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2D4FE0E4"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6B7A8A6" w14:textId="77777777" w:rsidR="00665C79" w:rsidRPr="000F5C18" w:rsidRDefault="00665C79" w:rsidP="00665C79">
      <w:r w:rsidRPr="000F5C18">
        <w:rPr>
          <w:b/>
        </w:rPr>
        <w:t>Emission Guidelines for Large Municipal Waste Combustors Constructed on or Before September 20, 1994 (40 CFR Part 60, Subpart Cb) (Renewal)</w:t>
      </w:r>
      <w:r w:rsidRPr="000F5C18">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7CAE223A" w14:textId="1D2DDBCC" w:rsidR="00665C79" w:rsidRPr="000F5C18" w:rsidRDefault="00665C79" w:rsidP="00654DD4">
      <w:pPr>
        <w:ind w:firstLine="720"/>
        <w:rPr>
          <w:bCs/>
        </w:rPr>
      </w:pPr>
      <w:r w:rsidRPr="000F5C18">
        <w:rPr>
          <w:bCs/>
        </w:rPr>
        <w:t>Emission Guidelines for Large Municipal Waste Combustors Constructed on or Before September 20, 1994 (40 CFR Part 60, Subpart Cb) (Renewal), EPA ICR Number 1847.0</w:t>
      </w:r>
      <w:r>
        <w:rPr>
          <w:bCs/>
        </w:rPr>
        <w:t>8</w:t>
      </w:r>
      <w:r w:rsidRPr="000F5C18">
        <w:rPr>
          <w:bCs/>
        </w:rPr>
        <w:t xml:space="preserve">, OMB Control Number 2060-0390.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43FDF7BE" w14:textId="24141C4B" w:rsidR="00CA4CD6" w:rsidRDefault="00665C79" w:rsidP="00474E69">
      <w:pPr>
        <w:ind w:firstLine="720"/>
        <w:rPr>
          <w:color w:val="000000"/>
        </w:rPr>
      </w:pPr>
      <w:r>
        <w:rPr>
          <w:color w:val="000000"/>
        </w:rPr>
        <w:t>The Emission Guidelines</w:t>
      </w:r>
      <w:r>
        <w:rPr>
          <w:color w:val="FF0000"/>
        </w:rPr>
        <w:t xml:space="preserve"> </w:t>
      </w:r>
      <w:r>
        <w:rPr>
          <w:color w:val="000000"/>
        </w:rPr>
        <w:t xml:space="preserve">for </w:t>
      </w:r>
      <w:r w:rsidRPr="0088733B">
        <w:t xml:space="preserve">Large Municipal Waste Combustors </w:t>
      </w:r>
      <w:r>
        <w:t>at 40 CFR Part 60, Subpart Cb</w:t>
      </w:r>
      <w:r>
        <w:rPr>
          <w:color w:val="000000"/>
        </w:rPr>
        <w:t xml:space="preserve"> were proposed on September 20, 1994, promulgated on December 19, 1995, and amended on August 25, 1997, and May 10, 2006. These regulations apply to existing facilities constructed on or before September 20, 1994 that own and operate </w:t>
      </w:r>
      <w:r>
        <w:rPr>
          <w:bCs/>
          <w:color w:val="000000"/>
        </w:rPr>
        <w:t>municipal waste combustion (MWC) units with a combustion capacity greater than 250 tons per day of municipal solid waste (large MWC units)</w:t>
      </w:r>
      <w:r>
        <w:rPr>
          <w:color w:val="000000"/>
        </w:rPr>
        <w:t xml:space="preserve">. </w:t>
      </w:r>
      <w:r>
        <w:rPr>
          <w:bCs/>
          <w:color w:val="000000"/>
        </w:rPr>
        <w:t xml:space="preserve">The reporting and recordkeeping requirements discussed below result from the emission guidelines that apply to large MWCs covered by EPA-approved and effective State plans and, where a State plan has not been approved, large MWCs covered by the Federal plan. </w:t>
      </w:r>
      <w:r>
        <w:rPr>
          <w:color w:val="000000"/>
        </w:rPr>
        <w:t>This information is being collected to assure compliance with 40 CFR part 60, subpart Cb.</w:t>
      </w:r>
    </w:p>
    <w:p w14:paraId="328E275D" w14:textId="77777777" w:rsidR="00665C79" w:rsidRDefault="00665C79">
      <w:pPr>
        <w:rPr>
          <w:color w:val="000000"/>
        </w:rPr>
      </w:pPr>
    </w:p>
    <w:p w14:paraId="0116004E" w14:textId="3473314D" w:rsidR="00CA4CD6" w:rsidRDefault="00CA4CD6">
      <w:pPr>
        <w:ind w:firstLine="720"/>
        <w:rPr>
          <w:color w:val="000000"/>
        </w:rPr>
      </w:pPr>
      <w:r>
        <w:rPr>
          <w:color w:val="000000"/>
        </w:rPr>
        <w:t xml:space="preserve">In general, </w:t>
      </w:r>
      <w:r w:rsidRPr="005834AF">
        <w:t xml:space="preserve">all </w:t>
      </w:r>
      <w:r w:rsidR="00665C79" w:rsidRPr="005834AF">
        <w:t>Emission Guidelines</w:t>
      </w:r>
      <w:r w:rsidRPr="005834AF">
        <w:t xml:space="preserve"> standards require initial notifications, performance tests, and periodic reports by the owners/operators of the affected facilities.</w:t>
      </w:r>
      <w:r w:rsidR="009C7E97" w:rsidRPr="005834AF">
        <w:t xml:space="preserve"> </w:t>
      </w:r>
      <w:r w:rsidRPr="005834AF">
        <w:t>They are also required to maintain records of the occurrence and duration of any startup, shutdown, or malfunction in the operation of an affected facility, or any period during which the monitoring system is inoperative.</w:t>
      </w:r>
      <w:r w:rsidR="009C7E97" w:rsidRPr="005834AF">
        <w:t xml:space="preserve"> </w:t>
      </w:r>
      <w:r w:rsidRPr="005834AF">
        <w:t xml:space="preserve">These notifications, reports, and records are essential in determining compliance, and are required of all affected facilities subject to </w:t>
      </w:r>
      <w:r w:rsidR="00665C79" w:rsidRPr="005834AF">
        <w:t>Emission Guidelines</w:t>
      </w:r>
      <w:r w:rsidR="00665C79">
        <w:rPr>
          <w:color w:val="FF0000"/>
        </w:rPr>
        <w:t>.</w:t>
      </w:r>
    </w:p>
    <w:p w14:paraId="4416605D" w14:textId="77777777" w:rsidR="00CA4CD6" w:rsidRDefault="00CA4CD6">
      <w:pPr>
        <w:rPr>
          <w:color w:val="000000"/>
        </w:rPr>
      </w:pPr>
    </w:p>
    <w:p w14:paraId="297BBA30" w14:textId="3C1688C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5834AF">
        <w:t xml:space="preserve">least five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Pr>
          <w:color w:val="000000"/>
        </w:rPr>
        <w:t>In the event that there is no such delegated authority, the reports are sent directly to the United States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67305D" w14:textId="65869C01" w:rsidR="00665C79" w:rsidRPr="00665C79" w:rsidRDefault="00665C79" w:rsidP="00665C79">
      <w:pPr>
        <w:pBdr>
          <w:top w:val="single" w:sz="6" w:space="0" w:color="FFFFFF"/>
          <w:left w:val="single" w:sz="6" w:space="0" w:color="FFFFFF"/>
          <w:bottom w:val="single" w:sz="6" w:space="0" w:color="FFFFFF"/>
          <w:right w:val="single" w:sz="6" w:space="0" w:color="FFFFFF"/>
        </w:pBdr>
        <w:ind w:firstLine="720"/>
      </w:pPr>
      <w:r>
        <w:t xml:space="preserve">The “Affected Public” includes MWC units that are owned by the private sector, MWC units that are owned by state and local government, as well as State Administrators. </w:t>
      </w:r>
      <w:r w:rsidRPr="00C77C16">
        <w:t xml:space="preserve">The burden to the “Affected Public” may be found </w:t>
      </w:r>
      <w:r>
        <w:t xml:space="preserve">below </w:t>
      </w:r>
      <w:r w:rsidRPr="00C77C16">
        <w:t>in Table 1</w:t>
      </w:r>
      <w:r>
        <w:t>a</w:t>
      </w:r>
      <w:r w:rsidRPr="00C77C16">
        <w:t xml:space="preserve">: Annual </w:t>
      </w:r>
      <w:r>
        <w:t>Privately</w:t>
      </w:r>
      <w:r w:rsidR="00616882">
        <w:t xml:space="preserve"> </w:t>
      </w:r>
      <w:r>
        <w:t xml:space="preserve">Owned </w:t>
      </w:r>
      <w:r w:rsidRPr="00C77C16">
        <w:t xml:space="preserve">Respondent Burden and Cost – </w:t>
      </w:r>
      <w:r w:rsidRPr="0088733B">
        <w:t xml:space="preserve">Emission Guidelines for Large Municipal Waste Combustors Constructed on or </w:t>
      </w:r>
      <w:r>
        <w:t>B</w:t>
      </w:r>
      <w:r w:rsidRPr="0088733B">
        <w:t>efore September 20, 1994 (40 CFR Part 60, Subpart Cb)</w:t>
      </w:r>
      <w:r>
        <w:t xml:space="preserve"> </w:t>
      </w:r>
      <w:r w:rsidRPr="004C5E95">
        <w:rPr>
          <w:bCs/>
        </w:rPr>
        <w:t>(Renewal)</w:t>
      </w:r>
      <w:r>
        <w:rPr>
          <w:bCs/>
        </w:rPr>
        <w:t xml:space="preserve">, and in Table 1b: </w:t>
      </w:r>
      <w:r w:rsidRPr="00C77C16">
        <w:t xml:space="preserve">Annual </w:t>
      </w:r>
      <w:r>
        <w:t xml:space="preserve">Publicly Owned </w:t>
      </w:r>
      <w:r w:rsidRPr="00C77C16">
        <w:t xml:space="preserve">Respondent Burden and Cost – </w:t>
      </w:r>
      <w:r w:rsidRPr="0088733B">
        <w:t>Emission Guidelines for Large Municipal Waste Combustors Constructed on or Before September 20, 1994 (40 CFR Part 60, Subpart Cb)</w:t>
      </w:r>
      <w:r>
        <w:t xml:space="preserve"> </w:t>
      </w:r>
      <w:r w:rsidRPr="004C5E95">
        <w:rPr>
          <w:bCs/>
        </w:rPr>
        <w:lastRenderedPageBreak/>
        <w:t>(Renewal)</w:t>
      </w:r>
      <w:r>
        <w:rPr>
          <w:bCs/>
        </w:rPr>
        <w:t xml:space="preserve">. </w:t>
      </w:r>
      <w:r w:rsidRPr="00C77C16">
        <w:t>The burden to the “</w:t>
      </w:r>
      <w:r>
        <w:t>Designated State Administrator</w:t>
      </w:r>
      <w:r w:rsidRPr="00C77C16">
        <w:t xml:space="preserve">” is attributed entirely to work performed by </w:t>
      </w:r>
      <w:r>
        <w:t>either the state, or local, or tribal air pollution</w:t>
      </w:r>
      <w:r w:rsidRPr="00C77C16">
        <w:t xml:space="preserve"> </w:t>
      </w:r>
      <w:r>
        <w:t>authority employees or government</w:t>
      </w:r>
      <w:r w:rsidRPr="00C77C16">
        <w:t xml:space="preserve"> contractors and may be found </w:t>
      </w:r>
      <w:r>
        <w:t xml:space="preserve">below </w:t>
      </w:r>
      <w:r w:rsidRPr="00C77C16">
        <w:t xml:space="preserve">in Table </w:t>
      </w:r>
      <w:r>
        <w:t>1c</w:t>
      </w:r>
      <w:r w:rsidRPr="00C77C16">
        <w:t xml:space="preserve">: Average Annual </w:t>
      </w:r>
      <w:r>
        <w:t>Designated Administrator</w:t>
      </w:r>
      <w:r w:rsidRPr="00C77C16">
        <w:t xml:space="preserve"> Burden and Cost – </w:t>
      </w:r>
      <w:r w:rsidRPr="0088733B">
        <w:t>Emission Guidelines for Large Municipal Waste Combustors Constructed on or Before September 20, 1994 (40 CFR Part 60, Subpart Cb)</w:t>
      </w:r>
      <w:r>
        <w:t xml:space="preserve"> </w:t>
      </w:r>
      <w:r w:rsidRPr="004C5E95">
        <w:rPr>
          <w:bCs/>
        </w:rPr>
        <w:t>(Renewal)</w:t>
      </w:r>
      <w:r w:rsidRPr="00C77C16">
        <w:t>.</w:t>
      </w:r>
      <w:r>
        <w:t xml:space="preserve"> </w:t>
      </w:r>
      <w:r w:rsidRPr="00C77C16">
        <w:t xml:space="preserve">The burden to the “Federal Government” is attributed entirely to work performed by </w:t>
      </w:r>
      <w:r>
        <w:t>other F</w:t>
      </w:r>
      <w:r w:rsidRPr="00C77C16">
        <w:t xml:space="preserve">ederal employees or </w:t>
      </w:r>
      <w:r>
        <w:t xml:space="preserve">by </w:t>
      </w:r>
      <w:r w:rsidRPr="00C77C16">
        <w:t xml:space="preserve">government contractors and may be found </w:t>
      </w:r>
      <w:r>
        <w:t xml:space="preserve">below </w:t>
      </w:r>
      <w:r w:rsidRPr="00C77C16">
        <w:t xml:space="preserve">in Table 2: Average Annual EPA Burden and Cost – </w:t>
      </w:r>
      <w:r w:rsidRPr="0088733B">
        <w:t>Emission Guidelines for Large Municipal Waste Combustors Constructed on or Before September 20, 1994 (40 CFR Part 60, Subpart Cb)</w:t>
      </w:r>
      <w:r>
        <w:t xml:space="preserve"> </w:t>
      </w:r>
      <w:r w:rsidRPr="004C5E95">
        <w:rPr>
          <w:bCs/>
        </w:rPr>
        <w:t>(Renewal)</w:t>
      </w:r>
      <w:r w:rsidRPr="00C77C16">
        <w:t>.</w:t>
      </w:r>
      <w:r>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44E1D00E" w14:textId="5AB54106" w:rsidR="00665C79" w:rsidRDefault="00CA4CD6" w:rsidP="00665C79">
      <w:pPr>
        <w:rPr>
          <w:sz w:val="22"/>
          <w:szCs w:val="22"/>
        </w:rPr>
      </w:pPr>
      <w:r>
        <w:rPr>
          <w:color w:val="000000"/>
        </w:rPr>
        <w:t xml:space="preserve"> </w:t>
      </w:r>
      <w:r w:rsidR="00665C79">
        <w:rPr>
          <w:color w:val="000000"/>
        </w:rPr>
        <w:tab/>
      </w:r>
      <w:r w:rsidR="00665C79">
        <w:t xml:space="preserve">There are </w:t>
      </w:r>
      <w:r w:rsidR="00665C79" w:rsidRPr="00654DD4">
        <w:rPr>
          <w:bCs/>
        </w:rPr>
        <w:t>159</w:t>
      </w:r>
      <w:r w:rsidR="00665C79" w:rsidRPr="00654DD4">
        <w:t xml:space="preserve"> large MWC units located at </w:t>
      </w:r>
      <w:r w:rsidR="00665C79" w:rsidRPr="00654DD4">
        <w:rPr>
          <w:bCs/>
        </w:rPr>
        <w:t>62</w:t>
      </w:r>
      <w:r w:rsidR="00665C79" w:rsidRPr="00654DD4">
        <w:t xml:space="preserve"> MWC plants (respondents) in </w:t>
      </w:r>
      <w:r w:rsidR="00665C79" w:rsidRPr="00654DD4">
        <w:rPr>
          <w:bCs/>
        </w:rPr>
        <w:t>19</w:t>
      </w:r>
      <w:r w:rsidR="00665C79" w:rsidRPr="00654DD4">
        <w:t xml:space="preserve"> States subject to the emission guidelines through either State or the Federal plans. Of the </w:t>
      </w:r>
      <w:r w:rsidR="00665C79" w:rsidRPr="00654DD4">
        <w:rPr>
          <w:bCs/>
        </w:rPr>
        <w:t>62</w:t>
      </w:r>
      <w:r w:rsidR="00665C79" w:rsidRPr="00654DD4">
        <w:t xml:space="preserve"> large MWC plants, </w:t>
      </w:r>
      <w:r w:rsidR="00665C79" w:rsidRPr="00654DD4">
        <w:rPr>
          <w:bCs/>
        </w:rPr>
        <w:t>53</w:t>
      </w:r>
      <w:r w:rsidR="00665C79" w:rsidRPr="00654DD4">
        <w:t xml:space="preserve"> plants are located in </w:t>
      </w:r>
      <w:r w:rsidR="00665C79" w:rsidRPr="00654DD4">
        <w:rPr>
          <w:bCs/>
        </w:rPr>
        <w:t>15</w:t>
      </w:r>
      <w:r w:rsidR="00665C79" w:rsidRPr="00654DD4">
        <w:t xml:space="preserve"> states with State plans; </w:t>
      </w:r>
      <w:r w:rsidR="00665C79" w:rsidRPr="00654DD4">
        <w:rPr>
          <w:bCs/>
        </w:rPr>
        <w:t>nine</w:t>
      </w:r>
      <w:r w:rsidR="00665C79" w:rsidRPr="00654DD4">
        <w:t xml:space="preserve"> plants are located in 4 states without State plans and are thus subject to the Federal plan. There are approximately </w:t>
      </w:r>
      <w:r w:rsidR="00665C79" w:rsidRPr="00654DD4">
        <w:rPr>
          <w:bCs/>
        </w:rPr>
        <w:t>39</w:t>
      </w:r>
      <w:r w:rsidR="00665C79" w:rsidRPr="00654DD4">
        <w:t xml:space="preserve"> large MWC plant (</w:t>
      </w:r>
      <w:r w:rsidR="00665C79" w:rsidRPr="00654DD4">
        <w:rPr>
          <w:bCs/>
        </w:rPr>
        <w:t>63</w:t>
      </w:r>
      <w:r w:rsidR="00665C79" w:rsidRPr="00654DD4">
        <w:t xml:space="preserve">%) </w:t>
      </w:r>
      <w:r w:rsidR="00AD2D49" w:rsidRPr="00654DD4">
        <w:t xml:space="preserve">that </w:t>
      </w:r>
      <w:r w:rsidR="00665C79" w:rsidRPr="00654DD4">
        <w:t xml:space="preserve">are </w:t>
      </w:r>
      <w:r w:rsidR="00363620" w:rsidRPr="00654DD4">
        <w:t>privately</w:t>
      </w:r>
      <w:r w:rsidR="00616882">
        <w:t xml:space="preserve"> </w:t>
      </w:r>
      <w:r w:rsidR="00665C79" w:rsidRPr="00654DD4">
        <w:t xml:space="preserve">owned and operated by the MWC industry. Approximately </w:t>
      </w:r>
      <w:r w:rsidR="00665C79" w:rsidRPr="00654DD4">
        <w:rPr>
          <w:bCs/>
        </w:rPr>
        <w:t>23</w:t>
      </w:r>
      <w:r w:rsidR="00665C79" w:rsidRPr="00654DD4">
        <w:t xml:space="preserve"> large MWC plants (</w:t>
      </w:r>
      <w:r w:rsidR="00665C79" w:rsidRPr="00654DD4">
        <w:rPr>
          <w:bCs/>
        </w:rPr>
        <w:t>37</w:t>
      </w:r>
      <w:r w:rsidR="00665C79" w:rsidRPr="00654DD4">
        <w:t xml:space="preserve">%) in the United States are owned by state, local, tribal or the Federal government. In addition to the </w:t>
      </w:r>
      <w:r w:rsidR="00665C79" w:rsidRPr="00654DD4">
        <w:rPr>
          <w:bCs/>
        </w:rPr>
        <w:t>62</w:t>
      </w:r>
      <w:r w:rsidR="00665C79" w:rsidRPr="00654DD4">
        <w:t xml:space="preserve"> large </w:t>
      </w:r>
      <w:r w:rsidR="00665C79">
        <w:t xml:space="preserve">MWC plants, it is estimated that there are </w:t>
      </w:r>
      <w:r w:rsidR="00665C79" w:rsidRPr="00654DD4">
        <w:rPr>
          <w:bCs/>
        </w:rPr>
        <w:t>15</w:t>
      </w:r>
      <w:r w:rsidR="00665C79" w:rsidRPr="00654DD4">
        <w:t xml:space="preserve"> </w:t>
      </w:r>
      <w:r w:rsidR="00665C79">
        <w:t>State Designated Administrators.</w:t>
      </w:r>
    </w:p>
    <w:p w14:paraId="32151034" w14:textId="77777777" w:rsidR="00665C79" w:rsidRDefault="00665C79" w:rsidP="00665C79">
      <w:pPr>
        <w:pBdr>
          <w:top w:val="single" w:sz="6" w:space="0" w:color="FFFFFF"/>
          <w:left w:val="single" w:sz="6" w:space="0" w:color="FFFFFF"/>
          <w:bottom w:val="single" w:sz="6" w:space="0" w:color="FFFFFF"/>
          <w:right w:val="single" w:sz="6" w:space="0" w:color="FFFFFF"/>
        </w:pBdr>
        <w:rPr>
          <w:color w:val="000000"/>
        </w:rPr>
      </w:pPr>
    </w:p>
    <w:p w14:paraId="1709118D" w14:textId="5561668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consultations with industry representatives, there are an average </w:t>
      </w:r>
      <w:r w:rsidRPr="00DD7701">
        <w:t xml:space="preserve">of </w:t>
      </w:r>
      <w:r w:rsidR="005834AF" w:rsidRPr="00DD7701">
        <w:t>2.6</w:t>
      </w:r>
      <w:r w:rsidRPr="00DD7701">
        <w:t xml:space="preserve"> </w:t>
      </w:r>
      <w:r>
        <w:rPr>
          <w:color w:val="000000"/>
        </w:rPr>
        <w:t>affected facilities at each plant site and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D1DBD8D" w14:textId="45E432FB" w:rsidR="00665C79" w:rsidRDefault="00665C79" w:rsidP="00665C7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Pr="00AF12CC">
        <w:t xml:space="preserve">approximately </w:t>
      </w:r>
      <w:r w:rsidR="007E68BC">
        <w:t>77</w:t>
      </w:r>
      <w:r w:rsidRPr="00AF12CC">
        <w:t xml:space="preserve"> respondents per year </w:t>
      </w:r>
      <w:r>
        <w:t xml:space="preserve">(62 MWC plants and </w:t>
      </w:r>
      <w:r w:rsidR="00DC4C2A">
        <w:t xml:space="preserve">15 </w:t>
      </w:r>
      <w:r>
        <w:t xml:space="preserve">Designated Administrators) </w:t>
      </w:r>
      <w:r w:rsidRPr="00AF12CC">
        <w:t xml:space="preserve">will be subject to the standard, and no additional respondents per year will become subject to the standard. </w:t>
      </w:r>
      <w:r>
        <w:t xml:space="preserve">The Emission Guidelines only apply to sources constructed on </w:t>
      </w:r>
      <w:r>
        <w:rPr>
          <w:color w:val="000000"/>
        </w:rPr>
        <w:t xml:space="preserve">or before September 20, 1994.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20FD8922" w:rsidR="00CA4CD6" w:rsidRPr="005834AF" w:rsidRDefault="00A10DBD">
      <w:pPr>
        <w:pBdr>
          <w:top w:val="single" w:sz="6" w:space="0" w:color="FFFFFF"/>
          <w:left w:val="single" w:sz="6" w:space="0" w:color="FFFFFF"/>
          <w:bottom w:val="single" w:sz="6" w:space="0" w:color="FFFFFF"/>
          <w:right w:val="single" w:sz="6" w:space="0" w:color="FFFFFF"/>
        </w:pBdr>
        <w:ind w:firstLine="720"/>
      </w:pPr>
      <w:r w:rsidRPr="005834AF">
        <w:t>The Office of Management and Budget (</w:t>
      </w:r>
      <w:r w:rsidR="00CA4CD6" w:rsidRPr="005834AF">
        <w:t>OMB</w:t>
      </w:r>
      <w:r w:rsidRPr="005834AF">
        <w:t>)</w:t>
      </w:r>
      <w:r w:rsidR="00CA4CD6" w:rsidRPr="005834AF">
        <w:t xml:space="preserve"> approved the currently active ICR without any </w:t>
      </w:r>
      <w:r w:rsidRPr="005834AF">
        <w:t>“</w:t>
      </w:r>
      <w:r w:rsidR="00CA4CD6" w:rsidRPr="005834AF">
        <w:t>Terms of Clearance</w:t>
      </w:r>
      <w:r w:rsidRPr="005834AF">
        <w:t>”</w:t>
      </w:r>
      <w:r w:rsidR="00CA4CD6" w:rsidRPr="005834AF">
        <w:t>.</w:t>
      </w:r>
    </w:p>
    <w:p w14:paraId="365C973F" w14:textId="77777777"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C06CD2" w14:textId="77777777" w:rsidR="00BE78F4" w:rsidRDefault="00BE78F4" w:rsidP="00BE78F4">
      <w:pPr>
        <w:ind w:firstLine="720"/>
      </w:pPr>
      <w:r>
        <w:t xml:space="preserve">The EPA is charged under section 111(d)(1) of the Clean Air Act (CAA), as </w:t>
      </w:r>
    </w:p>
    <w:p w14:paraId="141BBF36" w14:textId="77777777" w:rsidR="00BE78F4" w:rsidRDefault="00BE78F4" w:rsidP="00BE78F4">
      <w:r>
        <w:t>amended, to:</w:t>
      </w:r>
    </w:p>
    <w:p w14:paraId="0783251B" w14:textId="77777777" w:rsidR="00BE78F4" w:rsidRDefault="00BE78F4" w:rsidP="00BE78F4"/>
    <w:p w14:paraId="4D332FE9" w14:textId="77777777" w:rsidR="00BE78F4" w:rsidRDefault="00BE78F4" w:rsidP="00BE78F4">
      <w:pPr>
        <w:ind w:left="1440" w:right="1440"/>
      </w:pPr>
      <w:r>
        <w:rPr>
          <w:b/>
          <w:bCs/>
        </w:rPr>
        <w:t>. . .</w:t>
      </w:r>
      <w:r>
        <w:t xml:space="preserve"> prescribe regulations which shall establish a procedure similar to that provided by section 110 under which each State shall submit to the Administrator a plan which (A) establishes standards of performance for any existing source for any air pollutant (i) for which air quality criteria have not been issued or which is not included on a list published under section 108(a) </w:t>
      </w:r>
      <w:r>
        <w:rPr>
          <w:b/>
          <w:bCs/>
        </w:rPr>
        <w:t>. . .</w:t>
      </w:r>
      <w:r>
        <w:t xml:space="preserve"> but (ii) to which a standard of performance under this section would apply if </w:t>
      </w:r>
      <w:r>
        <w:lastRenderedPageBreak/>
        <w:t>such existing source were a new source, and (B) provides for the implementation and enforcement of such standards of performance.</w:t>
      </w:r>
    </w:p>
    <w:p w14:paraId="3FC1D2D7" w14:textId="77777777" w:rsidR="00BE78F4" w:rsidRDefault="00BE78F4" w:rsidP="00BE78F4"/>
    <w:p w14:paraId="09C249BE" w14:textId="77777777" w:rsidR="00BE78F4" w:rsidRDefault="00BE78F4" w:rsidP="00BE78F4">
      <w:pPr>
        <w:ind w:firstLine="720"/>
      </w:pPr>
      <w:r>
        <w:t>The EPA is required under section 129 of the Act, to establish guidelines for existing stationary sources that reflect the maximum achievable control technology (MACT) for achieving continuous emission reductions:</w:t>
      </w:r>
    </w:p>
    <w:p w14:paraId="7D93A402" w14:textId="77777777" w:rsidR="00BE78F4" w:rsidRDefault="00BE78F4" w:rsidP="00BE78F4"/>
    <w:p w14:paraId="2407E474" w14:textId="77777777" w:rsidR="00BE78F4" w:rsidRDefault="00BE78F4" w:rsidP="00BE78F4">
      <w:pPr>
        <w:ind w:firstLine="720"/>
      </w:pPr>
      <w:r>
        <w:t>Section 129(a)(1)(A) states:</w:t>
      </w:r>
    </w:p>
    <w:p w14:paraId="5DD3F634" w14:textId="77777777" w:rsidR="00BE78F4" w:rsidRDefault="00BE78F4" w:rsidP="00BE78F4"/>
    <w:p w14:paraId="27990E58" w14:textId="77777777" w:rsidR="00BE78F4" w:rsidRDefault="00BE78F4" w:rsidP="00BE78F4">
      <w:pPr>
        <w:ind w:left="1440" w:right="1440"/>
      </w:pPr>
      <w:r>
        <w:t>The Administrator shall establish performance standards and other requirements pursuant to section 111 and this section for each category of solid waste incineration units. Such standards shall include emissions limitations and other requirements applicable to new units and guidelines (under section 111(d) and this section) and other requirements applicable to existing units.</w:t>
      </w:r>
    </w:p>
    <w:p w14:paraId="35C81D90" w14:textId="77777777" w:rsidR="00BE78F4" w:rsidRDefault="00BE78F4" w:rsidP="00BE78F4"/>
    <w:p w14:paraId="5922DDC0" w14:textId="77777777" w:rsidR="00BE78F4" w:rsidRDefault="00BE78F4" w:rsidP="00BE78F4">
      <w:pPr>
        <w:ind w:firstLine="720"/>
      </w:pPr>
      <w:r>
        <w:t>Section 129(a)(2) states:</w:t>
      </w:r>
    </w:p>
    <w:p w14:paraId="29A1F0AF" w14:textId="77777777" w:rsidR="00BE78F4" w:rsidRDefault="00BE78F4" w:rsidP="00BE78F4"/>
    <w:p w14:paraId="449B2C8F" w14:textId="77777777" w:rsidR="00BE78F4" w:rsidRDefault="00BE78F4" w:rsidP="00BE78F4">
      <w:pPr>
        <w:ind w:left="1440" w:right="1440"/>
      </w:pPr>
      <w:r>
        <w:t>Standards applicable to solid waste incineration units promulgated under section 111 and this section shall reflect the maximum degree of reduction in emissions of air pollutants listed under section (a)(4) that the Administrator, taking into consideration the cost of achieving such emission reduction, and any non-air quality health and environmental impacts and energy requirements, determines is achievable for new or existing units in each category.</w:t>
      </w:r>
    </w:p>
    <w:p w14:paraId="100952A1" w14:textId="77777777" w:rsidR="00BE78F4" w:rsidRDefault="00BE78F4" w:rsidP="00BE78F4"/>
    <w:p w14:paraId="50B39473" w14:textId="77777777" w:rsidR="00BE78F4" w:rsidRDefault="00BE78F4" w:rsidP="00BE78F4">
      <w:pPr>
        <w:ind w:firstLine="720"/>
      </w:pPr>
      <w:r>
        <w:t>Section 129(b)(1) states:</w:t>
      </w:r>
    </w:p>
    <w:p w14:paraId="1452CED4" w14:textId="77777777" w:rsidR="00BE78F4" w:rsidRDefault="00BE78F4" w:rsidP="00BE78F4"/>
    <w:p w14:paraId="47D566B1" w14:textId="77777777" w:rsidR="00BE78F4" w:rsidRDefault="00BE78F4" w:rsidP="00BE78F4">
      <w:pPr>
        <w:sectPr w:rsidR="00BE78F4" w:rsidSect="00BD4C3F">
          <w:type w:val="continuous"/>
          <w:pgSz w:w="12240" w:h="15840"/>
          <w:pgMar w:top="1440" w:right="1440" w:bottom="1440" w:left="1440" w:header="1440" w:footer="1440" w:gutter="0"/>
          <w:cols w:space="720"/>
          <w:noEndnote/>
        </w:sectPr>
      </w:pPr>
    </w:p>
    <w:p w14:paraId="60D17FAC" w14:textId="77777777" w:rsidR="00BE78F4" w:rsidRDefault="00BE78F4" w:rsidP="00BE78F4">
      <w:pPr>
        <w:ind w:left="1440" w:right="1440"/>
      </w:pPr>
      <w:r>
        <w:t>Performance standards under this section and section 111 for solid waste incineration units shall include guidelines promulgated pursuant to section 111(d) and this section applicable to existing units. 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14:paraId="601BCE7C" w14:textId="77777777" w:rsidR="00BE78F4" w:rsidRDefault="00BE78F4" w:rsidP="00BE78F4"/>
    <w:p w14:paraId="25CD658E" w14:textId="77777777" w:rsidR="00BE78F4" w:rsidRDefault="00BE78F4" w:rsidP="00BE78F4">
      <w:pPr>
        <w:ind w:firstLine="720"/>
      </w:pPr>
      <w:r>
        <w:t>Subpart B of 40 CFR Part 60 requires State plans to include monitoring, recordkeeping, and reporting provisions consistent with the emission guidelines.</w:t>
      </w:r>
      <w:r>
        <w:rPr>
          <w:color w:val="FF0000"/>
        </w:rPr>
        <w:t xml:space="preserve"> </w:t>
      </w:r>
      <w:r>
        <w:t>In addition, section 114(a)(1) states that:</w:t>
      </w:r>
    </w:p>
    <w:p w14:paraId="53BDD1C0" w14:textId="77777777" w:rsidR="00BE78F4" w:rsidRDefault="00BE78F4" w:rsidP="00BE78F4"/>
    <w:p w14:paraId="3424926F" w14:textId="77777777" w:rsidR="00BE78F4" w:rsidRDefault="00BE78F4" w:rsidP="00BE78F4">
      <w:pPr>
        <w:ind w:left="1440" w:right="1440"/>
      </w:pPr>
      <w:r>
        <w:t xml:space="preserve">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periodic or continuous basis to - </w:t>
      </w:r>
    </w:p>
    <w:p w14:paraId="7A128470" w14:textId="77777777" w:rsidR="00BE78F4" w:rsidRDefault="00BE78F4" w:rsidP="00BE78F4"/>
    <w:p w14:paraId="336FADE8" w14:textId="77777777" w:rsidR="00BE78F4" w:rsidRDefault="00BE78F4" w:rsidP="00BE78F4">
      <w:pPr>
        <w:ind w:left="2160" w:right="2160"/>
      </w:pPr>
      <w:r>
        <w:t>(A) establish and maintain such records;</w:t>
      </w:r>
    </w:p>
    <w:p w14:paraId="5E6F6270" w14:textId="77777777" w:rsidR="00BE78F4" w:rsidRDefault="00BE78F4" w:rsidP="00BE78F4">
      <w:pPr>
        <w:ind w:left="2160" w:right="2160"/>
      </w:pPr>
      <w:r>
        <w:t>(B) make such reports;</w:t>
      </w:r>
    </w:p>
    <w:p w14:paraId="722055A0" w14:textId="77777777" w:rsidR="00BE78F4" w:rsidRDefault="00BE78F4" w:rsidP="00BE78F4">
      <w:pPr>
        <w:tabs>
          <w:tab w:val="left" w:pos="7920"/>
        </w:tabs>
        <w:ind w:left="2160" w:right="1440"/>
      </w:pPr>
      <w:r>
        <w:t>(C) install, use, and maintain such monitoring equipment, and use such audit procedures, or methods;</w:t>
      </w:r>
    </w:p>
    <w:p w14:paraId="5D81CD64" w14:textId="77777777" w:rsidR="00BE78F4" w:rsidRDefault="00BE78F4" w:rsidP="00BE78F4">
      <w:pPr>
        <w:tabs>
          <w:tab w:val="left" w:pos="7200"/>
        </w:tabs>
        <w:ind w:left="2160" w:right="2160"/>
      </w:pPr>
      <w:r>
        <w:t xml:space="preserve">(D) sample such emissions (in accordance with such procedures or methods, at such locations, at such intervals, during such periods and in such manner as the Administer shall prescribe); </w:t>
      </w:r>
    </w:p>
    <w:p w14:paraId="57B14F51" w14:textId="77777777" w:rsidR="00BE78F4" w:rsidRDefault="00BE78F4" w:rsidP="00BE78F4">
      <w:pPr>
        <w:ind w:left="2160" w:right="1440"/>
      </w:pPr>
      <w:r>
        <w:t>(E) keep records on control equipment parameters, production variables or other indirect data when direct monitoring of emissions is impractical;</w:t>
      </w:r>
    </w:p>
    <w:p w14:paraId="483CB609" w14:textId="77777777" w:rsidR="00BE78F4" w:rsidRDefault="00BE78F4" w:rsidP="00BE78F4">
      <w:pPr>
        <w:ind w:left="2160" w:right="2160"/>
      </w:pPr>
      <w:r>
        <w:t>(F) submit compliance certifications in accordance with section 114(a)(3); and</w:t>
      </w:r>
    </w:p>
    <w:p w14:paraId="5C20486A" w14:textId="77777777" w:rsidR="00BE78F4" w:rsidRDefault="00BE78F4" w:rsidP="00BE78F4">
      <w:pPr>
        <w:tabs>
          <w:tab w:val="left" w:pos="7200"/>
        </w:tabs>
        <w:ind w:left="2160" w:right="2160"/>
      </w:pPr>
      <w:r>
        <w:t>(G) provide such other information, as the Administrator may reasonably require;</w:t>
      </w:r>
      <w:r>
        <w:rPr>
          <w:b/>
          <w:bCs/>
        </w:rPr>
        <w:t xml:space="preserve"> . . . .</w:t>
      </w:r>
    </w:p>
    <w:p w14:paraId="5D86FFD8" w14:textId="77777777" w:rsidR="00BE78F4" w:rsidRDefault="00BE78F4" w:rsidP="00BE78F4">
      <w:pPr>
        <w:pBdr>
          <w:top w:val="single" w:sz="6" w:space="0" w:color="FFFFFF"/>
          <w:left w:val="single" w:sz="6" w:space="0" w:color="FFFFFF"/>
          <w:bottom w:val="single" w:sz="6" w:space="0" w:color="FFFFFF"/>
          <w:right w:val="single" w:sz="6" w:space="0" w:color="FFFFFF"/>
        </w:pBdr>
        <w:ind w:firstLine="720"/>
        <w:rPr>
          <w:color w:val="000000"/>
        </w:rPr>
      </w:pPr>
    </w:p>
    <w:p w14:paraId="1F11EC8B" w14:textId="77777777" w:rsidR="00BE78F4" w:rsidRDefault="00BE78F4" w:rsidP="00BE78F4">
      <w:pPr>
        <w:pBdr>
          <w:top w:val="single" w:sz="6" w:space="0" w:color="FFFFFF"/>
          <w:left w:val="single" w:sz="6" w:space="0" w:color="FFFFFF"/>
          <w:bottom w:val="single" w:sz="6" w:space="0" w:color="FFFFFF"/>
          <w:right w:val="single" w:sz="6" w:space="0" w:color="FFFFFF"/>
        </w:pBdr>
        <w:ind w:firstLine="720"/>
        <w:rPr>
          <w:color w:val="000000"/>
        </w:rPr>
      </w:pPr>
      <w:r w:rsidRPr="006F01D7">
        <w:t>In the Administrator's judgment, particulate matter, opacity, sulfur dioxide, hydrogen chloride, oxides of nitrogen, carbon monoxide, lead, cadmium, mercury, and dioxins and dibenzofurans emissions from MWCs cause or contribute to air pollution that may reasonably be anticipated to endanger public health or welfare.</w:t>
      </w:r>
      <w:r>
        <w:t xml:space="preserve"> </w:t>
      </w:r>
      <w:r w:rsidRPr="006F01D7">
        <w:t>Therefore, the Emission Guidelines were promulgated for this source category at 40 CFR Part 60,</w:t>
      </w:r>
      <w:r w:rsidRPr="006F01D7">
        <w:rPr>
          <w:b/>
          <w:bCs/>
          <w:i/>
          <w:iCs/>
        </w:rPr>
        <w:t xml:space="preserve"> </w:t>
      </w:r>
      <w:r w:rsidRPr="006F01D7">
        <w:t>Subpart Cb</w:t>
      </w:r>
      <w:r>
        <w:rPr>
          <w:color w:val="000000"/>
        </w:rPr>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35AFB68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50558957" w:rsidR="00CA4CD6" w:rsidRPr="005834AF"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 xml:space="preserve">s initial capability to comply with the emission standard. Continuous emission monitors are used to ensure compliance with the standard at all </w:t>
      </w:r>
      <w:r w:rsidRPr="005834AF">
        <w:t>times. During the performance test a record of the operating parameters under which compliance was achieved may be recorded and used to determine compliance in place of a continuous emission monitor.</w:t>
      </w:r>
    </w:p>
    <w:p w14:paraId="5AE16A17" w14:textId="77777777" w:rsidR="00CA4CD6" w:rsidRPr="005834AF" w:rsidRDefault="00CA4CD6">
      <w:pPr>
        <w:pBdr>
          <w:top w:val="single" w:sz="6" w:space="0" w:color="FFFFFF"/>
          <w:left w:val="single" w:sz="6" w:space="0" w:color="FFFFFF"/>
          <w:bottom w:val="single" w:sz="6" w:space="0" w:color="FFFFFF"/>
          <w:right w:val="single" w:sz="6" w:space="0" w:color="FFFFFF"/>
        </w:pBdr>
      </w:pPr>
    </w:p>
    <w:p w14:paraId="14AFE8F2" w14:textId="1217DD7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5834AF">
        <w:t>The notifications required in the standard are used to inform the Agency or delegated authority when a source becomes subject to the requirements of the regulations.</w:t>
      </w:r>
      <w:r w:rsidR="009C7E97" w:rsidRPr="005834AF">
        <w:t xml:space="preserve"> </w:t>
      </w:r>
      <w:r w:rsidRPr="005834AF">
        <w:t>The reviewing authority may then inspect the source to check if the pollution control devices are properly installed and operated</w:t>
      </w:r>
      <w:r w:rsidR="00BD4C3F" w:rsidRPr="005834AF">
        <w:t>,</w:t>
      </w:r>
      <w:r w:rsidRPr="005834AF">
        <w:t xml:space="preserve"> leaks are being detected and repaired</w:t>
      </w:r>
      <w:r w:rsidR="00BD4C3F" w:rsidRPr="005834AF">
        <w:t xml:space="preserve"> </w:t>
      </w:r>
      <w:r w:rsidRPr="005834AF">
        <w:t xml:space="preserve">and the standard </w:t>
      </w:r>
      <w:r w:rsidR="0062215C" w:rsidRPr="005834AF">
        <w:t>is</w:t>
      </w:r>
      <w:r w:rsidRPr="005834AF">
        <w:t xml:space="preserve"> </w:t>
      </w:r>
      <w:r>
        <w:rPr>
          <w:color w:val="000000"/>
        </w:rPr>
        <w:t>being met.</w:t>
      </w:r>
      <w:r w:rsidR="009C7E97">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47C1F62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5834AF">
        <w:t xml:space="preserve">required semiannual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85FB92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4C5C5FD5" w:rsidR="00CA4CD6" w:rsidRPr="005834AF"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The requested recordkeeping an</w:t>
      </w:r>
      <w:r w:rsidR="003F1AFC">
        <w:rPr>
          <w:color w:val="000000"/>
        </w:rPr>
        <w:t xml:space="preserve">d reporting are required </w:t>
      </w:r>
      <w:r w:rsidR="003F1AFC" w:rsidRPr="005834AF">
        <w:t xml:space="preserve">under </w:t>
      </w:r>
      <w:r w:rsidRPr="005834AF">
        <w:t xml:space="preserve">40 CFR </w:t>
      </w:r>
      <w:r w:rsidR="006810C3" w:rsidRPr="005834AF">
        <w:t xml:space="preserve">Part </w:t>
      </w:r>
      <w:r w:rsidRPr="005834AF">
        <w:t xml:space="preserve">60, </w:t>
      </w:r>
      <w:r w:rsidR="006810C3" w:rsidRPr="005834AF">
        <w:t>Subpart</w:t>
      </w:r>
      <w:r w:rsidR="003F1AFC" w:rsidRPr="005834AF">
        <w:t xml:space="preserve"> </w:t>
      </w:r>
      <w:r w:rsidR="00BD4C3F" w:rsidRPr="005834AF">
        <w:t>Cb</w:t>
      </w:r>
      <w:r w:rsidRPr="005834AF">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F9B74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229E0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6C0BABFE" w:rsidR="00CA4CD6" w:rsidRPr="005834AF"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sidRPr="00BE78F4">
        <w:rPr>
          <w:i/>
          <w:color w:val="000000"/>
        </w:rPr>
        <w:t xml:space="preserve">Federal </w:t>
      </w:r>
      <w:r w:rsidRPr="005834AF">
        <w:rPr>
          <w:i/>
        </w:rPr>
        <w:t>Register</w:t>
      </w:r>
      <w:r w:rsidRPr="005834AF">
        <w:t xml:space="preserve"> </w:t>
      </w:r>
      <w:bookmarkStart w:id="1" w:name="_Hlk1737714"/>
      <w:r w:rsidR="00BD4C3F" w:rsidRPr="005834AF">
        <w:t>83</w:t>
      </w:r>
      <w:r w:rsidRPr="005834AF">
        <w:t xml:space="preserve"> </w:t>
      </w:r>
      <w:r w:rsidRPr="005834AF">
        <w:rPr>
          <w:u w:val="single"/>
        </w:rPr>
        <w:t>FR</w:t>
      </w:r>
      <w:r w:rsidRPr="005834AF">
        <w:t xml:space="preserve"> </w:t>
      </w:r>
      <w:r w:rsidR="00BD4C3F" w:rsidRPr="005834AF">
        <w:t>24785</w:t>
      </w:r>
      <w:r w:rsidRPr="005834AF">
        <w:t xml:space="preserve"> </w:t>
      </w:r>
      <w:bookmarkEnd w:id="1"/>
      <w:r w:rsidRPr="005834AF">
        <w:t xml:space="preserve">on </w:t>
      </w:r>
      <w:r w:rsidR="00BD4C3F" w:rsidRPr="005834AF">
        <w:t xml:space="preserve">May 30, 2018. </w:t>
      </w:r>
      <w:r w:rsidRPr="005834AF">
        <w:t xml:space="preserve">No comments were received on the burden published in the </w:t>
      </w:r>
      <w:r w:rsidRPr="005834AF">
        <w:rPr>
          <w:i/>
        </w:rPr>
        <w:t>Federal Register</w:t>
      </w:r>
      <w:r w:rsidR="00DC56DE" w:rsidRPr="005834AF">
        <w:rPr>
          <w:i/>
        </w:rPr>
        <w:t xml:space="preserve"> </w:t>
      </w:r>
      <w:r w:rsidR="00DC56DE" w:rsidRPr="005834AF">
        <w:t>for this renewal</w:t>
      </w:r>
      <w:r w:rsidRPr="005834AF">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5E84A584" w:rsidR="00277F42" w:rsidRPr="00BD4C3F" w:rsidRDefault="002B6993" w:rsidP="00CC5B39">
      <w:pPr>
        <w:ind w:firstLine="720"/>
        <w:rPr>
          <w:strike/>
          <w:sz w:val="22"/>
          <w:szCs w:val="22"/>
        </w:rPr>
      </w:pPr>
      <w:r w:rsidRPr="00BD4C3F">
        <w:t>The Agency has consulted i</w:t>
      </w:r>
      <w:r w:rsidR="00E25DB6" w:rsidRPr="00BD4C3F">
        <w:rPr>
          <w:bCs/>
        </w:rPr>
        <w:t xml:space="preserve">ndustry experts and internal data sources </w:t>
      </w:r>
      <w:r w:rsidRPr="00BD4C3F">
        <w:rPr>
          <w:bCs/>
        </w:rPr>
        <w:t xml:space="preserve">to </w:t>
      </w:r>
      <w:r w:rsidR="00E25DB6" w:rsidRPr="00BD4C3F">
        <w:rPr>
          <w:bCs/>
        </w:rPr>
        <w:t>project</w:t>
      </w:r>
      <w:r w:rsidRPr="00BD4C3F">
        <w:rPr>
          <w:bCs/>
        </w:rPr>
        <w:t xml:space="preserve"> the number of affected facilities and </w:t>
      </w:r>
      <w:r w:rsidR="00E25DB6" w:rsidRPr="00BD4C3F">
        <w:rPr>
          <w:bCs/>
        </w:rPr>
        <w:t>industry growth over the next three years.</w:t>
      </w:r>
      <w:r w:rsidR="009C7E97" w:rsidRPr="00BD4C3F">
        <w:rPr>
          <w:b/>
          <w:bCs/>
        </w:rPr>
        <w:t xml:space="preserve"> </w:t>
      </w:r>
      <w:r w:rsidR="00277F42" w:rsidRPr="00BD4C3F">
        <w:t xml:space="preserve">The primary source of information as reported by industry, in compliance with the recordkeeping and reporting provisions in the standard, </w:t>
      </w:r>
      <w:r w:rsidR="00CC5B39" w:rsidRPr="00BD4C3F">
        <w:t>is the Integrated Compliance Information System (ICIS).</w:t>
      </w:r>
      <w:r w:rsidR="009C7E97" w:rsidRPr="00BD4C3F">
        <w:t xml:space="preserve"> </w:t>
      </w:r>
      <w:r w:rsidR="00CC5B39" w:rsidRPr="00BD4C3F">
        <w:t>ICIS is EPA’s database for the collection, maintenance, and retrieval of compliance data for industrial and government-owned facilities.</w:t>
      </w:r>
      <w:r w:rsidR="009C7E97" w:rsidRPr="00BD4C3F">
        <w:rPr>
          <w:sz w:val="22"/>
          <w:szCs w:val="22"/>
        </w:rPr>
        <w:t xml:space="preserve"> </w:t>
      </w:r>
      <w:r w:rsidR="00277F42" w:rsidRPr="00BD4C3F">
        <w:t xml:space="preserve">The growth rate for the industry is based on our consultations with the Agency’s internal industry experts. Approximately </w:t>
      </w:r>
      <w:r w:rsidR="00AD76B6" w:rsidRPr="008F7F96">
        <w:t>77</w:t>
      </w:r>
      <w:r w:rsidR="00277F42" w:rsidRPr="00BD4C3F">
        <w:t xml:space="preserve"> respondents will be subject to the standard over the </w:t>
      </w:r>
      <w:r w:rsidR="00647BBB" w:rsidRPr="00BD4C3F">
        <w:t>three-year</w:t>
      </w:r>
      <w:r w:rsidR="00277F42" w:rsidRPr="00BD4C3F">
        <w:t xml:space="preserve"> period covered by this ICR.</w:t>
      </w:r>
    </w:p>
    <w:p w14:paraId="2DC5F7D3" w14:textId="77777777" w:rsidR="00277F42" w:rsidRPr="00277F42" w:rsidRDefault="00277F42" w:rsidP="00277F42">
      <w:pPr>
        <w:rPr>
          <w:color w:val="FF0000"/>
        </w:rPr>
      </w:pPr>
    </w:p>
    <w:p w14:paraId="1EC1123A" w14:textId="617EB0D9" w:rsidR="00123889" w:rsidRDefault="0029006A" w:rsidP="00BD4C3F">
      <w:pPr>
        <w:ind w:firstLine="720"/>
        <w:rPr>
          <w:color w:val="FF0000"/>
        </w:rPr>
      </w:pPr>
      <w:r w:rsidRPr="005834AF">
        <w:t>I</w:t>
      </w:r>
      <w:r w:rsidR="00123889" w:rsidRPr="005834AF">
        <w:t>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rsidR="001433D3" w:rsidRPr="005834AF">
        <w:t xml:space="preserve"> In </w:t>
      </w:r>
      <w:r w:rsidR="001433D3">
        <w:t>developing this ICR, we contacted</w:t>
      </w:r>
      <w:r w:rsidR="00BD4C3F" w:rsidRPr="009D4040">
        <w:t>: 1) the Solid Waste Association of North America (SWANA), at (800) 467-9262; 2) the National Waste &amp; Recycling Association (NWRA), at (202) 244-4700; and 3) Covanta, at (862) 345-5000.</w:t>
      </w:r>
    </w:p>
    <w:p w14:paraId="6FE4F3DD" w14:textId="77777777" w:rsidR="00277F42" w:rsidRDefault="00277F42" w:rsidP="00123889">
      <w:pPr>
        <w:rPr>
          <w:color w:val="FF0000"/>
        </w:rPr>
      </w:pPr>
    </w:p>
    <w:p w14:paraId="12978817" w14:textId="4062A242" w:rsidR="00CF2B37" w:rsidRPr="005834AF" w:rsidRDefault="00D42D52" w:rsidP="00BD4C3F">
      <w:pPr>
        <w:widowControl/>
        <w:ind w:firstLine="720"/>
      </w:pPr>
      <w:r w:rsidRPr="005834AF">
        <w:rPr>
          <w:bCs/>
        </w:rPr>
        <w:t xml:space="preserve">It is our policy to respond after a thorough review of comments received since the last ICR renewal as well as those submitted in response to the </w:t>
      </w:r>
      <w:r w:rsidR="005253D4" w:rsidRPr="005834AF">
        <w:rPr>
          <w:bCs/>
        </w:rPr>
        <w:t>f</w:t>
      </w:r>
      <w:r w:rsidRPr="005834AF">
        <w:rPr>
          <w:bCs/>
        </w:rPr>
        <w:t xml:space="preserve">irst </w:t>
      </w:r>
      <w:r w:rsidRPr="005834AF">
        <w:rPr>
          <w:bCs/>
          <w:i/>
        </w:rPr>
        <w:t>Federal Register</w:t>
      </w:r>
      <w:r w:rsidRPr="005834AF">
        <w:rPr>
          <w:bCs/>
        </w:rPr>
        <w:t xml:space="preserve"> </w:t>
      </w:r>
      <w:r w:rsidR="005253D4" w:rsidRPr="005834AF">
        <w:rPr>
          <w:bCs/>
        </w:rPr>
        <w:t>n</w:t>
      </w:r>
      <w:r w:rsidRPr="005834AF">
        <w:rPr>
          <w:bCs/>
        </w:rPr>
        <w:t>otice</w:t>
      </w:r>
      <w:r w:rsidR="00BD4C3F" w:rsidRPr="005834AF">
        <w:rPr>
          <w:bCs/>
        </w:rPr>
        <w:t xml:space="preserve">. </w:t>
      </w:r>
      <w:r w:rsidR="0029006A" w:rsidRPr="005834AF">
        <w:t>In this case, no comments were received.</w:t>
      </w:r>
      <w:r w:rsidR="009C7E97" w:rsidRPr="005834AF">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F2157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CAD52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5C06D109" w:rsidR="00CA4CD6" w:rsidRPr="005834AF" w:rsidRDefault="00CA4CD6" w:rsidP="00BD4C3F">
      <w:pPr>
        <w:pBdr>
          <w:top w:val="single" w:sz="6" w:space="0" w:color="FFFFFF"/>
          <w:left w:val="single" w:sz="6" w:space="0" w:color="FFFFFF"/>
          <w:bottom w:val="single" w:sz="6" w:space="0" w:color="FFFFFF"/>
          <w:right w:val="single" w:sz="6" w:space="0" w:color="FFFFFF"/>
        </w:pBdr>
        <w:ind w:firstLine="720"/>
      </w:pPr>
      <w:r w:rsidRPr="005834AF">
        <w:t>These standards require the respondents to maintain all records, including reports and notifications for at least five years.</w:t>
      </w:r>
      <w:r w:rsidR="009C7E97" w:rsidRPr="005834AF">
        <w:t xml:space="preserve"> </w:t>
      </w:r>
      <w:r w:rsidRPr="005834AF">
        <w:t>This is consistent with the General Provisions as applied to the standards.</w:t>
      </w:r>
      <w:r w:rsidR="009C7E97" w:rsidRPr="005834AF">
        <w:t xml:space="preserve"> </w:t>
      </w:r>
      <w:r w:rsidRPr="005834AF">
        <w:t xml:space="preserve">EPA believes that the </w:t>
      </w:r>
      <w:r w:rsidR="0062215C" w:rsidRPr="005834AF">
        <w:t>five-year</w:t>
      </w:r>
      <w:r w:rsidRPr="005834AF">
        <w:t xml:space="preserve"> records retention requirement is consistent </w:t>
      </w:r>
      <w:r w:rsidR="004A084D" w:rsidRPr="005834AF">
        <w:t xml:space="preserve">with </w:t>
      </w:r>
      <w:r w:rsidRPr="005834AF">
        <w:t>the Part 70 permit program and the five</w:t>
      </w:r>
      <w:r w:rsidR="0062215C" w:rsidRPr="005834AF">
        <w:t>-</w:t>
      </w:r>
      <w:r w:rsidRPr="005834AF">
        <w:t>year statute of limitations on which the permit program is based.</w:t>
      </w:r>
      <w:r w:rsidR="009C7E97" w:rsidRPr="005834AF">
        <w:t xml:space="preserve"> </w:t>
      </w:r>
      <w:r w:rsidR="005F42F8" w:rsidRPr="005834AF">
        <w:t>T</w:t>
      </w:r>
      <w:r w:rsidRPr="005834AF">
        <w:t>he retention of records for five years allow</w:t>
      </w:r>
      <w:r w:rsidR="005F42F8" w:rsidRPr="005834AF">
        <w:t>s</w:t>
      </w:r>
      <w:r w:rsidRPr="005834AF">
        <w:t xml:space="preserve"> EPA to establish the compliance history of a source</w:t>
      </w:r>
      <w:r w:rsidR="005F42F8" w:rsidRPr="005834AF">
        <w:t xml:space="preserve">, </w:t>
      </w:r>
      <w:r w:rsidRPr="005834AF">
        <w:t xml:space="preserve">any pattern of </w:t>
      </w:r>
      <w:r w:rsidR="005F42F8" w:rsidRPr="005834AF">
        <w:t>non-</w:t>
      </w:r>
      <w:r w:rsidRPr="005834AF">
        <w:t>compliance</w:t>
      </w:r>
      <w:r w:rsidR="005F42F8" w:rsidRPr="005834AF">
        <w:t xml:space="preserve"> and to determine the appropriate level of enforcement action.</w:t>
      </w:r>
      <w:r w:rsidR="009C7E97" w:rsidRPr="005834AF">
        <w:t xml:space="preserve"> </w:t>
      </w:r>
      <w:r w:rsidRPr="005834AF">
        <w:t>EPA has found that the most flagrant violators have violations extending beyond five years.</w:t>
      </w:r>
      <w:r w:rsidR="009C7E97" w:rsidRPr="005834AF">
        <w:t xml:space="preserve"> </w:t>
      </w:r>
      <w:r w:rsidR="005F42F8" w:rsidRPr="005834AF">
        <w:t xml:space="preserve">In addition, </w:t>
      </w:r>
      <w:r w:rsidRPr="005834AF">
        <w:t xml:space="preserve">EPA would be prevented from pursuing the violators due to the destruction or nonexistence of </w:t>
      </w:r>
      <w:r w:rsidR="005F42F8" w:rsidRPr="005834AF">
        <w:t xml:space="preserve">essential </w:t>
      </w:r>
      <w:r w:rsidRPr="005834AF">
        <w:t>records</w:t>
      </w:r>
      <w:r w:rsidR="005F42F8" w:rsidRPr="005834AF">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C261FC" w14:textId="77777777" w:rsidR="00BD4C3F" w:rsidRPr="007532A4" w:rsidRDefault="00BD4C3F" w:rsidP="00BD4C3F">
      <w:pPr>
        <w:pBdr>
          <w:top w:val="single" w:sz="6" w:space="0" w:color="FFFFFF"/>
          <w:left w:val="single" w:sz="6" w:space="0" w:color="FFFFFF"/>
          <w:bottom w:val="single" w:sz="6" w:space="0" w:color="FFFFFF"/>
          <w:right w:val="single" w:sz="6" w:space="0" w:color="FFFFFF"/>
        </w:pBdr>
        <w:ind w:firstLine="720"/>
      </w:pPr>
      <w:r w:rsidRPr="007532A4">
        <w:t>The respondents to the recordkeeping and reporting requirements are owners and operators of large MWC units.</w:t>
      </w:r>
      <w:r>
        <w:t xml:space="preserve"> </w:t>
      </w:r>
      <w:r w:rsidRPr="007532A4">
        <w:t>The United States Standard Industrial Classification (SIC) codes and the corresponding North American Industry Classification System (NAICS) codes for large MWC units are provided in the following table.</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firstRow="0" w:lastRow="0" w:firstColumn="0" w:lastColumn="0" w:noHBand="0" w:noVBand="0"/>
      </w:tblPr>
      <w:tblGrid>
        <w:gridCol w:w="4320"/>
        <w:gridCol w:w="2610"/>
        <w:gridCol w:w="2430"/>
      </w:tblGrid>
      <w:tr w:rsidR="00CA4CD6" w14:paraId="4654FAA0" w14:textId="77777777" w:rsidTr="00616882">
        <w:tc>
          <w:tcPr>
            <w:tcW w:w="4320" w:type="dxa"/>
          </w:tcPr>
          <w:p w14:paraId="5BA46AC2" w14:textId="77777777" w:rsidR="00CA4CD6" w:rsidRDefault="00CA4CD6" w:rsidP="009C7E97">
            <w:pPr>
              <w:jc w:val="center"/>
              <w:rPr>
                <w:color w:val="000000"/>
              </w:rPr>
            </w:pPr>
          </w:p>
          <w:p w14:paraId="4DA07103" w14:textId="4AA0EA8D" w:rsidR="00CA4CD6" w:rsidRPr="00616882"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sidRPr="00616882">
              <w:rPr>
                <w:b/>
                <w:bCs/>
              </w:rPr>
              <w:t>Standard</w:t>
            </w:r>
            <w:r w:rsidR="004C701D" w:rsidRPr="00616882">
              <w:rPr>
                <w:b/>
                <w:bCs/>
              </w:rPr>
              <w:t xml:space="preserve"> </w:t>
            </w:r>
            <w:r w:rsidR="004C701D" w:rsidRPr="00616882">
              <w:rPr>
                <w:b/>
              </w:rPr>
              <w:t xml:space="preserve">(40 CFR </w:t>
            </w:r>
            <w:r w:rsidR="00CF2B37" w:rsidRPr="00616882">
              <w:rPr>
                <w:b/>
              </w:rPr>
              <w:t>P</w:t>
            </w:r>
            <w:r w:rsidR="004C701D" w:rsidRPr="00616882">
              <w:rPr>
                <w:b/>
              </w:rPr>
              <w:t xml:space="preserve">art 60, </w:t>
            </w:r>
            <w:r w:rsidR="00CF2B37" w:rsidRPr="00616882">
              <w:rPr>
                <w:b/>
              </w:rPr>
              <w:t>S</w:t>
            </w:r>
            <w:r w:rsidR="004C701D" w:rsidRPr="00616882">
              <w:rPr>
                <w:b/>
              </w:rPr>
              <w:t xml:space="preserve">ubpart </w:t>
            </w:r>
            <w:r w:rsidR="00BD4C3F" w:rsidRPr="00616882">
              <w:rPr>
                <w:b/>
              </w:rPr>
              <w:t>Cb</w:t>
            </w:r>
            <w:r w:rsidR="004C701D" w:rsidRPr="00616882">
              <w:rPr>
                <w:b/>
              </w:rPr>
              <w:t>)</w:t>
            </w:r>
          </w:p>
        </w:tc>
        <w:tc>
          <w:tcPr>
            <w:tcW w:w="2610" w:type="dxa"/>
          </w:tcPr>
          <w:p w14:paraId="1F1C6672" w14:textId="77777777" w:rsidR="00CA4CD6" w:rsidRDefault="00CA4CD6" w:rsidP="009C7E97">
            <w:pPr>
              <w:jc w:val="center"/>
              <w:rPr>
                <w:b/>
                <w:bCs/>
                <w:color w:val="000000"/>
              </w:rPr>
            </w:pPr>
          </w:p>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Pr>
          <w:p w14:paraId="5FFCF27B" w14:textId="77777777" w:rsidR="00CA4CD6" w:rsidRDefault="00CA4CD6" w:rsidP="009C7E97">
            <w:pPr>
              <w:jc w:val="center"/>
              <w:rPr>
                <w:b/>
                <w:bCs/>
                <w:color w:val="000000"/>
              </w:rPr>
            </w:pPr>
          </w:p>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BD4C3F" w14:paraId="43A768BC" w14:textId="77777777" w:rsidTr="00616882">
        <w:tc>
          <w:tcPr>
            <w:tcW w:w="4320" w:type="dxa"/>
          </w:tcPr>
          <w:p w14:paraId="69D88A48" w14:textId="300D3B87" w:rsidR="00BD4C3F" w:rsidRDefault="00BD4C3F" w:rsidP="00BD4C3F">
            <w:pPr>
              <w:pBdr>
                <w:top w:val="single" w:sz="6" w:space="0" w:color="FFFFFF"/>
                <w:left w:val="single" w:sz="6" w:space="0" w:color="FFFFFF"/>
                <w:bottom w:val="single" w:sz="6" w:space="0" w:color="FFFFFF"/>
                <w:right w:val="single" w:sz="6" w:space="0" w:color="FFFFFF"/>
              </w:pBdr>
              <w:rPr>
                <w:color w:val="000000"/>
              </w:rPr>
            </w:pPr>
            <w:r>
              <w:t>Air and Water Resource and Solid Waste Management</w:t>
            </w:r>
          </w:p>
        </w:tc>
        <w:tc>
          <w:tcPr>
            <w:tcW w:w="2610" w:type="dxa"/>
            <w:vAlign w:val="center"/>
          </w:tcPr>
          <w:p w14:paraId="65180B57" w14:textId="06B187B5" w:rsidR="00BD4C3F" w:rsidRDefault="00BD4C3F" w:rsidP="00BD4C3F">
            <w:pPr>
              <w:pBdr>
                <w:top w:val="single" w:sz="6" w:space="0" w:color="FFFFFF"/>
                <w:left w:val="single" w:sz="6" w:space="0" w:color="FFFFFF"/>
                <w:bottom w:val="single" w:sz="6" w:space="0" w:color="FFFFFF"/>
                <w:right w:val="single" w:sz="6" w:space="0" w:color="FFFFFF"/>
              </w:pBdr>
              <w:rPr>
                <w:color w:val="000000"/>
              </w:rPr>
            </w:pPr>
            <w:r>
              <w:t>9511</w:t>
            </w:r>
          </w:p>
        </w:tc>
        <w:tc>
          <w:tcPr>
            <w:tcW w:w="2430" w:type="dxa"/>
            <w:vAlign w:val="center"/>
          </w:tcPr>
          <w:p w14:paraId="2270277B" w14:textId="63AFE02D" w:rsidR="00BD4C3F" w:rsidRDefault="00BD4C3F" w:rsidP="00BD4C3F">
            <w:pPr>
              <w:pBdr>
                <w:top w:val="single" w:sz="6" w:space="0" w:color="FFFFFF"/>
                <w:left w:val="single" w:sz="6" w:space="0" w:color="FFFFFF"/>
                <w:bottom w:val="single" w:sz="6" w:space="0" w:color="FFFFFF"/>
                <w:right w:val="single" w:sz="6" w:space="0" w:color="FFFFFF"/>
              </w:pBdr>
              <w:rPr>
                <w:color w:val="000000"/>
              </w:rPr>
            </w:pPr>
            <w:r>
              <w:t>92411</w:t>
            </w:r>
          </w:p>
        </w:tc>
      </w:tr>
      <w:tr w:rsidR="00BD4C3F" w14:paraId="1381BC79" w14:textId="77777777" w:rsidTr="00616882">
        <w:tc>
          <w:tcPr>
            <w:tcW w:w="4320" w:type="dxa"/>
          </w:tcPr>
          <w:p w14:paraId="5BF69ED4" w14:textId="1A27595C" w:rsidR="00BD4C3F" w:rsidRDefault="00BD4C3F" w:rsidP="00BD4C3F">
            <w:pPr>
              <w:tabs>
                <w:tab w:val="left" w:pos="3045"/>
              </w:tabs>
              <w:rPr>
                <w:color w:val="000000"/>
              </w:rPr>
            </w:pPr>
            <w:r>
              <w:t>Refuse System; Solid Waste Combustors and Incinerators</w:t>
            </w:r>
          </w:p>
        </w:tc>
        <w:tc>
          <w:tcPr>
            <w:tcW w:w="2610" w:type="dxa"/>
            <w:vAlign w:val="center"/>
          </w:tcPr>
          <w:p w14:paraId="44CB63F6" w14:textId="729BD019" w:rsidR="00BD4C3F" w:rsidRDefault="00BD4C3F" w:rsidP="00BD4C3F">
            <w:pPr>
              <w:pBdr>
                <w:top w:val="single" w:sz="6" w:space="0" w:color="FFFFFF"/>
                <w:left w:val="single" w:sz="6" w:space="0" w:color="FFFFFF"/>
                <w:bottom w:val="single" w:sz="6" w:space="0" w:color="FFFFFF"/>
                <w:right w:val="single" w:sz="6" w:space="0" w:color="FFFFFF"/>
              </w:pBdr>
              <w:rPr>
                <w:color w:val="000000"/>
              </w:rPr>
            </w:pPr>
            <w:r>
              <w:t>4953</w:t>
            </w:r>
          </w:p>
        </w:tc>
        <w:tc>
          <w:tcPr>
            <w:tcW w:w="2430" w:type="dxa"/>
            <w:vAlign w:val="center"/>
          </w:tcPr>
          <w:p w14:paraId="65FC1A16" w14:textId="5E8B3954" w:rsidR="00BD4C3F" w:rsidRDefault="00BD4C3F" w:rsidP="00BD4C3F">
            <w:pPr>
              <w:pBdr>
                <w:top w:val="single" w:sz="6" w:space="0" w:color="FFFFFF"/>
                <w:left w:val="single" w:sz="6" w:space="0" w:color="FFFFFF"/>
                <w:bottom w:val="single" w:sz="6" w:space="0" w:color="FFFFFF"/>
                <w:right w:val="single" w:sz="6" w:space="0" w:color="FFFFFF"/>
              </w:pBdr>
              <w:rPr>
                <w:color w:val="000000"/>
              </w:rPr>
            </w:pPr>
            <w:r>
              <w:t>562213</w:t>
            </w:r>
          </w:p>
        </w:tc>
      </w:tr>
    </w:tbl>
    <w:p w14:paraId="3E22D9ED" w14:textId="1E233B3C"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48A43F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6312BD" w14:textId="713577DC" w:rsidR="00BD4C3F" w:rsidRDefault="00817E8B" w:rsidP="00BD4C3F">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sidR="001E15F8">
        <w:rPr>
          <w:color w:val="000000"/>
        </w:rPr>
        <w:t>are</w:t>
      </w:r>
      <w:r w:rsidR="00CA4CD6">
        <w:rPr>
          <w:color w:val="000000"/>
        </w:rPr>
        <w:t xml:space="preserve"> required by</w:t>
      </w:r>
      <w:r w:rsidR="00233F0F">
        <w:rPr>
          <w:color w:val="000000"/>
        </w:rPr>
        <w:t xml:space="preserve"> the</w:t>
      </w:r>
      <w:r w:rsidR="00CA4CD6">
        <w:rPr>
          <w:color w:val="FF0000"/>
        </w:rPr>
        <w:t xml:space="preserve"> </w:t>
      </w:r>
      <w:r w:rsidR="00BD4C3F" w:rsidRPr="0053103D">
        <w:t>Emission Guidelines for Large Municipal Waste Combustors Constructed on or Before September 20, 1994 (40 CFR Part 60, Subpart Cb)</w:t>
      </w:r>
      <w:r w:rsidR="00BD4C3F">
        <w:t>.</w:t>
      </w:r>
    </w:p>
    <w:p w14:paraId="46665915" w14:textId="5F7445DB" w:rsidR="0053071C" w:rsidRDefault="0053071C" w:rsidP="0053071C">
      <w:pPr>
        <w:pBdr>
          <w:top w:val="single" w:sz="6" w:space="0" w:color="FFFFFF"/>
          <w:left w:val="single" w:sz="6" w:space="0" w:color="FFFFFF"/>
          <w:bottom w:val="single" w:sz="6" w:space="0" w:color="FFFFFF"/>
          <w:right w:val="single" w:sz="6" w:space="0" w:color="FFFFFF"/>
        </w:pBdr>
      </w:pPr>
    </w:p>
    <w:p w14:paraId="096AF4A7" w14:textId="77777777" w:rsidR="0053071C" w:rsidRDefault="0053071C" w:rsidP="0053071C">
      <w:pPr>
        <w:pBdr>
          <w:top w:val="single" w:sz="6" w:space="0" w:color="FFFFFF"/>
          <w:left w:val="single" w:sz="6" w:space="0" w:color="FFFFFF"/>
          <w:bottom w:val="single" w:sz="6" w:space="0" w:color="FFFFFF"/>
          <w:right w:val="single" w:sz="6" w:space="0" w:color="FFFFFF"/>
        </w:pBdr>
        <w:ind w:firstLine="720"/>
      </w:pPr>
      <w:r>
        <w:t>State/US protectorates must perform the following requirements:</w:t>
      </w:r>
    </w:p>
    <w:p w14:paraId="673857D9" w14:textId="77777777" w:rsidR="0053071C" w:rsidRDefault="0053071C" w:rsidP="0053071C">
      <w:pPr>
        <w:pBdr>
          <w:top w:val="single" w:sz="6" w:space="0" w:color="FFFFFF"/>
          <w:left w:val="single" w:sz="6" w:space="0" w:color="FFFFFF"/>
          <w:bottom w:val="single" w:sz="6" w:space="0" w:color="FFFFFF"/>
          <w:right w:val="single" w:sz="6" w:space="0" w:color="FFFFFF"/>
        </w:pBdr>
      </w:pPr>
    </w:p>
    <w:tbl>
      <w:tblPr>
        <w:tblStyle w:val="TableGrid"/>
        <w:tblW w:w="0" w:type="auto"/>
        <w:tblLook w:val="04A0" w:firstRow="1" w:lastRow="0" w:firstColumn="1" w:lastColumn="0" w:noHBand="0" w:noVBand="1"/>
      </w:tblPr>
      <w:tblGrid>
        <w:gridCol w:w="7015"/>
        <w:gridCol w:w="2335"/>
      </w:tblGrid>
      <w:tr w:rsidR="0053071C" w14:paraId="46180A1C" w14:textId="77777777" w:rsidTr="005834AF">
        <w:tc>
          <w:tcPr>
            <w:tcW w:w="9350" w:type="dxa"/>
            <w:gridSpan w:val="2"/>
          </w:tcPr>
          <w:p w14:paraId="778F0DF9" w14:textId="77777777" w:rsidR="0053071C" w:rsidRDefault="0053071C" w:rsidP="005834AF">
            <w:pPr>
              <w:jc w:val="center"/>
            </w:pPr>
            <w:r>
              <w:t>Requirement</w:t>
            </w:r>
          </w:p>
        </w:tc>
      </w:tr>
      <w:tr w:rsidR="0053071C" w14:paraId="608CBF02" w14:textId="77777777" w:rsidTr="005834AF">
        <w:tc>
          <w:tcPr>
            <w:tcW w:w="7015" w:type="dxa"/>
          </w:tcPr>
          <w:p w14:paraId="2348A95E" w14:textId="77777777" w:rsidR="0053071C" w:rsidRDefault="0053071C" w:rsidP="005834AF">
            <w:r>
              <w:t>Submit a state plan</w:t>
            </w:r>
          </w:p>
        </w:tc>
        <w:tc>
          <w:tcPr>
            <w:tcW w:w="2335" w:type="dxa"/>
          </w:tcPr>
          <w:p w14:paraId="359642C8" w14:textId="08B95921" w:rsidR="0053071C" w:rsidRDefault="0053071C" w:rsidP="005834AF">
            <w:r>
              <w:t>§§60.39b(b), 60.23(a)</w:t>
            </w:r>
          </w:p>
        </w:tc>
      </w:tr>
      <w:tr w:rsidR="0053071C" w14:paraId="67B50D95" w14:textId="77777777" w:rsidTr="005834AF">
        <w:tc>
          <w:tcPr>
            <w:tcW w:w="7015" w:type="dxa"/>
            <w:tcBorders>
              <w:top w:val="single" w:sz="7" w:space="0" w:color="000000"/>
              <w:left w:val="single" w:sz="7" w:space="0" w:color="000000"/>
              <w:bottom w:val="single" w:sz="7" w:space="0" w:color="000000"/>
              <w:right w:val="single" w:sz="7" w:space="0" w:color="000000"/>
            </w:tcBorders>
            <w:vAlign w:val="center"/>
          </w:tcPr>
          <w:p w14:paraId="12888D17" w14:textId="77777777" w:rsidR="0053071C" w:rsidRDefault="0053071C" w:rsidP="005834AF">
            <w:r w:rsidRPr="00762FD1">
              <w:t>Notification of public hearing on State Plan</w:t>
            </w:r>
          </w:p>
        </w:tc>
        <w:tc>
          <w:tcPr>
            <w:tcW w:w="2335" w:type="dxa"/>
            <w:tcBorders>
              <w:top w:val="single" w:sz="7" w:space="0" w:color="000000"/>
              <w:left w:val="single" w:sz="7" w:space="0" w:color="000000"/>
              <w:bottom w:val="single" w:sz="7" w:space="0" w:color="000000"/>
              <w:right w:val="single" w:sz="7" w:space="0" w:color="000000"/>
            </w:tcBorders>
            <w:vAlign w:val="center"/>
          </w:tcPr>
          <w:p w14:paraId="1B996B46" w14:textId="499D01F5" w:rsidR="0053071C" w:rsidRDefault="0053071C" w:rsidP="005834AF">
            <w:r>
              <w:t>§</w:t>
            </w:r>
            <w:r w:rsidRPr="00762FD1">
              <w:t>60.23(d)</w:t>
            </w:r>
          </w:p>
        </w:tc>
      </w:tr>
      <w:tr w:rsidR="0053071C" w14:paraId="671E14D8" w14:textId="77777777" w:rsidTr="005834AF">
        <w:tc>
          <w:tcPr>
            <w:tcW w:w="7015" w:type="dxa"/>
            <w:tcBorders>
              <w:top w:val="single" w:sz="7" w:space="0" w:color="000000"/>
              <w:left w:val="single" w:sz="7" w:space="0" w:color="000000"/>
              <w:bottom w:val="single" w:sz="7" w:space="0" w:color="000000"/>
              <w:right w:val="single" w:sz="7" w:space="0" w:color="000000"/>
            </w:tcBorders>
            <w:vAlign w:val="center"/>
          </w:tcPr>
          <w:p w14:paraId="27D6ECF7" w14:textId="77777777" w:rsidR="0053071C" w:rsidRDefault="0053071C" w:rsidP="005834AF">
            <w:r w:rsidRPr="00762FD1">
              <w:t xml:space="preserve">Certification that public hearing on State Plan conducted according to </w:t>
            </w:r>
            <w:r>
              <w:t xml:space="preserve">part 60 </w:t>
            </w:r>
            <w:r w:rsidRPr="00762FD1">
              <w:t>Subpart B State procedures</w:t>
            </w:r>
          </w:p>
        </w:tc>
        <w:tc>
          <w:tcPr>
            <w:tcW w:w="2335" w:type="dxa"/>
            <w:tcBorders>
              <w:top w:val="single" w:sz="7" w:space="0" w:color="000000"/>
              <w:left w:val="single" w:sz="7" w:space="0" w:color="000000"/>
              <w:bottom w:val="single" w:sz="7" w:space="0" w:color="000000"/>
              <w:right w:val="single" w:sz="7" w:space="0" w:color="000000"/>
            </w:tcBorders>
            <w:vAlign w:val="center"/>
          </w:tcPr>
          <w:p w14:paraId="7B4D7F6B" w14:textId="2760EBF9" w:rsidR="0053071C" w:rsidRDefault="0053071C" w:rsidP="005834AF">
            <w:r>
              <w:t>§</w:t>
            </w:r>
            <w:r w:rsidRPr="00762FD1">
              <w:t>60.23(f)</w:t>
            </w:r>
          </w:p>
        </w:tc>
      </w:tr>
      <w:tr w:rsidR="0053071C" w14:paraId="13B93B02" w14:textId="77777777" w:rsidTr="005834AF">
        <w:tc>
          <w:tcPr>
            <w:tcW w:w="7015" w:type="dxa"/>
            <w:tcBorders>
              <w:top w:val="single" w:sz="7" w:space="0" w:color="000000"/>
              <w:left w:val="single" w:sz="7" w:space="0" w:color="000000"/>
              <w:bottom w:val="single" w:sz="7" w:space="0" w:color="000000"/>
              <w:right w:val="single" w:sz="7" w:space="0" w:color="000000"/>
            </w:tcBorders>
            <w:vAlign w:val="center"/>
          </w:tcPr>
          <w:p w14:paraId="08128EBE" w14:textId="77777777" w:rsidR="0053071C" w:rsidRPr="00762FD1" w:rsidRDefault="0053071C" w:rsidP="005834AF">
            <w:r>
              <w:t>Negative Declaration, if applicable</w:t>
            </w:r>
          </w:p>
        </w:tc>
        <w:tc>
          <w:tcPr>
            <w:tcW w:w="2335" w:type="dxa"/>
            <w:tcBorders>
              <w:top w:val="single" w:sz="7" w:space="0" w:color="000000"/>
              <w:left w:val="single" w:sz="7" w:space="0" w:color="000000"/>
              <w:bottom w:val="single" w:sz="7" w:space="0" w:color="000000"/>
              <w:right w:val="single" w:sz="7" w:space="0" w:color="000000"/>
            </w:tcBorders>
            <w:vAlign w:val="center"/>
          </w:tcPr>
          <w:p w14:paraId="4AFAD48E" w14:textId="4C496C60" w:rsidR="0053071C" w:rsidRPr="00762FD1" w:rsidRDefault="0053071C" w:rsidP="005834AF">
            <w:r>
              <w:t>§62.06</w:t>
            </w:r>
          </w:p>
        </w:tc>
      </w:tr>
    </w:tbl>
    <w:p w14:paraId="0AA8CA7D" w14:textId="77777777" w:rsidR="0053071C" w:rsidRDefault="0053071C" w:rsidP="00BD4C3F">
      <w:pPr>
        <w:pBdr>
          <w:top w:val="single" w:sz="6" w:space="0" w:color="FFFFFF"/>
          <w:left w:val="single" w:sz="6" w:space="0" w:color="FFFFFF"/>
          <w:bottom w:val="single" w:sz="6" w:space="0" w:color="FFFFFF"/>
          <w:right w:val="single" w:sz="6" w:space="0" w:color="FFFFFF"/>
        </w:pBdr>
        <w:ind w:firstLine="720"/>
      </w:pP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53071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53071C" w:rsidRPr="00CF2B37" w14:paraId="3C77EC7A" w14:textId="77777777" w:rsidTr="0053071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68B76F50" w:rsidR="0053071C" w:rsidRPr="00CF2B37" w:rsidRDefault="0053071C" w:rsidP="0053071C">
            <w:pPr>
              <w:pBdr>
                <w:top w:val="single" w:sz="6" w:space="0" w:color="FFFFFF"/>
                <w:left w:val="single" w:sz="6" w:space="0" w:color="FFFFFF"/>
                <w:bottom w:val="single" w:sz="6" w:space="0" w:color="FFFFFF"/>
                <w:right w:val="single" w:sz="6" w:space="0" w:color="FFFFFF"/>
              </w:pBdr>
              <w:spacing w:after="58"/>
            </w:pPr>
            <w:r>
              <w:t>Notification of completion of each increment of progress, including final control plan</w:t>
            </w:r>
          </w:p>
        </w:tc>
        <w:tc>
          <w:tcPr>
            <w:tcW w:w="2340" w:type="dxa"/>
            <w:tcBorders>
              <w:top w:val="single" w:sz="7" w:space="0" w:color="000000"/>
              <w:left w:val="single" w:sz="7" w:space="0" w:color="000000"/>
              <w:bottom w:val="single" w:sz="7" w:space="0" w:color="000000"/>
              <w:right w:val="single" w:sz="7" w:space="0" w:color="000000"/>
            </w:tcBorders>
          </w:tcPr>
          <w:p w14:paraId="1EF1C74F" w14:textId="78F1A476" w:rsidR="0053071C" w:rsidRPr="00CF2B37" w:rsidRDefault="0053071C" w:rsidP="0053071C">
            <w:pPr>
              <w:pBdr>
                <w:top w:val="single" w:sz="6" w:space="0" w:color="FFFFFF"/>
                <w:left w:val="single" w:sz="6" w:space="0" w:color="FFFFFF"/>
                <w:bottom w:val="single" w:sz="6" w:space="0" w:color="FFFFFF"/>
                <w:right w:val="single" w:sz="6" w:space="0" w:color="FFFFFF"/>
              </w:pBdr>
              <w:spacing w:after="58"/>
            </w:pPr>
            <w:r>
              <w:t>§60.39b(c)(1)(i)</w:t>
            </w:r>
          </w:p>
        </w:tc>
      </w:tr>
      <w:tr w:rsidR="0053071C" w:rsidRPr="00CF2B37" w14:paraId="74DBFC89" w14:textId="77777777" w:rsidTr="0053071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1BCF539D" w:rsidR="0053071C" w:rsidRPr="00CF2B37" w:rsidRDefault="0053071C" w:rsidP="0053071C">
            <w:pPr>
              <w:pBdr>
                <w:top w:val="single" w:sz="6" w:space="0" w:color="FFFFFF"/>
                <w:left w:val="single" w:sz="6" w:space="0" w:color="FFFFFF"/>
                <w:bottom w:val="single" w:sz="6" w:space="0" w:color="FFFFFF"/>
                <w:right w:val="single" w:sz="6" w:space="0" w:color="FFFFFF"/>
              </w:pBdr>
              <w:spacing w:after="58"/>
            </w:pPr>
            <w:r>
              <w:t xml:space="preserve">Notification of exemptions </w:t>
            </w:r>
          </w:p>
        </w:tc>
        <w:tc>
          <w:tcPr>
            <w:tcW w:w="2340" w:type="dxa"/>
            <w:tcBorders>
              <w:top w:val="single" w:sz="7" w:space="0" w:color="000000"/>
              <w:left w:val="single" w:sz="7" w:space="0" w:color="000000"/>
              <w:bottom w:val="single" w:sz="7" w:space="0" w:color="000000"/>
              <w:right w:val="single" w:sz="7" w:space="0" w:color="000000"/>
            </w:tcBorders>
          </w:tcPr>
          <w:p w14:paraId="2D6ACA34" w14:textId="3795E266" w:rsidR="0053071C" w:rsidRPr="00CF2B37" w:rsidRDefault="0053071C" w:rsidP="0053071C">
            <w:pPr>
              <w:pBdr>
                <w:top w:val="single" w:sz="6" w:space="0" w:color="FFFFFF"/>
                <w:left w:val="single" w:sz="6" w:space="0" w:color="FFFFFF"/>
                <w:bottom w:val="single" w:sz="6" w:space="0" w:color="FFFFFF"/>
                <w:right w:val="single" w:sz="6" w:space="0" w:color="FFFFFF"/>
              </w:pBdr>
              <w:spacing w:after="58"/>
            </w:pPr>
            <w:r>
              <w:t>§§</w:t>
            </w:r>
            <w:r w:rsidRPr="00EF63D0">
              <w:t>60.32b(b)</w:t>
            </w:r>
            <w:r>
              <w:t>(1)</w:t>
            </w:r>
            <w:r w:rsidRPr="00EF63D0">
              <w:t xml:space="preserve">, </w:t>
            </w:r>
            <w:r>
              <w:t>(d), (e), (f)(1), (i)(1)</w:t>
            </w:r>
          </w:p>
        </w:tc>
      </w:tr>
      <w:tr w:rsidR="0053071C" w:rsidRPr="00CF2B37" w14:paraId="1357996C" w14:textId="77777777" w:rsidTr="0053071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2E6168D2" w:rsidR="0053071C" w:rsidRPr="00CF2B37" w:rsidRDefault="0053071C" w:rsidP="0053071C">
            <w:pPr>
              <w:pBdr>
                <w:top w:val="single" w:sz="6" w:space="0" w:color="FFFFFF"/>
                <w:left w:val="single" w:sz="6" w:space="0" w:color="FFFFFF"/>
                <w:bottom w:val="single" w:sz="6" w:space="0" w:color="FFFFFF"/>
                <w:right w:val="single" w:sz="6" w:space="0" w:color="FFFFFF"/>
              </w:pBdr>
              <w:spacing w:after="58"/>
            </w:pPr>
            <w:r>
              <w:t>Notification of initial performance tests (PM, dioxin/furan, opacity, HCl, Cd, Pb, Hg, fugitives)</w:t>
            </w:r>
          </w:p>
        </w:tc>
        <w:tc>
          <w:tcPr>
            <w:tcW w:w="2340" w:type="dxa"/>
            <w:tcBorders>
              <w:top w:val="single" w:sz="7" w:space="0" w:color="000000"/>
              <w:left w:val="single" w:sz="7" w:space="0" w:color="000000"/>
              <w:bottom w:val="single" w:sz="7" w:space="0" w:color="000000"/>
              <w:right w:val="single" w:sz="7" w:space="0" w:color="000000"/>
            </w:tcBorders>
          </w:tcPr>
          <w:p w14:paraId="1EAAA3B8" w14:textId="0C1B2B24" w:rsidR="0053071C" w:rsidRPr="00CF2B37" w:rsidRDefault="0053071C" w:rsidP="0053071C">
            <w:pPr>
              <w:pBdr>
                <w:top w:val="single" w:sz="6" w:space="0" w:color="FFFFFF"/>
                <w:left w:val="single" w:sz="6" w:space="0" w:color="FFFFFF"/>
                <w:bottom w:val="single" w:sz="6" w:space="0" w:color="FFFFFF"/>
                <w:right w:val="single" w:sz="6" w:space="0" w:color="FFFFFF"/>
              </w:pBdr>
              <w:spacing w:after="58"/>
            </w:pPr>
            <w:r>
              <w:t>§</w:t>
            </w:r>
            <w:r w:rsidRPr="00EF63D0">
              <w:t xml:space="preserve">60.8(d) </w:t>
            </w:r>
          </w:p>
        </w:tc>
      </w:tr>
      <w:tr w:rsidR="0053071C" w:rsidRPr="00CF2B37" w14:paraId="082A3A3E" w14:textId="77777777" w:rsidTr="0053071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7627E8DF" w:rsidR="0053071C" w:rsidRPr="00CF2B37" w:rsidRDefault="0053071C" w:rsidP="0053071C">
            <w:pPr>
              <w:pBdr>
                <w:top w:val="single" w:sz="6" w:space="0" w:color="FFFFFF"/>
                <w:left w:val="single" w:sz="6" w:space="0" w:color="FFFFFF"/>
                <w:bottom w:val="single" w:sz="6" w:space="0" w:color="FFFFFF"/>
                <w:right w:val="single" w:sz="6" w:space="0" w:color="FFFFFF"/>
              </w:pBdr>
              <w:spacing w:after="58"/>
            </w:pPr>
            <w:r>
              <w:t xml:space="preserve">Notification of </w:t>
            </w:r>
            <w:r w:rsidRPr="004B31C3">
              <w:t>starting or stopping use of the particulate matter, cadmium, lead, mercury, hydrogen chloride, and dioxin/furan continuous emission monitoring systems or continuous automated sampling systems.</w:t>
            </w:r>
          </w:p>
        </w:tc>
        <w:tc>
          <w:tcPr>
            <w:tcW w:w="2340" w:type="dxa"/>
            <w:tcBorders>
              <w:top w:val="single" w:sz="7" w:space="0" w:color="000000"/>
              <w:left w:val="single" w:sz="7" w:space="0" w:color="000000"/>
              <w:bottom w:val="single" w:sz="7" w:space="0" w:color="000000"/>
              <w:right w:val="single" w:sz="7" w:space="0" w:color="000000"/>
            </w:tcBorders>
          </w:tcPr>
          <w:p w14:paraId="405E9941" w14:textId="0952AD84" w:rsidR="0053071C" w:rsidRPr="00CF2B37" w:rsidRDefault="0053071C" w:rsidP="0053071C">
            <w:pPr>
              <w:pBdr>
                <w:top w:val="single" w:sz="6" w:space="0" w:color="FFFFFF"/>
                <w:left w:val="single" w:sz="6" w:space="0" w:color="FFFFFF"/>
                <w:bottom w:val="single" w:sz="6" w:space="0" w:color="FFFFFF"/>
                <w:right w:val="single" w:sz="6" w:space="0" w:color="FFFFFF"/>
              </w:pBdr>
              <w:spacing w:after="58"/>
            </w:pPr>
            <w:r>
              <w:t>§60.59b(m)</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53071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53071C" w:rsidRPr="00CF2B37" w14:paraId="46D42E18" w14:textId="77777777" w:rsidTr="0053071C">
        <w:trPr>
          <w:jc w:val="center"/>
        </w:trPr>
        <w:tc>
          <w:tcPr>
            <w:tcW w:w="7290" w:type="dxa"/>
            <w:tcBorders>
              <w:top w:val="single" w:sz="7" w:space="0" w:color="000000"/>
              <w:left w:val="single" w:sz="7" w:space="0" w:color="000000"/>
              <w:bottom w:val="single" w:sz="7" w:space="0" w:color="000000"/>
              <w:right w:val="single" w:sz="7" w:space="0" w:color="000000"/>
            </w:tcBorders>
            <w:vAlign w:val="bottom"/>
          </w:tcPr>
          <w:p w14:paraId="4930BE0A" w14:textId="1B04E519" w:rsidR="0053071C" w:rsidRPr="00CF2B37" w:rsidRDefault="0053071C" w:rsidP="0053071C">
            <w:pPr>
              <w:pBdr>
                <w:top w:val="single" w:sz="6" w:space="0" w:color="FFFFFF"/>
                <w:left w:val="single" w:sz="6" w:space="0" w:color="FFFFFF"/>
                <w:bottom w:val="single" w:sz="6" w:space="0" w:color="FFFFFF"/>
                <w:right w:val="single" w:sz="6" w:space="0" w:color="FFFFFF"/>
              </w:pBdr>
              <w:spacing w:after="58"/>
            </w:pPr>
            <w:r>
              <w:t>Report initial performance tests for all regulated pollutants and parameters</w:t>
            </w:r>
          </w:p>
        </w:tc>
        <w:tc>
          <w:tcPr>
            <w:tcW w:w="2070" w:type="dxa"/>
            <w:tcBorders>
              <w:top w:val="single" w:sz="7" w:space="0" w:color="000000"/>
              <w:left w:val="single" w:sz="7" w:space="0" w:color="000000"/>
              <w:bottom w:val="single" w:sz="7" w:space="0" w:color="000000"/>
              <w:right w:val="single" w:sz="7" w:space="0" w:color="000000"/>
            </w:tcBorders>
          </w:tcPr>
          <w:p w14:paraId="6DF7646A" w14:textId="6C9475DD" w:rsidR="0053071C" w:rsidRPr="00CF2B37" w:rsidRDefault="0053071C" w:rsidP="0053071C">
            <w:pPr>
              <w:pBdr>
                <w:top w:val="single" w:sz="6" w:space="0" w:color="FFFFFF"/>
                <w:left w:val="single" w:sz="6" w:space="0" w:color="FFFFFF"/>
                <w:bottom w:val="single" w:sz="6" w:space="0" w:color="FFFFFF"/>
                <w:right w:val="single" w:sz="6" w:space="0" w:color="FFFFFF"/>
              </w:pBdr>
              <w:spacing w:after="58"/>
            </w:pPr>
            <w:r>
              <w:t>§</w:t>
            </w:r>
            <w:r w:rsidRPr="00EF63D0">
              <w:t xml:space="preserve">60.59b(f), </w:t>
            </w:r>
          </w:p>
        </w:tc>
      </w:tr>
      <w:tr w:rsidR="0053071C" w:rsidRPr="00CF2B37" w14:paraId="27CA75D7" w14:textId="77777777" w:rsidTr="0053071C">
        <w:trPr>
          <w:jc w:val="center"/>
        </w:trPr>
        <w:tc>
          <w:tcPr>
            <w:tcW w:w="7290" w:type="dxa"/>
            <w:tcBorders>
              <w:top w:val="single" w:sz="7" w:space="0" w:color="000000"/>
              <w:left w:val="single" w:sz="7" w:space="0" w:color="000000"/>
              <w:bottom w:val="single" w:sz="7" w:space="0" w:color="000000"/>
              <w:right w:val="single" w:sz="7" w:space="0" w:color="000000"/>
            </w:tcBorders>
            <w:vAlign w:val="bottom"/>
          </w:tcPr>
          <w:p w14:paraId="54F924A9" w14:textId="10A58E7A" w:rsidR="0053071C" w:rsidRPr="00CF2B37" w:rsidRDefault="0053071C" w:rsidP="0053071C">
            <w:pPr>
              <w:pBdr>
                <w:top w:val="single" w:sz="6" w:space="0" w:color="FFFFFF"/>
                <w:left w:val="single" w:sz="6" w:space="0" w:color="FFFFFF"/>
                <w:bottom w:val="single" w:sz="6" w:space="0" w:color="FFFFFF"/>
                <w:right w:val="single" w:sz="6" w:space="0" w:color="FFFFFF"/>
              </w:pBdr>
              <w:spacing w:after="58"/>
            </w:pPr>
            <w:r>
              <w:t>Report of Continuous Emissions Monitoring System (CEMS) demonstration and test data</w:t>
            </w:r>
          </w:p>
        </w:tc>
        <w:tc>
          <w:tcPr>
            <w:tcW w:w="2070" w:type="dxa"/>
            <w:tcBorders>
              <w:top w:val="single" w:sz="7" w:space="0" w:color="000000"/>
              <w:left w:val="single" w:sz="7" w:space="0" w:color="000000"/>
              <w:bottom w:val="single" w:sz="7" w:space="0" w:color="000000"/>
              <w:right w:val="single" w:sz="7" w:space="0" w:color="000000"/>
            </w:tcBorders>
          </w:tcPr>
          <w:p w14:paraId="75004E58" w14:textId="167A863D" w:rsidR="0053071C" w:rsidRPr="00CF2B37" w:rsidRDefault="0053071C" w:rsidP="0053071C">
            <w:pPr>
              <w:pBdr>
                <w:top w:val="single" w:sz="6" w:space="0" w:color="FFFFFF"/>
                <w:left w:val="single" w:sz="6" w:space="0" w:color="FFFFFF"/>
                <w:bottom w:val="single" w:sz="6" w:space="0" w:color="FFFFFF"/>
                <w:right w:val="single" w:sz="6" w:space="0" w:color="FFFFFF"/>
              </w:pBdr>
              <w:spacing w:after="58"/>
            </w:pPr>
            <w:r>
              <w:t>§</w:t>
            </w:r>
            <w:r w:rsidRPr="00EF63D0">
              <w:t>60.59b(f)(3)</w:t>
            </w:r>
          </w:p>
        </w:tc>
      </w:tr>
      <w:tr w:rsidR="0053071C" w:rsidRPr="00CF2B37" w14:paraId="1B825826" w14:textId="77777777" w:rsidTr="0053071C">
        <w:trPr>
          <w:jc w:val="center"/>
        </w:trPr>
        <w:tc>
          <w:tcPr>
            <w:tcW w:w="7290" w:type="dxa"/>
            <w:tcBorders>
              <w:top w:val="single" w:sz="7" w:space="0" w:color="000000"/>
              <w:left w:val="single" w:sz="7" w:space="0" w:color="000000"/>
              <w:bottom w:val="single" w:sz="7" w:space="0" w:color="000000"/>
              <w:right w:val="single" w:sz="7" w:space="0" w:color="000000"/>
            </w:tcBorders>
            <w:vAlign w:val="bottom"/>
          </w:tcPr>
          <w:p w14:paraId="1D1773ED" w14:textId="4DC5E22B" w:rsidR="0053071C" w:rsidRPr="00CF2B37" w:rsidRDefault="0053071C" w:rsidP="0053071C">
            <w:pPr>
              <w:pBdr>
                <w:top w:val="single" w:sz="6" w:space="0" w:color="FFFFFF"/>
                <w:left w:val="single" w:sz="6" w:space="0" w:color="FFFFFF"/>
                <w:bottom w:val="single" w:sz="6" w:space="0" w:color="FFFFFF"/>
                <w:right w:val="single" w:sz="6" w:space="0" w:color="FFFFFF"/>
              </w:pBdr>
              <w:spacing w:after="58"/>
            </w:pPr>
            <w:r>
              <w:t>Annual compliance reports for all pollutants and parameters</w:t>
            </w:r>
          </w:p>
        </w:tc>
        <w:tc>
          <w:tcPr>
            <w:tcW w:w="2070" w:type="dxa"/>
            <w:tcBorders>
              <w:top w:val="single" w:sz="7" w:space="0" w:color="000000"/>
              <w:left w:val="single" w:sz="7" w:space="0" w:color="000000"/>
              <w:bottom w:val="single" w:sz="7" w:space="0" w:color="000000"/>
              <w:right w:val="single" w:sz="7" w:space="0" w:color="000000"/>
            </w:tcBorders>
          </w:tcPr>
          <w:p w14:paraId="27C71521" w14:textId="757C9BD0" w:rsidR="0053071C" w:rsidRPr="00CF2B37" w:rsidRDefault="0053071C" w:rsidP="0053071C">
            <w:pPr>
              <w:pBdr>
                <w:top w:val="single" w:sz="6" w:space="0" w:color="FFFFFF"/>
                <w:left w:val="single" w:sz="6" w:space="0" w:color="FFFFFF"/>
                <w:bottom w:val="single" w:sz="6" w:space="0" w:color="FFFFFF"/>
                <w:right w:val="single" w:sz="6" w:space="0" w:color="FFFFFF"/>
              </w:pBdr>
              <w:spacing w:after="58"/>
            </w:pPr>
            <w:r>
              <w:t>§</w:t>
            </w:r>
            <w:r w:rsidRPr="00EF63D0">
              <w:t>60.59b(g)</w:t>
            </w:r>
          </w:p>
        </w:tc>
      </w:tr>
      <w:tr w:rsidR="0053071C" w:rsidRPr="00CF2B37" w14:paraId="5D086B73" w14:textId="77777777" w:rsidTr="0053071C">
        <w:trPr>
          <w:jc w:val="center"/>
        </w:trPr>
        <w:tc>
          <w:tcPr>
            <w:tcW w:w="7290" w:type="dxa"/>
            <w:tcBorders>
              <w:top w:val="single" w:sz="7" w:space="0" w:color="000000"/>
              <w:left w:val="single" w:sz="7" w:space="0" w:color="000000"/>
              <w:bottom w:val="single" w:sz="7" w:space="0" w:color="000000"/>
              <w:right w:val="single" w:sz="7" w:space="0" w:color="000000"/>
            </w:tcBorders>
            <w:vAlign w:val="bottom"/>
          </w:tcPr>
          <w:p w14:paraId="094B474C" w14:textId="270F04E1" w:rsidR="0053071C" w:rsidRDefault="0053071C" w:rsidP="0053071C">
            <w:pPr>
              <w:pBdr>
                <w:top w:val="single" w:sz="6" w:space="0" w:color="FFFFFF"/>
                <w:left w:val="single" w:sz="6" w:space="0" w:color="FFFFFF"/>
                <w:bottom w:val="single" w:sz="6" w:space="0" w:color="FFFFFF"/>
                <w:right w:val="single" w:sz="6" w:space="0" w:color="FFFFFF"/>
              </w:pBdr>
              <w:spacing w:after="58"/>
            </w:pPr>
            <w:r>
              <w:t>Air Curtain incinerator records</w:t>
            </w:r>
          </w:p>
        </w:tc>
        <w:tc>
          <w:tcPr>
            <w:tcW w:w="2070" w:type="dxa"/>
            <w:tcBorders>
              <w:top w:val="single" w:sz="7" w:space="0" w:color="000000"/>
              <w:left w:val="single" w:sz="7" w:space="0" w:color="000000"/>
              <w:bottom w:val="single" w:sz="7" w:space="0" w:color="000000"/>
              <w:right w:val="single" w:sz="7" w:space="0" w:color="000000"/>
            </w:tcBorders>
          </w:tcPr>
          <w:p w14:paraId="27FAD69F" w14:textId="4872699B" w:rsidR="0053071C" w:rsidRPr="00EF63D0" w:rsidRDefault="0053071C" w:rsidP="0053071C">
            <w:pPr>
              <w:pBdr>
                <w:top w:val="single" w:sz="6" w:space="0" w:color="FFFFFF"/>
                <w:left w:val="single" w:sz="6" w:space="0" w:color="FFFFFF"/>
                <w:bottom w:val="single" w:sz="6" w:space="0" w:color="FFFFFF"/>
                <w:right w:val="single" w:sz="6" w:space="0" w:color="FFFFFF"/>
              </w:pBdr>
              <w:spacing w:after="58"/>
            </w:pPr>
            <w:r>
              <w:t>§60.59b(i)</w:t>
            </w:r>
          </w:p>
        </w:tc>
      </w:tr>
      <w:tr w:rsidR="0053071C" w:rsidRPr="00CF2B37" w14:paraId="75B62D31" w14:textId="77777777" w:rsidTr="0053071C">
        <w:trPr>
          <w:jc w:val="center"/>
        </w:trPr>
        <w:tc>
          <w:tcPr>
            <w:tcW w:w="7290" w:type="dxa"/>
            <w:tcBorders>
              <w:top w:val="single" w:sz="7" w:space="0" w:color="000000"/>
              <w:left w:val="single" w:sz="7" w:space="0" w:color="000000"/>
              <w:bottom w:val="single" w:sz="7" w:space="0" w:color="000000"/>
              <w:right w:val="single" w:sz="7" w:space="0" w:color="000000"/>
            </w:tcBorders>
            <w:vAlign w:val="bottom"/>
          </w:tcPr>
          <w:p w14:paraId="590C24C3" w14:textId="68F094AE" w:rsidR="0053071C" w:rsidRDefault="0053071C" w:rsidP="0053071C">
            <w:pPr>
              <w:pBdr>
                <w:top w:val="single" w:sz="6" w:space="0" w:color="FFFFFF"/>
                <w:left w:val="single" w:sz="6" w:space="0" w:color="FFFFFF"/>
                <w:bottom w:val="single" w:sz="6" w:space="0" w:color="FFFFFF"/>
                <w:right w:val="single" w:sz="6" w:space="0" w:color="FFFFFF"/>
              </w:pBdr>
              <w:spacing w:after="58"/>
            </w:pPr>
            <w:r>
              <w:t>Semiannual excess emission reports (SO</w:t>
            </w:r>
            <w:r>
              <w:fldChar w:fldCharType="begin"/>
            </w:r>
            <w:r>
              <w:instrText>ADVANCE \d 2</w:instrText>
            </w:r>
            <w:r>
              <w:fldChar w:fldCharType="end"/>
            </w:r>
            <w:r>
              <w:t>2</w:t>
            </w:r>
            <w:r>
              <w:fldChar w:fldCharType="begin"/>
            </w:r>
            <w:r>
              <w:instrText>ADVANCE \u 2</w:instrText>
            </w:r>
            <w:r>
              <w:fldChar w:fldCharType="end"/>
            </w:r>
            <w:r>
              <w:t>, CO, load, temperature, PM, dioxin/furan, opacity, HCl, Cd, Pb, Hg, fugitives)</w:t>
            </w:r>
          </w:p>
        </w:tc>
        <w:tc>
          <w:tcPr>
            <w:tcW w:w="2070" w:type="dxa"/>
            <w:tcBorders>
              <w:top w:val="single" w:sz="7" w:space="0" w:color="000000"/>
              <w:left w:val="single" w:sz="7" w:space="0" w:color="000000"/>
              <w:bottom w:val="single" w:sz="7" w:space="0" w:color="000000"/>
              <w:right w:val="single" w:sz="7" w:space="0" w:color="000000"/>
            </w:tcBorders>
          </w:tcPr>
          <w:p w14:paraId="41EB29FA" w14:textId="684A40A3" w:rsidR="0053071C" w:rsidRDefault="0053071C" w:rsidP="0053071C">
            <w:pPr>
              <w:pBdr>
                <w:top w:val="single" w:sz="6" w:space="0" w:color="FFFFFF"/>
                <w:left w:val="single" w:sz="6" w:space="0" w:color="FFFFFF"/>
                <w:bottom w:val="single" w:sz="6" w:space="0" w:color="FFFFFF"/>
                <w:right w:val="single" w:sz="6" w:space="0" w:color="FFFFFF"/>
              </w:pBdr>
              <w:spacing w:after="58"/>
            </w:pPr>
            <w:r>
              <w:t>§</w:t>
            </w:r>
            <w:r w:rsidRPr="00EF63D0">
              <w:t>60.59b(h)</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53071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53071C" w:rsidRPr="00CF2B37" w14:paraId="5FA3A522" w14:textId="77777777" w:rsidTr="0053071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60096F21" w:rsidR="0053071C" w:rsidRPr="00CF2B37" w:rsidRDefault="0053071C" w:rsidP="0053071C">
            <w:pPr>
              <w:pBdr>
                <w:top w:val="single" w:sz="6" w:space="0" w:color="FFFFFF"/>
                <w:left w:val="single" w:sz="6" w:space="0" w:color="FFFFFF"/>
                <w:bottom w:val="single" w:sz="6" w:space="0" w:color="FFFFFF"/>
                <w:right w:val="single" w:sz="6" w:space="0" w:color="FFFFFF"/>
              </w:pBdr>
              <w:spacing w:after="58"/>
            </w:pPr>
            <w:r>
              <w:t>Records of public hearing conducted on State Plan</w:t>
            </w:r>
          </w:p>
        </w:tc>
        <w:tc>
          <w:tcPr>
            <w:tcW w:w="2250" w:type="dxa"/>
            <w:tcBorders>
              <w:top w:val="single" w:sz="7" w:space="0" w:color="000000"/>
              <w:left w:val="single" w:sz="7" w:space="0" w:color="000000"/>
              <w:bottom w:val="single" w:sz="7" w:space="0" w:color="000000"/>
              <w:right w:val="single" w:sz="7" w:space="0" w:color="000000"/>
            </w:tcBorders>
          </w:tcPr>
          <w:p w14:paraId="4CD69875" w14:textId="08AB9963" w:rsidR="0053071C" w:rsidRPr="00CF2B37" w:rsidRDefault="0053071C" w:rsidP="0053071C">
            <w:pPr>
              <w:pBdr>
                <w:top w:val="single" w:sz="6" w:space="0" w:color="FFFFFF"/>
                <w:left w:val="single" w:sz="6" w:space="0" w:color="FFFFFF"/>
                <w:bottom w:val="single" w:sz="6" w:space="0" w:color="FFFFFF"/>
                <w:right w:val="single" w:sz="6" w:space="0" w:color="FFFFFF"/>
              </w:pBdr>
              <w:spacing w:after="58"/>
            </w:pPr>
            <w:r>
              <w:t>§60.23(e)</w:t>
            </w:r>
          </w:p>
        </w:tc>
      </w:tr>
      <w:tr w:rsidR="0053071C" w:rsidRPr="00CF2B37" w14:paraId="36691C85" w14:textId="77777777" w:rsidTr="0053071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481FCEA6" w:rsidR="0053071C" w:rsidRPr="00CF2B37" w:rsidRDefault="0053071C" w:rsidP="0053071C">
            <w:pPr>
              <w:pBdr>
                <w:top w:val="single" w:sz="6" w:space="0" w:color="FFFFFF"/>
                <w:left w:val="single" w:sz="6" w:space="0" w:color="FFFFFF"/>
                <w:bottom w:val="single" w:sz="6" w:space="0" w:color="FFFFFF"/>
                <w:right w:val="single" w:sz="6" w:space="0" w:color="FFFFFF"/>
              </w:pBdr>
              <w:spacing w:after="58"/>
            </w:pPr>
            <w:r>
              <w:t>Records of calendar date of each record</w:t>
            </w:r>
          </w:p>
        </w:tc>
        <w:tc>
          <w:tcPr>
            <w:tcW w:w="2250" w:type="dxa"/>
            <w:tcBorders>
              <w:top w:val="single" w:sz="7" w:space="0" w:color="000000"/>
              <w:left w:val="single" w:sz="7" w:space="0" w:color="000000"/>
              <w:bottom w:val="single" w:sz="7" w:space="0" w:color="000000"/>
              <w:right w:val="single" w:sz="7" w:space="0" w:color="000000"/>
            </w:tcBorders>
          </w:tcPr>
          <w:p w14:paraId="1D7F443A" w14:textId="3A281FA4" w:rsidR="0053071C" w:rsidRPr="00CF2B37" w:rsidRDefault="0053071C" w:rsidP="0053071C">
            <w:pPr>
              <w:pBdr>
                <w:top w:val="single" w:sz="6" w:space="0" w:color="FFFFFF"/>
                <w:left w:val="single" w:sz="6" w:space="0" w:color="FFFFFF"/>
                <w:bottom w:val="single" w:sz="6" w:space="0" w:color="FFFFFF"/>
                <w:right w:val="single" w:sz="6" w:space="0" w:color="FFFFFF"/>
              </w:pBdr>
              <w:spacing w:after="58"/>
            </w:pPr>
            <w:r>
              <w:t>§60.59b(d)(1)</w:t>
            </w:r>
          </w:p>
        </w:tc>
      </w:tr>
      <w:tr w:rsidR="0053071C" w:rsidRPr="00CF2B37" w14:paraId="7B98B13A" w14:textId="77777777" w:rsidTr="0053071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5DFBFDED" w:rsidR="0053071C" w:rsidRPr="00CF2B37" w:rsidRDefault="0053071C" w:rsidP="0053071C">
            <w:pPr>
              <w:pBdr>
                <w:top w:val="single" w:sz="6" w:space="0" w:color="FFFFFF"/>
                <w:left w:val="single" w:sz="6" w:space="0" w:color="FFFFFF"/>
                <w:bottom w:val="single" w:sz="6" w:space="0" w:color="FFFFFF"/>
                <w:right w:val="single" w:sz="6" w:space="0" w:color="FFFFFF"/>
              </w:pBdr>
              <w:spacing w:after="58"/>
            </w:pPr>
            <w:r>
              <w:t>Records of CEMS concentration rates and parameters and computations of average emissions and parameters</w:t>
            </w:r>
          </w:p>
        </w:tc>
        <w:tc>
          <w:tcPr>
            <w:tcW w:w="2250" w:type="dxa"/>
            <w:tcBorders>
              <w:top w:val="single" w:sz="7" w:space="0" w:color="000000"/>
              <w:left w:val="single" w:sz="7" w:space="0" w:color="000000"/>
              <w:bottom w:val="single" w:sz="7" w:space="0" w:color="000000"/>
              <w:right w:val="single" w:sz="7" w:space="0" w:color="000000"/>
            </w:tcBorders>
          </w:tcPr>
          <w:p w14:paraId="06801B01" w14:textId="6D837ED8" w:rsidR="0053071C" w:rsidRPr="00CF2B37" w:rsidRDefault="0053071C" w:rsidP="0053071C">
            <w:pPr>
              <w:pBdr>
                <w:top w:val="single" w:sz="6" w:space="0" w:color="FFFFFF"/>
                <w:left w:val="single" w:sz="6" w:space="0" w:color="FFFFFF"/>
                <w:bottom w:val="single" w:sz="6" w:space="0" w:color="FFFFFF"/>
                <w:right w:val="single" w:sz="6" w:space="0" w:color="FFFFFF"/>
              </w:pBdr>
              <w:spacing w:after="58"/>
            </w:pPr>
            <w:r>
              <w:t>§§</w:t>
            </w:r>
            <w:r w:rsidRPr="00EF63D0">
              <w:t>60.59b(d)</w:t>
            </w:r>
            <w:r>
              <w:t>(2), (n)</w:t>
            </w:r>
            <w:r w:rsidRPr="00EF63D0">
              <w:t xml:space="preserve"> </w:t>
            </w:r>
          </w:p>
        </w:tc>
      </w:tr>
      <w:tr w:rsidR="0053071C" w:rsidRPr="00CF2B37" w14:paraId="32AE5640" w14:textId="77777777" w:rsidTr="0053071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40EE39F7" w:rsidR="0053071C" w:rsidRPr="00CF2B37" w:rsidRDefault="0053071C" w:rsidP="0053071C">
            <w:pPr>
              <w:pBdr>
                <w:top w:val="single" w:sz="6" w:space="0" w:color="FFFFFF"/>
                <w:left w:val="single" w:sz="6" w:space="0" w:color="FFFFFF"/>
                <w:bottom w:val="single" w:sz="6" w:space="0" w:color="FFFFFF"/>
                <w:right w:val="single" w:sz="6" w:space="0" w:color="FFFFFF"/>
              </w:pBdr>
              <w:spacing w:after="58"/>
            </w:pPr>
            <w:r>
              <w:t>Records of exceedances, data availability</w:t>
            </w:r>
          </w:p>
        </w:tc>
        <w:tc>
          <w:tcPr>
            <w:tcW w:w="2250" w:type="dxa"/>
            <w:tcBorders>
              <w:top w:val="single" w:sz="7" w:space="0" w:color="000000"/>
              <w:left w:val="single" w:sz="7" w:space="0" w:color="000000"/>
              <w:bottom w:val="single" w:sz="7" w:space="0" w:color="000000"/>
              <w:right w:val="single" w:sz="7" w:space="0" w:color="000000"/>
            </w:tcBorders>
          </w:tcPr>
          <w:p w14:paraId="7F8F2C95" w14:textId="480215DB" w:rsidR="0053071C" w:rsidRPr="00CF2B37" w:rsidRDefault="0053071C" w:rsidP="0053071C">
            <w:pPr>
              <w:pBdr>
                <w:top w:val="single" w:sz="6" w:space="0" w:color="FFFFFF"/>
                <w:left w:val="single" w:sz="6" w:space="0" w:color="FFFFFF"/>
                <w:bottom w:val="single" w:sz="6" w:space="0" w:color="FFFFFF"/>
                <w:right w:val="single" w:sz="6" w:space="0" w:color="FFFFFF"/>
              </w:pBdr>
              <w:spacing w:after="58"/>
            </w:pPr>
            <w:r>
              <w:t>§§60.59b(d)(3), (d)(6), (d)(7), (h)</w:t>
            </w:r>
          </w:p>
        </w:tc>
      </w:tr>
      <w:tr w:rsidR="0053071C" w:rsidRPr="00CF2B37" w14:paraId="157FC910" w14:textId="77777777" w:rsidTr="0053071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2FB47B" w14:textId="42AF996C" w:rsidR="0053071C" w:rsidRPr="00CF2B37" w:rsidRDefault="0053071C" w:rsidP="0053071C">
            <w:pPr>
              <w:pBdr>
                <w:top w:val="single" w:sz="6" w:space="0" w:color="FFFFFF"/>
                <w:left w:val="single" w:sz="6" w:space="0" w:color="FFFFFF"/>
                <w:bottom w:val="single" w:sz="6" w:space="0" w:color="FFFFFF"/>
                <w:right w:val="single" w:sz="6" w:space="0" w:color="FFFFFF"/>
              </w:pBdr>
              <w:spacing w:after="58"/>
            </w:pPr>
            <w:r>
              <w:t>Records of activated carbon for Hg and dioxin/furan control</w:t>
            </w:r>
          </w:p>
        </w:tc>
        <w:tc>
          <w:tcPr>
            <w:tcW w:w="2250" w:type="dxa"/>
            <w:tcBorders>
              <w:top w:val="single" w:sz="7" w:space="0" w:color="000000"/>
              <w:left w:val="single" w:sz="7" w:space="0" w:color="000000"/>
              <w:bottom w:val="single" w:sz="7" w:space="0" w:color="000000"/>
              <w:right w:val="single" w:sz="7" w:space="0" w:color="000000"/>
            </w:tcBorders>
          </w:tcPr>
          <w:p w14:paraId="722BCDB7" w14:textId="007AD3C2" w:rsidR="0053071C" w:rsidRPr="00CF2B37" w:rsidRDefault="0053071C" w:rsidP="0053071C">
            <w:pPr>
              <w:pBdr>
                <w:top w:val="single" w:sz="6" w:space="0" w:color="FFFFFF"/>
                <w:left w:val="single" w:sz="6" w:space="0" w:color="FFFFFF"/>
                <w:bottom w:val="single" w:sz="6" w:space="0" w:color="FFFFFF"/>
                <w:right w:val="single" w:sz="6" w:space="0" w:color="FFFFFF"/>
              </w:pBdr>
              <w:spacing w:after="58"/>
            </w:pPr>
            <w:r>
              <w:t>§§60.59b(d)(4), (d)(14), (d)(15)</w:t>
            </w:r>
          </w:p>
        </w:tc>
      </w:tr>
      <w:tr w:rsidR="0053071C" w:rsidRPr="00CF2B37" w14:paraId="32B94C74" w14:textId="77777777" w:rsidTr="0053071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E5ED8F1" w14:textId="09B6DB21" w:rsidR="0053071C" w:rsidRDefault="0053071C" w:rsidP="0053071C">
            <w:pPr>
              <w:pBdr>
                <w:top w:val="single" w:sz="6" w:space="0" w:color="FFFFFF"/>
                <w:left w:val="single" w:sz="6" w:space="0" w:color="FFFFFF"/>
                <w:bottom w:val="single" w:sz="6" w:space="0" w:color="FFFFFF"/>
                <w:right w:val="single" w:sz="6" w:space="0" w:color="FFFFFF"/>
              </w:pBdr>
              <w:spacing w:after="58"/>
            </w:pPr>
            <w:r>
              <w:t>Records of results of daily CEMS drift tests, and Appendix F accuracy assessments</w:t>
            </w:r>
          </w:p>
        </w:tc>
        <w:tc>
          <w:tcPr>
            <w:tcW w:w="2250" w:type="dxa"/>
            <w:tcBorders>
              <w:top w:val="single" w:sz="7" w:space="0" w:color="000000"/>
              <w:left w:val="single" w:sz="7" w:space="0" w:color="000000"/>
              <w:bottom w:val="single" w:sz="7" w:space="0" w:color="000000"/>
              <w:right w:val="single" w:sz="7" w:space="0" w:color="000000"/>
            </w:tcBorders>
          </w:tcPr>
          <w:p w14:paraId="67B55636" w14:textId="250C9E42" w:rsidR="0053071C" w:rsidRDefault="0053071C" w:rsidP="0053071C">
            <w:pPr>
              <w:pBdr>
                <w:top w:val="single" w:sz="6" w:space="0" w:color="FFFFFF"/>
                <w:left w:val="single" w:sz="6" w:space="0" w:color="FFFFFF"/>
                <w:bottom w:val="single" w:sz="6" w:space="0" w:color="FFFFFF"/>
                <w:right w:val="single" w:sz="6" w:space="0" w:color="FFFFFF"/>
              </w:pBdr>
              <w:spacing w:after="58"/>
            </w:pPr>
            <w:r>
              <w:t>§§60.59b(d)(8), (d)(10)</w:t>
            </w:r>
          </w:p>
        </w:tc>
      </w:tr>
      <w:tr w:rsidR="0053071C" w:rsidRPr="00CF2B37" w14:paraId="18F8963F" w14:textId="77777777" w:rsidTr="0053071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AC3F51D" w14:textId="13A8B8C5" w:rsidR="0053071C" w:rsidRDefault="0053071C" w:rsidP="0053071C">
            <w:pPr>
              <w:pBdr>
                <w:top w:val="single" w:sz="6" w:space="0" w:color="FFFFFF"/>
                <w:left w:val="single" w:sz="6" w:space="0" w:color="FFFFFF"/>
                <w:bottom w:val="single" w:sz="6" w:space="0" w:color="FFFFFF"/>
                <w:right w:val="single" w:sz="6" w:space="0" w:color="FFFFFF"/>
              </w:pBdr>
              <w:spacing w:after="58"/>
            </w:pPr>
            <w:r>
              <w:t>Records of initial performance tests and annual performance tests, including final control plan</w:t>
            </w:r>
          </w:p>
        </w:tc>
        <w:tc>
          <w:tcPr>
            <w:tcW w:w="2250" w:type="dxa"/>
            <w:tcBorders>
              <w:top w:val="single" w:sz="7" w:space="0" w:color="000000"/>
              <w:left w:val="single" w:sz="7" w:space="0" w:color="000000"/>
              <w:bottom w:val="single" w:sz="7" w:space="0" w:color="000000"/>
              <w:right w:val="single" w:sz="7" w:space="0" w:color="000000"/>
            </w:tcBorders>
          </w:tcPr>
          <w:p w14:paraId="0A9F3673" w14:textId="1B03BF6E" w:rsidR="0053071C" w:rsidRDefault="0053071C" w:rsidP="0053071C">
            <w:pPr>
              <w:pBdr>
                <w:top w:val="single" w:sz="6" w:space="0" w:color="FFFFFF"/>
                <w:left w:val="single" w:sz="6" w:space="0" w:color="FFFFFF"/>
                <w:bottom w:val="single" w:sz="6" w:space="0" w:color="FFFFFF"/>
                <w:right w:val="single" w:sz="6" w:space="0" w:color="FFFFFF"/>
              </w:pBdr>
              <w:spacing w:after="58"/>
            </w:pPr>
            <w:r>
              <w:t>§§</w:t>
            </w:r>
            <w:r w:rsidRPr="00EF63D0">
              <w:t>60.59b(d)</w:t>
            </w:r>
            <w:r>
              <w:t>(9), (f), (g), (i)</w:t>
            </w:r>
          </w:p>
        </w:tc>
      </w:tr>
      <w:tr w:rsidR="0053071C" w:rsidRPr="00CF2B37" w14:paraId="52C3EF39" w14:textId="77777777" w:rsidTr="0053071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64FD2F3" w14:textId="41BD3273" w:rsidR="0053071C" w:rsidRDefault="0053071C" w:rsidP="0053071C">
            <w:pPr>
              <w:pBdr>
                <w:top w:val="single" w:sz="6" w:space="0" w:color="FFFFFF"/>
                <w:left w:val="single" w:sz="6" w:space="0" w:color="FFFFFF"/>
                <w:bottom w:val="single" w:sz="6" w:space="0" w:color="FFFFFF"/>
                <w:right w:val="single" w:sz="6" w:space="0" w:color="FFFFFF"/>
              </w:pBdr>
              <w:spacing w:after="58"/>
            </w:pPr>
            <w:r>
              <w:t>Records of the occurrence and duration of any startup, shutdown, or malfunction of the facility or any malfunction of the CEM</w:t>
            </w:r>
          </w:p>
        </w:tc>
        <w:tc>
          <w:tcPr>
            <w:tcW w:w="2250" w:type="dxa"/>
            <w:tcBorders>
              <w:top w:val="single" w:sz="7" w:space="0" w:color="000000"/>
              <w:left w:val="single" w:sz="7" w:space="0" w:color="000000"/>
              <w:bottom w:val="single" w:sz="7" w:space="0" w:color="000000"/>
              <w:right w:val="single" w:sz="7" w:space="0" w:color="000000"/>
            </w:tcBorders>
          </w:tcPr>
          <w:p w14:paraId="6F5CB620" w14:textId="47D5FFA1" w:rsidR="0053071C" w:rsidRPr="00EF63D0" w:rsidRDefault="0053071C" w:rsidP="0053071C">
            <w:pPr>
              <w:pBdr>
                <w:top w:val="single" w:sz="6" w:space="0" w:color="FFFFFF"/>
                <w:left w:val="single" w:sz="6" w:space="0" w:color="FFFFFF"/>
                <w:bottom w:val="single" w:sz="6" w:space="0" w:color="FFFFFF"/>
                <w:right w:val="single" w:sz="6" w:space="0" w:color="FFFFFF"/>
              </w:pBdr>
              <w:spacing w:after="58"/>
            </w:pPr>
            <w:r>
              <w:t>§§</w:t>
            </w:r>
            <w:r w:rsidRPr="00EF63D0">
              <w:t>60.59b(d), (n), (o)</w:t>
            </w:r>
          </w:p>
        </w:tc>
      </w:tr>
      <w:tr w:rsidR="0053071C" w:rsidRPr="00CF2B37" w14:paraId="0EA82A6C" w14:textId="77777777" w:rsidTr="0053071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1EEC6E8" w14:textId="6470181F" w:rsidR="0053071C" w:rsidRDefault="0053071C" w:rsidP="0053071C">
            <w:pPr>
              <w:pBdr>
                <w:top w:val="single" w:sz="6" w:space="0" w:color="FFFFFF"/>
                <w:left w:val="single" w:sz="6" w:space="0" w:color="FFFFFF"/>
                <w:bottom w:val="single" w:sz="6" w:space="0" w:color="FFFFFF"/>
                <w:right w:val="single" w:sz="6" w:space="0" w:color="FFFFFF"/>
              </w:pBdr>
              <w:spacing w:after="58"/>
            </w:pPr>
            <w:r>
              <w:t>Records of operator training, availability and corrective action</w:t>
            </w:r>
          </w:p>
        </w:tc>
        <w:tc>
          <w:tcPr>
            <w:tcW w:w="2250" w:type="dxa"/>
            <w:tcBorders>
              <w:top w:val="single" w:sz="7" w:space="0" w:color="000000"/>
              <w:left w:val="single" w:sz="7" w:space="0" w:color="000000"/>
              <w:bottom w:val="single" w:sz="7" w:space="0" w:color="000000"/>
              <w:right w:val="single" w:sz="7" w:space="0" w:color="000000"/>
            </w:tcBorders>
          </w:tcPr>
          <w:p w14:paraId="40516BFA" w14:textId="77BCAFE8" w:rsidR="0053071C" w:rsidRPr="00EF63D0" w:rsidRDefault="0053071C" w:rsidP="0053071C">
            <w:pPr>
              <w:pBdr>
                <w:top w:val="single" w:sz="6" w:space="0" w:color="FFFFFF"/>
                <w:left w:val="single" w:sz="6" w:space="0" w:color="FFFFFF"/>
                <w:bottom w:val="single" w:sz="6" w:space="0" w:color="FFFFFF"/>
                <w:right w:val="single" w:sz="6" w:space="0" w:color="FFFFFF"/>
              </w:pBdr>
              <w:spacing w:after="58"/>
            </w:pPr>
            <w:r>
              <w:t>§60.59b(d)(12)</w:t>
            </w:r>
          </w:p>
        </w:tc>
      </w:tr>
      <w:tr w:rsidR="0053071C" w:rsidRPr="00CF2B37" w14:paraId="6D8A6411" w14:textId="77777777" w:rsidTr="0053071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6DA2B4A" w14:textId="712DDF40" w:rsidR="0053071C" w:rsidRDefault="0053071C" w:rsidP="0053071C">
            <w:pPr>
              <w:pBdr>
                <w:top w:val="single" w:sz="6" w:space="0" w:color="FFFFFF"/>
                <w:left w:val="single" w:sz="6" w:space="0" w:color="FFFFFF"/>
                <w:bottom w:val="single" w:sz="6" w:space="0" w:color="FFFFFF"/>
                <w:right w:val="single" w:sz="6" w:space="0" w:color="FFFFFF"/>
              </w:pBdr>
              <w:spacing w:after="58"/>
            </w:pPr>
            <w:r>
              <w:t>Records of names of persons who have completed review of operating manual</w:t>
            </w:r>
          </w:p>
        </w:tc>
        <w:tc>
          <w:tcPr>
            <w:tcW w:w="2250" w:type="dxa"/>
            <w:tcBorders>
              <w:top w:val="single" w:sz="7" w:space="0" w:color="000000"/>
              <w:left w:val="single" w:sz="7" w:space="0" w:color="000000"/>
              <w:bottom w:val="single" w:sz="7" w:space="0" w:color="000000"/>
              <w:right w:val="single" w:sz="7" w:space="0" w:color="000000"/>
            </w:tcBorders>
          </w:tcPr>
          <w:p w14:paraId="5ABBB137" w14:textId="1CB5511E" w:rsidR="0053071C" w:rsidRDefault="0053071C" w:rsidP="0053071C">
            <w:pPr>
              <w:pBdr>
                <w:top w:val="single" w:sz="6" w:space="0" w:color="FFFFFF"/>
                <w:left w:val="single" w:sz="6" w:space="0" w:color="FFFFFF"/>
                <w:bottom w:val="single" w:sz="6" w:space="0" w:color="FFFFFF"/>
                <w:right w:val="single" w:sz="6" w:space="0" w:color="FFFFFF"/>
              </w:pBdr>
              <w:spacing w:after="58"/>
            </w:pPr>
            <w:r>
              <w:t>§60.59b(d)(13)</w:t>
            </w:r>
            <w:r w:rsidRPr="00EF63D0">
              <w:t xml:space="preserve"> </w:t>
            </w:r>
          </w:p>
        </w:tc>
      </w:tr>
      <w:tr w:rsidR="0053071C" w:rsidRPr="00CF2B37" w14:paraId="2E6B56C6" w14:textId="77777777" w:rsidTr="0053071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B89503E" w14:textId="6C5A17A1" w:rsidR="0053071C" w:rsidRDefault="0053071C" w:rsidP="0053071C">
            <w:pPr>
              <w:pBdr>
                <w:top w:val="single" w:sz="6" w:space="0" w:color="FFFFFF"/>
                <w:left w:val="single" w:sz="6" w:space="0" w:color="FFFFFF"/>
                <w:bottom w:val="single" w:sz="6" w:space="0" w:color="FFFFFF"/>
                <w:right w:val="single" w:sz="6" w:space="0" w:color="FFFFFF"/>
              </w:pBdr>
              <w:spacing w:after="58"/>
            </w:pPr>
            <w:r>
              <w:t>Records of opacity limits for air curtain incinerators burning 100% yard waste</w:t>
            </w:r>
          </w:p>
        </w:tc>
        <w:tc>
          <w:tcPr>
            <w:tcW w:w="2250" w:type="dxa"/>
            <w:tcBorders>
              <w:top w:val="single" w:sz="7" w:space="0" w:color="000000"/>
              <w:left w:val="single" w:sz="7" w:space="0" w:color="000000"/>
              <w:bottom w:val="single" w:sz="7" w:space="0" w:color="000000"/>
              <w:right w:val="single" w:sz="7" w:space="0" w:color="000000"/>
            </w:tcBorders>
          </w:tcPr>
          <w:p w14:paraId="3DD84F69" w14:textId="72F5ACDC" w:rsidR="0053071C" w:rsidRDefault="0053071C" w:rsidP="0053071C">
            <w:pPr>
              <w:pBdr>
                <w:top w:val="single" w:sz="6" w:space="0" w:color="FFFFFF"/>
                <w:left w:val="single" w:sz="6" w:space="0" w:color="FFFFFF"/>
                <w:bottom w:val="single" w:sz="6" w:space="0" w:color="FFFFFF"/>
                <w:right w:val="single" w:sz="6" w:space="0" w:color="FFFFFF"/>
              </w:pBdr>
              <w:spacing w:after="58"/>
            </w:pPr>
            <w:r>
              <w:t>§60.59b(e)</w:t>
            </w:r>
          </w:p>
        </w:tc>
      </w:tr>
      <w:tr w:rsidR="0053071C" w:rsidRPr="00CF2B37" w14:paraId="410FAD16" w14:textId="77777777" w:rsidTr="0053071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D82DD4" w14:textId="38886D92" w:rsidR="0053071C" w:rsidRDefault="0053071C" w:rsidP="0053071C">
            <w:pPr>
              <w:pBdr>
                <w:top w:val="single" w:sz="6" w:space="0" w:color="FFFFFF"/>
                <w:left w:val="single" w:sz="6" w:space="0" w:color="FFFFFF"/>
                <w:bottom w:val="single" w:sz="6" w:space="0" w:color="FFFFFF"/>
                <w:right w:val="single" w:sz="6" w:space="0" w:color="FFFFFF"/>
              </w:pBdr>
              <w:spacing w:after="58"/>
            </w:pPr>
            <w:r>
              <w:t>Records are required to be retained for 5 years at the facility</w:t>
            </w:r>
          </w:p>
        </w:tc>
        <w:tc>
          <w:tcPr>
            <w:tcW w:w="2250" w:type="dxa"/>
            <w:tcBorders>
              <w:top w:val="single" w:sz="7" w:space="0" w:color="000000"/>
              <w:left w:val="single" w:sz="7" w:space="0" w:color="000000"/>
              <w:bottom w:val="single" w:sz="7" w:space="0" w:color="000000"/>
              <w:right w:val="single" w:sz="7" w:space="0" w:color="000000"/>
            </w:tcBorders>
          </w:tcPr>
          <w:p w14:paraId="31631454" w14:textId="417B03B8" w:rsidR="0053071C" w:rsidRDefault="0053071C" w:rsidP="0053071C">
            <w:pPr>
              <w:pBdr>
                <w:top w:val="single" w:sz="6" w:space="0" w:color="FFFFFF"/>
                <w:left w:val="single" w:sz="6" w:space="0" w:color="FFFFFF"/>
                <w:bottom w:val="single" w:sz="6" w:space="0" w:color="FFFFFF"/>
                <w:right w:val="single" w:sz="6" w:space="0" w:color="FFFFFF"/>
              </w:pBdr>
              <w:spacing w:after="58"/>
            </w:pPr>
            <w:r>
              <w:t>§§</w:t>
            </w:r>
            <w:r w:rsidRPr="00EF63D0">
              <w:t>60.59b</w:t>
            </w:r>
            <w:r>
              <w:t>(d), (e),</w:t>
            </w:r>
            <w:r w:rsidRPr="00EF63D0">
              <w:t xml:space="preserve"> (j</w:t>
            </w:r>
            <w:r>
              <w:t>)</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5C066329"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53071C">
              <w:t>continuous emissions monitoring systems for sulfur dioxide, nitrogen oxides, opacity, carbon monoxide, load level, temperature of the fuel gas stream, and oxygen or carbon dioxide.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6A9454C1"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w:t>
            </w:r>
            <w:r w:rsidR="0053071C">
              <w:rPr>
                <w:color w:val="000000"/>
              </w:rPr>
              <w:t xml:space="preserve">applicable </w:t>
            </w:r>
            <w:r>
              <w:rPr>
                <w:color w:val="000000"/>
              </w:rPr>
              <w:t>Reference Method</w:t>
            </w:r>
            <w:r>
              <w:rPr>
                <w:color w:val="FF0000"/>
              </w:rPr>
              <w:t xml:space="preserve"> </w:t>
            </w:r>
            <w:r>
              <w:rPr>
                <w:color w:val="000000"/>
              </w:rPr>
              <w:t>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4EDEDE12"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56FA3526"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57D5E020"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6CDAC16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5FFD2F69" w:rsidR="00CA4CD6" w:rsidRPr="005834AF" w:rsidRDefault="00CA4CD6">
      <w:pPr>
        <w:pBdr>
          <w:top w:val="single" w:sz="6" w:space="0" w:color="FFFFFF"/>
          <w:left w:val="single" w:sz="6" w:space="0" w:color="FFFFFF"/>
          <w:bottom w:val="single" w:sz="6" w:space="0" w:color="FFFFFF"/>
          <w:right w:val="single" w:sz="6" w:space="0" w:color="FFFFFF"/>
        </w:pBdr>
        <w:ind w:firstLine="720"/>
      </w:pPr>
      <w:r w:rsidRPr="005834AF">
        <w:t xml:space="preserve">Following notification of startup, the reviewing authority </w:t>
      </w:r>
      <w:r w:rsidR="002B29A7" w:rsidRPr="005834AF">
        <w:t xml:space="preserve">could </w:t>
      </w:r>
      <w:r w:rsidRPr="005834AF">
        <w:t>inspect the source to determine whether the pollution control devices are properly installed and operated.</w:t>
      </w:r>
      <w:r w:rsidR="0053071C" w:rsidRPr="005834AF">
        <w:t xml:space="preserve"> </w:t>
      </w:r>
      <w:r w:rsidRPr="005834AF">
        <w:t>Performance test reports are used by the Agency to discern a source</w:t>
      </w:r>
      <w:r w:rsidR="004C701D" w:rsidRPr="005834AF">
        <w:t>’</w:t>
      </w:r>
      <w:r w:rsidRPr="005834AF">
        <w:t>s initial capability to comply with the emission standard.</w:t>
      </w:r>
      <w:r w:rsidR="009C7E97" w:rsidRPr="005834AF">
        <w:t xml:space="preserve"> </w:t>
      </w:r>
      <w:r w:rsidRPr="005834AF">
        <w:t>Data and records maintained by the respondents are tabulated and published for use in compliance and enforcement programs.</w:t>
      </w:r>
      <w:r w:rsidR="009C7E97" w:rsidRPr="005834AF">
        <w:t xml:space="preserve"> </w:t>
      </w:r>
      <w:r w:rsidRPr="005834AF">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22BEA1E4" w:rsidR="00CA4CD6" w:rsidRPr="005834AF"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The records required by this regulation must be retained by the owner/</w:t>
      </w:r>
      <w:r w:rsidRPr="005834AF">
        <w:t>operator for five years.</w:t>
      </w:r>
    </w:p>
    <w:p w14:paraId="03121584" w14:textId="77777777" w:rsidR="00CA4CD6" w:rsidRPr="005834AF"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5834AF" w:rsidRDefault="00CA4CD6">
      <w:pPr>
        <w:pBdr>
          <w:top w:val="single" w:sz="6" w:space="0" w:color="FFFFFF"/>
          <w:left w:val="single" w:sz="6" w:space="0" w:color="FFFFFF"/>
          <w:bottom w:val="single" w:sz="6" w:space="0" w:color="FFFFFF"/>
          <w:right w:val="single" w:sz="6" w:space="0" w:color="FFFFFF"/>
        </w:pBdr>
        <w:ind w:firstLine="720"/>
      </w:pPr>
      <w:r w:rsidRPr="005834AF">
        <w:rPr>
          <w:b/>
          <w:bCs/>
        </w:rPr>
        <w:t>5(c)</w:t>
      </w:r>
      <w:r w:rsidR="009C7E97" w:rsidRPr="005834AF">
        <w:rPr>
          <w:b/>
          <w:bCs/>
        </w:rPr>
        <w:t xml:space="preserve"> </w:t>
      </w:r>
      <w:r w:rsidRPr="005834AF">
        <w:rPr>
          <w:b/>
          <w:bCs/>
        </w:rPr>
        <w:t>Small Entity Flexibility</w:t>
      </w:r>
    </w:p>
    <w:p w14:paraId="36C56F4A" w14:textId="77777777" w:rsidR="00CA4CD6" w:rsidRPr="005834AF" w:rsidRDefault="00CA4CD6" w:rsidP="006E4A6E">
      <w:pPr>
        <w:pBdr>
          <w:top w:val="single" w:sz="6" w:space="0" w:color="FFFFFF"/>
          <w:left w:val="single" w:sz="6" w:space="0" w:color="FFFFFF"/>
          <w:bottom w:val="single" w:sz="6" w:space="0" w:color="FFFFFF"/>
          <w:right w:val="single" w:sz="6" w:space="0" w:color="FFFFFF"/>
        </w:pBdr>
      </w:pPr>
    </w:p>
    <w:p w14:paraId="02201076" w14:textId="4B108FD4" w:rsidR="00CA4CD6" w:rsidRPr="005834AF" w:rsidRDefault="00CA4CD6" w:rsidP="0053071C">
      <w:pPr>
        <w:pBdr>
          <w:top w:val="single" w:sz="6" w:space="0" w:color="FFFFFF"/>
          <w:left w:val="single" w:sz="6" w:space="0" w:color="FFFFFF"/>
          <w:bottom w:val="single" w:sz="6" w:space="0" w:color="FFFFFF"/>
          <w:right w:val="single" w:sz="6" w:space="0" w:color="FFFFFF"/>
        </w:pBdr>
        <w:ind w:firstLine="720"/>
        <w:rPr>
          <w:b/>
          <w:bCs/>
        </w:rPr>
      </w:pPr>
      <w:r w:rsidRPr="005834AF">
        <w:t>There are no small entities (i.e., small businesses) affected by this regulation</w:t>
      </w:r>
      <w:r w:rsidR="0053071C" w:rsidRPr="005834AF">
        <w:t>.</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C4C83E" w14:textId="2051D0EE" w:rsidR="00CA4CD6" w:rsidRDefault="00CA4CD6" w:rsidP="0070128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specific frequency for each information collection activity within this request is shown in </w:t>
      </w:r>
      <w:r w:rsidR="007A458D">
        <w:rPr>
          <w:color w:val="000000"/>
        </w:rPr>
        <w:t xml:space="preserve">below </w:t>
      </w:r>
      <w:r w:rsidR="00701281" w:rsidRPr="00C77C16">
        <w:t>Table 1</w:t>
      </w:r>
      <w:r w:rsidR="00701281">
        <w:t>a</w:t>
      </w:r>
      <w:r w:rsidR="00701281" w:rsidRPr="00C77C16">
        <w:t xml:space="preserve">: Annual </w:t>
      </w:r>
      <w:r w:rsidR="00701281">
        <w:t xml:space="preserve">Privately Owned </w:t>
      </w:r>
      <w:r w:rsidR="00701281" w:rsidRPr="00C77C16">
        <w:t xml:space="preserve">Respondent Burden and Cost – </w:t>
      </w:r>
      <w:r w:rsidR="00701281" w:rsidRPr="0088733B">
        <w:t>Emission Guidelines for Large Municipal Waste Combustors Constructed on or Before September 20, 1994 (40 CFR Part 60, Subpart Cb)</w:t>
      </w:r>
      <w:r w:rsidR="00701281">
        <w:t xml:space="preserve"> </w:t>
      </w:r>
      <w:r w:rsidR="00701281" w:rsidRPr="004C5E95">
        <w:rPr>
          <w:bCs/>
        </w:rPr>
        <w:t>(Renewal)</w:t>
      </w:r>
      <w:r w:rsidR="00701281">
        <w:rPr>
          <w:bCs/>
        </w:rPr>
        <w:t xml:space="preserve">, and </w:t>
      </w:r>
      <w:r w:rsidR="00701281" w:rsidRPr="00C77C16">
        <w:t>Table 1</w:t>
      </w:r>
      <w:r w:rsidR="00701281">
        <w:t>b</w:t>
      </w:r>
      <w:r w:rsidR="00701281" w:rsidRPr="00C77C16">
        <w:t xml:space="preserve">: Annual </w:t>
      </w:r>
      <w:r w:rsidR="00701281">
        <w:t xml:space="preserve">Publicly Owned </w:t>
      </w:r>
      <w:r w:rsidR="00701281" w:rsidRPr="00C77C16">
        <w:t xml:space="preserve">Respondent Burden and Cost – </w:t>
      </w:r>
      <w:r w:rsidR="00701281" w:rsidRPr="0088733B">
        <w:t>Emission Guidelines for Large Municipal Waste Combustors Constructed on or Before September 20, 1994 (40 CFR Part 60, Subpart Cb)</w:t>
      </w:r>
      <w:r w:rsidR="00701281">
        <w:t xml:space="preserve"> </w:t>
      </w:r>
      <w:r w:rsidR="00701281" w:rsidRPr="004C5E95">
        <w:rPr>
          <w:bCs/>
        </w:rPr>
        <w:t>(Renewal)</w:t>
      </w:r>
      <w:r w:rsidR="00701281">
        <w:rPr>
          <w:color w:val="000000"/>
        </w:rPr>
        <w:t>.</w:t>
      </w:r>
    </w:p>
    <w:p w14:paraId="7DC8F055" w14:textId="77777777" w:rsidR="00701281" w:rsidRDefault="00701281" w:rsidP="00701281">
      <w:pPr>
        <w:pBdr>
          <w:top w:val="single" w:sz="6" w:space="0" w:color="FFFFFF"/>
          <w:left w:val="single" w:sz="6" w:space="0" w:color="FFFFFF"/>
          <w:bottom w:val="single" w:sz="6" w:space="0" w:color="FFFFFF"/>
          <w:right w:val="single" w:sz="6" w:space="0" w:color="FFFFFF"/>
        </w:pBdr>
        <w:ind w:firstLine="720"/>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21CEAD1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w:t>
      </w:r>
      <w:r w:rsidR="001C6747">
        <w:rPr>
          <w:color w:val="000000"/>
        </w:rPr>
        <w:t>s</w:t>
      </w:r>
      <w:r>
        <w:rPr>
          <w:color w:val="000000"/>
        </w:rPr>
        <w:t xml:space="preserve"> 1</w:t>
      </w:r>
      <w:r w:rsidR="001C6747">
        <w:rPr>
          <w:color w:val="000000"/>
        </w:rPr>
        <w:t>a through 1c</w:t>
      </w:r>
      <w:r>
        <w:rPr>
          <w:color w:val="000000"/>
        </w:rPr>
        <w:t xml:space="preserve"> document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6936AA3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sidRPr="004F557A">
        <w:rPr>
          <w:color w:val="000000"/>
        </w:rPr>
        <w:t>The average annual burden to industry over the next three years from these recordkeeping and reporting requirement</w:t>
      </w:r>
      <w:r w:rsidR="004C701D" w:rsidRPr="004F557A">
        <w:rPr>
          <w:color w:val="000000"/>
        </w:rPr>
        <w:t xml:space="preserve">s is estimated to be </w:t>
      </w:r>
      <w:r w:rsidR="005834AF" w:rsidRPr="00654DD4">
        <w:t>39</w:t>
      </w:r>
      <w:r w:rsidR="00E97003" w:rsidRPr="00654DD4">
        <w:t>4,000</w:t>
      </w:r>
      <w:r w:rsidR="004C701D" w:rsidRPr="00654DD4">
        <w:t xml:space="preserve"> </w:t>
      </w:r>
      <w:r w:rsidR="004C701D" w:rsidRPr="004F557A">
        <w:rPr>
          <w:color w:val="000000"/>
        </w:rPr>
        <w:t>(</w:t>
      </w:r>
      <w:r w:rsidRPr="004F557A">
        <w:rPr>
          <w:color w:val="000000"/>
        </w:rPr>
        <w:t>Total Labor Hours from Table 1).</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5834AF">
        <w:t xml:space="preserve">the </w:t>
      </w:r>
      <w:r w:rsidR="00473890" w:rsidRPr="005834AF">
        <w:t>EG</w:t>
      </w:r>
      <w:r w:rsidRPr="005834AF">
        <w:t xml:space="preserve"> </w:t>
      </w:r>
      <w:r>
        <w:rPr>
          <w:color w:val="000000"/>
        </w:rPr>
        <w:t>program,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712C7F9A" w:rsidR="002712EB" w:rsidRPr="00473890"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Pr="00473890">
        <w:rPr>
          <w:color w:val="000000"/>
        </w:rPr>
        <w:t>$</w:t>
      </w:r>
      <w:r w:rsidR="00206E8E" w:rsidRPr="00473890">
        <w:rPr>
          <w:color w:val="000000"/>
        </w:rPr>
        <w:t>147.</w:t>
      </w:r>
      <w:r w:rsidR="00176CA3" w:rsidRPr="00473890">
        <w:rPr>
          <w:color w:val="000000"/>
        </w:rPr>
        <w:t>40</w:t>
      </w:r>
      <w:r w:rsidRPr="00473890">
        <w:rPr>
          <w:color w:val="000000"/>
        </w:rPr>
        <w:t xml:space="preserve"> ($</w:t>
      </w:r>
      <w:r w:rsidR="008C71FC" w:rsidRPr="00473890">
        <w:rPr>
          <w:color w:val="000000"/>
        </w:rPr>
        <w:t>70.19</w:t>
      </w:r>
      <w:r w:rsidRPr="00473890">
        <w:rPr>
          <w:color w:val="000000"/>
        </w:rPr>
        <w:t>+ 110%)</w:t>
      </w:r>
      <w:r w:rsidR="009C7E97" w:rsidRPr="00473890">
        <w:rPr>
          <w:color w:val="000000"/>
        </w:rPr>
        <w:t xml:space="preserve"> </w:t>
      </w:r>
    </w:p>
    <w:p w14:paraId="19D41358" w14:textId="5B834E67" w:rsidR="002712EB" w:rsidRPr="00473890"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473890">
        <w:rPr>
          <w:color w:val="000000"/>
        </w:rPr>
        <w:t>Technical</w:t>
      </w:r>
      <w:r w:rsidRPr="00473890">
        <w:rPr>
          <w:color w:val="000000"/>
        </w:rPr>
        <w:tab/>
        <w:t>$</w:t>
      </w:r>
      <w:r w:rsidR="00206E8E" w:rsidRPr="00473890">
        <w:rPr>
          <w:color w:val="000000"/>
        </w:rPr>
        <w:t>117.9</w:t>
      </w:r>
      <w:r w:rsidR="00176CA3" w:rsidRPr="00473890">
        <w:rPr>
          <w:color w:val="000000"/>
        </w:rPr>
        <w:t>2</w:t>
      </w:r>
      <w:r w:rsidR="00811EA5" w:rsidRPr="00473890">
        <w:rPr>
          <w:color w:val="000000"/>
        </w:rPr>
        <w:t xml:space="preserve"> ($</w:t>
      </w:r>
      <w:r w:rsidR="00206E8E" w:rsidRPr="00473890">
        <w:rPr>
          <w:color w:val="000000"/>
        </w:rPr>
        <w:t>56.15</w:t>
      </w:r>
      <w:r w:rsidRPr="00473890">
        <w:rPr>
          <w:color w:val="000000"/>
        </w:rPr>
        <w:t xml:space="preserve"> + 110%)</w:t>
      </w:r>
    </w:p>
    <w:p w14:paraId="77F6D994" w14:textId="1EA8A6EF" w:rsidR="002712EB" w:rsidRPr="00473890"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473890">
        <w:rPr>
          <w:color w:val="000000"/>
        </w:rPr>
        <w:t>Clerical</w:t>
      </w:r>
      <w:r w:rsidRPr="00473890">
        <w:rPr>
          <w:color w:val="000000"/>
        </w:rPr>
        <w:tab/>
        <w:t>$</w:t>
      </w:r>
      <w:r w:rsidR="00206E8E" w:rsidRPr="00473890">
        <w:rPr>
          <w:color w:val="000000"/>
        </w:rPr>
        <w:t>57.0</w:t>
      </w:r>
      <w:r w:rsidR="00176CA3" w:rsidRPr="00473890">
        <w:rPr>
          <w:color w:val="000000"/>
        </w:rPr>
        <w:t>2</w:t>
      </w:r>
      <w:r w:rsidRPr="00473890">
        <w:rPr>
          <w:color w:val="000000"/>
        </w:rPr>
        <w:t xml:space="preserve"> ($</w:t>
      </w:r>
      <w:r w:rsidR="00206E8E" w:rsidRPr="00473890">
        <w:rPr>
          <w:color w:val="000000"/>
        </w:rPr>
        <w:t>27.15</w:t>
      </w:r>
      <w:r w:rsidRPr="00473890">
        <w:rPr>
          <w:color w:val="000000"/>
        </w:rPr>
        <w:t xml:space="preserve"> + 110%)</w:t>
      </w:r>
    </w:p>
    <w:p w14:paraId="5405EEF6" w14:textId="77777777" w:rsidR="002712EB" w:rsidRPr="00473890"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757EFCB9"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sidRPr="00473890">
        <w:rPr>
          <w:color w:val="000000"/>
        </w:rPr>
        <w:t xml:space="preserve">These rates are from the United States Department of Labor, Bureau of Labor Statistics, </w:t>
      </w:r>
      <w:r w:rsidR="0062215C" w:rsidRPr="00473890">
        <w:rPr>
          <w:color w:val="000000"/>
        </w:rPr>
        <w:t xml:space="preserve">June </w:t>
      </w:r>
      <w:r w:rsidR="00D91C34" w:rsidRPr="00473890">
        <w:rPr>
          <w:color w:val="000000"/>
        </w:rPr>
        <w:t>201</w:t>
      </w:r>
      <w:r w:rsidR="00206E8E" w:rsidRPr="00473890">
        <w:rPr>
          <w:color w:val="000000"/>
        </w:rPr>
        <w:t>8</w:t>
      </w:r>
      <w:r w:rsidRPr="00473890">
        <w:rPr>
          <w:color w:val="000000"/>
        </w:rPr>
        <w:t xml:space="preserve">, </w:t>
      </w:r>
      <w:r w:rsidR="004C701D" w:rsidRPr="00473890">
        <w:rPr>
          <w:color w:val="000000"/>
        </w:rPr>
        <w:t>“</w:t>
      </w:r>
      <w:r w:rsidRPr="00473890">
        <w:rPr>
          <w:color w:val="000000"/>
        </w:rPr>
        <w:t>Table 2. Civilian Workers, by occupational</w:t>
      </w:r>
      <w:r>
        <w:rPr>
          <w:color w:val="000000"/>
        </w:rPr>
        <w:t xml:space="preserve">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4F8FD69E" w:rsidR="00CA4CD6" w:rsidRDefault="00CA4CD6">
      <w:pPr>
        <w:pBdr>
          <w:top w:val="single" w:sz="6" w:space="0" w:color="FFFFFF"/>
          <w:left w:val="single" w:sz="6" w:space="0" w:color="FFFFFF"/>
          <w:bottom w:val="single" w:sz="6" w:space="0" w:color="FFFFFF"/>
          <w:right w:val="single" w:sz="6" w:space="0" w:color="FFFFFF"/>
        </w:pBdr>
        <w:rPr>
          <w:color w:val="FF0000"/>
        </w:rPr>
      </w:pPr>
    </w:p>
    <w:p w14:paraId="6C7E0EDC" w14:textId="1016EA16" w:rsidR="00473890" w:rsidRDefault="00473890" w:rsidP="0047389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Additionally, this ICR assumes a </w:t>
      </w:r>
      <w:r w:rsidRPr="00654DD4">
        <w:t xml:space="preserve">contractor rate of $188.26. The </w:t>
      </w:r>
      <w:r>
        <w:rPr>
          <w:color w:val="000000"/>
        </w:rPr>
        <w:t xml:space="preserve">contractor rate was derived by taking the contractor rate in the previous ICR and multiplying by the average increase in managerial, technical, and clerical rates since the previous ICR. The result is a </w:t>
      </w:r>
      <w:r w:rsidR="00DC4C2A">
        <w:rPr>
          <w:color w:val="000000"/>
        </w:rPr>
        <w:t xml:space="preserve">seven </w:t>
      </w:r>
      <w:r>
        <w:rPr>
          <w:color w:val="000000"/>
        </w:rPr>
        <w:t>percent increase in contractor rate since the last ICR. The labor rates for publicly</w:t>
      </w:r>
      <w:r w:rsidR="00616882">
        <w:rPr>
          <w:color w:val="000000"/>
        </w:rPr>
        <w:t xml:space="preserve"> </w:t>
      </w:r>
      <w:r>
        <w:rPr>
          <w:color w:val="000000"/>
        </w:rPr>
        <w:t>owned sources and State administrators are detailed in Section 6(c).</w:t>
      </w:r>
    </w:p>
    <w:p w14:paraId="5C29575E" w14:textId="77777777" w:rsidR="00473890" w:rsidRPr="003F1AFC" w:rsidRDefault="00473890">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46B270F4" w14:textId="77777777" w:rsidR="00473890" w:rsidRDefault="00473890">
      <w:pPr>
        <w:pBdr>
          <w:top w:val="single" w:sz="6" w:space="0" w:color="FFFFFF"/>
          <w:left w:val="single" w:sz="6" w:space="0" w:color="FFFFFF"/>
          <w:bottom w:val="single" w:sz="6" w:space="0" w:color="FFFFFF"/>
          <w:right w:val="single" w:sz="6" w:space="0" w:color="FFFFFF"/>
        </w:pBdr>
        <w:ind w:firstLine="720"/>
        <w:rPr>
          <w:color w:val="FF0000"/>
        </w:rPr>
      </w:pPr>
    </w:p>
    <w:p w14:paraId="728A7CA7" w14:textId="0D8352AA" w:rsidR="00CA4CD6" w:rsidRPr="005834AF" w:rsidRDefault="00CA4CD6">
      <w:pPr>
        <w:pBdr>
          <w:top w:val="single" w:sz="6" w:space="0" w:color="FFFFFF"/>
          <w:left w:val="single" w:sz="6" w:space="0" w:color="FFFFFF"/>
          <w:bottom w:val="single" w:sz="6" w:space="0" w:color="FFFFFF"/>
          <w:right w:val="single" w:sz="6" w:space="0" w:color="FFFFFF"/>
        </w:pBdr>
        <w:ind w:firstLine="720"/>
      </w:pPr>
      <w:r w:rsidRPr="005834AF">
        <w:t>The type of industry costs associated with the information collection activities in the subject standard(s) are both labor costs which are addressed elsewhere in this ICR and the costs associated with continuous monitoring.</w:t>
      </w:r>
      <w:r w:rsidR="009C7E97" w:rsidRPr="005834AF">
        <w:t xml:space="preserve"> </w:t>
      </w:r>
      <w:r w:rsidRPr="005834AF">
        <w:t xml:space="preserve">The capital/startup costs are </w:t>
      </w:r>
      <w:r w:rsidR="001414C4" w:rsidRPr="005834AF">
        <w:t>one-time</w:t>
      </w:r>
      <w:r w:rsidRPr="005834AF">
        <w:t xml:space="preserve"> costs when a facility becomes subject to the regulation.</w:t>
      </w:r>
      <w:r w:rsidR="009C7E97" w:rsidRPr="005834AF">
        <w:t xml:space="preserve"> </w:t>
      </w:r>
      <w:r w:rsidRPr="005834AF">
        <w:t>The annual operation and maintenance costs are the ongoing costs to maintain the monitor(s) and other costs such as photocopying and postage.</w:t>
      </w:r>
    </w:p>
    <w:p w14:paraId="2DD142A4" w14:textId="77777777" w:rsidR="00CA4CD6" w:rsidRPr="005834AF"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770"/>
        <w:gridCol w:w="1260"/>
        <w:gridCol w:w="1260"/>
        <w:gridCol w:w="1350"/>
        <w:gridCol w:w="1260"/>
        <w:gridCol w:w="1260"/>
        <w:gridCol w:w="1200"/>
      </w:tblGrid>
      <w:tr w:rsidR="00A73600" w14:paraId="36F2DCEA" w14:textId="77777777" w:rsidTr="00473890">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473890">
        <w:tc>
          <w:tcPr>
            <w:tcW w:w="17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26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35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6035C8F8" w14:textId="77777777" w:rsidR="00473890"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w:t>
            </w:r>
          </w:p>
          <w:p w14:paraId="1F7CDD68" w14:textId="1511A00D"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Startup Cost,</w:t>
            </w:r>
            <w:r w:rsidR="009C7E97">
              <w:rPr>
                <w:color w:val="000000"/>
                <w:sz w:val="20"/>
                <w:szCs w:val="20"/>
              </w:rPr>
              <w:t xml:space="preserve"> </w:t>
            </w:r>
            <w:r>
              <w:rPr>
                <w:color w:val="000000"/>
                <w:sz w:val="20"/>
                <w:szCs w:val="20"/>
              </w:rPr>
              <w:t>(B X C)</w:t>
            </w:r>
          </w:p>
        </w:tc>
        <w:tc>
          <w:tcPr>
            <w:tcW w:w="126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20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473890" w14:paraId="4AA20F59" w14:textId="77777777" w:rsidTr="00473890">
        <w:tc>
          <w:tcPr>
            <w:tcW w:w="1770" w:type="dxa"/>
            <w:tcBorders>
              <w:top w:val="single" w:sz="7" w:space="0" w:color="000000"/>
              <w:left w:val="single" w:sz="7" w:space="0" w:color="000000"/>
              <w:bottom w:val="single" w:sz="6" w:space="0" w:color="FFFFFF"/>
              <w:right w:val="single" w:sz="6" w:space="0" w:color="FFFFFF"/>
            </w:tcBorders>
          </w:tcPr>
          <w:p w14:paraId="2113507C" w14:textId="552E0BA1" w:rsidR="00473890" w:rsidRDefault="00473890" w:rsidP="0047389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Private sector- Load monitors, temperature monitors, and carbon feed rate monitors.</w:t>
            </w:r>
          </w:p>
        </w:tc>
        <w:tc>
          <w:tcPr>
            <w:tcW w:w="1260" w:type="dxa"/>
            <w:tcBorders>
              <w:top w:val="single" w:sz="7" w:space="0" w:color="000000"/>
              <w:left w:val="single" w:sz="7" w:space="0" w:color="000000"/>
              <w:bottom w:val="single" w:sz="6" w:space="0" w:color="FFFFFF"/>
              <w:right w:val="single" w:sz="6" w:space="0" w:color="FFFFFF"/>
            </w:tcBorders>
            <w:vAlign w:val="center"/>
          </w:tcPr>
          <w:p w14:paraId="061FAA92" w14:textId="628102EB" w:rsidR="00473890" w:rsidRDefault="00473890" w:rsidP="00473890">
            <w:pPr>
              <w:pBdr>
                <w:top w:val="single" w:sz="6" w:space="0" w:color="FFFFFF"/>
                <w:left w:val="single" w:sz="6" w:space="0" w:color="FFFFFF"/>
                <w:bottom w:val="single" w:sz="6" w:space="0" w:color="FFFFFF"/>
                <w:right w:val="single" w:sz="6" w:space="0" w:color="FFFFFF"/>
              </w:pBdr>
              <w:rPr>
                <w:color w:val="000000"/>
                <w:sz w:val="20"/>
                <w:szCs w:val="20"/>
              </w:rPr>
            </w:pPr>
            <w:r w:rsidRPr="006D0321">
              <w:rPr>
                <w:color w:val="000000"/>
                <w:sz w:val="20"/>
                <w:szCs w:val="20"/>
              </w:rPr>
              <w:t>$100,000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1B77751D" w14:textId="0A59CCA3" w:rsidR="00473890" w:rsidRDefault="00473890" w:rsidP="00473890">
            <w:pPr>
              <w:pBdr>
                <w:top w:val="single" w:sz="6" w:space="0" w:color="FFFFFF"/>
                <w:left w:val="single" w:sz="6" w:space="0" w:color="FFFFFF"/>
                <w:bottom w:val="single" w:sz="6" w:space="0" w:color="FFFFFF"/>
                <w:right w:val="single" w:sz="6" w:space="0" w:color="FFFFFF"/>
              </w:pBdr>
              <w:rPr>
                <w:color w:val="000000"/>
                <w:sz w:val="20"/>
                <w:szCs w:val="20"/>
              </w:rPr>
            </w:pPr>
            <w:r w:rsidRPr="006D0321">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7F59DF4" w14:textId="320C45D5" w:rsidR="00473890" w:rsidRDefault="00473890" w:rsidP="00473890">
            <w:pPr>
              <w:pBdr>
                <w:top w:val="single" w:sz="6" w:space="0" w:color="FFFFFF"/>
                <w:left w:val="single" w:sz="6" w:space="0" w:color="FFFFFF"/>
                <w:bottom w:val="single" w:sz="6" w:space="0" w:color="FFFFFF"/>
                <w:right w:val="single" w:sz="6" w:space="0" w:color="FFFFFF"/>
              </w:pBdr>
              <w:rPr>
                <w:color w:val="000000"/>
                <w:sz w:val="20"/>
                <w:szCs w:val="20"/>
              </w:rPr>
            </w:pPr>
            <w:r w:rsidRPr="006D0321">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014C668B" w14:textId="1BDFD433" w:rsidR="00473890" w:rsidRDefault="00473890" w:rsidP="00473890">
            <w:pPr>
              <w:pBdr>
                <w:top w:val="single" w:sz="6" w:space="0" w:color="FFFFFF"/>
                <w:left w:val="single" w:sz="6" w:space="0" w:color="FFFFFF"/>
                <w:bottom w:val="single" w:sz="6" w:space="0" w:color="FFFFFF"/>
                <w:right w:val="single" w:sz="6" w:space="0" w:color="FFFFFF"/>
              </w:pBdr>
              <w:rPr>
                <w:color w:val="000000"/>
                <w:sz w:val="20"/>
                <w:szCs w:val="20"/>
              </w:rPr>
            </w:pPr>
            <w:r w:rsidRPr="006D0321">
              <w:rPr>
                <w:color w:val="000000"/>
                <w:sz w:val="20"/>
                <w:szCs w:val="20"/>
              </w:rPr>
              <w:t>$9,600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1265DCE3" w:rsidR="00473890" w:rsidRDefault="005F5D28" w:rsidP="0047389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104</w:t>
            </w:r>
          </w:p>
        </w:tc>
        <w:tc>
          <w:tcPr>
            <w:tcW w:w="1200" w:type="dxa"/>
            <w:tcBorders>
              <w:top w:val="single" w:sz="7" w:space="0" w:color="000000"/>
              <w:left w:val="single" w:sz="7" w:space="0" w:color="000000"/>
              <w:bottom w:val="single" w:sz="6" w:space="0" w:color="FFFFFF"/>
              <w:right w:val="single" w:sz="7" w:space="0" w:color="000000"/>
            </w:tcBorders>
            <w:vAlign w:val="center"/>
          </w:tcPr>
          <w:p w14:paraId="38C7234D" w14:textId="68D7A8BC" w:rsidR="00473890" w:rsidRDefault="00473890" w:rsidP="00473890">
            <w:pPr>
              <w:pBdr>
                <w:top w:val="single" w:sz="6" w:space="0" w:color="FFFFFF"/>
                <w:left w:val="single" w:sz="6" w:space="0" w:color="FFFFFF"/>
                <w:bottom w:val="single" w:sz="6" w:space="0" w:color="FFFFFF"/>
                <w:right w:val="single" w:sz="6" w:space="0" w:color="FFFFFF"/>
              </w:pBdr>
              <w:rPr>
                <w:color w:val="000000"/>
                <w:sz w:val="20"/>
                <w:szCs w:val="20"/>
              </w:rPr>
            </w:pPr>
            <w:r w:rsidRPr="006D0321">
              <w:rPr>
                <w:color w:val="000000"/>
                <w:sz w:val="20"/>
                <w:szCs w:val="20"/>
              </w:rPr>
              <w:t>$</w:t>
            </w:r>
            <w:r w:rsidR="005F5D28">
              <w:rPr>
                <w:color w:val="000000"/>
                <w:sz w:val="20"/>
                <w:szCs w:val="20"/>
              </w:rPr>
              <w:t>998,</w:t>
            </w:r>
            <w:r w:rsidR="00486C46">
              <w:rPr>
                <w:color w:val="000000"/>
                <w:sz w:val="20"/>
                <w:szCs w:val="20"/>
              </w:rPr>
              <w:t>0</w:t>
            </w:r>
            <w:r w:rsidR="005F5D28">
              <w:rPr>
                <w:color w:val="000000"/>
                <w:sz w:val="20"/>
                <w:szCs w:val="20"/>
              </w:rPr>
              <w:t>00</w:t>
            </w:r>
          </w:p>
        </w:tc>
      </w:tr>
      <w:tr w:rsidR="00473890" w14:paraId="1A098479" w14:textId="77777777" w:rsidTr="00473890">
        <w:tc>
          <w:tcPr>
            <w:tcW w:w="1770" w:type="dxa"/>
            <w:tcBorders>
              <w:top w:val="single" w:sz="7" w:space="0" w:color="000000"/>
              <w:left w:val="single" w:sz="7" w:space="0" w:color="000000"/>
              <w:bottom w:val="single" w:sz="6" w:space="0" w:color="FFFFFF"/>
              <w:right w:val="single" w:sz="6" w:space="0" w:color="FFFFFF"/>
            </w:tcBorders>
          </w:tcPr>
          <w:p w14:paraId="4601E0EA" w14:textId="1803B55F" w:rsidR="00473890" w:rsidRDefault="00473890" w:rsidP="0047389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Public sector -Load monitors, temperature monitors, and carbon feed rate monitors.</w:t>
            </w:r>
          </w:p>
        </w:tc>
        <w:tc>
          <w:tcPr>
            <w:tcW w:w="1260" w:type="dxa"/>
            <w:tcBorders>
              <w:top w:val="single" w:sz="7" w:space="0" w:color="000000"/>
              <w:left w:val="single" w:sz="7" w:space="0" w:color="000000"/>
              <w:bottom w:val="single" w:sz="6" w:space="0" w:color="FFFFFF"/>
              <w:right w:val="single" w:sz="6" w:space="0" w:color="FFFFFF"/>
            </w:tcBorders>
            <w:vAlign w:val="center"/>
          </w:tcPr>
          <w:p w14:paraId="13552B0F" w14:textId="6151C331" w:rsidR="00473890" w:rsidRDefault="00473890" w:rsidP="00473890">
            <w:pPr>
              <w:pBdr>
                <w:top w:val="single" w:sz="6" w:space="0" w:color="FFFFFF"/>
                <w:left w:val="single" w:sz="6" w:space="0" w:color="FFFFFF"/>
                <w:bottom w:val="single" w:sz="6" w:space="0" w:color="FFFFFF"/>
                <w:right w:val="single" w:sz="6" w:space="0" w:color="FFFFFF"/>
              </w:pBdr>
              <w:rPr>
                <w:color w:val="000000"/>
                <w:sz w:val="20"/>
                <w:szCs w:val="20"/>
              </w:rPr>
            </w:pPr>
            <w:r w:rsidRPr="006D0321">
              <w:rPr>
                <w:color w:val="000000"/>
                <w:sz w:val="20"/>
                <w:szCs w:val="20"/>
              </w:rPr>
              <w:t>$100,000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4A19CEED" w14:textId="18BA2C29" w:rsidR="00473890" w:rsidRDefault="00473890" w:rsidP="00473890">
            <w:pPr>
              <w:pBdr>
                <w:top w:val="single" w:sz="6" w:space="0" w:color="FFFFFF"/>
                <w:left w:val="single" w:sz="6" w:space="0" w:color="FFFFFF"/>
                <w:bottom w:val="single" w:sz="6" w:space="0" w:color="FFFFFF"/>
                <w:right w:val="single" w:sz="6" w:space="0" w:color="FFFFFF"/>
              </w:pBdr>
              <w:rPr>
                <w:color w:val="000000"/>
                <w:sz w:val="20"/>
                <w:szCs w:val="20"/>
              </w:rPr>
            </w:pPr>
            <w:r w:rsidRPr="006D0321">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1767CA2C" w14:textId="393CCFF3" w:rsidR="00473890" w:rsidRDefault="00473890" w:rsidP="00473890">
            <w:pPr>
              <w:pBdr>
                <w:top w:val="single" w:sz="6" w:space="0" w:color="FFFFFF"/>
                <w:left w:val="single" w:sz="6" w:space="0" w:color="FFFFFF"/>
                <w:bottom w:val="single" w:sz="6" w:space="0" w:color="FFFFFF"/>
                <w:right w:val="single" w:sz="6" w:space="0" w:color="FFFFFF"/>
              </w:pBdr>
              <w:rPr>
                <w:color w:val="000000"/>
                <w:sz w:val="20"/>
                <w:szCs w:val="20"/>
              </w:rPr>
            </w:pPr>
            <w:r w:rsidRPr="006D0321">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06638837" w14:textId="6D0279D0" w:rsidR="00473890" w:rsidRDefault="00473890" w:rsidP="00473890">
            <w:pPr>
              <w:pBdr>
                <w:top w:val="single" w:sz="6" w:space="0" w:color="FFFFFF"/>
                <w:left w:val="single" w:sz="6" w:space="0" w:color="FFFFFF"/>
                <w:bottom w:val="single" w:sz="6" w:space="0" w:color="FFFFFF"/>
                <w:right w:val="single" w:sz="6" w:space="0" w:color="FFFFFF"/>
              </w:pBdr>
              <w:rPr>
                <w:color w:val="000000"/>
                <w:sz w:val="20"/>
                <w:szCs w:val="20"/>
              </w:rPr>
            </w:pPr>
            <w:r w:rsidRPr="006D0321">
              <w:rPr>
                <w:color w:val="000000"/>
                <w:sz w:val="20"/>
                <w:szCs w:val="20"/>
              </w:rPr>
              <w:t>$9,600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34711DF2" w:rsidR="00473890" w:rsidRDefault="005F5D28" w:rsidP="0047389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55</w:t>
            </w:r>
          </w:p>
        </w:tc>
        <w:tc>
          <w:tcPr>
            <w:tcW w:w="1200" w:type="dxa"/>
            <w:tcBorders>
              <w:top w:val="single" w:sz="7" w:space="0" w:color="000000"/>
              <w:left w:val="single" w:sz="7" w:space="0" w:color="000000"/>
              <w:bottom w:val="single" w:sz="6" w:space="0" w:color="FFFFFF"/>
              <w:right w:val="single" w:sz="7" w:space="0" w:color="000000"/>
            </w:tcBorders>
            <w:vAlign w:val="center"/>
          </w:tcPr>
          <w:p w14:paraId="4EA138B6" w14:textId="7296AB19" w:rsidR="00473890" w:rsidRDefault="00473890" w:rsidP="00473890">
            <w:pPr>
              <w:pBdr>
                <w:top w:val="single" w:sz="6" w:space="0" w:color="FFFFFF"/>
                <w:left w:val="single" w:sz="6" w:space="0" w:color="FFFFFF"/>
                <w:bottom w:val="single" w:sz="6" w:space="0" w:color="FFFFFF"/>
                <w:right w:val="single" w:sz="6" w:space="0" w:color="FFFFFF"/>
              </w:pBdr>
              <w:rPr>
                <w:color w:val="000000"/>
                <w:sz w:val="20"/>
                <w:szCs w:val="20"/>
              </w:rPr>
            </w:pPr>
            <w:r w:rsidRPr="006D0321">
              <w:rPr>
                <w:color w:val="000000"/>
                <w:sz w:val="20"/>
                <w:szCs w:val="20"/>
              </w:rPr>
              <w:t>$</w:t>
            </w:r>
            <w:r w:rsidR="005F5D28">
              <w:rPr>
                <w:color w:val="000000"/>
                <w:sz w:val="20"/>
                <w:szCs w:val="20"/>
              </w:rPr>
              <w:t>528,000</w:t>
            </w:r>
          </w:p>
        </w:tc>
      </w:tr>
      <w:tr w:rsidR="00473890" w14:paraId="2CB39D96" w14:textId="77777777" w:rsidTr="00473890">
        <w:tc>
          <w:tcPr>
            <w:tcW w:w="1770" w:type="dxa"/>
            <w:tcBorders>
              <w:top w:val="single" w:sz="7" w:space="0" w:color="000000"/>
              <w:left w:val="single" w:sz="7" w:space="0" w:color="000000"/>
              <w:bottom w:val="single" w:sz="7" w:space="0" w:color="000000"/>
              <w:right w:val="single" w:sz="6" w:space="0" w:color="FFFFFF"/>
            </w:tcBorders>
          </w:tcPr>
          <w:p w14:paraId="7D8DB0F9" w14:textId="70C40639" w:rsidR="00473890" w:rsidRDefault="00473890" w:rsidP="0047389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w:t>
            </w:r>
          </w:p>
        </w:tc>
        <w:tc>
          <w:tcPr>
            <w:tcW w:w="1260" w:type="dxa"/>
            <w:tcBorders>
              <w:top w:val="single" w:sz="7" w:space="0" w:color="000000"/>
              <w:left w:val="single" w:sz="7" w:space="0" w:color="000000"/>
              <w:bottom w:val="single" w:sz="7" w:space="0" w:color="000000"/>
              <w:right w:val="single" w:sz="6" w:space="0" w:color="FFFFFF"/>
            </w:tcBorders>
            <w:vAlign w:val="center"/>
          </w:tcPr>
          <w:p w14:paraId="755F4F69" w14:textId="77777777" w:rsidR="00473890" w:rsidRDefault="00473890" w:rsidP="00473890">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2F4F9302" w14:textId="2B2FBD42" w:rsidR="00473890" w:rsidRDefault="00473890" w:rsidP="0047389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22A80E4" w14:textId="617C4CE4" w:rsidR="00473890" w:rsidRDefault="00473890" w:rsidP="00473890">
            <w:pPr>
              <w:pBdr>
                <w:top w:val="single" w:sz="6" w:space="0" w:color="FFFFFF"/>
                <w:left w:val="single" w:sz="6" w:space="0" w:color="FFFFFF"/>
                <w:bottom w:val="single" w:sz="6" w:space="0" w:color="FFFFFF"/>
                <w:right w:val="single" w:sz="6" w:space="0" w:color="FFFFFF"/>
              </w:pBdr>
              <w:rPr>
                <w:color w:val="000000"/>
                <w:sz w:val="20"/>
                <w:szCs w:val="20"/>
              </w:rPr>
            </w:pPr>
            <w:r w:rsidRPr="006D0321">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7EB08C3D" w14:textId="77777777" w:rsidR="00473890" w:rsidRDefault="00473890" w:rsidP="00473890">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192EC449" w:rsidR="00473890" w:rsidRDefault="00DC4C2A" w:rsidP="0047389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159</w:t>
            </w:r>
          </w:p>
        </w:tc>
        <w:tc>
          <w:tcPr>
            <w:tcW w:w="1200" w:type="dxa"/>
            <w:tcBorders>
              <w:top w:val="single" w:sz="7" w:space="0" w:color="000000"/>
              <w:left w:val="single" w:sz="7" w:space="0" w:color="000000"/>
              <w:bottom w:val="single" w:sz="7" w:space="0" w:color="000000"/>
              <w:right w:val="single" w:sz="7" w:space="0" w:color="000000"/>
            </w:tcBorders>
            <w:vAlign w:val="center"/>
          </w:tcPr>
          <w:p w14:paraId="0B007C77" w14:textId="70E87CD7" w:rsidR="00473890" w:rsidRDefault="00473890" w:rsidP="00473890">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w:t>
            </w:r>
            <w:r w:rsidR="0038375B">
              <w:rPr>
                <w:color w:val="000000"/>
                <w:sz w:val="20"/>
                <w:szCs w:val="20"/>
              </w:rPr>
              <w:t>1,5</w:t>
            </w:r>
            <w:r w:rsidR="00654DD4">
              <w:rPr>
                <w:color w:val="000000"/>
                <w:sz w:val="20"/>
                <w:szCs w:val="20"/>
              </w:rPr>
              <w:t>30</w:t>
            </w:r>
            <w:r w:rsidR="0038375B">
              <w:rPr>
                <w:color w:val="000000"/>
                <w:sz w:val="20"/>
                <w:szCs w:val="20"/>
              </w:rPr>
              <w:t>,</w:t>
            </w:r>
            <w:r w:rsidR="00486C46">
              <w:rPr>
                <w:color w:val="000000"/>
                <w:sz w:val="20"/>
                <w:szCs w:val="20"/>
              </w:rPr>
              <w:t>0</w:t>
            </w:r>
            <w:r w:rsidR="0038375B">
              <w:rPr>
                <w:color w:val="000000"/>
                <w:sz w:val="20"/>
                <w:szCs w:val="20"/>
              </w:rPr>
              <w:t>00</w:t>
            </w:r>
          </w:p>
        </w:tc>
      </w:tr>
    </w:tbl>
    <w:p w14:paraId="01B1561B" w14:textId="744A0A9D"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74228A19" w14:textId="77777777" w:rsidR="00473890" w:rsidRPr="00C82BD7" w:rsidRDefault="00473890" w:rsidP="00473890">
      <w:pPr>
        <w:pBdr>
          <w:top w:val="single" w:sz="6" w:space="0" w:color="FFFFFF"/>
          <w:left w:val="single" w:sz="6" w:space="0" w:color="FFFFFF"/>
          <w:bottom w:val="single" w:sz="6" w:space="0" w:color="FFFFFF"/>
          <w:right w:val="single" w:sz="6" w:space="0" w:color="FFFFFF"/>
        </w:pBdr>
        <w:rPr>
          <w:sz w:val="20"/>
          <w:szCs w:val="20"/>
        </w:rPr>
      </w:pPr>
      <w:r w:rsidRPr="00C82BD7">
        <w:rPr>
          <w:sz w:val="20"/>
          <w:szCs w:val="20"/>
          <w:vertAlign w:val="superscript"/>
        </w:rPr>
        <w:t>1</w:t>
      </w:r>
      <w:r w:rsidRPr="00C82BD7">
        <w:rPr>
          <w:sz w:val="20"/>
          <w:szCs w:val="20"/>
        </w:rPr>
        <w:t xml:space="preserve"> Since the Emission Guidelines only apply to sources that commenced construction on or before September 20, 1994, no additional MWC units will become subject to the standard over the next three years. </w:t>
      </w:r>
    </w:p>
    <w:p w14:paraId="6C18C3FC" w14:textId="722C2E67" w:rsidR="00473890" w:rsidRDefault="00473890" w:rsidP="00473890">
      <w:pPr>
        <w:pBdr>
          <w:top w:val="single" w:sz="6" w:space="0" w:color="FFFFFF"/>
          <w:left w:val="single" w:sz="6" w:space="0" w:color="FFFFFF"/>
          <w:bottom w:val="single" w:sz="6" w:space="0" w:color="FFFFFF"/>
          <w:right w:val="single" w:sz="6" w:space="0" w:color="FFFFFF"/>
        </w:pBdr>
        <w:rPr>
          <w:sz w:val="20"/>
          <w:szCs w:val="20"/>
        </w:rPr>
      </w:pPr>
      <w:r w:rsidRPr="00C82BD7">
        <w:rPr>
          <w:sz w:val="20"/>
          <w:szCs w:val="20"/>
          <w:vertAlign w:val="superscript"/>
        </w:rPr>
        <w:t>2</w:t>
      </w:r>
      <w:r w:rsidRPr="00C82BD7">
        <w:rPr>
          <w:sz w:val="20"/>
          <w:szCs w:val="20"/>
        </w:rPr>
        <w:t xml:space="preserve"> Approximately 1</w:t>
      </w:r>
      <w:r>
        <w:rPr>
          <w:sz w:val="20"/>
          <w:szCs w:val="20"/>
        </w:rPr>
        <w:t>59</w:t>
      </w:r>
      <w:r w:rsidRPr="00C82BD7">
        <w:rPr>
          <w:sz w:val="20"/>
          <w:szCs w:val="20"/>
        </w:rPr>
        <w:t xml:space="preserve"> sources located at 6</w:t>
      </w:r>
      <w:r>
        <w:rPr>
          <w:sz w:val="20"/>
          <w:szCs w:val="20"/>
        </w:rPr>
        <w:t>2</w:t>
      </w:r>
      <w:r w:rsidRPr="00C82BD7">
        <w:rPr>
          <w:sz w:val="20"/>
          <w:szCs w:val="20"/>
        </w:rPr>
        <w:t xml:space="preserve"> plants are currently subject to the Emissions Guidelines and each source requires continuous monitoring. Of the 1</w:t>
      </w:r>
      <w:r>
        <w:rPr>
          <w:sz w:val="20"/>
          <w:szCs w:val="20"/>
        </w:rPr>
        <w:t>59</w:t>
      </w:r>
      <w:r w:rsidRPr="00C82BD7">
        <w:rPr>
          <w:sz w:val="20"/>
          <w:szCs w:val="20"/>
        </w:rPr>
        <w:t xml:space="preserve"> sources, </w:t>
      </w:r>
      <w:r w:rsidR="00605BCB" w:rsidRPr="00654DD4">
        <w:rPr>
          <w:sz w:val="20"/>
          <w:szCs w:val="20"/>
        </w:rPr>
        <w:t>104</w:t>
      </w:r>
      <w:r w:rsidRPr="00654DD4">
        <w:rPr>
          <w:sz w:val="20"/>
          <w:szCs w:val="20"/>
        </w:rPr>
        <w:t xml:space="preserve"> sources are within the private sector and </w:t>
      </w:r>
      <w:r w:rsidR="00605BCB" w:rsidRPr="00654DD4">
        <w:rPr>
          <w:sz w:val="20"/>
          <w:szCs w:val="20"/>
        </w:rPr>
        <w:t>55</w:t>
      </w:r>
      <w:r w:rsidRPr="00654DD4">
        <w:rPr>
          <w:sz w:val="20"/>
          <w:szCs w:val="20"/>
        </w:rPr>
        <w:t xml:space="preserve"> </w:t>
      </w:r>
      <w:r w:rsidRPr="00C82BD7">
        <w:rPr>
          <w:sz w:val="20"/>
          <w:szCs w:val="20"/>
        </w:rPr>
        <w:t>sources are publicly</w:t>
      </w:r>
      <w:r w:rsidR="00616882">
        <w:rPr>
          <w:sz w:val="20"/>
          <w:szCs w:val="20"/>
        </w:rPr>
        <w:t xml:space="preserve"> </w:t>
      </w:r>
      <w:r w:rsidRPr="00C82BD7">
        <w:rPr>
          <w:sz w:val="20"/>
          <w:szCs w:val="20"/>
        </w:rPr>
        <w:t xml:space="preserve">owned. </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147DCEA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Pr="005834AF">
        <w:t>$</w:t>
      </w:r>
      <w:r w:rsidR="00553307" w:rsidRPr="005834AF">
        <w:t>0</w:t>
      </w:r>
      <w:r w:rsidRPr="005834AF">
        <w:t>.</w:t>
      </w:r>
      <w:r w:rsidR="009C7E97" w:rsidRPr="005834AF">
        <w:t xml:space="preserve"> </w:t>
      </w:r>
      <w:r w:rsidRPr="005834AF">
        <w:t xml:space="preserve">This </w:t>
      </w:r>
      <w:r>
        <w:rPr>
          <w:color w:val="000000"/>
        </w:rPr>
        <w:t>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429A722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486C46">
        <w:rPr>
          <w:color w:val="000000"/>
        </w:rPr>
        <w:t>1,5</w:t>
      </w:r>
      <w:r w:rsidR="00654DD4">
        <w:rPr>
          <w:color w:val="000000"/>
        </w:rPr>
        <w:t>30</w:t>
      </w:r>
      <w:r w:rsidR="00486C46">
        <w:rPr>
          <w:color w:val="000000"/>
        </w:rPr>
        <w:t>,000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1C2BF17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w:t>
      </w:r>
      <w:r w:rsidRPr="005834AF">
        <w:t>be $</w:t>
      </w:r>
      <w:r w:rsidR="002147A3">
        <w:t>1,5</w:t>
      </w:r>
      <w:r w:rsidR="00654DD4">
        <w:t>30</w:t>
      </w:r>
      <w:r w:rsidR="002147A3">
        <w:t>,000</w:t>
      </w:r>
      <w:r w:rsidRPr="005834AF">
        <w:t>.</w:t>
      </w:r>
      <w:r w:rsidR="009C7E97" w:rsidRPr="005834AF">
        <w:t xml:space="preserve"> </w:t>
      </w:r>
      <w:r w:rsidR="001C5991" w:rsidRPr="005834AF">
        <w:t xml:space="preserve">These </w:t>
      </w:r>
      <w:r w:rsidR="001C5991">
        <w:rPr>
          <w:color w:val="000000"/>
        </w:rPr>
        <w:t>are recordkeeping costs</w:t>
      </w:r>
      <w:r w:rsidR="00051224">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565853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5834AF" w:rsidRPr="005834AF">
        <w:t>23,600</w:t>
      </w:r>
      <w:r w:rsidRPr="005834AF">
        <w:t>.</w:t>
      </w:r>
      <w:r w:rsidR="009C7E97" w:rsidRPr="005834AF">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16D1B7BD" w:rsidR="00CA4CD6" w:rsidRPr="00051224" w:rsidRDefault="00D2273E" w:rsidP="00D2273E">
      <w:r>
        <w:tab/>
      </w:r>
      <w:r w:rsidRPr="00D2273E">
        <w:tab/>
      </w:r>
      <w:r w:rsidR="00CA4CD6" w:rsidRPr="00D2273E">
        <w:t>Managerial</w:t>
      </w:r>
      <w:r w:rsidR="00CA4CD6" w:rsidRPr="00D2273E">
        <w:tab/>
      </w:r>
      <w:r w:rsidR="00CA4CD6" w:rsidRPr="00051224">
        <w:t>$</w:t>
      </w:r>
      <w:r w:rsidR="00206E8E" w:rsidRPr="00051224">
        <w:t>65.71</w:t>
      </w:r>
      <w:r w:rsidR="00CA4CD6" w:rsidRPr="00051224">
        <w:t xml:space="preserve"> (GS-13, Step 5, $</w:t>
      </w:r>
      <w:r w:rsidR="00206E8E" w:rsidRPr="00051224">
        <w:t>41.07</w:t>
      </w:r>
      <w:r w:rsidR="00CA4CD6" w:rsidRPr="00051224">
        <w:t xml:space="preserve"> </w:t>
      </w:r>
      <w:r w:rsidR="00E77D5E" w:rsidRPr="00051224">
        <w:t>+ 60%</w:t>
      </w:r>
      <w:r w:rsidR="00D46FA2" w:rsidRPr="00051224">
        <w:t xml:space="preserve">) </w:t>
      </w:r>
    </w:p>
    <w:p w14:paraId="0F39875F" w14:textId="4A422743" w:rsidR="00CA4CD6" w:rsidRPr="00051224" w:rsidRDefault="00D2273E" w:rsidP="00D2273E">
      <w:r w:rsidRPr="00051224">
        <w:tab/>
      </w:r>
      <w:r w:rsidRPr="00051224">
        <w:tab/>
      </w:r>
      <w:r w:rsidR="00CA4CD6" w:rsidRPr="00051224">
        <w:t>Technical</w:t>
      </w:r>
      <w:r w:rsidR="00CA4CD6" w:rsidRPr="00051224">
        <w:tab/>
        <w:t>$</w:t>
      </w:r>
      <w:r w:rsidR="00206E8E" w:rsidRPr="00051224">
        <w:t>48.75</w:t>
      </w:r>
      <w:r w:rsidR="00CA4CD6" w:rsidRPr="00051224">
        <w:t xml:space="preserve"> (GS-12, Step 1, $</w:t>
      </w:r>
      <w:r w:rsidR="00206E8E" w:rsidRPr="00051224">
        <w:t>30.47</w:t>
      </w:r>
      <w:r w:rsidR="00CA4CD6" w:rsidRPr="00051224">
        <w:t xml:space="preserve"> </w:t>
      </w:r>
      <w:r w:rsidR="00E77D5E" w:rsidRPr="00051224">
        <w:t>+ 60%</w:t>
      </w:r>
      <w:r w:rsidR="00CA4CD6" w:rsidRPr="00051224">
        <w:t>)</w:t>
      </w:r>
    </w:p>
    <w:p w14:paraId="2D0AFDE9" w14:textId="5D6A7143" w:rsidR="00CA4CD6" w:rsidRPr="00051224" w:rsidRDefault="00D2273E" w:rsidP="00D2273E">
      <w:r w:rsidRPr="00051224">
        <w:tab/>
      </w:r>
      <w:r w:rsidRPr="00051224">
        <w:tab/>
      </w:r>
      <w:r w:rsidR="00CA4CD6" w:rsidRPr="00051224">
        <w:t>Clerical</w:t>
      </w:r>
      <w:r w:rsidR="00CA4CD6" w:rsidRPr="00051224">
        <w:tab/>
        <w:t>$</w:t>
      </w:r>
      <w:r w:rsidR="00206E8E" w:rsidRPr="00051224">
        <w:t>26.38</w:t>
      </w:r>
      <w:r w:rsidR="00CA4CD6" w:rsidRPr="00051224">
        <w:t xml:space="preserve"> (GS-6, Step 3, $</w:t>
      </w:r>
      <w:r w:rsidR="00206E8E" w:rsidRPr="00051224">
        <w:t>16.49</w:t>
      </w:r>
      <w:r w:rsidR="00CA4CD6" w:rsidRPr="00051224">
        <w:t xml:space="preserve"> </w:t>
      </w:r>
      <w:r w:rsidR="00E77D5E" w:rsidRPr="00051224">
        <w:t>+ 60%</w:t>
      </w:r>
      <w:r w:rsidR="00CA4CD6" w:rsidRPr="00051224">
        <w:t>)</w:t>
      </w:r>
    </w:p>
    <w:p w14:paraId="19BBA88A" w14:textId="77777777" w:rsidR="00CA4CD6" w:rsidRPr="00051224" w:rsidRDefault="00CA4CD6">
      <w:pPr>
        <w:pBdr>
          <w:top w:val="single" w:sz="6" w:space="0" w:color="FFFFFF"/>
          <w:left w:val="single" w:sz="6" w:space="0" w:color="FFFFFF"/>
          <w:bottom w:val="single" w:sz="6" w:space="0" w:color="FFFFFF"/>
          <w:right w:val="single" w:sz="6" w:space="0" w:color="FFFFFF"/>
        </w:pBdr>
        <w:rPr>
          <w:color w:val="000000"/>
        </w:rPr>
      </w:pPr>
    </w:p>
    <w:p w14:paraId="7FFFB1C1" w14:textId="77777777" w:rsidR="00051224" w:rsidRDefault="00CA4CD6" w:rsidP="00051224">
      <w:pPr>
        <w:pBdr>
          <w:top w:val="single" w:sz="6" w:space="0" w:color="FFFFFF"/>
          <w:left w:val="single" w:sz="6" w:space="0" w:color="FFFFFF"/>
          <w:bottom w:val="single" w:sz="6" w:space="0" w:color="FFFFFF"/>
          <w:right w:val="single" w:sz="6" w:space="0" w:color="FFFFFF"/>
        </w:pBdr>
        <w:rPr>
          <w:color w:val="000000"/>
        </w:rPr>
      </w:pPr>
      <w:r w:rsidRPr="00051224">
        <w:rPr>
          <w:color w:val="000000"/>
        </w:rPr>
        <w:t>These rates are from the Office of Personnel Management (OPM)</w:t>
      </w:r>
      <w:r w:rsidR="007A458D" w:rsidRPr="00051224">
        <w:rPr>
          <w:color w:val="000000"/>
        </w:rPr>
        <w:t>,</w:t>
      </w:r>
      <w:r w:rsidRPr="00051224">
        <w:rPr>
          <w:color w:val="000000"/>
        </w:rPr>
        <w:t xml:space="preserve"> </w:t>
      </w:r>
      <w:r w:rsidR="00547974" w:rsidRPr="00051224">
        <w:rPr>
          <w:color w:val="000000"/>
        </w:rPr>
        <w:t xml:space="preserve">2018 </w:t>
      </w:r>
      <w:r w:rsidRPr="00051224">
        <w:rPr>
          <w:color w:val="000000"/>
        </w:rPr>
        <w:t>General</w:t>
      </w:r>
      <w:r>
        <w:rPr>
          <w:color w:val="000000"/>
        </w:rPr>
        <w:t xml:space="preserve">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051224" w:rsidRPr="00CF2B37">
        <w:t>Average Annual EPA Burden and Cost –</w:t>
      </w:r>
      <w:r w:rsidR="00051224">
        <w:rPr>
          <w:color w:val="000000"/>
        </w:rPr>
        <w:t xml:space="preserve"> </w:t>
      </w:r>
      <w:r w:rsidR="00051224" w:rsidRPr="0088733B">
        <w:t>Emission Guidelines for Large Municipal Waste Combustors Constructed on or Before September 20, 1994 (40 CFR Part 60, Subpart Cb)</w:t>
      </w:r>
      <w:r w:rsidR="00051224">
        <w:t xml:space="preserve"> </w:t>
      </w:r>
      <w:r w:rsidR="00051224" w:rsidRPr="004C5E95">
        <w:rPr>
          <w:bCs/>
        </w:rPr>
        <w:t>(Renewal)</w:t>
      </w:r>
      <w:r w:rsidR="00051224">
        <w:rPr>
          <w:bCs/>
        </w:rPr>
        <w:t>.</w:t>
      </w:r>
    </w:p>
    <w:p w14:paraId="4BEF7910" w14:textId="6AB3A11C" w:rsidR="00DD7453" w:rsidRDefault="00DD7453">
      <w:pPr>
        <w:widowControl/>
        <w:autoSpaceDE/>
        <w:autoSpaceDN/>
        <w:adjustRightInd/>
        <w:rPr>
          <w:b/>
          <w:bCs/>
          <w:color w:val="000000"/>
        </w:rPr>
      </w:pPr>
    </w:p>
    <w:p w14:paraId="3F6D60FA" w14:textId="72D40C79"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53925C00" w:rsidR="00CA4CD6" w:rsidRPr="00654DD4" w:rsidRDefault="00CA4CD6">
      <w:pPr>
        <w:pBdr>
          <w:top w:val="single" w:sz="6" w:space="0" w:color="FFFFFF"/>
          <w:left w:val="single" w:sz="6" w:space="0" w:color="FFFFFF"/>
          <w:bottom w:val="single" w:sz="6" w:space="0" w:color="FFFFFF"/>
          <w:right w:val="single" w:sz="6" w:space="0" w:color="FFFFFF"/>
        </w:pBdr>
        <w:ind w:firstLine="720"/>
      </w:pPr>
      <w:r w:rsidRPr="00654DD4">
        <w:t xml:space="preserve">Based on our research for this ICR, on average over the next three years, approximately </w:t>
      </w:r>
      <w:r w:rsidR="007C350C" w:rsidRPr="00654DD4">
        <w:t>77</w:t>
      </w:r>
      <w:r w:rsidRPr="00654DD4">
        <w:t xml:space="preserve"> existing respondents will be subject to the standard.</w:t>
      </w:r>
      <w:r w:rsidR="00051224" w:rsidRPr="00654DD4">
        <w:t xml:space="preserve"> The estimate includes 6</w:t>
      </w:r>
      <w:r w:rsidR="005A7804" w:rsidRPr="00654DD4">
        <w:t>2</w:t>
      </w:r>
      <w:r w:rsidR="00051224" w:rsidRPr="00654DD4">
        <w:t xml:space="preserve"> MWC plants and </w:t>
      </w:r>
      <w:r w:rsidR="00AD2D49" w:rsidRPr="00654DD4">
        <w:t>15</w:t>
      </w:r>
      <w:r w:rsidR="00051224" w:rsidRPr="00654DD4">
        <w:t xml:space="preserve"> State Designated Administrators. </w:t>
      </w:r>
      <w:r w:rsidRPr="00654DD4">
        <w:t xml:space="preserve">It is estimated that </w:t>
      </w:r>
      <w:r w:rsidR="00051224" w:rsidRPr="00654DD4">
        <w:t>no</w:t>
      </w:r>
      <w:r w:rsidRPr="00654DD4">
        <w:t xml:space="preserve"> additional respondents per year will become subject.</w:t>
      </w:r>
      <w:r w:rsidR="009C7E97" w:rsidRPr="00654DD4">
        <w:t xml:space="preserve"> </w:t>
      </w:r>
      <w:r w:rsidRPr="00654DD4">
        <w:t>The overall average number of responden</w:t>
      </w:r>
      <w:r w:rsidR="0035325B" w:rsidRPr="00654DD4">
        <w:t>ts, as shown in the table below,</w:t>
      </w:r>
      <w:r w:rsidRPr="00654DD4">
        <w:t xml:space="preserve"> is </w:t>
      </w:r>
      <w:r w:rsidR="007C350C" w:rsidRPr="00654DD4">
        <w:t>77</w:t>
      </w:r>
      <w:r w:rsidRPr="00654DD4">
        <w:t xml:space="preserve">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0CE51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051224">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051224">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051224">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05122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319D0213" w:rsidR="00CA4CD6" w:rsidRDefault="0005122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30E05414" w:rsidR="00CA4CD6" w:rsidRDefault="007C350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77</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549F63AB" w:rsidR="00CA4CD6" w:rsidRDefault="0005122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38E041EF" w:rsidR="00CA4CD6" w:rsidRDefault="0005122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29064235" w:rsidR="00CA4CD6" w:rsidRDefault="007C350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77</w:t>
            </w:r>
          </w:p>
        </w:tc>
      </w:tr>
      <w:tr w:rsidR="00CA4CD6" w14:paraId="75ED52D9" w14:textId="77777777" w:rsidTr="0005122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6F6553CA" w:rsidR="00CA4CD6" w:rsidRDefault="0005122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7026B4E8" w:rsidR="00CA4CD6" w:rsidRDefault="007C350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77</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01BF6EF1" w:rsidR="00CA4CD6" w:rsidRDefault="0005122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0E4E42DF" w:rsidR="00CA4CD6" w:rsidRDefault="0005122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17F71754" w:rsidR="00CA4CD6" w:rsidRDefault="007C350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77</w:t>
            </w:r>
          </w:p>
        </w:tc>
      </w:tr>
      <w:tr w:rsidR="00CA4CD6" w14:paraId="0C60FE4C" w14:textId="77777777" w:rsidTr="0005122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1D4C51C3" w:rsidR="00CA4CD6" w:rsidRDefault="0005122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7D46AC7B" w:rsidR="00CA4CD6" w:rsidRDefault="007C350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77</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280FC288" w:rsidR="00CA4CD6" w:rsidRDefault="0005122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6B681EB4" w:rsidR="00CA4CD6" w:rsidRDefault="0005122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1B53E904" w:rsidR="00CA4CD6" w:rsidRDefault="007C350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77</w:t>
            </w:r>
          </w:p>
        </w:tc>
      </w:tr>
      <w:tr w:rsidR="005834AF" w:rsidRPr="005834AF" w14:paraId="6B3C1DEA" w14:textId="77777777" w:rsidTr="0005122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Pr="005834AF"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5834AF">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13E9768A" w:rsidR="00CA4CD6" w:rsidRPr="005834AF" w:rsidRDefault="00051224" w:rsidP="00D91C34">
            <w:pPr>
              <w:pBdr>
                <w:top w:val="single" w:sz="6" w:space="0" w:color="FFFFFF"/>
                <w:left w:val="single" w:sz="6" w:space="0" w:color="FFFFFF"/>
                <w:bottom w:val="single" w:sz="6" w:space="0" w:color="FFFFFF"/>
                <w:right w:val="single" w:sz="6" w:space="0" w:color="FFFFFF"/>
              </w:pBdr>
              <w:jc w:val="center"/>
              <w:rPr>
                <w:sz w:val="18"/>
                <w:szCs w:val="18"/>
              </w:rPr>
            </w:pPr>
            <w:r w:rsidRPr="005834AF">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7D1EFB84" w:rsidR="00CA4CD6" w:rsidRPr="005834AF" w:rsidRDefault="007C350C"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77</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FA6B0F9" w:rsidR="00CA4CD6" w:rsidRPr="005834AF" w:rsidRDefault="00051224" w:rsidP="00D91C34">
            <w:pPr>
              <w:pBdr>
                <w:top w:val="single" w:sz="6" w:space="0" w:color="FFFFFF"/>
                <w:left w:val="single" w:sz="6" w:space="0" w:color="FFFFFF"/>
                <w:bottom w:val="single" w:sz="6" w:space="0" w:color="FFFFFF"/>
                <w:right w:val="single" w:sz="6" w:space="0" w:color="FFFFFF"/>
              </w:pBdr>
              <w:jc w:val="center"/>
              <w:rPr>
                <w:sz w:val="18"/>
                <w:szCs w:val="18"/>
              </w:rPr>
            </w:pPr>
            <w:r w:rsidRPr="005834AF">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146EDA5A" w:rsidR="00CA4CD6" w:rsidRPr="005834AF" w:rsidRDefault="00051224" w:rsidP="00D91C34">
            <w:pPr>
              <w:pBdr>
                <w:top w:val="single" w:sz="6" w:space="0" w:color="FFFFFF"/>
                <w:left w:val="single" w:sz="6" w:space="0" w:color="FFFFFF"/>
                <w:bottom w:val="single" w:sz="6" w:space="0" w:color="FFFFFF"/>
                <w:right w:val="single" w:sz="6" w:space="0" w:color="FFFFFF"/>
              </w:pBdr>
              <w:jc w:val="center"/>
              <w:rPr>
                <w:sz w:val="18"/>
                <w:szCs w:val="18"/>
              </w:rPr>
            </w:pPr>
            <w:r w:rsidRPr="005834AF">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28A3F895" w:rsidR="00CA4CD6" w:rsidRPr="005834AF" w:rsidRDefault="007C350C"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77</w:t>
            </w:r>
          </w:p>
        </w:tc>
      </w:tr>
    </w:tbl>
    <w:p w14:paraId="14C5823A" w14:textId="356476E2" w:rsidR="00051224" w:rsidRPr="005834AF" w:rsidRDefault="00051224" w:rsidP="00051224">
      <w:pPr>
        <w:pBdr>
          <w:top w:val="single" w:sz="6" w:space="0" w:color="FFFFFF"/>
          <w:left w:val="single" w:sz="6" w:space="0" w:color="FFFFFF"/>
          <w:bottom w:val="single" w:sz="6" w:space="0" w:color="FFFFFF"/>
          <w:right w:val="single" w:sz="6" w:space="0" w:color="FFFFFF"/>
        </w:pBdr>
        <w:rPr>
          <w:sz w:val="20"/>
          <w:szCs w:val="20"/>
        </w:rPr>
      </w:pPr>
      <w:r w:rsidRPr="00C50FBD">
        <w:rPr>
          <w:sz w:val="20"/>
          <w:szCs w:val="20"/>
          <w:vertAlign w:val="superscript"/>
        </w:rPr>
        <w:t>1</w:t>
      </w:r>
      <w:r w:rsidRPr="005834AF">
        <w:t xml:space="preserve"> </w:t>
      </w:r>
      <w:r w:rsidRPr="005834AF">
        <w:rPr>
          <w:sz w:val="20"/>
          <w:szCs w:val="20"/>
        </w:rPr>
        <w:t>New respondents include sources with constructed, reconstructed</w:t>
      </w:r>
      <w:r w:rsidR="001C1E47">
        <w:rPr>
          <w:sz w:val="20"/>
          <w:szCs w:val="20"/>
        </w:rPr>
        <w:t>,</w:t>
      </w:r>
      <w:r w:rsidRPr="005834AF">
        <w:rPr>
          <w:sz w:val="20"/>
          <w:szCs w:val="20"/>
        </w:rPr>
        <w:t xml:space="preserve"> and modified affected facilities.</w:t>
      </w:r>
    </w:p>
    <w:p w14:paraId="7821A0B7" w14:textId="3E4BFC88" w:rsidR="00051224" w:rsidRPr="005834AF" w:rsidRDefault="00051224" w:rsidP="00051224">
      <w:pPr>
        <w:pBdr>
          <w:top w:val="single" w:sz="6" w:space="0" w:color="FFFFFF"/>
          <w:left w:val="single" w:sz="6" w:space="0" w:color="FFFFFF"/>
          <w:bottom w:val="single" w:sz="6" w:space="0" w:color="FFFFFF"/>
          <w:right w:val="single" w:sz="6" w:space="0" w:color="FFFFFF"/>
        </w:pBdr>
        <w:rPr>
          <w:sz w:val="20"/>
          <w:szCs w:val="20"/>
        </w:rPr>
      </w:pPr>
      <w:r w:rsidRPr="005834AF">
        <w:rPr>
          <w:sz w:val="20"/>
          <w:szCs w:val="20"/>
          <w:vertAlign w:val="superscript"/>
        </w:rPr>
        <w:t>2</w:t>
      </w:r>
      <w:r w:rsidR="006C0F87">
        <w:rPr>
          <w:sz w:val="20"/>
          <w:szCs w:val="20"/>
          <w:vertAlign w:val="superscript"/>
        </w:rPr>
        <w:t xml:space="preserve"> </w:t>
      </w:r>
      <w:r w:rsidR="00667F67">
        <w:rPr>
          <w:sz w:val="20"/>
          <w:szCs w:val="20"/>
          <w:vertAlign w:val="superscript"/>
        </w:rPr>
        <w:t xml:space="preserve"> </w:t>
      </w:r>
      <w:r w:rsidRPr="005834AF">
        <w:rPr>
          <w:sz w:val="20"/>
          <w:szCs w:val="20"/>
        </w:rPr>
        <w:t>An average of 6</w:t>
      </w:r>
      <w:r w:rsidR="005834AF">
        <w:rPr>
          <w:sz w:val="20"/>
          <w:szCs w:val="20"/>
        </w:rPr>
        <w:t>2</w:t>
      </w:r>
      <w:r w:rsidRPr="005834AF">
        <w:rPr>
          <w:sz w:val="20"/>
          <w:szCs w:val="20"/>
        </w:rPr>
        <w:t xml:space="preserve"> large MWC plants (respondents) will be subject to the standards over the next three years. Approximately 39 respondents are privately</w:t>
      </w:r>
      <w:r w:rsidR="00616882">
        <w:rPr>
          <w:sz w:val="20"/>
          <w:szCs w:val="20"/>
        </w:rPr>
        <w:t xml:space="preserve"> </w:t>
      </w:r>
      <w:r w:rsidRPr="005834AF">
        <w:rPr>
          <w:sz w:val="20"/>
          <w:szCs w:val="20"/>
        </w:rPr>
        <w:t>owned and 23 respondents are publicly</w:t>
      </w:r>
      <w:r w:rsidR="00616882">
        <w:rPr>
          <w:sz w:val="20"/>
          <w:szCs w:val="20"/>
        </w:rPr>
        <w:t xml:space="preserve"> </w:t>
      </w:r>
      <w:r w:rsidRPr="005834AF">
        <w:rPr>
          <w:sz w:val="20"/>
          <w:szCs w:val="20"/>
        </w:rPr>
        <w:t xml:space="preserve">owned. Additionally, it is estimated there will </w:t>
      </w:r>
      <w:r w:rsidR="00DC4C2A" w:rsidRPr="005834AF">
        <w:rPr>
          <w:sz w:val="20"/>
          <w:szCs w:val="20"/>
        </w:rPr>
        <w:t>1</w:t>
      </w:r>
      <w:r w:rsidR="00DC4C2A">
        <w:rPr>
          <w:sz w:val="20"/>
          <w:szCs w:val="20"/>
        </w:rPr>
        <w:t>5</w:t>
      </w:r>
      <w:r w:rsidR="00DC4C2A" w:rsidRPr="005834AF">
        <w:rPr>
          <w:sz w:val="20"/>
          <w:szCs w:val="20"/>
        </w:rPr>
        <w:t xml:space="preserve"> </w:t>
      </w:r>
      <w:r w:rsidRPr="005834AF">
        <w:rPr>
          <w:sz w:val="20"/>
          <w:szCs w:val="20"/>
        </w:rPr>
        <w:t xml:space="preserve">State Designated Administrators. Total number of respondents = (62 + </w:t>
      </w:r>
      <w:r w:rsidR="00DC4C2A" w:rsidRPr="005834AF">
        <w:rPr>
          <w:sz w:val="20"/>
          <w:szCs w:val="20"/>
        </w:rPr>
        <w:t>1</w:t>
      </w:r>
      <w:r w:rsidR="00DC4C2A">
        <w:rPr>
          <w:sz w:val="20"/>
          <w:szCs w:val="20"/>
        </w:rPr>
        <w:t>5</w:t>
      </w:r>
      <w:r w:rsidRPr="005834AF">
        <w:rPr>
          <w:sz w:val="20"/>
          <w:szCs w:val="20"/>
        </w:rPr>
        <w:t xml:space="preserve">) = </w:t>
      </w:r>
      <w:r w:rsidR="0099353A">
        <w:rPr>
          <w:sz w:val="20"/>
          <w:szCs w:val="20"/>
        </w:rPr>
        <w:t>77</w:t>
      </w:r>
      <w:r w:rsidRPr="005834AF">
        <w:rPr>
          <w:sz w:val="20"/>
          <w:szCs w:val="20"/>
        </w:rPr>
        <w:t>.</w:t>
      </w:r>
    </w:p>
    <w:p w14:paraId="50712C32" w14:textId="77777777" w:rsidR="00CA4CD6" w:rsidRPr="005834AF" w:rsidRDefault="00CA4CD6">
      <w:pPr>
        <w:pBdr>
          <w:top w:val="single" w:sz="6" w:space="0" w:color="FFFFFF"/>
          <w:left w:val="single" w:sz="6" w:space="0" w:color="FFFFFF"/>
          <w:bottom w:val="single" w:sz="6" w:space="0" w:color="FFFFFF"/>
          <w:right w:val="single" w:sz="6" w:space="0" w:color="FFFFFF"/>
        </w:pBdr>
        <w:ind w:firstLine="5760"/>
      </w:pPr>
    </w:p>
    <w:p w14:paraId="20B94E50" w14:textId="6BA71703" w:rsidR="00CA4CD6" w:rsidRPr="005834AF" w:rsidRDefault="002B29A7">
      <w:pPr>
        <w:pBdr>
          <w:top w:val="single" w:sz="6" w:space="0" w:color="FFFFFF"/>
          <w:left w:val="single" w:sz="6" w:space="0" w:color="FFFFFF"/>
          <w:bottom w:val="single" w:sz="6" w:space="0" w:color="FFFFFF"/>
          <w:right w:val="single" w:sz="6" w:space="0" w:color="FFFFFF"/>
        </w:pBdr>
        <w:ind w:firstLine="720"/>
      </w:pPr>
      <w:r w:rsidRPr="005834AF">
        <w:t>C</w:t>
      </w:r>
      <w:r w:rsidR="00CA4CD6" w:rsidRPr="005834AF">
        <w:t>olumn D is subtracted</w:t>
      </w:r>
      <w:r w:rsidRPr="005834AF">
        <w:t xml:space="preserve"> to avoid double-counting respondents</w:t>
      </w:r>
      <w:r w:rsidR="00CA4CD6" w:rsidRPr="005834AF">
        <w:t>.</w:t>
      </w:r>
      <w:r w:rsidR="009C7E97" w:rsidRPr="005834AF">
        <w:t xml:space="preserve"> </w:t>
      </w:r>
      <w:r w:rsidR="00CA4CD6" w:rsidRPr="005834AF">
        <w:t xml:space="preserve">As shown above, the average Number of Respondents over the </w:t>
      </w:r>
      <w:r w:rsidR="001414C4" w:rsidRPr="005834AF">
        <w:t>three-year</w:t>
      </w:r>
      <w:r w:rsidR="00CA4CD6" w:rsidRPr="005834AF">
        <w:t xml:space="preserve"> period of this ICR is </w:t>
      </w:r>
      <w:r w:rsidR="007C350C">
        <w:t>77</w:t>
      </w:r>
      <w:r w:rsidR="005A7804" w:rsidRPr="005834AF">
        <w:t>.</w:t>
      </w:r>
      <w:r w:rsidR="00507EC5" w:rsidRPr="005834AF">
        <w:t xml:space="preserve"> </w:t>
      </w:r>
    </w:p>
    <w:p w14:paraId="0C3802EF" w14:textId="1E9388F0" w:rsidR="00CA4CD6" w:rsidRDefault="00CA4CD6">
      <w:pPr>
        <w:pBdr>
          <w:top w:val="single" w:sz="6" w:space="0" w:color="FFFFFF"/>
          <w:left w:val="single" w:sz="6" w:space="0" w:color="FFFFFF"/>
          <w:bottom w:val="single" w:sz="6" w:space="0" w:color="FFFFFF"/>
          <w:right w:val="single" w:sz="6" w:space="0" w:color="FFFFFF"/>
        </w:pBdr>
        <w:rPr>
          <w:color w:val="FF0000"/>
        </w:rPr>
      </w:pPr>
    </w:p>
    <w:p w14:paraId="6333DFC7" w14:textId="31B5201E" w:rsidR="005A7804"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number of annual responses per year is calculated using the following table:</w:t>
      </w:r>
    </w:p>
    <w:p w14:paraId="5C916E3C" w14:textId="77777777" w:rsidR="005A7804" w:rsidRDefault="005A7804" w:rsidP="005A7804">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654DD4" w:rsidRPr="00654DD4" w14:paraId="4EBFB3BF" w14:textId="77777777" w:rsidTr="005834AF">
        <w:trPr>
          <w:tblHeader/>
        </w:trPr>
        <w:tc>
          <w:tcPr>
            <w:tcW w:w="9180" w:type="dxa"/>
            <w:gridSpan w:val="5"/>
          </w:tcPr>
          <w:p w14:paraId="523ED008" w14:textId="77777777" w:rsidR="005A7804" w:rsidRPr="00654DD4" w:rsidRDefault="005A7804" w:rsidP="005834AF">
            <w:pPr>
              <w:pBdr>
                <w:top w:val="single" w:sz="6" w:space="0" w:color="FFFFFF"/>
                <w:left w:val="single" w:sz="6" w:space="0" w:color="FFFFFF"/>
                <w:bottom w:val="single" w:sz="6" w:space="0" w:color="FFFFFF"/>
                <w:right w:val="single" w:sz="6" w:space="0" w:color="FFFFFF"/>
              </w:pBdr>
              <w:jc w:val="center"/>
              <w:rPr>
                <w:b/>
                <w:bCs/>
                <w:sz w:val="18"/>
                <w:szCs w:val="18"/>
              </w:rPr>
            </w:pPr>
            <w:bookmarkStart w:id="2" w:name="_Hlk1029163"/>
            <w:r w:rsidRPr="00654DD4">
              <w:rPr>
                <w:b/>
                <w:bCs/>
              </w:rPr>
              <w:t>Total Annual Responses</w:t>
            </w:r>
            <w:bookmarkEnd w:id="2"/>
          </w:p>
        </w:tc>
      </w:tr>
      <w:tr w:rsidR="00654DD4" w:rsidRPr="00654DD4" w14:paraId="680E277F" w14:textId="77777777" w:rsidTr="005834AF">
        <w:tc>
          <w:tcPr>
            <w:tcW w:w="2700" w:type="dxa"/>
            <w:vAlign w:val="center"/>
          </w:tcPr>
          <w:p w14:paraId="2B5F955B" w14:textId="77777777" w:rsidR="005A7804" w:rsidRPr="00654DD4" w:rsidRDefault="005A7804" w:rsidP="005834AF">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(A)</w:t>
            </w:r>
          </w:p>
          <w:p w14:paraId="0CF19E47" w14:textId="77777777" w:rsidR="005A7804" w:rsidRPr="00654DD4" w:rsidRDefault="005A7804" w:rsidP="005834AF">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Information Collection Activity</w:t>
            </w:r>
          </w:p>
        </w:tc>
        <w:tc>
          <w:tcPr>
            <w:tcW w:w="1260" w:type="dxa"/>
            <w:vAlign w:val="center"/>
          </w:tcPr>
          <w:p w14:paraId="2C51B195" w14:textId="77777777" w:rsidR="005A7804" w:rsidRPr="00654DD4" w:rsidRDefault="005A7804" w:rsidP="005834AF">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(B)</w:t>
            </w:r>
          </w:p>
          <w:p w14:paraId="551665EA" w14:textId="77777777" w:rsidR="005A7804" w:rsidRPr="00654DD4" w:rsidRDefault="005A7804" w:rsidP="005834AF">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Number of Respondents</w:t>
            </w:r>
          </w:p>
        </w:tc>
        <w:tc>
          <w:tcPr>
            <w:tcW w:w="1260" w:type="dxa"/>
            <w:vAlign w:val="center"/>
          </w:tcPr>
          <w:p w14:paraId="5750921B" w14:textId="77777777" w:rsidR="005A7804" w:rsidRPr="00654DD4" w:rsidRDefault="005A7804" w:rsidP="005834AF">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(C)</w:t>
            </w:r>
          </w:p>
          <w:p w14:paraId="4901F651" w14:textId="77777777" w:rsidR="005A7804" w:rsidRPr="00654DD4" w:rsidRDefault="005A7804" w:rsidP="005834AF">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Number of Responses</w:t>
            </w:r>
          </w:p>
        </w:tc>
        <w:tc>
          <w:tcPr>
            <w:tcW w:w="1890" w:type="dxa"/>
            <w:vAlign w:val="center"/>
          </w:tcPr>
          <w:p w14:paraId="6B535977" w14:textId="77777777" w:rsidR="005A7804" w:rsidRPr="00654DD4" w:rsidRDefault="005A7804" w:rsidP="005834AF">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(D)</w:t>
            </w:r>
          </w:p>
          <w:p w14:paraId="779C147A" w14:textId="77777777" w:rsidR="005A7804" w:rsidRPr="00654DD4" w:rsidRDefault="005A7804" w:rsidP="005834AF">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Number of Existing Respondents That Keep Records But Do Not Submit Reports</w:t>
            </w:r>
          </w:p>
        </w:tc>
        <w:tc>
          <w:tcPr>
            <w:tcW w:w="2070" w:type="dxa"/>
            <w:vAlign w:val="center"/>
          </w:tcPr>
          <w:p w14:paraId="39CA7C0A" w14:textId="77777777" w:rsidR="005A7804" w:rsidRPr="00654DD4" w:rsidRDefault="005A7804" w:rsidP="005834AF">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(E)</w:t>
            </w:r>
          </w:p>
          <w:p w14:paraId="28055EE1" w14:textId="77777777" w:rsidR="005A7804" w:rsidRPr="00654DD4" w:rsidRDefault="005A7804" w:rsidP="005834AF">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Total Annual Responses</w:t>
            </w:r>
          </w:p>
          <w:p w14:paraId="7115B002" w14:textId="77777777" w:rsidR="005A7804" w:rsidRPr="00654DD4" w:rsidRDefault="005A7804" w:rsidP="005834AF">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E=(BxC)+D</w:t>
            </w:r>
          </w:p>
        </w:tc>
      </w:tr>
      <w:tr w:rsidR="00654DD4" w:rsidRPr="00654DD4" w14:paraId="74E8ACE1" w14:textId="77777777" w:rsidTr="005834AF">
        <w:tc>
          <w:tcPr>
            <w:tcW w:w="9180" w:type="dxa"/>
            <w:gridSpan w:val="5"/>
            <w:vAlign w:val="center"/>
          </w:tcPr>
          <w:p w14:paraId="020E2D33" w14:textId="77777777" w:rsidR="005A7804" w:rsidRPr="00654DD4" w:rsidRDefault="005A7804" w:rsidP="005834AF">
            <w:pPr>
              <w:jc w:val="center"/>
              <w:rPr>
                <w:sz w:val="18"/>
                <w:szCs w:val="18"/>
              </w:rPr>
            </w:pPr>
            <w:r w:rsidRPr="00654DD4">
              <w:rPr>
                <w:b/>
                <w:sz w:val="18"/>
                <w:szCs w:val="18"/>
              </w:rPr>
              <w:t>Privately owned large MWCs</w:t>
            </w:r>
          </w:p>
        </w:tc>
      </w:tr>
      <w:tr w:rsidR="00654DD4" w:rsidRPr="00654DD4" w14:paraId="694F1F21" w14:textId="77777777" w:rsidTr="005834AF">
        <w:tc>
          <w:tcPr>
            <w:tcW w:w="2700" w:type="dxa"/>
            <w:vAlign w:val="center"/>
          </w:tcPr>
          <w:p w14:paraId="1D3D2C27" w14:textId="77777777" w:rsidR="005A7804" w:rsidRPr="00654DD4" w:rsidRDefault="005A7804" w:rsidP="005834AF">
            <w:pPr>
              <w:rPr>
                <w:sz w:val="18"/>
                <w:szCs w:val="18"/>
              </w:rPr>
            </w:pPr>
            <w:r w:rsidRPr="00654DD4">
              <w:rPr>
                <w:sz w:val="18"/>
                <w:szCs w:val="18"/>
              </w:rPr>
              <w:t>Increments of Progress (Plant Control Plan, notifications, etc.)</w:t>
            </w:r>
          </w:p>
        </w:tc>
        <w:tc>
          <w:tcPr>
            <w:tcW w:w="1260" w:type="dxa"/>
            <w:vAlign w:val="center"/>
          </w:tcPr>
          <w:p w14:paraId="4ED39AAD" w14:textId="77777777" w:rsidR="005A7804" w:rsidRPr="00654DD4" w:rsidRDefault="005A7804" w:rsidP="005834AF">
            <w:pPr>
              <w:jc w:val="center"/>
              <w:rPr>
                <w:sz w:val="18"/>
                <w:szCs w:val="18"/>
              </w:rPr>
            </w:pPr>
            <w:r w:rsidRPr="00654DD4">
              <w:rPr>
                <w:sz w:val="18"/>
                <w:szCs w:val="18"/>
              </w:rPr>
              <w:t>0</w:t>
            </w:r>
          </w:p>
        </w:tc>
        <w:tc>
          <w:tcPr>
            <w:tcW w:w="1260" w:type="dxa"/>
            <w:vAlign w:val="center"/>
          </w:tcPr>
          <w:p w14:paraId="26E1B5C4" w14:textId="77777777" w:rsidR="005A7804" w:rsidRPr="00654DD4" w:rsidRDefault="005A7804" w:rsidP="005834AF">
            <w:pPr>
              <w:jc w:val="center"/>
              <w:rPr>
                <w:sz w:val="18"/>
                <w:szCs w:val="18"/>
              </w:rPr>
            </w:pPr>
            <w:r w:rsidRPr="00654DD4">
              <w:rPr>
                <w:sz w:val="18"/>
                <w:szCs w:val="18"/>
              </w:rPr>
              <w:t>3</w:t>
            </w:r>
          </w:p>
        </w:tc>
        <w:tc>
          <w:tcPr>
            <w:tcW w:w="1890" w:type="dxa"/>
            <w:vAlign w:val="center"/>
          </w:tcPr>
          <w:p w14:paraId="3C06EEA7" w14:textId="77777777" w:rsidR="005A7804" w:rsidRPr="00654DD4" w:rsidRDefault="005A7804" w:rsidP="005834AF">
            <w:pPr>
              <w:jc w:val="center"/>
              <w:rPr>
                <w:sz w:val="18"/>
                <w:szCs w:val="18"/>
              </w:rPr>
            </w:pPr>
            <w:r w:rsidRPr="00654DD4">
              <w:rPr>
                <w:sz w:val="18"/>
                <w:szCs w:val="18"/>
              </w:rPr>
              <w:t>0</w:t>
            </w:r>
          </w:p>
        </w:tc>
        <w:tc>
          <w:tcPr>
            <w:tcW w:w="2070" w:type="dxa"/>
            <w:vAlign w:val="center"/>
          </w:tcPr>
          <w:p w14:paraId="70FE5D53" w14:textId="77777777" w:rsidR="005A7804" w:rsidRPr="00654DD4" w:rsidRDefault="005A7804" w:rsidP="005834AF">
            <w:pPr>
              <w:jc w:val="center"/>
              <w:rPr>
                <w:sz w:val="18"/>
                <w:szCs w:val="18"/>
              </w:rPr>
            </w:pPr>
            <w:r w:rsidRPr="00654DD4">
              <w:rPr>
                <w:sz w:val="18"/>
                <w:szCs w:val="18"/>
              </w:rPr>
              <w:t>0</w:t>
            </w:r>
          </w:p>
        </w:tc>
      </w:tr>
      <w:tr w:rsidR="00654DD4" w:rsidRPr="00654DD4" w14:paraId="25781EFB" w14:textId="77777777" w:rsidTr="005834AF">
        <w:tc>
          <w:tcPr>
            <w:tcW w:w="2700" w:type="dxa"/>
            <w:vAlign w:val="center"/>
          </w:tcPr>
          <w:p w14:paraId="1B6A1712" w14:textId="77777777" w:rsidR="005A7804" w:rsidRPr="00654DD4" w:rsidRDefault="005A7804" w:rsidP="005834AF">
            <w:pPr>
              <w:rPr>
                <w:sz w:val="18"/>
                <w:szCs w:val="18"/>
              </w:rPr>
            </w:pPr>
            <w:r w:rsidRPr="00654DD4">
              <w:rPr>
                <w:sz w:val="18"/>
                <w:szCs w:val="18"/>
              </w:rPr>
              <w:t>Initial Testing Notifications and Reports (Performance Test, CEMS Demonstration, etc.</w:t>
            </w:r>
          </w:p>
        </w:tc>
        <w:tc>
          <w:tcPr>
            <w:tcW w:w="1260" w:type="dxa"/>
            <w:vAlign w:val="center"/>
          </w:tcPr>
          <w:p w14:paraId="5003DE76" w14:textId="77777777" w:rsidR="005A7804" w:rsidRPr="00654DD4" w:rsidRDefault="005A7804" w:rsidP="005834AF">
            <w:pPr>
              <w:jc w:val="center"/>
              <w:rPr>
                <w:sz w:val="18"/>
                <w:szCs w:val="18"/>
              </w:rPr>
            </w:pPr>
            <w:r w:rsidRPr="00654DD4">
              <w:rPr>
                <w:sz w:val="18"/>
                <w:szCs w:val="18"/>
              </w:rPr>
              <w:t>0</w:t>
            </w:r>
          </w:p>
        </w:tc>
        <w:tc>
          <w:tcPr>
            <w:tcW w:w="1260" w:type="dxa"/>
            <w:vAlign w:val="center"/>
          </w:tcPr>
          <w:p w14:paraId="3F7A354D" w14:textId="77777777" w:rsidR="005A7804" w:rsidRPr="00654DD4" w:rsidRDefault="005A7804" w:rsidP="005834AF">
            <w:pPr>
              <w:jc w:val="center"/>
              <w:rPr>
                <w:sz w:val="18"/>
                <w:szCs w:val="18"/>
              </w:rPr>
            </w:pPr>
            <w:r w:rsidRPr="00654DD4">
              <w:rPr>
                <w:sz w:val="18"/>
                <w:szCs w:val="18"/>
              </w:rPr>
              <w:t>4</w:t>
            </w:r>
          </w:p>
        </w:tc>
        <w:tc>
          <w:tcPr>
            <w:tcW w:w="1890" w:type="dxa"/>
            <w:vAlign w:val="center"/>
          </w:tcPr>
          <w:p w14:paraId="4E5B9C0B" w14:textId="77777777" w:rsidR="005A7804" w:rsidRPr="00654DD4" w:rsidRDefault="005A7804" w:rsidP="005834AF">
            <w:pPr>
              <w:jc w:val="center"/>
              <w:rPr>
                <w:sz w:val="18"/>
                <w:szCs w:val="18"/>
              </w:rPr>
            </w:pPr>
            <w:r w:rsidRPr="00654DD4">
              <w:rPr>
                <w:sz w:val="18"/>
                <w:szCs w:val="18"/>
              </w:rPr>
              <w:t>0</w:t>
            </w:r>
          </w:p>
        </w:tc>
        <w:tc>
          <w:tcPr>
            <w:tcW w:w="2070" w:type="dxa"/>
            <w:vAlign w:val="center"/>
          </w:tcPr>
          <w:p w14:paraId="2B7E405E" w14:textId="77777777" w:rsidR="005A7804" w:rsidRPr="00654DD4" w:rsidRDefault="005A7804" w:rsidP="005834AF">
            <w:pPr>
              <w:jc w:val="center"/>
              <w:rPr>
                <w:sz w:val="18"/>
                <w:szCs w:val="18"/>
              </w:rPr>
            </w:pPr>
            <w:r w:rsidRPr="00654DD4">
              <w:rPr>
                <w:sz w:val="18"/>
                <w:szCs w:val="18"/>
              </w:rPr>
              <w:t>0</w:t>
            </w:r>
          </w:p>
        </w:tc>
      </w:tr>
      <w:tr w:rsidR="00654DD4" w:rsidRPr="00654DD4" w14:paraId="50E12EA7" w14:textId="77777777" w:rsidTr="005834AF">
        <w:tc>
          <w:tcPr>
            <w:tcW w:w="2700" w:type="dxa"/>
            <w:vAlign w:val="center"/>
          </w:tcPr>
          <w:p w14:paraId="0C494BF1" w14:textId="77777777" w:rsidR="005A7804" w:rsidRPr="00654DD4" w:rsidRDefault="005A7804" w:rsidP="005834AF">
            <w:pPr>
              <w:rPr>
                <w:sz w:val="18"/>
                <w:szCs w:val="18"/>
              </w:rPr>
            </w:pPr>
            <w:r w:rsidRPr="00654DD4">
              <w:rPr>
                <w:sz w:val="18"/>
                <w:szCs w:val="18"/>
              </w:rPr>
              <w:t xml:space="preserve">Annual Performance Tests and Reports </w:t>
            </w:r>
          </w:p>
        </w:tc>
        <w:tc>
          <w:tcPr>
            <w:tcW w:w="1260" w:type="dxa"/>
            <w:vAlign w:val="center"/>
          </w:tcPr>
          <w:p w14:paraId="72F31E56" w14:textId="7FA51C53" w:rsidR="005A7804" w:rsidRPr="00654DD4" w:rsidRDefault="007C7276" w:rsidP="005834AF">
            <w:pPr>
              <w:jc w:val="center"/>
              <w:rPr>
                <w:sz w:val="18"/>
                <w:szCs w:val="18"/>
              </w:rPr>
            </w:pPr>
            <w:r w:rsidRPr="00654DD4">
              <w:rPr>
                <w:sz w:val="18"/>
                <w:szCs w:val="18"/>
              </w:rPr>
              <w:t>39</w:t>
            </w:r>
          </w:p>
        </w:tc>
        <w:tc>
          <w:tcPr>
            <w:tcW w:w="1260" w:type="dxa"/>
            <w:vAlign w:val="center"/>
          </w:tcPr>
          <w:p w14:paraId="73DFB583" w14:textId="77777777" w:rsidR="005A7804" w:rsidRPr="00654DD4" w:rsidRDefault="005A7804" w:rsidP="005834AF">
            <w:pPr>
              <w:jc w:val="center"/>
              <w:rPr>
                <w:sz w:val="18"/>
                <w:szCs w:val="18"/>
              </w:rPr>
            </w:pPr>
            <w:r w:rsidRPr="00654DD4">
              <w:rPr>
                <w:sz w:val="18"/>
                <w:szCs w:val="18"/>
              </w:rPr>
              <w:t>1</w:t>
            </w:r>
          </w:p>
        </w:tc>
        <w:tc>
          <w:tcPr>
            <w:tcW w:w="1890" w:type="dxa"/>
            <w:vAlign w:val="center"/>
          </w:tcPr>
          <w:p w14:paraId="68434E8F" w14:textId="77777777" w:rsidR="005A7804" w:rsidRPr="00654DD4" w:rsidRDefault="005A7804" w:rsidP="005834AF">
            <w:pPr>
              <w:jc w:val="center"/>
              <w:rPr>
                <w:sz w:val="18"/>
                <w:szCs w:val="18"/>
              </w:rPr>
            </w:pPr>
            <w:r w:rsidRPr="00654DD4">
              <w:rPr>
                <w:sz w:val="18"/>
                <w:szCs w:val="18"/>
              </w:rPr>
              <w:t>0</w:t>
            </w:r>
          </w:p>
        </w:tc>
        <w:tc>
          <w:tcPr>
            <w:tcW w:w="2070" w:type="dxa"/>
            <w:vAlign w:val="center"/>
          </w:tcPr>
          <w:p w14:paraId="7929BA68" w14:textId="7C3C8F9D" w:rsidR="005A7804" w:rsidRPr="00654DD4" w:rsidRDefault="001432B0" w:rsidP="005834AF">
            <w:pPr>
              <w:jc w:val="center"/>
              <w:rPr>
                <w:sz w:val="18"/>
                <w:szCs w:val="18"/>
              </w:rPr>
            </w:pPr>
            <w:r w:rsidRPr="00654DD4">
              <w:rPr>
                <w:sz w:val="18"/>
                <w:szCs w:val="18"/>
              </w:rPr>
              <w:t>39</w:t>
            </w:r>
          </w:p>
        </w:tc>
      </w:tr>
      <w:tr w:rsidR="00654DD4" w:rsidRPr="00654DD4" w14:paraId="626F7D9A" w14:textId="77777777" w:rsidTr="005834AF">
        <w:tc>
          <w:tcPr>
            <w:tcW w:w="2700" w:type="dxa"/>
            <w:vAlign w:val="center"/>
          </w:tcPr>
          <w:p w14:paraId="69C794B5" w14:textId="77777777" w:rsidR="005A7804" w:rsidRPr="00654DD4" w:rsidRDefault="005A7804" w:rsidP="005834AF">
            <w:pPr>
              <w:rPr>
                <w:sz w:val="18"/>
                <w:szCs w:val="18"/>
              </w:rPr>
            </w:pPr>
            <w:r w:rsidRPr="00654DD4">
              <w:rPr>
                <w:sz w:val="18"/>
                <w:szCs w:val="18"/>
              </w:rPr>
              <w:t>Annual Compliance Reports</w:t>
            </w:r>
          </w:p>
        </w:tc>
        <w:tc>
          <w:tcPr>
            <w:tcW w:w="1260" w:type="dxa"/>
            <w:vAlign w:val="center"/>
          </w:tcPr>
          <w:p w14:paraId="28A0CE01" w14:textId="3A5E76CB" w:rsidR="005A7804" w:rsidRPr="00654DD4" w:rsidRDefault="007C7276" w:rsidP="005834AF">
            <w:pPr>
              <w:jc w:val="center"/>
              <w:rPr>
                <w:sz w:val="18"/>
                <w:szCs w:val="18"/>
              </w:rPr>
            </w:pPr>
            <w:r w:rsidRPr="00654DD4">
              <w:rPr>
                <w:sz w:val="18"/>
                <w:szCs w:val="18"/>
              </w:rPr>
              <w:t>39</w:t>
            </w:r>
          </w:p>
        </w:tc>
        <w:tc>
          <w:tcPr>
            <w:tcW w:w="1260" w:type="dxa"/>
            <w:vAlign w:val="center"/>
          </w:tcPr>
          <w:p w14:paraId="3C0BC592" w14:textId="77777777" w:rsidR="005A7804" w:rsidRPr="00654DD4" w:rsidRDefault="005A7804" w:rsidP="005834AF">
            <w:pPr>
              <w:jc w:val="center"/>
              <w:rPr>
                <w:sz w:val="18"/>
                <w:szCs w:val="18"/>
              </w:rPr>
            </w:pPr>
            <w:r w:rsidRPr="00654DD4">
              <w:rPr>
                <w:sz w:val="18"/>
                <w:szCs w:val="18"/>
              </w:rPr>
              <w:t>1</w:t>
            </w:r>
          </w:p>
        </w:tc>
        <w:tc>
          <w:tcPr>
            <w:tcW w:w="1890" w:type="dxa"/>
            <w:vAlign w:val="center"/>
          </w:tcPr>
          <w:p w14:paraId="2AA73746" w14:textId="77777777" w:rsidR="005A7804" w:rsidRPr="00654DD4" w:rsidRDefault="005A7804" w:rsidP="005834AF">
            <w:pPr>
              <w:jc w:val="center"/>
              <w:rPr>
                <w:sz w:val="18"/>
                <w:szCs w:val="18"/>
              </w:rPr>
            </w:pPr>
            <w:r w:rsidRPr="00654DD4">
              <w:rPr>
                <w:sz w:val="18"/>
                <w:szCs w:val="18"/>
              </w:rPr>
              <w:t>0</w:t>
            </w:r>
          </w:p>
        </w:tc>
        <w:tc>
          <w:tcPr>
            <w:tcW w:w="2070" w:type="dxa"/>
            <w:vAlign w:val="center"/>
          </w:tcPr>
          <w:p w14:paraId="6C004BF9" w14:textId="55000DDB" w:rsidR="005A7804" w:rsidRPr="00654DD4" w:rsidRDefault="001432B0" w:rsidP="005834AF">
            <w:pPr>
              <w:jc w:val="center"/>
              <w:rPr>
                <w:sz w:val="18"/>
                <w:szCs w:val="18"/>
              </w:rPr>
            </w:pPr>
            <w:r w:rsidRPr="00654DD4">
              <w:rPr>
                <w:sz w:val="18"/>
                <w:szCs w:val="18"/>
              </w:rPr>
              <w:t>39</w:t>
            </w:r>
          </w:p>
        </w:tc>
      </w:tr>
      <w:tr w:rsidR="00654DD4" w:rsidRPr="00654DD4" w14:paraId="6E820BCD" w14:textId="77777777" w:rsidTr="005834AF">
        <w:tc>
          <w:tcPr>
            <w:tcW w:w="2700" w:type="dxa"/>
            <w:vAlign w:val="center"/>
          </w:tcPr>
          <w:p w14:paraId="6A325762" w14:textId="77777777" w:rsidR="005A7804" w:rsidRPr="00654DD4" w:rsidRDefault="005A7804" w:rsidP="005834AF">
            <w:pPr>
              <w:rPr>
                <w:sz w:val="18"/>
                <w:szCs w:val="18"/>
              </w:rPr>
            </w:pPr>
            <w:r w:rsidRPr="00654DD4">
              <w:rPr>
                <w:sz w:val="18"/>
                <w:szCs w:val="18"/>
              </w:rPr>
              <w:t>Semiannual Excess Emission Reports</w:t>
            </w:r>
          </w:p>
        </w:tc>
        <w:tc>
          <w:tcPr>
            <w:tcW w:w="1260" w:type="dxa"/>
            <w:vAlign w:val="center"/>
          </w:tcPr>
          <w:p w14:paraId="284F2DA9" w14:textId="7E2068AA" w:rsidR="005A7804" w:rsidRPr="00654DD4" w:rsidRDefault="007C7276" w:rsidP="005834AF">
            <w:pPr>
              <w:jc w:val="center"/>
              <w:rPr>
                <w:sz w:val="18"/>
                <w:szCs w:val="18"/>
              </w:rPr>
            </w:pPr>
            <w:r w:rsidRPr="00654DD4">
              <w:rPr>
                <w:sz w:val="18"/>
                <w:szCs w:val="18"/>
              </w:rPr>
              <w:t>8</w:t>
            </w:r>
          </w:p>
        </w:tc>
        <w:tc>
          <w:tcPr>
            <w:tcW w:w="1260" w:type="dxa"/>
            <w:vAlign w:val="center"/>
          </w:tcPr>
          <w:p w14:paraId="009764D2" w14:textId="77777777" w:rsidR="005A7804" w:rsidRPr="00654DD4" w:rsidRDefault="005A7804" w:rsidP="005834AF">
            <w:pPr>
              <w:jc w:val="center"/>
              <w:rPr>
                <w:sz w:val="18"/>
                <w:szCs w:val="18"/>
              </w:rPr>
            </w:pPr>
            <w:r w:rsidRPr="00654DD4">
              <w:rPr>
                <w:sz w:val="18"/>
                <w:szCs w:val="18"/>
              </w:rPr>
              <w:t>2</w:t>
            </w:r>
          </w:p>
        </w:tc>
        <w:tc>
          <w:tcPr>
            <w:tcW w:w="1890" w:type="dxa"/>
            <w:vAlign w:val="center"/>
          </w:tcPr>
          <w:p w14:paraId="4B037726" w14:textId="77777777" w:rsidR="005A7804" w:rsidRPr="00654DD4" w:rsidRDefault="005A7804" w:rsidP="005834AF">
            <w:pPr>
              <w:jc w:val="center"/>
              <w:rPr>
                <w:sz w:val="18"/>
                <w:szCs w:val="18"/>
              </w:rPr>
            </w:pPr>
            <w:r w:rsidRPr="00654DD4">
              <w:rPr>
                <w:sz w:val="18"/>
                <w:szCs w:val="18"/>
              </w:rPr>
              <w:t>0</w:t>
            </w:r>
          </w:p>
        </w:tc>
        <w:tc>
          <w:tcPr>
            <w:tcW w:w="2070" w:type="dxa"/>
            <w:vAlign w:val="center"/>
          </w:tcPr>
          <w:p w14:paraId="5EFEC2BF" w14:textId="3C5C475B" w:rsidR="005A7804" w:rsidRPr="00654DD4" w:rsidRDefault="001432B0" w:rsidP="005834AF">
            <w:pPr>
              <w:jc w:val="center"/>
              <w:rPr>
                <w:sz w:val="18"/>
                <w:szCs w:val="18"/>
              </w:rPr>
            </w:pPr>
            <w:r w:rsidRPr="00654DD4">
              <w:rPr>
                <w:sz w:val="18"/>
                <w:szCs w:val="18"/>
              </w:rPr>
              <w:t>16</w:t>
            </w:r>
          </w:p>
        </w:tc>
      </w:tr>
      <w:tr w:rsidR="00654DD4" w:rsidRPr="00654DD4" w14:paraId="3DAC7E09" w14:textId="77777777" w:rsidTr="005834AF">
        <w:tc>
          <w:tcPr>
            <w:tcW w:w="2700" w:type="dxa"/>
            <w:vAlign w:val="center"/>
          </w:tcPr>
          <w:p w14:paraId="0E0B9F54" w14:textId="77777777" w:rsidR="005A7804" w:rsidRPr="00654DD4" w:rsidRDefault="005A7804" w:rsidP="005834AF">
            <w:pPr>
              <w:rPr>
                <w:sz w:val="18"/>
                <w:szCs w:val="18"/>
              </w:rPr>
            </w:pPr>
          </w:p>
        </w:tc>
        <w:tc>
          <w:tcPr>
            <w:tcW w:w="1260" w:type="dxa"/>
            <w:vAlign w:val="center"/>
          </w:tcPr>
          <w:p w14:paraId="6EEC03B3" w14:textId="77777777" w:rsidR="005A7804" w:rsidRPr="00654DD4" w:rsidRDefault="005A7804" w:rsidP="005834AF">
            <w:pPr>
              <w:jc w:val="center"/>
              <w:rPr>
                <w:sz w:val="18"/>
                <w:szCs w:val="18"/>
              </w:rPr>
            </w:pPr>
          </w:p>
        </w:tc>
        <w:tc>
          <w:tcPr>
            <w:tcW w:w="1260" w:type="dxa"/>
            <w:vAlign w:val="center"/>
          </w:tcPr>
          <w:p w14:paraId="6F56CDFB" w14:textId="77777777" w:rsidR="005A7804" w:rsidRPr="00654DD4" w:rsidRDefault="005A7804" w:rsidP="005834AF">
            <w:pPr>
              <w:jc w:val="center"/>
              <w:rPr>
                <w:sz w:val="18"/>
                <w:szCs w:val="18"/>
              </w:rPr>
            </w:pPr>
          </w:p>
        </w:tc>
        <w:tc>
          <w:tcPr>
            <w:tcW w:w="1890" w:type="dxa"/>
            <w:vAlign w:val="center"/>
          </w:tcPr>
          <w:p w14:paraId="7028FC02" w14:textId="77777777" w:rsidR="005A7804" w:rsidRPr="00654DD4" w:rsidRDefault="005A7804" w:rsidP="005834AF">
            <w:pPr>
              <w:jc w:val="center"/>
              <w:rPr>
                <w:sz w:val="18"/>
                <w:szCs w:val="18"/>
              </w:rPr>
            </w:pPr>
            <w:r w:rsidRPr="00654DD4">
              <w:rPr>
                <w:sz w:val="18"/>
                <w:szCs w:val="18"/>
              </w:rPr>
              <w:t>Total</w:t>
            </w:r>
          </w:p>
        </w:tc>
        <w:tc>
          <w:tcPr>
            <w:tcW w:w="2070" w:type="dxa"/>
            <w:vAlign w:val="center"/>
          </w:tcPr>
          <w:p w14:paraId="6F58D33B" w14:textId="3B2A42CE" w:rsidR="005A7804" w:rsidRPr="00654DD4" w:rsidRDefault="009C6AC0" w:rsidP="005834AF">
            <w:pPr>
              <w:jc w:val="center"/>
              <w:rPr>
                <w:sz w:val="18"/>
                <w:szCs w:val="18"/>
              </w:rPr>
            </w:pPr>
            <w:r w:rsidRPr="00654DD4">
              <w:rPr>
                <w:sz w:val="18"/>
                <w:szCs w:val="18"/>
              </w:rPr>
              <w:t>94</w:t>
            </w:r>
          </w:p>
        </w:tc>
      </w:tr>
      <w:tr w:rsidR="00654DD4" w:rsidRPr="00654DD4" w14:paraId="542EE299" w14:textId="77777777" w:rsidTr="005834AF">
        <w:tc>
          <w:tcPr>
            <w:tcW w:w="9180" w:type="dxa"/>
            <w:gridSpan w:val="5"/>
            <w:vAlign w:val="center"/>
          </w:tcPr>
          <w:p w14:paraId="1D6C0600" w14:textId="77777777" w:rsidR="005A7804" w:rsidRPr="00654DD4" w:rsidRDefault="005A7804" w:rsidP="005834AF">
            <w:pPr>
              <w:jc w:val="center"/>
              <w:rPr>
                <w:sz w:val="18"/>
                <w:szCs w:val="18"/>
              </w:rPr>
            </w:pPr>
            <w:r w:rsidRPr="00654DD4">
              <w:rPr>
                <w:b/>
                <w:sz w:val="18"/>
                <w:szCs w:val="18"/>
              </w:rPr>
              <w:t>Publicly owned large MWCs</w:t>
            </w:r>
          </w:p>
        </w:tc>
      </w:tr>
      <w:tr w:rsidR="00654DD4" w:rsidRPr="00654DD4" w14:paraId="0E336F8E" w14:textId="77777777" w:rsidTr="005834AF">
        <w:tc>
          <w:tcPr>
            <w:tcW w:w="2700" w:type="dxa"/>
            <w:vAlign w:val="center"/>
          </w:tcPr>
          <w:p w14:paraId="25B7F50E" w14:textId="77777777" w:rsidR="005A7804" w:rsidRPr="00654DD4" w:rsidRDefault="005A7804" w:rsidP="005834AF">
            <w:pPr>
              <w:rPr>
                <w:sz w:val="18"/>
                <w:szCs w:val="18"/>
              </w:rPr>
            </w:pPr>
            <w:r w:rsidRPr="00654DD4">
              <w:rPr>
                <w:sz w:val="18"/>
                <w:szCs w:val="18"/>
              </w:rPr>
              <w:t>Increments of Progress (Plant Control Plan, notifications, etc.)</w:t>
            </w:r>
          </w:p>
        </w:tc>
        <w:tc>
          <w:tcPr>
            <w:tcW w:w="1260" w:type="dxa"/>
            <w:vAlign w:val="center"/>
          </w:tcPr>
          <w:p w14:paraId="1D40DC06" w14:textId="77777777" w:rsidR="005A7804" w:rsidRPr="00654DD4" w:rsidRDefault="005A7804" w:rsidP="005834AF">
            <w:pPr>
              <w:jc w:val="center"/>
              <w:rPr>
                <w:sz w:val="18"/>
                <w:szCs w:val="18"/>
              </w:rPr>
            </w:pPr>
            <w:r w:rsidRPr="00654DD4">
              <w:rPr>
                <w:sz w:val="18"/>
                <w:szCs w:val="18"/>
              </w:rPr>
              <w:t>0</w:t>
            </w:r>
          </w:p>
        </w:tc>
        <w:tc>
          <w:tcPr>
            <w:tcW w:w="1260" w:type="dxa"/>
            <w:vAlign w:val="center"/>
          </w:tcPr>
          <w:p w14:paraId="5C45A606" w14:textId="77777777" w:rsidR="005A7804" w:rsidRPr="00654DD4" w:rsidRDefault="005A7804" w:rsidP="005834AF">
            <w:pPr>
              <w:jc w:val="center"/>
              <w:rPr>
                <w:sz w:val="18"/>
                <w:szCs w:val="18"/>
              </w:rPr>
            </w:pPr>
            <w:r w:rsidRPr="00654DD4">
              <w:rPr>
                <w:sz w:val="18"/>
                <w:szCs w:val="18"/>
              </w:rPr>
              <w:t>3</w:t>
            </w:r>
          </w:p>
        </w:tc>
        <w:tc>
          <w:tcPr>
            <w:tcW w:w="1890" w:type="dxa"/>
            <w:vAlign w:val="center"/>
          </w:tcPr>
          <w:p w14:paraId="76FF17D5" w14:textId="77777777" w:rsidR="005A7804" w:rsidRPr="00654DD4" w:rsidRDefault="005A7804" w:rsidP="005834AF">
            <w:pPr>
              <w:jc w:val="center"/>
              <w:rPr>
                <w:sz w:val="18"/>
                <w:szCs w:val="18"/>
              </w:rPr>
            </w:pPr>
            <w:r w:rsidRPr="00654DD4">
              <w:rPr>
                <w:sz w:val="18"/>
                <w:szCs w:val="18"/>
              </w:rPr>
              <w:t>0</w:t>
            </w:r>
          </w:p>
        </w:tc>
        <w:tc>
          <w:tcPr>
            <w:tcW w:w="2070" w:type="dxa"/>
            <w:vAlign w:val="center"/>
          </w:tcPr>
          <w:p w14:paraId="3342368C" w14:textId="77777777" w:rsidR="005A7804" w:rsidRPr="00654DD4" w:rsidRDefault="005A7804" w:rsidP="005834AF">
            <w:pPr>
              <w:jc w:val="center"/>
              <w:rPr>
                <w:sz w:val="18"/>
                <w:szCs w:val="18"/>
              </w:rPr>
            </w:pPr>
            <w:r w:rsidRPr="00654DD4">
              <w:rPr>
                <w:sz w:val="18"/>
                <w:szCs w:val="18"/>
              </w:rPr>
              <w:t>0</w:t>
            </w:r>
          </w:p>
        </w:tc>
      </w:tr>
      <w:tr w:rsidR="00654DD4" w:rsidRPr="00654DD4" w14:paraId="422EF905" w14:textId="77777777" w:rsidTr="005834AF">
        <w:tc>
          <w:tcPr>
            <w:tcW w:w="2700" w:type="dxa"/>
            <w:vAlign w:val="center"/>
          </w:tcPr>
          <w:p w14:paraId="664B5421" w14:textId="77777777" w:rsidR="005A7804" w:rsidRPr="00654DD4" w:rsidRDefault="005A7804" w:rsidP="005834AF">
            <w:pPr>
              <w:rPr>
                <w:sz w:val="18"/>
                <w:szCs w:val="18"/>
              </w:rPr>
            </w:pPr>
            <w:r w:rsidRPr="00654DD4">
              <w:rPr>
                <w:sz w:val="18"/>
                <w:szCs w:val="18"/>
              </w:rPr>
              <w:t>Initial Testing Notifications and Reports (Performance Test, CEMS Demonstration, etc.</w:t>
            </w:r>
          </w:p>
        </w:tc>
        <w:tc>
          <w:tcPr>
            <w:tcW w:w="1260" w:type="dxa"/>
            <w:vAlign w:val="center"/>
          </w:tcPr>
          <w:p w14:paraId="72E76302" w14:textId="77777777" w:rsidR="005A7804" w:rsidRPr="00654DD4" w:rsidRDefault="005A7804" w:rsidP="005834AF">
            <w:pPr>
              <w:jc w:val="center"/>
              <w:rPr>
                <w:sz w:val="18"/>
                <w:szCs w:val="18"/>
              </w:rPr>
            </w:pPr>
            <w:r w:rsidRPr="00654DD4">
              <w:rPr>
                <w:sz w:val="18"/>
                <w:szCs w:val="18"/>
              </w:rPr>
              <w:t>0</w:t>
            </w:r>
          </w:p>
        </w:tc>
        <w:tc>
          <w:tcPr>
            <w:tcW w:w="1260" w:type="dxa"/>
            <w:vAlign w:val="center"/>
          </w:tcPr>
          <w:p w14:paraId="31CE2895" w14:textId="77777777" w:rsidR="005A7804" w:rsidRPr="00654DD4" w:rsidRDefault="005A7804" w:rsidP="005834AF">
            <w:pPr>
              <w:jc w:val="center"/>
              <w:rPr>
                <w:sz w:val="18"/>
                <w:szCs w:val="18"/>
              </w:rPr>
            </w:pPr>
            <w:r w:rsidRPr="00654DD4">
              <w:rPr>
                <w:sz w:val="18"/>
                <w:szCs w:val="18"/>
              </w:rPr>
              <w:t>4</w:t>
            </w:r>
          </w:p>
        </w:tc>
        <w:tc>
          <w:tcPr>
            <w:tcW w:w="1890" w:type="dxa"/>
            <w:vAlign w:val="center"/>
          </w:tcPr>
          <w:p w14:paraId="4CF7A27C" w14:textId="77777777" w:rsidR="005A7804" w:rsidRPr="00654DD4" w:rsidRDefault="005A7804" w:rsidP="005834AF">
            <w:pPr>
              <w:jc w:val="center"/>
              <w:rPr>
                <w:sz w:val="18"/>
                <w:szCs w:val="18"/>
              </w:rPr>
            </w:pPr>
            <w:r w:rsidRPr="00654DD4">
              <w:rPr>
                <w:sz w:val="18"/>
                <w:szCs w:val="18"/>
              </w:rPr>
              <w:t>0</w:t>
            </w:r>
          </w:p>
        </w:tc>
        <w:tc>
          <w:tcPr>
            <w:tcW w:w="2070" w:type="dxa"/>
            <w:vAlign w:val="center"/>
          </w:tcPr>
          <w:p w14:paraId="53215E64" w14:textId="77777777" w:rsidR="005A7804" w:rsidRPr="00654DD4" w:rsidRDefault="005A7804" w:rsidP="005834AF">
            <w:pPr>
              <w:jc w:val="center"/>
              <w:rPr>
                <w:sz w:val="18"/>
                <w:szCs w:val="18"/>
              </w:rPr>
            </w:pPr>
            <w:r w:rsidRPr="00654DD4">
              <w:rPr>
                <w:sz w:val="18"/>
                <w:szCs w:val="18"/>
              </w:rPr>
              <w:t>0</w:t>
            </w:r>
          </w:p>
        </w:tc>
      </w:tr>
      <w:tr w:rsidR="00654DD4" w:rsidRPr="00654DD4" w14:paraId="643C11F5" w14:textId="77777777" w:rsidTr="005834AF">
        <w:tc>
          <w:tcPr>
            <w:tcW w:w="2700" w:type="dxa"/>
            <w:vAlign w:val="center"/>
          </w:tcPr>
          <w:p w14:paraId="1F1414BA" w14:textId="77777777" w:rsidR="005A7804" w:rsidRPr="00654DD4" w:rsidRDefault="005A7804" w:rsidP="005834AF">
            <w:pPr>
              <w:rPr>
                <w:sz w:val="18"/>
                <w:szCs w:val="18"/>
              </w:rPr>
            </w:pPr>
            <w:r w:rsidRPr="00654DD4">
              <w:rPr>
                <w:sz w:val="18"/>
                <w:szCs w:val="18"/>
              </w:rPr>
              <w:t>Annual Performance Tests and Reports</w:t>
            </w:r>
          </w:p>
        </w:tc>
        <w:tc>
          <w:tcPr>
            <w:tcW w:w="1260" w:type="dxa"/>
            <w:vAlign w:val="center"/>
          </w:tcPr>
          <w:p w14:paraId="606BEA3A" w14:textId="5F519D05" w:rsidR="005A7804" w:rsidRPr="00654DD4" w:rsidRDefault="00ED37B5" w:rsidP="005834AF">
            <w:pPr>
              <w:jc w:val="center"/>
              <w:rPr>
                <w:sz w:val="18"/>
                <w:szCs w:val="18"/>
              </w:rPr>
            </w:pPr>
            <w:r w:rsidRPr="00654DD4">
              <w:rPr>
                <w:sz w:val="18"/>
                <w:szCs w:val="18"/>
              </w:rPr>
              <w:t>23</w:t>
            </w:r>
          </w:p>
        </w:tc>
        <w:tc>
          <w:tcPr>
            <w:tcW w:w="1260" w:type="dxa"/>
            <w:vAlign w:val="center"/>
          </w:tcPr>
          <w:p w14:paraId="270597ED" w14:textId="77777777" w:rsidR="005A7804" w:rsidRPr="00654DD4" w:rsidRDefault="005A7804" w:rsidP="005834AF">
            <w:pPr>
              <w:jc w:val="center"/>
              <w:rPr>
                <w:sz w:val="18"/>
                <w:szCs w:val="18"/>
              </w:rPr>
            </w:pPr>
            <w:r w:rsidRPr="00654DD4">
              <w:rPr>
                <w:sz w:val="18"/>
                <w:szCs w:val="18"/>
              </w:rPr>
              <w:t>1</w:t>
            </w:r>
          </w:p>
        </w:tc>
        <w:tc>
          <w:tcPr>
            <w:tcW w:w="1890" w:type="dxa"/>
            <w:vAlign w:val="center"/>
          </w:tcPr>
          <w:p w14:paraId="1CA2254F" w14:textId="77777777" w:rsidR="005A7804" w:rsidRPr="00654DD4" w:rsidRDefault="005A7804" w:rsidP="005834AF">
            <w:pPr>
              <w:jc w:val="center"/>
              <w:rPr>
                <w:sz w:val="18"/>
                <w:szCs w:val="18"/>
              </w:rPr>
            </w:pPr>
            <w:r w:rsidRPr="00654DD4">
              <w:rPr>
                <w:sz w:val="18"/>
                <w:szCs w:val="18"/>
              </w:rPr>
              <w:t>0</w:t>
            </w:r>
          </w:p>
        </w:tc>
        <w:tc>
          <w:tcPr>
            <w:tcW w:w="2070" w:type="dxa"/>
            <w:vAlign w:val="center"/>
          </w:tcPr>
          <w:p w14:paraId="137E02BF" w14:textId="5901ADE5" w:rsidR="005A7804" w:rsidRPr="00654DD4" w:rsidRDefault="00452868" w:rsidP="005834AF">
            <w:pPr>
              <w:jc w:val="center"/>
              <w:rPr>
                <w:sz w:val="18"/>
                <w:szCs w:val="18"/>
              </w:rPr>
            </w:pPr>
            <w:r w:rsidRPr="00654DD4">
              <w:rPr>
                <w:sz w:val="18"/>
                <w:szCs w:val="18"/>
              </w:rPr>
              <w:t>23</w:t>
            </w:r>
          </w:p>
        </w:tc>
      </w:tr>
      <w:tr w:rsidR="00654DD4" w:rsidRPr="00654DD4" w14:paraId="3FC43489" w14:textId="77777777" w:rsidTr="005834AF">
        <w:tc>
          <w:tcPr>
            <w:tcW w:w="2700" w:type="dxa"/>
            <w:vAlign w:val="center"/>
          </w:tcPr>
          <w:p w14:paraId="6F89C329" w14:textId="77777777" w:rsidR="005A7804" w:rsidRPr="00654DD4" w:rsidRDefault="005A7804" w:rsidP="005834AF">
            <w:pPr>
              <w:rPr>
                <w:sz w:val="18"/>
                <w:szCs w:val="18"/>
              </w:rPr>
            </w:pPr>
            <w:r w:rsidRPr="00654DD4">
              <w:rPr>
                <w:sz w:val="18"/>
                <w:szCs w:val="18"/>
              </w:rPr>
              <w:t>Annual Compliance Reports</w:t>
            </w:r>
          </w:p>
        </w:tc>
        <w:tc>
          <w:tcPr>
            <w:tcW w:w="1260" w:type="dxa"/>
            <w:vAlign w:val="center"/>
          </w:tcPr>
          <w:p w14:paraId="1310EFF6" w14:textId="3079054E" w:rsidR="005A7804" w:rsidRPr="00654DD4" w:rsidRDefault="00452868" w:rsidP="005834AF">
            <w:pPr>
              <w:jc w:val="center"/>
              <w:rPr>
                <w:sz w:val="18"/>
                <w:szCs w:val="18"/>
              </w:rPr>
            </w:pPr>
            <w:r w:rsidRPr="00654DD4">
              <w:rPr>
                <w:sz w:val="18"/>
                <w:szCs w:val="18"/>
              </w:rPr>
              <w:t>23</w:t>
            </w:r>
          </w:p>
        </w:tc>
        <w:tc>
          <w:tcPr>
            <w:tcW w:w="1260" w:type="dxa"/>
            <w:vAlign w:val="center"/>
          </w:tcPr>
          <w:p w14:paraId="0BD271C8" w14:textId="77777777" w:rsidR="005A7804" w:rsidRPr="00654DD4" w:rsidRDefault="005A7804" w:rsidP="005834AF">
            <w:pPr>
              <w:jc w:val="center"/>
              <w:rPr>
                <w:sz w:val="18"/>
                <w:szCs w:val="18"/>
              </w:rPr>
            </w:pPr>
            <w:r w:rsidRPr="00654DD4">
              <w:rPr>
                <w:sz w:val="18"/>
                <w:szCs w:val="18"/>
              </w:rPr>
              <w:t>1</w:t>
            </w:r>
          </w:p>
        </w:tc>
        <w:tc>
          <w:tcPr>
            <w:tcW w:w="1890" w:type="dxa"/>
            <w:vAlign w:val="center"/>
          </w:tcPr>
          <w:p w14:paraId="2363CF17" w14:textId="77777777" w:rsidR="005A7804" w:rsidRPr="00654DD4" w:rsidRDefault="005A7804" w:rsidP="005834AF">
            <w:pPr>
              <w:jc w:val="center"/>
              <w:rPr>
                <w:sz w:val="18"/>
                <w:szCs w:val="18"/>
              </w:rPr>
            </w:pPr>
            <w:r w:rsidRPr="00654DD4">
              <w:rPr>
                <w:sz w:val="18"/>
                <w:szCs w:val="18"/>
              </w:rPr>
              <w:t>0</w:t>
            </w:r>
          </w:p>
        </w:tc>
        <w:tc>
          <w:tcPr>
            <w:tcW w:w="2070" w:type="dxa"/>
            <w:vAlign w:val="center"/>
          </w:tcPr>
          <w:p w14:paraId="470C5921" w14:textId="2DCD5662" w:rsidR="005A7804" w:rsidRPr="00654DD4" w:rsidRDefault="00452868" w:rsidP="005834AF">
            <w:pPr>
              <w:jc w:val="center"/>
              <w:rPr>
                <w:sz w:val="18"/>
                <w:szCs w:val="18"/>
              </w:rPr>
            </w:pPr>
            <w:r w:rsidRPr="00654DD4">
              <w:rPr>
                <w:sz w:val="18"/>
                <w:szCs w:val="18"/>
              </w:rPr>
              <w:t>23</w:t>
            </w:r>
          </w:p>
        </w:tc>
      </w:tr>
      <w:tr w:rsidR="00654DD4" w:rsidRPr="00654DD4" w14:paraId="311BE592" w14:textId="77777777" w:rsidTr="005834AF">
        <w:tc>
          <w:tcPr>
            <w:tcW w:w="2700" w:type="dxa"/>
            <w:vAlign w:val="center"/>
          </w:tcPr>
          <w:p w14:paraId="652034AC" w14:textId="77777777" w:rsidR="005A7804" w:rsidRPr="00654DD4" w:rsidRDefault="005A7804" w:rsidP="005834AF">
            <w:pPr>
              <w:rPr>
                <w:sz w:val="18"/>
                <w:szCs w:val="18"/>
              </w:rPr>
            </w:pPr>
            <w:r w:rsidRPr="00654DD4">
              <w:rPr>
                <w:sz w:val="18"/>
                <w:szCs w:val="18"/>
              </w:rPr>
              <w:t>Semiannual Excess Emission Reports</w:t>
            </w:r>
          </w:p>
        </w:tc>
        <w:tc>
          <w:tcPr>
            <w:tcW w:w="1260" w:type="dxa"/>
            <w:vAlign w:val="center"/>
          </w:tcPr>
          <w:p w14:paraId="1F91A093" w14:textId="3977A74C" w:rsidR="005A7804" w:rsidRPr="00654DD4" w:rsidRDefault="00452868" w:rsidP="005834AF">
            <w:pPr>
              <w:jc w:val="center"/>
              <w:rPr>
                <w:sz w:val="18"/>
                <w:szCs w:val="18"/>
              </w:rPr>
            </w:pPr>
            <w:r w:rsidRPr="00654DD4">
              <w:rPr>
                <w:sz w:val="18"/>
                <w:szCs w:val="18"/>
              </w:rPr>
              <w:t>5</w:t>
            </w:r>
          </w:p>
        </w:tc>
        <w:tc>
          <w:tcPr>
            <w:tcW w:w="1260" w:type="dxa"/>
            <w:vAlign w:val="center"/>
          </w:tcPr>
          <w:p w14:paraId="30C9E512" w14:textId="77777777" w:rsidR="005A7804" w:rsidRPr="00654DD4" w:rsidRDefault="005A7804" w:rsidP="005834AF">
            <w:pPr>
              <w:jc w:val="center"/>
              <w:rPr>
                <w:sz w:val="18"/>
                <w:szCs w:val="18"/>
              </w:rPr>
            </w:pPr>
            <w:r w:rsidRPr="00654DD4">
              <w:rPr>
                <w:sz w:val="18"/>
                <w:szCs w:val="18"/>
              </w:rPr>
              <w:t>2</w:t>
            </w:r>
          </w:p>
        </w:tc>
        <w:tc>
          <w:tcPr>
            <w:tcW w:w="1890" w:type="dxa"/>
            <w:vAlign w:val="center"/>
          </w:tcPr>
          <w:p w14:paraId="4C65A9D2" w14:textId="77777777" w:rsidR="005A7804" w:rsidRPr="00654DD4" w:rsidRDefault="005A7804" w:rsidP="005834AF">
            <w:pPr>
              <w:jc w:val="center"/>
              <w:rPr>
                <w:sz w:val="18"/>
                <w:szCs w:val="18"/>
              </w:rPr>
            </w:pPr>
            <w:r w:rsidRPr="00654DD4">
              <w:rPr>
                <w:sz w:val="18"/>
                <w:szCs w:val="18"/>
              </w:rPr>
              <w:t>0</w:t>
            </w:r>
          </w:p>
        </w:tc>
        <w:tc>
          <w:tcPr>
            <w:tcW w:w="2070" w:type="dxa"/>
            <w:vAlign w:val="center"/>
          </w:tcPr>
          <w:p w14:paraId="7330C5A9" w14:textId="196E1E81" w:rsidR="005A7804" w:rsidRPr="00654DD4" w:rsidRDefault="00452868" w:rsidP="005834AF">
            <w:pPr>
              <w:jc w:val="center"/>
              <w:rPr>
                <w:sz w:val="18"/>
                <w:szCs w:val="18"/>
              </w:rPr>
            </w:pPr>
            <w:r w:rsidRPr="00654DD4">
              <w:rPr>
                <w:sz w:val="18"/>
                <w:szCs w:val="18"/>
              </w:rPr>
              <w:t>10</w:t>
            </w:r>
          </w:p>
        </w:tc>
      </w:tr>
      <w:tr w:rsidR="00654DD4" w:rsidRPr="00654DD4" w14:paraId="10D36D46" w14:textId="77777777" w:rsidTr="005834AF">
        <w:tc>
          <w:tcPr>
            <w:tcW w:w="2700" w:type="dxa"/>
            <w:vAlign w:val="center"/>
          </w:tcPr>
          <w:p w14:paraId="1642F193" w14:textId="77777777" w:rsidR="005A7804" w:rsidRPr="00654DD4" w:rsidRDefault="005A7804" w:rsidP="005834AF">
            <w:pPr>
              <w:rPr>
                <w:sz w:val="18"/>
                <w:szCs w:val="18"/>
              </w:rPr>
            </w:pPr>
          </w:p>
        </w:tc>
        <w:tc>
          <w:tcPr>
            <w:tcW w:w="1260" w:type="dxa"/>
            <w:vAlign w:val="center"/>
          </w:tcPr>
          <w:p w14:paraId="213A5E95" w14:textId="77777777" w:rsidR="005A7804" w:rsidRPr="00654DD4" w:rsidRDefault="005A7804" w:rsidP="005834AF">
            <w:pPr>
              <w:jc w:val="center"/>
              <w:rPr>
                <w:sz w:val="18"/>
                <w:szCs w:val="18"/>
              </w:rPr>
            </w:pPr>
          </w:p>
        </w:tc>
        <w:tc>
          <w:tcPr>
            <w:tcW w:w="1260" w:type="dxa"/>
            <w:vAlign w:val="center"/>
          </w:tcPr>
          <w:p w14:paraId="574B4D39" w14:textId="77777777" w:rsidR="005A7804" w:rsidRPr="00654DD4" w:rsidRDefault="005A7804" w:rsidP="005834AF">
            <w:pPr>
              <w:jc w:val="center"/>
              <w:rPr>
                <w:sz w:val="18"/>
                <w:szCs w:val="18"/>
              </w:rPr>
            </w:pPr>
          </w:p>
        </w:tc>
        <w:tc>
          <w:tcPr>
            <w:tcW w:w="1890" w:type="dxa"/>
            <w:vAlign w:val="center"/>
          </w:tcPr>
          <w:p w14:paraId="7EDE6E67" w14:textId="77777777" w:rsidR="005A7804" w:rsidRPr="00654DD4" w:rsidRDefault="005A7804" w:rsidP="005834AF">
            <w:pPr>
              <w:jc w:val="center"/>
              <w:rPr>
                <w:sz w:val="18"/>
                <w:szCs w:val="18"/>
              </w:rPr>
            </w:pPr>
            <w:r w:rsidRPr="00654DD4">
              <w:rPr>
                <w:sz w:val="18"/>
                <w:szCs w:val="18"/>
              </w:rPr>
              <w:t>Total</w:t>
            </w:r>
          </w:p>
        </w:tc>
        <w:tc>
          <w:tcPr>
            <w:tcW w:w="2070" w:type="dxa"/>
            <w:vAlign w:val="center"/>
          </w:tcPr>
          <w:p w14:paraId="363E586F" w14:textId="309501D2" w:rsidR="005A7804" w:rsidRPr="00654DD4" w:rsidRDefault="0077704D" w:rsidP="005834AF">
            <w:pPr>
              <w:jc w:val="center"/>
              <w:rPr>
                <w:sz w:val="18"/>
                <w:szCs w:val="18"/>
              </w:rPr>
            </w:pPr>
            <w:r w:rsidRPr="00654DD4">
              <w:rPr>
                <w:sz w:val="18"/>
                <w:szCs w:val="18"/>
              </w:rPr>
              <w:t>56</w:t>
            </w:r>
          </w:p>
        </w:tc>
      </w:tr>
      <w:tr w:rsidR="00654DD4" w:rsidRPr="00654DD4" w14:paraId="04A5B5EA" w14:textId="77777777" w:rsidTr="005834AF">
        <w:tc>
          <w:tcPr>
            <w:tcW w:w="9180" w:type="dxa"/>
            <w:gridSpan w:val="5"/>
            <w:vAlign w:val="center"/>
          </w:tcPr>
          <w:p w14:paraId="1A13CCD5" w14:textId="77777777" w:rsidR="005A7804" w:rsidRPr="00654DD4" w:rsidRDefault="005A7804" w:rsidP="005834AF">
            <w:pPr>
              <w:jc w:val="center"/>
              <w:rPr>
                <w:b/>
                <w:sz w:val="18"/>
                <w:szCs w:val="18"/>
              </w:rPr>
            </w:pPr>
            <w:r w:rsidRPr="00654DD4">
              <w:rPr>
                <w:b/>
                <w:sz w:val="18"/>
                <w:szCs w:val="18"/>
              </w:rPr>
              <w:t>Designated State Plan Administrators</w:t>
            </w:r>
          </w:p>
        </w:tc>
      </w:tr>
      <w:tr w:rsidR="00654DD4" w:rsidRPr="00654DD4" w14:paraId="2441AD71" w14:textId="77777777" w:rsidTr="005834AF">
        <w:tc>
          <w:tcPr>
            <w:tcW w:w="2700" w:type="dxa"/>
            <w:vAlign w:val="center"/>
          </w:tcPr>
          <w:p w14:paraId="64407DC4" w14:textId="77777777" w:rsidR="005A7804" w:rsidRPr="00654DD4" w:rsidRDefault="005A7804" w:rsidP="005834AF">
            <w:pPr>
              <w:rPr>
                <w:sz w:val="18"/>
                <w:szCs w:val="18"/>
              </w:rPr>
            </w:pPr>
            <w:r w:rsidRPr="00654DD4">
              <w:rPr>
                <w:sz w:val="18"/>
                <w:szCs w:val="18"/>
              </w:rPr>
              <w:t>Excess Emissions – Enforcement Activities</w:t>
            </w:r>
          </w:p>
        </w:tc>
        <w:tc>
          <w:tcPr>
            <w:tcW w:w="1260" w:type="dxa"/>
            <w:vAlign w:val="center"/>
          </w:tcPr>
          <w:p w14:paraId="1925A50B" w14:textId="77777777" w:rsidR="005A7804" w:rsidRPr="00654DD4" w:rsidRDefault="005A7804" w:rsidP="005834AF">
            <w:pPr>
              <w:jc w:val="center"/>
              <w:rPr>
                <w:sz w:val="18"/>
                <w:szCs w:val="18"/>
              </w:rPr>
            </w:pPr>
            <w:r w:rsidRPr="00654DD4">
              <w:rPr>
                <w:sz w:val="18"/>
                <w:szCs w:val="18"/>
              </w:rPr>
              <w:t>11</w:t>
            </w:r>
          </w:p>
        </w:tc>
        <w:tc>
          <w:tcPr>
            <w:tcW w:w="1260" w:type="dxa"/>
            <w:vAlign w:val="center"/>
          </w:tcPr>
          <w:p w14:paraId="54394C7E" w14:textId="77777777" w:rsidR="005A7804" w:rsidRPr="00654DD4" w:rsidRDefault="005A7804" w:rsidP="005834AF">
            <w:pPr>
              <w:jc w:val="center"/>
              <w:rPr>
                <w:sz w:val="18"/>
                <w:szCs w:val="18"/>
              </w:rPr>
            </w:pPr>
            <w:r w:rsidRPr="00654DD4">
              <w:rPr>
                <w:sz w:val="18"/>
                <w:szCs w:val="18"/>
              </w:rPr>
              <w:t>1</w:t>
            </w:r>
          </w:p>
        </w:tc>
        <w:tc>
          <w:tcPr>
            <w:tcW w:w="1890" w:type="dxa"/>
            <w:vAlign w:val="center"/>
          </w:tcPr>
          <w:p w14:paraId="35387223" w14:textId="77777777" w:rsidR="005A7804" w:rsidRPr="00654DD4" w:rsidRDefault="005A7804" w:rsidP="005834AF">
            <w:pPr>
              <w:jc w:val="center"/>
              <w:rPr>
                <w:sz w:val="18"/>
                <w:szCs w:val="18"/>
              </w:rPr>
            </w:pPr>
            <w:r w:rsidRPr="00654DD4">
              <w:rPr>
                <w:sz w:val="18"/>
                <w:szCs w:val="18"/>
              </w:rPr>
              <w:t>0</w:t>
            </w:r>
          </w:p>
        </w:tc>
        <w:tc>
          <w:tcPr>
            <w:tcW w:w="2070" w:type="dxa"/>
            <w:vAlign w:val="center"/>
          </w:tcPr>
          <w:p w14:paraId="517F85ED" w14:textId="77777777" w:rsidR="005A7804" w:rsidRPr="00654DD4" w:rsidRDefault="005A7804" w:rsidP="005834AF">
            <w:pPr>
              <w:jc w:val="center"/>
              <w:rPr>
                <w:sz w:val="18"/>
                <w:szCs w:val="18"/>
              </w:rPr>
            </w:pPr>
            <w:r w:rsidRPr="00654DD4">
              <w:rPr>
                <w:sz w:val="18"/>
                <w:szCs w:val="18"/>
              </w:rPr>
              <w:t>11</w:t>
            </w:r>
          </w:p>
        </w:tc>
      </w:tr>
      <w:tr w:rsidR="00654DD4" w:rsidRPr="00654DD4" w14:paraId="19711ABF" w14:textId="77777777" w:rsidTr="005834AF">
        <w:tc>
          <w:tcPr>
            <w:tcW w:w="2700" w:type="dxa"/>
            <w:vAlign w:val="center"/>
          </w:tcPr>
          <w:p w14:paraId="06A78173" w14:textId="77777777" w:rsidR="005A7804" w:rsidRPr="00654DD4" w:rsidRDefault="005A7804" w:rsidP="005834AF">
            <w:pPr>
              <w:rPr>
                <w:sz w:val="18"/>
                <w:szCs w:val="18"/>
              </w:rPr>
            </w:pPr>
            <w:r w:rsidRPr="00654DD4">
              <w:rPr>
                <w:sz w:val="18"/>
                <w:szCs w:val="18"/>
              </w:rPr>
              <w:t>Review Annual Compliance Report</w:t>
            </w:r>
          </w:p>
        </w:tc>
        <w:tc>
          <w:tcPr>
            <w:tcW w:w="1260" w:type="dxa"/>
            <w:vAlign w:val="center"/>
          </w:tcPr>
          <w:p w14:paraId="631DD17F" w14:textId="5F73AFA7" w:rsidR="005A7804" w:rsidRPr="00654DD4" w:rsidRDefault="00FE51A2" w:rsidP="005834AF">
            <w:pPr>
              <w:jc w:val="center"/>
              <w:rPr>
                <w:sz w:val="18"/>
                <w:szCs w:val="18"/>
              </w:rPr>
            </w:pPr>
            <w:r w:rsidRPr="00654DD4">
              <w:rPr>
                <w:sz w:val="18"/>
                <w:szCs w:val="18"/>
              </w:rPr>
              <w:t>53</w:t>
            </w:r>
          </w:p>
        </w:tc>
        <w:tc>
          <w:tcPr>
            <w:tcW w:w="1260" w:type="dxa"/>
            <w:vAlign w:val="center"/>
          </w:tcPr>
          <w:p w14:paraId="09FAE23C" w14:textId="77777777" w:rsidR="005A7804" w:rsidRPr="00654DD4" w:rsidRDefault="005A7804" w:rsidP="005834AF">
            <w:pPr>
              <w:jc w:val="center"/>
              <w:rPr>
                <w:sz w:val="18"/>
                <w:szCs w:val="18"/>
              </w:rPr>
            </w:pPr>
            <w:r w:rsidRPr="00654DD4">
              <w:rPr>
                <w:sz w:val="18"/>
                <w:szCs w:val="18"/>
              </w:rPr>
              <w:t>1</w:t>
            </w:r>
          </w:p>
        </w:tc>
        <w:tc>
          <w:tcPr>
            <w:tcW w:w="1890" w:type="dxa"/>
            <w:vAlign w:val="center"/>
          </w:tcPr>
          <w:p w14:paraId="78C5DD41" w14:textId="77777777" w:rsidR="005A7804" w:rsidRPr="00654DD4" w:rsidRDefault="005A7804" w:rsidP="005834AF">
            <w:pPr>
              <w:jc w:val="center"/>
              <w:rPr>
                <w:sz w:val="18"/>
                <w:szCs w:val="18"/>
              </w:rPr>
            </w:pPr>
            <w:r w:rsidRPr="00654DD4">
              <w:rPr>
                <w:sz w:val="18"/>
                <w:szCs w:val="18"/>
              </w:rPr>
              <w:t>0</w:t>
            </w:r>
          </w:p>
        </w:tc>
        <w:tc>
          <w:tcPr>
            <w:tcW w:w="2070" w:type="dxa"/>
            <w:vAlign w:val="center"/>
          </w:tcPr>
          <w:p w14:paraId="59C5EF10" w14:textId="742675C1" w:rsidR="005A7804" w:rsidRPr="00654DD4" w:rsidRDefault="001A7AB5" w:rsidP="005834AF">
            <w:pPr>
              <w:jc w:val="center"/>
              <w:rPr>
                <w:sz w:val="18"/>
                <w:szCs w:val="18"/>
              </w:rPr>
            </w:pPr>
            <w:r w:rsidRPr="00654DD4">
              <w:rPr>
                <w:sz w:val="18"/>
                <w:szCs w:val="18"/>
              </w:rPr>
              <w:t>53</w:t>
            </w:r>
          </w:p>
        </w:tc>
      </w:tr>
      <w:tr w:rsidR="00654DD4" w:rsidRPr="00654DD4" w14:paraId="38899B3D" w14:textId="77777777" w:rsidTr="005834AF">
        <w:tc>
          <w:tcPr>
            <w:tcW w:w="2700" w:type="dxa"/>
            <w:vAlign w:val="center"/>
          </w:tcPr>
          <w:p w14:paraId="231BD460" w14:textId="77777777" w:rsidR="005A7804" w:rsidRPr="00654DD4" w:rsidRDefault="005A7804" w:rsidP="005834AF">
            <w:pPr>
              <w:rPr>
                <w:sz w:val="18"/>
                <w:szCs w:val="18"/>
              </w:rPr>
            </w:pPr>
            <w:r w:rsidRPr="00654DD4">
              <w:rPr>
                <w:sz w:val="18"/>
                <w:szCs w:val="18"/>
              </w:rPr>
              <w:t>Review Semiannual Excess Emissions Report</w:t>
            </w:r>
          </w:p>
        </w:tc>
        <w:tc>
          <w:tcPr>
            <w:tcW w:w="1260" w:type="dxa"/>
            <w:vAlign w:val="center"/>
          </w:tcPr>
          <w:p w14:paraId="7DAF292F" w14:textId="77777777" w:rsidR="005A7804" w:rsidRPr="00654DD4" w:rsidRDefault="005A7804" w:rsidP="005834AF">
            <w:pPr>
              <w:jc w:val="center"/>
              <w:rPr>
                <w:sz w:val="18"/>
                <w:szCs w:val="18"/>
              </w:rPr>
            </w:pPr>
            <w:r w:rsidRPr="00654DD4">
              <w:rPr>
                <w:sz w:val="18"/>
                <w:szCs w:val="18"/>
              </w:rPr>
              <w:t>11</w:t>
            </w:r>
          </w:p>
        </w:tc>
        <w:tc>
          <w:tcPr>
            <w:tcW w:w="1260" w:type="dxa"/>
            <w:vAlign w:val="center"/>
          </w:tcPr>
          <w:p w14:paraId="43CBE6C3" w14:textId="77777777" w:rsidR="005A7804" w:rsidRPr="00654DD4" w:rsidRDefault="005A7804" w:rsidP="005834AF">
            <w:pPr>
              <w:jc w:val="center"/>
              <w:rPr>
                <w:sz w:val="18"/>
                <w:szCs w:val="18"/>
              </w:rPr>
            </w:pPr>
            <w:r w:rsidRPr="00654DD4">
              <w:rPr>
                <w:sz w:val="18"/>
                <w:szCs w:val="18"/>
              </w:rPr>
              <w:t>1</w:t>
            </w:r>
          </w:p>
        </w:tc>
        <w:tc>
          <w:tcPr>
            <w:tcW w:w="1890" w:type="dxa"/>
            <w:vAlign w:val="center"/>
          </w:tcPr>
          <w:p w14:paraId="006095E5" w14:textId="77777777" w:rsidR="005A7804" w:rsidRPr="00654DD4" w:rsidRDefault="005A7804" w:rsidP="005834AF">
            <w:pPr>
              <w:jc w:val="center"/>
              <w:rPr>
                <w:sz w:val="18"/>
                <w:szCs w:val="18"/>
              </w:rPr>
            </w:pPr>
            <w:r w:rsidRPr="00654DD4">
              <w:rPr>
                <w:sz w:val="18"/>
                <w:szCs w:val="18"/>
              </w:rPr>
              <w:t>0</w:t>
            </w:r>
          </w:p>
        </w:tc>
        <w:tc>
          <w:tcPr>
            <w:tcW w:w="2070" w:type="dxa"/>
            <w:vAlign w:val="center"/>
          </w:tcPr>
          <w:p w14:paraId="14631782" w14:textId="77777777" w:rsidR="005A7804" w:rsidRPr="00654DD4" w:rsidRDefault="005A7804" w:rsidP="005834AF">
            <w:pPr>
              <w:jc w:val="center"/>
              <w:rPr>
                <w:sz w:val="18"/>
                <w:szCs w:val="18"/>
              </w:rPr>
            </w:pPr>
            <w:r w:rsidRPr="00654DD4">
              <w:rPr>
                <w:sz w:val="18"/>
                <w:szCs w:val="18"/>
              </w:rPr>
              <w:t>11</w:t>
            </w:r>
          </w:p>
        </w:tc>
      </w:tr>
      <w:tr w:rsidR="00654DD4" w:rsidRPr="00654DD4" w14:paraId="28E5F1DD" w14:textId="77777777" w:rsidTr="005834AF">
        <w:tc>
          <w:tcPr>
            <w:tcW w:w="2700" w:type="dxa"/>
          </w:tcPr>
          <w:p w14:paraId="1215402C" w14:textId="77777777" w:rsidR="005A7804" w:rsidRPr="00654DD4" w:rsidRDefault="005A7804" w:rsidP="005834AF">
            <w:pPr>
              <w:pBdr>
                <w:top w:val="single" w:sz="6" w:space="0" w:color="FFFFFF"/>
                <w:left w:val="single" w:sz="6" w:space="0" w:color="FFFFFF"/>
                <w:bottom w:val="single" w:sz="6" w:space="0" w:color="FFFFFF"/>
                <w:right w:val="single" w:sz="6" w:space="0" w:color="FFFFFF"/>
              </w:pBdr>
              <w:rPr>
                <w:sz w:val="18"/>
                <w:szCs w:val="18"/>
              </w:rPr>
            </w:pPr>
          </w:p>
        </w:tc>
        <w:tc>
          <w:tcPr>
            <w:tcW w:w="1260" w:type="dxa"/>
          </w:tcPr>
          <w:p w14:paraId="544B88D6" w14:textId="77777777" w:rsidR="005A7804" w:rsidRPr="00654DD4" w:rsidRDefault="005A7804" w:rsidP="005834AF">
            <w:pPr>
              <w:pBdr>
                <w:top w:val="single" w:sz="6" w:space="0" w:color="FFFFFF"/>
                <w:left w:val="single" w:sz="6" w:space="0" w:color="FFFFFF"/>
                <w:bottom w:val="single" w:sz="6" w:space="0" w:color="FFFFFF"/>
                <w:right w:val="single" w:sz="6" w:space="0" w:color="FFFFFF"/>
              </w:pBdr>
              <w:rPr>
                <w:sz w:val="18"/>
                <w:szCs w:val="18"/>
              </w:rPr>
            </w:pPr>
          </w:p>
        </w:tc>
        <w:tc>
          <w:tcPr>
            <w:tcW w:w="1260" w:type="dxa"/>
          </w:tcPr>
          <w:p w14:paraId="70CD6410" w14:textId="77777777" w:rsidR="005A7804" w:rsidRPr="00654DD4" w:rsidRDefault="005A7804" w:rsidP="005834AF">
            <w:pPr>
              <w:pBdr>
                <w:top w:val="single" w:sz="6" w:space="0" w:color="FFFFFF"/>
                <w:left w:val="single" w:sz="6" w:space="0" w:color="FFFFFF"/>
                <w:bottom w:val="single" w:sz="6" w:space="0" w:color="FFFFFF"/>
                <w:right w:val="single" w:sz="6" w:space="0" w:color="FFFFFF"/>
              </w:pBdr>
              <w:rPr>
                <w:sz w:val="18"/>
                <w:szCs w:val="18"/>
              </w:rPr>
            </w:pPr>
          </w:p>
        </w:tc>
        <w:tc>
          <w:tcPr>
            <w:tcW w:w="1890" w:type="dxa"/>
          </w:tcPr>
          <w:p w14:paraId="1284B05A" w14:textId="77777777" w:rsidR="005A7804" w:rsidRPr="00654DD4" w:rsidRDefault="005A7804" w:rsidP="005834AF">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Total</w:t>
            </w:r>
          </w:p>
        </w:tc>
        <w:tc>
          <w:tcPr>
            <w:tcW w:w="2070" w:type="dxa"/>
          </w:tcPr>
          <w:p w14:paraId="076E2DF6" w14:textId="02805006" w:rsidR="005A7804" w:rsidRPr="00654DD4" w:rsidRDefault="001A7AB5" w:rsidP="005834AF">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75</w:t>
            </w:r>
          </w:p>
        </w:tc>
      </w:tr>
    </w:tbl>
    <w:p w14:paraId="187C674E" w14:textId="77777777" w:rsidR="005A7804" w:rsidRDefault="005A7804" w:rsidP="005A7804">
      <w:pPr>
        <w:pBdr>
          <w:top w:val="single" w:sz="6" w:space="0" w:color="FFFFFF"/>
          <w:left w:val="single" w:sz="6" w:space="0" w:color="FFFFFF"/>
          <w:bottom w:val="single" w:sz="6" w:space="0" w:color="FFFFFF"/>
          <w:right w:val="single" w:sz="6" w:space="0" w:color="FFFFFF"/>
        </w:pBdr>
        <w:rPr>
          <w:color w:val="000000"/>
        </w:rPr>
      </w:pPr>
    </w:p>
    <w:p w14:paraId="1D80E8E9" w14:textId="53283AAB" w:rsidR="005A7804" w:rsidRPr="00654DD4" w:rsidRDefault="005A7804" w:rsidP="005A7804">
      <w:pPr>
        <w:pBdr>
          <w:top w:val="single" w:sz="6" w:space="0" w:color="FFFFFF"/>
          <w:left w:val="single" w:sz="6" w:space="0" w:color="FFFFFF"/>
          <w:bottom w:val="single" w:sz="6" w:space="0" w:color="FFFFFF"/>
          <w:right w:val="single" w:sz="6" w:space="0" w:color="FFFFFF"/>
        </w:pBdr>
        <w:ind w:firstLine="720"/>
      </w:pPr>
      <w:r>
        <w:rPr>
          <w:color w:val="000000"/>
        </w:rPr>
        <w:t xml:space="preserve">The </w:t>
      </w:r>
      <w:r w:rsidR="00363620">
        <w:rPr>
          <w:color w:val="000000"/>
        </w:rPr>
        <w:t>number of T</w:t>
      </w:r>
      <w:r>
        <w:rPr>
          <w:color w:val="000000"/>
        </w:rPr>
        <w:t xml:space="preserve">otal of Annual </w:t>
      </w:r>
      <w:r w:rsidRPr="00654DD4">
        <w:t xml:space="preserve">Responses is </w:t>
      </w:r>
      <w:r w:rsidR="000D0694" w:rsidRPr="00654DD4">
        <w:t>225</w:t>
      </w:r>
      <w:r w:rsidRPr="00654DD4">
        <w:t>. Th</w:t>
      </w:r>
      <w:r w:rsidR="00363620" w:rsidRPr="00654DD4">
        <w:t>is</w:t>
      </w:r>
      <w:r w:rsidRPr="00654DD4">
        <w:t xml:space="preserve"> total</w:t>
      </w:r>
      <w:r w:rsidR="00363620" w:rsidRPr="00654DD4">
        <w:t xml:space="preserve"> include</w:t>
      </w:r>
      <w:r w:rsidRPr="00654DD4">
        <w:t xml:space="preserve">s: 1) </w:t>
      </w:r>
      <w:r w:rsidR="000D0694" w:rsidRPr="00654DD4">
        <w:t>94</w:t>
      </w:r>
      <w:r w:rsidRPr="00654DD4">
        <w:t xml:space="preserve"> for privately owned MWCs; 2) </w:t>
      </w:r>
      <w:r w:rsidR="000D0694" w:rsidRPr="00654DD4">
        <w:t>56</w:t>
      </w:r>
      <w:r w:rsidRPr="00654DD4">
        <w:t xml:space="preserve"> for publicly owned MWCs; and 3) </w:t>
      </w:r>
      <w:r w:rsidR="000D0694" w:rsidRPr="00654DD4">
        <w:t>75</w:t>
      </w:r>
      <w:r w:rsidRPr="00654DD4">
        <w:t xml:space="preserve"> for designated State plan administrators. </w:t>
      </w:r>
    </w:p>
    <w:p w14:paraId="75D4A849" w14:textId="77777777" w:rsidR="00CA4CD6" w:rsidRPr="00654DD4" w:rsidRDefault="00CA4CD6">
      <w:pPr>
        <w:pBdr>
          <w:top w:val="single" w:sz="6" w:space="0" w:color="FFFFFF"/>
          <w:left w:val="single" w:sz="6" w:space="0" w:color="FFFFFF"/>
          <w:bottom w:val="single" w:sz="6" w:space="0" w:color="FFFFFF"/>
          <w:right w:val="single" w:sz="6" w:space="0" w:color="FFFFFF"/>
        </w:pBdr>
      </w:pPr>
    </w:p>
    <w:p w14:paraId="48CA59B8" w14:textId="6A327DFB" w:rsidR="00CA4CD6" w:rsidRPr="00E97003" w:rsidRDefault="00CA4CD6" w:rsidP="005A7804">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costs </w:t>
      </w:r>
      <w:r w:rsidRPr="00654DD4">
        <w:t xml:space="preserve">are </w:t>
      </w:r>
      <w:r w:rsidR="00E97003" w:rsidRPr="00654DD4">
        <w:t>$62,200,000</w:t>
      </w:r>
      <w:r w:rsidRPr="00654DD4">
        <w:t>.</w:t>
      </w:r>
      <w:r w:rsidR="009C7E97" w:rsidRPr="00654DD4">
        <w:t xml:space="preserve"> </w:t>
      </w:r>
      <w:r w:rsidRPr="00654DD4">
        <w:t xml:space="preserve">Details </w:t>
      </w:r>
      <w:r>
        <w:rPr>
          <w:color w:val="000000"/>
        </w:rPr>
        <w:t xml:space="preserve">regarding these estimates may be found </w:t>
      </w:r>
      <w:r w:rsidR="007A458D">
        <w:rPr>
          <w:color w:val="000000"/>
        </w:rPr>
        <w:t xml:space="preserve">below </w:t>
      </w:r>
      <w:r w:rsidR="0035325B">
        <w:rPr>
          <w:color w:val="000000"/>
        </w:rPr>
        <w:t>in Table</w:t>
      </w:r>
      <w:r w:rsidR="00B813C0">
        <w:rPr>
          <w:color w:val="000000"/>
        </w:rPr>
        <w:t>s</w:t>
      </w:r>
      <w:r w:rsidR="0035325B">
        <w:rPr>
          <w:color w:val="000000"/>
        </w:rPr>
        <w:t xml:space="preserve"> 1</w:t>
      </w:r>
      <w:r w:rsidR="00B813C0">
        <w:rPr>
          <w:color w:val="000000"/>
        </w:rPr>
        <w:t>a</w:t>
      </w:r>
      <w:r w:rsidR="0035325B">
        <w:rPr>
          <w:color w:val="000000"/>
        </w:rPr>
        <w:t>:</w:t>
      </w:r>
      <w:r>
        <w:rPr>
          <w:color w:val="000000"/>
        </w:rPr>
        <w:t xml:space="preserve"> Annual </w:t>
      </w:r>
      <w:r w:rsidR="00B813C0">
        <w:rPr>
          <w:color w:val="000000"/>
        </w:rPr>
        <w:t>Privately</w:t>
      </w:r>
      <w:r w:rsidR="00616882">
        <w:rPr>
          <w:color w:val="000000"/>
        </w:rPr>
        <w:t xml:space="preserve"> </w:t>
      </w:r>
      <w:r w:rsidR="00B813C0">
        <w:rPr>
          <w:color w:val="000000"/>
        </w:rPr>
        <w:t xml:space="preserve">Owned </w:t>
      </w:r>
      <w:r>
        <w:rPr>
          <w:color w:val="000000"/>
        </w:rPr>
        <w:t xml:space="preserve">Respondent Burden and </w:t>
      </w:r>
      <w:r w:rsidRPr="00E97003">
        <w:t>Cost</w:t>
      </w:r>
      <w:r w:rsidR="00CF2B37" w:rsidRPr="00E97003">
        <w:t xml:space="preserve"> –</w:t>
      </w:r>
      <w:r w:rsidRPr="00E97003">
        <w:t xml:space="preserve"> </w:t>
      </w:r>
      <w:r w:rsidR="00E97003" w:rsidRPr="00E97003">
        <w:t>Emission Guidelines for Large Municipal Waste Combustors Constructed on or Before September 20, 1994 (40 CFR Part 60, Subpart Cb)</w:t>
      </w:r>
      <w:r w:rsidRPr="00E97003">
        <w:t xml:space="preserve"> (</w:t>
      </w:r>
      <w:r w:rsidR="00144F35" w:rsidRPr="00E97003">
        <w:t>Renewal)</w:t>
      </w:r>
      <w:r w:rsidR="00B813C0">
        <w:t xml:space="preserve">, Table 1b: </w:t>
      </w:r>
      <w:r w:rsidR="00B813C0" w:rsidRPr="00B813C0">
        <w:t>Annual Publicly</w:t>
      </w:r>
      <w:r w:rsidR="00616882">
        <w:t xml:space="preserve"> </w:t>
      </w:r>
      <w:r w:rsidR="00B813C0" w:rsidRPr="00B813C0">
        <w:t>Owned Respondent Burden and Cost – Emission Guidelines for Large Municipal Waste Combustors Constructed on or Before September 20, 1994 (40 CFR Part 60, Subpart Cb) (Renewal)</w:t>
      </w:r>
      <w:r w:rsidR="00B813C0">
        <w:t xml:space="preserve">, and Table 1c: </w:t>
      </w:r>
      <w:r w:rsidR="00AE6E31" w:rsidRPr="00AE6E31">
        <w:t>Average Annual Designated Administrator Burden and Cost – Emission Guidelines for Large Municipal Waste Combustors Constructed on or Before September 20, 1994 (40 CFR Part 60, Subpart Cb) (Renewal)</w:t>
      </w:r>
      <w:r w:rsidRPr="00E97003">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6AB2A2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w:t>
      </w:r>
      <w:r w:rsidR="005A2623">
        <w:rPr>
          <w:color w:val="000000"/>
        </w:rPr>
        <w:t>a, 1b, 1c</w:t>
      </w:r>
      <w:r w:rsidR="008560C3">
        <w:rPr>
          <w:color w:val="000000"/>
        </w:rPr>
        <w:t>,</w:t>
      </w:r>
      <w:r>
        <w:rPr>
          <w:color w:val="000000"/>
        </w:rPr>
        <w:t xml:space="preserve"> </w:t>
      </w:r>
      <w:r w:rsidRPr="00E97003">
        <w:t>and 2</w:t>
      </w:r>
      <w:r w:rsidR="00FE2099" w:rsidRPr="00E97003">
        <w:t xml:space="preserve"> below</w:t>
      </w:r>
      <w:r w:rsidRPr="00E97003">
        <w:t xml:space="preserve">, </w:t>
      </w:r>
      <w:r>
        <w:rPr>
          <w:color w:val="000000"/>
        </w:rPr>
        <w:t>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5CDC6828" w:rsidR="00144F35" w:rsidRPr="00E97003"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 xml:space="preserve">hours </w:t>
      </w:r>
      <w:r w:rsidR="002C416A" w:rsidRPr="00654DD4">
        <w:t>are</w:t>
      </w:r>
      <w:r w:rsidRPr="00654DD4">
        <w:t xml:space="preserve"> </w:t>
      </w:r>
      <w:r w:rsidR="0066274E" w:rsidRPr="00654DD4">
        <w:t>394,</w:t>
      </w:r>
      <w:r w:rsidR="00116842" w:rsidRPr="00654DD4">
        <w:t>000</w:t>
      </w:r>
      <w:r w:rsidRPr="00654DD4">
        <w:t>.</w:t>
      </w:r>
      <w:r w:rsidR="009C7E97" w:rsidRPr="00654DD4">
        <w:t xml:space="preserve"> </w:t>
      </w:r>
      <w:r w:rsidRPr="00654DD4">
        <w:t xml:space="preserve">Details </w:t>
      </w:r>
      <w:r>
        <w:rPr>
          <w:color w:val="000000"/>
        </w:rPr>
        <w:t>regarding these estimates may be found in Table</w:t>
      </w:r>
      <w:r w:rsidR="004E0DD4">
        <w:rPr>
          <w:color w:val="000000"/>
        </w:rPr>
        <w:t>s</w:t>
      </w:r>
      <w:r>
        <w:rPr>
          <w:color w:val="000000"/>
        </w:rPr>
        <w:t xml:space="preserve"> 1</w:t>
      </w:r>
      <w:r w:rsidR="004E0DD4">
        <w:rPr>
          <w:color w:val="000000"/>
        </w:rPr>
        <w:t xml:space="preserve">a, </w:t>
      </w:r>
      <w:r w:rsidR="00BA4843">
        <w:rPr>
          <w:color w:val="000000"/>
        </w:rPr>
        <w:t>1b, and 1c</w:t>
      </w:r>
      <w:r w:rsidR="00E97003" w:rsidRPr="00E97003">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BE78F4">
        <w:t>We assume that burdens for managerial tasks take 5% of the time required for technical tasks because the typical tasks for managers are to review and approve reports.</w:t>
      </w:r>
      <w:r w:rsidR="009C7E97" w:rsidRPr="00BE78F4">
        <w:t xml:space="preserve"> </w:t>
      </w:r>
      <w:r w:rsidRPr="00BE78F4">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1E6EF277"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116842">
        <w:rPr>
          <w:color w:val="000000"/>
        </w:rPr>
        <w:t xml:space="preserve">1,750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611C340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654DD4">
        <w:t xml:space="preserve">are </w:t>
      </w:r>
      <w:r w:rsidR="00CA08B4" w:rsidRPr="00654DD4">
        <w:t>$</w:t>
      </w:r>
      <w:r w:rsidR="00113559" w:rsidRPr="00654DD4">
        <w:t>1,5</w:t>
      </w:r>
      <w:r w:rsidR="00654DD4" w:rsidRPr="00654DD4">
        <w:t>30</w:t>
      </w:r>
      <w:r w:rsidR="00113559" w:rsidRPr="00654DD4">
        <w:t>,000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15C2002D" w:rsidR="00CA4CD6" w:rsidRPr="00CA08B4"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w:t>
      </w:r>
      <w:r w:rsidRPr="00654DD4">
        <w:t xml:space="preserve">estimated to be </w:t>
      </w:r>
      <w:r w:rsidR="00CA08B4" w:rsidRPr="00654DD4">
        <w:t>497</w:t>
      </w:r>
      <w:r w:rsidRPr="00654DD4">
        <w:t xml:space="preserve"> labor hours at a cost of </w:t>
      </w:r>
      <w:r w:rsidR="00CA08B4" w:rsidRPr="00654DD4">
        <w:t>$23,600</w:t>
      </w:r>
      <w:r w:rsidR="00144F35" w:rsidRPr="00654DD4">
        <w:t>.</w:t>
      </w:r>
      <w:r w:rsidR="009C7E97" w:rsidRPr="00654DD4">
        <w:t xml:space="preserve"> </w:t>
      </w:r>
      <w:r w:rsidR="00144F35" w:rsidRPr="00654DD4">
        <w:t xml:space="preserve">See Table 2: </w:t>
      </w:r>
      <w:r w:rsidR="00CF2B37" w:rsidRPr="00654DD4">
        <w:t>Average Annual EPA Burden and Cost –</w:t>
      </w:r>
      <w:r w:rsidR="00144F35" w:rsidRPr="00654DD4">
        <w:t xml:space="preserve"> </w:t>
      </w:r>
      <w:r w:rsidR="00CA08B4" w:rsidRPr="00654DD4">
        <w:t>Emission Guidelines for Large Municipal Waste Combustors Constructed on or Before Se</w:t>
      </w:r>
      <w:r w:rsidR="00CA08B4" w:rsidRPr="00CA08B4">
        <w:t xml:space="preserve">ptember 20, 1994 (40 CFR Part 60, Subpart Cb) </w:t>
      </w:r>
      <w:r w:rsidRPr="00CA08B4">
        <w:t>(</w:t>
      </w:r>
      <w:r w:rsidR="00144F35" w:rsidRPr="00CA08B4">
        <w:t>Renewal</w:t>
      </w:r>
      <w:r w:rsidRPr="00CA08B4">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BE78F4" w:rsidRDefault="0049327D" w:rsidP="00144F35">
      <w:pPr>
        <w:pBdr>
          <w:top w:val="single" w:sz="6" w:space="0" w:color="FFFFFF"/>
          <w:left w:val="single" w:sz="6" w:space="0" w:color="FFFFFF"/>
          <w:bottom w:val="single" w:sz="6" w:space="0" w:color="FFFFFF"/>
          <w:right w:val="single" w:sz="6" w:space="0" w:color="FFFFFF"/>
        </w:pBdr>
        <w:ind w:firstLine="720"/>
      </w:pPr>
      <w:r w:rsidRPr="00BE78F4">
        <w:t>We assume that burdens for managerial tasks take 5% of the time required for technical tasks because the typical tasks for managers are to review and approve reports.</w:t>
      </w:r>
      <w:r w:rsidR="009C7E97" w:rsidRPr="00BE78F4">
        <w:t xml:space="preserve"> </w:t>
      </w:r>
      <w:r w:rsidRPr="00BE78F4">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21ACCF6" w14:textId="291F542D" w:rsidR="00516952" w:rsidRPr="00654DD4" w:rsidRDefault="00516952" w:rsidP="00654DD4">
      <w:pPr>
        <w:ind w:firstLine="720"/>
      </w:pPr>
      <w:r w:rsidRPr="00654DD4">
        <w:t xml:space="preserve">There is a </w:t>
      </w:r>
      <w:r w:rsidR="003E0E51" w:rsidRPr="00654DD4">
        <w:t xml:space="preserve">small </w:t>
      </w:r>
      <w:r w:rsidRPr="00654DD4">
        <w:t>adjustment decrease in the total estimated burden as currently identified in the OMB Inventory of Approved Burdens.</w:t>
      </w:r>
      <w:r w:rsidR="009C7E97" w:rsidRPr="00654DD4">
        <w:t xml:space="preserve"> </w:t>
      </w:r>
      <w:r w:rsidRPr="00654DD4">
        <w:t xml:space="preserve">This </w:t>
      </w:r>
      <w:r w:rsidR="0022214F" w:rsidRPr="00654DD4">
        <w:t xml:space="preserve">decrease in labor hours </w:t>
      </w:r>
      <w:r w:rsidRPr="00654DD4">
        <w:t>is not due to any program changes.</w:t>
      </w:r>
      <w:r w:rsidR="009C7E97" w:rsidRPr="00654DD4">
        <w:t xml:space="preserve"> </w:t>
      </w:r>
      <w:r w:rsidR="0022214F" w:rsidRPr="00654DD4">
        <w:t xml:space="preserve">Instead, the slight decrease is due to </w:t>
      </w:r>
      <w:r w:rsidR="00654DD4">
        <w:t xml:space="preserve">a decrease in the number of respondents, </w:t>
      </w:r>
      <w:r w:rsidR="0022214F" w:rsidRPr="00654DD4">
        <w:t>a</w:t>
      </w:r>
      <w:r w:rsidR="00654DD4">
        <w:t>nd</w:t>
      </w:r>
      <w:r w:rsidR="0022214F" w:rsidRPr="00654DD4">
        <w:t xml:space="preserve"> several </w:t>
      </w:r>
      <w:r w:rsidR="00271697" w:rsidRPr="00654DD4">
        <w:t xml:space="preserve">minor </w:t>
      </w:r>
      <w:r w:rsidR="0022214F" w:rsidRPr="00654DD4">
        <w:t>adjustments and updates to the calculations</w:t>
      </w:r>
      <w:r w:rsidR="003463B5" w:rsidRPr="00654DD4">
        <w:t xml:space="preserve"> based on new information collected by the Agency</w:t>
      </w:r>
      <w:r w:rsidR="0022214F" w:rsidRPr="00654DD4">
        <w:t xml:space="preserve">. </w:t>
      </w:r>
      <w:r w:rsidR="00F11FB5" w:rsidRPr="00654DD4">
        <w:t>Two units were discovered to be affected by the Federal plan</w:t>
      </w:r>
      <w:r w:rsidR="003463B5" w:rsidRPr="00654DD4">
        <w:t xml:space="preserve"> instead of the State Plan</w:t>
      </w:r>
      <w:r w:rsidR="00F11FB5" w:rsidRPr="00654DD4">
        <w:t xml:space="preserve">, and thus </w:t>
      </w:r>
      <w:r w:rsidR="003463B5" w:rsidRPr="00654DD4">
        <w:t>de</w:t>
      </w:r>
      <w:r w:rsidR="00F11FB5" w:rsidRPr="00654DD4">
        <w:t>creased the burden</w:t>
      </w:r>
      <w:r w:rsidR="003463B5" w:rsidRPr="00654DD4">
        <w:t xml:space="preserve"> for Designated State Administrators</w:t>
      </w:r>
      <w:r w:rsidR="00B0402A" w:rsidRPr="00654DD4">
        <w:t xml:space="preserve">. In addition, </w:t>
      </w:r>
      <w:r w:rsidR="00271697" w:rsidRPr="00654DD4">
        <w:t xml:space="preserve">several units were determined to be privately owned rather than publicly owned based on new data. </w:t>
      </w:r>
      <w:r w:rsidR="003D7FE9" w:rsidRPr="00654DD4">
        <w:t xml:space="preserve">There </w:t>
      </w:r>
      <w:r w:rsidR="00395E04" w:rsidRPr="00654DD4">
        <w:t xml:space="preserve">was a slight </w:t>
      </w:r>
      <w:r w:rsidR="00503DA8" w:rsidRPr="00654DD4">
        <w:t xml:space="preserve">decrease </w:t>
      </w:r>
      <w:r w:rsidR="003D7FE9" w:rsidRPr="00654DD4">
        <w:t xml:space="preserve">in </w:t>
      </w:r>
      <w:r w:rsidR="00FF6689" w:rsidRPr="00654DD4">
        <w:t>capital/startup and O&amp;M</w:t>
      </w:r>
      <w:r w:rsidR="003D7FE9" w:rsidRPr="00654DD4">
        <w:t xml:space="preserve"> costs</w:t>
      </w:r>
      <w:r w:rsidR="00503DA8" w:rsidRPr="00654DD4">
        <w:t xml:space="preserve"> because the number of units changed</w:t>
      </w:r>
      <w:r w:rsidR="003D7FE9" w:rsidRPr="00654DD4">
        <w:t xml:space="preserve">.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1C0A3BB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116842">
        <w:rPr>
          <w:color w:val="000000"/>
        </w:rPr>
        <w:t>1,750</w:t>
      </w:r>
      <w:r>
        <w:rPr>
          <w:color w:val="000000"/>
        </w:rPr>
        <w:t xml:space="preserve"> 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3216FEAF" w:rsidR="00354C15" w:rsidRDefault="00FB0650" w:rsidP="00354C15">
      <w:r w:rsidRPr="00354C15">
        <w:tab/>
      </w:r>
      <w:r w:rsidR="00CA4CD6" w:rsidRPr="00354C15">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00116842" w:rsidRPr="00116842">
        <w:t xml:space="preserve"> </w:t>
      </w:r>
      <w:r w:rsidR="00116842" w:rsidRPr="00654DD4">
        <w:t>EPA-HQ-OECA-2012-0503</w:t>
      </w:r>
      <w:r w:rsidR="00354C15" w:rsidRPr="00654DD4">
        <w:t>.</w:t>
      </w:r>
      <w:r w:rsidR="009C7E97" w:rsidRPr="00654DD4">
        <w:t xml:space="preserve"> </w:t>
      </w:r>
      <w:r w:rsidR="00354C15" w:rsidRPr="00354C15">
        <w:t xml:space="preserve">An electronic version of the public docket is available at </w:t>
      </w:r>
      <w:hyperlink r:id="rId9"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1927</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16842" w:rsidRPr="00116842">
        <w:t>EPA-HQ-OECA-2012-0503</w:t>
      </w:r>
      <w:r w:rsidR="00CA4CD6">
        <w:t xml:space="preserve"> and OMB Control Number </w:t>
      </w:r>
      <w:r w:rsidR="00116842">
        <w:t xml:space="preserve">2060-0390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0BFF8427" w14:textId="1981E1DD" w:rsidR="00654DD4" w:rsidRPr="000F5C18" w:rsidRDefault="00144F35" w:rsidP="00654DD4">
      <w:r w:rsidRPr="00C4183F">
        <w:rPr>
          <w:b/>
          <w:bCs/>
          <w:color w:val="000000"/>
        </w:rPr>
        <w:t>Table 1</w:t>
      </w:r>
      <w:r w:rsidR="00654DD4">
        <w:rPr>
          <w:b/>
          <w:bCs/>
          <w:color w:val="000000"/>
        </w:rPr>
        <w:t>a</w:t>
      </w:r>
      <w:r w:rsidRPr="00C4183F">
        <w:rPr>
          <w:b/>
          <w:bCs/>
          <w:color w:val="000000"/>
        </w:rPr>
        <w:t xml:space="preserve">: </w:t>
      </w:r>
      <w:r w:rsidR="00654DD4" w:rsidRPr="00654DD4">
        <w:rPr>
          <w:b/>
          <w:bCs/>
          <w:color w:val="000000"/>
        </w:rPr>
        <w:t>Annual Privately</w:t>
      </w:r>
      <w:r w:rsidR="00616882">
        <w:rPr>
          <w:b/>
          <w:bCs/>
          <w:color w:val="000000"/>
        </w:rPr>
        <w:t xml:space="preserve"> </w:t>
      </w:r>
      <w:r w:rsidR="00654DD4" w:rsidRPr="00654DD4">
        <w:rPr>
          <w:b/>
          <w:bCs/>
          <w:color w:val="000000"/>
        </w:rPr>
        <w:t>Owned Respondent Burden and Cost</w:t>
      </w:r>
      <w:r>
        <w:rPr>
          <w:b/>
          <w:bCs/>
          <w:color w:val="000000"/>
        </w:rPr>
        <w:t xml:space="preserve"> – </w:t>
      </w:r>
      <w:r w:rsidR="00654DD4" w:rsidRPr="000F5C18">
        <w:rPr>
          <w:b/>
        </w:rPr>
        <w:t>Emission Guidelines for Large Municipal Waste Combustors Constructed on or Before September 20, 1994 (40 CFR Part 60, Subpart Cb) (Renewal)</w:t>
      </w:r>
      <w:r w:rsidR="00654DD4" w:rsidRPr="000F5C18">
        <w:t xml:space="preserve"> </w:t>
      </w:r>
    </w:p>
    <w:tbl>
      <w:tblPr>
        <w:tblW w:w="13590" w:type="dxa"/>
        <w:tblLook w:val="04A0" w:firstRow="1" w:lastRow="0" w:firstColumn="1" w:lastColumn="0" w:noHBand="0" w:noVBand="1"/>
      </w:tblPr>
      <w:tblGrid>
        <w:gridCol w:w="3055"/>
        <w:gridCol w:w="1026"/>
        <w:gridCol w:w="1086"/>
        <w:gridCol w:w="1087"/>
        <w:gridCol w:w="1077"/>
        <w:gridCol w:w="1088"/>
        <w:gridCol w:w="883"/>
        <w:gridCol w:w="1116"/>
        <w:gridCol w:w="916"/>
        <w:gridCol w:w="981"/>
        <w:gridCol w:w="1275"/>
      </w:tblGrid>
      <w:tr w:rsidR="00654DD4" w:rsidRPr="00654DD4" w14:paraId="1AE8203C" w14:textId="77777777" w:rsidTr="00654DD4">
        <w:trPr>
          <w:trHeight w:val="1050"/>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6A8E9" w14:textId="77777777" w:rsidR="00654DD4" w:rsidRPr="00654DD4" w:rsidRDefault="00654DD4" w:rsidP="00654DD4">
            <w:pPr>
              <w:widowControl/>
              <w:autoSpaceDE/>
              <w:autoSpaceDN/>
              <w:adjustRightInd/>
              <w:jc w:val="center"/>
              <w:rPr>
                <w:b/>
                <w:bCs/>
                <w:color w:val="000000"/>
                <w:sz w:val="16"/>
                <w:szCs w:val="16"/>
              </w:rPr>
            </w:pPr>
            <w:r w:rsidRPr="00654DD4">
              <w:rPr>
                <w:b/>
                <w:bCs/>
                <w:color w:val="000000"/>
                <w:sz w:val="16"/>
                <w:szCs w:val="16"/>
              </w:rPr>
              <w:t>Burden Item</w:t>
            </w:r>
          </w:p>
        </w:tc>
        <w:tc>
          <w:tcPr>
            <w:tcW w:w="1026" w:type="dxa"/>
            <w:tcBorders>
              <w:top w:val="single" w:sz="4" w:space="0" w:color="auto"/>
              <w:left w:val="nil"/>
              <w:bottom w:val="nil"/>
              <w:right w:val="single" w:sz="4" w:space="0" w:color="auto"/>
            </w:tcBorders>
            <w:shd w:val="clear" w:color="auto" w:fill="auto"/>
            <w:vAlign w:val="center"/>
            <w:hideMark/>
          </w:tcPr>
          <w:p w14:paraId="10BAA97F" w14:textId="77777777" w:rsidR="00654DD4" w:rsidRPr="00654DD4" w:rsidRDefault="00654DD4" w:rsidP="00654DD4">
            <w:pPr>
              <w:widowControl/>
              <w:autoSpaceDE/>
              <w:autoSpaceDN/>
              <w:adjustRightInd/>
              <w:jc w:val="center"/>
              <w:rPr>
                <w:b/>
                <w:bCs/>
                <w:color w:val="000000"/>
                <w:sz w:val="16"/>
                <w:szCs w:val="16"/>
              </w:rPr>
            </w:pPr>
            <w:r w:rsidRPr="00654DD4">
              <w:rPr>
                <w:b/>
                <w:bCs/>
                <w:color w:val="000000"/>
                <w:sz w:val="16"/>
                <w:szCs w:val="16"/>
              </w:rPr>
              <w:t>(A)</w:t>
            </w:r>
            <w:r w:rsidRPr="00654DD4">
              <w:rPr>
                <w:b/>
                <w:bCs/>
                <w:color w:val="000000"/>
                <w:sz w:val="16"/>
                <w:szCs w:val="16"/>
              </w:rPr>
              <w:br/>
              <w:t>Respondent Person Hours Per Occurrence</w:t>
            </w:r>
          </w:p>
        </w:tc>
        <w:tc>
          <w:tcPr>
            <w:tcW w:w="1086" w:type="dxa"/>
            <w:tcBorders>
              <w:top w:val="single" w:sz="4" w:space="0" w:color="auto"/>
              <w:left w:val="nil"/>
              <w:bottom w:val="nil"/>
              <w:right w:val="single" w:sz="4" w:space="0" w:color="auto"/>
            </w:tcBorders>
            <w:shd w:val="clear" w:color="auto" w:fill="auto"/>
            <w:vAlign w:val="center"/>
            <w:hideMark/>
          </w:tcPr>
          <w:p w14:paraId="64051F1D" w14:textId="77777777" w:rsidR="00654DD4" w:rsidRPr="00654DD4" w:rsidRDefault="00654DD4" w:rsidP="00654DD4">
            <w:pPr>
              <w:widowControl/>
              <w:autoSpaceDE/>
              <w:autoSpaceDN/>
              <w:adjustRightInd/>
              <w:jc w:val="center"/>
              <w:rPr>
                <w:b/>
                <w:bCs/>
                <w:color w:val="000000"/>
                <w:sz w:val="16"/>
                <w:szCs w:val="16"/>
              </w:rPr>
            </w:pPr>
            <w:r w:rsidRPr="00654DD4">
              <w:rPr>
                <w:b/>
                <w:bCs/>
                <w:color w:val="000000"/>
                <w:sz w:val="16"/>
                <w:szCs w:val="16"/>
              </w:rPr>
              <w:t>(B)</w:t>
            </w:r>
            <w:r w:rsidRPr="00654DD4">
              <w:rPr>
                <w:b/>
                <w:bCs/>
                <w:color w:val="000000"/>
                <w:sz w:val="16"/>
                <w:szCs w:val="16"/>
              </w:rPr>
              <w:br/>
              <w:t>Contractor Person Hours Per Occurrence</w:t>
            </w:r>
          </w:p>
        </w:tc>
        <w:tc>
          <w:tcPr>
            <w:tcW w:w="1087" w:type="dxa"/>
            <w:tcBorders>
              <w:top w:val="single" w:sz="4" w:space="0" w:color="auto"/>
              <w:left w:val="nil"/>
              <w:bottom w:val="nil"/>
              <w:right w:val="single" w:sz="4" w:space="0" w:color="auto"/>
            </w:tcBorders>
            <w:shd w:val="clear" w:color="auto" w:fill="auto"/>
            <w:vAlign w:val="center"/>
            <w:hideMark/>
          </w:tcPr>
          <w:p w14:paraId="33877B4B" w14:textId="77777777" w:rsidR="00654DD4" w:rsidRPr="00654DD4" w:rsidRDefault="00654DD4" w:rsidP="00654DD4">
            <w:pPr>
              <w:widowControl/>
              <w:autoSpaceDE/>
              <w:autoSpaceDN/>
              <w:adjustRightInd/>
              <w:jc w:val="center"/>
              <w:rPr>
                <w:b/>
                <w:bCs/>
                <w:color w:val="000000"/>
                <w:sz w:val="16"/>
                <w:szCs w:val="16"/>
              </w:rPr>
            </w:pPr>
            <w:r w:rsidRPr="00654DD4">
              <w:rPr>
                <w:b/>
                <w:bCs/>
                <w:color w:val="000000"/>
                <w:sz w:val="16"/>
                <w:szCs w:val="16"/>
              </w:rPr>
              <w:t>(C)</w:t>
            </w:r>
            <w:r w:rsidRPr="00654DD4">
              <w:rPr>
                <w:b/>
                <w:bCs/>
                <w:color w:val="000000"/>
                <w:sz w:val="16"/>
                <w:szCs w:val="16"/>
              </w:rPr>
              <w:br/>
              <w:t>Number of Occurrences Per Respondent Per Year</w:t>
            </w:r>
          </w:p>
        </w:tc>
        <w:tc>
          <w:tcPr>
            <w:tcW w:w="1077" w:type="dxa"/>
            <w:tcBorders>
              <w:top w:val="single" w:sz="4" w:space="0" w:color="auto"/>
              <w:left w:val="nil"/>
              <w:bottom w:val="nil"/>
              <w:right w:val="single" w:sz="4" w:space="0" w:color="auto"/>
            </w:tcBorders>
            <w:shd w:val="clear" w:color="auto" w:fill="auto"/>
            <w:vAlign w:val="center"/>
            <w:hideMark/>
          </w:tcPr>
          <w:p w14:paraId="6F91CB54" w14:textId="77777777" w:rsidR="00654DD4" w:rsidRPr="00654DD4" w:rsidRDefault="00654DD4" w:rsidP="00654DD4">
            <w:pPr>
              <w:widowControl/>
              <w:autoSpaceDE/>
              <w:autoSpaceDN/>
              <w:adjustRightInd/>
              <w:jc w:val="center"/>
              <w:rPr>
                <w:b/>
                <w:bCs/>
                <w:color w:val="000000"/>
                <w:sz w:val="16"/>
                <w:szCs w:val="16"/>
              </w:rPr>
            </w:pPr>
            <w:r w:rsidRPr="00654DD4">
              <w:rPr>
                <w:b/>
                <w:bCs/>
                <w:color w:val="000000"/>
                <w:sz w:val="16"/>
                <w:szCs w:val="16"/>
              </w:rPr>
              <w:t>(D)</w:t>
            </w:r>
            <w:r w:rsidRPr="00654DD4">
              <w:rPr>
                <w:b/>
                <w:bCs/>
                <w:color w:val="000000"/>
                <w:sz w:val="16"/>
                <w:szCs w:val="16"/>
              </w:rPr>
              <w:br/>
              <w:t>Hours Per Respondent Per Year</w:t>
            </w:r>
            <w:r w:rsidRPr="00654DD4">
              <w:rPr>
                <w:b/>
                <w:bCs/>
                <w:color w:val="000000"/>
                <w:sz w:val="16"/>
                <w:szCs w:val="16"/>
              </w:rPr>
              <w:br/>
              <w:t>(D=AxC)</w:t>
            </w:r>
          </w:p>
        </w:tc>
        <w:tc>
          <w:tcPr>
            <w:tcW w:w="1088" w:type="dxa"/>
            <w:tcBorders>
              <w:top w:val="single" w:sz="4" w:space="0" w:color="auto"/>
              <w:left w:val="nil"/>
              <w:bottom w:val="nil"/>
              <w:right w:val="single" w:sz="4" w:space="0" w:color="auto"/>
            </w:tcBorders>
            <w:shd w:val="clear" w:color="auto" w:fill="auto"/>
            <w:vAlign w:val="center"/>
            <w:hideMark/>
          </w:tcPr>
          <w:p w14:paraId="4732429C" w14:textId="77777777" w:rsidR="00654DD4" w:rsidRPr="00654DD4" w:rsidRDefault="00654DD4" w:rsidP="00654DD4">
            <w:pPr>
              <w:widowControl/>
              <w:autoSpaceDE/>
              <w:autoSpaceDN/>
              <w:adjustRightInd/>
              <w:jc w:val="center"/>
              <w:rPr>
                <w:b/>
                <w:bCs/>
                <w:color w:val="000000"/>
                <w:sz w:val="16"/>
                <w:szCs w:val="16"/>
              </w:rPr>
            </w:pPr>
            <w:r w:rsidRPr="00654DD4">
              <w:rPr>
                <w:b/>
                <w:bCs/>
                <w:color w:val="000000"/>
                <w:sz w:val="16"/>
                <w:szCs w:val="16"/>
              </w:rPr>
              <w:t>(E)</w:t>
            </w:r>
            <w:r w:rsidRPr="00654DD4">
              <w:rPr>
                <w:b/>
                <w:bCs/>
                <w:color w:val="000000"/>
                <w:sz w:val="16"/>
                <w:szCs w:val="16"/>
              </w:rPr>
              <w:br/>
              <w:t xml:space="preserve">Number of Respondents Per Year </w:t>
            </w:r>
            <w:r w:rsidRPr="00654DD4">
              <w:rPr>
                <w:b/>
                <w:bCs/>
                <w:color w:val="000000"/>
                <w:sz w:val="16"/>
                <w:szCs w:val="16"/>
                <w:vertAlign w:val="superscript"/>
              </w:rPr>
              <w:t>a</w:t>
            </w:r>
          </w:p>
        </w:tc>
        <w:tc>
          <w:tcPr>
            <w:tcW w:w="883" w:type="dxa"/>
            <w:tcBorders>
              <w:top w:val="single" w:sz="4" w:space="0" w:color="auto"/>
              <w:left w:val="nil"/>
              <w:bottom w:val="nil"/>
              <w:right w:val="single" w:sz="4" w:space="0" w:color="auto"/>
            </w:tcBorders>
            <w:shd w:val="clear" w:color="auto" w:fill="auto"/>
            <w:vAlign w:val="center"/>
            <w:hideMark/>
          </w:tcPr>
          <w:p w14:paraId="6E32467E" w14:textId="77777777" w:rsidR="00654DD4" w:rsidRPr="00654DD4" w:rsidRDefault="00654DD4" w:rsidP="00654DD4">
            <w:pPr>
              <w:widowControl/>
              <w:autoSpaceDE/>
              <w:autoSpaceDN/>
              <w:adjustRightInd/>
              <w:jc w:val="center"/>
              <w:rPr>
                <w:b/>
                <w:bCs/>
                <w:color w:val="000000"/>
                <w:sz w:val="16"/>
                <w:szCs w:val="16"/>
              </w:rPr>
            </w:pPr>
            <w:r w:rsidRPr="00654DD4">
              <w:rPr>
                <w:b/>
                <w:bCs/>
                <w:color w:val="000000"/>
                <w:sz w:val="16"/>
                <w:szCs w:val="16"/>
              </w:rPr>
              <w:t>(F)</w:t>
            </w:r>
            <w:r w:rsidRPr="00654DD4">
              <w:rPr>
                <w:b/>
                <w:bCs/>
                <w:color w:val="000000"/>
                <w:sz w:val="16"/>
                <w:szCs w:val="16"/>
              </w:rPr>
              <w:br/>
              <w:t>Technical Hours Per Year</w:t>
            </w:r>
            <w:r w:rsidRPr="00654DD4">
              <w:rPr>
                <w:b/>
                <w:bCs/>
                <w:color w:val="000000"/>
                <w:sz w:val="16"/>
                <w:szCs w:val="16"/>
              </w:rPr>
              <w:br/>
              <w:t>(F=DxE)</w:t>
            </w:r>
          </w:p>
        </w:tc>
        <w:tc>
          <w:tcPr>
            <w:tcW w:w="1116" w:type="dxa"/>
            <w:tcBorders>
              <w:top w:val="single" w:sz="4" w:space="0" w:color="auto"/>
              <w:left w:val="nil"/>
              <w:bottom w:val="nil"/>
              <w:right w:val="single" w:sz="4" w:space="0" w:color="auto"/>
            </w:tcBorders>
            <w:shd w:val="clear" w:color="auto" w:fill="auto"/>
            <w:vAlign w:val="center"/>
            <w:hideMark/>
          </w:tcPr>
          <w:p w14:paraId="19C7383A" w14:textId="77777777" w:rsidR="00654DD4" w:rsidRPr="00654DD4" w:rsidRDefault="00654DD4" w:rsidP="00654DD4">
            <w:pPr>
              <w:widowControl/>
              <w:autoSpaceDE/>
              <w:autoSpaceDN/>
              <w:adjustRightInd/>
              <w:jc w:val="center"/>
              <w:rPr>
                <w:b/>
                <w:bCs/>
                <w:color w:val="000000"/>
                <w:sz w:val="16"/>
                <w:szCs w:val="16"/>
              </w:rPr>
            </w:pPr>
            <w:r w:rsidRPr="00654DD4">
              <w:rPr>
                <w:b/>
                <w:bCs/>
                <w:color w:val="000000"/>
                <w:sz w:val="16"/>
                <w:szCs w:val="16"/>
              </w:rPr>
              <w:t>(G)</w:t>
            </w:r>
            <w:r w:rsidRPr="00654DD4">
              <w:rPr>
                <w:b/>
                <w:bCs/>
                <w:color w:val="000000"/>
                <w:sz w:val="16"/>
                <w:szCs w:val="16"/>
              </w:rPr>
              <w:br/>
              <w:t>Management Hours Per Year (G=Fx0.05)</w:t>
            </w:r>
          </w:p>
        </w:tc>
        <w:tc>
          <w:tcPr>
            <w:tcW w:w="916" w:type="dxa"/>
            <w:tcBorders>
              <w:top w:val="single" w:sz="4" w:space="0" w:color="auto"/>
              <w:left w:val="nil"/>
              <w:bottom w:val="nil"/>
              <w:right w:val="single" w:sz="4" w:space="0" w:color="auto"/>
            </w:tcBorders>
            <w:shd w:val="clear" w:color="auto" w:fill="auto"/>
            <w:vAlign w:val="center"/>
            <w:hideMark/>
          </w:tcPr>
          <w:p w14:paraId="0AC4C4A4" w14:textId="77777777" w:rsidR="00654DD4" w:rsidRPr="00654DD4" w:rsidRDefault="00654DD4" w:rsidP="00654DD4">
            <w:pPr>
              <w:widowControl/>
              <w:autoSpaceDE/>
              <w:autoSpaceDN/>
              <w:adjustRightInd/>
              <w:jc w:val="center"/>
              <w:rPr>
                <w:b/>
                <w:bCs/>
                <w:color w:val="000000"/>
                <w:sz w:val="16"/>
                <w:szCs w:val="16"/>
              </w:rPr>
            </w:pPr>
            <w:r w:rsidRPr="00654DD4">
              <w:rPr>
                <w:b/>
                <w:bCs/>
                <w:color w:val="000000"/>
                <w:sz w:val="16"/>
                <w:szCs w:val="16"/>
              </w:rPr>
              <w:t>(H)</w:t>
            </w:r>
            <w:r w:rsidRPr="00654DD4">
              <w:rPr>
                <w:b/>
                <w:bCs/>
                <w:color w:val="000000"/>
                <w:sz w:val="16"/>
                <w:szCs w:val="16"/>
              </w:rPr>
              <w:br/>
              <w:t>Clerical Hours Per Year</w:t>
            </w:r>
            <w:r w:rsidRPr="00654DD4">
              <w:rPr>
                <w:b/>
                <w:bCs/>
                <w:color w:val="000000"/>
                <w:sz w:val="16"/>
                <w:szCs w:val="16"/>
              </w:rPr>
              <w:br/>
              <w:t>(H=Fx0.1)</w:t>
            </w:r>
          </w:p>
        </w:tc>
        <w:tc>
          <w:tcPr>
            <w:tcW w:w="981" w:type="dxa"/>
            <w:tcBorders>
              <w:top w:val="single" w:sz="4" w:space="0" w:color="auto"/>
              <w:left w:val="nil"/>
              <w:bottom w:val="nil"/>
              <w:right w:val="single" w:sz="4" w:space="0" w:color="auto"/>
            </w:tcBorders>
            <w:shd w:val="clear" w:color="auto" w:fill="auto"/>
            <w:vAlign w:val="center"/>
            <w:hideMark/>
          </w:tcPr>
          <w:p w14:paraId="39B88A91" w14:textId="77777777" w:rsidR="00654DD4" w:rsidRPr="00654DD4" w:rsidRDefault="00654DD4" w:rsidP="00654DD4">
            <w:pPr>
              <w:widowControl/>
              <w:autoSpaceDE/>
              <w:autoSpaceDN/>
              <w:adjustRightInd/>
              <w:jc w:val="center"/>
              <w:rPr>
                <w:b/>
                <w:bCs/>
                <w:color w:val="000000"/>
                <w:sz w:val="16"/>
                <w:szCs w:val="16"/>
              </w:rPr>
            </w:pPr>
            <w:r w:rsidRPr="00654DD4">
              <w:rPr>
                <w:b/>
                <w:bCs/>
                <w:color w:val="000000"/>
                <w:sz w:val="16"/>
                <w:szCs w:val="16"/>
              </w:rPr>
              <w:t>(I)</w:t>
            </w:r>
            <w:r w:rsidRPr="00654DD4">
              <w:rPr>
                <w:b/>
                <w:bCs/>
                <w:color w:val="000000"/>
                <w:sz w:val="16"/>
                <w:szCs w:val="16"/>
              </w:rPr>
              <w:br/>
              <w:t>Contractor Hours Per Year</w:t>
            </w:r>
            <w:r w:rsidRPr="00654DD4">
              <w:rPr>
                <w:b/>
                <w:bCs/>
                <w:color w:val="000000"/>
                <w:sz w:val="16"/>
                <w:szCs w:val="16"/>
              </w:rPr>
              <w:br/>
              <w:t>(I=BxCxE)</w:t>
            </w:r>
          </w:p>
        </w:tc>
        <w:tc>
          <w:tcPr>
            <w:tcW w:w="1275" w:type="dxa"/>
            <w:tcBorders>
              <w:top w:val="single" w:sz="4" w:space="0" w:color="auto"/>
              <w:left w:val="nil"/>
              <w:bottom w:val="nil"/>
              <w:right w:val="single" w:sz="4" w:space="0" w:color="auto"/>
            </w:tcBorders>
            <w:shd w:val="clear" w:color="auto" w:fill="auto"/>
            <w:vAlign w:val="center"/>
            <w:hideMark/>
          </w:tcPr>
          <w:p w14:paraId="77A89EFC" w14:textId="77777777" w:rsidR="00654DD4" w:rsidRPr="00654DD4" w:rsidRDefault="00654DD4" w:rsidP="00654DD4">
            <w:pPr>
              <w:widowControl/>
              <w:autoSpaceDE/>
              <w:autoSpaceDN/>
              <w:adjustRightInd/>
              <w:jc w:val="center"/>
              <w:rPr>
                <w:b/>
                <w:bCs/>
                <w:color w:val="000000"/>
                <w:sz w:val="16"/>
                <w:szCs w:val="16"/>
              </w:rPr>
            </w:pPr>
            <w:r w:rsidRPr="00654DD4">
              <w:rPr>
                <w:b/>
                <w:bCs/>
                <w:color w:val="000000"/>
                <w:sz w:val="16"/>
                <w:szCs w:val="16"/>
              </w:rPr>
              <w:t>(J)</w:t>
            </w:r>
            <w:r w:rsidRPr="00654DD4">
              <w:rPr>
                <w:b/>
                <w:bCs/>
                <w:color w:val="000000"/>
                <w:sz w:val="16"/>
                <w:szCs w:val="16"/>
              </w:rPr>
              <w:br/>
              <w:t xml:space="preserve">Total Costs Per Year </w:t>
            </w:r>
            <w:r w:rsidRPr="00654DD4">
              <w:rPr>
                <w:b/>
                <w:bCs/>
                <w:color w:val="000000"/>
                <w:sz w:val="16"/>
                <w:szCs w:val="16"/>
                <w:vertAlign w:val="superscript"/>
              </w:rPr>
              <w:t>b</w:t>
            </w:r>
          </w:p>
        </w:tc>
      </w:tr>
      <w:tr w:rsidR="00654DD4" w:rsidRPr="00654DD4" w14:paraId="53A738ED"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56296CD8"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1.) Applications</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14:paraId="0E418C8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N/A</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03B8429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7" w:type="dxa"/>
            <w:tcBorders>
              <w:top w:val="single" w:sz="4" w:space="0" w:color="auto"/>
              <w:left w:val="nil"/>
              <w:bottom w:val="single" w:sz="4" w:space="0" w:color="auto"/>
              <w:right w:val="single" w:sz="4" w:space="0" w:color="auto"/>
            </w:tcBorders>
            <w:shd w:val="clear" w:color="auto" w:fill="auto"/>
            <w:noWrap/>
            <w:vAlign w:val="center"/>
            <w:hideMark/>
          </w:tcPr>
          <w:p w14:paraId="4EDFCC96"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14:paraId="7AB86AA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14:paraId="0FDFC86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14:paraId="1717111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6AF6C597"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18071AD5"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81" w:type="dxa"/>
            <w:tcBorders>
              <w:top w:val="single" w:sz="4" w:space="0" w:color="auto"/>
              <w:left w:val="nil"/>
              <w:bottom w:val="single" w:sz="4" w:space="0" w:color="auto"/>
              <w:right w:val="single" w:sz="4" w:space="0" w:color="auto"/>
            </w:tcBorders>
            <w:shd w:val="clear" w:color="auto" w:fill="auto"/>
            <w:noWrap/>
            <w:vAlign w:val="center"/>
            <w:hideMark/>
          </w:tcPr>
          <w:p w14:paraId="639D2349"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E5F936B"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w:t>
            </w:r>
          </w:p>
        </w:tc>
      </w:tr>
      <w:tr w:rsidR="00654DD4" w:rsidRPr="00654DD4" w14:paraId="1DD8C218"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513FB9C2"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2.) Surveys and Studies</w:t>
            </w:r>
          </w:p>
        </w:tc>
        <w:tc>
          <w:tcPr>
            <w:tcW w:w="1026" w:type="dxa"/>
            <w:tcBorders>
              <w:top w:val="nil"/>
              <w:left w:val="nil"/>
              <w:bottom w:val="single" w:sz="4" w:space="0" w:color="auto"/>
              <w:right w:val="single" w:sz="4" w:space="0" w:color="auto"/>
            </w:tcBorders>
            <w:shd w:val="clear" w:color="auto" w:fill="auto"/>
            <w:noWrap/>
            <w:vAlign w:val="center"/>
            <w:hideMark/>
          </w:tcPr>
          <w:p w14:paraId="14C6234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N/A</w:t>
            </w:r>
          </w:p>
        </w:tc>
        <w:tc>
          <w:tcPr>
            <w:tcW w:w="1086" w:type="dxa"/>
            <w:tcBorders>
              <w:top w:val="nil"/>
              <w:left w:val="nil"/>
              <w:bottom w:val="single" w:sz="4" w:space="0" w:color="auto"/>
              <w:right w:val="single" w:sz="4" w:space="0" w:color="auto"/>
            </w:tcBorders>
            <w:shd w:val="clear" w:color="auto" w:fill="auto"/>
            <w:noWrap/>
            <w:vAlign w:val="center"/>
            <w:hideMark/>
          </w:tcPr>
          <w:p w14:paraId="1043AEB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7" w:type="dxa"/>
            <w:tcBorders>
              <w:top w:val="nil"/>
              <w:left w:val="nil"/>
              <w:bottom w:val="single" w:sz="4" w:space="0" w:color="auto"/>
              <w:right w:val="single" w:sz="4" w:space="0" w:color="auto"/>
            </w:tcBorders>
            <w:shd w:val="clear" w:color="auto" w:fill="auto"/>
            <w:noWrap/>
            <w:vAlign w:val="center"/>
            <w:hideMark/>
          </w:tcPr>
          <w:p w14:paraId="0F9343A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center"/>
            <w:hideMark/>
          </w:tcPr>
          <w:p w14:paraId="1F964F75"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6472F86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14:paraId="29B11490"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116" w:type="dxa"/>
            <w:tcBorders>
              <w:top w:val="nil"/>
              <w:left w:val="nil"/>
              <w:bottom w:val="single" w:sz="4" w:space="0" w:color="auto"/>
              <w:right w:val="single" w:sz="4" w:space="0" w:color="auto"/>
            </w:tcBorders>
            <w:shd w:val="clear" w:color="auto" w:fill="auto"/>
            <w:noWrap/>
            <w:vAlign w:val="center"/>
            <w:hideMark/>
          </w:tcPr>
          <w:p w14:paraId="096E9D2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7390780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085A671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14:paraId="0F3275AA"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w:t>
            </w:r>
          </w:p>
        </w:tc>
      </w:tr>
      <w:tr w:rsidR="00654DD4" w:rsidRPr="00654DD4" w14:paraId="195159E4"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1F9AC333"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3.) Reporting Requirements</w:t>
            </w:r>
          </w:p>
        </w:tc>
        <w:tc>
          <w:tcPr>
            <w:tcW w:w="1026" w:type="dxa"/>
            <w:tcBorders>
              <w:top w:val="nil"/>
              <w:left w:val="nil"/>
              <w:bottom w:val="single" w:sz="4" w:space="0" w:color="auto"/>
              <w:right w:val="single" w:sz="4" w:space="0" w:color="auto"/>
            </w:tcBorders>
            <w:shd w:val="clear" w:color="auto" w:fill="auto"/>
            <w:noWrap/>
            <w:vAlign w:val="center"/>
            <w:hideMark/>
          </w:tcPr>
          <w:p w14:paraId="0F3F430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6" w:type="dxa"/>
            <w:tcBorders>
              <w:top w:val="nil"/>
              <w:left w:val="nil"/>
              <w:bottom w:val="single" w:sz="4" w:space="0" w:color="auto"/>
              <w:right w:val="single" w:sz="4" w:space="0" w:color="auto"/>
            </w:tcBorders>
            <w:shd w:val="clear" w:color="auto" w:fill="auto"/>
            <w:noWrap/>
            <w:vAlign w:val="center"/>
            <w:hideMark/>
          </w:tcPr>
          <w:p w14:paraId="08FA888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7" w:type="dxa"/>
            <w:tcBorders>
              <w:top w:val="nil"/>
              <w:left w:val="nil"/>
              <w:bottom w:val="single" w:sz="4" w:space="0" w:color="auto"/>
              <w:right w:val="single" w:sz="4" w:space="0" w:color="auto"/>
            </w:tcBorders>
            <w:shd w:val="clear" w:color="auto" w:fill="auto"/>
            <w:noWrap/>
            <w:vAlign w:val="center"/>
            <w:hideMark/>
          </w:tcPr>
          <w:p w14:paraId="0E53A278"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center"/>
            <w:hideMark/>
          </w:tcPr>
          <w:p w14:paraId="398C94C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6133B509"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14:paraId="17B4FCF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116" w:type="dxa"/>
            <w:tcBorders>
              <w:top w:val="nil"/>
              <w:left w:val="nil"/>
              <w:bottom w:val="single" w:sz="4" w:space="0" w:color="auto"/>
              <w:right w:val="single" w:sz="4" w:space="0" w:color="auto"/>
            </w:tcBorders>
            <w:shd w:val="clear" w:color="auto" w:fill="auto"/>
            <w:noWrap/>
            <w:vAlign w:val="center"/>
            <w:hideMark/>
          </w:tcPr>
          <w:p w14:paraId="1558D896"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0C79B1F6"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33ACD81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14:paraId="08EA231A"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w:t>
            </w:r>
          </w:p>
        </w:tc>
      </w:tr>
      <w:tr w:rsidR="00654DD4" w:rsidRPr="00654DD4" w14:paraId="19D45900"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0F23134"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A. Familiarize with Regulatory Requirements</w:t>
            </w:r>
            <w:r w:rsidRPr="00654DD4">
              <w:rPr>
                <w:color w:val="000000"/>
                <w:sz w:val="16"/>
                <w:szCs w:val="16"/>
                <w:vertAlign w:val="superscript"/>
              </w:rPr>
              <w:t>c</w:t>
            </w:r>
          </w:p>
        </w:tc>
        <w:tc>
          <w:tcPr>
            <w:tcW w:w="1026" w:type="dxa"/>
            <w:tcBorders>
              <w:top w:val="nil"/>
              <w:left w:val="nil"/>
              <w:bottom w:val="single" w:sz="4" w:space="0" w:color="auto"/>
              <w:right w:val="single" w:sz="4" w:space="0" w:color="auto"/>
            </w:tcBorders>
            <w:shd w:val="clear" w:color="auto" w:fill="auto"/>
            <w:noWrap/>
            <w:vAlign w:val="center"/>
            <w:hideMark/>
          </w:tcPr>
          <w:p w14:paraId="46568CA1"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40</w:t>
            </w:r>
          </w:p>
        </w:tc>
        <w:tc>
          <w:tcPr>
            <w:tcW w:w="1086" w:type="dxa"/>
            <w:tcBorders>
              <w:top w:val="nil"/>
              <w:left w:val="nil"/>
              <w:bottom w:val="single" w:sz="4" w:space="0" w:color="auto"/>
              <w:right w:val="single" w:sz="4" w:space="0" w:color="auto"/>
            </w:tcBorders>
            <w:shd w:val="clear" w:color="auto" w:fill="auto"/>
            <w:noWrap/>
            <w:vAlign w:val="center"/>
            <w:hideMark/>
          </w:tcPr>
          <w:p w14:paraId="015DD62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087" w:type="dxa"/>
            <w:tcBorders>
              <w:top w:val="nil"/>
              <w:left w:val="nil"/>
              <w:bottom w:val="single" w:sz="4" w:space="0" w:color="auto"/>
              <w:right w:val="single" w:sz="4" w:space="0" w:color="auto"/>
            </w:tcBorders>
            <w:shd w:val="clear" w:color="auto" w:fill="auto"/>
            <w:noWrap/>
            <w:vAlign w:val="center"/>
            <w:hideMark/>
          </w:tcPr>
          <w:p w14:paraId="07EE667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w:t>
            </w:r>
          </w:p>
        </w:tc>
        <w:tc>
          <w:tcPr>
            <w:tcW w:w="1077" w:type="dxa"/>
            <w:tcBorders>
              <w:top w:val="nil"/>
              <w:left w:val="nil"/>
              <w:bottom w:val="single" w:sz="4" w:space="0" w:color="auto"/>
              <w:right w:val="single" w:sz="4" w:space="0" w:color="auto"/>
            </w:tcBorders>
            <w:shd w:val="clear" w:color="auto" w:fill="auto"/>
            <w:noWrap/>
            <w:vAlign w:val="center"/>
            <w:hideMark/>
          </w:tcPr>
          <w:p w14:paraId="5FDD050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40</w:t>
            </w:r>
          </w:p>
        </w:tc>
        <w:tc>
          <w:tcPr>
            <w:tcW w:w="1088" w:type="dxa"/>
            <w:tcBorders>
              <w:top w:val="nil"/>
              <w:left w:val="nil"/>
              <w:bottom w:val="single" w:sz="4" w:space="0" w:color="auto"/>
              <w:right w:val="single" w:sz="4" w:space="0" w:color="auto"/>
            </w:tcBorders>
            <w:shd w:val="clear" w:color="auto" w:fill="auto"/>
            <w:noWrap/>
            <w:vAlign w:val="center"/>
            <w:hideMark/>
          </w:tcPr>
          <w:p w14:paraId="3D177656"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39</w:t>
            </w:r>
          </w:p>
        </w:tc>
        <w:tc>
          <w:tcPr>
            <w:tcW w:w="883" w:type="dxa"/>
            <w:tcBorders>
              <w:top w:val="nil"/>
              <w:left w:val="nil"/>
              <w:bottom w:val="single" w:sz="4" w:space="0" w:color="auto"/>
              <w:right w:val="single" w:sz="4" w:space="0" w:color="auto"/>
            </w:tcBorders>
            <w:shd w:val="clear" w:color="auto" w:fill="auto"/>
            <w:noWrap/>
            <w:vAlign w:val="center"/>
            <w:hideMark/>
          </w:tcPr>
          <w:p w14:paraId="4823A2A6"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1,560</w:t>
            </w:r>
          </w:p>
        </w:tc>
        <w:tc>
          <w:tcPr>
            <w:tcW w:w="1116" w:type="dxa"/>
            <w:tcBorders>
              <w:top w:val="nil"/>
              <w:left w:val="nil"/>
              <w:bottom w:val="single" w:sz="4" w:space="0" w:color="auto"/>
              <w:right w:val="single" w:sz="4" w:space="0" w:color="auto"/>
            </w:tcBorders>
            <w:shd w:val="clear" w:color="auto" w:fill="auto"/>
            <w:noWrap/>
            <w:vAlign w:val="center"/>
            <w:hideMark/>
          </w:tcPr>
          <w:p w14:paraId="1A23993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78</w:t>
            </w:r>
          </w:p>
        </w:tc>
        <w:tc>
          <w:tcPr>
            <w:tcW w:w="916" w:type="dxa"/>
            <w:tcBorders>
              <w:top w:val="nil"/>
              <w:left w:val="nil"/>
              <w:bottom w:val="single" w:sz="4" w:space="0" w:color="auto"/>
              <w:right w:val="single" w:sz="4" w:space="0" w:color="auto"/>
            </w:tcBorders>
            <w:shd w:val="clear" w:color="auto" w:fill="auto"/>
            <w:noWrap/>
            <w:vAlign w:val="center"/>
            <w:hideMark/>
          </w:tcPr>
          <w:p w14:paraId="62BA9851"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156</w:t>
            </w:r>
          </w:p>
        </w:tc>
        <w:tc>
          <w:tcPr>
            <w:tcW w:w="981" w:type="dxa"/>
            <w:tcBorders>
              <w:top w:val="nil"/>
              <w:left w:val="nil"/>
              <w:bottom w:val="single" w:sz="4" w:space="0" w:color="auto"/>
              <w:right w:val="single" w:sz="4" w:space="0" w:color="auto"/>
            </w:tcBorders>
            <w:shd w:val="clear" w:color="auto" w:fill="auto"/>
            <w:noWrap/>
            <w:vAlign w:val="center"/>
            <w:hideMark/>
          </w:tcPr>
          <w:p w14:paraId="2B724F7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275" w:type="dxa"/>
            <w:tcBorders>
              <w:top w:val="nil"/>
              <w:left w:val="nil"/>
              <w:bottom w:val="single" w:sz="4" w:space="0" w:color="auto"/>
              <w:right w:val="single" w:sz="4" w:space="0" w:color="auto"/>
            </w:tcBorders>
            <w:shd w:val="clear" w:color="auto" w:fill="auto"/>
            <w:noWrap/>
            <w:vAlign w:val="center"/>
            <w:hideMark/>
          </w:tcPr>
          <w:p w14:paraId="5B60561C"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$204,347.52 </w:t>
            </w:r>
          </w:p>
        </w:tc>
      </w:tr>
      <w:tr w:rsidR="00654DD4" w:rsidRPr="00654DD4" w14:paraId="33656401"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02670CE7"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B. Required Activities</w:t>
            </w:r>
          </w:p>
        </w:tc>
        <w:tc>
          <w:tcPr>
            <w:tcW w:w="1026" w:type="dxa"/>
            <w:tcBorders>
              <w:top w:val="nil"/>
              <w:left w:val="nil"/>
              <w:bottom w:val="single" w:sz="4" w:space="0" w:color="auto"/>
              <w:right w:val="single" w:sz="4" w:space="0" w:color="auto"/>
            </w:tcBorders>
            <w:shd w:val="clear" w:color="auto" w:fill="auto"/>
            <w:noWrap/>
            <w:vAlign w:val="center"/>
            <w:hideMark/>
          </w:tcPr>
          <w:p w14:paraId="46669A5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6" w:type="dxa"/>
            <w:tcBorders>
              <w:top w:val="nil"/>
              <w:left w:val="nil"/>
              <w:bottom w:val="single" w:sz="4" w:space="0" w:color="auto"/>
              <w:right w:val="single" w:sz="4" w:space="0" w:color="auto"/>
            </w:tcBorders>
            <w:shd w:val="clear" w:color="auto" w:fill="auto"/>
            <w:noWrap/>
            <w:vAlign w:val="center"/>
            <w:hideMark/>
          </w:tcPr>
          <w:p w14:paraId="693CAE36"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7" w:type="dxa"/>
            <w:tcBorders>
              <w:top w:val="nil"/>
              <w:left w:val="nil"/>
              <w:bottom w:val="single" w:sz="4" w:space="0" w:color="auto"/>
              <w:right w:val="single" w:sz="4" w:space="0" w:color="auto"/>
            </w:tcBorders>
            <w:shd w:val="clear" w:color="auto" w:fill="auto"/>
            <w:noWrap/>
            <w:vAlign w:val="center"/>
            <w:hideMark/>
          </w:tcPr>
          <w:p w14:paraId="57F448F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center"/>
            <w:hideMark/>
          </w:tcPr>
          <w:p w14:paraId="519F6B5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6BE6CDD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14:paraId="10747386"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116" w:type="dxa"/>
            <w:tcBorders>
              <w:top w:val="nil"/>
              <w:left w:val="nil"/>
              <w:bottom w:val="single" w:sz="4" w:space="0" w:color="auto"/>
              <w:right w:val="single" w:sz="4" w:space="0" w:color="auto"/>
            </w:tcBorders>
            <w:shd w:val="clear" w:color="auto" w:fill="auto"/>
            <w:noWrap/>
            <w:vAlign w:val="center"/>
            <w:hideMark/>
          </w:tcPr>
          <w:p w14:paraId="5E80A63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08761B60"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3604E19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14:paraId="744FC5D5"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w:t>
            </w:r>
          </w:p>
        </w:tc>
      </w:tr>
      <w:tr w:rsidR="00654DD4" w:rsidRPr="00654DD4" w14:paraId="3A06E922"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53BA5C4B"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1) Initial performance tests and reports</w:t>
            </w:r>
          </w:p>
        </w:tc>
        <w:tc>
          <w:tcPr>
            <w:tcW w:w="1026" w:type="dxa"/>
            <w:tcBorders>
              <w:top w:val="nil"/>
              <w:left w:val="nil"/>
              <w:bottom w:val="single" w:sz="4" w:space="0" w:color="auto"/>
              <w:right w:val="single" w:sz="4" w:space="0" w:color="auto"/>
            </w:tcBorders>
            <w:shd w:val="clear" w:color="auto" w:fill="auto"/>
            <w:noWrap/>
            <w:vAlign w:val="center"/>
            <w:hideMark/>
          </w:tcPr>
          <w:p w14:paraId="2F739299"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6" w:type="dxa"/>
            <w:tcBorders>
              <w:top w:val="nil"/>
              <w:left w:val="nil"/>
              <w:bottom w:val="single" w:sz="4" w:space="0" w:color="auto"/>
              <w:right w:val="single" w:sz="4" w:space="0" w:color="auto"/>
            </w:tcBorders>
            <w:shd w:val="clear" w:color="auto" w:fill="auto"/>
            <w:noWrap/>
            <w:vAlign w:val="center"/>
            <w:hideMark/>
          </w:tcPr>
          <w:p w14:paraId="7FCBB9E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7" w:type="dxa"/>
            <w:tcBorders>
              <w:top w:val="nil"/>
              <w:left w:val="nil"/>
              <w:bottom w:val="single" w:sz="4" w:space="0" w:color="auto"/>
              <w:right w:val="single" w:sz="4" w:space="0" w:color="auto"/>
            </w:tcBorders>
            <w:shd w:val="clear" w:color="auto" w:fill="auto"/>
            <w:noWrap/>
            <w:vAlign w:val="center"/>
            <w:hideMark/>
          </w:tcPr>
          <w:p w14:paraId="45A7568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center"/>
            <w:hideMark/>
          </w:tcPr>
          <w:p w14:paraId="3FAED501"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312E530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14:paraId="59349201"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116" w:type="dxa"/>
            <w:tcBorders>
              <w:top w:val="nil"/>
              <w:left w:val="nil"/>
              <w:bottom w:val="single" w:sz="4" w:space="0" w:color="auto"/>
              <w:right w:val="single" w:sz="4" w:space="0" w:color="auto"/>
            </w:tcBorders>
            <w:shd w:val="clear" w:color="auto" w:fill="auto"/>
            <w:noWrap/>
            <w:vAlign w:val="center"/>
            <w:hideMark/>
          </w:tcPr>
          <w:p w14:paraId="50D2155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268A8B4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2C0E956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14:paraId="4686BCD4"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w:t>
            </w:r>
          </w:p>
        </w:tc>
      </w:tr>
      <w:tr w:rsidR="00654DD4" w:rsidRPr="00654DD4" w14:paraId="26D5ADAD" w14:textId="77777777" w:rsidTr="00654DD4">
        <w:trPr>
          <w:trHeight w:val="42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62A8835"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a) Initial performance tests and test reports (PM, dioxins/furans, opacity, fugitives, HCI, Cd, Pb, Hg)</w:t>
            </w:r>
          </w:p>
        </w:tc>
        <w:tc>
          <w:tcPr>
            <w:tcW w:w="1026" w:type="dxa"/>
            <w:tcBorders>
              <w:top w:val="nil"/>
              <w:left w:val="nil"/>
              <w:bottom w:val="single" w:sz="4" w:space="0" w:color="auto"/>
              <w:right w:val="single" w:sz="4" w:space="0" w:color="auto"/>
            </w:tcBorders>
            <w:shd w:val="clear" w:color="auto" w:fill="auto"/>
            <w:noWrap/>
            <w:vAlign w:val="center"/>
            <w:hideMark/>
          </w:tcPr>
          <w:p w14:paraId="18B81E57"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24</w:t>
            </w:r>
          </w:p>
        </w:tc>
        <w:tc>
          <w:tcPr>
            <w:tcW w:w="1086" w:type="dxa"/>
            <w:tcBorders>
              <w:top w:val="nil"/>
              <w:left w:val="nil"/>
              <w:bottom w:val="single" w:sz="4" w:space="0" w:color="auto"/>
              <w:right w:val="single" w:sz="4" w:space="0" w:color="auto"/>
            </w:tcBorders>
            <w:shd w:val="clear" w:color="auto" w:fill="auto"/>
            <w:noWrap/>
            <w:vAlign w:val="center"/>
            <w:hideMark/>
          </w:tcPr>
          <w:p w14:paraId="6A70B536"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750</w:t>
            </w:r>
          </w:p>
        </w:tc>
        <w:tc>
          <w:tcPr>
            <w:tcW w:w="1087" w:type="dxa"/>
            <w:tcBorders>
              <w:top w:val="nil"/>
              <w:left w:val="nil"/>
              <w:bottom w:val="single" w:sz="4" w:space="0" w:color="auto"/>
              <w:right w:val="single" w:sz="4" w:space="0" w:color="auto"/>
            </w:tcBorders>
            <w:shd w:val="clear" w:color="auto" w:fill="auto"/>
            <w:noWrap/>
            <w:vAlign w:val="center"/>
            <w:hideMark/>
          </w:tcPr>
          <w:p w14:paraId="00E4CF0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w:t>
            </w:r>
          </w:p>
        </w:tc>
        <w:tc>
          <w:tcPr>
            <w:tcW w:w="1077" w:type="dxa"/>
            <w:tcBorders>
              <w:top w:val="nil"/>
              <w:left w:val="nil"/>
              <w:bottom w:val="single" w:sz="4" w:space="0" w:color="auto"/>
              <w:right w:val="single" w:sz="4" w:space="0" w:color="auto"/>
            </w:tcBorders>
            <w:shd w:val="clear" w:color="auto" w:fill="auto"/>
            <w:noWrap/>
            <w:vAlign w:val="center"/>
            <w:hideMark/>
          </w:tcPr>
          <w:p w14:paraId="64E632E7"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14:paraId="6E3BA41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14:paraId="0112889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116" w:type="dxa"/>
            <w:tcBorders>
              <w:top w:val="nil"/>
              <w:left w:val="nil"/>
              <w:bottom w:val="single" w:sz="4" w:space="0" w:color="auto"/>
              <w:right w:val="single" w:sz="4" w:space="0" w:color="auto"/>
            </w:tcBorders>
            <w:shd w:val="clear" w:color="auto" w:fill="auto"/>
            <w:noWrap/>
            <w:vAlign w:val="center"/>
            <w:hideMark/>
          </w:tcPr>
          <w:p w14:paraId="3F0F672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4CF5B3B0"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08FB4EC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275" w:type="dxa"/>
            <w:tcBorders>
              <w:top w:val="nil"/>
              <w:left w:val="nil"/>
              <w:bottom w:val="single" w:sz="4" w:space="0" w:color="auto"/>
              <w:right w:val="single" w:sz="4" w:space="0" w:color="auto"/>
            </w:tcBorders>
            <w:shd w:val="clear" w:color="auto" w:fill="auto"/>
            <w:noWrap/>
            <w:vAlign w:val="center"/>
            <w:hideMark/>
          </w:tcPr>
          <w:p w14:paraId="2C0A6BC8"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$0 </w:t>
            </w:r>
          </w:p>
        </w:tc>
      </w:tr>
      <w:tr w:rsidR="00654DD4" w:rsidRPr="00654DD4" w14:paraId="2F647938"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E748D67"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b) Repeat of Initial performance tests </w:t>
            </w:r>
            <w:r w:rsidRPr="00654DD4">
              <w:rPr>
                <w:color w:val="000000"/>
                <w:sz w:val="16"/>
                <w:szCs w:val="16"/>
                <w:vertAlign w:val="superscript"/>
              </w:rPr>
              <w:t>d</w:t>
            </w:r>
          </w:p>
        </w:tc>
        <w:tc>
          <w:tcPr>
            <w:tcW w:w="1026" w:type="dxa"/>
            <w:tcBorders>
              <w:top w:val="nil"/>
              <w:left w:val="nil"/>
              <w:bottom w:val="single" w:sz="4" w:space="0" w:color="auto"/>
              <w:right w:val="single" w:sz="4" w:space="0" w:color="auto"/>
            </w:tcBorders>
            <w:shd w:val="clear" w:color="auto" w:fill="auto"/>
            <w:noWrap/>
            <w:vAlign w:val="center"/>
            <w:hideMark/>
          </w:tcPr>
          <w:p w14:paraId="0861942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24</w:t>
            </w:r>
          </w:p>
        </w:tc>
        <w:tc>
          <w:tcPr>
            <w:tcW w:w="1086" w:type="dxa"/>
            <w:tcBorders>
              <w:top w:val="nil"/>
              <w:left w:val="nil"/>
              <w:bottom w:val="single" w:sz="4" w:space="0" w:color="auto"/>
              <w:right w:val="single" w:sz="4" w:space="0" w:color="auto"/>
            </w:tcBorders>
            <w:shd w:val="clear" w:color="auto" w:fill="auto"/>
            <w:noWrap/>
            <w:vAlign w:val="center"/>
            <w:hideMark/>
          </w:tcPr>
          <w:p w14:paraId="227DF0E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750</w:t>
            </w:r>
          </w:p>
        </w:tc>
        <w:tc>
          <w:tcPr>
            <w:tcW w:w="1087" w:type="dxa"/>
            <w:tcBorders>
              <w:top w:val="nil"/>
              <w:left w:val="nil"/>
              <w:bottom w:val="single" w:sz="4" w:space="0" w:color="auto"/>
              <w:right w:val="single" w:sz="4" w:space="0" w:color="auto"/>
            </w:tcBorders>
            <w:shd w:val="clear" w:color="auto" w:fill="auto"/>
            <w:noWrap/>
            <w:vAlign w:val="center"/>
            <w:hideMark/>
          </w:tcPr>
          <w:p w14:paraId="548F284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w:t>
            </w:r>
          </w:p>
        </w:tc>
        <w:tc>
          <w:tcPr>
            <w:tcW w:w="1077" w:type="dxa"/>
            <w:tcBorders>
              <w:top w:val="nil"/>
              <w:left w:val="nil"/>
              <w:bottom w:val="single" w:sz="4" w:space="0" w:color="auto"/>
              <w:right w:val="single" w:sz="4" w:space="0" w:color="auto"/>
            </w:tcBorders>
            <w:shd w:val="clear" w:color="auto" w:fill="auto"/>
            <w:noWrap/>
            <w:vAlign w:val="center"/>
            <w:hideMark/>
          </w:tcPr>
          <w:p w14:paraId="130A0B2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14:paraId="0359E62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14:paraId="2AE0297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116" w:type="dxa"/>
            <w:tcBorders>
              <w:top w:val="nil"/>
              <w:left w:val="nil"/>
              <w:bottom w:val="single" w:sz="4" w:space="0" w:color="auto"/>
              <w:right w:val="single" w:sz="4" w:space="0" w:color="auto"/>
            </w:tcBorders>
            <w:shd w:val="clear" w:color="auto" w:fill="auto"/>
            <w:noWrap/>
            <w:vAlign w:val="center"/>
            <w:hideMark/>
          </w:tcPr>
          <w:p w14:paraId="74A44B6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5DEE2BC0"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1511438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275" w:type="dxa"/>
            <w:tcBorders>
              <w:top w:val="nil"/>
              <w:left w:val="nil"/>
              <w:bottom w:val="single" w:sz="4" w:space="0" w:color="auto"/>
              <w:right w:val="single" w:sz="4" w:space="0" w:color="auto"/>
            </w:tcBorders>
            <w:shd w:val="clear" w:color="auto" w:fill="auto"/>
            <w:noWrap/>
            <w:vAlign w:val="center"/>
            <w:hideMark/>
          </w:tcPr>
          <w:p w14:paraId="5258AFFE"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$0 </w:t>
            </w:r>
          </w:p>
        </w:tc>
      </w:tr>
      <w:tr w:rsidR="00654DD4" w:rsidRPr="00654DD4" w14:paraId="72347A39" w14:textId="77777777" w:rsidTr="00654DD4">
        <w:trPr>
          <w:trHeight w:val="42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C8B19EF"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2) CEMS demonstration (SO2, NOx, opacity, CO, CO2, O2)</w:t>
            </w:r>
          </w:p>
        </w:tc>
        <w:tc>
          <w:tcPr>
            <w:tcW w:w="1026" w:type="dxa"/>
            <w:tcBorders>
              <w:top w:val="nil"/>
              <w:left w:val="nil"/>
              <w:bottom w:val="single" w:sz="4" w:space="0" w:color="auto"/>
              <w:right w:val="single" w:sz="4" w:space="0" w:color="auto"/>
            </w:tcBorders>
            <w:shd w:val="clear" w:color="auto" w:fill="auto"/>
            <w:noWrap/>
            <w:vAlign w:val="center"/>
            <w:hideMark/>
          </w:tcPr>
          <w:p w14:paraId="3F6EAF5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6" w:type="dxa"/>
            <w:tcBorders>
              <w:top w:val="nil"/>
              <w:left w:val="nil"/>
              <w:bottom w:val="single" w:sz="4" w:space="0" w:color="auto"/>
              <w:right w:val="single" w:sz="4" w:space="0" w:color="auto"/>
            </w:tcBorders>
            <w:shd w:val="clear" w:color="auto" w:fill="auto"/>
            <w:noWrap/>
            <w:vAlign w:val="center"/>
            <w:hideMark/>
          </w:tcPr>
          <w:p w14:paraId="14490AA0"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7" w:type="dxa"/>
            <w:tcBorders>
              <w:top w:val="nil"/>
              <w:left w:val="nil"/>
              <w:bottom w:val="single" w:sz="4" w:space="0" w:color="auto"/>
              <w:right w:val="single" w:sz="4" w:space="0" w:color="auto"/>
            </w:tcBorders>
            <w:shd w:val="clear" w:color="auto" w:fill="auto"/>
            <w:noWrap/>
            <w:vAlign w:val="center"/>
            <w:hideMark/>
          </w:tcPr>
          <w:p w14:paraId="51295F2F"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center"/>
            <w:hideMark/>
          </w:tcPr>
          <w:p w14:paraId="3B357DB8"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0E24C80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14:paraId="341B43C9"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116" w:type="dxa"/>
            <w:tcBorders>
              <w:top w:val="nil"/>
              <w:left w:val="nil"/>
              <w:bottom w:val="single" w:sz="4" w:space="0" w:color="auto"/>
              <w:right w:val="single" w:sz="4" w:space="0" w:color="auto"/>
            </w:tcBorders>
            <w:shd w:val="clear" w:color="auto" w:fill="auto"/>
            <w:noWrap/>
            <w:vAlign w:val="center"/>
            <w:hideMark/>
          </w:tcPr>
          <w:p w14:paraId="15043E2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5ED21B1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3D670E6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14:paraId="35A0BB0C"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w:t>
            </w:r>
          </w:p>
        </w:tc>
      </w:tr>
      <w:tr w:rsidR="00654DD4" w:rsidRPr="00654DD4" w14:paraId="1F91A6E0"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241C5C1"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a) Installation of CEM units</w:t>
            </w:r>
          </w:p>
        </w:tc>
        <w:tc>
          <w:tcPr>
            <w:tcW w:w="1026" w:type="dxa"/>
            <w:tcBorders>
              <w:top w:val="nil"/>
              <w:left w:val="nil"/>
              <w:bottom w:val="single" w:sz="4" w:space="0" w:color="auto"/>
              <w:right w:val="single" w:sz="4" w:space="0" w:color="auto"/>
            </w:tcBorders>
            <w:shd w:val="clear" w:color="auto" w:fill="auto"/>
            <w:noWrap/>
            <w:vAlign w:val="center"/>
            <w:hideMark/>
          </w:tcPr>
          <w:p w14:paraId="104C706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24</w:t>
            </w:r>
          </w:p>
        </w:tc>
        <w:tc>
          <w:tcPr>
            <w:tcW w:w="1086" w:type="dxa"/>
            <w:tcBorders>
              <w:top w:val="nil"/>
              <w:left w:val="nil"/>
              <w:bottom w:val="single" w:sz="4" w:space="0" w:color="auto"/>
              <w:right w:val="single" w:sz="4" w:space="0" w:color="auto"/>
            </w:tcBorders>
            <w:shd w:val="clear" w:color="auto" w:fill="auto"/>
            <w:noWrap/>
            <w:vAlign w:val="center"/>
            <w:hideMark/>
          </w:tcPr>
          <w:p w14:paraId="5F81F457"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200</w:t>
            </w:r>
          </w:p>
        </w:tc>
        <w:tc>
          <w:tcPr>
            <w:tcW w:w="1087" w:type="dxa"/>
            <w:tcBorders>
              <w:top w:val="nil"/>
              <w:left w:val="nil"/>
              <w:bottom w:val="single" w:sz="4" w:space="0" w:color="auto"/>
              <w:right w:val="single" w:sz="4" w:space="0" w:color="auto"/>
            </w:tcBorders>
            <w:shd w:val="clear" w:color="auto" w:fill="auto"/>
            <w:noWrap/>
            <w:vAlign w:val="center"/>
            <w:hideMark/>
          </w:tcPr>
          <w:p w14:paraId="17879948"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w:t>
            </w:r>
          </w:p>
        </w:tc>
        <w:tc>
          <w:tcPr>
            <w:tcW w:w="1077" w:type="dxa"/>
            <w:tcBorders>
              <w:top w:val="nil"/>
              <w:left w:val="nil"/>
              <w:bottom w:val="single" w:sz="4" w:space="0" w:color="auto"/>
              <w:right w:val="single" w:sz="4" w:space="0" w:color="auto"/>
            </w:tcBorders>
            <w:shd w:val="clear" w:color="auto" w:fill="auto"/>
            <w:noWrap/>
            <w:vAlign w:val="center"/>
            <w:hideMark/>
          </w:tcPr>
          <w:p w14:paraId="4810134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14:paraId="2BC1815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14:paraId="398C8116"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116" w:type="dxa"/>
            <w:tcBorders>
              <w:top w:val="nil"/>
              <w:left w:val="nil"/>
              <w:bottom w:val="single" w:sz="4" w:space="0" w:color="auto"/>
              <w:right w:val="single" w:sz="4" w:space="0" w:color="auto"/>
            </w:tcBorders>
            <w:shd w:val="clear" w:color="auto" w:fill="auto"/>
            <w:noWrap/>
            <w:vAlign w:val="center"/>
            <w:hideMark/>
          </w:tcPr>
          <w:p w14:paraId="5E40FA96"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7DDA4546"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39A0872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275" w:type="dxa"/>
            <w:tcBorders>
              <w:top w:val="nil"/>
              <w:left w:val="nil"/>
              <w:bottom w:val="single" w:sz="4" w:space="0" w:color="auto"/>
              <w:right w:val="single" w:sz="4" w:space="0" w:color="auto"/>
            </w:tcBorders>
            <w:shd w:val="clear" w:color="auto" w:fill="auto"/>
            <w:noWrap/>
            <w:vAlign w:val="center"/>
            <w:hideMark/>
          </w:tcPr>
          <w:p w14:paraId="5E6D3B88"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$0 </w:t>
            </w:r>
          </w:p>
        </w:tc>
      </w:tr>
      <w:tr w:rsidR="00654DD4" w:rsidRPr="00654DD4" w14:paraId="57C73253"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1BBAA61"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b) Initial demonstration</w:t>
            </w:r>
          </w:p>
        </w:tc>
        <w:tc>
          <w:tcPr>
            <w:tcW w:w="1026" w:type="dxa"/>
            <w:tcBorders>
              <w:top w:val="nil"/>
              <w:left w:val="nil"/>
              <w:bottom w:val="single" w:sz="4" w:space="0" w:color="auto"/>
              <w:right w:val="single" w:sz="4" w:space="0" w:color="auto"/>
            </w:tcBorders>
            <w:shd w:val="clear" w:color="auto" w:fill="auto"/>
            <w:noWrap/>
            <w:vAlign w:val="center"/>
            <w:hideMark/>
          </w:tcPr>
          <w:p w14:paraId="07841E4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24</w:t>
            </w:r>
          </w:p>
        </w:tc>
        <w:tc>
          <w:tcPr>
            <w:tcW w:w="1086" w:type="dxa"/>
            <w:tcBorders>
              <w:top w:val="nil"/>
              <w:left w:val="nil"/>
              <w:bottom w:val="single" w:sz="4" w:space="0" w:color="auto"/>
              <w:right w:val="single" w:sz="4" w:space="0" w:color="auto"/>
            </w:tcBorders>
            <w:shd w:val="clear" w:color="auto" w:fill="auto"/>
            <w:noWrap/>
            <w:vAlign w:val="center"/>
            <w:hideMark/>
          </w:tcPr>
          <w:p w14:paraId="7289ADB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430</w:t>
            </w:r>
          </w:p>
        </w:tc>
        <w:tc>
          <w:tcPr>
            <w:tcW w:w="1087" w:type="dxa"/>
            <w:tcBorders>
              <w:top w:val="nil"/>
              <w:left w:val="nil"/>
              <w:bottom w:val="single" w:sz="4" w:space="0" w:color="auto"/>
              <w:right w:val="single" w:sz="4" w:space="0" w:color="auto"/>
            </w:tcBorders>
            <w:shd w:val="clear" w:color="auto" w:fill="auto"/>
            <w:noWrap/>
            <w:vAlign w:val="center"/>
            <w:hideMark/>
          </w:tcPr>
          <w:p w14:paraId="26D9C987"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w:t>
            </w:r>
          </w:p>
        </w:tc>
        <w:tc>
          <w:tcPr>
            <w:tcW w:w="1077" w:type="dxa"/>
            <w:tcBorders>
              <w:top w:val="nil"/>
              <w:left w:val="nil"/>
              <w:bottom w:val="single" w:sz="4" w:space="0" w:color="auto"/>
              <w:right w:val="single" w:sz="4" w:space="0" w:color="auto"/>
            </w:tcBorders>
            <w:shd w:val="clear" w:color="auto" w:fill="auto"/>
            <w:noWrap/>
            <w:vAlign w:val="center"/>
            <w:hideMark/>
          </w:tcPr>
          <w:p w14:paraId="0C1512B1"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14:paraId="1F7AD131"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14:paraId="45B803D1"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116" w:type="dxa"/>
            <w:tcBorders>
              <w:top w:val="nil"/>
              <w:left w:val="nil"/>
              <w:bottom w:val="single" w:sz="4" w:space="0" w:color="auto"/>
              <w:right w:val="single" w:sz="4" w:space="0" w:color="auto"/>
            </w:tcBorders>
            <w:shd w:val="clear" w:color="auto" w:fill="auto"/>
            <w:noWrap/>
            <w:vAlign w:val="center"/>
            <w:hideMark/>
          </w:tcPr>
          <w:p w14:paraId="3F77398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5BE79AC8"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5F29CC36"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275" w:type="dxa"/>
            <w:tcBorders>
              <w:top w:val="nil"/>
              <w:left w:val="nil"/>
              <w:bottom w:val="single" w:sz="4" w:space="0" w:color="auto"/>
              <w:right w:val="single" w:sz="4" w:space="0" w:color="auto"/>
            </w:tcBorders>
            <w:shd w:val="clear" w:color="auto" w:fill="auto"/>
            <w:noWrap/>
            <w:vAlign w:val="center"/>
            <w:hideMark/>
          </w:tcPr>
          <w:p w14:paraId="618C207C"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$0 </w:t>
            </w:r>
          </w:p>
        </w:tc>
      </w:tr>
      <w:tr w:rsidR="00654DD4" w:rsidRPr="00654DD4" w14:paraId="64327B0D"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0FE28EF8"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c) Repeat of initial demonstration </w:t>
            </w:r>
            <w:r w:rsidRPr="00654DD4">
              <w:rPr>
                <w:color w:val="000000"/>
                <w:sz w:val="16"/>
                <w:szCs w:val="16"/>
                <w:vertAlign w:val="superscript"/>
              </w:rPr>
              <w:t>d</w:t>
            </w:r>
          </w:p>
        </w:tc>
        <w:tc>
          <w:tcPr>
            <w:tcW w:w="1026" w:type="dxa"/>
            <w:tcBorders>
              <w:top w:val="nil"/>
              <w:left w:val="nil"/>
              <w:bottom w:val="single" w:sz="4" w:space="0" w:color="auto"/>
              <w:right w:val="single" w:sz="4" w:space="0" w:color="auto"/>
            </w:tcBorders>
            <w:shd w:val="clear" w:color="auto" w:fill="auto"/>
            <w:noWrap/>
            <w:vAlign w:val="center"/>
            <w:hideMark/>
          </w:tcPr>
          <w:p w14:paraId="01937A6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24</w:t>
            </w:r>
          </w:p>
        </w:tc>
        <w:tc>
          <w:tcPr>
            <w:tcW w:w="1086" w:type="dxa"/>
            <w:tcBorders>
              <w:top w:val="nil"/>
              <w:left w:val="nil"/>
              <w:bottom w:val="single" w:sz="4" w:space="0" w:color="auto"/>
              <w:right w:val="single" w:sz="4" w:space="0" w:color="auto"/>
            </w:tcBorders>
            <w:shd w:val="clear" w:color="auto" w:fill="auto"/>
            <w:noWrap/>
            <w:vAlign w:val="center"/>
            <w:hideMark/>
          </w:tcPr>
          <w:p w14:paraId="11CB0DF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430</w:t>
            </w:r>
          </w:p>
        </w:tc>
        <w:tc>
          <w:tcPr>
            <w:tcW w:w="1087" w:type="dxa"/>
            <w:tcBorders>
              <w:top w:val="nil"/>
              <w:left w:val="nil"/>
              <w:bottom w:val="single" w:sz="4" w:space="0" w:color="auto"/>
              <w:right w:val="single" w:sz="4" w:space="0" w:color="auto"/>
            </w:tcBorders>
            <w:shd w:val="clear" w:color="auto" w:fill="auto"/>
            <w:noWrap/>
            <w:vAlign w:val="center"/>
            <w:hideMark/>
          </w:tcPr>
          <w:p w14:paraId="35E2B88F"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w:t>
            </w:r>
          </w:p>
        </w:tc>
        <w:tc>
          <w:tcPr>
            <w:tcW w:w="1077" w:type="dxa"/>
            <w:tcBorders>
              <w:top w:val="nil"/>
              <w:left w:val="nil"/>
              <w:bottom w:val="single" w:sz="4" w:space="0" w:color="auto"/>
              <w:right w:val="single" w:sz="4" w:space="0" w:color="auto"/>
            </w:tcBorders>
            <w:shd w:val="clear" w:color="auto" w:fill="auto"/>
            <w:noWrap/>
            <w:vAlign w:val="center"/>
            <w:hideMark/>
          </w:tcPr>
          <w:p w14:paraId="55CF1B67"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14:paraId="055B31A9"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14:paraId="168CE1CF"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116" w:type="dxa"/>
            <w:tcBorders>
              <w:top w:val="nil"/>
              <w:left w:val="nil"/>
              <w:bottom w:val="single" w:sz="4" w:space="0" w:color="auto"/>
              <w:right w:val="single" w:sz="4" w:space="0" w:color="auto"/>
            </w:tcBorders>
            <w:shd w:val="clear" w:color="auto" w:fill="auto"/>
            <w:noWrap/>
            <w:vAlign w:val="center"/>
            <w:hideMark/>
          </w:tcPr>
          <w:p w14:paraId="35BF8BA1"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105C79A1"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46B2DCA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275" w:type="dxa"/>
            <w:tcBorders>
              <w:top w:val="nil"/>
              <w:left w:val="nil"/>
              <w:bottom w:val="single" w:sz="4" w:space="0" w:color="auto"/>
              <w:right w:val="single" w:sz="4" w:space="0" w:color="auto"/>
            </w:tcBorders>
            <w:shd w:val="clear" w:color="auto" w:fill="auto"/>
            <w:noWrap/>
            <w:vAlign w:val="center"/>
            <w:hideMark/>
          </w:tcPr>
          <w:p w14:paraId="56C87B63"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$0 </w:t>
            </w:r>
          </w:p>
        </w:tc>
      </w:tr>
      <w:tr w:rsidR="00654DD4" w:rsidRPr="00654DD4" w14:paraId="50AF2B43" w14:textId="77777777" w:rsidTr="00654DD4">
        <w:trPr>
          <w:trHeight w:val="42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7FA785C0"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3) Annual performance tests and test reports (PM, dioxins/furans, opacity, fugitives, HCI, Cd, Pb, Hg)</w:t>
            </w:r>
          </w:p>
        </w:tc>
        <w:tc>
          <w:tcPr>
            <w:tcW w:w="1026" w:type="dxa"/>
            <w:tcBorders>
              <w:top w:val="nil"/>
              <w:left w:val="nil"/>
              <w:bottom w:val="single" w:sz="4" w:space="0" w:color="auto"/>
              <w:right w:val="single" w:sz="4" w:space="0" w:color="auto"/>
            </w:tcBorders>
            <w:shd w:val="clear" w:color="auto" w:fill="auto"/>
            <w:noWrap/>
            <w:vAlign w:val="center"/>
            <w:hideMark/>
          </w:tcPr>
          <w:p w14:paraId="58C30365"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6" w:type="dxa"/>
            <w:tcBorders>
              <w:top w:val="nil"/>
              <w:left w:val="nil"/>
              <w:bottom w:val="single" w:sz="4" w:space="0" w:color="auto"/>
              <w:right w:val="single" w:sz="4" w:space="0" w:color="auto"/>
            </w:tcBorders>
            <w:shd w:val="clear" w:color="auto" w:fill="auto"/>
            <w:noWrap/>
            <w:vAlign w:val="center"/>
            <w:hideMark/>
          </w:tcPr>
          <w:p w14:paraId="4C662237"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7" w:type="dxa"/>
            <w:tcBorders>
              <w:top w:val="nil"/>
              <w:left w:val="nil"/>
              <w:bottom w:val="single" w:sz="4" w:space="0" w:color="auto"/>
              <w:right w:val="single" w:sz="4" w:space="0" w:color="auto"/>
            </w:tcBorders>
            <w:shd w:val="clear" w:color="auto" w:fill="auto"/>
            <w:noWrap/>
            <w:vAlign w:val="center"/>
            <w:hideMark/>
          </w:tcPr>
          <w:p w14:paraId="053B80B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center"/>
            <w:hideMark/>
          </w:tcPr>
          <w:p w14:paraId="56C65D39"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12F34500"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14:paraId="19AADD0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116" w:type="dxa"/>
            <w:tcBorders>
              <w:top w:val="nil"/>
              <w:left w:val="nil"/>
              <w:bottom w:val="single" w:sz="4" w:space="0" w:color="auto"/>
              <w:right w:val="single" w:sz="4" w:space="0" w:color="auto"/>
            </w:tcBorders>
            <w:shd w:val="clear" w:color="auto" w:fill="auto"/>
            <w:noWrap/>
            <w:vAlign w:val="center"/>
            <w:hideMark/>
          </w:tcPr>
          <w:p w14:paraId="4AEF239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53348EC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2257247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14:paraId="041FBD55"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w:t>
            </w:r>
          </w:p>
        </w:tc>
      </w:tr>
      <w:tr w:rsidR="00654DD4" w:rsidRPr="00654DD4" w14:paraId="6D675305" w14:textId="77777777" w:rsidTr="00654DD4">
        <w:trPr>
          <w:trHeight w:val="42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B1B8AD2"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a) Plants that do not qualify for reduced D/F testing with 2 units</w:t>
            </w:r>
          </w:p>
        </w:tc>
        <w:tc>
          <w:tcPr>
            <w:tcW w:w="1026" w:type="dxa"/>
            <w:tcBorders>
              <w:top w:val="nil"/>
              <w:left w:val="nil"/>
              <w:bottom w:val="single" w:sz="4" w:space="0" w:color="auto"/>
              <w:right w:val="single" w:sz="4" w:space="0" w:color="auto"/>
            </w:tcBorders>
            <w:shd w:val="clear" w:color="auto" w:fill="auto"/>
            <w:noWrap/>
            <w:vAlign w:val="center"/>
            <w:hideMark/>
          </w:tcPr>
          <w:p w14:paraId="1AA9803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24</w:t>
            </w:r>
          </w:p>
        </w:tc>
        <w:tc>
          <w:tcPr>
            <w:tcW w:w="1086" w:type="dxa"/>
            <w:tcBorders>
              <w:top w:val="nil"/>
              <w:left w:val="nil"/>
              <w:bottom w:val="single" w:sz="4" w:space="0" w:color="auto"/>
              <w:right w:val="single" w:sz="4" w:space="0" w:color="auto"/>
            </w:tcBorders>
            <w:shd w:val="clear" w:color="auto" w:fill="auto"/>
            <w:noWrap/>
            <w:vAlign w:val="center"/>
            <w:hideMark/>
          </w:tcPr>
          <w:p w14:paraId="73A7B2D6"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1,500</w:t>
            </w:r>
          </w:p>
        </w:tc>
        <w:tc>
          <w:tcPr>
            <w:tcW w:w="1087" w:type="dxa"/>
            <w:tcBorders>
              <w:top w:val="nil"/>
              <w:left w:val="nil"/>
              <w:bottom w:val="single" w:sz="4" w:space="0" w:color="auto"/>
              <w:right w:val="single" w:sz="4" w:space="0" w:color="auto"/>
            </w:tcBorders>
            <w:shd w:val="clear" w:color="auto" w:fill="auto"/>
            <w:noWrap/>
            <w:vAlign w:val="center"/>
            <w:hideMark/>
          </w:tcPr>
          <w:p w14:paraId="0384B02F"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w:t>
            </w:r>
          </w:p>
        </w:tc>
        <w:tc>
          <w:tcPr>
            <w:tcW w:w="1077" w:type="dxa"/>
            <w:tcBorders>
              <w:top w:val="nil"/>
              <w:left w:val="nil"/>
              <w:bottom w:val="single" w:sz="4" w:space="0" w:color="auto"/>
              <w:right w:val="single" w:sz="4" w:space="0" w:color="auto"/>
            </w:tcBorders>
            <w:shd w:val="clear" w:color="auto" w:fill="auto"/>
            <w:noWrap/>
            <w:vAlign w:val="center"/>
            <w:hideMark/>
          </w:tcPr>
          <w:p w14:paraId="1467B90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14:paraId="6A3296C9"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w:t>
            </w:r>
          </w:p>
        </w:tc>
        <w:tc>
          <w:tcPr>
            <w:tcW w:w="883" w:type="dxa"/>
            <w:tcBorders>
              <w:top w:val="nil"/>
              <w:left w:val="nil"/>
              <w:bottom w:val="single" w:sz="4" w:space="0" w:color="auto"/>
              <w:right w:val="single" w:sz="4" w:space="0" w:color="auto"/>
            </w:tcBorders>
            <w:shd w:val="clear" w:color="auto" w:fill="auto"/>
            <w:noWrap/>
            <w:vAlign w:val="center"/>
            <w:hideMark/>
          </w:tcPr>
          <w:p w14:paraId="31CF9B46"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24</w:t>
            </w:r>
          </w:p>
        </w:tc>
        <w:tc>
          <w:tcPr>
            <w:tcW w:w="1116" w:type="dxa"/>
            <w:tcBorders>
              <w:top w:val="nil"/>
              <w:left w:val="nil"/>
              <w:bottom w:val="single" w:sz="4" w:space="0" w:color="auto"/>
              <w:right w:val="single" w:sz="4" w:space="0" w:color="auto"/>
            </w:tcBorders>
            <w:shd w:val="clear" w:color="auto" w:fill="auto"/>
            <w:noWrap/>
            <w:vAlign w:val="center"/>
            <w:hideMark/>
          </w:tcPr>
          <w:p w14:paraId="0484A8BF"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1.2</w:t>
            </w:r>
          </w:p>
        </w:tc>
        <w:tc>
          <w:tcPr>
            <w:tcW w:w="916" w:type="dxa"/>
            <w:tcBorders>
              <w:top w:val="nil"/>
              <w:left w:val="nil"/>
              <w:bottom w:val="single" w:sz="4" w:space="0" w:color="auto"/>
              <w:right w:val="single" w:sz="4" w:space="0" w:color="auto"/>
            </w:tcBorders>
            <w:shd w:val="clear" w:color="auto" w:fill="auto"/>
            <w:noWrap/>
            <w:vAlign w:val="center"/>
            <w:hideMark/>
          </w:tcPr>
          <w:p w14:paraId="704A5278"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2.4</w:t>
            </w:r>
          </w:p>
        </w:tc>
        <w:tc>
          <w:tcPr>
            <w:tcW w:w="981" w:type="dxa"/>
            <w:tcBorders>
              <w:top w:val="nil"/>
              <w:left w:val="nil"/>
              <w:bottom w:val="single" w:sz="4" w:space="0" w:color="auto"/>
              <w:right w:val="single" w:sz="4" w:space="0" w:color="auto"/>
            </w:tcBorders>
            <w:shd w:val="clear" w:color="auto" w:fill="auto"/>
            <w:noWrap/>
            <w:vAlign w:val="center"/>
            <w:hideMark/>
          </w:tcPr>
          <w:p w14:paraId="6E4AB070"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1,500</w:t>
            </w:r>
          </w:p>
        </w:tc>
        <w:tc>
          <w:tcPr>
            <w:tcW w:w="1275" w:type="dxa"/>
            <w:tcBorders>
              <w:top w:val="nil"/>
              <w:left w:val="nil"/>
              <w:bottom w:val="single" w:sz="4" w:space="0" w:color="auto"/>
              <w:right w:val="single" w:sz="4" w:space="0" w:color="auto"/>
            </w:tcBorders>
            <w:shd w:val="clear" w:color="auto" w:fill="auto"/>
            <w:noWrap/>
            <w:vAlign w:val="center"/>
            <w:hideMark/>
          </w:tcPr>
          <w:p w14:paraId="425FB9CA"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$285,533.81 </w:t>
            </w:r>
          </w:p>
        </w:tc>
      </w:tr>
      <w:tr w:rsidR="00654DD4" w:rsidRPr="00654DD4" w14:paraId="73EE57BB" w14:textId="77777777" w:rsidTr="00654DD4">
        <w:trPr>
          <w:trHeight w:val="42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2FE8E273"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b) Plants that do not qualify for reduced D/F testing with 3 units</w:t>
            </w:r>
          </w:p>
        </w:tc>
        <w:tc>
          <w:tcPr>
            <w:tcW w:w="1026" w:type="dxa"/>
            <w:tcBorders>
              <w:top w:val="nil"/>
              <w:left w:val="nil"/>
              <w:bottom w:val="single" w:sz="4" w:space="0" w:color="auto"/>
              <w:right w:val="single" w:sz="4" w:space="0" w:color="auto"/>
            </w:tcBorders>
            <w:shd w:val="clear" w:color="auto" w:fill="auto"/>
            <w:noWrap/>
            <w:vAlign w:val="center"/>
            <w:hideMark/>
          </w:tcPr>
          <w:p w14:paraId="14442488"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24</w:t>
            </w:r>
          </w:p>
        </w:tc>
        <w:tc>
          <w:tcPr>
            <w:tcW w:w="1086" w:type="dxa"/>
            <w:tcBorders>
              <w:top w:val="nil"/>
              <w:left w:val="nil"/>
              <w:bottom w:val="single" w:sz="4" w:space="0" w:color="auto"/>
              <w:right w:val="single" w:sz="4" w:space="0" w:color="auto"/>
            </w:tcBorders>
            <w:shd w:val="clear" w:color="auto" w:fill="auto"/>
            <w:noWrap/>
            <w:vAlign w:val="center"/>
            <w:hideMark/>
          </w:tcPr>
          <w:p w14:paraId="153A2537"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2,250</w:t>
            </w:r>
          </w:p>
        </w:tc>
        <w:tc>
          <w:tcPr>
            <w:tcW w:w="1087" w:type="dxa"/>
            <w:tcBorders>
              <w:top w:val="nil"/>
              <w:left w:val="nil"/>
              <w:bottom w:val="single" w:sz="4" w:space="0" w:color="auto"/>
              <w:right w:val="single" w:sz="4" w:space="0" w:color="auto"/>
            </w:tcBorders>
            <w:shd w:val="clear" w:color="auto" w:fill="auto"/>
            <w:noWrap/>
            <w:vAlign w:val="center"/>
            <w:hideMark/>
          </w:tcPr>
          <w:p w14:paraId="72B25E1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w:t>
            </w:r>
          </w:p>
        </w:tc>
        <w:tc>
          <w:tcPr>
            <w:tcW w:w="1077" w:type="dxa"/>
            <w:tcBorders>
              <w:top w:val="nil"/>
              <w:left w:val="nil"/>
              <w:bottom w:val="single" w:sz="4" w:space="0" w:color="auto"/>
              <w:right w:val="single" w:sz="4" w:space="0" w:color="auto"/>
            </w:tcBorders>
            <w:shd w:val="clear" w:color="auto" w:fill="auto"/>
            <w:noWrap/>
            <w:vAlign w:val="center"/>
            <w:hideMark/>
          </w:tcPr>
          <w:p w14:paraId="3FD13BA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14:paraId="58EB3E1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2</w:t>
            </w:r>
          </w:p>
        </w:tc>
        <w:tc>
          <w:tcPr>
            <w:tcW w:w="883" w:type="dxa"/>
            <w:tcBorders>
              <w:top w:val="nil"/>
              <w:left w:val="nil"/>
              <w:bottom w:val="single" w:sz="4" w:space="0" w:color="auto"/>
              <w:right w:val="single" w:sz="4" w:space="0" w:color="auto"/>
            </w:tcBorders>
            <w:shd w:val="clear" w:color="auto" w:fill="auto"/>
            <w:noWrap/>
            <w:vAlign w:val="center"/>
            <w:hideMark/>
          </w:tcPr>
          <w:p w14:paraId="53B96420"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48</w:t>
            </w:r>
          </w:p>
        </w:tc>
        <w:tc>
          <w:tcPr>
            <w:tcW w:w="1116" w:type="dxa"/>
            <w:tcBorders>
              <w:top w:val="nil"/>
              <w:left w:val="nil"/>
              <w:bottom w:val="single" w:sz="4" w:space="0" w:color="auto"/>
              <w:right w:val="single" w:sz="4" w:space="0" w:color="auto"/>
            </w:tcBorders>
            <w:shd w:val="clear" w:color="auto" w:fill="auto"/>
            <w:noWrap/>
            <w:vAlign w:val="center"/>
            <w:hideMark/>
          </w:tcPr>
          <w:p w14:paraId="0A42F7D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2.4</w:t>
            </w:r>
          </w:p>
        </w:tc>
        <w:tc>
          <w:tcPr>
            <w:tcW w:w="916" w:type="dxa"/>
            <w:tcBorders>
              <w:top w:val="nil"/>
              <w:left w:val="nil"/>
              <w:bottom w:val="single" w:sz="4" w:space="0" w:color="auto"/>
              <w:right w:val="single" w:sz="4" w:space="0" w:color="auto"/>
            </w:tcBorders>
            <w:shd w:val="clear" w:color="auto" w:fill="auto"/>
            <w:noWrap/>
            <w:vAlign w:val="center"/>
            <w:hideMark/>
          </w:tcPr>
          <w:p w14:paraId="4629DEBF"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4.8</w:t>
            </w:r>
          </w:p>
        </w:tc>
        <w:tc>
          <w:tcPr>
            <w:tcW w:w="981" w:type="dxa"/>
            <w:tcBorders>
              <w:top w:val="nil"/>
              <w:left w:val="nil"/>
              <w:bottom w:val="single" w:sz="4" w:space="0" w:color="auto"/>
              <w:right w:val="single" w:sz="4" w:space="0" w:color="auto"/>
            </w:tcBorders>
            <w:shd w:val="clear" w:color="auto" w:fill="auto"/>
            <w:noWrap/>
            <w:vAlign w:val="center"/>
            <w:hideMark/>
          </w:tcPr>
          <w:p w14:paraId="4F532CB6"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4,500</w:t>
            </w:r>
          </w:p>
        </w:tc>
        <w:tc>
          <w:tcPr>
            <w:tcW w:w="1275" w:type="dxa"/>
            <w:tcBorders>
              <w:top w:val="nil"/>
              <w:left w:val="nil"/>
              <w:bottom w:val="single" w:sz="4" w:space="0" w:color="auto"/>
              <w:right w:val="single" w:sz="4" w:space="0" w:color="auto"/>
            </w:tcBorders>
            <w:shd w:val="clear" w:color="auto" w:fill="auto"/>
            <w:noWrap/>
            <w:vAlign w:val="center"/>
            <w:hideMark/>
          </w:tcPr>
          <w:p w14:paraId="44E72E77"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$853,457.62 </w:t>
            </w:r>
          </w:p>
        </w:tc>
      </w:tr>
      <w:tr w:rsidR="00654DD4" w:rsidRPr="00654DD4" w14:paraId="1C7D72CC"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19A88C3C"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c) Plants that qualify for reduced D/F testing with 2 units</w:t>
            </w:r>
          </w:p>
        </w:tc>
        <w:tc>
          <w:tcPr>
            <w:tcW w:w="1026" w:type="dxa"/>
            <w:tcBorders>
              <w:top w:val="nil"/>
              <w:left w:val="nil"/>
              <w:bottom w:val="single" w:sz="4" w:space="0" w:color="auto"/>
              <w:right w:val="single" w:sz="4" w:space="0" w:color="auto"/>
            </w:tcBorders>
            <w:shd w:val="clear" w:color="auto" w:fill="auto"/>
            <w:noWrap/>
            <w:vAlign w:val="center"/>
            <w:hideMark/>
          </w:tcPr>
          <w:p w14:paraId="72189177"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24</w:t>
            </w:r>
          </w:p>
        </w:tc>
        <w:tc>
          <w:tcPr>
            <w:tcW w:w="1086" w:type="dxa"/>
            <w:tcBorders>
              <w:top w:val="nil"/>
              <w:left w:val="nil"/>
              <w:bottom w:val="single" w:sz="4" w:space="0" w:color="auto"/>
              <w:right w:val="single" w:sz="4" w:space="0" w:color="auto"/>
            </w:tcBorders>
            <w:shd w:val="clear" w:color="auto" w:fill="auto"/>
            <w:noWrap/>
            <w:vAlign w:val="center"/>
            <w:hideMark/>
          </w:tcPr>
          <w:p w14:paraId="339180D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1,428</w:t>
            </w:r>
          </w:p>
        </w:tc>
        <w:tc>
          <w:tcPr>
            <w:tcW w:w="1087" w:type="dxa"/>
            <w:tcBorders>
              <w:top w:val="nil"/>
              <w:left w:val="nil"/>
              <w:bottom w:val="single" w:sz="4" w:space="0" w:color="auto"/>
              <w:right w:val="single" w:sz="4" w:space="0" w:color="auto"/>
            </w:tcBorders>
            <w:shd w:val="clear" w:color="auto" w:fill="auto"/>
            <w:noWrap/>
            <w:vAlign w:val="center"/>
            <w:hideMark/>
          </w:tcPr>
          <w:p w14:paraId="700950D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w:t>
            </w:r>
          </w:p>
        </w:tc>
        <w:tc>
          <w:tcPr>
            <w:tcW w:w="1077" w:type="dxa"/>
            <w:tcBorders>
              <w:top w:val="nil"/>
              <w:left w:val="nil"/>
              <w:bottom w:val="single" w:sz="4" w:space="0" w:color="auto"/>
              <w:right w:val="single" w:sz="4" w:space="0" w:color="auto"/>
            </w:tcBorders>
            <w:shd w:val="clear" w:color="auto" w:fill="auto"/>
            <w:noWrap/>
            <w:vAlign w:val="center"/>
            <w:hideMark/>
          </w:tcPr>
          <w:p w14:paraId="306FF911"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14:paraId="52B2BF71"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13</w:t>
            </w:r>
          </w:p>
        </w:tc>
        <w:tc>
          <w:tcPr>
            <w:tcW w:w="883" w:type="dxa"/>
            <w:tcBorders>
              <w:top w:val="nil"/>
              <w:left w:val="nil"/>
              <w:bottom w:val="single" w:sz="4" w:space="0" w:color="auto"/>
              <w:right w:val="single" w:sz="4" w:space="0" w:color="auto"/>
            </w:tcBorders>
            <w:shd w:val="clear" w:color="auto" w:fill="auto"/>
            <w:noWrap/>
            <w:vAlign w:val="center"/>
            <w:hideMark/>
          </w:tcPr>
          <w:p w14:paraId="2E6729B8"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312</w:t>
            </w:r>
          </w:p>
        </w:tc>
        <w:tc>
          <w:tcPr>
            <w:tcW w:w="1116" w:type="dxa"/>
            <w:tcBorders>
              <w:top w:val="nil"/>
              <w:left w:val="nil"/>
              <w:bottom w:val="single" w:sz="4" w:space="0" w:color="auto"/>
              <w:right w:val="single" w:sz="4" w:space="0" w:color="auto"/>
            </w:tcBorders>
            <w:shd w:val="clear" w:color="auto" w:fill="auto"/>
            <w:noWrap/>
            <w:vAlign w:val="center"/>
            <w:hideMark/>
          </w:tcPr>
          <w:p w14:paraId="46B83F40"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15.6</w:t>
            </w:r>
          </w:p>
        </w:tc>
        <w:tc>
          <w:tcPr>
            <w:tcW w:w="916" w:type="dxa"/>
            <w:tcBorders>
              <w:top w:val="nil"/>
              <w:left w:val="nil"/>
              <w:bottom w:val="single" w:sz="4" w:space="0" w:color="auto"/>
              <w:right w:val="single" w:sz="4" w:space="0" w:color="auto"/>
            </w:tcBorders>
            <w:shd w:val="clear" w:color="auto" w:fill="auto"/>
            <w:noWrap/>
            <w:vAlign w:val="center"/>
            <w:hideMark/>
          </w:tcPr>
          <w:p w14:paraId="255F5810"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31.2</w:t>
            </w:r>
          </w:p>
        </w:tc>
        <w:tc>
          <w:tcPr>
            <w:tcW w:w="981" w:type="dxa"/>
            <w:tcBorders>
              <w:top w:val="nil"/>
              <w:left w:val="nil"/>
              <w:bottom w:val="single" w:sz="4" w:space="0" w:color="auto"/>
              <w:right w:val="single" w:sz="4" w:space="0" w:color="auto"/>
            </w:tcBorders>
            <w:shd w:val="clear" w:color="auto" w:fill="auto"/>
            <w:noWrap/>
            <w:vAlign w:val="center"/>
            <w:hideMark/>
          </w:tcPr>
          <w:p w14:paraId="55C2212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18,564</w:t>
            </w:r>
          </w:p>
        </w:tc>
        <w:tc>
          <w:tcPr>
            <w:tcW w:w="1275" w:type="dxa"/>
            <w:tcBorders>
              <w:top w:val="nil"/>
              <w:left w:val="nil"/>
              <w:bottom w:val="single" w:sz="4" w:space="0" w:color="auto"/>
              <w:right w:val="single" w:sz="4" w:space="0" w:color="auto"/>
            </w:tcBorders>
            <w:shd w:val="clear" w:color="auto" w:fill="auto"/>
            <w:noWrap/>
            <w:vAlign w:val="center"/>
            <w:hideMark/>
          </w:tcPr>
          <w:p w14:paraId="137F7A24"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$3,535,728.14 </w:t>
            </w:r>
          </w:p>
        </w:tc>
      </w:tr>
      <w:tr w:rsidR="00654DD4" w:rsidRPr="00654DD4" w14:paraId="25E6841D"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13A9CD09"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d) Plants that qualify for reduced D/F testing with 3 units</w:t>
            </w:r>
          </w:p>
        </w:tc>
        <w:tc>
          <w:tcPr>
            <w:tcW w:w="1026" w:type="dxa"/>
            <w:tcBorders>
              <w:top w:val="nil"/>
              <w:left w:val="nil"/>
              <w:bottom w:val="single" w:sz="4" w:space="0" w:color="auto"/>
              <w:right w:val="single" w:sz="4" w:space="0" w:color="auto"/>
            </w:tcBorders>
            <w:shd w:val="clear" w:color="auto" w:fill="auto"/>
            <w:noWrap/>
            <w:vAlign w:val="center"/>
            <w:hideMark/>
          </w:tcPr>
          <w:p w14:paraId="742B8C56"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24</w:t>
            </w:r>
          </w:p>
        </w:tc>
        <w:tc>
          <w:tcPr>
            <w:tcW w:w="1086" w:type="dxa"/>
            <w:tcBorders>
              <w:top w:val="nil"/>
              <w:left w:val="nil"/>
              <w:bottom w:val="single" w:sz="4" w:space="0" w:color="auto"/>
              <w:right w:val="single" w:sz="4" w:space="0" w:color="auto"/>
            </w:tcBorders>
            <w:shd w:val="clear" w:color="auto" w:fill="auto"/>
            <w:noWrap/>
            <w:vAlign w:val="center"/>
            <w:hideMark/>
          </w:tcPr>
          <w:p w14:paraId="45B3B6A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2,106</w:t>
            </w:r>
          </w:p>
        </w:tc>
        <w:tc>
          <w:tcPr>
            <w:tcW w:w="1087" w:type="dxa"/>
            <w:tcBorders>
              <w:top w:val="nil"/>
              <w:left w:val="nil"/>
              <w:bottom w:val="single" w:sz="4" w:space="0" w:color="auto"/>
              <w:right w:val="single" w:sz="4" w:space="0" w:color="auto"/>
            </w:tcBorders>
            <w:shd w:val="clear" w:color="auto" w:fill="auto"/>
            <w:noWrap/>
            <w:vAlign w:val="center"/>
            <w:hideMark/>
          </w:tcPr>
          <w:p w14:paraId="1A73F95F"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w:t>
            </w:r>
          </w:p>
        </w:tc>
        <w:tc>
          <w:tcPr>
            <w:tcW w:w="1077" w:type="dxa"/>
            <w:tcBorders>
              <w:top w:val="nil"/>
              <w:left w:val="nil"/>
              <w:bottom w:val="single" w:sz="4" w:space="0" w:color="auto"/>
              <w:right w:val="single" w:sz="4" w:space="0" w:color="auto"/>
            </w:tcBorders>
            <w:shd w:val="clear" w:color="auto" w:fill="auto"/>
            <w:noWrap/>
            <w:vAlign w:val="center"/>
            <w:hideMark/>
          </w:tcPr>
          <w:p w14:paraId="6E3261E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14:paraId="1DE334E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15</w:t>
            </w:r>
          </w:p>
        </w:tc>
        <w:tc>
          <w:tcPr>
            <w:tcW w:w="883" w:type="dxa"/>
            <w:tcBorders>
              <w:top w:val="nil"/>
              <w:left w:val="nil"/>
              <w:bottom w:val="single" w:sz="4" w:space="0" w:color="auto"/>
              <w:right w:val="single" w:sz="4" w:space="0" w:color="auto"/>
            </w:tcBorders>
            <w:shd w:val="clear" w:color="auto" w:fill="auto"/>
            <w:noWrap/>
            <w:vAlign w:val="center"/>
            <w:hideMark/>
          </w:tcPr>
          <w:p w14:paraId="3070AB1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360</w:t>
            </w:r>
          </w:p>
        </w:tc>
        <w:tc>
          <w:tcPr>
            <w:tcW w:w="1116" w:type="dxa"/>
            <w:tcBorders>
              <w:top w:val="nil"/>
              <w:left w:val="nil"/>
              <w:bottom w:val="single" w:sz="4" w:space="0" w:color="auto"/>
              <w:right w:val="single" w:sz="4" w:space="0" w:color="auto"/>
            </w:tcBorders>
            <w:shd w:val="clear" w:color="auto" w:fill="auto"/>
            <w:noWrap/>
            <w:vAlign w:val="center"/>
            <w:hideMark/>
          </w:tcPr>
          <w:p w14:paraId="6D5FE419"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18</w:t>
            </w:r>
          </w:p>
        </w:tc>
        <w:tc>
          <w:tcPr>
            <w:tcW w:w="916" w:type="dxa"/>
            <w:tcBorders>
              <w:top w:val="nil"/>
              <w:left w:val="nil"/>
              <w:bottom w:val="single" w:sz="4" w:space="0" w:color="auto"/>
              <w:right w:val="single" w:sz="4" w:space="0" w:color="auto"/>
            </w:tcBorders>
            <w:shd w:val="clear" w:color="auto" w:fill="auto"/>
            <w:noWrap/>
            <w:vAlign w:val="center"/>
            <w:hideMark/>
          </w:tcPr>
          <w:p w14:paraId="12BE780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36</w:t>
            </w:r>
          </w:p>
        </w:tc>
        <w:tc>
          <w:tcPr>
            <w:tcW w:w="981" w:type="dxa"/>
            <w:tcBorders>
              <w:top w:val="nil"/>
              <w:left w:val="nil"/>
              <w:bottom w:val="single" w:sz="4" w:space="0" w:color="auto"/>
              <w:right w:val="single" w:sz="4" w:space="0" w:color="auto"/>
            </w:tcBorders>
            <w:shd w:val="clear" w:color="auto" w:fill="auto"/>
            <w:noWrap/>
            <w:vAlign w:val="center"/>
            <w:hideMark/>
          </w:tcPr>
          <w:p w14:paraId="300ED858"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31,590</w:t>
            </w:r>
          </w:p>
        </w:tc>
        <w:tc>
          <w:tcPr>
            <w:tcW w:w="1275" w:type="dxa"/>
            <w:tcBorders>
              <w:top w:val="nil"/>
              <w:left w:val="nil"/>
              <w:bottom w:val="single" w:sz="4" w:space="0" w:color="auto"/>
              <w:right w:val="single" w:sz="4" w:space="0" w:color="auto"/>
            </w:tcBorders>
            <w:shd w:val="clear" w:color="auto" w:fill="auto"/>
            <w:noWrap/>
            <w:vAlign w:val="center"/>
            <w:hideMark/>
          </w:tcPr>
          <w:p w14:paraId="448E65DC"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$5,994,290.52 </w:t>
            </w:r>
          </w:p>
        </w:tc>
      </w:tr>
      <w:tr w:rsidR="00654DD4" w:rsidRPr="00654DD4" w14:paraId="52D9A330" w14:textId="77777777" w:rsidTr="00654DD4">
        <w:trPr>
          <w:trHeight w:val="42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17670230"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4) Quarterly Appendix F audits of CEMS (SO2, NOx, CO)</w:t>
            </w:r>
          </w:p>
        </w:tc>
        <w:tc>
          <w:tcPr>
            <w:tcW w:w="1026" w:type="dxa"/>
            <w:tcBorders>
              <w:top w:val="nil"/>
              <w:left w:val="nil"/>
              <w:bottom w:val="single" w:sz="4" w:space="0" w:color="auto"/>
              <w:right w:val="single" w:sz="4" w:space="0" w:color="auto"/>
            </w:tcBorders>
            <w:shd w:val="clear" w:color="auto" w:fill="auto"/>
            <w:noWrap/>
            <w:vAlign w:val="center"/>
            <w:hideMark/>
          </w:tcPr>
          <w:p w14:paraId="65CBA10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6" w:type="dxa"/>
            <w:tcBorders>
              <w:top w:val="nil"/>
              <w:left w:val="nil"/>
              <w:bottom w:val="single" w:sz="4" w:space="0" w:color="auto"/>
              <w:right w:val="single" w:sz="4" w:space="0" w:color="auto"/>
            </w:tcBorders>
            <w:shd w:val="clear" w:color="auto" w:fill="auto"/>
            <w:noWrap/>
            <w:vAlign w:val="center"/>
            <w:hideMark/>
          </w:tcPr>
          <w:p w14:paraId="4FECC50F"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7" w:type="dxa"/>
            <w:tcBorders>
              <w:top w:val="nil"/>
              <w:left w:val="nil"/>
              <w:bottom w:val="single" w:sz="4" w:space="0" w:color="auto"/>
              <w:right w:val="single" w:sz="4" w:space="0" w:color="auto"/>
            </w:tcBorders>
            <w:shd w:val="clear" w:color="auto" w:fill="auto"/>
            <w:noWrap/>
            <w:vAlign w:val="center"/>
            <w:hideMark/>
          </w:tcPr>
          <w:p w14:paraId="4950A98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center"/>
            <w:hideMark/>
          </w:tcPr>
          <w:p w14:paraId="3684EBD9"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2458C01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14:paraId="7BCD3D0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116" w:type="dxa"/>
            <w:tcBorders>
              <w:top w:val="nil"/>
              <w:left w:val="nil"/>
              <w:bottom w:val="single" w:sz="4" w:space="0" w:color="auto"/>
              <w:right w:val="single" w:sz="4" w:space="0" w:color="auto"/>
            </w:tcBorders>
            <w:shd w:val="clear" w:color="auto" w:fill="auto"/>
            <w:noWrap/>
            <w:vAlign w:val="center"/>
            <w:hideMark/>
          </w:tcPr>
          <w:p w14:paraId="0BAAB16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2E655686"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00B527C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14:paraId="40C4A423"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w:t>
            </w:r>
          </w:p>
        </w:tc>
      </w:tr>
      <w:tr w:rsidR="00654DD4" w:rsidRPr="00654DD4" w14:paraId="2C44816A"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025650E4"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a) RATA audit (one per year)</w:t>
            </w:r>
            <w:r w:rsidRPr="00654DD4">
              <w:rPr>
                <w:color w:val="000000"/>
                <w:sz w:val="16"/>
                <w:szCs w:val="16"/>
                <w:vertAlign w:val="superscript"/>
              </w:rPr>
              <w:t>e</w:t>
            </w:r>
          </w:p>
        </w:tc>
        <w:tc>
          <w:tcPr>
            <w:tcW w:w="1026" w:type="dxa"/>
            <w:tcBorders>
              <w:top w:val="nil"/>
              <w:left w:val="nil"/>
              <w:bottom w:val="single" w:sz="4" w:space="0" w:color="auto"/>
              <w:right w:val="single" w:sz="4" w:space="0" w:color="auto"/>
            </w:tcBorders>
            <w:shd w:val="clear" w:color="auto" w:fill="auto"/>
            <w:noWrap/>
            <w:vAlign w:val="center"/>
            <w:hideMark/>
          </w:tcPr>
          <w:p w14:paraId="4469F63F"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8</w:t>
            </w:r>
          </w:p>
        </w:tc>
        <w:tc>
          <w:tcPr>
            <w:tcW w:w="1086" w:type="dxa"/>
            <w:tcBorders>
              <w:top w:val="nil"/>
              <w:left w:val="nil"/>
              <w:bottom w:val="single" w:sz="4" w:space="0" w:color="auto"/>
              <w:right w:val="single" w:sz="4" w:space="0" w:color="auto"/>
            </w:tcBorders>
            <w:shd w:val="clear" w:color="auto" w:fill="auto"/>
            <w:noWrap/>
            <w:vAlign w:val="center"/>
            <w:hideMark/>
          </w:tcPr>
          <w:p w14:paraId="3018AA4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350</w:t>
            </w:r>
          </w:p>
        </w:tc>
        <w:tc>
          <w:tcPr>
            <w:tcW w:w="1087" w:type="dxa"/>
            <w:tcBorders>
              <w:top w:val="nil"/>
              <w:left w:val="nil"/>
              <w:bottom w:val="single" w:sz="4" w:space="0" w:color="auto"/>
              <w:right w:val="single" w:sz="4" w:space="0" w:color="auto"/>
            </w:tcBorders>
            <w:shd w:val="clear" w:color="auto" w:fill="auto"/>
            <w:noWrap/>
            <w:vAlign w:val="center"/>
            <w:hideMark/>
          </w:tcPr>
          <w:p w14:paraId="3D4A2D88"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w:t>
            </w:r>
          </w:p>
        </w:tc>
        <w:tc>
          <w:tcPr>
            <w:tcW w:w="1077" w:type="dxa"/>
            <w:tcBorders>
              <w:top w:val="nil"/>
              <w:left w:val="nil"/>
              <w:bottom w:val="single" w:sz="4" w:space="0" w:color="auto"/>
              <w:right w:val="single" w:sz="4" w:space="0" w:color="auto"/>
            </w:tcBorders>
            <w:shd w:val="clear" w:color="auto" w:fill="auto"/>
            <w:noWrap/>
            <w:vAlign w:val="center"/>
            <w:hideMark/>
          </w:tcPr>
          <w:p w14:paraId="61C180E9"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8</w:t>
            </w:r>
          </w:p>
        </w:tc>
        <w:tc>
          <w:tcPr>
            <w:tcW w:w="1088" w:type="dxa"/>
            <w:tcBorders>
              <w:top w:val="nil"/>
              <w:left w:val="nil"/>
              <w:bottom w:val="single" w:sz="4" w:space="0" w:color="auto"/>
              <w:right w:val="single" w:sz="4" w:space="0" w:color="auto"/>
            </w:tcBorders>
            <w:shd w:val="clear" w:color="auto" w:fill="auto"/>
            <w:noWrap/>
            <w:vAlign w:val="center"/>
            <w:hideMark/>
          </w:tcPr>
          <w:p w14:paraId="577B67E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104</w:t>
            </w:r>
          </w:p>
        </w:tc>
        <w:tc>
          <w:tcPr>
            <w:tcW w:w="883" w:type="dxa"/>
            <w:tcBorders>
              <w:top w:val="nil"/>
              <w:left w:val="nil"/>
              <w:bottom w:val="single" w:sz="4" w:space="0" w:color="auto"/>
              <w:right w:val="single" w:sz="4" w:space="0" w:color="auto"/>
            </w:tcBorders>
            <w:shd w:val="clear" w:color="auto" w:fill="auto"/>
            <w:noWrap/>
            <w:vAlign w:val="center"/>
            <w:hideMark/>
          </w:tcPr>
          <w:p w14:paraId="344EBD8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832</w:t>
            </w:r>
          </w:p>
        </w:tc>
        <w:tc>
          <w:tcPr>
            <w:tcW w:w="1116" w:type="dxa"/>
            <w:tcBorders>
              <w:top w:val="nil"/>
              <w:left w:val="nil"/>
              <w:bottom w:val="single" w:sz="4" w:space="0" w:color="auto"/>
              <w:right w:val="single" w:sz="4" w:space="0" w:color="auto"/>
            </w:tcBorders>
            <w:shd w:val="clear" w:color="auto" w:fill="auto"/>
            <w:noWrap/>
            <w:vAlign w:val="center"/>
            <w:hideMark/>
          </w:tcPr>
          <w:p w14:paraId="4BCA848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41.6</w:t>
            </w:r>
          </w:p>
        </w:tc>
        <w:tc>
          <w:tcPr>
            <w:tcW w:w="916" w:type="dxa"/>
            <w:tcBorders>
              <w:top w:val="nil"/>
              <w:left w:val="nil"/>
              <w:bottom w:val="single" w:sz="4" w:space="0" w:color="auto"/>
              <w:right w:val="single" w:sz="4" w:space="0" w:color="auto"/>
            </w:tcBorders>
            <w:shd w:val="clear" w:color="auto" w:fill="auto"/>
            <w:noWrap/>
            <w:vAlign w:val="center"/>
            <w:hideMark/>
          </w:tcPr>
          <w:p w14:paraId="334AA1E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83.2</w:t>
            </w:r>
          </w:p>
        </w:tc>
        <w:tc>
          <w:tcPr>
            <w:tcW w:w="981" w:type="dxa"/>
            <w:tcBorders>
              <w:top w:val="nil"/>
              <w:left w:val="nil"/>
              <w:bottom w:val="single" w:sz="4" w:space="0" w:color="auto"/>
              <w:right w:val="single" w:sz="4" w:space="0" w:color="auto"/>
            </w:tcBorders>
            <w:shd w:val="clear" w:color="auto" w:fill="auto"/>
            <w:noWrap/>
            <w:vAlign w:val="center"/>
            <w:hideMark/>
          </w:tcPr>
          <w:p w14:paraId="51330977"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36,400</w:t>
            </w:r>
          </w:p>
        </w:tc>
        <w:tc>
          <w:tcPr>
            <w:tcW w:w="1275" w:type="dxa"/>
            <w:tcBorders>
              <w:top w:val="nil"/>
              <w:left w:val="nil"/>
              <w:bottom w:val="single" w:sz="4" w:space="0" w:color="auto"/>
              <w:right w:val="single" w:sz="4" w:space="0" w:color="auto"/>
            </w:tcBorders>
            <w:shd w:val="clear" w:color="auto" w:fill="auto"/>
            <w:noWrap/>
            <w:vAlign w:val="center"/>
            <w:hideMark/>
          </w:tcPr>
          <w:p w14:paraId="2DFF0A8D"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$6,961,649.34 </w:t>
            </w:r>
          </w:p>
        </w:tc>
      </w:tr>
      <w:tr w:rsidR="00654DD4" w:rsidRPr="00654DD4" w14:paraId="6C186788"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5B259034"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b) RAA audit (three per year)</w:t>
            </w:r>
            <w:r w:rsidRPr="00654DD4">
              <w:rPr>
                <w:color w:val="000000"/>
                <w:sz w:val="16"/>
                <w:szCs w:val="16"/>
                <w:vertAlign w:val="superscript"/>
              </w:rPr>
              <w:t>e</w:t>
            </w:r>
          </w:p>
        </w:tc>
        <w:tc>
          <w:tcPr>
            <w:tcW w:w="1026" w:type="dxa"/>
            <w:tcBorders>
              <w:top w:val="nil"/>
              <w:left w:val="nil"/>
              <w:bottom w:val="single" w:sz="4" w:space="0" w:color="auto"/>
              <w:right w:val="single" w:sz="4" w:space="0" w:color="auto"/>
            </w:tcBorders>
            <w:shd w:val="clear" w:color="auto" w:fill="auto"/>
            <w:noWrap/>
            <w:vAlign w:val="center"/>
            <w:hideMark/>
          </w:tcPr>
          <w:p w14:paraId="4B1A0CC8"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8</w:t>
            </w:r>
          </w:p>
        </w:tc>
        <w:tc>
          <w:tcPr>
            <w:tcW w:w="1086" w:type="dxa"/>
            <w:tcBorders>
              <w:top w:val="nil"/>
              <w:left w:val="nil"/>
              <w:bottom w:val="single" w:sz="4" w:space="0" w:color="auto"/>
              <w:right w:val="single" w:sz="4" w:space="0" w:color="auto"/>
            </w:tcBorders>
            <w:shd w:val="clear" w:color="auto" w:fill="auto"/>
            <w:noWrap/>
            <w:vAlign w:val="center"/>
            <w:hideMark/>
          </w:tcPr>
          <w:p w14:paraId="41693218"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130</w:t>
            </w:r>
          </w:p>
        </w:tc>
        <w:tc>
          <w:tcPr>
            <w:tcW w:w="1087" w:type="dxa"/>
            <w:tcBorders>
              <w:top w:val="nil"/>
              <w:left w:val="nil"/>
              <w:bottom w:val="single" w:sz="4" w:space="0" w:color="auto"/>
              <w:right w:val="single" w:sz="4" w:space="0" w:color="auto"/>
            </w:tcBorders>
            <w:shd w:val="clear" w:color="auto" w:fill="auto"/>
            <w:noWrap/>
            <w:vAlign w:val="center"/>
            <w:hideMark/>
          </w:tcPr>
          <w:p w14:paraId="7BB38999"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3</w:t>
            </w:r>
          </w:p>
        </w:tc>
        <w:tc>
          <w:tcPr>
            <w:tcW w:w="1077" w:type="dxa"/>
            <w:tcBorders>
              <w:top w:val="nil"/>
              <w:left w:val="nil"/>
              <w:bottom w:val="single" w:sz="4" w:space="0" w:color="auto"/>
              <w:right w:val="single" w:sz="4" w:space="0" w:color="auto"/>
            </w:tcBorders>
            <w:shd w:val="clear" w:color="auto" w:fill="auto"/>
            <w:noWrap/>
            <w:vAlign w:val="center"/>
            <w:hideMark/>
          </w:tcPr>
          <w:p w14:paraId="31B2AC57"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14:paraId="2E8A65E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104</w:t>
            </w:r>
          </w:p>
        </w:tc>
        <w:tc>
          <w:tcPr>
            <w:tcW w:w="883" w:type="dxa"/>
            <w:tcBorders>
              <w:top w:val="nil"/>
              <w:left w:val="nil"/>
              <w:bottom w:val="single" w:sz="4" w:space="0" w:color="auto"/>
              <w:right w:val="single" w:sz="4" w:space="0" w:color="auto"/>
            </w:tcBorders>
            <w:shd w:val="clear" w:color="auto" w:fill="auto"/>
            <w:noWrap/>
            <w:vAlign w:val="center"/>
            <w:hideMark/>
          </w:tcPr>
          <w:p w14:paraId="0E739EF8"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2,496</w:t>
            </w:r>
          </w:p>
        </w:tc>
        <w:tc>
          <w:tcPr>
            <w:tcW w:w="1116" w:type="dxa"/>
            <w:tcBorders>
              <w:top w:val="nil"/>
              <w:left w:val="nil"/>
              <w:bottom w:val="single" w:sz="4" w:space="0" w:color="auto"/>
              <w:right w:val="single" w:sz="4" w:space="0" w:color="auto"/>
            </w:tcBorders>
            <w:shd w:val="clear" w:color="auto" w:fill="auto"/>
            <w:noWrap/>
            <w:vAlign w:val="center"/>
            <w:hideMark/>
          </w:tcPr>
          <w:p w14:paraId="04A639F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124.8</w:t>
            </w:r>
          </w:p>
        </w:tc>
        <w:tc>
          <w:tcPr>
            <w:tcW w:w="916" w:type="dxa"/>
            <w:tcBorders>
              <w:top w:val="nil"/>
              <w:left w:val="nil"/>
              <w:bottom w:val="single" w:sz="4" w:space="0" w:color="auto"/>
              <w:right w:val="single" w:sz="4" w:space="0" w:color="auto"/>
            </w:tcBorders>
            <w:shd w:val="clear" w:color="auto" w:fill="auto"/>
            <w:noWrap/>
            <w:vAlign w:val="center"/>
            <w:hideMark/>
          </w:tcPr>
          <w:p w14:paraId="780B1A4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249.6</w:t>
            </w:r>
          </w:p>
        </w:tc>
        <w:tc>
          <w:tcPr>
            <w:tcW w:w="981" w:type="dxa"/>
            <w:tcBorders>
              <w:top w:val="nil"/>
              <w:left w:val="nil"/>
              <w:bottom w:val="single" w:sz="4" w:space="0" w:color="auto"/>
              <w:right w:val="single" w:sz="4" w:space="0" w:color="auto"/>
            </w:tcBorders>
            <w:shd w:val="clear" w:color="auto" w:fill="auto"/>
            <w:noWrap/>
            <w:vAlign w:val="center"/>
            <w:hideMark/>
          </w:tcPr>
          <w:p w14:paraId="5CFB7280"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40,560</w:t>
            </w:r>
          </w:p>
        </w:tc>
        <w:tc>
          <w:tcPr>
            <w:tcW w:w="1275" w:type="dxa"/>
            <w:tcBorders>
              <w:top w:val="nil"/>
              <w:left w:val="nil"/>
              <w:bottom w:val="single" w:sz="4" w:space="0" w:color="auto"/>
              <w:right w:val="single" w:sz="4" w:space="0" w:color="auto"/>
            </w:tcBorders>
            <w:shd w:val="clear" w:color="auto" w:fill="auto"/>
            <w:noWrap/>
            <w:vAlign w:val="center"/>
            <w:hideMark/>
          </w:tcPr>
          <w:p w14:paraId="35648393"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$7,962,781.63 </w:t>
            </w:r>
          </w:p>
        </w:tc>
      </w:tr>
      <w:tr w:rsidR="00654DD4" w:rsidRPr="00654DD4" w14:paraId="786C7A9F"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7F48B108"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c) Daily calibration and operation</w:t>
            </w:r>
          </w:p>
        </w:tc>
        <w:tc>
          <w:tcPr>
            <w:tcW w:w="1026" w:type="dxa"/>
            <w:tcBorders>
              <w:top w:val="nil"/>
              <w:left w:val="nil"/>
              <w:bottom w:val="single" w:sz="4" w:space="0" w:color="auto"/>
              <w:right w:val="single" w:sz="4" w:space="0" w:color="auto"/>
            </w:tcBorders>
            <w:shd w:val="clear" w:color="auto" w:fill="auto"/>
            <w:noWrap/>
            <w:vAlign w:val="center"/>
            <w:hideMark/>
          </w:tcPr>
          <w:p w14:paraId="22BC7E0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w:t>
            </w:r>
          </w:p>
        </w:tc>
        <w:tc>
          <w:tcPr>
            <w:tcW w:w="1086" w:type="dxa"/>
            <w:tcBorders>
              <w:top w:val="nil"/>
              <w:left w:val="nil"/>
              <w:bottom w:val="single" w:sz="4" w:space="0" w:color="auto"/>
              <w:right w:val="single" w:sz="4" w:space="0" w:color="auto"/>
            </w:tcBorders>
            <w:shd w:val="clear" w:color="auto" w:fill="auto"/>
            <w:noWrap/>
            <w:vAlign w:val="center"/>
            <w:hideMark/>
          </w:tcPr>
          <w:p w14:paraId="343B078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087" w:type="dxa"/>
            <w:tcBorders>
              <w:top w:val="nil"/>
              <w:left w:val="nil"/>
              <w:bottom w:val="single" w:sz="4" w:space="0" w:color="auto"/>
              <w:right w:val="single" w:sz="4" w:space="0" w:color="auto"/>
            </w:tcBorders>
            <w:shd w:val="clear" w:color="auto" w:fill="auto"/>
            <w:noWrap/>
            <w:vAlign w:val="center"/>
            <w:hideMark/>
          </w:tcPr>
          <w:p w14:paraId="579D19C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365</w:t>
            </w:r>
          </w:p>
        </w:tc>
        <w:tc>
          <w:tcPr>
            <w:tcW w:w="1077" w:type="dxa"/>
            <w:tcBorders>
              <w:top w:val="nil"/>
              <w:left w:val="nil"/>
              <w:bottom w:val="single" w:sz="4" w:space="0" w:color="auto"/>
              <w:right w:val="single" w:sz="4" w:space="0" w:color="auto"/>
            </w:tcBorders>
            <w:shd w:val="clear" w:color="auto" w:fill="auto"/>
            <w:noWrap/>
            <w:vAlign w:val="center"/>
            <w:hideMark/>
          </w:tcPr>
          <w:p w14:paraId="40F3405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365</w:t>
            </w:r>
          </w:p>
        </w:tc>
        <w:tc>
          <w:tcPr>
            <w:tcW w:w="1088" w:type="dxa"/>
            <w:tcBorders>
              <w:top w:val="nil"/>
              <w:left w:val="nil"/>
              <w:bottom w:val="single" w:sz="4" w:space="0" w:color="auto"/>
              <w:right w:val="single" w:sz="4" w:space="0" w:color="auto"/>
            </w:tcBorders>
            <w:shd w:val="clear" w:color="auto" w:fill="auto"/>
            <w:noWrap/>
            <w:vAlign w:val="center"/>
            <w:hideMark/>
          </w:tcPr>
          <w:p w14:paraId="4EF8EB6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104</w:t>
            </w:r>
          </w:p>
        </w:tc>
        <w:tc>
          <w:tcPr>
            <w:tcW w:w="883" w:type="dxa"/>
            <w:tcBorders>
              <w:top w:val="nil"/>
              <w:left w:val="nil"/>
              <w:bottom w:val="single" w:sz="4" w:space="0" w:color="auto"/>
              <w:right w:val="single" w:sz="4" w:space="0" w:color="auto"/>
            </w:tcBorders>
            <w:shd w:val="clear" w:color="auto" w:fill="auto"/>
            <w:noWrap/>
            <w:vAlign w:val="center"/>
            <w:hideMark/>
          </w:tcPr>
          <w:p w14:paraId="3E6CA4E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37,960</w:t>
            </w:r>
          </w:p>
        </w:tc>
        <w:tc>
          <w:tcPr>
            <w:tcW w:w="1116" w:type="dxa"/>
            <w:tcBorders>
              <w:top w:val="nil"/>
              <w:left w:val="nil"/>
              <w:bottom w:val="single" w:sz="4" w:space="0" w:color="auto"/>
              <w:right w:val="single" w:sz="4" w:space="0" w:color="auto"/>
            </w:tcBorders>
            <w:shd w:val="clear" w:color="auto" w:fill="auto"/>
            <w:noWrap/>
            <w:vAlign w:val="center"/>
            <w:hideMark/>
          </w:tcPr>
          <w:p w14:paraId="68FF898F"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1,898</w:t>
            </w:r>
          </w:p>
        </w:tc>
        <w:tc>
          <w:tcPr>
            <w:tcW w:w="916" w:type="dxa"/>
            <w:tcBorders>
              <w:top w:val="nil"/>
              <w:left w:val="nil"/>
              <w:bottom w:val="single" w:sz="4" w:space="0" w:color="auto"/>
              <w:right w:val="single" w:sz="4" w:space="0" w:color="auto"/>
            </w:tcBorders>
            <w:shd w:val="clear" w:color="auto" w:fill="auto"/>
            <w:noWrap/>
            <w:vAlign w:val="center"/>
            <w:hideMark/>
          </w:tcPr>
          <w:p w14:paraId="2E4D2A0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3,796</w:t>
            </w:r>
          </w:p>
        </w:tc>
        <w:tc>
          <w:tcPr>
            <w:tcW w:w="981" w:type="dxa"/>
            <w:tcBorders>
              <w:top w:val="nil"/>
              <w:left w:val="nil"/>
              <w:bottom w:val="single" w:sz="4" w:space="0" w:color="auto"/>
              <w:right w:val="single" w:sz="4" w:space="0" w:color="auto"/>
            </w:tcBorders>
            <w:shd w:val="clear" w:color="auto" w:fill="auto"/>
            <w:noWrap/>
            <w:vAlign w:val="center"/>
            <w:hideMark/>
          </w:tcPr>
          <w:p w14:paraId="6151809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275" w:type="dxa"/>
            <w:tcBorders>
              <w:top w:val="nil"/>
              <w:left w:val="nil"/>
              <w:bottom w:val="single" w:sz="4" w:space="0" w:color="auto"/>
              <w:right w:val="single" w:sz="4" w:space="0" w:color="auto"/>
            </w:tcBorders>
            <w:shd w:val="clear" w:color="auto" w:fill="auto"/>
            <w:noWrap/>
            <w:vAlign w:val="center"/>
            <w:hideMark/>
          </w:tcPr>
          <w:p w14:paraId="0EC00AD6"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$4,972,456.32 </w:t>
            </w:r>
          </w:p>
        </w:tc>
      </w:tr>
      <w:tr w:rsidR="00654DD4" w:rsidRPr="00654DD4" w14:paraId="794345D5"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74A91F84"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C. Create Information</w:t>
            </w:r>
          </w:p>
        </w:tc>
        <w:tc>
          <w:tcPr>
            <w:tcW w:w="1026" w:type="dxa"/>
            <w:tcBorders>
              <w:top w:val="nil"/>
              <w:left w:val="nil"/>
              <w:bottom w:val="single" w:sz="4" w:space="0" w:color="auto"/>
              <w:right w:val="single" w:sz="4" w:space="0" w:color="auto"/>
            </w:tcBorders>
            <w:shd w:val="clear" w:color="auto" w:fill="auto"/>
            <w:noWrap/>
            <w:vAlign w:val="center"/>
            <w:hideMark/>
          </w:tcPr>
          <w:p w14:paraId="172B119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See 3B</w:t>
            </w:r>
          </w:p>
        </w:tc>
        <w:tc>
          <w:tcPr>
            <w:tcW w:w="1086" w:type="dxa"/>
            <w:tcBorders>
              <w:top w:val="nil"/>
              <w:left w:val="nil"/>
              <w:bottom w:val="single" w:sz="4" w:space="0" w:color="auto"/>
              <w:right w:val="single" w:sz="4" w:space="0" w:color="auto"/>
            </w:tcBorders>
            <w:shd w:val="clear" w:color="auto" w:fill="auto"/>
            <w:noWrap/>
            <w:vAlign w:val="center"/>
            <w:hideMark/>
          </w:tcPr>
          <w:p w14:paraId="6A4F0427"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7" w:type="dxa"/>
            <w:tcBorders>
              <w:top w:val="nil"/>
              <w:left w:val="nil"/>
              <w:bottom w:val="single" w:sz="4" w:space="0" w:color="auto"/>
              <w:right w:val="single" w:sz="4" w:space="0" w:color="auto"/>
            </w:tcBorders>
            <w:shd w:val="clear" w:color="auto" w:fill="auto"/>
            <w:noWrap/>
            <w:vAlign w:val="center"/>
            <w:hideMark/>
          </w:tcPr>
          <w:p w14:paraId="745F49BF"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center"/>
            <w:hideMark/>
          </w:tcPr>
          <w:p w14:paraId="069D0EB7"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524A2C5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14:paraId="0294DA3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116" w:type="dxa"/>
            <w:tcBorders>
              <w:top w:val="nil"/>
              <w:left w:val="nil"/>
              <w:bottom w:val="single" w:sz="4" w:space="0" w:color="auto"/>
              <w:right w:val="single" w:sz="4" w:space="0" w:color="auto"/>
            </w:tcBorders>
            <w:shd w:val="clear" w:color="auto" w:fill="auto"/>
            <w:noWrap/>
            <w:vAlign w:val="center"/>
            <w:hideMark/>
          </w:tcPr>
          <w:p w14:paraId="2384D93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3A8E976F"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0B54567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14:paraId="3D86D918"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w:t>
            </w:r>
          </w:p>
        </w:tc>
      </w:tr>
      <w:tr w:rsidR="00654DD4" w:rsidRPr="00654DD4" w14:paraId="63343DB3"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24DAED99"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D. Gather Information</w:t>
            </w:r>
          </w:p>
        </w:tc>
        <w:tc>
          <w:tcPr>
            <w:tcW w:w="1026" w:type="dxa"/>
            <w:tcBorders>
              <w:top w:val="nil"/>
              <w:left w:val="nil"/>
              <w:bottom w:val="single" w:sz="4" w:space="0" w:color="auto"/>
              <w:right w:val="single" w:sz="4" w:space="0" w:color="auto"/>
            </w:tcBorders>
            <w:shd w:val="clear" w:color="auto" w:fill="auto"/>
            <w:noWrap/>
            <w:vAlign w:val="center"/>
            <w:hideMark/>
          </w:tcPr>
          <w:p w14:paraId="7DD9CBB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See 3E</w:t>
            </w:r>
          </w:p>
        </w:tc>
        <w:tc>
          <w:tcPr>
            <w:tcW w:w="1086" w:type="dxa"/>
            <w:tcBorders>
              <w:top w:val="nil"/>
              <w:left w:val="nil"/>
              <w:bottom w:val="single" w:sz="4" w:space="0" w:color="auto"/>
              <w:right w:val="single" w:sz="4" w:space="0" w:color="auto"/>
            </w:tcBorders>
            <w:shd w:val="clear" w:color="auto" w:fill="auto"/>
            <w:noWrap/>
            <w:vAlign w:val="center"/>
            <w:hideMark/>
          </w:tcPr>
          <w:p w14:paraId="276A049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7" w:type="dxa"/>
            <w:tcBorders>
              <w:top w:val="nil"/>
              <w:left w:val="nil"/>
              <w:bottom w:val="single" w:sz="4" w:space="0" w:color="auto"/>
              <w:right w:val="single" w:sz="4" w:space="0" w:color="auto"/>
            </w:tcBorders>
            <w:shd w:val="clear" w:color="auto" w:fill="auto"/>
            <w:noWrap/>
            <w:vAlign w:val="center"/>
            <w:hideMark/>
          </w:tcPr>
          <w:p w14:paraId="293F5400"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center"/>
            <w:hideMark/>
          </w:tcPr>
          <w:p w14:paraId="7D86457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23249CCF"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14:paraId="4EA0874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116" w:type="dxa"/>
            <w:tcBorders>
              <w:top w:val="nil"/>
              <w:left w:val="nil"/>
              <w:bottom w:val="single" w:sz="4" w:space="0" w:color="auto"/>
              <w:right w:val="single" w:sz="4" w:space="0" w:color="auto"/>
            </w:tcBorders>
            <w:shd w:val="clear" w:color="auto" w:fill="auto"/>
            <w:noWrap/>
            <w:vAlign w:val="center"/>
            <w:hideMark/>
          </w:tcPr>
          <w:p w14:paraId="7F7316C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7D3D6B30"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384618B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14:paraId="742FA75B"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w:t>
            </w:r>
          </w:p>
        </w:tc>
      </w:tr>
      <w:tr w:rsidR="00654DD4" w:rsidRPr="00654DD4" w14:paraId="6B9ACBC5"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62FEEBE"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E. Report Preparation</w:t>
            </w:r>
          </w:p>
        </w:tc>
        <w:tc>
          <w:tcPr>
            <w:tcW w:w="1026" w:type="dxa"/>
            <w:tcBorders>
              <w:top w:val="nil"/>
              <w:left w:val="nil"/>
              <w:bottom w:val="single" w:sz="4" w:space="0" w:color="auto"/>
              <w:right w:val="single" w:sz="4" w:space="0" w:color="auto"/>
            </w:tcBorders>
            <w:shd w:val="clear" w:color="auto" w:fill="auto"/>
            <w:noWrap/>
            <w:vAlign w:val="center"/>
            <w:hideMark/>
          </w:tcPr>
          <w:p w14:paraId="57E6CC6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6" w:type="dxa"/>
            <w:tcBorders>
              <w:top w:val="nil"/>
              <w:left w:val="nil"/>
              <w:bottom w:val="single" w:sz="4" w:space="0" w:color="auto"/>
              <w:right w:val="single" w:sz="4" w:space="0" w:color="auto"/>
            </w:tcBorders>
            <w:shd w:val="clear" w:color="auto" w:fill="auto"/>
            <w:noWrap/>
            <w:vAlign w:val="center"/>
            <w:hideMark/>
          </w:tcPr>
          <w:p w14:paraId="4C3BB1E1"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7" w:type="dxa"/>
            <w:tcBorders>
              <w:top w:val="nil"/>
              <w:left w:val="nil"/>
              <w:bottom w:val="single" w:sz="4" w:space="0" w:color="auto"/>
              <w:right w:val="single" w:sz="4" w:space="0" w:color="auto"/>
            </w:tcBorders>
            <w:shd w:val="clear" w:color="auto" w:fill="auto"/>
            <w:noWrap/>
            <w:vAlign w:val="center"/>
            <w:hideMark/>
          </w:tcPr>
          <w:p w14:paraId="2923DC4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center"/>
            <w:hideMark/>
          </w:tcPr>
          <w:p w14:paraId="5FC5897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3836C078"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14:paraId="27827E35"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116" w:type="dxa"/>
            <w:tcBorders>
              <w:top w:val="nil"/>
              <w:left w:val="nil"/>
              <w:bottom w:val="single" w:sz="4" w:space="0" w:color="auto"/>
              <w:right w:val="single" w:sz="4" w:space="0" w:color="auto"/>
            </w:tcBorders>
            <w:shd w:val="clear" w:color="auto" w:fill="auto"/>
            <w:noWrap/>
            <w:vAlign w:val="center"/>
            <w:hideMark/>
          </w:tcPr>
          <w:p w14:paraId="54307D16"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633B99E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008CBFE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14:paraId="32AB2AEE"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w:t>
            </w:r>
          </w:p>
        </w:tc>
      </w:tr>
      <w:tr w:rsidR="00654DD4" w:rsidRPr="00654DD4" w14:paraId="347A2CA9"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2C882BB5"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1) Plant startup</w:t>
            </w:r>
          </w:p>
        </w:tc>
        <w:tc>
          <w:tcPr>
            <w:tcW w:w="1026" w:type="dxa"/>
            <w:tcBorders>
              <w:top w:val="nil"/>
              <w:left w:val="nil"/>
              <w:bottom w:val="single" w:sz="4" w:space="0" w:color="auto"/>
              <w:right w:val="single" w:sz="4" w:space="0" w:color="auto"/>
            </w:tcBorders>
            <w:shd w:val="clear" w:color="auto" w:fill="auto"/>
            <w:noWrap/>
            <w:vAlign w:val="center"/>
            <w:hideMark/>
          </w:tcPr>
          <w:p w14:paraId="7F01869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6" w:type="dxa"/>
            <w:tcBorders>
              <w:top w:val="nil"/>
              <w:left w:val="nil"/>
              <w:bottom w:val="single" w:sz="4" w:space="0" w:color="auto"/>
              <w:right w:val="single" w:sz="4" w:space="0" w:color="auto"/>
            </w:tcBorders>
            <w:shd w:val="clear" w:color="auto" w:fill="auto"/>
            <w:noWrap/>
            <w:vAlign w:val="center"/>
            <w:hideMark/>
          </w:tcPr>
          <w:p w14:paraId="7895EFE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7" w:type="dxa"/>
            <w:tcBorders>
              <w:top w:val="nil"/>
              <w:left w:val="nil"/>
              <w:bottom w:val="single" w:sz="4" w:space="0" w:color="auto"/>
              <w:right w:val="single" w:sz="4" w:space="0" w:color="auto"/>
            </w:tcBorders>
            <w:shd w:val="clear" w:color="auto" w:fill="auto"/>
            <w:noWrap/>
            <w:vAlign w:val="center"/>
            <w:hideMark/>
          </w:tcPr>
          <w:p w14:paraId="2B224E9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center"/>
            <w:hideMark/>
          </w:tcPr>
          <w:p w14:paraId="5E2E85B8"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39CCD5E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14:paraId="02362A7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116" w:type="dxa"/>
            <w:tcBorders>
              <w:top w:val="nil"/>
              <w:left w:val="nil"/>
              <w:bottom w:val="single" w:sz="4" w:space="0" w:color="auto"/>
              <w:right w:val="single" w:sz="4" w:space="0" w:color="auto"/>
            </w:tcBorders>
            <w:shd w:val="clear" w:color="auto" w:fill="auto"/>
            <w:noWrap/>
            <w:vAlign w:val="center"/>
            <w:hideMark/>
          </w:tcPr>
          <w:p w14:paraId="730848F5"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1FE3D98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031C66C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14:paraId="739EF717"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w:t>
            </w:r>
          </w:p>
        </w:tc>
      </w:tr>
      <w:tr w:rsidR="00654DD4" w:rsidRPr="00654DD4" w14:paraId="78642F80"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E10312D"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a) Control plan</w:t>
            </w:r>
          </w:p>
        </w:tc>
        <w:tc>
          <w:tcPr>
            <w:tcW w:w="1026" w:type="dxa"/>
            <w:tcBorders>
              <w:top w:val="nil"/>
              <w:left w:val="nil"/>
              <w:bottom w:val="single" w:sz="4" w:space="0" w:color="auto"/>
              <w:right w:val="single" w:sz="4" w:space="0" w:color="auto"/>
            </w:tcBorders>
            <w:shd w:val="clear" w:color="auto" w:fill="auto"/>
            <w:noWrap/>
            <w:vAlign w:val="center"/>
            <w:hideMark/>
          </w:tcPr>
          <w:p w14:paraId="5E3B66C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40</w:t>
            </w:r>
          </w:p>
        </w:tc>
        <w:tc>
          <w:tcPr>
            <w:tcW w:w="1086" w:type="dxa"/>
            <w:tcBorders>
              <w:top w:val="nil"/>
              <w:left w:val="nil"/>
              <w:bottom w:val="single" w:sz="4" w:space="0" w:color="auto"/>
              <w:right w:val="single" w:sz="4" w:space="0" w:color="auto"/>
            </w:tcBorders>
            <w:shd w:val="clear" w:color="auto" w:fill="auto"/>
            <w:noWrap/>
            <w:vAlign w:val="center"/>
            <w:hideMark/>
          </w:tcPr>
          <w:p w14:paraId="27E21165"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087" w:type="dxa"/>
            <w:tcBorders>
              <w:top w:val="nil"/>
              <w:left w:val="nil"/>
              <w:bottom w:val="single" w:sz="4" w:space="0" w:color="auto"/>
              <w:right w:val="single" w:sz="4" w:space="0" w:color="auto"/>
            </w:tcBorders>
            <w:shd w:val="clear" w:color="auto" w:fill="auto"/>
            <w:noWrap/>
            <w:vAlign w:val="center"/>
            <w:hideMark/>
          </w:tcPr>
          <w:p w14:paraId="26C21F4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w:t>
            </w:r>
          </w:p>
        </w:tc>
        <w:tc>
          <w:tcPr>
            <w:tcW w:w="1077" w:type="dxa"/>
            <w:tcBorders>
              <w:top w:val="nil"/>
              <w:left w:val="nil"/>
              <w:bottom w:val="single" w:sz="4" w:space="0" w:color="auto"/>
              <w:right w:val="single" w:sz="4" w:space="0" w:color="auto"/>
            </w:tcBorders>
            <w:shd w:val="clear" w:color="auto" w:fill="auto"/>
            <w:noWrap/>
            <w:vAlign w:val="center"/>
            <w:hideMark/>
          </w:tcPr>
          <w:p w14:paraId="003649C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40</w:t>
            </w:r>
          </w:p>
        </w:tc>
        <w:tc>
          <w:tcPr>
            <w:tcW w:w="1088" w:type="dxa"/>
            <w:tcBorders>
              <w:top w:val="nil"/>
              <w:left w:val="nil"/>
              <w:bottom w:val="single" w:sz="4" w:space="0" w:color="auto"/>
              <w:right w:val="single" w:sz="4" w:space="0" w:color="auto"/>
            </w:tcBorders>
            <w:shd w:val="clear" w:color="auto" w:fill="auto"/>
            <w:noWrap/>
            <w:vAlign w:val="center"/>
            <w:hideMark/>
          </w:tcPr>
          <w:p w14:paraId="3DB9E5A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14:paraId="1FAB5F7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116" w:type="dxa"/>
            <w:tcBorders>
              <w:top w:val="nil"/>
              <w:left w:val="nil"/>
              <w:bottom w:val="single" w:sz="4" w:space="0" w:color="auto"/>
              <w:right w:val="single" w:sz="4" w:space="0" w:color="auto"/>
            </w:tcBorders>
            <w:shd w:val="clear" w:color="auto" w:fill="auto"/>
            <w:noWrap/>
            <w:vAlign w:val="center"/>
            <w:hideMark/>
          </w:tcPr>
          <w:p w14:paraId="0C7ABB91"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5B7A60E6"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00E42C61"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275" w:type="dxa"/>
            <w:tcBorders>
              <w:top w:val="nil"/>
              <w:left w:val="nil"/>
              <w:bottom w:val="single" w:sz="4" w:space="0" w:color="auto"/>
              <w:right w:val="single" w:sz="4" w:space="0" w:color="auto"/>
            </w:tcBorders>
            <w:shd w:val="clear" w:color="auto" w:fill="auto"/>
            <w:noWrap/>
            <w:vAlign w:val="center"/>
            <w:hideMark/>
          </w:tcPr>
          <w:p w14:paraId="4C872A07"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$0 </w:t>
            </w:r>
          </w:p>
        </w:tc>
      </w:tr>
      <w:tr w:rsidR="00654DD4" w:rsidRPr="00654DD4" w14:paraId="1CF791BE"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67F2874"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b) Notification of contract awards</w:t>
            </w:r>
          </w:p>
        </w:tc>
        <w:tc>
          <w:tcPr>
            <w:tcW w:w="1026" w:type="dxa"/>
            <w:tcBorders>
              <w:top w:val="nil"/>
              <w:left w:val="nil"/>
              <w:bottom w:val="single" w:sz="4" w:space="0" w:color="auto"/>
              <w:right w:val="single" w:sz="4" w:space="0" w:color="auto"/>
            </w:tcBorders>
            <w:shd w:val="clear" w:color="auto" w:fill="auto"/>
            <w:noWrap/>
            <w:vAlign w:val="center"/>
            <w:hideMark/>
          </w:tcPr>
          <w:p w14:paraId="473FB3C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w:t>
            </w:r>
          </w:p>
        </w:tc>
        <w:tc>
          <w:tcPr>
            <w:tcW w:w="1086" w:type="dxa"/>
            <w:tcBorders>
              <w:top w:val="nil"/>
              <w:left w:val="nil"/>
              <w:bottom w:val="single" w:sz="4" w:space="0" w:color="auto"/>
              <w:right w:val="single" w:sz="4" w:space="0" w:color="auto"/>
            </w:tcBorders>
            <w:shd w:val="clear" w:color="auto" w:fill="auto"/>
            <w:noWrap/>
            <w:vAlign w:val="center"/>
            <w:hideMark/>
          </w:tcPr>
          <w:p w14:paraId="71E161C9"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087" w:type="dxa"/>
            <w:tcBorders>
              <w:top w:val="nil"/>
              <w:left w:val="nil"/>
              <w:bottom w:val="single" w:sz="4" w:space="0" w:color="auto"/>
              <w:right w:val="single" w:sz="4" w:space="0" w:color="auto"/>
            </w:tcBorders>
            <w:shd w:val="clear" w:color="auto" w:fill="auto"/>
            <w:noWrap/>
            <w:vAlign w:val="center"/>
            <w:hideMark/>
          </w:tcPr>
          <w:p w14:paraId="6E716390"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w:t>
            </w:r>
          </w:p>
        </w:tc>
        <w:tc>
          <w:tcPr>
            <w:tcW w:w="1077" w:type="dxa"/>
            <w:tcBorders>
              <w:top w:val="nil"/>
              <w:left w:val="nil"/>
              <w:bottom w:val="single" w:sz="4" w:space="0" w:color="auto"/>
              <w:right w:val="single" w:sz="4" w:space="0" w:color="auto"/>
            </w:tcBorders>
            <w:shd w:val="clear" w:color="auto" w:fill="auto"/>
            <w:noWrap/>
            <w:vAlign w:val="center"/>
            <w:hideMark/>
          </w:tcPr>
          <w:p w14:paraId="0F057BC8"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14:paraId="606A73D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14:paraId="6EEB8E58"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116" w:type="dxa"/>
            <w:tcBorders>
              <w:top w:val="nil"/>
              <w:left w:val="nil"/>
              <w:bottom w:val="single" w:sz="4" w:space="0" w:color="auto"/>
              <w:right w:val="single" w:sz="4" w:space="0" w:color="auto"/>
            </w:tcBorders>
            <w:shd w:val="clear" w:color="auto" w:fill="auto"/>
            <w:noWrap/>
            <w:vAlign w:val="center"/>
            <w:hideMark/>
          </w:tcPr>
          <w:p w14:paraId="5DC0B47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44D8F641"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526BE318"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275" w:type="dxa"/>
            <w:tcBorders>
              <w:top w:val="nil"/>
              <w:left w:val="nil"/>
              <w:bottom w:val="single" w:sz="4" w:space="0" w:color="auto"/>
              <w:right w:val="single" w:sz="4" w:space="0" w:color="auto"/>
            </w:tcBorders>
            <w:shd w:val="clear" w:color="auto" w:fill="auto"/>
            <w:noWrap/>
            <w:vAlign w:val="center"/>
            <w:hideMark/>
          </w:tcPr>
          <w:p w14:paraId="0FF3F480"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$0 </w:t>
            </w:r>
          </w:p>
        </w:tc>
      </w:tr>
      <w:tr w:rsidR="00654DD4" w:rsidRPr="00654DD4" w14:paraId="2BA227DD"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09EE530"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c) Notification of on-site construction start</w:t>
            </w:r>
          </w:p>
        </w:tc>
        <w:tc>
          <w:tcPr>
            <w:tcW w:w="1026" w:type="dxa"/>
            <w:tcBorders>
              <w:top w:val="nil"/>
              <w:left w:val="nil"/>
              <w:bottom w:val="single" w:sz="4" w:space="0" w:color="auto"/>
              <w:right w:val="single" w:sz="4" w:space="0" w:color="auto"/>
            </w:tcBorders>
            <w:shd w:val="clear" w:color="auto" w:fill="auto"/>
            <w:noWrap/>
            <w:vAlign w:val="center"/>
            <w:hideMark/>
          </w:tcPr>
          <w:p w14:paraId="4ACB40FF"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w:t>
            </w:r>
          </w:p>
        </w:tc>
        <w:tc>
          <w:tcPr>
            <w:tcW w:w="1086" w:type="dxa"/>
            <w:tcBorders>
              <w:top w:val="nil"/>
              <w:left w:val="nil"/>
              <w:bottom w:val="single" w:sz="4" w:space="0" w:color="auto"/>
              <w:right w:val="single" w:sz="4" w:space="0" w:color="auto"/>
            </w:tcBorders>
            <w:shd w:val="clear" w:color="auto" w:fill="auto"/>
            <w:noWrap/>
            <w:vAlign w:val="center"/>
            <w:hideMark/>
          </w:tcPr>
          <w:p w14:paraId="72895951"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087" w:type="dxa"/>
            <w:tcBorders>
              <w:top w:val="nil"/>
              <w:left w:val="nil"/>
              <w:bottom w:val="single" w:sz="4" w:space="0" w:color="auto"/>
              <w:right w:val="single" w:sz="4" w:space="0" w:color="auto"/>
            </w:tcBorders>
            <w:shd w:val="clear" w:color="auto" w:fill="auto"/>
            <w:noWrap/>
            <w:vAlign w:val="center"/>
            <w:hideMark/>
          </w:tcPr>
          <w:p w14:paraId="1A345AB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w:t>
            </w:r>
          </w:p>
        </w:tc>
        <w:tc>
          <w:tcPr>
            <w:tcW w:w="1077" w:type="dxa"/>
            <w:tcBorders>
              <w:top w:val="nil"/>
              <w:left w:val="nil"/>
              <w:bottom w:val="single" w:sz="4" w:space="0" w:color="auto"/>
              <w:right w:val="single" w:sz="4" w:space="0" w:color="auto"/>
            </w:tcBorders>
            <w:shd w:val="clear" w:color="auto" w:fill="auto"/>
            <w:noWrap/>
            <w:vAlign w:val="center"/>
            <w:hideMark/>
          </w:tcPr>
          <w:p w14:paraId="65899DC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14:paraId="6B7615E8"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14:paraId="2C335DD8"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116" w:type="dxa"/>
            <w:tcBorders>
              <w:top w:val="nil"/>
              <w:left w:val="nil"/>
              <w:bottom w:val="single" w:sz="4" w:space="0" w:color="auto"/>
              <w:right w:val="single" w:sz="4" w:space="0" w:color="auto"/>
            </w:tcBorders>
            <w:shd w:val="clear" w:color="auto" w:fill="auto"/>
            <w:noWrap/>
            <w:vAlign w:val="center"/>
            <w:hideMark/>
          </w:tcPr>
          <w:p w14:paraId="49A3E4F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2F94764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6D898C3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275" w:type="dxa"/>
            <w:tcBorders>
              <w:top w:val="nil"/>
              <w:left w:val="nil"/>
              <w:bottom w:val="single" w:sz="4" w:space="0" w:color="auto"/>
              <w:right w:val="single" w:sz="4" w:space="0" w:color="auto"/>
            </w:tcBorders>
            <w:shd w:val="clear" w:color="auto" w:fill="auto"/>
            <w:noWrap/>
            <w:vAlign w:val="center"/>
            <w:hideMark/>
          </w:tcPr>
          <w:p w14:paraId="50D58D7F"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$0 </w:t>
            </w:r>
          </w:p>
        </w:tc>
      </w:tr>
      <w:tr w:rsidR="00654DD4" w:rsidRPr="00654DD4" w14:paraId="4AEBA25E"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06E02440"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d) Notification of construction completion</w:t>
            </w:r>
          </w:p>
        </w:tc>
        <w:tc>
          <w:tcPr>
            <w:tcW w:w="1026" w:type="dxa"/>
            <w:tcBorders>
              <w:top w:val="nil"/>
              <w:left w:val="nil"/>
              <w:bottom w:val="single" w:sz="4" w:space="0" w:color="auto"/>
              <w:right w:val="single" w:sz="4" w:space="0" w:color="auto"/>
            </w:tcBorders>
            <w:shd w:val="clear" w:color="auto" w:fill="auto"/>
            <w:noWrap/>
            <w:vAlign w:val="center"/>
            <w:hideMark/>
          </w:tcPr>
          <w:p w14:paraId="5FDB725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w:t>
            </w:r>
          </w:p>
        </w:tc>
        <w:tc>
          <w:tcPr>
            <w:tcW w:w="1086" w:type="dxa"/>
            <w:tcBorders>
              <w:top w:val="nil"/>
              <w:left w:val="nil"/>
              <w:bottom w:val="single" w:sz="4" w:space="0" w:color="auto"/>
              <w:right w:val="single" w:sz="4" w:space="0" w:color="auto"/>
            </w:tcBorders>
            <w:shd w:val="clear" w:color="auto" w:fill="auto"/>
            <w:noWrap/>
            <w:vAlign w:val="center"/>
            <w:hideMark/>
          </w:tcPr>
          <w:p w14:paraId="00BEF55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087" w:type="dxa"/>
            <w:tcBorders>
              <w:top w:val="nil"/>
              <w:left w:val="nil"/>
              <w:bottom w:val="single" w:sz="4" w:space="0" w:color="auto"/>
              <w:right w:val="single" w:sz="4" w:space="0" w:color="auto"/>
            </w:tcBorders>
            <w:shd w:val="clear" w:color="auto" w:fill="auto"/>
            <w:noWrap/>
            <w:vAlign w:val="center"/>
            <w:hideMark/>
          </w:tcPr>
          <w:p w14:paraId="38D79E4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w:t>
            </w:r>
          </w:p>
        </w:tc>
        <w:tc>
          <w:tcPr>
            <w:tcW w:w="1077" w:type="dxa"/>
            <w:tcBorders>
              <w:top w:val="nil"/>
              <w:left w:val="nil"/>
              <w:bottom w:val="single" w:sz="4" w:space="0" w:color="auto"/>
              <w:right w:val="single" w:sz="4" w:space="0" w:color="auto"/>
            </w:tcBorders>
            <w:shd w:val="clear" w:color="auto" w:fill="auto"/>
            <w:noWrap/>
            <w:vAlign w:val="center"/>
            <w:hideMark/>
          </w:tcPr>
          <w:p w14:paraId="42DF7A5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14:paraId="1265F0B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14:paraId="6BCF84E6"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116" w:type="dxa"/>
            <w:tcBorders>
              <w:top w:val="nil"/>
              <w:left w:val="nil"/>
              <w:bottom w:val="single" w:sz="4" w:space="0" w:color="auto"/>
              <w:right w:val="single" w:sz="4" w:space="0" w:color="auto"/>
            </w:tcBorders>
            <w:shd w:val="clear" w:color="auto" w:fill="auto"/>
            <w:noWrap/>
            <w:vAlign w:val="center"/>
            <w:hideMark/>
          </w:tcPr>
          <w:p w14:paraId="132A5A27"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5AD1418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28CC2DE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275" w:type="dxa"/>
            <w:tcBorders>
              <w:top w:val="nil"/>
              <w:left w:val="nil"/>
              <w:bottom w:val="single" w:sz="4" w:space="0" w:color="auto"/>
              <w:right w:val="single" w:sz="4" w:space="0" w:color="auto"/>
            </w:tcBorders>
            <w:shd w:val="clear" w:color="auto" w:fill="auto"/>
            <w:noWrap/>
            <w:vAlign w:val="center"/>
            <w:hideMark/>
          </w:tcPr>
          <w:p w14:paraId="3C0946BD"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$0 </w:t>
            </w:r>
          </w:p>
        </w:tc>
      </w:tr>
      <w:tr w:rsidR="00654DD4" w:rsidRPr="00654DD4" w14:paraId="0C1BA2E4"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CC0C498"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e) Notification of final compliance</w:t>
            </w:r>
          </w:p>
        </w:tc>
        <w:tc>
          <w:tcPr>
            <w:tcW w:w="1026" w:type="dxa"/>
            <w:tcBorders>
              <w:top w:val="nil"/>
              <w:left w:val="nil"/>
              <w:bottom w:val="single" w:sz="4" w:space="0" w:color="auto"/>
              <w:right w:val="single" w:sz="4" w:space="0" w:color="auto"/>
            </w:tcBorders>
            <w:shd w:val="clear" w:color="auto" w:fill="auto"/>
            <w:noWrap/>
            <w:vAlign w:val="center"/>
            <w:hideMark/>
          </w:tcPr>
          <w:p w14:paraId="1A42C9E5"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w:t>
            </w:r>
          </w:p>
        </w:tc>
        <w:tc>
          <w:tcPr>
            <w:tcW w:w="1086" w:type="dxa"/>
            <w:tcBorders>
              <w:top w:val="nil"/>
              <w:left w:val="nil"/>
              <w:bottom w:val="single" w:sz="4" w:space="0" w:color="auto"/>
              <w:right w:val="single" w:sz="4" w:space="0" w:color="auto"/>
            </w:tcBorders>
            <w:shd w:val="clear" w:color="auto" w:fill="auto"/>
            <w:noWrap/>
            <w:vAlign w:val="center"/>
            <w:hideMark/>
          </w:tcPr>
          <w:p w14:paraId="0F482565"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087" w:type="dxa"/>
            <w:tcBorders>
              <w:top w:val="nil"/>
              <w:left w:val="nil"/>
              <w:bottom w:val="single" w:sz="4" w:space="0" w:color="auto"/>
              <w:right w:val="single" w:sz="4" w:space="0" w:color="auto"/>
            </w:tcBorders>
            <w:shd w:val="clear" w:color="auto" w:fill="auto"/>
            <w:noWrap/>
            <w:vAlign w:val="center"/>
            <w:hideMark/>
          </w:tcPr>
          <w:p w14:paraId="5DCF46F1"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w:t>
            </w:r>
          </w:p>
        </w:tc>
        <w:tc>
          <w:tcPr>
            <w:tcW w:w="1077" w:type="dxa"/>
            <w:tcBorders>
              <w:top w:val="nil"/>
              <w:left w:val="nil"/>
              <w:bottom w:val="single" w:sz="4" w:space="0" w:color="auto"/>
              <w:right w:val="single" w:sz="4" w:space="0" w:color="auto"/>
            </w:tcBorders>
            <w:shd w:val="clear" w:color="auto" w:fill="auto"/>
            <w:noWrap/>
            <w:vAlign w:val="center"/>
            <w:hideMark/>
          </w:tcPr>
          <w:p w14:paraId="73E16EA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14:paraId="2A5FEEF7"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14:paraId="3D5F46F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116" w:type="dxa"/>
            <w:tcBorders>
              <w:top w:val="nil"/>
              <w:left w:val="nil"/>
              <w:bottom w:val="single" w:sz="4" w:space="0" w:color="auto"/>
              <w:right w:val="single" w:sz="4" w:space="0" w:color="auto"/>
            </w:tcBorders>
            <w:shd w:val="clear" w:color="auto" w:fill="auto"/>
            <w:noWrap/>
            <w:vAlign w:val="center"/>
            <w:hideMark/>
          </w:tcPr>
          <w:p w14:paraId="0B32EF71"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3C1876E0"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11954B6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275" w:type="dxa"/>
            <w:tcBorders>
              <w:top w:val="nil"/>
              <w:left w:val="nil"/>
              <w:bottom w:val="single" w:sz="4" w:space="0" w:color="auto"/>
              <w:right w:val="single" w:sz="4" w:space="0" w:color="auto"/>
            </w:tcBorders>
            <w:shd w:val="clear" w:color="auto" w:fill="auto"/>
            <w:noWrap/>
            <w:vAlign w:val="center"/>
            <w:hideMark/>
          </w:tcPr>
          <w:p w14:paraId="2779F0E7"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$0 </w:t>
            </w:r>
          </w:p>
        </w:tc>
      </w:tr>
      <w:tr w:rsidR="00654DD4" w:rsidRPr="00654DD4" w14:paraId="2FC8478A"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1B44B78F"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2) Notification of initial performance tests</w:t>
            </w:r>
          </w:p>
        </w:tc>
        <w:tc>
          <w:tcPr>
            <w:tcW w:w="1026" w:type="dxa"/>
            <w:tcBorders>
              <w:top w:val="nil"/>
              <w:left w:val="nil"/>
              <w:bottom w:val="single" w:sz="4" w:space="0" w:color="auto"/>
              <w:right w:val="single" w:sz="4" w:space="0" w:color="auto"/>
            </w:tcBorders>
            <w:shd w:val="clear" w:color="auto" w:fill="auto"/>
            <w:noWrap/>
            <w:vAlign w:val="center"/>
            <w:hideMark/>
          </w:tcPr>
          <w:p w14:paraId="36429B4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w:t>
            </w:r>
          </w:p>
        </w:tc>
        <w:tc>
          <w:tcPr>
            <w:tcW w:w="1086" w:type="dxa"/>
            <w:tcBorders>
              <w:top w:val="nil"/>
              <w:left w:val="nil"/>
              <w:bottom w:val="single" w:sz="4" w:space="0" w:color="auto"/>
              <w:right w:val="single" w:sz="4" w:space="0" w:color="auto"/>
            </w:tcBorders>
            <w:shd w:val="clear" w:color="auto" w:fill="auto"/>
            <w:noWrap/>
            <w:vAlign w:val="center"/>
            <w:hideMark/>
          </w:tcPr>
          <w:p w14:paraId="344CB536"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087" w:type="dxa"/>
            <w:tcBorders>
              <w:top w:val="nil"/>
              <w:left w:val="nil"/>
              <w:bottom w:val="single" w:sz="4" w:space="0" w:color="auto"/>
              <w:right w:val="single" w:sz="4" w:space="0" w:color="auto"/>
            </w:tcBorders>
            <w:shd w:val="clear" w:color="auto" w:fill="auto"/>
            <w:noWrap/>
            <w:vAlign w:val="center"/>
            <w:hideMark/>
          </w:tcPr>
          <w:p w14:paraId="7DD0A318"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w:t>
            </w:r>
          </w:p>
        </w:tc>
        <w:tc>
          <w:tcPr>
            <w:tcW w:w="1077" w:type="dxa"/>
            <w:tcBorders>
              <w:top w:val="nil"/>
              <w:left w:val="nil"/>
              <w:bottom w:val="single" w:sz="4" w:space="0" w:color="auto"/>
              <w:right w:val="single" w:sz="4" w:space="0" w:color="auto"/>
            </w:tcBorders>
            <w:shd w:val="clear" w:color="auto" w:fill="auto"/>
            <w:noWrap/>
            <w:vAlign w:val="center"/>
            <w:hideMark/>
          </w:tcPr>
          <w:p w14:paraId="480DBEB0"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14:paraId="5259403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14:paraId="4501C630"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116" w:type="dxa"/>
            <w:tcBorders>
              <w:top w:val="nil"/>
              <w:left w:val="nil"/>
              <w:bottom w:val="single" w:sz="4" w:space="0" w:color="auto"/>
              <w:right w:val="single" w:sz="4" w:space="0" w:color="auto"/>
            </w:tcBorders>
            <w:shd w:val="clear" w:color="auto" w:fill="auto"/>
            <w:noWrap/>
            <w:vAlign w:val="center"/>
            <w:hideMark/>
          </w:tcPr>
          <w:p w14:paraId="701D0676"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248DD3B5"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6FFF7D86"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275" w:type="dxa"/>
            <w:tcBorders>
              <w:top w:val="nil"/>
              <w:left w:val="nil"/>
              <w:bottom w:val="single" w:sz="4" w:space="0" w:color="auto"/>
              <w:right w:val="single" w:sz="4" w:space="0" w:color="auto"/>
            </w:tcBorders>
            <w:shd w:val="clear" w:color="auto" w:fill="auto"/>
            <w:noWrap/>
            <w:vAlign w:val="center"/>
            <w:hideMark/>
          </w:tcPr>
          <w:p w14:paraId="377F756A"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$0 </w:t>
            </w:r>
          </w:p>
        </w:tc>
      </w:tr>
      <w:tr w:rsidR="00654DD4" w:rsidRPr="00654DD4" w14:paraId="020A6851"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16D3F6B"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3) Initial performance tests reports</w:t>
            </w:r>
          </w:p>
        </w:tc>
        <w:tc>
          <w:tcPr>
            <w:tcW w:w="1026" w:type="dxa"/>
            <w:tcBorders>
              <w:top w:val="nil"/>
              <w:left w:val="nil"/>
              <w:bottom w:val="single" w:sz="4" w:space="0" w:color="auto"/>
              <w:right w:val="single" w:sz="4" w:space="0" w:color="auto"/>
            </w:tcBorders>
            <w:shd w:val="clear" w:color="auto" w:fill="auto"/>
            <w:noWrap/>
            <w:vAlign w:val="center"/>
            <w:hideMark/>
          </w:tcPr>
          <w:p w14:paraId="4726ADE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40</w:t>
            </w:r>
          </w:p>
        </w:tc>
        <w:tc>
          <w:tcPr>
            <w:tcW w:w="1086" w:type="dxa"/>
            <w:tcBorders>
              <w:top w:val="nil"/>
              <w:left w:val="nil"/>
              <w:bottom w:val="single" w:sz="4" w:space="0" w:color="auto"/>
              <w:right w:val="single" w:sz="4" w:space="0" w:color="auto"/>
            </w:tcBorders>
            <w:shd w:val="clear" w:color="auto" w:fill="auto"/>
            <w:noWrap/>
            <w:vAlign w:val="center"/>
            <w:hideMark/>
          </w:tcPr>
          <w:p w14:paraId="31E991E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087" w:type="dxa"/>
            <w:tcBorders>
              <w:top w:val="nil"/>
              <w:left w:val="nil"/>
              <w:bottom w:val="single" w:sz="4" w:space="0" w:color="auto"/>
              <w:right w:val="single" w:sz="4" w:space="0" w:color="auto"/>
            </w:tcBorders>
            <w:shd w:val="clear" w:color="auto" w:fill="auto"/>
            <w:noWrap/>
            <w:vAlign w:val="center"/>
            <w:hideMark/>
          </w:tcPr>
          <w:p w14:paraId="688F9D8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w:t>
            </w:r>
          </w:p>
        </w:tc>
        <w:tc>
          <w:tcPr>
            <w:tcW w:w="1077" w:type="dxa"/>
            <w:tcBorders>
              <w:top w:val="nil"/>
              <w:left w:val="nil"/>
              <w:bottom w:val="single" w:sz="4" w:space="0" w:color="auto"/>
              <w:right w:val="single" w:sz="4" w:space="0" w:color="auto"/>
            </w:tcBorders>
            <w:shd w:val="clear" w:color="auto" w:fill="auto"/>
            <w:noWrap/>
            <w:vAlign w:val="center"/>
            <w:hideMark/>
          </w:tcPr>
          <w:p w14:paraId="689BA7A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40</w:t>
            </w:r>
          </w:p>
        </w:tc>
        <w:tc>
          <w:tcPr>
            <w:tcW w:w="1088" w:type="dxa"/>
            <w:tcBorders>
              <w:top w:val="nil"/>
              <w:left w:val="nil"/>
              <w:bottom w:val="single" w:sz="4" w:space="0" w:color="auto"/>
              <w:right w:val="single" w:sz="4" w:space="0" w:color="auto"/>
            </w:tcBorders>
            <w:shd w:val="clear" w:color="auto" w:fill="auto"/>
            <w:noWrap/>
            <w:vAlign w:val="center"/>
            <w:hideMark/>
          </w:tcPr>
          <w:p w14:paraId="367C6AF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14:paraId="5E1F8A3F"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116" w:type="dxa"/>
            <w:tcBorders>
              <w:top w:val="nil"/>
              <w:left w:val="nil"/>
              <w:bottom w:val="single" w:sz="4" w:space="0" w:color="auto"/>
              <w:right w:val="single" w:sz="4" w:space="0" w:color="auto"/>
            </w:tcBorders>
            <w:shd w:val="clear" w:color="auto" w:fill="auto"/>
            <w:noWrap/>
            <w:vAlign w:val="center"/>
            <w:hideMark/>
          </w:tcPr>
          <w:p w14:paraId="7B0785E6"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6AA8C1C9"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671F385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275" w:type="dxa"/>
            <w:tcBorders>
              <w:top w:val="nil"/>
              <w:left w:val="nil"/>
              <w:bottom w:val="single" w:sz="4" w:space="0" w:color="auto"/>
              <w:right w:val="single" w:sz="4" w:space="0" w:color="auto"/>
            </w:tcBorders>
            <w:shd w:val="clear" w:color="auto" w:fill="auto"/>
            <w:noWrap/>
            <w:vAlign w:val="center"/>
            <w:hideMark/>
          </w:tcPr>
          <w:p w14:paraId="33C0AF1B"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$0 </w:t>
            </w:r>
          </w:p>
        </w:tc>
      </w:tr>
      <w:tr w:rsidR="00654DD4" w:rsidRPr="00654DD4" w14:paraId="2EC79CD6"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450A62B"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4) Notification of CEMS demonstration</w:t>
            </w:r>
          </w:p>
        </w:tc>
        <w:tc>
          <w:tcPr>
            <w:tcW w:w="1026" w:type="dxa"/>
            <w:tcBorders>
              <w:top w:val="nil"/>
              <w:left w:val="nil"/>
              <w:bottom w:val="single" w:sz="4" w:space="0" w:color="auto"/>
              <w:right w:val="single" w:sz="4" w:space="0" w:color="auto"/>
            </w:tcBorders>
            <w:shd w:val="clear" w:color="auto" w:fill="auto"/>
            <w:noWrap/>
            <w:vAlign w:val="center"/>
            <w:hideMark/>
          </w:tcPr>
          <w:p w14:paraId="0503A90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w:t>
            </w:r>
          </w:p>
        </w:tc>
        <w:tc>
          <w:tcPr>
            <w:tcW w:w="1086" w:type="dxa"/>
            <w:tcBorders>
              <w:top w:val="nil"/>
              <w:left w:val="nil"/>
              <w:bottom w:val="single" w:sz="4" w:space="0" w:color="auto"/>
              <w:right w:val="single" w:sz="4" w:space="0" w:color="auto"/>
            </w:tcBorders>
            <w:shd w:val="clear" w:color="auto" w:fill="auto"/>
            <w:noWrap/>
            <w:vAlign w:val="center"/>
            <w:hideMark/>
          </w:tcPr>
          <w:p w14:paraId="787911A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087" w:type="dxa"/>
            <w:tcBorders>
              <w:top w:val="nil"/>
              <w:left w:val="nil"/>
              <w:bottom w:val="single" w:sz="4" w:space="0" w:color="auto"/>
              <w:right w:val="single" w:sz="4" w:space="0" w:color="auto"/>
            </w:tcBorders>
            <w:shd w:val="clear" w:color="auto" w:fill="auto"/>
            <w:noWrap/>
            <w:vAlign w:val="center"/>
            <w:hideMark/>
          </w:tcPr>
          <w:p w14:paraId="57A6AA1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w:t>
            </w:r>
          </w:p>
        </w:tc>
        <w:tc>
          <w:tcPr>
            <w:tcW w:w="1077" w:type="dxa"/>
            <w:tcBorders>
              <w:top w:val="nil"/>
              <w:left w:val="nil"/>
              <w:bottom w:val="single" w:sz="4" w:space="0" w:color="auto"/>
              <w:right w:val="single" w:sz="4" w:space="0" w:color="auto"/>
            </w:tcBorders>
            <w:shd w:val="clear" w:color="auto" w:fill="auto"/>
            <w:noWrap/>
            <w:vAlign w:val="center"/>
            <w:hideMark/>
          </w:tcPr>
          <w:p w14:paraId="2FD7918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14:paraId="7BF63D08"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14:paraId="3090521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116" w:type="dxa"/>
            <w:tcBorders>
              <w:top w:val="nil"/>
              <w:left w:val="nil"/>
              <w:bottom w:val="single" w:sz="4" w:space="0" w:color="auto"/>
              <w:right w:val="single" w:sz="4" w:space="0" w:color="auto"/>
            </w:tcBorders>
            <w:shd w:val="clear" w:color="auto" w:fill="auto"/>
            <w:noWrap/>
            <w:vAlign w:val="center"/>
            <w:hideMark/>
          </w:tcPr>
          <w:p w14:paraId="2BA94140"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1738FD6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005D56DF"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275" w:type="dxa"/>
            <w:tcBorders>
              <w:top w:val="nil"/>
              <w:left w:val="nil"/>
              <w:bottom w:val="single" w:sz="4" w:space="0" w:color="auto"/>
              <w:right w:val="single" w:sz="4" w:space="0" w:color="auto"/>
            </w:tcBorders>
            <w:shd w:val="clear" w:color="auto" w:fill="auto"/>
            <w:noWrap/>
            <w:vAlign w:val="center"/>
            <w:hideMark/>
          </w:tcPr>
          <w:p w14:paraId="17DA5A51"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$0 </w:t>
            </w:r>
          </w:p>
        </w:tc>
      </w:tr>
      <w:tr w:rsidR="00654DD4" w:rsidRPr="00654DD4" w14:paraId="05A85D1A"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AD8838F"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5) Initial CEMS demonstration report</w:t>
            </w:r>
          </w:p>
        </w:tc>
        <w:tc>
          <w:tcPr>
            <w:tcW w:w="1026" w:type="dxa"/>
            <w:tcBorders>
              <w:top w:val="nil"/>
              <w:left w:val="nil"/>
              <w:bottom w:val="single" w:sz="4" w:space="0" w:color="auto"/>
              <w:right w:val="single" w:sz="4" w:space="0" w:color="auto"/>
            </w:tcBorders>
            <w:shd w:val="clear" w:color="auto" w:fill="auto"/>
            <w:noWrap/>
            <w:vAlign w:val="center"/>
            <w:hideMark/>
          </w:tcPr>
          <w:p w14:paraId="1F3BCB6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90</w:t>
            </w:r>
          </w:p>
        </w:tc>
        <w:tc>
          <w:tcPr>
            <w:tcW w:w="1086" w:type="dxa"/>
            <w:tcBorders>
              <w:top w:val="nil"/>
              <w:left w:val="nil"/>
              <w:bottom w:val="single" w:sz="4" w:space="0" w:color="auto"/>
              <w:right w:val="single" w:sz="4" w:space="0" w:color="auto"/>
            </w:tcBorders>
            <w:shd w:val="clear" w:color="auto" w:fill="auto"/>
            <w:noWrap/>
            <w:vAlign w:val="center"/>
            <w:hideMark/>
          </w:tcPr>
          <w:p w14:paraId="53F63E8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087" w:type="dxa"/>
            <w:tcBorders>
              <w:top w:val="nil"/>
              <w:left w:val="nil"/>
              <w:bottom w:val="single" w:sz="4" w:space="0" w:color="auto"/>
              <w:right w:val="single" w:sz="4" w:space="0" w:color="auto"/>
            </w:tcBorders>
            <w:shd w:val="clear" w:color="auto" w:fill="auto"/>
            <w:noWrap/>
            <w:vAlign w:val="center"/>
            <w:hideMark/>
          </w:tcPr>
          <w:p w14:paraId="28CA79C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w:t>
            </w:r>
          </w:p>
        </w:tc>
        <w:tc>
          <w:tcPr>
            <w:tcW w:w="1077" w:type="dxa"/>
            <w:tcBorders>
              <w:top w:val="nil"/>
              <w:left w:val="nil"/>
              <w:bottom w:val="single" w:sz="4" w:space="0" w:color="auto"/>
              <w:right w:val="single" w:sz="4" w:space="0" w:color="auto"/>
            </w:tcBorders>
            <w:shd w:val="clear" w:color="auto" w:fill="auto"/>
            <w:noWrap/>
            <w:vAlign w:val="center"/>
            <w:hideMark/>
          </w:tcPr>
          <w:p w14:paraId="7AAF4107"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90</w:t>
            </w:r>
          </w:p>
        </w:tc>
        <w:tc>
          <w:tcPr>
            <w:tcW w:w="1088" w:type="dxa"/>
            <w:tcBorders>
              <w:top w:val="nil"/>
              <w:left w:val="nil"/>
              <w:bottom w:val="single" w:sz="4" w:space="0" w:color="auto"/>
              <w:right w:val="single" w:sz="4" w:space="0" w:color="auto"/>
            </w:tcBorders>
            <w:shd w:val="clear" w:color="auto" w:fill="auto"/>
            <w:noWrap/>
            <w:vAlign w:val="center"/>
            <w:hideMark/>
          </w:tcPr>
          <w:p w14:paraId="305E930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14:paraId="373BDD3F"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116" w:type="dxa"/>
            <w:tcBorders>
              <w:top w:val="nil"/>
              <w:left w:val="nil"/>
              <w:bottom w:val="single" w:sz="4" w:space="0" w:color="auto"/>
              <w:right w:val="single" w:sz="4" w:space="0" w:color="auto"/>
            </w:tcBorders>
            <w:shd w:val="clear" w:color="auto" w:fill="auto"/>
            <w:noWrap/>
            <w:vAlign w:val="center"/>
            <w:hideMark/>
          </w:tcPr>
          <w:p w14:paraId="0EA381F9"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31BDD6E5"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5AE9D3D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275" w:type="dxa"/>
            <w:tcBorders>
              <w:top w:val="nil"/>
              <w:left w:val="nil"/>
              <w:bottom w:val="single" w:sz="4" w:space="0" w:color="auto"/>
              <w:right w:val="single" w:sz="4" w:space="0" w:color="auto"/>
            </w:tcBorders>
            <w:shd w:val="clear" w:color="auto" w:fill="auto"/>
            <w:noWrap/>
            <w:vAlign w:val="center"/>
            <w:hideMark/>
          </w:tcPr>
          <w:p w14:paraId="57702E2D"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$0 </w:t>
            </w:r>
          </w:p>
        </w:tc>
      </w:tr>
      <w:tr w:rsidR="00654DD4" w:rsidRPr="00654DD4" w14:paraId="009911B4"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27085F60"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6) Notification of starting or stopping use of the CEMS</w:t>
            </w:r>
          </w:p>
        </w:tc>
        <w:tc>
          <w:tcPr>
            <w:tcW w:w="1026" w:type="dxa"/>
            <w:tcBorders>
              <w:top w:val="nil"/>
              <w:left w:val="nil"/>
              <w:bottom w:val="single" w:sz="4" w:space="0" w:color="auto"/>
              <w:right w:val="single" w:sz="4" w:space="0" w:color="auto"/>
            </w:tcBorders>
            <w:shd w:val="clear" w:color="auto" w:fill="auto"/>
            <w:noWrap/>
            <w:vAlign w:val="center"/>
            <w:hideMark/>
          </w:tcPr>
          <w:p w14:paraId="073FB0CF"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w:t>
            </w:r>
          </w:p>
        </w:tc>
        <w:tc>
          <w:tcPr>
            <w:tcW w:w="1086" w:type="dxa"/>
            <w:tcBorders>
              <w:top w:val="nil"/>
              <w:left w:val="nil"/>
              <w:bottom w:val="single" w:sz="4" w:space="0" w:color="auto"/>
              <w:right w:val="single" w:sz="4" w:space="0" w:color="auto"/>
            </w:tcBorders>
            <w:shd w:val="clear" w:color="auto" w:fill="auto"/>
            <w:noWrap/>
            <w:vAlign w:val="center"/>
            <w:hideMark/>
          </w:tcPr>
          <w:p w14:paraId="316E9AE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087" w:type="dxa"/>
            <w:tcBorders>
              <w:top w:val="nil"/>
              <w:left w:val="nil"/>
              <w:bottom w:val="single" w:sz="4" w:space="0" w:color="auto"/>
              <w:right w:val="single" w:sz="4" w:space="0" w:color="auto"/>
            </w:tcBorders>
            <w:shd w:val="clear" w:color="auto" w:fill="auto"/>
            <w:noWrap/>
            <w:vAlign w:val="center"/>
            <w:hideMark/>
          </w:tcPr>
          <w:p w14:paraId="7B38DE50"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w:t>
            </w:r>
          </w:p>
        </w:tc>
        <w:tc>
          <w:tcPr>
            <w:tcW w:w="1077" w:type="dxa"/>
            <w:tcBorders>
              <w:top w:val="nil"/>
              <w:left w:val="nil"/>
              <w:bottom w:val="single" w:sz="4" w:space="0" w:color="auto"/>
              <w:right w:val="single" w:sz="4" w:space="0" w:color="auto"/>
            </w:tcBorders>
            <w:shd w:val="clear" w:color="auto" w:fill="auto"/>
            <w:noWrap/>
            <w:vAlign w:val="center"/>
            <w:hideMark/>
          </w:tcPr>
          <w:p w14:paraId="4FB599D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14:paraId="04DB09C0"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14:paraId="6211B2E9"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116" w:type="dxa"/>
            <w:tcBorders>
              <w:top w:val="nil"/>
              <w:left w:val="nil"/>
              <w:bottom w:val="single" w:sz="4" w:space="0" w:color="auto"/>
              <w:right w:val="single" w:sz="4" w:space="0" w:color="auto"/>
            </w:tcBorders>
            <w:shd w:val="clear" w:color="auto" w:fill="auto"/>
            <w:noWrap/>
            <w:vAlign w:val="center"/>
            <w:hideMark/>
          </w:tcPr>
          <w:p w14:paraId="5C097C45"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72F144E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2CEDF41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275" w:type="dxa"/>
            <w:tcBorders>
              <w:top w:val="nil"/>
              <w:left w:val="nil"/>
              <w:bottom w:val="single" w:sz="4" w:space="0" w:color="auto"/>
              <w:right w:val="single" w:sz="4" w:space="0" w:color="auto"/>
            </w:tcBorders>
            <w:shd w:val="clear" w:color="auto" w:fill="auto"/>
            <w:noWrap/>
            <w:vAlign w:val="center"/>
            <w:hideMark/>
          </w:tcPr>
          <w:p w14:paraId="3FBAE968"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$0 </w:t>
            </w:r>
          </w:p>
        </w:tc>
      </w:tr>
      <w:tr w:rsidR="00654DD4" w:rsidRPr="00654DD4" w14:paraId="254E567A"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0B48CE7B"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7) Air Curtain incinerator initial performance tests</w:t>
            </w:r>
          </w:p>
        </w:tc>
        <w:tc>
          <w:tcPr>
            <w:tcW w:w="1026" w:type="dxa"/>
            <w:tcBorders>
              <w:top w:val="nil"/>
              <w:left w:val="nil"/>
              <w:bottom w:val="single" w:sz="4" w:space="0" w:color="auto"/>
              <w:right w:val="single" w:sz="4" w:space="0" w:color="auto"/>
            </w:tcBorders>
            <w:shd w:val="clear" w:color="auto" w:fill="auto"/>
            <w:noWrap/>
            <w:vAlign w:val="center"/>
            <w:hideMark/>
          </w:tcPr>
          <w:p w14:paraId="0325FEF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w:t>
            </w:r>
          </w:p>
        </w:tc>
        <w:tc>
          <w:tcPr>
            <w:tcW w:w="1086" w:type="dxa"/>
            <w:tcBorders>
              <w:top w:val="nil"/>
              <w:left w:val="nil"/>
              <w:bottom w:val="single" w:sz="4" w:space="0" w:color="auto"/>
              <w:right w:val="single" w:sz="4" w:space="0" w:color="auto"/>
            </w:tcBorders>
            <w:shd w:val="clear" w:color="auto" w:fill="auto"/>
            <w:noWrap/>
            <w:vAlign w:val="center"/>
            <w:hideMark/>
          </w:tcPr>
          <w:p w14:paraId="63B3AE4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087" w:type="dxa"/>
            <w:tcBorders>
              <w:top w:val="nil"/>
              <w:left w:val="nil"/>
              <w:bottom w:val="single" w:sz="4" w:space="0" w:color="auto"/>
              <w:right w:val="single" w:sz="4" w:space="0" w:color="auto"/>
            </w:tcBorders>
            <w:shd w:val="clear" w:color="auto" w:fill="auto"/>
            <w:noWrap/>
            <w:vAlign w:val="center"/>
            <w:hideMark/>
          </w:tcPr>
          <w:p w14:paraId="7F328A4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w:t>
            </w:r>
          </w:p>
        </w:tc>
        <w:tc>
          <w:tcPr>
            <w:tcW w:w="1077" w:type="dxa"/>
            <w:tcBorders>
              <w:top w:val="nil"/>
              <w:left w:val="nil"/>
              <w:bottom w:val="single" w:sz="4" w:space="0" w:color="auto"/>
              <w:right w:val="single" w:sz="4" w:space="0" w:color="auto"/>
            </w:tcBorders>
            <w:shd w:val="clear" w:color="auto" w:fill="auto"/>
            <w:noWrap/>
            <w:vAlign w:val="center"/>
            <w:hideMark/>
          </w:tcPr>
          <w:p w14:paraId="50EF3409"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14:paraId="03AC1550"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14:paraId="7BBA61F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116" w:type="dxa"/>
            <w:tcBorders>
              <w:top w:val="nil"/>
              <w:left w:val="nil"/>
              <w:bottom w:val="single" w:sz="4" w:space="0" w:color="auto"/>
              <w:right w:val="single" w:sz="4" w:space="0" w:color="auto"/>
            </w:tcBorders>
            <w:shd w:val="clear" w:color="auto" w:fill="auto"/>
            <w:noWrap/>
            <w:vAlign w:val="center"/>
            <w:hideMark/>
          </w:tcPr>
          <w:p w14:paraId="384C707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67840A5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4F8E1F9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275" w:type="dxa"/>
            <w:tcBorders>
              <w:top w:val="nil"/>
              <w:left w:val="nil"/>
              <w:bottom w:val="single" w:sz="4" w:space="0" w:color="auto"/>
              <w:right w:val="single" w:sz="4" w:space="0" w:color="auto"/>
            </w:tcBorders>
            <w:shd w:val="clear" w:color="auto" w:fill="auto"/>
            <w:noWrap/>
            <w:vAlign w:val="center"/>
            <w:hideMark/>
          </w:tcPr>
          <w:p w14:paraId="1A5E0E11"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$0 </w:t>
            </w:r>
          </w:p>
        </w:tc>
      </w:tr>
      <w:tr w:rsidR="00654DD4" w:rsidRPr="00654DD4" w14:paraId="6DAEC373"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95857EB"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8) Annual compliance reports</w:t>
            </w:r>
          </w:p>
        </w:tc>
        <w:tc>
          <w:tcPr>
            <w:tcW w:w="1026" w:type="dxa"/>
            <w:tcBorders>
              <w:top w:val="nil"/>
              <w:left w:val="nil"/>
              <w:bottom w:val="single" w:sz="4" w:space="0" w:color="auto"/>
              <w:right w:val="single" w:sz="4" w:space="0" w:color="auto"/>
            </w:tcBorders>
            <w:shd w:val="clear" w:color="auto" w:fill="auto"/>
            <w:noWrap/>
            <w:vAlign w:val="center"/>
            <w:hideMark/>
          </w:tcPr>
          <w:p w14:paraId="5D31A4C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40</w:t>
            </w:r>
          </w:p>
        </w:tc>
        <w:tc>
          <w:tcPr>
            <w:tcW w:w="1086" w:type="dxa"/>
            <w:tcBorders>
              <w:top w:val="nil"/>
              <w:left w:val="nil"/>
              <w:bottom w:val="single" w:sz="4" w:space="0" w:color="auto"/>
              <w:right w:val="single" w:sz="4" w:space="0" w:color="auto"/>
            </w:tcBorders>
            <w:shd w:val="clear" w:color="auto" w:fill="auto"/>
            <w:noWrap/>
            <w:vAlign w:val="center"/>
            <w:hideMark/>
          </w:tcPr>
          <w:p w14:paraId="548BD217"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087" w:type="dxa"/>
            <w:tcBorders>
              <w:top w:val="nil"/>
              <w:left w:val="nil"/>
              <w:bottom w:val="single" w:sz="4" w:space="0" w:color="auto"/>
              <w:right w:val="single" w:sz="4" w:space="0" w:color="auto"/>
            </w:tcBorders>
            <w:shd w:val="clear" w:color="auto" w:fill="auto"/>
            <w:noWrap/>
            <w:vAlign w:val="center"/>
            <w:hideMark/>
          </w:tcPr>
          <w:p w14:paraId="1307AE1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w:t>
            </w:r>
          </w:p>
        </w:tc>
        <w:tc>
          <w:tcPr>
            <w:tcW w:w="1077" w:type="dxa"/>
            <w:tcBorders>
              <w:top w:val="nil"/>
              <w:left w:val="nil"/>
              <w:bottom w:val="single" w:sz="4" w:space="0" w:color="auto"/>
              <w:right w:val="single" w:sz="4" w:space="0" w:color="auto"/>
            </w:tcBorders>
            <w:shd w:val="clear" w:color="auto" w:fill="auto"/>
            <w:noWrap/>
            <w:vAlign w:val="center"/>
            <w:hideMark/>
          </w:tcPr>
          <w:p w14:paraId="28AEC495"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40</w:t>
            </w:r>
          </w:p>
        </w:tc>
        <w:tc>
          <w:tcPr>
            <w:tcW w:w="1088" w:type="dxa"/>
            <w:tcBorders>
              <w:top w:val="nil"/>
              <w:left w:val="nil"/>
              <w:bottom w:val="single" w:sz="4" w:space="0" w:color="auto"/>
              <w:right w:val="single" w:sz="4" w:space="0" w:color="auto"/>
            </w:tcBorders>
            <w:shd w:val="clear" w:color="auto" w:fill="auto"/>
            <w:noWrap/>
            <w:vAlign w:val="center"/>
            <w:hideMark/>
          </w:tcPr>
          <w:p w14:paraId="53B85741"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39</w:t>
            </w:r>
          </w:p>
        </w:tc>
        <w:tc>
          <w:tcPr>
            <w:tcW w:w="883" w:type="dxa"/>
            <w:tcBorders>
              <w:top w:val="nil"/>
              <w:left w:val="nil"/>
              <w:bottom w:val="single" w:sz="4" w:space="0" w:color="auto"/>
              <w:right w:val="single" w:sz="4" w:space="0" w:color="auto"/>
            </w:tcBorders>
            <w:shd w:val="clear" w:color="auto" w:fill="auto"/>
            <w:noWrap/>
            <w:vAlign w:val="center"/>
            <w:hideMark/>
          </w:tcPr>
          <w:p w14:paraId="61F82B4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1,560</w:t>
            </w:r>
          </w:p>
        </w:tc>
        <w:tc>
          <w:tcPr>
            <w:tcW w:w="1116" w:type="dxa"/>
            <w:tcBorders>
              <w:top w:val="nil"/>
              <w:left w:val="nil"/>
              <w:bottom w:val="single" w:sz="4" w:space="0" w:color="auto"/>
              <w:right w:val="single" w:sz="4" w:space="0" w:color="auto"/>
            </w:tcBorders>
            <w:shd w:val="clear" w:color="auto" w:fill="auto"/>
            <w:noWrap/>
            <w:vAlign w:val="center"/>
            <w:hideMark/>
          </w:tcPr>
          <w:p w14:paraId="08A06A3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78</w:t>
            </w:r>
          </w:p>
        </w:tc>
        <w:tc>
          <w:tcPr>
            <w:tcW w:w="916" w:type="dxa"/>
            <w:tcBorders>
              <w:top w:val="nil"/>
              <w:left w:val="nil"/>
              <w:bottom w:val="single" w:sz="4" w:space="0" w:color="auto"/>
              <w:right w:val="single" w:sz="4" w:space="0" w:color="auto"/>
            </w:tcBorders>
            <w:shd w:val="clear" w:color="auto" w:fill="auto"/>
            <w:noWrap/>
            <w:vAlign w:val="center"/>
            <w:hideMark/>
          </w:tcPr>
          <w:p w14:paraId="0D18187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156</w:t>
            </w:r>
          </w:p>
        </w:tc>
        <w:tc>
          <w:tcPr>
            <w:tcW w:w="981" w:type="dxa"/>
            <w:tcBorders>
              <w:top w:val="nil"/>
              <w:left w:val="nil"/>
              <w:bottom w:val="single" w:sz="4" w:space="0" w:color="auto"/>
              <w:right w:val="single" w:sz="4" w:space="0" w:color="auto"/>
            </w:tcBorders>
            <w:shd w:val="clear" w:color="auto" w:fill="auto"/>
            <w:noWrap/>
            <w:vAlign w:val="center"/>
            <w:hideMark/>
          </w:tcPr>
          <w:p w14:paraId="706EC466"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275" w:type="dxa"/>
            <w:tcBorders>
              <w:top w:val="nil"/>
              <w:left w:val="nil"/>
              <w:bottom w:val="single" w:sz="4" w:space="0" w:color="auto"/>
              <w:right w:val="single" w:sz="4" w:space="0" w:color="auto"/>
            </w:tcBorders>
            <w:shd w:val="clear" w:color="auto" w:fill="auto"/>
            <w:noWrap/>
            <w:vAlign w:val="center"/>
            <w:hideMark/>
          </w:tcPr>
          <w:p w14:paraId="647167FA"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$204,347.52 </w:t>
            </w:r>
          </w:p>
        </w:tc>
      </w:tr>
      <w:tr w:rsidR="00654DD4" w:rsidRPr="00654DD4" w14:paraId="108BA21C"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48D069D"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9) Semi-annual excess emission reports </w:t>
            </w:r>
            <w:r w:rsidRPr="00654DD4">
              <w:rPr>
                <w:color w:val="000000"/>
                <w:sz w:val="16"/>
                <w:szCs w:val="16"/>
                <w:vertAlign w:val="superscript"/>
              </w:rPr>
              <w:t xml:space="preserve">f </w:t>
            </w:r>
          </w:p>
        </w:tc>
        <w:tc>
          <w:tcPr>
            <w:tcW w:w="1026" w:type="dxa"/>
            <w:tcBorders>
              <w:top w:val="nil"/>
              <w:left w:val="nil"/>
              <w:bottom w:val="single" w:sz="4" w:space="0" w:color="auto"/>
              <w:right w:val="single" w:sz="4" w:space="0" w:color="auto"/>
            </w:tcBorders>
            <w:shd w:val="clear" w:color="auto" w:fill="auto"/>
            <w:noWrap/>
            <w:vAlign w:val="center"/>
            <w:hideMark/>
          </w:tcPr>
          <w:p w14:paraId="1143AE59"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40</w:t>
            </w:r>
          </w:p>
        </w:tc>
        <w:tc>
          <w:tcPr>
            <w:tcW w:w="1086" w:type="dxa"/>
            <w:tcBorders>
              <w:top w:val="nil"/>
              <w:left w:val="nil"/>
              <w:bottom w:val="single" w:sz="4" w:space="0" w:color="auto"/>
              <w:right w:val="single" w:sz="4" w:space="0" w:color="auto"/>
            </w:tcBorders>
            <w:shd w:val="clear" w:color="auto" w:fill="auto"/>
            <w:noWrap/>
            <w:vAlign w:val="center"/>
            <w:hideMark/>
          </w:tcPr>
          <w:p w14:paraId="6C8442B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087" w:type="dxa"/>
            <w:tcBorders>
              <w:top w:val="nil"/>
              <w:left w:val="nil"/>
              <w:bottom w:val="single" w:sz="4" w:space="0" w:color="auto"/>
              <w:right w:val="single" w:sz="4" w:space="0" w:color="auto"/>
            </w:tcBorders>
            <w:shd w:val="clear" w:color="auto" w:fill="auto"/>
            <w:noWrap/>
            <w:vAlign w:val="center"/>
            <w:hideMark/>
          </w:tcPr>
          <w:p w14:paraId="2900D4D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2</w:t>
            </w:r>
          </w:p>
        </w:tc>
        <w:tc>
          <w:tcPr>
            <w:tcW w:w="1077" w:type="dxa"/>
            <w:tcBorders>
              <w:top w:val="nil"/>
              <w:left w:val="nil"/>
              <w:bottom w:val="single" w:sz="4" w:space="0" w:color="auto"/>
              <w:right w:val="single" w:sz="4" w:space="0" w:color="auto"/>
            </w:tcBorders>
            <w:shd w:val="clear" w:color="auto" w:fill="auto"/>
            <w:noWrap/>
            <w:vAlign w:val="center"/>
            <w:hideMark/>
          </w:tcPr>
          <w:p w14:paraId="1FF19B37"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80</w:t>
            </w:r>
          </w:p>
        </w:tc>
        <w:tc>
          <w:tcPr>
            <w:tcW w:w="1088" w:type="dxa"/>
            <w:tcBorders>
              <w:top w:val="nil"/>
              <w:left w:val="nil"/>
              <w:bottom w:val="single" w:sz="4" w:space="0" w:color="auto"/>
              <w:right w:val="single" w:sz="4" w:space="0" w:color="auto"/>
            </w:tcBorders>
            <w:shd w:val="clear" w:color="auto" w:fill="auto"/>
            <w:noWrap/>
            <w:vAlign w:val="center"/>
            <w:hideMark/>
          </w:tcPr>
          <w:p w14:paraId="12DC4A6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8</w:t>
            </w:r>
          </w:p>
        </w:tc>
        <w:tc>
          <w:tcPr>
            <w:tcW w:w="883" w:type="dxa"/>
            <w:tcBorders>
              <w:top w:val="nil"/>
              <w:left w:val="nil"/>
              <w:bottom w:val="single" w:sz="4" w:space="0" w:color="auto"/>
              <w:right w:val="single" w:sz="4" w:space="0" w:color="auto"/>
            </w:tcBorders>
            <w:shd w:val="clear" w:color="auto" w:fill="auto"/>
            <w:noWrap/>
            <w:vAlign w:val="center"/>
            <w:hideMark/>
          </w:tcPr>
          <w:p w14:paraId="281FE8F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640</w:t>
            </w:r>
          </w:p>
        </w:tc>
        <w:tc>
          <w:tcPr>
            <w:tcW w:w="1116" w:type="dxa"/>
            <w:tcBorders>
              <w:top w:val="nil"/>
              <w:left w:val="nil"/>
              <w:bottom w:val="single" w:sz="4" w:space="0" w:color="auto"/>
              <w:right w:val="single" w:sz="4" w:space="0" w:color="auto"/>
            </w:tcBorders>
            <w:shd w:val="clear" w:color="auto" w:fill="auto"/>
            <w:noWrap/>
            <w:vAlign w:val="center"/>
            <w:hideMark/>
          </w:tcPr>
          <w:p w14:paraId="6B398D31"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32</w:t>
            </w:r>
          </w:p>
        </w:tc>
        <w:tc>
          <w:tcPr>
            <w:tcW w:w="916" w:type="dxa"/>
            <w:tcBorders>
              <w:top w:val="nil"/>
              <w:left w:val="nil"/>
              <w:bottom w:val="single" w:sz="4" w:space="0" w:color="auto"/>
              <w:right w:val="single" w:sz="4" w:space="0" w:color="auto"/>
            </w:tcBorders>
            <w:shd w:val="clear" w:color="auto" w:fill="auto"/>
            <w:noWrap/>
            <w:vAlign w:val="center"/>
            <w:hideMark/>
          </w:tcPr>
          <w:p w14:paraId="19EA90D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64</w:t>
            </w:r>
          </w:p>
        </w:tc>
        <w:tc>
          <w:tcPr>
            <w:tcW w:w="981" w:type="dxa"/>
            <w:tcBorders>
              <w:top w:val="nil"/>
              <w:left w:val="nil"/>
              <w:bottom w:val="single" w:sz="4" w:space="0" w:color="auto"/>
              <w:right w:val="single" w:sz="4" w:space="0" w:color="auto"/>
            </w:tcBorders>
            <w:shd w:val="clear" w:color="auto" w:fill="auto"/>
            <w:noWrap/>
            <w:vAlign w:val="center"/>
            <w:hideMark/>
          </w:tcPr>
          <w:p w14:paraId="56C3E55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275" w:type="dxa"/>
            <w:tcBorders>
              <w:top w:val="nil"/>
              <w:left w:val="nil"/>
              <w:bottom w:val="single" w:sz="4" w:space="0" w:color="auto"/>
              <w:right w:val="single" w:sz="4" w:space="0" w:color="auto"/>
            </w:tcBorders>
            <w:shd w:val="clear" w:color="auto" w:fill="auto"/>
            <w:noWrap/>
            <w:vAlign w:val="center"/>
            <w:hideMark/>
          </w:tcPr>
          <w:p w14:paraId="34432FC0"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$83,834.88 </w:t>
            </w:r>
          </w:p>
        </w:tc>
      </w:tr>
      <w:tr w:rsidR="00654DD4" w:rsidRPr="00654DD4" w14:paraId="4A0AAF90"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57D6B8FA"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10) Notification of exemptions</w:t>
            </w:r>
          </w:p>
        </w:tc>
        <w:tc>
          <w:tcPr>
            <w:tcW w:w="1026" w:type="dxa"/>
            <w:tcBorders>
              <w:top w:val="nil"/>
              <w:left w:val="nil"/>
              <w:bottom w:val="single" w:sz="4" w:space="0" w:color="auto"/>
              <w:right w:val="single" w:sz="4" w:space="0" w:color="auto"/>
            </w:tcBorders>
            <w:shd w:val="clear" w:color="auto" w:fill="auto"/>
            <w:noWrap/>
            <w:vAlign w:val="center"/>
            <w:hideMark/>
          </w:tcPr>
          <w:p w14:paraId="6383407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w:t>
            </w:r>
          </w:p>
        </w:tc>
        <w:tc>
          <w:tcPr>
            <w:tcW w:w="1086" w:type="dxa"/>
            <w:tcBorders>
              <w:top w:val="nil"/>
              <w:left w:val="nil"/>
              <w:bottom w:val="single" w:sz="4" w:space="0" w:color="auto"/>
              <w:right w:val="single" w:sz="4" w:space="0" w:color="auto"/>
            </w:tcBorders>
            <w:shd w:val="clear" w:color="auto" w:fill="auto"/>
            <w:noWrap/>
            <w:vAlign w:val="center"/>
            <w:hideMark/>
          </w:tcPr>
          <w:p w14:paraId="3D4DC3F1"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087" w:type="dxa"/>
            <w:tcBorders>
              <w:top w:val="nil"/>
              <w:left w:val="nil"/>
              <w:bottom w:val="single" w:sz="4" w:space="0" w:color="auto"/>
              <w:right w:val="single" w:sz="4" w:space="0" w:color="auto"/>
            </w:tcBorders>
            <w:shd w:val="clear" w:color="auto" w:fill="auto"/>
            <w:noWrap/>
            <w:vAlign w:val="center"/>
            <w:hideMark/>
          </w:tcPr>
          <w:p w14:paraId="6B62C7C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w:t>
            </w:r>
          </w:p>
        </w:tc>
        <w:tc>
          <w:tcPr>
            <w:tcW w:w="1077" w:type="dxa"/>
            <w:tcBorders>
              <w:top w:val="nil"/>
              <w:left w:val="nil"/>
              <w:bottom w:val="single" w:sz="4" w:space="0" w:color="auto"/>
              <w:right w:val="single" w:sz="4" w:space="0" w:color="auto"/>
            </w:tcBorders>
            <w:shd w:val="clear" w:color="auto" w:fill="auto"/>
            <w:noWrap/>
            <w:vAlign w:val="center"/>
            <w:hideMark/>
          </w:tcPr>
          <w:p w14:paraId="4797AF61"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14:paraId="2130072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14:paraId="4A8F917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116" w:type="dxa"/>
            <w:tcBorders>
              <w:top w:val="nil"/>
              <w:left w:val="nil"/>
              <w:bottom w:val="single" w:sz="4" w:space="0" w:color="auto"/>
              <w:right w:val="single" w:sz="4" w:space="0" w:color="auto"/>
            </w:tcBorders>
            <w:shd w:val="clear" w:color="auto" w:fill="auto"/>
            <w:noWrap/>
            <w:vAlign w:val="center"/>
            <w:hideMark/>
          </w:tcPr>
          <w:p w14:paraId="00CBD5A7"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26D01839"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183E1129"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275" w:type="dxa"/>
            <w:tcBorders>
              <w:top w:val="nil"/>
              <w:left w:val="nil"/>
              <w:bottom w:val="single" w:sz="4" w:space="0" w:color="auto"/>
              <w:right w:val="single" w:sz="4" w:space="0" w:color="auto"/>
            </w:tcBorders>
            <w:shd w:val="clear" w:color="auto" w:fill="auto"/>
            <w:noWrap/>
            <w:vAlign w:val="center"/>
            <w:hideMark/>
          </w:tcPr>
          <w:p w14:paraId="202517B1"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$0 </w:t>
            </w:r>
          </w:p>
        </w:tc>
      </w:tr>
      <w:tr w:rsidR="00654DD4" w:rsidRPr="00654DD4" w14:paraId="54565757"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16FE09BC" w14:textId="77777777" w:rsidR="00654DD4" w:rsidRPr="00654DD4" w:rsidRDefault="00654DD4" w:rsidP="00654DD4">
            <w:pPr>
              <w:widowControl/>
              <w:autoSpaceDE/>
              <w:autoSpaceDN/>
              <w:adjustRightInd/>
              <w:rPr>
                <w:b/>
                <w:bCs/>
                <w:i/>
                <w:iCs/>
                <w:color w:val="000000"/>
                <w:sz w:val="16"/>
                <w:szCs w:val="16"/>
              </w:rPr>
            </w:pPr>
            <w:r w:rsidRPr="00654DD4">
              <w:rPr>
                <w:b/>
                <w:bCs/>
                <w:i/>
                <w:iCs/>
                <w:color w:val="000000"/>
                <w:sz w:val="16"/>
                <w:szCs w:val="16"/>
              </w:rPr>
              <w:t>Subtotal for Reporting</w:t>
            </w:r>
          </w:p>
        </w:tc>
        <w:tc>
          <w:tcPr>
            <w:tcW w:w="1026" w:type="dxa"/>
            <w:tcBorders>
              <w:top w:val="nil"/>
              <w:left w:val="nil"/>
              <w:bottom w:val="single" w:sz="4" w:space="0" w:color="auto"/>
              <w:right w:val="single" w:sz="4" w:space="0" w:color="auto"/>
            </w:tcBorders>
            <w:shd w:val="clear" w:color="auto" w:fill="auto"/>
            <w:noWrap/>
            <w:vAlign w:val="center"/>
            <w:hideMark/>
          </w:tcPr>
          <w:p w14:paraId="2AC827FF"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6" w:type="dxa"/>
            <w:tcBorders>
              <w:top w:val="nil"/>
              <w:left w:val="nil"/>
              <w:bottom w:val="single" w:sz="4" w:space="0" w:color="auto"/>
              <w:right w:val="single" w:sz="4" w:space="0" w:color="auto"/>
            </w:tcBorders>
            <w:shd w:val="clear" w:color="auto" w:fill="auto"/>
            <w:noWrap/>
            <w:vAlign w:val="center"/>
            <w:hideMark/>
          </w:tcPr>
          <w:p w14:paraId="5BB32C0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7" w:type="dxa"/>
            <w:tcBorders>
              <w:top w:val="nil"/>
              <w:left w:val="nil"/>
              <w:bottom w:val="single" w:sz="4" w:space="0" w:color="auto"/>
              <w:right w:val="single" w:sz="4" w:space="0" w:color="auto"/>
            </w:tcBorders>
            <w:shd w:val="clear" w:color="auto" w:fill="auto"/>
            <w:noWrap/>
            <w:vAlign w:val="center"/>
            <w:hideMark/>
          </w:tcPr>
          <w:p w14:paraId="03AD63A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center"/>
            <w:hideMark/>
          </w:tcPr>
          <w:p w14:paraId="2DD41C30"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3D4A2B37"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3896" w:type="dxa"/>
            <w:gridSpan w:val="4"/>
            <w:tcBorders>
              <w:top w:val="single" w:sz="4" w:space="0" w:color="auto"/>
              <w:left w:val="nil"/>
              <w:bottom w:val="single" w:sz="4" w:space="0" w:color="auto"/>
              <w:right w:val="single" w:sz="4" w:space="0" w:color="auto"/>
            </w:tcBorders>
            <w:shd w:val="clear" w:color="auto" w:fill="auto"/>
            <w:noWrap/>
            <w:vAlign w:val="center"/>
            <w:hideMark/>
          </w:tcPr>
          <w:p w14:paraId="6168A549" w14:textId="77777777" w:rsidR="00654DD4" w:rsidRPr="00654DD4" w:rsidRDefault="00654DD4" w:rsidP="00654DD4">
            <w:pPr>
              <w:widowControl/>
              <w:autoSpaceDE/>
              <w:autoSpaceDN/>
              <w:adjustRightInd/>
              <w:jc w:val="center"/>
              <w:rPr>
                <w:b/>
                <w:bCs/>
                <w:color w:val="000000"/>
                <w:sz w:val="16"/>
                <w:szCs w:val="16"/>
              </w:rPr>
            </w:pPr>
            <w:r w:rsidRPr="00654DD4">
              <w:rPr>
                <w:b/>
                <w:bCs/>
                <w:color w:val="000000"/>
                <w:sz w:val="16"/>
                <w:szCs w:val="16"/>
              </w:rPr>
              <w:t>185,775</w:t>
            </w:r>
          </w:p>
        </w:tc>
        <w:tc>
          <w:tcPr>
            <w:tcW w:w="1275" w:type="dxa"/>
            <w:tcBorders>
              <w:top w:val="nil"/>
              <w:left w:val="nil"/>
              <w:bottom w:val="single" w:sz="4" w:space="0" w:color="auto"/>
              <w:right w:val="single" w:sz="4" w:space="0" w:color="auto"/>
            </w:tcBorders>
            <w:shd w:val="clear" w:color="auto" w:fill="auto"/>
            <w:noWrap/>
            <w:vAlign w:val="center"/>
            <w:hideMark/>
          </w:tcPr>
          <w:p w14:paraId="0699C63A" w14:textId="77777777" w:rsidR="00654DD4" w:rsidRPr="00654DD4" w:rsidRDefault="00654DD4" w:rsidP="00654DD4">
            <w:pPr>
              <w:widowControl/>
              <w:autoSpaceDE/>
              <w:autoSpaceDN/>
              <w:adjustRightInd/>
              <w:jc w:val="right"/>
              <w:rPr>
                <w:b/>
                <w:bCs/>
                <w:color w:val="000000"/>
                <w:sz w:val="16"/>
                <w:szCs w:val="16"/>
              </w:rPr>
            </w:pPr>
            <w:r w:rsidRPr="00654DD4">
              <w:rPr>
                <w:b/>
                <w:bCs/>
                <w:color w:val="000000"/>
                <w:sz w:val="16"/>
                <w:szCs w:val="16"/>
              </w:rPr>
              <w:t xml:space="preserve">$31,058,427 </w:t>
            </w:r>
          </w:p>
        </w:tc>
      </w:tr>
      <w:tr w:rsidR="00654DD4" w:rsidRPr="00654DD4" w14:paraId="3EF035C5"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0F618E42"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4.) Recordkeeping Requirements</w:t>
            </w:r>
          </w:p>
        </w:tc>
        <w:tc>
          <w:tcPr>
            <w:tcW w:w="1026" w:type="dxa"/>
            <w:tcBorders>
              <w:top w:val="nil"/>
              <w:left w:val="nil"/>
              <w:bottom w:val="single" w:sz="4" w:space="0" w:color="auto"/>
              <w:right w:val="single" w:sz="4" w:space="0" w:color="auto"/>
            </w:tcBorders>
            <w:shd w:val="clear" w:color="auto" w:fill="auto"/>
            <w:noWrap/>
            <w:vAlign w:val="center"/>
            <w:hideMark/>
          </w:tcPr>
          <w:p w14:paraId="2C9B31CD"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086" w:type="dxa"/>
            <w:tcBorders>
              <w:top w:val="nil"/>
              <w:left w:val="nil"/>
              <w:bottom w:val="single" w:sz="4" w:space="0" w:color="auto"/>
              <w:right w:val="single" w:sz="4" w:space="0" w:color="auto"/>
            </w:tcBorders>
            <w:shd w:val="clear" w:color="auto" w:fill="auto"/>
            <w:noWrap/>
            <w:vAlign w:val="center"/>
            <w:hideMark/>
          </w:tcPr>
          <w:p w14:paraId="58D2454F"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7" w:type="dxa"/>
            <w:tcBorders>
              <w:top w:val="nil"/>
              <w:left w:val="nil"/>
              <w:bottom w:val="single" w:sz="4" w:space="0" w:color="auto"/>
              <w:right w:val="single" w:sz="4" w:space="0" w:color="auto"/>
            </w:tcBorders>
            <w:shd w:val="clear" w:color="auto" w:fill="auto"/>
            <w:noWrap/>
            <w:vAlign w:val="center"/>
            <w:hideMark/>
          </w:tcPr>
          <w:p w14:paraId="15B9DE9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center"/>
            <w:hideMark/>
          </w:tcPr>
          <w:p w14:paraId="169DEAA1"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433EE1C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14:paraId="5E6961F8"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116" w:type="dxa"/>
            <w:tcBorders>
              <w:top w:val="nil"/>
              <w:left w:val="nil"/>
              <w:bottom w:val="single" w:sz="4" w:space="0" w:color="auto"/>
              <w:right w:val="single" w:sz="4" w:space="0" w:color="auto"/>
            </w:tcBorders>
            <w:shd w:val="clear" w:color="auto" w:fill="auto"/>
            <w:noWrap/>
            <w:vAlign w:val="center"/>
            <w:hideMark/>
          </w:tcPr>
          <w:p w14:paraId="0BE04189"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353EE176"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485C4AA7"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14:paraId="17A8B9E5"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w:t>
            </w:r>
          </w:p>
        </w:tc>
      </w:tr>
      <w:tr w:rsidR="00654DD4" w:rsidRPr="00654DD4" w14:paraId="4CEC2BFA"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204BAD85"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A. Familiarize with Regulatory Requirements</w:t>
            </w:r>
            <w:r w:rsidRPr="00654DD4">
              <w:rPr>
                <w:color w:val="000000"/>
                <w:sz w:val="16"/>
                <w:szCs w:val="16"/>
                <w:vertAlign w:val="superscript"/>
              </w:rPr>
              <w:t>c</w:t>
            </w:r>
          </w:p>
        </w:tc>
        <w:tc>
          <w:tcPr>
            <w:tcW w:w="1026" w:type="dxa"/>
            <w:tcBorders>
              <w:top w:val="nil"/>
              <w:left w:val="nil"/>
              <w:bottom w:val="single" w:sz="4" w:space="0" w:color="auto"/>
              <w:right w:val="single" w:sz="4" w:space="0" w:color="auto"/>
            </w:tcBorders>
            <w:shd w:val="clear" w:color="auto" w:fill="auto"/>
            <w:noWrap/>
            <w:vAlign w:val="center"/>
            <w:hideMark/>
          </w:tcPr>
          <w:p w14:paraId="124C90D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See 3A</w:t>
            </w:r>
          </w:p>
        </w:tc>
        <w:tc>
          <w:tcPr>
            <w:tcW w:w="1086" w:type="dxa"/>
            <w:tcBorders>
              <w:top w:val="nil"/>
              <w:left w:val="nil"/>
              <w:bottom w:val="single" w:sz="4" w:space="0" w:color="auto"/>
              <w:right w:val="single" w:sz="4" w:space="0" w:color="auto"/>
            </w:tcBorders>
            <w:shd w:val="clear" w:color="auto" w:fill="auto"/>
            <w:noWrap/>
            <w:vAlign w:val="center"/>
            <w:hideMark/>
          </w:tcPr>
          <w:p w14:paraId="1E5CA966"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hideMark/>
          </w:tcPr>
          <w:p w14:paraId="63DB711D"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077" w:type="dxa"/>
            <w:tcBorders>
              <w:top w:val="nil"/>
              <w:left w:val="nil"/>
              <w:bottom w:val="single" w:sz="4" w:space="0" w:color="auto"/>
              <w:right w:val="single" w:sz="4" w:space="0" w:color="auto"/>
            </w:tcBorders>
            <w:shd w:val="clear" w:color="auto" w:fill="auto"/>
            <w:noWrap/>
            <w:vAlign w:val="center"/>
            <w:hideMark/>
          </w:tcPr>
          <w:p w14:paraId="748F552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39C391EA"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883" w:type="dxa"/>
            <w:tcBorders>
              <w:top w:val="nil"/>
              <w:left w:val="nil"/>
              <w:bottom w:val="single" w:sz="4" w:space="0" w:color="auto"/>
              <w:right w:val="single" w:sz="4" w:space="0" w:color="auto"/>
            </w:tcBorders>
            <w:shd w:val="clear" w:color="auto" w:fill="auto"/>
            <w:noWrap/>
            <w:vAlign w:val="center"/>
            <w:hideMark/>
          </w:tcPr>
          <w:p w14:paraId="1EC18D82"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025E835B"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7EE1E656"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981" w:type="dxa"/>
            <w:tcBorders>
              <w:top w:val="nil"/>
              <w:left w:val="nil"/>
              <w:bottom w:val="single" w:sz="4" w:space="0" w:color="auto"/>
              <w:right w:val="single" w:sz="4" w:space="0" w:color="auto"/>
            </w:tcBorders>
            <w:shd w:val="clear" w:color="auto" w:fill="auto"/>
            <w:noWrap/>
            <w:vAlign w:val="center"/>
            <w:hideMark/>
          </w:tcPr>
          <w:p w14:paraId="3B4E7EDC"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14:paraId="4D659404"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r>
      <w:tr w:rsidR="00654DD4" w:rsidRPr="00654DD4" w14:paraId="599EA944"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1B5FFD73"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B. Plan activities</w:t>
            </w:r>
          </w:p>
        </w:tc>
        <w:tc>
          <w:tcPr>
            <w:tcW w:w="1026" w:type="dxa"/>
            <w:tcBorders>
              <w:top w:val="nil"/>
              <w:left w:val="nil"/>
              <w:bottom w:val="single" w:sz="4" w:space="0" w:color="auto"/>
              <w:right w:val="single" w:sz="4" w:space="0" w:color="auto"/>
            </w:tcBorders>
            <w:shd w:val="clear" w:color="auto" w:fill="auto"/>
            <w:noWrap/>
            <w:vAlign w:val="center"/>
            <w:hideMark/>
          </w:tcPr>
          <w:p w14:paraId="4C8AE045"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See 3B</w:t>
            </w:r>
          </w:p>
        </w:tc>
        <w:tc>
          <w:tcPr>
            <w:tcW w:w="1086" w:type="dxa"/>
            <w:tcBorders>
              <w:top w:val="nil"/>
              <w:left w:val="nil"/>
              <w:bottom w:val="single" w:sz="4" w:space="0" w:color="auto"/>
              <w:right w:val="single" w:sz="4" w:space="0" w:color="auto"/>
            </w:tcBorders>
            <w:shd w:val="clear" w:color="auto" w:fill="auto"/>
            <w:noWrap/>
            <w:vAlign w:val="center"/>
            <w:hideMark/>
          </w:tcPr>
          <w:p w14:paraId="06CA9973"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hideMark/>
          </w:tcPr>
          <w:p w14:paraId="256D9736"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077" w:type="dxa"/>
            <w:tcBorders>
              <w:top w:val="nil"/>
              <w:left w:val="nil"/>
              <w:bottom w:val="single" w:sz="4" w:space="0" w:color="auto"/>
              <w:right w:val="single" w:sz="4" w:space="0" w:color="auto"/>
            </w:tcBorders>
            <w:shd w:val="clear" w:color="auto" w:fill="auto"/>
            <w:noWrap/>
            <w:vAlign w:val="center"/>
            <w:hideMark/>
          </w:tcPr>
          <w:p w14:paraId="784EC290"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008B0740"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883" w:type="dxa"/>
            <w:tcBorders>
              <w:top w:val="nil"/>
              <w:left w:val="nil"/>
              <w:bottom w:val="single" w:sz="4" w:space="0" w:color="auto"/>
              <w:right w:val="single" w:sz="4" w:space="0" w:color="auto"/>
            </w:tcBorders>
            <w:shd w:val="clear" w:color="auto" w:fill="auto"/>
            <w:noWrap/>
            <w:vAlign w:val="center"/>
            <w:hideMark/>
          </w:tcPr>
          <w:p w14:paraId="70A1DC51"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0C8E06DE"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3FAA1FD5"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981" w:type="dxa"/>
            <w:tcBorders>
              <w:top w:val="nil"/>
              <w:left w:val="nil"/>
              <w:bottom w:val="single" w:sz="4" w:space="0" w:color="auto"/>
              <w:right w:val="single" w:sz="4" w:space="0" w:color="auto"/>
            </w:tcBorders>
            <w:shd w:val="clear" w:color="auto" w:fill="auto"/>
            <w:noWrap/>
            <w:vAlign w:val="center"/>
            <w:hideMark/>
          </w:tcPr>
          <w:p w14:paraId="7C93F628"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14:paraId="53575D2F"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r>
      <w:tr w:rsidR="00654DD4" w:rsidRPr="00654DD4" w14:paraId="5B871407"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6D083B3"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C. Implement activities</w:t>
            </w:r>
          </w:p>
        </w:tc>
        <w:tc>
          <w:tcPr>
            <w:tcW w:w="1026" w:type="dxa"/>
            <w:tcBorders>
              <w:top w:val="nil"/>
              <w:left w:val="nil"/>
              <w:bottom w:val="single" w:sz="4" w:space="0" w:color="auto"/>
              <w:right w:val="single" w:sz="4" w:space="0" w:color="auto"/>
            </w:tcBorders>
            <w:shd w:val="clear" w:color="auto" w:fill="auto"/>
            <w:noWrap/>
            <w:vAlign w:val="center"/>
            <w:hideMark/>
          </w:tcPr>
          <w:p w14:paraId="78593660"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See 3B</w:t>
            </w:r>
          </w:p>
        </w:tc>
        <w:tc>
          <w:tcPr>
            <w:tcW w:w="1086" w:type="dxa"/>
            <w:tcBorders>
              <w:top w:val="nil"/>
              <w:left w:val="nil"/>
              <w:bottom w:val="single" w:sz="4" w:space="0" w:color="auto"/>
              <w:right w:val="single" w:sz="4" w:space="0" w:color="auto"/>
            </w:tcBorders>
            <w:shd w:val="clear" w:color="auto" w:fill="auto"/>
            <w:noWrap/>
            <w:vAlign w:val="center"/>
            <w:hideMark/>
          </w:tcPr>
          <w:p w14:paraId="1188049A"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hideMark/>
          </w:tcPr>
          <w:p w14:paraId="2A254803"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077" w:type="dxa"/>
            <w:tcBorders>
              <w:top w:val="nil"/>
              <w:left w:val="nil"/>
              <w:bottom w:val="single" w:sz="4" w:space="0" w:color="auto"/>
              <w:right w:val="single" w:sz="4" w:space="0" w:color="auto"/>
            </w:tcBorders>
            <w:shd w:val="clear" w:color="auto" w:fill="auto"/>
            <w:noWrap/>
            <w:vAlign w:val="center"/>
            <w:hideMark/>
          </w:tcPr>
          <w:p w14:paraId="73485A2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39B86E4E"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883" w:type="dxa"/>
            <w:tcBorders>
              <w:top w:val="nil"/>
              <w:left w:val="nil"/>
              <w:bottom w:val="single" w:sz="4" w:space="0" w:color="auto"/>
              <w:right w:val="single" w:sz="4" w:space="0" w:color="auto"/>
            </w:tcBorders>
            <w:shd w:val="clear" w:color="auto" w:fill="auto"/>
            <w:noWrap/>
            <w:vAlign w:val="center"/>
            <w:hideMark/>
          </w:tcPr>
          <w:p w14:paraId="736C66D9"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20B27BBC"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7A419A29"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981" w:type="dxa"/>
            <w:tcBorders>
              <w:top w:val="nil"/>
              <w:left w:val="nil"/>
              <w:bottom w:val="single" w:sz="4" w:space="0" w:color="auto"/>
              <w:right w:val="single" w:sz="4" w:space="0" w:color="auto"/>
            </w:tcBorders>
            <w:shd w:val="clear" w:color="auto" w:fill="auto"/>
            <w:noWrap/>
            <w:vAlign w:val="center"/>
            <w:hideMark/>
          </w:tcPr>
          <w:p w14:paraId="41C3FFF2"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14:paraId="173EB3DE"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r>
      <w:tr w:rsidR="00654DD4" w:rsidRPr="00654DD4" w14:paraId="4A59643D"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8183C36"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D. Develop record system</w:t>
            </w:r>
          </w:p>
        </w:tc>
        <w:tc>
          <w:tcPr>
            <w:tcW w:w="1026" w:type="dxa"/>
            <w:tcBorders>
              <w:top w:val="nil"/>
              <w:left w:val="nil"/>
              <w:bottom w:val="single" w:sz="4" w:space="0" w:color="auto"/>
              <w:right w:val="single" w:sz="4" w:space="0" w:color="auto"/>
            </w:tcBorders>
            <w:shd w:val="clear" w:color="auto" w:fill="auto"/>
            <w:noWrap/>
            <w:vAlign w:val="center"/>
            <w:hideMark/>
          </w:tcPr>
          <w:p w14:paraId="04CAE47F"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N/A</w:t>
            </w:r>
          </w:p>
        </w:tc>
        <w:tc>
          <w:tcPr>
            <w:tcW w:w="1086" w:type="dxa"/>
            <w:tcBorders>
              <w:top w:val="nil"/>
              <w:left w:val="nil"/>
              <w:bottom w:val="single" w:sz="4" w:space="0" w:color="auto"/>
              <w:right w:val="single" w:sz="4" w:space="0" w:color="auto"/>
            </w:tcBorders>
            <w:shd w:val="clear" w:color="auto" w:fill="auto"/>
            <w:noWrap/>
            <w:vAlign w:val="center"/>
            <w:hideMark/>
          </w:tcPr>
          <w:p w14:paraId="76AC9FCB"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hideMark/>
          </w:tcPr>
          <w:p w14:paraId="577B2FC6"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077" w:type="dxa"/>
            <w:tcBorders>
              <w:top w:val="nil"/>
              <w:left w:val="nil"/>
              <w:bottom w:val="single" w:sz="4" w:space="0" w:color="auto"/>
              <w:right w:val="single" w:sz="4" w:space="0" w:color="auto"/>
            </w:tcBorders>
            <w:shd w:val="clear" w:color="auto" w:fill="auto"/>
            <w:noWrap/>
            <w:vAlign w:val="center"/>
            <w:hideMark/>
          </w:tcPr>
          <w:p w14:paraId="2BE490A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7A8F1D34"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883" w:type="dxa"/>
            <w:tcBorders>
              <w:top w:val="nil"/>
              <w:left w:val="nil"/>
              <w:bottom w:val="single" w:sz="4" w:space="0" w:color="auto"/>
              <w:right w:val="single" w:sz="4" w:space="0" w:color="auto"/>
            </w:tcBorders>
            <w:shd w:val="clear" w:color="auto" w:fill="auto"/>
            <w:noWrap/>
            <w:vAlign w:val="center"/>
            <w:hideMark/>
          </w:tcPr>
          <w:p w14:paraId="5F60445B"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0B2B49A1"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16B44E8D"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981" w:type="dxa"/>
            <w:tcBorders>
              <w:top w:val="nil"/>
              <w:left w:val="nil"/>
              <w:bottom w:val="single" w:sz="4" w:space="0" w:color="auto"/>
              <w:right w:val="single" w:sz="4" w:space="0" w:color="auto"/>
            </w:tcBorders>
            <w:shd w:val="clear" w:color="auto" w:fill="auto"/>
            <w:noWrap/>
            <w:vAlign w:val="center"/>
            <w:hideMark/>
          </w:tcPr>
          <w:p w14:paraId="1E363F62"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14:paraId="222A4302"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r>
      <w:tr w:rsidR="00654DD4" w:rsidRPr="00654DD4" w14:paraId="2EAA309A"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267610F"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E. Record information</w:t>
            </w:r>
          </w:p>
        </w:tc>
        <w:tc>
          <w:tcPr>
            <w:tcW w:w="1026" w:type="dxa"/>
            <w:tcBorders>
              <w:top w:val="nil"/>
              <w:left w:val="nil"/>
              <w:bottom w:val="single" w:sz="4" w:space="0" w:color="auto"/>
              <w:right w:val="single" w:sz="4" w:space="0" w:color="auto"/>
            </w:tcBorders>
            <w:shd w:val="clear" w:color="auto" w:fill="auto"/>
            <w:noWrap/>
            <w:vAlign w:val="center"/>
            <w:hideMark/>
          </w:tcPr>
          <w:p w14:paraId="330361AE"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086" w:type="dxa"/>
            <w:tcBorders>
              <w:top w:val="nil"/>
              <w:left w:val="nil"/>
              <w:bottom w:val="single" w:sz="4" w:space="0" w:color="auto"/>
              <w:right w:val="single" w:sz="4" w:space="0" w:color="auto"/>
            </w:tcBorders>
            <w:shd w:val="clear" w:color="auto" w:fill="auto"/>
            <w:noWrap/>
            <w:vAlign w:val="center"/>
            <w:hideMark/>
          </w:tcPr>
          <w:p w14:paraId="23C712E6"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hideMark/>
          </w:tcPr>
          <w:p w14:paraId="272CCE5C"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077" w:type="dxa"/>
            <w:tcBorders>
              <w:top w:val="nil"/>
              <w:left w:val="nil"/>
              <w:bottom w:val="single" w:sz="4" w:space="0" w:color="auto"/>
              <w:right w:val="single" w:sz="4" w:space="0" w:color="auto"/>
            </w:tcBorders>
            <w:shd w:val="clear" w:color="auto" w:fill="auto"/>
            <w:noWrap/>
            <w:vAlign w:val="center"/>
            <w:hideMark/>
          </w:tcPr>
          <w:p w14:paraId="7CF559D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6B856732"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883" w:type="dxa"/>
            <w:tcBorders>
              <w:top w:val="nil"/>
              <w:left w:val="nil"/>
              <w:bottom w:val="single" w:sz="4" w:space="0" w:color="auto"/>
              <w:right w:val="single" w:sz="4" w:space="0" w:color="auto"/>
            </w:tcBorders>
            <w:shd w:val="clear" w:color="auto" w:fill="auto"/>
            <w:noWrap/>
            <w:vAlign w:val="center"/>
            <w:hideMark/>
          </w:tcPr>
          <w:p w14:paraId="77D4E95D"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3E098CE5"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0F6F0DA1"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981" w:type="dxa"/>
            <w:tcBorders>
              <w:top w:val="nil"/>
              <w:left w:val="nil"/>
              <w:bottom w:val="single" w:sz="4" w:space="0" w:color="auto"/>
              <w:right w:val="single" w:sz="4" w:space="0" w:color="auto"/>
            </w:tcBorders>
            <w:shd w:val="clear" w:color="auto" w:fill="auto"/>
            <w:noWrap/>
            <w:vAlign w:val="center"/>
            <w:hideMark/>
          </w:tcPr>
          <w:p w14:paraId="326A8433"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14:paraId="3B5E6089"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r>
      <w:tr w:rsidR="00654DD4" w:rsidRPr="00654DD4" w14:paraId="2608CA50"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52174CB3"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1) Record startups, shutdowns, and malfunctions </w:t>
            </w:r>
            <w:r w:rsidRPr="00654DD4">
              <w:rPr>
                <w:color w:val="000000"/>
                <w:sz w:val="16"/>
                <w:szCs w:val="16"/>
                <w:vertAlign w:val="superscript"/>
              </w:rPr>
              <w:t>g</w:t>
            </w:r>
          </w:p>
        </w:tc>
        <w:tc>
          <w:tcPr>
            <w:tcW w:w="1026" w:type="dxa"/>
            <w:tcBorders>
              <w:top w:val="nil"/>
              <w:left w:val="nil"/>
              <w:bottom w:val="single" w:sz="4" w:space="0" w:color="auto"/>
              <w:right w:val="single" w:sz="4" w:space="0" w:color="auto"/>
            </w:tcBorders>
            <w:shd w:val="clear" w:color="auto" w:fill="auto"/>
            <w:noWrap/>
            <w:vAlign w:val="center"/>
            <w:hideMark/>
          </w:tcPr>
          <w:p w14:paraId="62E6572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w:t>
            </w:r>
          </w:p>
        </w:tc>
        <w:tc>
          <w:tcPr>
            <w:tcW w:w="1086" w:type="dxa"/>
            <w:tcBorders>
              <w:top w:val="nil"/>
              <w:left w:val="nil"/>
              <w:bottom w:val="single" w:sz="4" w:space="0" w:color="auto"/>
              <w:right w:val="single" w:sz="4" w:space="0" w:color="auto"/>
            </w:tcBorders>
            <w:shd w:val="clear" w:color="auto" w:fill="auto"/>
            <w:noWrap/>
            <w:vAlign w:val="center"/>
            <w:hideMark/>
          </w:tcPr>
          <w:p w14:paraId="39AB459F"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087" w:type="dxa"/>
            <w:tcBorders>
              <w:top w:val="nil"/>
              <w:left w:val="nil"/>
              <w:bottom w:val="single" w:sz="4" w:space="0" w:color="auto"/>
              <w:right w:val="single" w:sz="4" w:space="0" w:color="auto"/>
            </w:tcBorders>
            <w:shd w:val="clear" w:color="auto" w:fill="auto"/>
            <w:noWrap/>
            <w:vAlign w:val="center"/>
            <w:hideMark/>
          </w:tcPr>
          <w:p w14:paraId="7A9AAA4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47</w:t>
            </w:r>
          </w:p>
        </w:tc>
        <w:tc>
          <w:tcPr>
            <w:tcW w:w="1077" w:type="dxa"/>
            <w:tcBorders>
              <w:top w:val="nil"/>
              <w:left w:val="nil"/>
              <w:bottom w:val="single" w:sz="4" w:space="0" w:color="auto"/>
              <w:right w:val="single" w:sz="4" w:space="0" w:color="auto"/>
            </w:tcBorders>
            <w:shd w:val="clear" w:color="auto" w:fill="auto"/>
            <w:noWrap/>
            <w:vAlign w:val="center"/>
            <w:hideMark/>
          </w:tcPr>
          <w:p w14:paraId="1A83EEA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188</w:t>
            </w:r>
          </w:p>
        </w:tc>
        <w:tc>
          <w:tcPr>
            <w:tcW w:w="1088" w:type="dxa"/>
            <w:tcBorders>
              <w:top w:val="nil"/>
              <w:left w:val="nil"/>
              <w:bottom w:val="single" w:sz="4" w:space="0" w:color="auto"/>
              <w:right w:val="single" w:sz="4" w:space="0" w:color="auto"/>
            </w:tcBorders>
            <w:shd w:val="clear" w:color="auto" w:fill="auto"/>
            <w:noWrap/>
            <w:vAlign w:val="center"/>
            <w:hideMark/>
          </w:tcPr>
          <w:p w14:paraId="5267CD7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104</w:t>
            </w:r>
          </w:p>
        </w:tc>
        <w:tc>
          <w:tcPr>
            <w:tcW w:w="883" w:type="dxa"/>
            <w:tcBorders>
              <w:top w:val="nil"/>
              <w:left w:val="nil"/>
              <w:bottom w:val="single" w:sz="4" w:space="0" w:color="auto"/>
              <w:right w:val="single" w:sz="4" w:space="0" w:color="auto"/>
            </w:tcBorders>
            <w:shd w:val="clear" w:color="auto" w:fill="auto"/>
            <w:noWrap/>
            <w:vAlign w:val="center"/>
            <w:hideMark/>
          </w:tcPr>
          <w:p w14:paraId="73433D87"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19,552</w:t>
            </w:r>
          </w:p>
        </w:tc>
        <w:tc>
          <w:tcPr>
            <w:tcW w:w="1116" w:type="dxa"/>
            <w:tcBorders>
              <w:top w:val="nil"/>
              <w:left w:val="nil"/>
              <w:bottom w:val="single" w:sz="4" w:space="0" w:color="auto"/>
              <w:right w:val="single" w:sz="4" w:space="0" w:color="auto"/>
            </w:tcBorders>
            <w:shd w:val="clear" w:color="auto" w:fill="auto"/>
            <w:noWrap/>
            <w:vAlign w:val="center"/>
            <w:hideMark/>
          </w:tcPr>
          <w:p w14:paraId="759C4D50"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977.6</w:t>
            </w:r>
          </w:p>
        </w:tc>
        <w:tc>
          <w:tcPr>
            <w:tcW w:w="916" w:type="dxa"/>
            <w:tcBorders>
              <w:top w:val="nil"/>
              <w:left w:val="nil"/>
              <w:bottom w:val="single" w:sz="4" w:space="0" w:color="auto"/>
              <w:right w:val="single" w:sz="4" w:space="0" w:color="auto"/>
            </w:tcBorders>
            <w:shd w:val="clear" w:color="auto" w:fill="auto"/>
            <w:noWrap/>
            <w:vAlign w:val="center"/>
            <w:hideMark/>
          </w:tcPr>
          <w:p w14:paraId="084EFE36"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1,955</w:t>
            </w:r>
          </w:p>
        </w:tc>
        <w:tc>
          <w:tcPr>
            <w:tcW w:w="981" w:type="dxa"/>
            <w:tcBorders>
              <w:top w:val="nil"/>
              <w:left w:val="nil"/>
              <w:bottom w:val="single" w:sz="4" w:space="0" w:color="auto"/>
              <w:right w:val="single" w:sz="4" w:space="0" w:color="auto"/>
            </w:tcBorders>
            <w:shd w:val="clear" w:color="auto" w:fill="auto"/>
            <w:noWrap/>
            <w:vAlign w:val="center"/>
            <w:hideMark/>
          </w:tcPr>
          <w:p w14:paraId="597B12B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275" w:type="dxa"/>
            <w:tcBorders>
              <w:top w:val="nil"/>
              <w:left w:val="nil"/>
              <w:bottom w:val="single" w:sz="4" w:space="0" w:color="auto"/>
              <w:right w:val="single" w:sz="4" w:space="0" w:color="auto"/>
            </w:tcBorders>
            <w:shd w:val="clear" w:color="auto" w:fill="auto"/>
            <w:noWrap/>
            <w:vAlign w:val="center"/>
            <w:hideMark/>
          </w:tcPr>
          <w:p w14:paraId="618AD48B"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$2,561,155.58 </w:t>
            </w:r>
          </w:p>
        </w:tc>
      </w:tr>
      <w:tr w:rsidR="00654DD4" w:rsidRPr="00654DD4" w14:paraId="78F0249F"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A463588"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2) Records of all emission rates, computations, tests </w:t>
            </w:r>
            <w:r w:rsidRPr="00654DD4">
              <w:rPr>
                <w:color w:val="000000"/>
                <w:sz w:val="16"/>
                <w:szCs w:val="16"/>
                <w:vertAlign w:val="superscript"/>
              </w:rPr>
              <w:t>g</w:t>
            </w:r>
          </w:p>
        </w:tc>
        <w:tc>
          <w:tcPr>
            <w:tcW w:w="1026" w:type="dxa"/>
            <w:tcBorders>
              <w:top w:val="nil"/>
              <w:left w:val="nil"/>
              <w:bottom w:val="single" w:sz="4" w:space="0" w:color="auto"/>
              <w:right w:val="single" w:sz="4" w:space="0" w:color="auto"/>
            </w:tcBorders>
            <w:shd w:val="clear" w:color="auto" w:fill="auto"/>
            <w:noWrap/>
            <w:vAlign w:val="center"/>
            <w:hideMark/>
          </w:tcPr>
          <w:p w14:paraId="32806D69"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w:t>
            </w:r>
          </w:p>
        </w:tc>
        <w:tc>
          <w:tcPr>
            <w:tcW w:w="1086" w:type="dxa"/>
            <w:tcBorders>
              <w:top w:val="nil"/>
              <w:left w:val="nil"/>
              <w:bottom w:val="single" w:sz="4" w:space="0" w:color="auto"/>
              <w:right w:val="single" w:sz="4" w:space="0" w:color="auto"/>
            </w:tcBorders>
            <w:shd w:val="clear" w:color="auto" w:fill="auto"/>
            <w:noWrap/>
            <w:vAlign w:val="center"/>
            <w:hideMark/>
          </w:tcPr>
          <w:p w14:paraId="03F2282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087" w:type="dxa"/>
            <w:tcBorders>
              <w:top w:val="nil"/>
              <w:left w:val="nil"/>
              <w:bottom w:val="single" w:sz="4" w:space="0" w:color="auto"/>
              <w:right w:val="single" w:sz="4" w:space="0" w:color="auto"/>
            </w:tcBorders>
            <w:shd w:val="clear" w:color="auto" w:fill="auto"/>
            <w:noWrap/>
            <w:vAlign w:val="center"/>
            <w:hideMark/>
          </w:tcPr>
          <w:p w14:paraId="7BFBB6F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47</w:t>
            </w:r>
          </w:p>
        </w:tc>
        <w:tc>
          <w:tcPr>
            <w:tcW w:w="1077" w:type="dxa"/>
            <w:tcBorders>
              <w:top w:val="nil"/>
              <w:left w:val="nil"/>
              <w:bottom w:val="single" w:sz="4" w:space="0" w:color="auto"/>
              <w:right w:val="single" w:sz="4" w:space="0" w:color="auto"/>
            </w:tcBorders>
            <w:shd w:val="clear" w:color="auto" w:fill="auto"/>
            <w:noWrap/>
            <w:vAlign w:val="center"/>
            <w:hideMark/>
          </w:tcPr>
          <w:p w14:paraId="02A7D8B0"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188</w:t>
            </w:r>
          </w:p>
        </w:tc>
        <w:tc>
          <w:tcPr>
            <w:tcW w:w="1088" w:type="dxa"/>
            <w:tcBorders>
              <w:top w:val="nil"/>
              <w:left w:val="nil"/>
              <w:bottom w:val="single" w:sz="4" w:space="0" w:color="auto"/>
              <w:right w:val="single" w:sz="4" w:space="0" w:color="auto"/>
            </w:tcBorders>
            <w:shd w:val="clear" w:color="auto" w:fill="auto"/>
            <w:noWrap/>
            <w:vAlign w:val="center"/>
            <w:hideMark/>
          </w:tcPr>
          <w:p w14:paraId="7C308437"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104</w:t>
            </w:r>
          </w:p>
        </w:tc>
        <w:tc>
          <w:tcPr>
            <w:tcW w:w="883" w:type="dxa"/>
            <w:tcBorders>
              <w:top w:val="nil"/>
              <w:left w:val="nil"/>
              <w:bottom w:val="single" w:sz="4" w:space="0" w:color="auto"/>
              <w:right w:val="single" w:sz="4" w:space="0" w:color="auto"/>
            </w:tcBorders>
            <w:shd w:val="clear" w:color="auto" w:fill="auto"/>
            <w:noWrap/>
            <w:vAlign w:val="center"/>
            <w:hideMark/>
          </w:tcPr>
          <w:p w14:paraId="6C4D3F98"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19,552</w:t>
            </w:r>
          </w:p>
        </w:tc>
        <w:tc>
          <w:tcPr>
            <w:tcW w:w="1116" w:type="dxa"/>
            <w:tcBorders>
              <w:top w:val="nil"/>
              <w:left w:val="nil"/>
              <w:bottom w:val="single" w:sz="4" w:space="0" w:color="auto"/>
              <w:right w:val="single" w:sz="4" w:space="0" w:color="auto"/>
            </w:tcBorders>
            <w:shd w:val="clear" w:color="auto" w:fill="auto"/>
            <w:noWrap/>
            <w:vAlign w:val="center"/>
            <w:hideMark/>
          </w:tcPr>
          <w:p w14:paraId="6A8DA6A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977.6</w:t>
            </w:r>
          </w:p>
        </w:tc>
        <w:tc>
          <w:tcPr>
            <w:tcW w:w="916" w:type="dxa"/>
            <w:tcBorders>
              <w:top w:val="nil"/>
              <w:left w:val="nil"/>
              <w:bottom w:val="single" w:sz="4" w:space="0" w:color="auto"/>
              <w:right w:val="single" w:sz="4" w:space="0" w:color="auto"/>
            </w:tcBorders>
            <w:shd w:val="clear" w:color="auto" w:fill="auto"/>
            <w:noWrap/>
            <w:vAlign w:val="center"/>
            <w:hideMark/>
          </w:tcPr>
          <w:p w14:paraId="5740097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1,955</w:t>
            </w:r>
          </w:p>
        </w:tc>
        <w:tc>
          <w:tcPr>
            <w:tcW w:w="981" w:type="dxa"/>
            <w:tcBorders>
              <w:top w:val="nil"/>
              <w:left w:val="nil"/>
              <w:bottom w:val="single" w:sz="4" w:space="0" w:color="auto"/>
              <w:right w:val="single" w:sz="4" w:space="0" w:color="auto"/>
            </w:tcBorders>
            <w:shd w:val="clear" w:color="auto" w:fill="auto"/>
            <w:noWrap/>
            <w:vAlign w:val="center"/>
            <w:hideMark/>
          </w:tcPr>
          <w:p w14:paraId="4EB7490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275" w:type="dxa"/>
            <w:tcBorders>
              <w:top w:val="nil"/>
              <w:left w:val="nil"/>
              <w:bottom w:val="single" w:sz="4" w:space="0" w:color="auto"/>
              <w:right w:val="single" w:sz="4" w:space="0" w:color="auto"/>
            </w:tcBorders>
            <w:shd w:val="clear" w:color="auto" w:fill="auto"/>
            <w:noWrap/>
            <w:vAlign w:val="center"/>
            <w:hideMark/>
          </w:tcPr>
          <w:p w14:paraId="6878AF76"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$2,561,155.58 </w:t>
            </w:r>
          </w:p>
        </w:tc>
      </w:tr>
      <w:tr w:rsidR="00654DD4" w:rsidRPr="00654DD4" w14:paraId="49B7B8C1"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2FB9D10A"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3) Records of employee review of operations manual</w:t>
            </w:r>
          </w:p>
        </w:tc>
        <w:tc>
          <w:tcPr>
            <w:tcW w:w="1026" w:type="dxa"/>
            <w:tcBorders>
              <w:top w:val="nil"/>
              <w:left w:val="nil"/>
              <w:bottom w:val="single" w:sz="4" w:space="0" w:color="auto"/>
              <w:right w:val="single" w:sz="4" w:space="0" w:color="auto"/>
            </w:tcBorders>
            <w:shd w:val="clear" w:color="auto" w:fill="auto"/>
            <w:noWrap/>
            <w:vAlign w:val="center"/>
            <w:hideMark/>
          </w:tcPr>
          <w:p w14:paraId="0695280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w:t>
            </w:r>
          </w:p>
        </w:tc>
        <w:tc>
          <w:tcPr>
            <w:tcW w:w="1086" w:type="dxa"/>
            <w:tcBorders>
              <w:top w:val="nil"/>
              <w:left w:val="nil"/>
              <w:bottom w:val="single" w:sz="4" w:space="0" w:color="auto"/>
              <w:right w:val="single" w:sz="4" w:space="0" w:color="auto"/>
            </w:tcBorders>
            <w:shd w:val="clear" w:color="auto" w:fill="auto"/>
            <w:noWrap/>
            <w:vAlign w:val="center"/>
            <w:hideMark/>
          </w:tcPr>
          <w:p w14:paraId="232E562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087" w:type="dxa"/>
            <w:tcBorders>
              <w:top w:val="nil"/>
              <w:left w:val="nil"/>
              <w:bottom w:val="single" w:sz="4" w:space="0" w:color="auto"/>
              <w:right w:val="single" w:sz="4" w:space="0" w:color="auto"/>
            </w:tcBorders>
            <w:shd w:val="clear" w:color="auto" w:fill="auto"/>
            <w:noWrap/>
            <w:vAlign w:val="center"/>
            <w:hideMark/>
          </w:tcPr>
          <w:p w14:paraId="43AB4745"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w:t>
            </w:r>
          </w:p>
        </w:tc>
        <w:tc>
          <w:tcPr>
            <w:tcW w:w="1077" w:type="dxa"/>
            <w:tcBorders>
              <w:top w:val="nil"/>
              <w:left w:val="nil"/>
              <w:bottom w:val="single" w:sz="4" w:space="0" w:color="auto"/>
              <w:right w:val="single" w:sz="4" w:space="0" w:color="auto"/>
            </w:tcBorders>
            <w:shd w:val="clear" w:color="auto" w:fill="auto"/>
            <w:noWrap/>
            <w:vAlign w:val="center"/>
            <w:hideMark/>
          </w:tcPr>
          <w:p w14:paraId="1CD9F1A5"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14:paraId="7017F6A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39</w:t>
            </w:r>
          </w:p>
        </w:tc>
        <w:tc>
          <w:tcPr>
            <w:tcW w:w="883" w:type="dxa"/>
            <w:tcBorders>
              <w:top w:val="nil"/>
              <w:left w:val="nil"/>
              <w:bottom w:val="single" w:sz="4" w:space="0" w:color="auto"/>
              <w:right w:val="single" w:sz="4" w:space="0" w:color="auto"/>
            </w:tcBorders>
            <w:shd w:val="clear" w:color="auto" w:fill="auto"/>
            <w:noWrap/>
            <w:vAlign w:val="center"/>
            <w:hideMark/>
          </w:tcPr>
          <w:p w14:paraId="625EF30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156</w:t>
            </w:r>
          </w:p>
        </w:tc>
        <w:tc>
          <w:tcPr>
            <w:tcW w:w="1116" w:type="dxa"/>
            <w:tcBorders>
              <w:top w:val="nil"/>
              <w:left w:val="nil"/>
              <w:bottom w:val="single" w:sz="4" w:space="0" w:color="auto"/>
              <w:right w:val="single" w:sz="4" w:space="0" w:color="auto"/>
            </w:tcBorders>
            <w:shd w:val="clear" w:color="auto" w:fill="auto"/>
            <w:noWrap/>
            <w:vAlign w:val="center"/>
            <w:hideMark/>
          </w:tcPr>
          <w:p w14:paraId="6F9D7B5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7.8</w:t>
            </w:r>
          </w:p>
        </w:tc>
        <w:tc>
          <w:tcPr>
            <w:tcW w:w="916" w:type="dxa"/>
            <w:tcBorders>
              <w:top w:val="nil"/>
              <w:left w:val="nil"/>
              <w:bottom w:val="single" w:sz="4" w:space="0" w:color="auto"/>
              <w:right w:val="single" w:sz="4" w:space="0" w:color="auto"/>
            </w:tcBorders>
            <w:shd w:val="clear" w:color="auto" w:fill="auto"/>
            <w:noWrap/>
            <w:vAlign w:val="center"/>
            <w:hideMark/>
          </w:tcPr>
          <w:p w14:paraId="07920D8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15.6</w:t>
            </w:r>
          </w:p>
        </w:tc>
        <w:tc>
          <w:tcPr>
            <w:tcW w:w="981" w:type="dxa"/>
            <w:tcBorders>
              <w:top w:val="nil"/>
              <w:left w:val="nil"/>
              <w:bottom w:val="single" w:sz="4" w:space="0" w:color="auto"/>
              <w:right w:val="single" w:sz="4" w:space="0" w:color="auto"/>
            </w:tcBorders>
            <w:shd w:val="clear" w:color="auto" w:fill="auto"/>
            <w:noWrap/>
            <w:vAlign w:val="center"/>
            <w:hideMark/>
          </w:tcPr>
          <w:p w14:paraId="091EBCC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275" w:type="dxa"/>
            <w:tcBorders>
              <w:top w:val="nil"/>
              <w:left w:val="nil"/>
              <w:bottom w:val="single" w:sz="4" w:space="0" w:color="auto"/>
              <w:right w:val="single" w:sz="4" w:space="0" w:color="auto"/>
            </w:tcBorders>
            <w:shd w:val="clear" w:color="auto" w:fill="auto"/>
            <w:noWrap/>
            <w:vAlign w:val="center"/>
            <w:hideMark/>
          </w:tcPr>
          <w:p w14:paraId="7B3C0C7B"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$20,434.75 </w:t>
            </w:r>
          </w:p>
        </w:tc>
      </w:tr>
      <w:tr w:rsidR="00654DD4" w:rsidRPr="00654DD4" w14:paraId="6B40E854" w14:textId="77777777" w:rsidTr="00654DD4">
        <w:trPr>
          <w:trHeight w:val="46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28379783"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4) Record amount of sorbent used for Hg and dioxin/furan control </w:t>
            </w:r>
            <w:r w:rsidRPr="00654DD4">
              <w:rPr>
                <w:color w:val="000000"/>
                <w:sz w:val="16"/>
                <w:szCs w:val="16"/>
                <w:vertAlign w:val="superscript"/>
              </w:rPr>
              <w:t>h</w:t>
            </w:r>
          </w:p>
        </w:tc>
        <w:tc>
          <w:tcPr>
            <w:tcW w:w="1026" w:type="dxa"/>
            <w:tcBorders>
              <w:top w:val="nil"/>
              <w:left w:val="nil"/>
              <w:bottom w:val="single" w:sz="4" w:space="0" w:color="auto"/>
              <w:right w:val="single" w:sz="4" w:space="0" w:color="auto"/>
            </w:tcBorders>
            <w:shd w:val="clear" w:color="auto" w:fill="auto"/>
            <w:noWrap/>
            <w:vAlign w:val="center"/>
            <w:hideMark/>
          </w:tcPr>
          <w:p w14:paraId="77BC366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w:t>
            </w:r>
          </w:p>
        </w:tc>
        <w:tc>
          <w:tcPr>
            <w:tcW w:w="1086" w:type="dxa"/>
            <w:tcBorders>
              <w:top w:val="nil"/>
              <w:left w:val="nil"/>
              <w:bottom w:val="single" w:sz="4" w:space="0" w:color="auto"/>
              <w:right w:val="single" w:sz="4" w:space="0" w:color="auto"/>
            </w:tcBorders>
            <w:shd w:val="clear" w:color="auto" w:fill="auto"/>
            <w:noWrap/>
            <w:vAlign w:val="center"/>
            <w:hideMark/>
          </w:tcPr>
          <w:p w14:paraId="0A8122D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087" w:type="dxa"/>
            <w:tcBorders>
              <w:top w:val="nil"/>
              <w:left w:val="nil"/>
              <w:bottom w:val="single" w:sz="4" w:space="0" w:color="auto"/>
              <w:right w:val="single" w:sz="4" w:space="0" w:color="auto"/>
            </w:tcBorders>
            <w:shd w:val="clear" w:color="auto" w:fill="auto"/>
            <w:noWrap/>
            <w:vAlign w:val="center"/>
            <w:hideMark/>
          </w:tcPr>
          <w:p w14:paraId="17230001"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4</w:t>
            </w:r>
          </w:p>
        </w:tc>
        <w:tc>
          <w:tcPr>
            <w:tcW w:w="1077" w:type="dxa"/>
            <w:tcBorders>
              <w:top w:val="nil"/>
              <w:left w:val="nil"/>
              <w:bottom w:val="single" w:sz="4" w:space="0" w:color="auto"/>
              <w:right w:val="single" w:sz="4" w:space="0" w:color="auto"/>
            </w:tcBorders>
            <w:shd w:val="clear" w:color="auto" w:fill="auto"/>
            <w:noWrap/>
            <w:vAlign w:val="center"/>
            <w:hideMark/>
          </w:tcPr>
          <w:p w14:paraId="34C3F50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16</w:t>
            </w:r>
          </w:p>
        </w:tc>
        <w:tc>
          <w:tcPr>
            <w:tcW w:w="1088" w:type="dxa"/>
            <w:tcBorders>
              <w:top w:val="nil"/>
              <w:left w:val="nil"/>
              <w:bottom w:val="single" w:sz="4" w:space="0" w:color="auto"/>
              <w:right w:val="single" w:sz="4" w:space="0" w:color="auto"/>
            </w:tcBorders>
            <w:shd w:val="clear" w:color="auto" w:fill="auto"/>
            <w:noWrap/>
            <w:vAlign w:val="center"/>
            <w:hideMark/>
          </w:tcPr>
          <w:p w14:paraId="5C9C4FD5"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104</w:t>
            </w:r>
          </w:p>
        </w:tc>
        <w:tc>
          <w:tcPr>
            <w:tcW w:w="883" w:type="dxa"/>
            <w:tcBorders>
              <w:top w:val="nil"/>
              <w:left w:val="nil"/>
              <w:bottom w:val="single" w:sz="4" w:space="0" w:color="auto"/>
              <w:right w:val="single" w:sz="4" w:space="0" w:color="auto"/>
            </w:tcBorders>
            <w:shd w:val="clear" w:color="auto" w:fill="auto"/>
            <w:noWrap/>
            <w:vAlign w:val="center"/>
            <w:hideMark/>
          </w:tcPr>
          <w:p w14:paraId="73AF77F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1,664</w:t>
            </w:r>
          </w:p>
        </w:tc>
        <w:tc>
          <w:tcPr>
            <w:tcW w:w="1116" w:type="dxa"/>
            <w:tcBorders>
              <w:top w:val="nil"/>
              <w:left w:val="nil"/>
              <w:bottom w:val="single" w:sz="4" w:space="0" w:color="auto"/>
              <w:right w:val="single" w:sz="4" w:space="0" w:color="auto"/>
            </w:tcBorders>
            <w:shd w:val="clear" w:color="auto" w:fill="auto"/>
            <w:noWrap/>
            <w:vAlign w:val="center"/>
            <w:hideMark/>
          </w:tcPr>
          <w:p w14:paraId="2D9B2E68"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83.2</w:t>
            </w:r>
          </w:p>
        </w:tc>
        <w:tc>
          <w:tcPr>
            <w:tcW w:w="916" w:type="dxa"/>
            <w:tcBorders>
              <w:top w:val="nil"/>
              <w:left w:val="nil"/>
              <w:bottom w:val="single" w:sz="4" w:space="0" w:color="auto"/>
              <w:right w:val="single" w:sz="4" w:space="0" w:color="auto"/>
            </w:tcBorders>
            <w:shd w:val="clear" w:color="auto" w:fill="auto"/>
            <w:noWrap/>
            <w:vAlign w:val="center"/>
            <w:hideMark/>
          </w:tcPr>
          <w:p w14:paraId="35500B3F"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166.4</w:t>
            </w:r>
          </w:p>
        </w:tc>
        <w:tc>
          <w:tcPr>
            <w:tcW w:w="981" w:type="dxa"/>
            <w:tcBorders>
              <w:top w:val="nil"/>
              <w:left w:val="nil"/>
              <w:bottom w:val="single" w:sz="4" w:space="0" w:color="auto"/>
              <w:right w:val="single" w:sz="4" w:space="0" w:color="auto"/>
            </w:tcBorders>
            <w:shd w:val="clear" w:color="auto" w:fill="auto"/>
            <w:noWrap/>
            <w:vAlign w:val="center"/>
            <w:hideMark/>
          </w:tcPr>
          <w:p w14:paraId="5ACC43F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0</w:t>
            </w:r>
          </w:p>
        </w:tc>
        <w:tc>
          <w:tcPr>
            <w:tcW w:w="1275" w:type="dxa"/>
            <w:tcBorders>
              <w:top w:val="nil"/>
              <w:left w:val="nil"/>
              <w:bottom w:val="single" w:sz="4" w:space="0" w:color="auto"/>
              <w:right w:val="single" w:sz="4" w:space="0" w:color="auto"/>
            </w:tcBorders>
            <w:shd w:val="clear" w:color="auto" w:fill="auto"/>
            <w:noWrap/>
            <w:vAlign w:val="center"/>
            <w:hideMark/>
          </w:tcPr>
          <w:p w14:paraId="6957E033"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xml:space="preserve">$217,970.69 </w:t>
            </w:r>
          </w:p>
        </w:tc>
      </w:tr>
      <w:tr w:rsidR="00654DD4" w:rsidRPr="00654DD4" w14:paraId="1A66DE25" w14:textId="77777777" w:rsidTr="00654DD4">
        <w:trPr>
          <w:trHeight w:val="42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41DDC9F" w14:textId="3C5AE773"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5) Records of emission exceedances and periods when emission data not obtained</w:t>
            </w:r>
          </w:p>
        </w:tc>
        <w:tc>
          <w:tcPr>
            <w:tcW w:w="1026" w:type="dxa"/>
            <w:tcBorders>
              <w:top w:val="nil"/>
              <w:left w:val="nil"/>
              <w:bottom w:val="single" w:sz="4" w:space="0" w:color="auto"/>
              <w:right w:val="single" w:sz="4" w:space="0" w:color="auto"/>
            </w:tcBorders>
            <w:shd w:val="clear" w:color="auto" w:fill="auto"/>
            <w:noWrap/>
            <w:vAlign w:val="center"/>
            <w:hideMark/>
          </w:tcPr>
          <w:p w14:paraId="78A58E35"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See 3E</w:t>
            </w:r>
          </w:p>
        </w:tc>
        <w:tc>
          <w:tcPr>
            <w:tcW w:w="1086" w:type="dxa"/>
            <w:tcBorders>
              <w:top w:val="nil"/>
              <w:left w:val="nil"/>
              <w:bottom w:val="single" w:sz="4" w:space="0" w:color="auto"/>
              <w:right w:val="single" w:sz="4" w:space="0" w:color="auto"/>
            </w:tcBorders>
            <w:shd w:val="clear" w:color="auto" w:fill="auto"/>
            <w:noWrap/>
            <w:vAlign w:val="center"/>
            <w:hideMark/>
          </w:tcPr>
          <w:p w14:paraId="024D8E47"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7" w:type="dxa"/>
            <w:tcBorders>
              <w:top w:val="nil"/>
              <w:left w:val="nil"/>
              <w:bottom w:val="single" w:sz="4" w:space="0" w:color="auto"/>
              <w:right w:val="single" w:sz="4" w:space="0" w:color="auto"/>
            </w:tcBorders>
            <w:shd w:val="clear" w:color="auto" w:fill="auto"/>
            <w:noWrap/>
            <w:vAlign w:val="center"/>
            <w:hideMark/>
          </w:tcPr>
          <w:p w14:paraId="7457F98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center"/>
            <w:hideMark/>
          </w:tcPr>
          <w:p w14:paraId="6E0DAC87"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1DA0B63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14:paraId="397A7F7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116" w:type="dxa"/>
            <w:tcBorders>
              <w:top w:val="nil"/>
              <w:left w:val="nil"/>
              <w:bottom w:val="single" w:sz="4" w:space="0" w:color="auto"/>
              <w:right w:val="single" w:sz="4" w:space="0" w:color="auto"/>
            </w:tcBorders>
            <w:shd w:val="clear" w:color="auto" w:fill="auto"/>
            <w:noWrap/>
            <w:vAlign w:val="center"/>
            <w:hideMark/>
          </w:tcPr>
          <w:p w14:paraId="2B7805B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36810EE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1024CB2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14:paraId="6E930D01"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w:t>
            </w:r>
          </w:p>
        </w:tc>
      </w:tr>
      <w:tr w:rsidR="00654DD4" w:rsidRPr="00654DD4" w14:paraId="0216CBA3" w14:textId="77777777" w:rsidTr="00654DD4">
        <w:trPr>
          <w:trHeight w:val="42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7764F1CD"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6) Records of CEMS drift tests and Appendix F accuracy assessments</w:t>
            </w:r>
          </w:p>
        </w:tc>
        <w:tc>
          <w:tcPr>
            <w:tcW w:w="1026" w:type="dxa"/>
            <w:tcBorders>
              <w:top w:val="nil"/>
              <w:left w:val="nil"/>
              <w:bottom w:val="single" w:sz="4" w:space="0" w:color="auto"/>
              <w:right w:val="single" w:sz="4" w:space="0" w:color="auto"/>
            </w:tcBorders>
            <w:shd w:val="clear" w:color="auto" w:fill="auto"/>
            <w:noWrap/>
            <w:vAlign w:val="center"/>
            <w:hideMark/>
          </w:tcPr>
          <w:p w14:paraId="769D46C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See 4E 1-4</w:t>
            </w:r>
          </w:p>
        </w:tc>
        <w:tc>
          <w:tcPr>
            <w:tcW w:w="1086" w:type="dxa"/>
            <w:tcBorders>
              <w:top w:val="nil"/>
              <w:left w:val="nil"/>
              <w:bottom w:val="single" w:sz="4" w:space="0" w:color="auto"/>
              <w:right w:val="single" w:sz="4" w:space="0" w:color="auto"/>
            </w:tcBorders>
            <w:shd w:val="clear" w:color="auto" w:fill="auto"/>
            <w:noWrap/>
            <w:vAlign w:val="center"/>
            <w:hideMark/>
          </w:tcPr>
          <w:p w14:paraId="0AB1EDB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7" w:type="dxa"/>
            <w:tcBorders>
              <w:top w:val="nil"/>
              <w:left w:val="nil"/>
              <w:bottom w:val="single" w:sz="4" w:space="0" w:color="auto"/>
              <w:right w:val="single" w:sz="4" w:space="0" w:color="auto"/>
            </w:tcBorders>
            <w:shd w:val="clear" w:color="auto" w:fill="auto"/>
            <w:noWrap/>
            <w:vAlign w:val="center"/>
            <w:hideMark/>
          </w:tcPr>
          <w:p w14:paraId="66F9EEE1"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center"/>
            <w:hideMark/>
          </w:tcPr>
          <w:p w14:paraId="1D4E26A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5A2E74C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14:paraId="43426CB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116" w:type="dxa"/>
            <w:tcBorders>
              <w:top w:val="nil"/>
              <w:left w:val="nil"/>
              <w:bottom w:val="single" w:sz="4" w:space="0" w:color="auto"/>
              <w:right w:val="single" w:sz="4" w:space="0" w:color="auto"/>
            </w:tcBorders>
            <w:shd w:val="clear" w:color="auto" w:fill="auto"/>
            <w:noWrap/>
            <w:vAlign w:val="center"/>
            <w:hideMark/>
          </w:tcPr>
          <w:p w14:paraId="665105A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4D522CA9"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64881F31"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14:paraId="552185CC"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w:t>
            </w:r>
          </w:p>
        </w:tc>
      </w:tr>
      <w:tr w:rsidR="00654DD4" w:rsidRPr="00654DD4" w14:paraId="7345FAF4"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F8EEE9A"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7) Records of initial performance test</w:t>
            </w:r>
          </w:p>
        </w:tc>
        <w:tc>
          <w:tcPr>
            <w:tcW w:w="1026" w:type="dxa"/>
            <w:tcBorders>
              <w:top w:val="nil"/>
              <w:left w:val="nil"/>
              <w:bottom w:val="single" w:sz="4" w:space="0" w:color="auto"/>
              <w:right w:val="single" w:sz="4" w:space="0" w:color="auto"/>
            </w:tcBorders>
            <w:shd w:val="clear" w:color="auto" w:fill="auto"/>
            <w:noWrap/>
            <w:vAlign w:val="center"/>
            <w:hideMark/>
          </w:tcPr>
          <w:p w14:paraId="6964613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See 3E</w:t>
            </w:r>
          </w:p>
        </w:tc>
        <w:tc>
          <w:tcPr>
            <w:tcW w:w="1086" w:type="dxa"/>
            <w:tcBorders>
              <w:top w:val="nil"/>
              <w:left w:val="nil"/>
              <w:bottom w:val="single" w:sz="4" w:space="0" w:color="auto"/>
              <w:right w:val="single" w:sz="4" w:space="0" w:color="auto"/>
            </w:tcBorders>
            <w:shd w:val="clear" w:color="auto" w:fill="auto"/>
            <w:noWrap/>
            <w:vAlign w:val="center"/>
            <w:hideMark/>
          </w:tcPr>
          <w:p w14:paraId="4AF34317"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7" w:type="dxa"/>
            <w:tcBorders>
              <w:top w:val="nil"/>
              <w:left w:val="nil"/>
              <w:bottom w:val="single" w:sz="4" w:space="0" w:color="auto"/>
              <w:right w:val="single" w:sz="4" w:space="0" w:color="auto"/>
            </w:tcBorders>
            <w:shd w:val="clear" w:color="auto" w:fill="auto"/>
            <w:noWrap/>
            <w:vAlign w:val="center"/>
            <w:hideMark/>
          </w:tcPr>
          <w:p w14:paraId="7161B2B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center"/>
            <w:hideMark/>
          </w:tcPr>
          <w:p w14:paraId="4C118C11"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5837389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14:paraId="5982356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116" w:type="dxa"/>
            <w:tcBorders>
              <w:top w:val="nil"/>
              <w:left w:val="nil"/>
              <w:bottom w:val="single" w:sz="4" w:space="0" w:color="auto"/>
              <w:right w:val="single" w:sz="4" w:space="0" w:color="auto"/>
            </w:tcBorders>
            <w:shd w:val="clear" w:color="auto" w:fill="auto"/>
            <w:noWrap/>
            <w:vAlign w:val="center"/>
            <w:hideMark/>
          </w:tcPr>
          <w:p w14:paraId="734837C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34912C21"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4056CF9F"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14:paraId="5D67D43C"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w:t>
            </w:r>
          </w:p>
        </w:tc>
      </w:tr>
      <w:tr w:rsidR="00654DD4" w:rsidRPr="00654DD4" w14:paraId="536712CD"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5EB957D4"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8) Records of annual performance tests</w:t>
            </w:r>
          </w:p>
        </w:tc>
        <w:tc>
          <w:tcPr>
            <w:tcW w:w="1026" w:type="dxa"/>
            <w:tcBorders>
              <w:top w:val="nil"/>
              <w:left w:val="nil"/>
              <w:bottom w:val="single" w:sz="4" w:space="0" w:color="auto"/>
              <w:right w:val="single" w:sz="4" w:space="0" w:color="auto"/>
            </w:tcBorders>
            <w:shd w:val="clear" w:color="auto" w:fill="auto"/>
            <w:noWrap/>
            <w:vAlign w:val="center"/>
            <w:hideMark/>
          </w:tcPr>
          <w:p w14:paraId="076B3D28"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See 3E</w:t>
            </w:r>
          </w:p>
        </w:tc>
        <w:tc>
          <w:tcPr>
            <w:tcW w:w="1086" w:type="dxa"/>
            <w:tcBorders>
              <w:top w:val="nil"/>
              <w:left w:val="nil"/>
              <w:bottom w:val="single" w:sz="4" w:space="0" w:color="auto"/>
              <w:right w:val="single" w:sz="4" w:space="0" w:color="auto"/>
            </w:tcBorders>
            <w:shd w:val="clear" w:color="auto" w:fill="auto"/>
            <w:noWrap/>
            <w:vAlign w:val="center"/>
            <w:hideMark/>
          </w:tcPr>
          <w:p w14:paraId="3815D28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7" w:type="dxa"/>
            <w:tcBorders>
              <w:top w:val="nil"/>
              <w:left w:val="nil"/>
              <w:bottom w:val="single" w:sz="4" w:space="0" w:color="auto"/>
              <w:right w:val="single" w:sz="4" w:space="0" w:color="auto"/>
            </w:tcBorders>
            <w:shd w:val="clear" w:color="auto" w:fill="auto"/>
            <w:noWrap/>
            <w:vAlign w:val="center"/>
            <w:hideMark/>
          </w:tcPr>
          <w:p w14:paraId="383ADC0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center"/>
            <w:hideMark/>
          </w:tcPr>
          <w:p w14:paraId="45173DC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27AAABBA"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14:paraId="598AD8A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116" w:type="dxa"/>
            <w:tcBorders>
              <w:top w:val="nil"/>
              <w:left w:val="nil"/>
              <w:bottom w:val="single" w:sz="4" w:space="0" w:color="auto"/>
              <w:right w:val="single" w:sz="4" w:space="0" w:color="auto"/>
            </w:tcBorders>
            <w:shd w:val="clear" w:color="auto" w:fill="auto"/>
            <w:noWrap/>
            <w:vAlign w:val="center"/>
            <w:hideMark/>
          </w:tcPr>
          <w:p w14:paraId="3EA5A56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73C839F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63656E4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14:paraId="4543C19A"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w:t>
            </w:r>
          </w:p>
        </w:tc>
      </w:tr>
      <w:tr w:rsidR="00654DD4" w:rsidRPr="00654DD4" w14:paraId="6F54C714"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44924DB"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9) Records of opacity limits for air curtain incinerators</w:t>
            </w:r>
          </w:p>
        </w:tc>
        <w:tc>
          <w:tcPr>
            <w:tcW w:w="1026" w:type="dxa"/>
            <w:tcBorders>
              <w:top w:val="nil"/>
              <w:left w:val="nil"/>
              <w:bottom w:val="single" w:sz="4" w:space="0" w:color="auto"/>
              <w:right w:val="single" w:sz="4" w:space="0" w:color="auto"/>
            </w:tcBorders>
            <w:shd w:val="clear" w:color="auto" w:fill="auto"/>
            <w:noWrap/>
            <w:vAlign w:val="center"/>
            <w:hideMark/>
          </w:tcPr>
          <w:p w14:paraId="7517ABF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See 3E</w:t>
            </w:r>
          </w:p>
        </w:tc>
        <w:tc>
          <w:tcPr>
            <w:tcW w:w="1086" w:type="dxa"/>
            <w:tcBorders>
              <w:top w:val="nil"/>
              <w:left w:val="nil"/>
              <w:bottom w:val="single" w:sz="4" w:space="0" w:color="auto"/>
              <w:right w:val="single" w:sz="4" w:space="0" w:color="auto"/>
            </w:tcBorders>
            <w:shd w:val="clear" w:color="auto" w:fill="auto"/>
            <w:noWrap/>
            <w:vAlign w:val="center"/>
            <w:hideMark/>
          </w:tcPr>
          <w:p w14:paraId="282DFF39"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7" w:type="dxa"/>
            <w:tcBorders>
              <w:top w:val="nil"/>
              <w:left w:val="nil"/>
              <w:bottom w:val="single" w:sz="4" w:space="0" w:color="auto"/>
              <w:right w:val="single" w:sz="4" w:space="0" w:color="auto"/>
            </w:tcBorders>
            <w:shd w:val="clear" w:color="auto" w:fill="auto"/>
            <w:noWrap/>
            <w:vAlign w:val="center"/>
            <w:hideMark/>
          </w:tcPr>
          <w:p w14:paraId="07A5005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center"/>
            <w:hideMark/>
          </w:tcPr>
          <w:p w14:paraId="600B63F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3006204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14:paraId="7611ADDE"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116" w:type="dxa"/>
            <w:tcBorders>
              <w:top w:val="nil"/>
              <w:left w:val="nil"/>
              <w:bottom w:val="single" w:sz="4" w:space="0" w:color="auto"/>
              <w:right w:val="single" w:sz="4" w:space="0" w:color="auto"/>
            </w:tcBorders>
            <w:shd w:val="clear" w:color="auto" w:fill="auto"/>
            <w:noWrap/>
            <w:vAlign w:val="center"/>
            <w:hideMark/>
          </w:tcPr>
          <w:p w14:paraId="1F48089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297DAAA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550955F6"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14:paraId="62339129" w14:textId="77777777" w:rsidR="00654DD4" w:rsidRPr="00654DD4" w:rsidRDefault="00654DD4" w:rsidP="00654DD4">
            <w:pPr>
              <w:widowControl/>
              <w:autoSpaceDE/>
              <w:autoSpaceDN/>
              <w:adjustRightInd/>
              <w:jc w:val="right"/>
              <w:rPr>
                <w:color w:val="000000"/>
                <w:sz w:val="16"/>
                <w:szCs w:val="16"/>
              </w:rPr>
            </w:pPr>
            <w:r w:rsidRPr="00654DD4">
              <w:rPr>
                <w:color w:val="000000"/>
                <w:sz w:val="16"/>
                <w:szCs w:val="16"/>
              </w:rPr>
              <w:t> </w:t>
            </w:r>
          </w:p>
        </w:tc>
      </w:tr>
      <w:tr w:rsidR="00654DD4" w:rsidRPr="00654DD4" w14:paraId="5FDB51A9"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22664DC4"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F. Personnel training</w:t>
            </w:r>
          </w:p>
        </w:tc>
        <w:tc>
          <w:tcPr>
            <w:tcW w:w="1026" w:type="dxa"/>
            <w:tcBorders>
              <w:top w:val="nil"/>
              <w:left w:val="nil"/>
              <w:bottom w:val="single" w:sz="4" w:space="0" w:color="auto"/>
              <w:right w:val="single" w:sz="4" w:space="0" w:color="auto"/>
            </w:tcBorders>
            <w:shd w:val="clear" w:color="auto" w:fill="auto"/>
            <w:noWrap/>
            <w:vAlign w:val="center"/>
            <w:hideMark/>
          </w:tcPr>
          <w:p w14:paraId="49C229A6"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N/A</w:t>
            </w:r>
          </w:p>
        </w:tc>
        <w:tc>
          <w:tcPr>
            <w:tcW w:w="1086" w:type="dxa"/>
            <w:tcBorders>
              <w:top w:val="nil"/>
              <w:left w:val="nil"/>
              <w:bottom w:val="single" w:sz="4" w:space="0" w:color="auto"/>
              <w:right w:val="single" w:sz="4" w:space="0" w:color="auto"/>
            </w:tcBorders>
            <w:shd w:val="clear" w:color="auto" w:fill="auto"/>
            <w:noWrap/>
            <w:vAlign w:val="center"/>
            <w:hideMark/>
          </w:tcPr>
          <w:p w14:paraId="38C4B027"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hideMark/>
          </w:tcPr>
          <w:p w14:paraId="6CA6A2C1"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077" w:type="dxa"/>
            <w:tcBorders>
              <w:top w:val="nil"/>
              <w:left w:val="nil"/>
              <w:bottom w:val="single" w:sz="4" w:space="0" w:color="auto"/>
              <w:right w:val="single" w:sz="4" w:space="0" w:color="auto"/>
            </w:tcBorders>
            <w:shd w:val="clear" w:color="auto" w:fill="auto"/>
            <w:noWrap/>
            <w:vAlign w:val="center"/>
            <w:hideMark/>
          </w:tcPr>
          <w:p w14:paraId="4FBEB71B"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088" w:type="dxa"/>
            <w:tcBorders>
              <w:top w:val="nil"/>
              <w:left w:val="nil"/>
              <w:bottom w:val="single" w:sz="4" w:space="0" w:color="auto"/>
              <w:right w:val="single" w:sz="4" w:space="0" w:color="auto"/>
            </w:tcBorders>
            <w:shd w:val="clear" w:color="auto" w:fill="auto"/>
            <w:noWrap/>
            <w:vAlign w:val="center"/>
            <w:hideMark/>
          </w:tcPr>
          <w:p w14:paraId="62835D59"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883" w:type="dxa"/>
            <w:tcBorders>
              <w:top w:val="nil"/>
              <w:left w:val="nil"/>
              <w:bottom w:val="single" w:sz="4" w:space="0" w:color="auto"/>
              <w:right w:val="single" w:sz="4" w:space="0" w:color="auto"/>
            </w:tcBorders>
            <w:shd w:val="clear" w:color="auto" w:fill="auto"/>
            <w:noWrap/>
            <w:vAlign w:val="center"/>
            <w:hideMark/>
          </w:tcPr>
          <w:p w14:paraId="64A117AA"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1315CA06"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45F405EC"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981" w:type="dxa"/>
            <w:tcBorders>
              <w:top w:val="nil"/>
              <w:left w:val="nil"/>
              <w:bottom w:val="single" w:sz="4" w:space="0" w:color="auto"/>
              <w:right w:val="single" w:sz="4" w:space="0" w:color="auto"/>
            </w:tcBorders>
            <w:shd w:val="clear" w:color="auto" w:fill="auto"/>
            <w:noWrap/>
            <w:vAlign w:val="center"/>
            <w:hideMark/>
          </w:tcPr>
          <w:p w14:paraId="3D93FBFC"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14:paraId="7136D6CC"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r>
      <w:tr w:rsidR="00654DD4" w:rsidRPr="00654DD4" w14:paraId="7746D98A"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7BD89C7A" w14:textId="77777777" w:rsidR="00654DD4" w:rsidRPr="00654DD4" w:rsidRDefault="00654DD4" w:rsidP="00654DD4">
            <w:pPr>
              <w:widowControl/>
              <w:autoSpaceDE/>
              <w:autoSpaceDN/>
              <w:adjustRightInd/>
              <w:rPr>
                <w:color w:val="000000"/>
                <w:sz w:val="16"/>
                <w:szCs w:val="16"/>
              </w:rPr>
            </w:pPr>
            <w:r w:rsidRPr="00654DD4">
              <w:rPr>
                <w:color w:val="000000"/>
                <w:sz w:val="16"/>
                <w:szCs w:val="16"/>
              </w:rPr>
              <w:t xml:space="preserve">   G. Time for audits</w:t>
            </w:r>
          </w:p>
        </w:tc>
        <w:tc>
          <w:tcPr>
            <w:tcW w:w="1026" w:type="dxa"/>
            <w:tcBorders>
              <w:top w:val="nil"/>
              <w:left w:val="nil"/>
              <w:bottom w:val="single" w:sz="4" w:space="0" w:color="auto"/>
              <w:right w:val="single" w:sz="4" w:space="0" w:color="auto"/>
            </w:tcBorders>
            <w:shd w:val="clear" w:color="auto" w:fill="auto"/>
            <w:noWrap/>
            <w:vAlign w:val="center"/>
            <w:hideMark/>
          </w:tcPr>
          <w:p w14:paraId="3FF7FD97"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N/A</w:t>
            </w:r>
          </w:p>
        </w:tc>
        <w:tc>
          <w:tcPr>
            <w:tcW w:w="1086" w:type="dxa"/>
            <w:tcBorders>
              <w:top w:val="nil"/>
              <w:left w:val="nil"/>
              <w:bottom w:val="single" w:sz="4" w:space="0" w:color="auto"/>
              <w:right w:val="single" w:sz="4" w:space="0" w:color="auto"/>
            </w:tcBorders>
            <w:shd w:val="clear" w:color="auto" w:fill="auto"/>
            <w:noWrap/>
            <w:vAlign w:val="center"/>
            <w:hideMark/>
          </w:tcPr>
          <w:p w14:paraId="27C85AB4"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087" w:type="dxa"/>
            <w:tcBorders>
              <w:top w:val="nil"/>
              <w:left w:val="nil"/>
              <w:bottom w:val="single" w:sz="4" w:space="0" w:color="auto"/>
              <w:right w:val="single" w:sz="4" w:space="0" w:color="auto"/>
            </w:tcBorders>
            <w:shd w:val="clear" w:color="auto" w:fill="auto"/>
            <w:noWrap/>
            <w:vAlign w:val="center"/>
            <w:hideMark/>
          </w:tcPr>
          <w:p w14:paraId="4C4C84DB"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077" w:type="dxa"/>
            <w:tcBorders>
              <w:top w:val="nil"/>
              <w:left w:val="nil"/>
              <w:bottom w:val="single" w:sz="4" w:space="0" w:color="auto"/>
              <w:right w:val="single" w:sz="4" w:space="0" w:color="auto"/>
            </w:tcBorders>
            <w:shd w:val="clear" w:color="auto" w:fill="auto"/>
            <w:noWrap/>
            <w:vAlign w:val="center"/>
            <w:hideMark/>
          </w:tcPr>
          <w:p w14:paraId="2E919AC1"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088" w:type="dxa"/>
            <w:tcBorders>
              <w:top w:val="nil"/>
              <w:left w:val="nil"/>
              <w:bottom w:val="single" w:sz="4" w:space="0" w:color="auto"/>
              <w:right w:val="single" w:sz="4" w:space="0" w:color="auto"/>
            </w:tcBorders>
            <w:shd w:val="clear" w:color="auto" w:fill="auto"/>
            <w:noWrap/>
            <w:vAlign w:val="center"/>
            <w:hideMark/>
          </w:tcPr>
          <w:p w14:paraId="22EAA5BF"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883" w:type="dxa"/>
            <w:tcBorders>
              <w:top w:val="nil"/>
              <w:left w:val="nil"/>
              <w:bottom w:val="single" w:sz="4" w:space="0" w:color="auto"/>
              <w:right w:val="single" w:sz="4" w:space="0" w:color="auto"/>
            </w:tcBorders>
            <w:shd w:val="clear" w:color="auto" w:fill="auto"/>
            <w:noWrap/>
            <w:vAlign w:val="center"/>
            <w:hideMark/>
          </w:tcPr>
          <w:p w14:paraId="1EE55CBE"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60239C05"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51255218"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981" w:type="dxa"/>
            <w:tcBorders>
              <w:top w:val="nil"/>
              <w:left w:val="nil"/>
              <w:bottom w:val="single" w:sz="4" w:space="0" w:color="auto"/>
              <w:right w:val="single" w:sz="4" w:space="0" w:color="auto"/>
            </w:tcBorders>
            <w:shd w:val="clear" w:color="auto" w:fill="auto"/>
            <w:noWrap/>
            <w:vAlign w:val="center"/>
            <w:hideMark/>
          </w:tcPr>
          <w:p w14:paraId="1FCB3A3D"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14:paraId="5285EFA1" w14:textId="77777777" w:rsidR="00654DD4" w:rsidRPr="00654DD4" w:rsidRDefault="00654DD4" w:rsidP="00654DD4">
            <w:pPr>
              <w:widowControl/>
              <w:autoSpaceDE/>
              <w:autoSpaceDN/>
              <w:adjustRightInd/>
              <w:rPr>
                <w:color w:val="000000"/>
                <w:sz w:val="20"/>
                <w:szCs w:val="20"/>
              </w:rPr>
            </w:pPr>
            <w:r w:rsidRPr="00654DD4">
              <w:rPr>
                <w:color w:val="000000"/>
                <w:sz w:val="20"/>
                <w:szCs w:val="20"/>
              </w:rPr>
              <w:t> </w:t>
            </w:r>
          </w:p>
        </w:tc>
      </w:tr>
      <w:tr w:rsidR="00654DD4" w:rsidRPr="00654DD4" w14:paraId="164E1544"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74146C1B" w14:textId="77777777" w:rsidR="00654DD4" w:rsidRPr="00654DD4" w:rsidRDefault="00654DD4" w:rsidP="00654DD4">
            <w:pPr>
              <w:widowControl/>
              <w:autoSpaceDE/>
              <w:autoSpaceDN/>
              <w:adjustRightInd/>
              <w:rPr>
                <w:b/>
                <w:bCs/>
                <w:i/>
                <w:iCs/>
                <w:color w:val="000000"/>
                <w:sz w:val="16"/>
                <w:szCs w:val="16"/>
              </w:rPr>
            </w:pPr>
            <w:r w:rsidRPr="00654DD4">
              <w:rPr>
                <w:b/>
                <w:bCs/>
                <w:i/>
                <w:iCs/>
                <w:color w:val="000000"/>
                <w:sz w:val="16"/>
                <w:szCs w:val="16"/>
              </w:rPr>
              <w:t>Subtotal for Recordkeeping</w:t>
            </w:r>
          </w:p>
        </w:tc>
        <w:tc>
          <w:tcPr>
            <w:tcW w:w="1026" w:type="dxa"/>
            <w:tcBorders>
              <w:top w:val="nil"/>
              <w:left w:val="nil"/>
              <w:bottom w:val="single" w:sz="4" w:space="0" w:color="auto"/>
              <w:right w:val="single" w:sz="4" w:space="0" w:color="auto"/>
            </w:tcBorders>
            <w:shd w:val="clear" w:color="auto" w:fill="auto"/>
            <w:noWrap/>
            <w:vAlign w:val="center"/>
            <w:hideMark/>
          </w:tcPr>
          <w:p w14:paraId="4E84341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6" w:type="dxa"/>
            <w:tcBorders>
              <w:top w:val="nil"/>
              <w:left w:val="nil"/>
              <w:bottom w:val="single" w:sz="4" w:space="0" w:color="auto"/>
              <w:right w:val="single" w:sz="4" w:space="0" w:color="auto"/>
            </w:tcBorders>
            <w:shd w:val="clear" w:color="auto" w:fill="auto"/>
            <w:noWrap/>
            <w:vAlign w:val="center"/>
            <w:hideMark/>
          </w:tcPr>
          <w:p w14:paraId="40CECF3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7" w:type="dxa"/>
            <w:tcBorders>
              <w:top w:val="nil"/>
              <w:left w:val="nil"/>
              <w:bottom w:val="single" w:sz="4" w:space="0" w:color="auto"/>
              <w:right w:val="single" w:sz="4" w:space="0" w:color="auto"/>
            </w:tcBorders>
            <w:shd w:val="clear" w:color="auto" w:fill="auto"/>
            <w:noWrap/>
            <w:vAlign w:val="center"/>
            <w:hideMark/>
          </w:tcPr>
          <w:p w14:paraId="58F1272F"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center"/>
            <w:hideMark/>
          </w:tcPr>
          <w:p w14:paraId="36790F9D"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5D58D632"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3896" w:type="dxa"/>
            <w:gridSpan w:val="4"/>
            <w:tcBorders>
              <w:top w:val="single" w:sz="4" w:space="0" w:color="auto"/>
              <w:left w:val="nil"/>
              <w:bottom w:val="single" w:sz="4" w:space="0" w:color="auto"/>
              <w:right w:val="single" w:sz="4" w:space="0" w:color="auto"/>
            </w:tcBorders>
            <w:shd w:val="clear" w:color="auto" w:fill="auto"/>
            <w:noWrap/>
            <w:vAlign w:val="center"/>
            <w:hideMark/>
          </w:tcPr>
          <w:p w14:paraId="341E260A" w14:textId="77777777" w:rsidR="00654DD4" w:rsidRPr="00654DD4" w:rsidRDefault="00654DD4" w:rsidP="00654DD4">
            <w:pPr>
              <w:widowControl/>
              <w:autoSpaceDE/>
              <w:autoSpaceDN/>
              <w:adjustRightInd/>
              <w:jc w:val="center"/>
              <w:rPr>
                <w:b/>
                <w:bCs/>
                <w:color w:val="000000"/>
                <w:sz w:val="16"/>
                <w:szCs w:val="16"/>
              </w:rPr>
            </w:pPr>
            <w:r w:rsidRPr="00654DD4">
              <w:rPr>
                <w:b/>
                <w:bCs/>
                <w:color w:val="000000"/>
                <w:sz w:val="16"/>
                <w:szCs w:val="16"/>
              </w:rPr>
              <w:t>47,063</w:t>
            </w:r>
          </w:p>
        </w:tc>
        <w:tc>
          <w:tcPr>
            <w:tcW w:w="1275" w:type="dxa"/>
            <w:tcBorders>
              <w:top w:val="nil"/>
              <w:left w:val="nil"/>
              <w:bottom w:val="single" w:sz="4" w:space="0" w:color="auto"/>
              <w:right w:val="single" w:sz="4" w:space="0" w:color="auto"/>
            </w:tcBorders>
            <w:shd w:val="clear" w:color="auto" w:fill="auto"/>
            <w:noWrap/>
            <w:vAlign w:val="center"/>
            <w:hideMark/>
          </w:tcPr>
          <w:p w14:paraId="03A61A5D" w14:textId="77777777" w:rsidR="00654DD4" w:rsidRPr="00654DD4" w:rsidRDefault="00654DD4" w:rsidP="00654DD4">
            <w:pPr>
              <w:widowControl/>
              <w:autoSpaceDE/>
              <w:autoSpaceDN/>
              <w:adjustRightInd/>
              <w:jc w:val="right"/>
              <w:rPr>
                <w:b/>
                <w:bCs/>
                <w:color w:val="000000"/>
                <w:sz w:val="16"/>
                <w:szCs w:val="16"/>
              </w:rPr>
            </w:pPr>
            <w:r w:rsidRPr="00654DD4">
              <w:rPr>
                <w:b/>
                <w:bCs/>
                <w:color w:val="000000"/>
                <w:sz w:val="16"/>
                <w:szCs w:val="16"/>
              </w:rPr>
              <w:t xml:space="preserve">$5,360,717 </w:t>
            </w:r>
          </w:p>
        </w:tc>
      </w:tr>
      <w:tr w:rsidR="00654DD4" w:rsidRPr="00654DD4" w14:paraId="3CA055C3"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C927D03" w14:textId="77777777" w:rsidR="00654DD4" w:rsidRPr="00654DD4" w:rsidRDefault="00654DD4" w:rsidP="00654DD4">
            <w:pPr>
              <w:widowControl/>
              <w:autoSpaceDE/>
              <w:autoSpaceDN/>
              <w:adjustRightInd/>
              <w:rPr>
                <w:b/>
                <w:bCs/>
                <w:color w:val="000000"/>
                <w:sz w:val="16"/>
                <w:szCs w:val="16"/>
              </w:rPr>
            </w:pPr>
            <w:r w:rsidRPr="00654DD4">
              <w:rPr>
                <w:b/>
                <w:bCs/>
                <w:color w:val="000000"/>
                <w:sz w:val="16"/>
                <w:szCs w:val="16"/>
              </w:rPr>
              <w:t>TOTAL LABOR BURDEN AND COST (Rounded)</w:t>
            </w:r>
            <w:r w:rsidRPr="00654DD4">
              <w:rPr>
                <w:b/>
                <w:bCs/>
                <w:color w:val="000000"/>
                <w:sz w:val="16"/>
                <w:szCs w:val="16"/>
                <w:vertAlign w:val="superscript"/>
              </w:rPr>
              <w:t>i</w:t>
            </w:r>
          </w:p>
        </w:tc>
        <w:tc>
          <w:tcPr>
            <w:tcW w:w="1026" w:type="dxa"/>
            <w:tcBorders>
              <w:top w:val="nil"/>
              <w:left w:val="nil"/>
              <w:bottom w:val="single" w:sz="4" w:space="0" w:color="auto"/>
              <w:right w:val="single" w:sz="4" w:space="0" w:color="auto"/>
            </w:tcBorders>
            <w:shd w:val="clear" w:color="auto" w:fill="auto"/>
            <w:noWrap/>
            <w:vAlign w:val="center"/>
            <w:hideMark/>
          </w:tcPr>
          <w:p w14:paraId="2AD2B57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6" w:type="dxa"/>
            <w:tcBorders>
              <w:top w:val="nil"/>
              <w:left w:val="nil"/>
              <w:bottom w:val="single" w:sz="4" w:space="0" w:color="auto"/>
              <w:right w:val="single" w:sz="4" w:space="0" w:color="auto"/>
            </w:tcBorders>
            <w:shd w:val="clear" w:color="auto" w:fill="auto"/>
            <w:noWrap/>
            <w:vAlign w:val="center"/>
            <w:hideMark/>
          </w:tcPr>
          <w:p w14:paraId="7088FDE8"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7" w:type="dxa"/>
            <w:tcBorders>
              <w:top w:val="nil"/>
              <w:left w:val="nil"/>
              <w:bottom w:val="single" w:sz="4" w:space="0" w:color="auto"/>
              <w:right w:val="single" w:sz="4" w:space="0" w:color="auto"/>
            </w:tcBorders>
            <w:shd w:val="clear" w:color="auto" w:fill="auto"/>
            <w:noWrap/>
            <w:vAlign w:val="center"/>
            <w:hideMark/>
          </w:tcPr>
          <w:p w14:paraId="52819F65"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center"/>
            <w:hideMark/>
          </w:tcPr>
          <w:p w14:paraId="51CCD81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3A8B6BA9"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3896" w:type="dxa"/>
            <w:gridSpan w:val="4"/>
            <w:tcBorders>
              <w:top w:val="single" w:sz="4" w:space="0" w:color="auto"/>
              <w:left w:val="nil"/>
              <w:bottom w:val="single" w:sz="4" w:space="0" w:color="auto"/>
              <w:right w:val="single" w:sz="4" w:space="0" w:color="auto"/>
            </w:tcBorders>
            <w:shd w:val="clear" w:color="auto" w:fill="auto"/>
            <w:noWrap/>
            <w:vAlign w:val="center"/>
            <w:hideMark/>
          </w:tcPr>
          <w:p w14:paraId="11AE02CC" w14:textId="77777777" w:rsidR="00654DD4" w:rsidRPr="00654DD4" w:rsidRDefault="00654DD4" w:rsidP="00654DD4">
            <w:pPr>
              <w:widowControl/>
              <w:autoSpaceDE/>
              <w:autoSpaceDN/>
              <w:adjustRightInd/>
              <w:jc w:val="center"/>
              <w:rPr>
                <w:b/>
                <w:bCs/>
                <w:color w:val="000000"/>
                <w:sz w:val="16"/>
                <w:szCs w:val="16"/>
              </w:rPr>
            </w:pPr>
            <w:r w:rsidRPr="00654DD4">
              <w:rPr>
                <w:b/>
                <w:bCs/>
                <w:color w:val="000000"/>
                <w:sz w:val="16"/>
                <w:szCs w:val="16"/>
              </w:rPr>
              <w:t>233,000</w:t>
            </w:r>
          </w:p>
        </w:tc>
        <w:tc>
          <w:tcPr>
            <w:tcW w:w="1275" w:type="dxa"/>
            <w:tcBorders>
              <w:top w:val="nil"/>
              <w:left w:val="nil"/>
              <w:bottom w:val="single" w:sz="4" w:space="0" w:color="auto"/>
              <w:right w:val="single" w:sz="4" w:space="0" w:color="auto"/>
            </w:tcBorders>
            <w:shd w:val="clear" w:color="auto" w:fill="auto"/>
            <w:noWrap/>
            <w:vAlign w:val="center"/>
            <w:hideMark/>
          </w:tcPr>
          <w:p w14:paraId="5BADFBC3" w14:textId="77777777" w:rsidR="00654DD4" w:rsidRPr="00654DD4" w:rsidRDefault="00654DD4" w:rsidP="00654DD4">
            <w:pPr>
              <w:widowControl/>
              <w:autoSpaceDE/>
              <w:autoSpaceDN/>
              <w:adjustRightInd/>
              <w:jc w:val="right"/>
              <w:rPr>
                <w:b/>
                <w:bCs/>
                <w:color w:val="000000"/>
                <w:sz w:val="16"/>
                <w:szCs w:val="16"/>
              </w:rPr>
            </w:pPr>
            <w:r w:rsidRPr="00654DD4">
              <w:rPr>
                <w:b/>
                <w:bCs/>
                <w:color w:val="000000"/>
                <w:sz w:val="16"/>
                <w:szCs w:val="16"/>
              </w:rPr>
              <w:t xml:space="preserve">$36,400,000 </w:t>
            </w:r>
          </w:p>
        </w:tc>
      </w:tr>
      <w:tr w:rsidR="00654DD4" w:rsidRPr="00654DD4" w14:paraId="6087C1E1"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E06DF39" w14:textId="5C63C984" w:rsidR="00654DD4" w:rsidRPr="00654DD4" w:rsidRDefault="00654DD4" w:rsidP="00654DD4">
            <w:pPr>
              <w:widowControl/>
              <w:autoSpaceDE/>
              <w:autoSpaceDN/>
              <w:adjustRightInd/>
              <w:rPr>
                <w:b/>
                <w:bCs/>
                <w:color w:val="000000"/>
                <w:sz w:val="16"/>
                <w:szCs w:val="16"/>
              </w:rPr>
            </w:pPr>
            <w:r w:rsidRPr="00654DD4">
              <w:rPr>
                <w:b/>
                <w:bCs/>
                <w:color w:val="000000"/>
                <w:sz w:val="16"/>
                <w:szCs w:val="16"/>
              </w:rPr>
              <w:t>Capital and O&amp;M Cost</w:t>
            </w:r>
            <w:r>
              <w:rPr>
                <w:b/>
                <w:bCs/>
                <w:color w:val="000000"/>
                <w:sz w:val="16"/>
                <w:szCs w:val="16"/>
              </w:rPr>
              <w:t xml:space="preserve"> </w:t>
            </w:r>
            <w:r w:rsidRPr="00654DD4">
              <w:rPr>
                <w:b/>
                <w:bCs/>
                <w:color w:val="000000"/>
                <w:sz w:val="16"/>
                <w:szCs w:val="16"/>
                <w:vertAlign w:val="superscript"/>
              </w:rPr>
              <w:t>i</w:t>
            </w:r>
          </w:p>
        </w:tc>
        <w:tc>
          <w:tcPr>
            <w:tcW w:w="1026" w:type="dxa"/>
            <w:tcBorders>
              <w:top w:val="nil"/>
              <w:left w:val="nil"/>
              <w:bottom w:val="single" w:sz="4" w:space="0" w:color="auto"/>
              <w:right w:val="single" w:sz="4" w:space="0" w:color="auto"/>
            </w:tcBorders>
            <w:shd w:val="clear" w:color="auto" w:fill="auto"/>
            <w:noWrap/>
            <w:vAlign w:val="center"/>
            <w:hideMark/>
          </w:tcPr>
          <w:p w14:paraId="18AE6F31"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6" w:type="dxa"/>
            <w:tcBorders>
              <w:top w:val="nil"/>
              <w:left w:val="nil"/>
              <w:bottom w:val="single" w:sz="4" w:space="0" w:color="auto"/>
              <w:right w:val="single" w:sz="4" w:space="0" w:color="auto"/>
            </w:tcBorders>
            <w:shd w:val="clear" w:color="auto" w:fill="auto"/>
            <w:noWrap/>
            <w:vAlign w:val="center"/>
            <w:hideMark/>
          </w:tcPr>
          <w:p w14:paraId="76EC6A69"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7" w:type="dxa"/>
            <w:tcBorders>
              <w:top w:val="nil"/>
              <w:left w:val="nil"/>
              <w:bottom w:val="single" w:sz="4" w:space="0" w:color="auto"/>
              <w:right w:val="single" w:sz="4" w:space="0" w:color="auto"/>
            </w:tcBorders>
            <w:shd w:val="clear" w:color="auto" w:fill="auto"/>
            <w:noWrap/>
            <w:vAlign w:val="center"/>
            <w:hideMark/>
          </w:tcPr>
          <w:p w14:paraId="66BB4683"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center"/>
            <w:hideMark/>
          </w:tcPr>
          <w:p w14:paraId="398CFFE8"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71424BD5"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14:paraId="17642171" w14:textId="77777777" w:rsidR="00654DD4" w:rsidRPr="00654DD4" w:rsidRDefault="00654DD4" w:rsidP="00654DD4">
            <w:pPr>
              <w:widowControl/>
              <w:autoSpaceDE/>
              <w:autoSpaceDN/>
              <w:adjustRightInd/>
              <w:jc w:val="center"/>
              <w:rPr>
                <w:b/>
                <w:bCs/>
                <w:color w:val="000000"/>
                <w:sz w:val="16"/>
                <w:szCs w:val="16"/>
              </w:rPr>
            </w:pPr>
            <w:r w:rsidRPr="00654DD4">
              <w:rPr>
                <w:b/>
                <w:bCs/>
                <w:color w:val="000000"/>
                <w:sz w:val="16"/>
                <w:szCs w:val="16"/>
              </w:rPr>
              <w:t> </w:t>
            </w:r>
          </w:p>
        </w:tc>
        <w:tc>
          <w:tcPr>
            <w:tcW w:w="1116" w:type="dxa"/>
            <w:tcBorders>
              <w:top w:val="nil"/>
              <w:left w:val="nil"/>
              <w:bottom w:val="single" w:sz="4" w:space="0" w:color="auto"/>
              <w:right w:val="single" w:sz="4" w:space="0" w:color="auto"/>
            </w:tcBorders>
            <w:shd w:val="clear" w:color="auto" w:fill="auto"/>
            <w:noWrap/>
            <w:vAlign w:val="center"/>
            <w:hideMark/>
          </w:tcPr>
          <w:p w14:paraId="7763B7A6" w14:textId="77777777" w:rsidR="00654DD4" w:rsidRPr="00654DD4" w:rsidRDefault="00654DD4" w:rsidP="00654DD4">
            <w:pPr>
              <w:widowControl/>
              <w:autoSpaceDE/>
              <w:autoSpaceDN/>
              <w:adjustRightInd/>
              <w:jc w:val="center"/>
              <w:rPr>
                <w:b/>
                <w:bCs/>
                <w:color w:val="000000"/>
                <w:sz w:val="16"/>
                <w:szCs w:val="16"/>
              </w:rPr>
            </w:pPr>
            <w:r w:rsidRPr="00654DD4">
              <w:rPr>
                <w:b/>
                <w:bCs/>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47896612" w14:textId="77777777" w:rsidR="00654DD4" w:rsidRPr="00654DD4" w:rsidRDefault="00654DD4" w:rsidP="00654DD4">
            <w:pPr>
              <w:widowControl/>
              <w:autoSpaceDE/>
              <w:autoSpaceDN/>
              <w:adjustRightInd/>
              <w:jc w:val="center"/>
              <w:rPr>
                <w:b/>
                <w:bCs/>
                <w:color w:val="000000"/>
                <w:sz w:val="16"/>
                <w:szCs w:val="16"/>
              </w:rPr>
            </w:pPr>
            <w:r w:rsidRPr="00654DD4">
              <w:rPr>
                <w:b/>
                <w:bCs/>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7D1DA9A9" w14:textId="77777777" w:rsidR="00654DD4" w:rsidRPr="00654DD4" w:rsidRDefault="00654DD4" w:rsidP="00654DD4">
            <w:pPr>
              <w:widowControl/>
              <w:autoSpaceDE/>
              <w:autoSpaceDN/>
              <w:adjustRightInd/>
              <w:jc w:val="center"/>
              <w:rPr>
                <w:b/>
                <w:bCs/>
                <w:color w:val="000000"/>
                <w:sz w:val="16"/>
                <w:szCs w:val="16"/>
              </w:rPr>
            </w:pPr>
            <w:r w:rsidRPr="00654DD4">
              <w:rPr>
                <w:b/>
                <w:bCs/>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14:paraId="7602B286" w14:textId="2248A187" w:rsidR="00654DD4" w:rsidRPr="00654DD4" w:rsidRDefault="00654DD4" w:rsidP="00654DD4">
            <w:pPr>
              <w:widowControl/>
              <w:autoSpaceDE/>
              <w:autoSpaceDN/>
              <w:adjustRightInd/>
              <w:jc w:val="right"/>
              <w:rPr>
                <w:b/>
                <w:bCs/>
                <w:color w:val="000000"/>
                <w:sz w:val="16"/>
                <w:szCs w:val="16"/>
              </w:rPr>
            </w:pPr>
            <w:r w:rsidRPr="00654DD4">
              <w:rPr>
                <w:b/>
                <w:bCs/>
                <w:color w:val="000000"/>
                <w:sz w:val="16"/>
                <w:szCs w:val="16"/>
              </w:rPr>
              <w:t>$</w:t>
            </w:r>
            <w:r w:rsidR="009473D7">
              <w:rPr>
                <w:b/>
                <w:bCs/>
                <w:color w:val="000000"/>
                <w:sz w:val="16"/>
                <w:szCs w:val="16"/>
              </w:rPr>
              <w:t>99</w:t>
            </w:r>
            <w:r w:rsidR="009473D7" w:rsidRPr="00654DD4">
              <w:rPr>
                <w:b/>
                <w:bCs/>
                <w:color w:val="000000"/>
                <w:sz w:val="16"/>
                <w:szCs w:val="16"/>
              </w:rPr>
              <w:t>8</w:t>
            </w:r>
            <w:r w:rsidRPr="00654DD4">
              <w:rPr>
                <w:b/>
                <w:bCs/>
                <w:color w:val="000000"/>
                <w:sz w:val="16"/>
                <w:szCs w:val="16"/>
              </w:rPr>
              <w:t xml:space="preserve">,000 </w:t>
            </w:r>
          </w:p>
        </w:tc>
      </w:tr>
      <w:tr w:rsidR="00654DD4" w:rsidRPr="00654DD4" w14:paraId="13E425A2" w14:textId="77777777" w:rsidTr="00654DD4">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5325B0AD" w14:textId="2FFC50FB" w:rsidR="00654DD4" w:rsidRPr="00654DD4" w:rsidRDefault="00654DD4" w:rsidP="00654DD4">
            <w:pPr>
              <w:widowControl/>
              <w:autoSpaceDE/>
              <w:autoSpaceDN/>
              <w:adjustRightInd/>
              <w:rPr>
                <w:b/>
                <w:bCs/>
                <w:color w:val="000000"/>
                <w:sz w:val="16"/>
                <w:szCs w:val="16"/>
              </w:rPr>
            </w:pPr>
            <w:r w:rsidRPr="00654DD4">
              <w:rPr>
                <w:b/>
                <w:bCs/>
                <w:color w:val="000000"/>
                <w:sz w:val="16"/>
                <w:szCs w:val="16"/>
              </w:rPr>
              <w:t>GRAND TOTAL</w:t>
            </w:r>
            <w:r>
              <w:rPr>
                <w:b/>
                <w:bCs/>
                <w:color w:val="000000"/>
                <w:sz w:val="16"/>
                <w:szCs w:val="16"/>
              </w:rPr>
              <w:t xml:space="preserve"> </w:t>
            </w:r>
            <w:r w:rsidRPr="00654DD4">
              <w:rPr>
                <w:b/>
                <w:bCs/>
                <w:color w:val="000000"/>
                <w:sz w:val="16"/>
                <w:szCs w:val="16"/>
                <w:vertAlign w:val="superscript"/>
              </w:rPr>
              <w:t>i</w:t>
            </w:r>
          </w:p>
        </w:tc>
        <w:tc>
          <w:tcPr>
            <w:tcW w:w="1026" w:type="dxa"/>
            <w:tcBorders>
              <w:top w:val="nil"/>
              <w:left w:val="nil"/>
              <w:bottom w:val="single" w:sz="4" w:space="0" w:color="auto"/>
              <w:right w:val="single" w:sz="4" w:space="0" w:color="auto"/>
            </w:tcBorders>
            <w:shd w:val="clear" w:color="auto" w:fill="auto"/>
            <w:noWrap/>
            <w:vAlign w:val="center"/>
            <w:hideMark/>
          </w:tcPr>
          <w:p w14:paraId="67F7B1D0"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6" w:type="dxa"/>
            <w:tcBorders>
              <w:top w:val="nil"/>
              <w:left w:val="nil"/>
              <w:bottom w:val="single" w:sz="4" w:space="0" w:color="auto"/>
              <w:right w:val="single" w:sz="4" w:space="0" w:color="auto"/>
            </w:tcBorders>
            <w:shd w:val="clear" w:color="auto" w:fill="auto"/>
            <w:noWrap/>
            <w:vAlign w:val="center"/>
            <w:hideMark/>
          </w:tcPr>
          <w:p w14:paraId="246D7804"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7" w:type="dxa"/>
            <w:tcBorders>
              <w:top w:val="nil"/>
              <w:left w:val="nil"/>
              <w:bottom w:val="single" w:sz="4" w:space="0" w:color="auto"/>
              <w:right w:val="single" w:sz="4" w:space="0" w:color="auto"/>
            </w:tcBorders>
            <w:shd w:val="clear" w:color="auto" w:fill="auto"/>
            <w:noWrap/>
            <w:vAlign w:val="center"/>
            <w:hideMark/>
          </w:tcPr>
          <w:p w14:paraId="16A20A2C"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center"/>
            <w:hideMark/>
          </w:tcPr>
          <w:p w14:paraId="616CEFDB"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2B3A9567" w14:textId="77777777" w:rsidR="00654DD4" w:rsidRPr="00654DD4" w:rsidRDefault="00654DD4" w:rsidP="00654DD4">
            <w:pPr>
              <w:widowControl/>
              <w:autoSpaceDE/>
              <w:autoSpaceDN/>
              <w:adjustRightInd/>
              <w:jc w:val="center"/>
              <w:rPr>
                <w:color w:val="000000"/>
                <w:sz w:val="16"/>
                <w:szCs w:val="16"/>
              </w:rPr>
            </w:pPr>
            <w:r w:rsidRPr="00654DD4">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14:paraId="01825907" w14:textId="77777777" w:rsidR="00654DD4" w:rsidRPr="00654DD4" w:rsidRDefault="00654DD4" w:rsidP="00654DD4">
            <w:pPr>
              <w:widowControl/>
              <w:autoSpaceDE/>
              <w:autoSpaceDN/>
              <w:adjustRightInd/>
              <w:jc w:val="center"/>
              <w:rPr>
                <w:b/>
                <w:bCs/>
                <w:color w:val="000000"/>
                <w:sz w:val="16"/>
                <w:szCs w:val="16"/>
              </w:rPr>
            </w:pPr>
            <w:r w:rsidRPr="00654DD4">
              <w:rPr>
                <w:b/>
                <w:bCs/>
                <w:color w:val="000000"/>
                <w:sz w:val="16"/>
                <w:szCs w:val="16"/>
              </w:rPr>
              <w:t> </w:t>
            </w:r>
          </w:p>
        </w:tc>
        <w:tc>
          <w:tcPr>
            <w:tcW w:w="1116" w:type="dxa"/>
            <w:tcBorders>
              <w:top w:val="nil"/>
              <w:left w:val="nil"/>
              <w:bottom w:val="single" w:sz="4" w:space="0" w:color="auto"/>
              <w:right w:val="single" w:sz="4" w:space="0" w:color="auto"/>
            </w:tcBorders>
            <w:shd w:val="clear" w:color="auto" w:fill="auto"/>
            <w:noWrap/>
            <w:vAlign w:val="center"/>
            <w:hideMark/>
          </w:tcPr>
          <w:p w14:paraId="009E1566" w14:textId="77777777" w:rsidR="00654DD4" w:rsidRPr="00654DD4" w:rsidRDefault="00654DD4" w:rsidP="00654DD4">
            <w:pPr>
              <w:widowControl/>
              <w:autoSpaceDE/>
              <w:autoSpaceDN/>
              <w:adjustRightInd/>
              <w:jc w:val="center"/>
              <w:rPr>
                <w:b/>
                <w:bCs/>
                <w:color w:val="000000"/>
                <w:sz w:val="16"/>
                <w:szCs w:val="16"/>
              </w:rPr>
            </w:pPr>
            <w:r w:rsidRPr="00654DD4">
              <w:rPr>
                <w:b/>
                <w:bCs/>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4BA791D8" w14:textId="77777777" w:rsidR="00654DD4" w:rsidRPr="00654DD4" w:rsidRDefault="00654DD4" w:rsidP="00654DD4">
            <w:pPr>
              <w:widowControl/>
              <w:autoSpaceDE/>
              <w:autoSpaceDN/>
              <w:adjustRightInd/>
              <w:jc w:val="center"/>
              <w:rPr>
                <w:b/>
                <w:bCs/>
                <w:color w:val="000000"/>
                <w:sz w:val="16"/>
                <w:szCs w:val="16"/>
              </w:rPr>
            </w:pPr>
            <w:r w:rsidRPr="00654DD4">
              <w:rPr>
                <w:b/>
                <w:bCs/>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7692DBC0" w14:textId="77777777" w:rsidR="00654DD4" w:rsidRPr="00654DD4" w:rsidRDefault="00654DD4" w:rsidP="00654DD4">
            <w:pPr>
              <w:widowControl/>
              <w:autoSpaceDE/>
              <w:autoSpaceDN/>
              <w:adjustRightInd/>
              <w:jc w:val="center"/>
              <w:rPr>
                <w:b/>
                <w:bCs/>
                <w:color w:val="000000"/>
                <w:sz w:val="16"/>
                <w:szCs w:val="16"/>
              </w:rPr>
            </w:pPr>
            <w:r w:rsidRPr="00654DD4">
              <w:rPr>
                <w:b/>
                <w:bCs/>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14:paraId="7B0542E4" w14:textId="57697C9A" w:rsidR="00654DD4" w:rsidRPr="00654DD4" w:rsidRDefault="00654DD4" w:rsidP="00654DD4">
            <w:pPr>
              <w:widowControl/>
              <w:autoSpaceDE/>
              <w:autoSpaceDN/>
              <w:adjustRightInd/>
              <w:jc w:val="right"/>
              <w:rPr>
                <w:b/>
                <w:bCs/>
                <w:color w:val="000000"/>
                <w:sz w:val="16"/>
                <w:szCs w:val="16"/>
              </w:rPr>
            </w:pPr>
            <w:r w:rsidRPr="00654DD4">
              <w:rPr>
                <w:b/>
                <w:bCs/>
                <w:color w:val="000000"/>
                <w:sz w:val="16"/>
                <w:szCs w:val="16"/>
              </w:rPr>
              <w:t>$37,</w:t>
            </w:r>
            <w:r w:rsidR="009473D7">
              <w:rPr>
                <w:b/>
                <w:bCs/>
                <w:color w:val="000000"/>
                <w:sz w:val="16"/>
                <w:szCs w:val="16"/>
              </w:rPr>
              <w:t>4</w:t>
            </w:r>
            <w:r w:rsidR="009473D7" w:rsidRPr="00654DD4">
              <w:rPr>
                <w:b/>
                <w:bCs/>
                <w:color w:val="000000"/>
                <w:sz w:val="16"/>
                <w:szCs w:val="16"/>
              </w:rPr>
              <w:t>00</w:t>
            </w:r>
            <w:r w:rsidRPr="00654DD4">
              <w:rPr>
                <w:b/>
                <w:bCs/>
                <w:color w:val="000000"/>
                <w:sz w:val="16"/>
                <w:szCs w:val="16"/>
              </w:rPr>
              <w:t xml:space="preserve">,000 </w:t>
            </w:r>
          </w:p>
        </w:tc>
      </w:tr>
      <w:tr w:rsidR="00654DD4" w:rsidRPr="00654DD4" w14:paraId="2C0BB245" w14:textId="77777777" w:rsidTr="00654DD4">
        <w:trPr>
          <w:trHeight w:val="290"/>
        </w:trPr>
        <w:tc>
          <w:tcPr>
            <w:tcW w:w="3055" w:type="dxa"/>
            <w:tcBorders>
              <w:top w:val="nil"/>
              <w:left w:val="nil"/>
              <w:bottom w:val="nil"/>
              <w:right w:val="nil"/>
            </w:tcBorders>
            <w:shd w:val="clear" w:color="auto" w:fill="auto"/>
            <w:noWrap/>
            <w:vAlign w:val="bottom"/>
            <w:hideMark/>
          </w:tcPr>
          <w:p w14:paraId="3284749F" w14:textId="77777777" w:rsidR="00654DD4" w:rsidRPr="00654DD4" w:rsidRDefault="00654DD4" w:rsidP="00654DD4">
            <w:pPr>
              <w:widowControl/>
              <w:autoSpaceDE/>
              <w:autoSpaceDN/>
              <w:adjustRightInd/>
              <w:jc w:val="right"/>
              <w:rPr>
                <w:b/>
                <w:bCs/>
                <w:color w:val="000000"/>
                <w:sz w:val="16"/>
                <w:szCs w:val="16"/>
              </w:rPr>
            </w:pPr>
          </w:p>
        </w:tc>
        <w:tc>
          <w:tcPr>
            <w:tcW w:w="1026" w:type="dxa"/>
            <w:tcBorders>
              <w:top w:val="nil"/>
              <w:left w:val="nil"/>
              <w:bottom w:val="nil"/>
              <w:right w:val="nil"/>
            </w:tcBorders>
            <w:shd w:val="clear" w:color="auto" w:fill="auto"/>
            <w:noWrap/>
            <w:vAlign w:val="bottom"/>
            <w:hideMark/>
          </w:tcPr>
          <w:p w14:paraId="1E7AB727" w14:textId="77777777" w:rsidR="00654DD4" w:rsidRPr="00654DD4" w:rsidRDefault="00654DD4" w:rsidP="00654DD4">
            <w:pPr>
              <w:widowControl/>
              <w:autoSpaceDE/>
              <w:autoSpaceDN/>
              <w:adjustRightInd/>
              <w:rPr>
                <w:sz w:val="20"/>
                <w:szCs w:val="20"/>
              </w:rPr>
            </w:pPr>
          </w:p>
        </w:tc>
        <w:tc>
          <w:tcPr>
            <w:tcW w:w="1086" w:type="dxa"/>
            <w:tcBorders>
              <w:top w:val="nil"/>
              <w:left w:val="nil"/>
              <w:bottom w:val="nil"/>
              <w:right w:val="nil"/>
            </w:tcBorders>
            <w:shd w:val="clear" w:color="auto" w:fill="auto"/>
            <w:noWrap/>
            <w:vAlign w:val="bottom"/>
            <w:hideMark/>
          </w:tcPr>
          <w:p w14:paraId="64D12044" w14:textId="77777777" w:rsidR="00654DD4" w:rsidRPr="00654DD4" w:rsidRDefault="00654DD4" w:rsidP="00654DD4">
            <w:pPr>
              <w:widowControl/>
              <w:autoSpaceDE/>
              <w:autoSpaceDN/>
              <w:adjustRightInd/>
              <w:rPr>
                <w:sz w:val="20"/>
                <w:szCs w:val="20"/>
              </w:rPr>
            </w:pPr>
          </w:p>
        </w:tc>
        <w:tc>
          <w:tcPr>
            <w:tcW w:w="1087" w:type="dxa"/>
            <w:tcBorders>
              <w:top w:val="nil"/>
              <w:left w:val="nil"/>
              <w:bottom w:val="nil"/>
              <w:right w:val="nil"/>
            </w:tcBorders>
            <w:shd w:val="clear" w:color="auto" w:fill="auto"/>
            <w:noWrap/>
            <w:vAlign w:val="bottom"/>
            <w:hideMark/>
          </w:tcPr>
          <w:p w14:paraId="45CFCD62" w14:textId="77777777" w:rsidR="00654DD4" w:rsidRPr="00654DD4" w:rsidRDefault="00654DD4" w:rsidP="00654DD4">
            <w:pPr>
              <w:widowControl/>
              <w:autoSpaceDE/>
              <w:autoSpaceDN/>
              <w:adjustRightInd/>
              <w:rPr>
                <w:sz w:val="20"/>
                <w:szCs w:val="20"/>
              </w:rPr>
            </w:pPr>
          </w:p>
        </w:tc>
        <w:tc>
          <w:tcPr>
            <w:tcW w:w="1077" w:type="dxa"/>
            <w:tcBorders>
              <w:top w:val="nil"/>
              <w:left w:val="nil"/>
              <w:bottom w:val="nil"/>
              <w:right w:val="nil"/>
            </w:tcBorders>
            <w:shd w:val="clear" w:color="auto" w:fill="auto"/>
            <w:noWrap/>
            <w:vAlign w:val="bottom"/>
            <w:hideMark/>
          </w:tcPr>
          <w:p w14:paraId="50070C08" w14:textId="77777777" w:rsidR="00654DD4" w:rsidRPr="00654DD4" w:rsidRDefault="00654DD4" w:rsidP="00654DD4">
            <w:pPr>
              <w:widowControl/>
              <w:autoSpaceDE/>
              <w:autoSpaceDN/>
              <w:adjustRightInd/>
              <w:rPr>
                <w:sz w:val="20"/>
                <w:szCs w:val="20"/>
              </w:rPr>
            </w:pPr>
          </w:p>
        </w:tc>
        <w:tc>
          <w:tcPr>
            <w:tcW w:w="1088" w:type="dxa"/>
            <w:tcBorders>
              <w:top w:val="nil"/>
              <w:left w:val="nil"/>
              <w:bottom w:val="nil"/>
              <w:right w:val="nil"/>
            </w:tcBorders>
            <w:shd w:val="clear" w:color="auto" w:fill="auto"/>
            <w:noWrap/>
            <w:vAlign w:val="bottom"/>
            <w:hideMark/>
          </w:tcPr>
          <w:p w14:paraId="39656A2B" w14:textId="77777777" w:rsidR="00654DD4" w:rsidRPr="00654DD4" w:rsidRDefault="00654DD4" w:rsidP="00654DD4">
            <w:pPr>
              <w:widowControl/>
              <w:autoSpaceDE/>
              <w:autoSpaceDN/>
              <w:adjustRightInd/>
              <w:rPr>
                <w:sz w:val="20"/>
                <w:szCs w:val="20"/>
              </w:rPr>
            </w:pPr>
          </w:p>
        </w:tc>
        <w:tc>
          <w:tcPr>
            <w:tcW w:w="883" w:type="dxa"/>
            <w:tcBorders>
              <w:top w:val="nil"/>
              <w:left w:val="nil"/>
              <w:bottom w:val="nil"/>
              <w:right w:val="nil"/>
            </w:tcBorders>
            <w:shd w:val="clear" w:color="auto" w:fill="auto"/>
            <w:noWrap/>
            <w:vAlign w:val="bottom"/>
            <w:hideMark/>
          </w:tcPr>
          <w:p w14:paraId="02A6D69B" w14:textId="77777777" w:rsidR="00654DD4" w:rsidRPr="00654DD4" w:rsidRDefault="00654DD4" w:rsidP="00654DD4">
            <w:pPr>
              <w:widowControl/>
              <w:autoSpaceDE/>
              <w:autoSpaceDN/>
              <w:adjustRightInd/>
              <w:rPr>
                <w:sz w:val="20"/>
                <w:szCs w:val="20"/>
              </w:rPr>
            </w:pPr>
          </w:p>
        </w:tc>
        <w:tc>
          <w:tcPr>
            <w:tcW w:w="1116" w:type="dxa"/>
            <w:tcBorders>
              <w:top w:val="nil"/>
              <w:left w:val="nil"/>
              <w:bottom w:val="nil"/>
              <w:right w:val="nil"/>
            </w:tcBorders>
            <w:shd w:val="clear" w:color="auto" w:fill="auto"/>
            <w:noWrap/>
            <w:vAlign w:val="bottom"/>
            <w:hideMark/>
          </w:tcPr>
          <w:p w14:paraId="5583A9C3" w14:textId="77777777" w:rsidR="00654DD4" w:rsidRPr="00654DD4" w:rsidRDefault="00654DD4" w:rsidP="00654DD4">
            <w:pPr>
              <w:widowControl/>
              <w:autoSpaceDE/>
              <w:autoSpaceDN/>
              <w:adjustRightInd/>
              <w:rPr>
                <w:sz w:val="20"/>
                <w:szCs w:val="20"/>
              </w:rPr>
            </w:pPr>
          </w:p>
        </w:tc>
        <w:tc>
          <w:tcPr>
            <w:tcW w:w="916" w:type="dxa"/>
            <w:tcBorders>
              <w:top w:val="nil"/>
              <w:left w:val="nil"/>
              <w:bottom w:val="nil"/>
              <w:right w:val="nil"/>
            </w:tcBorders>
            <w:shd w:val="clear" w:color="auto" w:fill="auto"/>
            <w:noWrap/>
            <w:vAlign w:val="bottom"/>
            <w:hideMark/>
          </w:tcPr>
          <w:p w14:paraId="37147330" w14:textId="77777777" w:rsidR="00654DD4" w:rsidRPr="00654DD4" w:rsidRDefault="00654DD4" w:rsidP="00654DD4">
            <w:pPr>
              <w:widowControl/>
              <w:autoSpaceDE/>
              <w:autoSpaceDN/>
              <w:adjustRightInd/>
              <w:rPr>
                <w:sz w:val="20"/>
                <w:szCs w:val="20"/>
              </w:rPr>
            </w:pPr>
          </w:p>
        </w:tc>
        <w:tc>
          <w:tcPr>
            <w:tcW w:w="981" w:type="dxa"/>
            <w:tcBorders>
              <w:top w:val="nil"/>
              <w:left w:val="nil"/>
              <w:bottom w:val="nil"/>
              <w:right w:val="nil"/>
            </w:tcBorders>
            <w:shd w:val="clear" w:color="auto" w:fill="auto"/>
            <w:noWrap/>
            <w:vAlign w:val="bottom"/>
            <w:hideMark/>
          </w:tcPr>
          <w:p w14:paraId="2693BEA6" w14:textId="77777777" w:rsidR="00654DD4" w:rsidRPr="00654DD4" w:rsidRDefault="00654DD4" w:rsidP="00654DD4">
            <w:pPr>
              <w:widowControl/>
              <w:autoSpaceDE/>
              <w:autoSpaceDN/>
              <w:adjustRightInd/>
              <w:rPr>
                <w:sz w:val="20"/>
                <w:szCs w:val="20"/>
              </w:rPr>
            </w:pPr>
          </w:p>
        </w:tc>
        <w:tc>
          <w:tcPr>
            <w:tcW w:w="1275" w:type="dxa"/>
            <w:tcBorders>
              <w:top w:val="nil"/>
              <w:left w:val="nil"/>
              <w:bottom w:val="nil"/>
              <w:right w:val="nil"/>
            </w:tcBorders>
            <w:shd w:val="clear" w:color="auto" w:fill="auto"/>
            <w:noWrap/>
            <w:vAlign w:val="bottom"/>
            <w:hideMark/>
          </w:tcPr>
          <w:p w14:paraId="0D05A15A" w14:textId="77777777" w:rsidR="00654DD4" w:rsidRPr="00654DD4" w:rsidRDefault="00654DD4" w:rsidP="00654DD4">
            <w:pPr>
              <w:widowControl/>
              <w:autoSpaceDE/>
              <w:autoSpaceDN/>
              <w:adjustRightInd/>
              <w:rPr>
                <w:sz w:val="20"/>
                <w:szCs w:val="20"/>
              </w:rPr>
            </w:pPr>
          </w:p>
        </w:tc>
      </w:tr>
      <w:tr w:rsidR="00654DD4" w:rsidRPr="00654DD4" w14:paraId="5C2BF0EE" w14:textId="77777777" w:rsidTr="00654DD4">
        <w:trPr>
          <w:trHeight w:val="290"/>
        </w:trPr>
        <w:tc>
          <w:tcPr>
            <w:tcW w:w="3055" w:type="dxa"/>
            <w:tcBorders>
              <w:top w:val="nil"/>
              <w:left w:val="nil"/>
              <w:bottom w:val="nil"/>
              <w:right w:val="nil"/>
            </w:tcBorders>
            <w:shd w:val="clear" w:color="auto" w:fill="auto"/>
            <w:noWrap/>
            <w:vAlign w:val="center"/>
            <w:hideMark/>
          </w:tcPr>
          <w:p w14:paraId="57C2B9DC" w14:textId="77777777" w:rsidR="00654DD4" w:rsidRPr="00654DD4" w:rsidRDefault="00654DD4" w:rsidP="00654DD4">
            <w:pPr>
              <w:widowControl/>
              <w:autoSpaceDE/>
              <w:autoSpaceDN/>
              <w:adjustRightInd/>
              <w:rPr>
                <w:b/>
                <w:bCs/>
                <w:color w:val="000000"/>
                <w:sz w:val="16"/>
                <w:szCs w:val="16"/>
              </w:rPr>
            </w:pPr>
            <w:r w:rsidRPr="00654DD4">
              <w:rPr>
                <w:b/>
                <w:bCs/>
                <w:color w:val="000000"/>
                <w:sz w:val="16"/>
                <w:szCs w:val="16"/>
              </w:rPr>
              <w:t>Assumptions:</w:t>
            </w:r>
          </w:p>
        </w:tc>
        <w:tc>
          <w:tcPr>
            <w:tcW w:w="1026" w:type="dxa"/>
            <w:tcBorders>
              <w:top w:val="nil"/>
              <w:left w:val="nil"/>
              <w:bottom w:val="nil"/>
              <w:right w:val="nil"/>
            </w:tcBorders>
            <w:shd w:val="clear" w:color="auto" w:fill="auto"/>
            <w:noWrap/>
            <w:vAlign w:val="bottom"/>
            <w:hideMark/>
          </w:tcPr>
          <w:p w14:paraId="646120FC" w14:textId="77777777" w:rsidR="00654DD4" w:rsidRPr="00654DD4" w:rsidRDefault="00654DD4" w:rsidP="00654DD4">
            <w:pPr>
              <w:widowControl/>
              <w:autoSpaceDE/>
              <w:autoSpaceDN/>
              <w:adjustRightInd/>
              <w:rPr>
                <w:b/>
                <w:bCs/>
                <w:color w:val="000000"/>
                <w:sz w:val="16"/>
                <w:szCs w:val="16"/>
              </w:rPr>
            </w:pPr>
          </w:p>
        </w:tc>
        <w:tc>
          <w:tcPr>
            <w:tcW w:w="1086" w:type="dxa"/>
            <w:tcBorders>
              <w:top w:val="nil"/>
              <w:left w:val="nil"/>
              <w:bottom w:val="nil"/>
              <w:right w:val="nil"/>
            </w:tcBorders>
            <w:shd w:val="clear" w:color="auto" w:fill="auto"/>
            <w:noWrap/>
            <w:vAlign w:val="bottom"/>
            <w:hideMark/>
          </w:tcPr>
          <w:p w14:paraId="7D3B4B3F" w14:textId="77777777" w:rsidR="00654DD4" w:rsidRPr="00654DD4" w:rsidRDefault="00654DD4" w:rsidP="00654DD4">
            <w:pPr>
              <w:widowControl/>
              <w:autoSpaceDE/>
              <w:autoSpaceDN/>
              <w:adjustRightInd/>
              <w:rPr>
                <w:sz w:val="20"/>
                <w:szCs w:val="20"/>
              </w:rPr>
            </w:pPr>
          </w:p>
        </w:tc>
        <w:tc>
          <w:tcPr>
            <w:tcW w:w="1087" w:type="dxa"/>
            <w:tcBorders>
              <w:top w:val="nil"/>
              <w:left w:val="nil"/>
              <w:bottom w:val="nil"/>
              <w:right w:val="nil"/>
            </w:tcBorders>
            <w:shd w:val="clear" w:color="auto" w:fill="auto"/>
            <w:noWrap/>
            <w:vAlign w:val="bottom"/>
            <w:hideMark/>
          </w:tcPr>
          <w:p w14:paraId="66C298B6" w14:textId="77777777" w:rsidR="00654DD4" w:rsidRPr="00654DD4" w:rsidRDefault="00654DD4" w:rsidP="00654DD4">
            <w:pPr>
              <w:widowControl/>
              <w:autoSpaceDE/>
              <w:autoSpaceDN/>
              <w:adjustRightInd/>
              <w:rPr>
                <w:sz w:val="20"/>
                <w:szCs w:val="20"/>
              </w:rPr>
            </w:pPr>
          </w:p>
        </w:tc>
        <w:tc>
          <w:tcPr>
            <w:tcW w:w="1077" w:type="dxa"/>
            <w:tcBorders>
              <w:top w:val="nil"/>
              <w:left w:val="nil"/>
              <w:bottom w:val="nil"/>
              <w:right w:val="nil"/>
            </w:tcBorders>
            <w:shd w:val="clear" w:color="auto" w:fill="auto"/>
            <w:noWrap/>
            <w:vAlign w:val="bottom"/>
            <w:hideMark/>
          </w:tcPr>
          <w:p w14:paraId="52695C73" w14:textId="77777777" w:rsidR="00654DD4" w:rsidRPr="00654DD4" w:rsidRDefault="00654DD4" w:rsidP="00654DD4">
            <w:pPr>
              <w:widowControl/>
              <w:autoSpaceDE/>
              <w:autoSpaceDN/>
              <w:adjustRightInd/>
              <w:rPr>
                <w:sz w:val="20"/>
                <w:szCs w:val="20"/>
              </w:rPr>
            </w:pPr>
          </w:p>
        </w:tc>
        <w:tc>
          <w:tcPr>
            <w:tcW w:w="1088" w:type="dxa"/>
            <w:tcBorders>
              <w:top w:val="nil"/>
              <w:left w:val="nil"/>
              <w:bottom w:val="nil"/>
              <w:right w:val="nil"/>
            </w:tcBorders>
            <w:shd w:val="clear" w:color="auto" w:fill="auto"/>
            <w:noWrap/>
            <w:vAlign w:val="bottom"/>
            <w:hideMark/>
          </w:tcPr>
          <w:p w14:paraId="2F0C9BEB" w14:textId="77777777" w:rsidR="00654DD4" w:rsidRPr="00654DD4" w:rsidRDefault="00654DD4" w:rsidP="00654DD4">
            <w:pPr>
              <w:widowControl/>
              <w:autoSpaceDE/>
              <w:autoSpaceDN/>
              <w:adjustRightInd/>
              <w:rPr>
                <w:sz w:val="20"/>
                <w:szCs w:val="20"/>
              </w:rPr>
            </w:pPr>
          </w:p>
        </w:tc>
        <w:tc>
          <w:tcPr>
            <w:tcW w:w="883" w:type="dxa"/>
            <w:tcBorders>
              <w:top w:val="nil"/>
              <w:left w:val="nil"/>
              <w:bottom w:val="nil"/>
              <w:right w:val="nil"/>
            </w:tcBorders>
            <w:shd w:val="clear" w:color="auto" w:fill="auto"/>
            <w:noWrap/>
            <w:vAlign w:val="bottom"/>
            <w:hideMark/>
          </w:tcPr>
          <w:p w14:paraId="11C64EAE" w14:textId="77777777" w:rsidR="00654DD4" w:rsidRPr="00654DD4" w:rsidRDefault="00654DD4" w:rsidP="00654DD4">
            <w:pPr>
              <w:widowControl/>
              <w:autoSpaceDE/>
              <w:autoSpaceDN/>
              <w:adjustRightInd/>
              <w:rPr>
                <w:sz w:val="20"/>
                <w:szCs w:val="20"/>
              </w:rPr>
            </w:pPr>
          </w:p>
        </w:tc>
        <w:tc>
          <w:tcPr>
            <w:tcW w:w="1116" w:type="dxa"/>
            <w:tcBorders>
              <w:top w:val="nil"/>
              <w:left w:val="nil"/>
              <w:bottom w:val="nil"/>
              <w:right w:val="nil"/>
            </w:tcBorders>
            <w:shd w:val="clear" w:color="auto" w:fill="auto"/>
            <w:noWrap/>
            <w:vAlign w:val="bottom"/>
            <w:hideMark/>
          </w:tcPr>
          <w:p w14:paraId="7FC5278C" w14:textId="77777777" w:rsidR="00654DD4" w:rsidRPr="00654DD4" w:rsidRDefault="00654DD4" w:rsidP="00654DD4">
            <w:pPr>
              <w:widowControl/>
              <w:autoSpaceDE/>
              <w:autoSpaceDN/>
              <w:adjustRightInd/>
              <w:rPr>
                <w:sz w:val="20"/>
                <w:szCs w:val="20"/>
              </w:rPr>
            </w:pPr>
          </w:p>
        </w:tc>
        <w:tc>
          <w:tcPr>
            <w:tcW w:w="916" w:type="dxa"/>
            <w:tcBorders>
              <w:top w:val="nil"/>
              <w:left w:val="nil"/>
              <w:bottom w:val="nil"/>
              <w:right w:val="nil"/>
            </w:tcBorders>
            <w:shd w:val="clear" w:color="auto" w:fill="auto"/>
            <w:noWrap/>
            <w:vAlign w:val="bottom"/>
            <w:hideMark/>
          </w:tcPr>
          <w:p w14:paraId="498B2ADB" w14:textId="77777777" w:rsidR="00654DD4" w:rsidRPr="00654DD4" w:rsidRDefault="00654DD4" w:rsidP="00654DD4">
            <w:pPr>
              <w:widowControl/>
              <w:autoSpaceDE/>
              <w:autoSpaceDN/>
              <w:adjustRightInd/>
              <w:rPr>
                <w:sz w:val="20"/>
                <w:szCs w:val="20"/>
              </w:rPr>
            </w:pPr>
          </w:p>
        </w:tc>
        <w:tc>
          <w:tcPr>
            <w:tcW w:w="981" w:type="dxa"/>
            <w:tcBorders>
              <w:top w:val="nil"/>
              <w:left w:val="nil"/>
              <w:bottom w:val="nil"/>
              <w:right w:val="nil"/>
            </w:tcBorders>
            <w:shd w:val="clear" w:color="auto" w:fill="auto"/>
            <w:noWrap/>
            <w:vAlign w:val="bottom"/>
            <w:hideMark/>
          </w:tcPr>
          <w:p w14:paraId="7AF7FD47" w14:textId="77777777" w:rsidR="00654DD4" w:rsidRPr="00654DD4" w:rsidRDefault="00654DD4" w:rsidP="00654DD4">
            <w:pPr>
              <w:widowControl/>
              <w:autoSpaceDE/>
              <w:autoSpaceDN/>
              <w:adjustRightInd/>
              <w:rPr>
                <w:sz w:val="20"/>
                <w:szCs w:val="20"/>
              </w:rPr>
            </w:pPr>
          </w:p>
        </w:tc>
        <w:tc>
          <w:tcPr>
            <w:tcW w:w="1275" w:type="dxa"/>
            <w:tcBorders>
              <w:top w:val="nil"/>
              <w:left w:val="nil"/>
              <w:bottom w:val="nil"/>
              <w:right w:val="nil"/>
            </w:tcBorders>
            <w:shd w:val="clear" w:color="auto" w:fill="auto"/>
            <w:noWrap/>
            <w:vAlign w:val="bottom"/>
            <w:hideMark/>
          </w:tcPr>
          <w:p w14:paraId="16BC9850" w14:textId="77777777" w:rsidR="00654DD4" w:rsidRPr="00654DD4" w:rsidRDefault="00654DD4" w:rsidP="00654DD4">
            <w:pPr>
              <w:widowControl/>
              <w:autoSpaceDE/>
              <w:autoSpaceDN/>
              <w:adjustRightInd/>
              <w:rPr>
                <w:sz w:val="20"/>
                <w:szCs w:val="20"/>
              </w:rPr>
            </w:pPr>
          </w:p>
        </w:tc>
      </w:tr>
      <w:tr w:rsidR="00654DD4" w:rsidRPr="00654DD4" w14:paraId="2C287E1E" w14:textId="77777777" w:rsidTr="00654DD4">
        <w:trPr>
          <w:trHeight w:val="370"/>
        </w:trPr>
        <w:tc>
          <w:tcPr>
            <w:tcW w:w="8419" w:type="dxa"/>
            <w:gridSpan w:val="6"/>
            <w:tcBorders>
              <w:top w:val="nil"/>
              <w:left w:val="nil"/>
              <w:bottom w:val="nil"/>
              <w:right w:val="nil"/>
            </w:tcBorders>
            <w:shd w:val="clear" w:color="auto" w:fill="auto"/>
            <w:noWrap/>
            <w:vAlign w:val="center"/>
            <w:hideMark/>
          </w:tcPr>
          <w:p w14:paraId="1CC6B953" w14:textId="77777777" w:rsidR="00654DD4" w:rsidRPr="00654DD4" w:rsidRDefault="00654DD4" w:rsidP="00654DD4">
            <w:pPr>
              <w:widowControl/>
              <w:autoSpaceDE/>
              <w:autoSpaceDN/>
              <w:adjustRightInd/>
              <w:rPr>
                <w:color w:val="000000"/>
              </w:rPr>
            </w:pPr>
            <w:r w:rsidRPr="00654DD4">
              <w:rPr>
                <w:color w:val="000000"/>
                <w:sz w:val="20"/>
                <w:szCs w:val="20"/>
                <w:vertAlign w:val="superscript"/>
              </w:rPr>
              <w:t>a.</w:t>
            </w:r>
            <w:r w:rsidRPr="00654DD4">
              <w:rPr>
                <w:color w:val="000000"/>
                <w:sz w:val="14"/>
                <w:szCs w:val="14"/>
                <w:vertAlign w:val="superscript"/>
              </w:rPr>
              <w:t xml:space="preserve">  </w:t>
            </w:r>
            <w:r w:rsidRPr="00654DD4">
              <w:rPr>
                <w:color w:val="000000"/>
                <w:sz w:val="16"/>
                <w:szCs w:val="16"/>
              </w:rPr>
              <w:t>There are 159 large MWC units located at 62 MWC plants. Of these, there are 104 large MWC units at 39 plants that are privately owned.</w:t>
            </w:r>
          </w:p>
        </w:tc>
        <w:tc>
          <w:tcPr>
            <w:tcW w:w="883" w:type="dxa"/>
            <w:tcBorders>
              <w:top w:val="nil"/>
              <w:left w:val="nil"/>
              <w:bottom w:val="nil"/>
              <w:right w:val="nil"/>
            </w:tcBorders>
            <w:shd w:val="clear" w:color="auto" w:fill="auto"/>
            <w:noWrap/>
            <w:vAlign w:val="bottom"/>
            <w:hideMark/>
          </w:tcPr>
          <w:p w14:paraId="0EC056FC" w14:textId="77777777" w:rsidR="00654DD4" w:rsidRPr="00654DD4" w:rsidRDefault="00654DD4" w:rsidP="00654DD4">
            <w:pPr>
              <w:widowControl/>
              <w:autoSpaceDE/>
              <w:autoSpaceDN/>
              <w:adjustRightInd/>
              <w:rPr>
                <w:color w:val="000000"/>
              </w:rPr>
            </w:pPr>
          </w:p>
        </w:tc>
        <w:tc>
          <w:tcPr>
            <w:tcW w:w="1116" w:type="dxa"/>
            <w:tcBorders>
              <w:top w:val="nil"/>
              <w:left w:val="nil"/>
              <w:bottom w:val="nil"/>
              <w:right w:val="nil"/>
            </w:tcBorders>
            <w:shd w:val="clear" w:color="auto" w:fill="auto"/>
            <w:noWrap/>
            <w:vAlign w:val="bottom"/>
            <w:hideMark/>
          </w:tcPr>
          <w:p w14:paraId="03D5AD02" w14:textId="77777777" w:rsidR="00654DD4" w:rsidRPr="00654DD4" w:rsidRDefault="00654DD4" w:rsidP="00654DD4">
            <w:pPr>
              <w:widowControl/>
              <w:autoSpaceDE/>
              <w:autoSpaceDN/>
              <w:adjustRightInd/>
              <w:rPr>
                <w:sz w:val="20"/>
                <w:szCs w:val="20"/>
              </w:rPr>
            </w:pPr>
          </w:p>
        </w:tc>
        <w:tc>
          <w:tcPr>
            <w:tcW w:w="916" w:type="dxa"/>
            <w:tcBorders>
              <w:top w:val="nil"/>
              <w:left w:val="nil"/>
              <w:bottom w:val="nil"/>
              <w:right w:val="nil"/>
            </w:tcBorders>
            <w:shd w:val="clear" w:color="auto" w:fill="auto"/>
            <w:noWrap/>
            <w:vAlign w:val="bottom"/>
            <w:hideMark/>
          </w:tcPr>
          <w:p w14:paraId="375AE6B1" w14:textId="77777777" w:rsidR="00654DD4" w:rsidRPr="00654DD4" w:rsidRDefault="00654DD4" w:rsidP="00654DD4">
            <w:pPr>
              <w:widowControl/>
              <w:autoSpaceDE/>
              <w:autoSpaceDN/>
              <w:adjustRightInd/>
              <w:rPr>
                <w:sz w:val="20"/>
                <w:szCs w:val="20"/>
              </w:rPr>
            </w:pPr>
          </w:p>
        </w:tc>
        <w:tc>
          <w:tcPr>
            <w:tcW w:w="981" w:type="dxa"/>
            <w:tcBorders>
              <w:top w:val="nil"/>
              <w:left w:val="nil"/>
              <w:bottom w:val="nil"/>
              <w:right w:val="nil"/>
            </w:tcBorders>
            <w:shd w:val="clear" w:color="auto" w:fill="auto"/>
            <w:noWrap/>
            <w:vAlign w:val="bottom"/>
            <w:hideMark/>
          </w:tcPr>
          <w:p w14:paraId="3550DA49" w14:textId="77777777" w:rsidR="00654DD4" w:rsidRPr="00654DD4" w:rsidRDefault="00654DD4" w:rsidP="00654DD4">
            <w:pPr>
              <w:widowControl/>
              <w:autoSpaceDE/>
              <w:autoSpaceDN/>
              <w:adjustRightInd/>
              <w:rPr>
                <w:sz w:val="20"/>
                <w:szCs w:val="20"/>
              </w:rPr>
            </w:pPr>
          </w:p>
        </w:tc>
        <w:tc>
          <w:tcPr>
            <w:tcW w:w="1275" w:type="dxa"/>
            <w:tcBorders>
              <w:top w:val="nil"/>
              <w:left w:val="nil"/>
              <w:bottom w:val="nil"/>
              <w:right w:val="nil"/>
            </w:tcBorders>
            <w:shd w:val="clear" w:color="auto" w:fill="auto"/>
            <w:noWrap/>
            <w:vAlign w:val="bottom"/>
            <w:hideMark/>
          </w:tcPr>
          <w:p w14:paraId="79D2EF05" w14:textId="77777777" w:rsidR="00654DD4" w:rsidRPr="00654DD4" w:rsidRDefault="00654DD4" w:rsidP="00654DD4">
            <w:pPr>
              <w:widowControl/>
              <w:autoSpaceDE/>
              <w:autoSpaceDN/>
              <w:adjustRightInd/>
              <w:rPr>
                <w:sz w:val="20"/>
                <w:szCs w:val="20"/>
              </w:rPr>
            </w:pPr>
          </w:p>
        </w:tc>
      </w:tr>
      <w:tr w:rsidR="00654DD4" w:rsidRPr="00654DD4" w14:paraId="1138454F" w14:textId="77777777" w:rsidTr="00654DD4">
        <w:trPr>
          <w:trHeight w:val="880"/>
        </w:trPr>
        <w:tc>
          <w:tcPr>
            <w:tcW w:w="13590" w:type="dxa"/>
            <w:gridSpan w:val="11"/>
            <w:tcBorders>
              <w:top w:val="nil"/>
              <w:left w:val="nil"/>
              <w:bottom w:val="nil"/>
              <w:right w:val="nil"/>
            </w:tcBorders>
            <w:shd w:val="clear" w:color="auto" w:fill="auto"/>
            <w:vAlign w:val="center"/>
            <w:hideMark/>
          </w:tcPr>
          <w:p w14:paraId="287AFC92" w14:textId="77777777" w:rsidR="00654DD4" w:rsidRPr="00654DD4" w:rsidRDefault="00654DD4" w:rsidP="00654DD4">
            <w:pPr>
              <w:widowControl/>
              <w:autoSpaceDE/>
              <w:autoSpaceDN/>
              <w:adjustRightInd/>
              <w:rPr>
                <w:color w:val="000000"/>
              </w:rPr>
            </w:pPr>
            <w:r w:rsidRPr="00654DD4">
              <w:rPr>
                <w:color w:val="000000"/>
                <w:sz w:val="20"/>
                <w:szCs w:val="20"/>
                <w:vertAlign w:val="superscript"/>
              </w:rPr>
              <w:t>b.</w:t>
            </w:r>
            <w:r w:rsidRPr="00654DD4">
              <w:rPr>
                <w:color w:val="000000"/>
                <w:sz w:val="14"/>
                <w:szCs w:val="14"/>
                <w:vertAlign w:val="superscript"/>
              </w:rPr>
              <w:t xml:space="preserve">  </w:t>
            </w:r>
            <w:r w:rsidRPr="00654DD4">
              <w:rPr>
                <w:color w:val="000000"/>
                <w:sz w:val="16"/>
                <w:szCs w:val="16"/>
              </w:rPr>
              <w:t>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  The contractor rate was derived by taking the contractor rate used in the previous ICR and multiplying by the average increase in managerial, technical, and clerical rates since the previous ICR.</w:t>
            </w:r>
          </w:p>
        </w:tc>
      </w:tr>
      <w:tr w:rsidR="00654DD4" w:rsidRPr="00654DD4" w14:paraId="0F04AD79" w14:textId="77777777" w:rsidTr="00654DD4">
        <w:trPr>
          <w:trHeight w:val="297"/>
        </w:trPr>
        <w:tc>
          <w:tcPr>
            <w:tcW w:w="8419" w:type="dxa"/>
            <w:gridSpan w:val="6"/>
            <w:tcBorders>
              <w:top w:val="nil"/>
              <w:left w:val="nil"/>
              <w:bottom w:val="nil"/>
              <w:right w:val="nil"/>
            </w:tcBorders>
            <w:shd w:val="clear" w:color="auto" w:fill="auto"/>
            <w:noWrap/>
            <w:vAlign w:val="center"/>
            <w:hideMark/>
          </w:tcPr>
          <w:p w14:paraId="2D3908A4" w14:textId="444C4568" w:rsidR="00654DD4" w:rsidRPr="00654DD4" w:rsidRDefault="00654DD4" w:rsidP="00654DD4">
            <w:pPr>
              <w:widowControl/>
              <w:autoSpaceDE/>
              <w:autoSpaceDN/>
              <w:adjustRightInd/>
              <w:rPr>
                <w:sz w:val="20"/>
                <w:szCs w:val="20"/>
              </w:rPr>
            </w:pPr>
            <w:r w:rsidRPr="00654DD4">
              <w:rPr>
                <w:color w:val="000000"/>
                <w:sz w:val="20"/>
                <w:szCs w:val="20"/>
                <w:vertAlign w:val="superscript"/>
              </w:rPr>
              <w:t>c.</w:t>
            </w:r>
            <w:r w:rsidRPr="00654DD4">
              <w:rPr>
                <w:color w:val="000000"/>
                <w:vertAlign w:val="superscript"/>
              </w:rPr>
              <w:t xml:space="preserve">  </w:t>
            </w:r>
            <w:r w:rsidRPr="00654DD4">
              <w:rPr>
                <w:color w:val="000000"/>
                <w:sz w:val="16"/>
                <w:szCs w:val="16"/>
              </w:rPr>
              <w:t>This ICR assumes all respondents will have to familiarize with regulatory requirements</w:t>
            </w:r>
          </w:p>
        </w:tc>
        <w:tc>
          <w:tcPr>
            <w:tcW w:w="883" w:type="dxa"/>
            <w:tcBorders>
              <w:top w:val="nil"/>
              <w:left w:val="nil"/>
              <w:bottom w:val="nil"/>
              <w:right w:val="nil"/>
            </w:tcBorders>
            <w:shd w:val="clear" w:color="auto" w:fill="auto"/>
            <w:noWrap/>
            <w:vAlign w:val="bottom"/>
            <w:hideMark/>
          </w:tcPr>
          <w:p w14:paraId="000D5246" w14:textId="77777777" w:rsidR="00654DD4" w:rsidRPr="00654DD4" w:rsidRDefault="00654DD4" w:rsidP="00654DD4">
            <w:pPr>
              <w:widowControl/>
              <w:autoSpaceDE/>
              <w:autoSpaceDN/>
              <w:adjustRightInd/>
              <w:rPr>
                <w:sz w:val="20"/>
                <w:szCs w:val="20"/>
              </w:rPr>
            </w:pPr>
          </w:p>
        </w:tc>
        <w:tc>
          <w:tcPr>
            <w:tcW w:w="1116" w:type="dxa"/>
            <w:tcBorders>
              <w:top w:val="nil"/>
              <w:left w:val="nil"/>
              <w:bottom w:val="nil"/>
              <w:right w:val="nil"/>
            </w:tcBorders>
            <w:shd w:val="clear" w:color="auto" w:fill="auto"/>
            <w:noWrap/>
            <w:vAlign w:val="bottom"/>
            <w:hideMark/>
          </w:tcPr>
          <w:p w14:paraId="1A1A00FA" w14:textId="77777777" w:rsidR="00654DD4" w:rsidRPr="00654DD4" w:rsidRDefault="00654DD4" w:rsidP="00654DD4">
            <w:pPr>
              <w:widowControl/>
              <w:autoSpaceDE/>
              <w:autoSpaceDN/>
              <w:adjustRightInd/>
              <w:rPr>
                <w:sz w:val="20"/>
                <w:szCs w:val="20"/>
              </w:rPr>
            </w:pPr>
          </w:p>
        </w:tc>
        <w:tc>
          <w:tcPr>
            <w:tcW w:w="916" w:type="dxa"/>
            <w:tcBorders>
              <w:top w:val="nil"/>
              <w:left w:val="nil"/>
              <w:bottom w:val="nil"/>
              <w:right w:val="nil"/>
            </w:tcBorders>
            <w:shd w:val="clear" w:color="auto" w:fill="auto"/>
            <w:noWrap/>
            <w:vAlign w:val="bottom"/>
            <w:hideMark/>
          </w:tcPr>
          <w:p w14:paraId="72A43D7A" w14:textId="77777777" w:rsidR="00654DD4" w:rsidRPr="00654DD4" w:rsidRDefault="00654DD4" w:rsidP="00654DD4">
            <w:pPr>
              <w:widowControl/>
              <w:autoSpaceDE/>
              <w:autoSpaceDN/>
              <w:adjustRightInd/>
              <w:rPr>
                <w:sz w:val="20"/>
                <w:szCs w:val="20"/>
              </w:rPr>
            </w:pPr>
          </w:p>
        </w:tc>
        <w:tc>
          <w:tcPr>
            <w:tcW w:w="981" w:type="dxa"/>
            <w:tcBorders>
              <w:top w:val="nil"/>
              <w:left w:val="nil"/>
              <w:bottom w:val="nil"/>
              <w:right w:val="nil"/>
            </w:tcBorders>
            <w:shd w:val="clear" w:color="auto" w:fill="auto"/>
            <w:noWrap/>
            <w:vAlign w:val="bottom"/>
            <w:hideMark/>
          </w:tcPr>
          <w:p w14:paraId="21D763D5" w14:textId="77777777" w:rsidR="00654DD4" w:rsidRPr="00654DD4" w:rsidRDefault="00654DD4" w:rsidP="00654DD4">
            <w:pPr>
              <w:widowControl/>
              <w:autoSpaceDE/>
              <w:autoSpaceDN/>
              <w:adjustRightInd/>
              <w:rPr>
                <w:sz w:val="20"/>
                <w:szCs w:val="20"/>
              </w:rPr>
            </w:pPr>
          </w:p>
        </w:tc>
        <w:tc>
          <w:tcPr>
            <w:tcW w:w="1275" w:type="dxa"/>
            <w:tcBorders>
              <w:top w:val="nil"/>
              <w:left w:val="nil"/>
              <w:bottom w:val="nil"/>
              <w:right w:val="nil"/>
            </w:tcBorders>
            <w:shd w:val="clear" w:color="auto" w:fill="auto"/>
            <w:noWrap/>
            <w:vAlign w:val="bottom"/>
            <w:hideMark/>
          </w:tcPr>
          <w:p w14:paraId="5F1DA30A" w14:textId="77777777" w:rsidR="00654DD4" w:rsidRPr="00654DD4" w:rsidRDefault="00654DD4" w:rsidP="00654DD4">
            <w:pPr>
              <w:widowControl/>
              <w:autoSpaceDE/>
              <w:autoSpaceDN/>
              <w:adjustRightInd/>
              <w:rPr>
                <w:sz w:val="20"/>
                <w:szCs w:val="20"/>
              </w:rPr>
            </w:pPr>
          </w:p>
        </w:tc>
      </w:tr>
      <w:tr w:rsidR="00654DD4" w:rsidRPr="00654DD4" w14:paraId="7B87DAE0" w14:textId="77777777" w:rsidTr="00F72320">
        <w:trPr>
          <w:trHeight w:val="60"/>
        </w:trPr>
        <w:tc>
          <w:tcPr>
            <w:tcW w:w="7331" w:type="dxa"/>
            <w:gridSpan w:val="5"/>
            <w:tcBorders>
              <w:top w:val="nil"/>
              <w:left w:val="nil"/>
              <w:bottom w:val="nil"/>
              <w:right w:val="nil"/>
            </w:tcBorders>
            <w:shd w:val="clear" w:color="auto" w:fill="auto"/>
            <w:noWrap/>
            <w:vAlign w:val="center"/>
            <w:hideMark/>
          </w:tcPr>
          <w:p w14:paraId="6E3AD46E" w14:textId="43A7116A" w:rsidR="00654DD4" w:rsidRPr="00654DD4" w:rsidRDefault="00654DD4" w:rsidP="00654DD4">
            <w:pPr>
              <w:widowControl/>
              <w:autoSpaceDE/>
              <w:autoSpaceDN/>
              <w:adjustRightInd/>
              <w:rPr>
                <w:sz w:val="20"/>
                <w:szCs w:val="20"/>
              </w:rPr>
            </w:pPr>
            <w:r w:rsidRPr="00654DD4">
              <w:rPr>
                <w:color w:val="000000"/>
                <w:sz w:val="20"/>
                <w:szCs w:val="20"/>
                <w:vertAlign w:val="superscript"/>
              </w:rPr>
              <w:t>d.</w:t>
            </w:r>
            <w:r w:rsidRPr="00654DD4">
              <w:rPr>
                <w:color w:val="000000"/>
                <w:sz w:val="14"/>
                <w:szCs w:val="14"/>
                <w:vertAlign w:val="superscript"/>
              </w:rPr>
              <w:t xml:space="preserve">  </w:t>
            </w:r>
            <w:r w:rsidRPr="00654DD4">
              <w:rPr>
                <w:color w:val="000000"/>
                <w:sz w:val="16"/>
                <w:szCs w:val="16"/>
              </w:rPr>
              <w:t xml:space="preserve">Assume 20 percent of reporting plants must repeat initial tests due to failure at one unit at the plant.  </w:t>
            </w:r>
          </w:p>
        </w:tc>
        <w:tc>
          <w:tcPr>
            <w:tcW w:w="1088" w:type="dxa"/>
            <w:tcBorders>
              <w:top w:val="nil"/>
              <w:left w:val="nil"/>
              <w:bottom w:val="nil"/>
              <w:right w:val="nil"/>
            </w:tcBorders>
            <w:shd w:val="clear" w:color="auto" w:fill="auto"/>
            <w:noWrap/>
            <w:vAlign w:val="bottom"/>
            <w:hideMark/>
          </w:tcPr>
          <w:p w14:paraId="61F48448" w14:textId="77777777" w:rsidR="00654DD4" w:rsidRPr="00654DD4" w:rsidRDefault="00654DD4" w:rsidP="00654DD4">
            <w:pPr>
              <w:widowControl/>
              <w:autoSpaceDE/>
              <w:autoSpaceDN/>
              <w:adjustRightInd/>
              <w:rPr>
                <w:sz w:val="20"/>
                <w:szCs w:val="20"/>
              </w:rPr>
            </w:pPr>
          </w:p>
        </w:tc>
        <w:tc>
          <w:tcPr>
            <w:tcW w:w="883" w:type="dxa"/>
            <w:tcBorders>
              <w:top w:val="nil"/>
              <w:left w:val="nil"/>
              <w:bottom w:val="nil"/>
              <w:right w:val="nil"/>
            </w:tcBorders>
            <w:shd w:val="clear" w:color="auto" w:fill="auto"/>
            <w:noWrap/>
            <w:vAlign w:val="bottom"/>
            <w:hideMark/>
          </w:tcPr>
          <w:p w14:paraId="7C83B5F7" w14:textId="77777777" w:rsidR="00654DD4" w:rsidRPr="00654DD4" w:rsidRDefault="00654DD4" w:rsidP="00654DD4">
            <w:pPr>
              <w:widowControl/>
              <w:autoSpaceDE/>
              <w:autoSpaceDN/>
              <w:adjustRightInd/>
              <w:rPr>
                <w:sz w:val="20"/>
                <w:szCs w:val="20"/>
              </w:rPr>
            </w:pPr>
          </w:p>
        </w:tc>
        <w:tc>
          <w:tcPr>
            <w:tcW w:w="1116" w:type="dxa"/>
            <w:tcBorders>
              <w:top w:val="nil"/>
              <w:left w:val="nil"/>
              <w:bottom w:val="nil"/>
              <w:right w:val="nil"/>
            </w:tcBorders>
            <w:shd w:val="clear" w:color="auto" w:fill="auto"/>
            <w:noWrap/>
            <w:vAlign w:val="bottom"/>
            <w:hideMark/>
          </w:tcPr>
          <w:p w14:paraId="63E8AF94" w14:textId="77777777" w:rsidR="00654DD4" w:rsidRPr="00654DD4" w:rsidRDefault="00654DD4" w:rsidP="00654DD4">
            <w:pPr>
              <w:widowControl/>
              <w:autoSpaceDE/>
              <w:autoSpaceDN/>
              <w:adjustRightInd/>
              <w:rPr>
                <w:sz w:val="20"/>
                <w:szCs w:val="20"/>
              </w:rPr>
            </w:pPr>
          </w:p>
        </w:tc>
        <w:tc>
          <w:tcPr>
            <w:tcW w:w="916" w:type="dxa"/>
            <w:tcBorders>
              <w:top w:val="nil"/>
              <w:left w:val="nil"/>
              <w:bottom w:val="nil"/>
              <w:right w:val="nil"/>
            </w:tcBorders>
            <w:shd w:val="clear" w:color="auto" w:fill="auto"/>
            <w:noWrap/>
            <w:vAlign w:val="bottom"/>
            <w:hideMark/>
          </w:tcPr>
          <w:p w14:paraId="70A49B80" w14:textId="77777777" w:rsidR="00654DD4" w:rsidRPr="00654DD4" w:rsidRDefault="00654DD4" w:rsidP="00654DD4">
            <w:pPr>
              <w:widowControl/>
              <w:autoSpaceDE/>
              <w:autoSpaceDN/>
              <w:adjustRightInd/>
              <w:rPr>
                <w:sz w:val="20"/>
                <w:szCs w:val="20"/>
              </w:rPr>
            </w:pPr>
          </w:p>
        </w:tc>
        <w:tc>
          <w:tcPr>
            <w:tcW w:w="981" w:type="dxa"/>
            <w:tcBorders>
              <w:top w:val="nil"/>
              <w:left w:val="nil"/>
              <w:bottom w:val="nil"/>
              <w:right w:val="nil"/>
            </w:tcBorders>
            <w:shd w:val="clear" w:color="auto" w:fill="auto"/>
            <w:noWrap/>
            <w:vAlign w:val="bottom"/>
            <w:hideMark/>
          </w:tcPr>
          <w:p w14:paraId="75EE7C6D" w14:textId="77777777" w:rsidR="00654DD4" w:rsidRPr="00654DD4" w:rsidRDefault="00654DD4" w:rsidP="00654DD4">
            <w:pPr>
              <w:widowControl/>
              <w:autoSpaceDE/>
              <w:autoSpaceDN/>
              <w:adjustRightInd/>
              <w:rPr>
                <w:sz w:val="20"/>
                <w:szCs w:val="20"/>
              </w:rPr>
            </w:pPr>
          </w:p>
        </w:tc>
        <w:tc>
          <w:tcPr>
            <w:tcW w:w="1275" w:type="dxa"/>
            <w:tcBorders>
              <w:top w:val="nil"/>
              <w:left w:val="nil"/>
              <w:bottom w:val="nil"/>
              <w:right w:val="nil"/>
            </w:tcBorders>
            <w:shd w:val="clear" w:color="auto" w:fill="auto"/>
            <w:noWrap/>
            <w:vAlign w:val="bottom"/>
            <w:hideMark/>
          </w:tcPr>
          <w:p w14:paraId="59285669" w14:textId="77777777" w:rsidR="00654DD4" w:rsidRPr="00654DD4" w:rsidRDefault="00654DD4" w:rsidP="00654DD4">
            <w:pPr>
              <w:widowControl/>
              <w:autoSpaceDE/>
              <w:autoSpaceDN/>
              <w:adjustRightInd/>
              <w:rPr>
                <w:sz w:val="20"/>
                <w:szCs w:val="20"/>
              </w:rPr>
            </w:pPr>
          </w:p>
        </w:tc>
      </w:tr>
      <w:tr w:rsidR="00654DD4" w:rsidRPr="00654DD4" w14:paraId="514D17D3" w14:textId="77777777" w:rsidTr="00F72320">
        <w:trPr>
          <w:trHeight w:val="126"/>
        </w:trPr>
        <w:tc>
          <w:tcPr>
            <w:tcW w:w="13590" w:type="dxa"/>
            <w:gridSpan w:val="11"/>
            <w:tcBorders>
              <w:top w:val="nil"/>
              <w:left w:val="nil"/>
              <w:bottom w:val="nil"/>
              <w:right w:val="nil"/>
            </w:tcBorders>
            <w:shd w:val="clear" w:color="auto" w:fill="auto"/>
            <w:vAlign w:val="center"/>
            <w:hideMark/>
          </w:tcPr>
          <w:p w14:paraId="25E4B053" w14:textId="77777777" w:rsidR="00654DD4" w:rsidRPr="00654DD4" w:rsidRDefault="00654DD4" w:rsidP="00654DD4">
            <w:pPr>
              <w:widowControl/>
              <w:autoSpaceDE/>
              <w:autoSpaceDN/>
              <w:adjustRightInd/>
              <w:rPr>
                <w:color w:val="000000"/>
              </w:rPr>
            </w:pPr>
            <w:r w:rsidRPr="00654DD4">
              <w:rPr>
                <w:color w:val="000000"/>
                <w:sz w:val="20"/>
                <w:szCs w:val="20"/>
                <w:vertAlign w:val="superscript"/>
              </w:rPr>
              <w:t>e.</w:t>
            </w:r>
            <w:r w:rsidRPr="00654DD4">
              <w:rPr>
                <w:color w:val="000000"/>
                <w:sz w:val="14"/>
                <w:szCs w:val="14"/>
                <w:vertAlign w:val="superscript"/>
              </w:rPr>
              <w:t xml:space="preserve">  </w:t>
            </w:r>
            <w:r w:rsidRPr="00654DD4">
              <w:rPr>
                <w:color w:val="000000"/>
                <w:sz w:val="16"/>
                <w:szCs w:val="16"/>
              </w:rPr>
              <w:t>RATA audits are performed for one of the four quarterly audits.  RAA tests are performed for three of the four quarterly audits.  Audits of the diluent monitor (O2 or CO2) are not required because tests on SO2 and CO monitors will incorporate the use of the diluent monitor.</w:t>
            </w:r>
          </w:p>
        </w:tc>
      </w:tr>
      <w:tr w:rsidR="00654DD4" w:rsidRPr="00654DD4" w14:paraId="3E5F395B" w14:textId="77777777" w:rsidTr="00654DD4">
        <w:trPr>
          <w:trHeight w:val="370"/>
        </w:trPr>
        <w:tc>
          <w:tcPr>
            <w:tcW w:w="10418" w:type="dxa"/>
            <w:gridSpan w:val="8"/>
            <w:tcBorders>
              <w:top w:val="nil"/>
              <w:left w:val="nil"/>
              <w:bottom w:val="nil"/>
              <w:right w:val="nil"/>
            </w:tcBorders>
            <w:shd w:val="clear" w:color="auto" w:fill="auto"/>
            <w:noWrap/>
            <w:vAlign w:val="center"/>
            <w:hideMark/>
          </w:tcPr>
          <w:p w14:paraId="52F638CD" w14:textId="4A075685" w:rsidR="00654DD4" w:rsidRPr="00654DD4" w:rsidRDefault="00654DD4" w:rsidP="00654DD4">
            <w:pPr>
              <w:widowControl/>
              <w:autoSpaceDE/>
              <w:autoSpaceDN/>
              <w:adjustRightInd/>
              <w:rPr>
                <w:sz w:val="20"/>
                <w:szCs w:val="20"/>
              </w:rPr>
            </w:pPr>
            <w:r w:rsidRPr="00654DD4">
              <w:rPr>
                <w:color w:val="000000"/>
                <w:sz w:val="20"/>
                <w:szCs w:val="20"/>
                <w:vertAlign w:val="superscript"/>
              </w:rPr>
              <w:t>f.</w:t>
            </w:r>
            <w:r w:rsidRPr="00654DD4">
              <w:rPr>
                <w:color w:val="000000"/>
                <w:sz w:val="14"/>
                <w:szCs w:val="14"/>
                <w:vertAlign w:val="superscript"/>
              </w:rPr>
              <w:t xml:space="preserve">  </w:t>
            </w:r>
            <w:r w:rsidRPr="00654DD4">
              <w:rPr>
                <w:color w:val="000000"/>
                <w:sz w:val="16"/>
                <w:szCs w:val="16"/>
              </w:rPr>
              <w:t>Assume</w:t>
            </w:r>
            <w:r w:rsidRPr="00654DD4">
              <w:rPr>
                <w:b/>
                <w:bCs/>
                <w:color w:val="000000"/>
              </w:rPr>
              <w:t xml:space="preserve"> </w:t>
            </w:r>
            <w:r w:rsidRPr="00654DD4">
              <w:rPr>
                <w:color w:val="000000"/>
                <w:sz w:val="16"/>
                <w:szCs w:val="16"/>
              </w:rPr>
              <w:t>20 percent of affected plants must submit two semiannual reports per year due to exceeding one or more pollutant emission limits.</w:t>
            </w:r>
          </w:p>
        </w:tc>
        <w:tc>
          <w:tcPr>
            <w:tcW w:w="916" w:type="dxa"/>
            <w:tcBorders>
              <w:top w:val="nil"/>
              <w:left w:val="nil"/>
              <w:bottom w:val="nil"/>
              <w:right w:val="nil"/>
            </w:tcBorders>
            <w:shd w:val="clear" w:color="auto" w:fill="auto"/>
            <w:noWrap/>
            <w:vAlign w:val="bottom"/>
            <w:hideMark/>
          </w:tcPr>
          <w:p w14:paraId="4AEDFFD1" w14:textId="77777777" w:rsidR="00654DD4" w:rsidRPr="00654DD4" w:rsidRDefault="00654DD4" w:rsidP="00654DD4">
            <w:pPr>
              <w:widowControl/>
              <w:autoSpaceDE/>
              <w:autoSpaceDN/>
              <w:adjustRightInd/>
              <w:rPr>
                <w:sz w:val="20"/>
                <w:szCs w:val="20"/>
              </w:rPr>
            </w:pPr>
          </w:p>
        </w:tc>
        <w:tc>
          <w:tcPr>
            <w:tcW w:w="981" w:type="dxa"/>
            <w:tcBorders>
              <w:top w:val="nil"/>
              <w:left w:val="nil"/>
              <w:bottom w:val="nil"/>
              <w:right w:val="nil"/>
            </w:tcBorders>
            <w:shd w:val="clear" w:color="auto" w:fill="auto"/>
            <w:noWrap/>
            <w:vAlign w:val="bottom"/>
            <w:hideMark/>
          </w:tcPr>
          <w:p w14:paraId="277BCB9F" w14:textId="77777777" w:rsidR="00654DD4" w:rsidRPr="00654DD4" w:rsidRDefault="00654DD4" w:rsidP="00654DD4">
            <w:pPr>
              <w:widowControl/>
              <w:autoSpaceDE/>
              <w:autoSpaceDN/>
              <w:adjustRightInd/>
              <w:rPr>
                <w:sz w:val="20"/>
                <w:szCs w:val="20"/>
              </w:rPr>
            </w:pPr>
          </w:p>
        </w:tc>
        <w:tc>
          <w:tcPr>
            <w:tcW w:w="1275" w:type="dxa"/>
            <w:tcBorders>
              <w:top w:val="nil"/>
              <w:left w:val="nil"/>
              <w:bottom w:val="nil"/>
              <w:right w:val="nil"/>
            </w:tcBorders>
            <w:shd w:val="clear" w:color="auto" w:fill="auto"/>
            <w:noWrap/>
            <w:vAlign w:val="bottom"/>
            <w:hideMark/>
          </w:tcPr>
          <w:p w14:paraId="533F4C4E" w14:textId="77777777" w:rsidR="00654DD4" w:rsidRPr="00654DD4" w:rsidRDefault="00654DD4" w:rsidP="00654DD4">
            <w:pPr>
              <w:widowControl/>
              <w:autoSpaceDE/>
              <w:autoSpaceDN/>
              <w:adjustRightInd/>
              <w:rPr>
                <w:sz w:val="20"/>
                <w:szCs w:val="20"/>
              </w:rPr>
            </w:pPr>
          </w:p>
        </w:tc>
      </w:tr>
      <w:tr w:rsidR="00654DD4" w:rsidRPr="00654DD4" w14:paraId="47BA2A5A" w14:textId="77777777" w:rsidTr="00F72320">
        <w:trPr>
          <w:trHeight w:val="60"/>
        </w:trPr>
        <w:tc>
          <w:tcPr>
            <w:tcW w:w="9302" w:type="dxa"/>
            <w:gridSpan w:val="7"/>
            <w:tcBorders>
              <w:top w:val="nil"/>
              <w:left w:val="nil"/>
              <w:bottom w:val="nil"/>
              <w:right w:val="nil"/>
            </w:tcBorders>
            <w:shd w:val="clear" w:color="auto" w:fill="auto"/>
            <w:noWrap/>
            <w:vAlign w:val="center"/>
            <w:hideMark/>
          </w:tcPr>
          <w:p w14:paraId="0955F2E7" w14:textId="538447F9" w:rsidR="00654DD4" w:rsidRPr="00654DD4" w:rsidRDefault="00654DD4" w:rsidP="00654DD4">
            <w:pPr>
              <w:widowControl/>
              <w:autoSpaceDE/>
              <w:autoSpaceDN/>
              <w:adjustRightInd/>
              <w:rPr>
                <w:sz w:val="20"/>
                <w:szCs w:val="20"/>
              </w:rPr>
            </w:pPr>
            <w:r w:rsidRPr="00654DD4">
              <w:rPr>
                <w:color w:val="000000"/>
                <w:sz w:val="20"/>
                <w:szCs w:val="20"/>
                <w:vertAlign w:val="superscript"/>
              </w:rPr>
              <w:t xml:space="preserve">g.  </w:t>
            </w:r>
            <w:r w:rsidRPr="00654DD4">
              <w:rPr>
                <w:color w:val="000000"/>
                <w:sz w:val="16"/>
                <w:szCs w:val="16"/>
              </w:rPr>
              <w:t>Based on weekly recordkeeping, we assume 47 weeks of operation (90 percent availability) per year per MWC.</w:t>
            </w:r>
          </w:p>
        </w:tc>
        <w:tc>
          <w:tcPr>
            <w:tcW w:w="1116" w:type="dxa"/>
            <w:tcBorders>
              <w:top w:val="nil"/>
              <w:left w:val="nil"/>
              <w:bottom w:val="nil"/>
              <w:right w:val="nil"/>
            </w:tcBorders>
            <w:shd w:val="clear" w:color="auto" w:fill="auto"/>
            <w:noWrap/>
            <w:vAlign w:val="bottom"/>
            <w:hideMark/>
          </w:tcPr>
          <w:p w14:paraId="415440B7" w14:textId="77777777" w:rsidR="00654DD4" w:rsidRPr="00654DD4" w:rsidRDefault="00654DD4" w:rsidP="00654DD4">
            <w:pPr>
              <w:widowControl/>
              <w:autoSpaceDE/>
              <w:autoSpaceDN/>
              <w:adjustRightInd/>
              <w:rPr>
                <w:sz w:val="20"/>
                <w:szCs w:val="20"/>
              </w:rPr>
            </w:pPr>
          </w:p>
        </w:tc>
        <w:tc>
          <w:tcPr>
            <w:tcW w:w="916" w:type="dxa"/>
            <w:tcBorders>
              <w:top w:val="nil"/>
              <w:left w:val="nil"/>
              <w:bottom w:val="nil"/>
              <w:right w:val="nil"/>
            </w:tcBorders>
            <w:shd w:val="clear" w:color="auto" w:fill="auto"/>
            <w:noWrap/>
            <w:vAlign w:val="bottom"/>
            <w:hideMark/>
          </w:tcPr>
          <w:p w14:paraId="58437A2E" w14:textId="77777777" w:rsidR="00654DD4" w:rsidRPr="00654DD4" w:rsidRDefault="00654DD4" w:rsidP="00654DD4">
            <w:pPr>
              <w:widowControl/>
              <w:autoSpaceDE/>
              <w:autoSpaceDN/>
              <w:adjustRightInd/>
              <w:rPr>
                <w:sz w:val="20"/>
                <w:szCs w:val="20"/>
              </w:rPr>
            </w:pPr>
          </w:p>
        </w:tc>
        <w:tc>
          <w:tcPr>
            <w:tcW w:w="981" w:type="dxa"/>
            <w:tcBorders>
              <w:top w:val="nil"/>
              <w:left w:val="nil"/>
              <w:bottom w:val="nil"/>
              <w:right w:val="nil"/>
            </w:tcBorders>
            <w:shd w:val="clear" w:color="auto" w:fill="auto"/>
            <w:noWrap/>
            <w:vAlign w:val="bottom"/>
            <w:hideMark/>
          </w:tcPr>
          <w:p w14:paraId="2FB31E6A" w14:textId="77777777" w:rsidR="00654DD4" w:rsidRPr="00654DD4" w:rsidRDefault="00654DD4" w:rsidP="00654DD4">
            <w:pPr>
              <w:widowControl/>
              <w:autoSpaceDE/>
              <w:autoSpaceDN/>
              <w:adjustRightInd/>
              <w:rPr>
                <w:sz w:val="20"/>
                <w:szCs w:val="20"/>
              </w:rPr>
            </w:pPr>
          </w:p>
        </w:tc>
        <w:tc>
          <w:tcPr>
            <w:tcW w:w="1275" w:type="dxa"/>
            <w:tcBorders>
              <w:top w:val="nil"/>
              <w:left w:val="nil"/>
              <w:bottom w:val="nil"/>
              <w:right w:val="nil"/>
            </w:tcBorders>
            <w:shd w:val="clear" w:color="auto" w:fill="auto"/>
            <w:noWrap/>
            <w:vAlign w:val="bottom"/>
            <w:hideMark/>
          </w:tcPr>
          <w:p w14:paraId="05A28AF9" w14:textId="77777777" w:rsidR="00654DD4" w:rsidRPr="00654DD4" w:rsidRDefault="00654DD4" w:rsidP="00654DD4">
            <w:pPr>
              <w:widowControl/>
              <w:autoSpaceDE/>
              <w:autoSpaceDN/>
              <w:adjustRightInd/>
              <w:rPr>
                <w:sz w:val="20"/>
                <w:szCs w:val="20"/>
              </w:rPr>
            </w:pPr>
          </w:p>
        </w:tc>
      </w:tr>
      <w:tr w:rsidR="00654DD4" w:rsidRPr="00654DD4" w14:paraId="121C2555" w14:textId="77777777" w:rsidTr="00F72320">
        <w:trPr>
          <w:trHeight w:val="60"/>
        </w:trPr>
        <w:tc>
          <w:tcPr>
            <w:tcW w:w="9302" w:type="dxa"/>
            <w:gridSpan w:val="7"/>
            <w:tcBorders>
              <w:top w:val="nil"/>
              <w:left w:val="nil"/>
              <w:bottom w:val="nil"/>
              <w:right w:val="nil"/>
            </w:tcBorders>
            <w:shd w:val="clear" w:color="auto" w:fill="auto"/>
            <w:noWrap/>
            <w:vAlign w:val="bottom"/>
            <w:hideMark/>
          </w:tcPr>
          <w:p w14:paraId="390212AA" w14:textId="6899BFCC" w:rsidR="00654DD4" w:rsidRPr="00654DD4" w:rsidRDefault="00654DD4" w:rsidP="00654DD4">
            <w:pPr>
              <w:widowControl/>
              <w:autoSpaceDE/>
              <w:autoSpaceDN/>
              <w:adjustRightInd/>
              <w:rPr>
                <w:sz w:val="20"/>
                <w:szCs w:val="20"/>
              </w:rPr>
            </w:pPr>
            <w:r w:rsidRPr="00654DD4">
              <w:rPr>
                <w:color w:val="000000"/>
                <w:sz w:val="20"/>
                <w:szCs w:val="20"/>
                <w:vertAlign w:val="superscript"/>
              </w:rPr>
              <w:t>h</w:t>
            </w:r>
            <w:r w:rsidRPr="00654DD4">
              <w:rPr>
                <w:color w:val="000000"/>
                <w:sz w:val="16"/>
                <w:szCs w:val="16"/>
                <w:vertAlign w:val="superscript"/>
              </w:rPr>
              <w:t xml:space="preserve">.  </w:t>
            </w:r>
            <w:r w:rsidRPr="00654DD4">
              <w:rPr>
                <w:color w:val="000000"/>
                <w:sz w:val="16"/>
                <w:szCs w:val="16"/>
              </w:rPr>
              <w:t>Based on quarterly calculation of sorbent use for entire plant, regardless of the number of affected facilities at the plant.</w:t>
            </w:r>
          </w:p>
        </w:tc>
        <w:tc>
          <w:tcPr>
            <w:tcW w:w="1116" w:type="dxa"/>
            <w:tcBorders>
              <w:top w:val="nil"/>
              <w:left w:val="nil"/>
              <w:bottom w:val="nil"/>
              <w:right w:val="nil"/>
            </w:tcBorders>
            <w:shd w:val="clear" w:color="auto" w:fill="auto"/>
            <w:noWrap/>
            <w:vAlign w:val="bottom"/>
            <w:hideMark/>
          </w:tcPr>
          <w:p w14:paraId="1F92E29F" w14:textId="77777777" w:rsidR="00654DD4" w:rsidRPr="00654DD4" w:rsidRDefault="00654DD4" w:rsidP="00654DD4">
            <w:pPr>
              <w:widowControl/>
              <w:autoSpaceDE/>
              <w:autoSpaceDN/>
              <w:adjustRightInd/>
              <w:rPr>
                <w:sz w:val="20"/>
                <w:szCs w:val="20"/>
              </w:rPr>
            </w:pPr>
          </w:p>
        </w:tc>
        <w:tc>
          <w:tcPr>
            <w:tcW w:w="916" w:type="dxa"/>
            <w:tcBorders>
              <w:top w:val="nil"/>
              <w:left w:val="nil"/>
              <w:bottom w:val="nil"/>
              <w:right w:val="nil"/>
            </w:tcBorders>
            <w:shd w:val="clear" w:color="auto" w:fill="auto"/>
            <w:noWrap/>
            <w:vAlign w:val="bottom"/>
            <w:hideMark/>
          </w:tcPr>
          <w:p w14:paraId="610C9F96" w14:textId="77777777" w:rsidR="00654DD4" w:rsidRPr="00654DD4" w:rsidRDefault="00654DD4" w:rsidP="00654DD4">
            <w:pPr>
              <w:widowControl/>
              <w:autoSpaceDE/>
              <w:autoSpaceDN/>
              <w:adjustRightInd/>
              <w:rPr>
                <w:sz w:val="20"/>
                <w:szCs w:val="20"/>
              </w:rPr>
            </w:pPr>
          </w:p>
        </w:tc>
        <w:tc>
          <w:tcPr>
            <w:tcW w:w="981" w:type="dxa"/>
            <w:tcBorders>
              <w:top w:val="nil"/>
              <w:left w:val="nil"/>
              <w:bottom w:val="nil"/>
              <w:right w:val="nil"/>
            </w:tcBorders>
            <w:shd w:val="clear" w:color="auto" w:fill="auto"/>
            <w:noWrap/>
            <w:vAlign w:val="bottom"/>
            <w:hideMark/>
          </w:tcPr>
          <w:p w14:paraId="3C5335AD" w14:textId="77777777" w:rsidR="00654DD4" w:rsidRPr="00654DD4" w:rsidRDefault="00654DD4" w:rsidP="00654DD4">
            <w:pPr>
              <w:widowControl/>
              <w:autoSpaceDE/>
              <w:autoSpaceDN/>
              <w:adjustRightInd/>
              <w:rPr>
                <w:sz w:val="20"/>
                <w:szCs w:val="20"/>
              </w:rPr>
            </w:pPr>
          </w:p>
        </w:tc>
        <w:tc>
          <w:tcPr>
            <w:tcW w:w="1275" w:type="dxa"/>
            <w:tcBorders>
              <w:top w:val="nil"/>
              <w:left w:val="nil"/>
              <w:bottom w:val="nil"/>
              <w:right w:val="nil"/>
            </w:tcBorders>
            <w:shd w:val="clear" w:color="auto" w:fill="auto"/>
            <w:noWrap/>
            <w:vAlign w:val="bottom"/>
            <w:hideMark/>
          </w:tcPr>
          <w:p w14:paraId="5F3F152C" w14:textId="77777777" w:rsidR="00654DD4" w:rsidRPr="00654DD4" w:rsidRDefault="00654DD4" w:rsidP="00654DD4">
            <w:pPr>
              <w:widowControl/>
              <w:autoSpaceDE/>
              <w:autoSpaceDN/>
              <w:adjustRightInd/>
              <w:rPr>
                <w:sz w:val="20"/>
                <w:szCs w:val="20"/>
              </w:rPr>
            </w:pPr>
          </w:p>
        </w:tc>
      </w:tr>
      <w:tr w:rsidR="00654DD4" w:rsidRPr="00654DD4" w14:paraId="331E96CA" w14:textId="77777777" w:rsidTr="00F72320">
        <w:trPr>
          <w:trHeight w:val="189"/>
        </w:trPr>
        <w:tc>
          <w:tcPr>
            <w:tcW w:w="8419" w:type="dxa"/>
            <w:gridSpan w:val="6"/>
            <w:tcBorders>
              <w:top w:val="nil"/>
              <w:left w:val="nil"/>
              <w:bottom w:val="nil"/>
              <w:right w:val="nil"/>
            </w:tcBorders>
            <w:shd w:val="clear" w:color="auto" w:fill="auto"/>
            <w:noWrap/>
            <w:vAlign w:val="bottom"/>
            <w:hideMark/>
          </w:tcPr>
          <w:p w14:paraId="25E25E1A" w14:textId="38ED28F0" w:rsidR="00654DD4" w:rsidRPr="00654DD4" w:rsidRDefault="00654DD4" w:rsidP="00654DD4">
            <w:pPr>
              <w:widowControl/>
              <w:autoSpaceDE/>
              <w:autoSpaceDN/>
              <w:adjustRightInd/>
              <w:rPr>
                <w:sz w:val="20"/>
                <w:szCs w:val="20"/>
              </w:rPr>
            </w:pPr>
            <w:r w:rsidRPr="00654DD4">
              <w:rPr>
                <w:color w:val="000000"/>
                <w:sz w:val="20"/>
                <w:szCs w:val="20"/>
                <w:vertAlign w:val="superscript"/>
              </w:rPr>
              <w:t>i.</w:t>
            </w:r>
            <w:r w:rsidRPr="00654DD4">
              <w:rPr>
                <w:color w:val="000000"/>
                <w:sz w:val="20"/>
                <w:szCs w:val="20"/>
              </w:rPr>
              <w:t xml:space="preserve"> </w:t>
            </w:r>
            <w:r w:rsidRPr="00654DD4">
              <w:rPr>
                <w:color w:val="000000"/>
                <w:sz w:val="16"/>
                <w:szCs w:val="16"/>
              </w:rPr>
              <w:t>Totals have been rounded to 3 significant figures. Figures may not add exactly due to rounding</w:t>
            </w:r>
            <w:r w:rsidRPr="00654DD4">
              <w:rPr>
                <w:color w:val="000000"/>
                <w:sz w:val="20"/>
                <w:szCs w:val="20"/>
                <w:vertAlign w:val="superscript"/>
              </w:rPr>
              <w:t>.</w:t>
            </w:r>
          </w:p>
        </w:tc>
        <w:tc>
          <w:tcPr>
            <w:tcW w:w="883" w:type="dxa"/>
            <w:tcBorders>
              <w:top w:val="nil"/>
              <w:left w:val="nil"/>
              <w:bottom w:val="nil"/>
              <w:right w:val="nil"/>
            </w:tcBorders>
            <w:shd w:val="clear" w:color="auto" w:fill="auto"/>
            <w:noWrap/>
            <w:vAlign w:val="bottom"/>
            <w:hideMark/>
          </w:tcPr>
          <w:p w14:paraId="7840E43B" w14:textId="77777777" w:rsidR="00654DD4" w:rsidRPr="00654DD4" w:rsidRDefault="00654DD4" w:rsidP="00654DD4">
            <w:pPr>
              <w:widowControl/>
              <w:autoSpaceDE/>
              <w:autoSpaceDN/>
              <w:adjustRightInd/>
              <w:rPr>
                <w:sz w:val="20"/>
                <w:szCs w:val="20"/>
              </w:rPr>
            </w:pPr>
          </w:p>
        </w:tc>
        <w:tc>
          <w:tcPr>
            <w:tcW w:w="1116" w:type="dxa"/>
            <w:tcBorders>
              <w:top w:val="nil"/>
              <w:left w:val="nil"/>
              <w:bottom w:val="nil"/>
              <w:right w:val="nil"/>
            </w:tcBorders>
            <w:shd w:val="clear" w:color="auto" w:fill="auto"/>
            <w:noWrap/>
            <w:vAlign w:val="bottom"/>
            <w:hideMark/>
          </w:tcPr>
          <w:p w14:paraId="6C80B500" w14:textId="77777777" w:rsidR="00654DD4" w:rsidRPr="00654DD4" w:rsidRDefault="00654DD4" w:rsidP="00654DD4">
            <w:pPr>
              <w:widowControl/>
              <w:autoSpaceDE/>
              <w:autoSpaceDN/>
              <w:adjustRightInd/>
              <w:rPr>
                <w:sz w:val="20"/>
                <w:szCs w:val="20"/>
              </w:rPr>
            </w:pPr>
          </w:p>
        </w:tc>
        <w:tc>
          <w:tcPr>
            <w:tcW w:w="916" w:type="dxa"/>
            <w:tcBorders>
              <w:top w:val="nil"/>
              <w:left w:val="nil"/>
              <w:bottom w:val="nil"/>
              <w:right w:val="nil"/>
            </w:tcBorders>
            <w:shd w:val="clear" w:color="auto" w:fill="auto"/>
            <w:noWrap/>
            <w:vAlign w:val="bottom"/>
            <w:hideMark/>
          </w:tcPr>
          <w:p w14:paraId="20ACADB9" w14:textId="77777777" w:rsidR="00654DD4" w:rsidRPr="00654DD4" w:rsidRDefault="00654DD4" w:rsidP="00654DD4">
            <w:pPr>
              <w:widowControl/>
              <w:autoSpaceDE/>
              <w:autoSpaceDN/>
              <w:adjustRightInd/>
              <w:rPr>
                <w:sz w:val="20"/>
                <w:szCs w:val="20"/>
              </w:rPr>
            </w:pPr>
          </w:p>
        </w:tc>
        <w:tc>
          <w:tcPr>
            <w:tcW w:w="981" w:type="dxa"/>
            <w:tcBorders>
              <w:top w:val="nil"/>
              <w:left w:val="nil"/>
              <w:bottom w:val="nil"/>
              <w:right w:val="nil"/>
            </w:tcBorders>
            <w:shd w:val="clear" w:color="auto" w:fill="auto"/>
            <w:noWrap/>
            <w:vAlign w:val="bottom"/>
            <w:hideMark/>
          </w:tcPr>
          <w:p w14:paraId="1B915B44" w14:textId="77777777" w:rsidR="00654DD4" w:rsidRPr="00654DD4" w:rsidRDefault="00654DD4" w:rsidP="00654DD4">
            <w:pPr>
              <w:widowControl/>
              <w:autoSpaceDE/>
              <w:autoSpaceDN/>
              <w:adjustRightInd/>
              <w:rPr>
                <w:sz w:val="20"/>
                <w:szCs w:val="20"/>
              </w:rPr>
            </w:pPr>
          </w:p>
        </w:tc>
        <w:tc>
          <w:tcPr>
            <w:tcW w:w="1275" w:type="dxa"/>
            <w:tcBorders>
              <w:top w:val="nil"/>
              <w:left w:val="nil"/>
              <w:bottom w:val="nil"/>
              <w:right w:val="nil"/>
            </w:tcBorders>
            <w:shd w:val="clear" w:color="auto" w:fill="auto"/>
            <w:noWrap/>
            <w:vAlign w:val="bottom"/>
            <w:hideMark/>
          </w:tcPr>
          <w:p w14:paraId="3266F700" w14:textId="77777777" w:rsidR="00654DD4" w:rsidRPr="00654DD4" w:rsidRDefault="00654DD4" w:rsidP="00654DD4">
            <w:pPr>
              <w:widowControl/>
              <w:autoSpaceDE/>
              <w:autoSpaceDN/>
              <w:adjustRightInd/>
              <w:rPr>
                <w:sz w:val="20"/>
                <w:szCs w:val="20"/>
              </w:rPr>
            </w:pPr>
          </w:p>
        </w:tc>
      </w:tr>
    </w:tbl>
    <w:p w14:paraId="6CB24DB0" w14:textId="05D9B4F3" w:rsidR="00144F35" w:rsidRDefault="00144F35" w:rsidP="00654DD4">
      <w:pPr>
        <w:outlineLvl w:val="0"/>
        <w:rPr>
          <w:b/>
          <w:bCs/>
          <w:color w:val="000000"/>
        </w:rPr>
      </w:pPr>
    </w:p>
    <w:p w14:paraId="0910890A" w14:textId="77777777" w:rsidR="00654DD4" w:rsidRDefault="00654DD4" w:rsidP="00654DD4">
      <w:pPr>
        <w:rPr>
          <w:b/>
          <w:bCs/>
          <w:color w:val="000000"/>
        </w:rPr>
      </w:pPr>
      <w:r>
        <w:rPr>
          <w:b/>
          <w:bCs/>
          <w:color w:val="000000"/>
        </w:rPr>
        <w:br w:type="page"/>
      </w:r>
    </w:p>
    <w:p w14:paraId="35EB209D" w14:textId="689A8E14" w:rsidR="00654DD4" w:rsidRPr="000F5C18" w:rsidRDefault="00654DD4" w:rsidP="00654DD4">
      <w:r w:rsidRPr="00C4183F">
        <w:rPr>
          <w:b/>
          <w:bCs/>
          <w:color w:val="000000"/>
        </w:rPr>
        <w:t>Table 1</w:t>
      </w:r>
      <w:r>
        <w:rPr>
          <w:b/>
          <w:bCs/>
          <w:color w:val="000000"/>
        </w:rPr>
        <w:t>b</w:t>
      </w:r>
      <w:r w:rsidRPr="00C4183F">
        <w:rPr>
          <w:b/>
          <w:bCs/>
          <w:color w:val="000000"/>
        </w:rPr>
        <w:t xml:space="preserve">: </w:t>
      </w:r>
      <w:r w:rsidRPr="00654DD4">
        <w:rPr>
          <w:b/>
          <w:bCs/>
          <w:color w:val="000000"/>
        </w:rPr>
        <w:t>Annual Publicly</w:t>
      </w:r>
      <w:r w:rsidR="00616882">
        <w:rPr>
          <w:b/>
          <w:bCs/>
          <w:color w:val="000000"/>
        </w:rPr>
        <w:t xml:space="preserve"> </w:t>
      </w:r>
      <w:r w:rsidRPr="00654DD4">
        <w:rPr>
          <w:b/>
          <w:bCs/>
          <w:color w:val="000000"/>
        </w:rPr>
        <w:t xml:space="preserve">Owned Respondent Burden and Cost </w:t>
      </w:r>
      <w:r>
        <w:rPr>
          <w:b/>
          <w:bCs/>
          <w:color w:val="000000"/>
        </w:rPr>
        <w:t xml:space="preserve"> – </w:t>
      </w:r>
      <w:r w:rsidRPr="000F5C18">
        <w:rPr>
          <w:b/>
        </w:rPr>
        <w:t>Emission Guidelines for Large Municipal Waste Combustors Constructed on or Before September 20, 1994 (40 CFR Part 60, Subpart Cb) (Renewal)</w:t>
      </w:r>
      <w:r w:rsidRPr="000F5C18">
        <w:t xml:space="preserve"> </w:t>
      </w:r>
    </w:p>
    <w:tbl>
      <w:tblPr>
        <w:tblW w:w="13045" w:type="dxa"/>
        <w:tblCellMar>
          <w:left w:w="0" w:type="dxa"/>
          <w:right w:w="0" w:type="dxa"/>
        </w:tblCellMar>
        <w:tblLook w:val="04A0" w:firstRow="1" w:lastRow="0" w:firstColumn="1" w:lastColumn="0" w:noHBand="0" w:noVBand="1"/>
      </w:tblPr>
      <w:tblGrid>
        <w:gridCol w:w="3575"/>
        <w:gridCol w:w="1003"/>
        <w:gridCol w:w="831"/>
        <w:gridCol w:w="892"/>
        <w:gridCol w:w="430"/>
        <w:gridCol w:w="416"/>
        <w:gridCol w:w="30"/>
        <w:gridCol w:w="964"/>
        <w:gridCol w:w="949"/>
        <w:gridCol w:w="30"/>
        <w:gridCol w:w="894"/>
        <w:gridCol w:w="30"/>
        <w:gridCol w:w="783"/>
        <w:gridCol w:w="914"/>
        <w:gridCol w:w="30"/>
        <w:gridCol w:w="30"/>
        <w:gridCol w:w="30"/>
        <w:gridCol w:w="350"/>
        <w:gridCol w:w="386"/>
        <w:gridCol w:w="386"/>
        <w:gridCol w:w="127"/>
      </w:tblGrid>
      <w:tr w:rsidR="001C31B5" w14:paraId="55554159" w14:textId="77777777" w:rsidTr="00616882">
        <w:trPr>
          <w:gridAfter w:val="1"/>
          <w:wAfter w:w="125" w:type="dxa"/>
          <w:trHeight w:val="1260"/>
        </w:trPr>
        <w:tc>
          <w:tcPr>
            <w:tcW w:w="358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D0AAB1" w14:textId="77777777" w:rsidR="001C31B5" w:rsidRDefault="001C31B5">
            <w:pPr>
              <w:widowControl/>
              <w:autoSpaceDE/>
              <w:autoSpaceDN/>
              <w:adjustRightInd/>
              <w:jc w:val="center"/>
              <w:rPr>
                <w:b/>
                <w:bCs/>
                <w:color w:val="000000"/>
                <w:sz w:val="16"/>
                <w:szCs w:val="16"/>
              </w:rPr>
            </w:pPr>
            <w:r>
              <w:rPr>
                <w:b/>
                <w:bCs/>
                <w:color w:val="000000"/>
                <w:sz w:val="16"/>
                <w:szCs w:val="16"/>
              </w:rPr>
              <w:t>Burden Item</w:t>
            </w:r>
          </w:p>
        </w:tc>
        <w:tc>
          <w:tcPr>
            <w:tcW w:w="100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0F88F" w14:textId="77777777" w:rsidR="001C31B5" w:rsidRDefault="001C31B5">
            <w:pPr>
              <w:jc w:val="center"/>
              <w:rPr>
                <w:b/>
                <w:bCs/>
                <w:color w:val="000000"/>
                <w:sz w:val="16"/>
                <w:szCs w:val="16"/>
              </w:rPr>
            </w:pPr>
            <w:r>
              <w:rPr>
                <w:b/>
                <w:bCs/>
                <w:color w:val="000000"/>
                <w:sz w:val="16"/>
                <w:szCs w:val="16"/>
              </w:rPr>
              <w:t>(A)</w:t>
            </w:r>
            <w:r>
              <w:rPr>
                <w:b/>
                <w:bCs/>
                <w:color w:val="000000"/>
                <w:sz w:val="16"/>
                <w:szCs w:val="16"/>
              </w:rPr>
              <w:br/>
              <w:t>Respondent Person Hours Per Occurrence</w:t>
            </w:r>
          </w:p>
        </w:tc>
        <w:tc>
          <w:tcPr>
            <w:tcW w:w="83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C3888" w14:textId="77777777" w:rsidR="001C31B5" w:rsidRDefault="001C31B5">
            <w:pPr>
              <w:jc w:val="center"/>
              <w:rPr>
                <w:b/>
                <w:bCs/>
                <w:color w:val="000000"/>
                <w:sz w:val="16"/>
                <w:szCs w:val="16"/>
              </w:rPr>
            </w:pPr>
            <w:r>
              <w:rPr>
                <w:b/>
                <w:bCs/>
                <w:color w:val="000000"/>
                <w:sz w:val="16"/>
                <w:szCs w:val="16"/>
              </w:rPr>
              <w:t>(B)</w:t>
            </w:r>
            <w:r>
              <w:rPr>
                <w:b/>
                <w:bCs/>
                <w:color w:val="000000"/>
                <w:sz w:val="16"/>
                <w:szCs w:val="16"/>
              </w:rPr>
              <w:br/>
              <w:t>Contractor Person Hours Per Occurrence</w:t>
            </w:r>
          </w:p>
        </w:tc>
        <w:tc>
          <w:tcPr>
            <w:tcW w:w="8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15DD1" w14:textId="77777777" w:rsidR="001C31B5" w:rsidRDefault="001C31B5">
            <w:pPr>
              <w:jc w:val="center"/>
              <w:rPr>
                <w:b/>
                <w:bCs/>
                <w:color w:val="000000"/>
                <w:sz w:val="16"/>
                <w:szCs w:val="16"/>
              </w:rPr>
            </w:pPr>
            <w:r>
              <w:rPr>
                <w:b/>
                <w:bCs/>
                <w:color w:val="000000"/>
                <w:sz w:val="16"/>
                <w:szCs w:val="16"/>
              </w:rPr>
              <w:t>(C)</w:t>
            </w:r>
            <w:r>
              <w:rPr>
                <w:b/>
                <w:bCs/>
                <w:color w:val="000000"/>
                <w:sz w:val="16"/>
                <w:szCs w:val="16"/>
              </w:rPr>
              <w:br/>
              <w:t>Number of Occurrences Per Respondent Per Year</w:t>
            </w:r>
          </w:p>
        </w:tc>
        <w:tc>
          <w:tcPr>
            <w:tcW w:w="848"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925C4" w14:textId="77777777" w:rsidR="001C31B5" w:rsidRDefault="001C31B5">
            <w:pPr>
              <w:jc w:val="center"/>
              <w:rPr>
                <w:b/>
                <w:bCs/>
                <w:color w:val="000000"/>
                <w:sz w:val="16"/>
                <w:szCs w:val="16"/>
              </w:rPr>
            </w:pPr>
            <w:r>
              <w:rPr>
                <w:b/>
                <w:bCs/>
                <w:color w:val="000000"/>
                <w:sz w:val="16"/>
                <w:szCs w:val="16"/>
              </w:rPr>
              <w:t>(D)</w:t>
            </w:r>
            <w:r>
              <w:rPr>
                <w:b/>
                <w:bCs/>
                <w:color w:val="000000"/>
                <w:sz w:val="16"/>
                <w:szCs w:val="16"/>
              </w:rPr>
              <w:br/>
              <w:t>Hours Per Respondent Per Year</w:t>
            </w:r>
            <w:r>
              <w:rPr>
                <w:b/>
                <w:bCs/>
                <w:color w:val="000000"/>
                <w:sz w:val="16"/>
                <w:szCs w:val="16"/>
              </w:rPr>
              <w:br/>
              <w:t>(D=AxC)</w:t>
            </w:r>
          </w:p>
        </w:tc>
        <w:tc>
          <w:tcPr>
            <w:tcW w:w="996"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AC05F" w14:textId="77777777" w:rsidR="001C31B5" w:rsidRDefault="001C31B5">
            <w:pPr>
              <w:jc w:val="center"/>
              <w:rPr>
                <w:b/>
                <w:bCs/>
                <w:color w:val="000000"/>
                <w:sz w:val="16"/>
                <w:szCs w:val="16"/>
              </w:rPr>
            </w:pPr>
            <w:r>
              <w:rPr>
                <w:b/>
                <w:bCs/>
                <w:color w:val="000000"/>
                <w:sz w:val="16"/>
                <w:szCs w:val="16"/>
              </w:rPr>
              <w:t>(E)</w:t>
            </w:r>
            <w:r>
              <w:rPr>
                <w:b/>
                <w:bCs/>
                <w:color w:val="000000"/>
                <w:sz w:val="16"/>
                <w:szCs w:val="16"/>
              </w:rPr>
              <w:br/>
              <w:t xml:space="preserve">Number of Respondents Per Year </w:t>
            </w:r>
            <w:r>
              <w:rPr>
                <w:b/>
                <w:bCs/>
                <w:color w:val="000000"/>
                <w:sz w:val="16"/>
                <w:szCs w:val="16"/>
                <w:vertAlign w:val="superscript"/>
              </w:rPr>
              <w:t>a</w:t>
            </w:r>
          </w:p>
        </w:tc>
        <w:tc>
          <w:tcPr>
            <w:tcW w:w="9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2D321" w14:textId="77777777" w:rsidR="001C31B5" w:rsidRDefault="001C31B5">
            <w:pPr>
              <w:jc w:val="center"/>
              <w:rPr>
                <w:b/>
                <w:bCs/>
                <w:color w:val="000000"/>
                <w:sz w:val="16"/>
                <w:szCs w:val="16"/>
              </w:rPr>
            </w:pPr>
            <w:r>
              <w:rPr>
                <w:b/>
                <w:bCs/>
                <w:color w:val="000000"/>
                <w:sz w:val="16"/>
                <w:szCs w:val="16"/>
              </w:rPr>
              <w:t>(F)</w:t>
            </w:r>
            <w:r>
              <w:rPr>
                <w:b/>
                <w:bCs/>
                <w:color w:val="000000"/>
                <w:sz w:val="16"/>
                <w:szCs w:val="16"/>
              </w:rPr>
              <w:br/>
              <w:t>Technical Hours Per Year</w:t>
            </w:r>
            <w:r>
              <w:rPr>
                <w:b/>
                <w:bCs/>
                <w:color w:val="000000"/>
                <w:sz w:val="16"/>
                <w:szCs w:val="16"/>
              </w:rPr>
              <w:br/>
              <w:t>(F=DxE)</w:t>
            </w:r>
          </w:p>
        </w:tc>
        <w:tc>
          <w:tcPr>
            <w:tcW w:w="92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A71EE" w14:textId="77777777" w:rsidR="001C31B5" w:rsidRDefault="001C31B5">
            <w:pPr>
              <w:jc w:val="center"/>
              <w:rPr>
                <w:b/>
                <w:bCs/>
                <w:color w:val="000000"/>
                <w:sz w:val="16"/>
                <w:szCs w:val="16"/>
              </w:rPr>
            </w:pPr>
            <w:r>
              <w:rPr>
                <w:b/>
                <w:bCs/>
                <w:color w:val="000000"/>
                <w:sz w:val="16"/>
                <w:szCs w:val="16"/>
              </w:rPr>
              <w:t>(G)</w:t>
            </w:r>
            <w:r>
              <w:rPr>
                <w:b/>
                <w:bCs/>
                <w:color w:val="000000"/>
                <w:sz w:val="16"/>
                <w:szCs w:val="16"/>
              </w:rPr>
              <w:br/>
              <w:t>Management Hours Per Year (G=Fx0.05)</w:t>
            </w:r>
          </w:p>
        </w:tc>
        <w:tc>
          <w:tcPr>
            <w:tcW w:w="814"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1823E" w14:textId="77777777" w:rsidR="001C31B5" w:rsidRDefault="001C31B5">
            <w:pPr>
              <w:jc w:val="center"/>
              <w:rPr>
                <w:b/>
                <w:bCs/>
                <w:color w:val="000000"/>
                <w:sz w:val="16"/>
                <w:szCs w:val="16"/>
              </w:rPr>
            </w:pPr>
            <w:r>
              <w:rPr>
                <w:b/>
                <w:bCs/>
                <w:color w:val="000000"/>
                <w:sz w:val="16"/>
                <w:szCs w:val="16"/>
              </w:rPr>
              <w:t>(H)</w:t>
            </w:r>
            <w:r>
              <w:rPr>
                <w:b/>
                <w:bCs/>
                <w:color w:val="000000"/>
                <w:sz w:val="16"/>
                <w:szCs w:val="16"/>
              </w:rPr>
              <w:br/>
              <w:t>Clerical Hours Per Year</w:t>
            </w:r>
            <w:r>
              <w:rPr>
                <w:b/>
                <w:bCs/>
                <w:color w:val="000000"/>
                <w:sz w:val="16"/>
                <w:szCs w:val="16"/>
              </w:rPr>
              <w:br/>
              <w:t>(H=Fx0.1)</w:t>
            </w:r>
          </w:p>
        </w:tc>
        <w:tc>
          <w:tcPr>
            <w:tcW w:w="915"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E42A4" w14:textId="77777777" w:rsidR="001C31B5" w:rsidRDefault="001C31B5">
            <w:pPr>
              <w:jc w:val="center"/>
              <w:rPr>
                <w:b/>
                <w:bCs/>
                <w:color w:val="000000"/>
                <w:sz w:val="16"/>
                <w:szCs w:val="16"/>
              </w:rPr>
            </w:pPr>
            <w:r>
              <w:rPr>
                <w:b/>
                <w:bCs/>
                <w:color w:val="000000"/>
                <w:sz w:val="16"/>
                <w:szCs w:val="16"/>
              </w:rPr>
              <w:t>(I)</w:t>
            </w:r>
            <w:r>
              <w:rPr>
                <w:b/>
                <w:bCs/>
                <w:color w:val="000000"/>
                <w:sz w:val="16"/>
                <w:szCs w:val="16"/>
              </w:rPr>
              <w:br/>
              <w:t>Contractor Hours Per Year</w:t>
            </w:r>
            <w:r>
              <w:rPr>
                <w:b/>
                <w:bCs/>
                <w:color w:val="000000"/>
                <w:sz w:val="16"/>
                <w:szCs w:val="16"/>
              </w:rPr>
              <w:br/>
              <w:t>(I=BxCxE)</w:t>
            </w:r>
          </w:p>
        </w:tc>
        <w:tc>
          <w:tcPr>
            <w:tcW w:w="1161"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F574F" w14:textId="77777777" w:rsidR="001C31B5" w:rsidRDefault="001C31B5">
            <w:pPr>
              <w:jc w:val="center"/>
              <w:rPr>
                <w:b/>
                <w:bCs/>
                <w:color w:val="000000"/>
                <w:sz w:val="16"/>
                <w:szCs w:val="16"/>
              </w:rPr>
            </w:pPr>
            <w:r>
              <w:rPr>
                <w:b/>
                <w:bCs/>
                <w:color w:val="000000"/>
                <w:sz w:val="16"/>
                <w:szCs w:val="16"/>
              </w:rPr>
              <w:t>(J)</w:t>
            </w:r>
            <w:r>
              <w:rPr>
                <w:b/>
                <w:bCs/>
                <w:color w:val="000000"/>
                <w:sz w:val="16"/>
                <w:szCs w:val="16"/>
              </w:rPr>
              <w:br/>
              <w:t xml:space="preserve">Total Costs Per Year </w:t>
            </w:r>
            <w:r>
              <w:rPr>
                <w:b/>
                <w:bCs/>
                <w:color w:val="000000"/>
                <w:sz w:val="16"/>
                <w:szCs w:val="16"/>
                <w:vertAlign w:val="superscript"/>
              </w:rPr>
              <w:t>b</w:t>
            </w:r>
          </w:p>
        </w:tc>
      </w:tr>
      <w:tr w:rsidR="001C31B5" w14:paraId="60D36A00"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B8D065" w14:textId="77777777" w:rsidR="001C31B5" w:rsidRDefault="001C31B5">
            <w:pPr>
              <w:rPr>
                <w:color w:val="000000"/>
                <w:sz w:val="16"/>
                <w:szCs w:val="16"/>
              </w:rPr>
            </w:pPr>
            <w:r>
              <w:rPr>
                <w:color w:val="000000"/>
                <w:sz w:val="16"/>
                <w:szCs w:val="16"/>
              </w:rPr>
              <w:t>1.) Applications</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1F7D18" w14:textId="77777777" w:rsidR="001C31B5" w:rsidRDefault="001C31B5">
            <w:pPr>
              <w:jc w:val="center"/>
              <w:rPr>
                <w:color w:val="000000"/>
                <w:sz w:val="16"/>
                <w:szCs w:val="16"/>
              </w:rPr>
            </w:pPr>
            <w:r>
              <w:rPr>
                <w:color w:val="000000"/>
                <w:sz w:val="16"/>
                <w:szCs w:val="16"/>
              </w:rPr>
              <w:t>N/A</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0EE9B9" w14:textId="77777777" w:rsidR="001C31B5" w:rsidRDefault="001C31B5">
            <w:pPr>
              <w:jc w:val="center"/>
              <w:rPr>
                <w:color w:val="000000"/>
                <w:sz w:val="16"/>
                <w:szCs w:val="16"/>
              </w:rPr>
            </w:pPr>
            <w:r>
              <w:rPr>
                <w:color w:val="000000"/>
                <w:sz w:val="16"/>
                <w:szCs w:val="16"/>
              </w:rPr>
              <w:t> </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29162E" w14:textId="77777777" w:rsidR="001C31B5" w:rsidRDefault="001C31B5">
            <w:pPr>
              <w:jc w:val="center"/>
              <w:rPr>
                <w:color w:val="000000"/>
                <w:sz w:val="16"/>
                <w:szCs w:val="16"/>
              </w:rPr>
            </w:pPr>
            <w:r>
              <w:rPr>
                <w:color w:val="000000"/>
                <w:sz w:val="16"/>
                <w:szCs w:val="16"/>
              </w:rPr>
              <w:t> </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44B07C"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3373B8" w14:textId="77777777" w:rsidR="001C31B5" w:rsidRDefault="001C31B5">
            <w:pPr>
              <w:jc w:val="center"/>
              <w:rPr>
                <w:color w:val="000000"/>
                <w:sz w:val="16"/>
                <w:szCs w:val="16"/>
              </w:rPr>
            </w:pPr>
            <w:r>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EB1843" w14:textId="77777777" w:rsidR="001C31B5" w:rsidRDefault="001C31B5">
            <w:pPr>
              <w:jc w:val="cente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0E8195" w14:textId="77777777" w:rsidR="001C31B5" w:rsidRDefault="001C31B5">
            <w:pP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8DF04A" w14:textId="77777777" w:rsidR="001C31B5" w:rsidRDefault="001C31B5">
            <w:pPr>
              <w:rPr>
                <w:color w:val="000000"/>
                <w:sz w:val="16"/>
                <w:szCs w:val="16"/>
              </w:rPr>
            </w:pPr>
            <w:r>
              <w:rPr>
                <w:color w:val="000000"/>
                <w:sz w:val="16"/>
                <w:szCs w:val="16"/>
              </w:rPr>
              <w:t> </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484BCF" w14:textId="77777777" w:rsidR="001C31B5" w:rsidRDefault="001C31B5">
            <w:pPr>
              <w:rPr>
                <w:color w:val="000000"/>
                <w:sz w:val="16"/>
                <w:szCs w:val="16"/>
              </w:rPr>
            </w:pPr>
            <w:r>
              <w:rPr>
                <w:color w:val="000000"/>
                <w:sz w:val="16"/>
                <w:szCs w:val="16"/>
              </w:rPr>
              <w:t> </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9100AC" w14:textId="77777777" w:rsidR="001C31B5" w:rsidRDefault="001C31B5">
            <w:pPr>
              <w:rPr>
                <w:color w:val="000000"/>
                <w:sz w:val="16"/>
                <w:szCs w:val="16"/>
              </w:rPr>
            </w:pPr>
            <w:r>
              <w:rPr>
                <w:color w:val="000000"/>
                <w:sz w:val="16"/>
                <w:szCs w:val="16"/>
              </w:rPr>
              <w:t> </w:t>
            </w:r>
          </w:p>
        </w:tc>
      </w:tr>
      <w:tr w:rsidR="001C31B5" w14:paraId="1324D571"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967695" w14:textId="77777777" w:rsidR="001C31B5" w:rsidRDefault="001C31B5">
            <w:pPr>
              <w:rPr>
                <w:color w:val="000000"/>
                <w:sz w:val="16"/>
                <w:szCs w:val="16"/>
              </w:rPr>
            </w:pPr>
            <w:r>
              <w:rPr>
                <w:color w:val="000000"/>
                <w:sz w:val="16"/>
                <w:szCs w:val="16"/>
              </w:rPr>
              <w:t>2.) Surveys and Studies</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4FEE99" w14:textId="77777777" w:rsidR="001C31B5" w:rsidRDefault="001C31B5">
            <w:pPr>
              <w:jc w:val="center"/>
              <w:rPr>
                <w:color w:val="000000"/>
                <w:sz w:val="16"/>
                <w:szCs w:val="16"/>
              </w:rPr>
            </w:pPr>
            <w:r>
              <w:rPr>
                <w:color w:val="000000"/>
                <w:sz w:val="16"/>
                <w:szCs w:val="16"/>
              </w:rPr>
              <w:t>N/A</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812D75" w14:textId="77777777" w:rsidR="001C31B5" w:rsidRDefault="001C31B5">
            <w:pPr>
              <w:jc w:val="center"/>
              <w:rPr>
                <w:color w:val="000000"/>
                <w:sz w:val="16"/>
                <w:szCs w:val="16"/>
              </w:rPr>
            </w:pPr>
            <w:r>
              <w:rPr>
                <w:color w:val="000000"/>
                <w:sz w:val="16"/>
                <w:szCs w:val="16"/>
              </w:rPr>
              <w:t> </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B9E575" w14:textId="77777777" w:rsidR="001C31B5" w:rsidRDefault="001C31B5">
            <w:pPr>
              <w:jc w:val="center"/>
              <w:rPr>
                <w:color w:val="000000"/>
                <w:sz w:val="16"/>
                <w:szCs w:val="16"/>
              </w:rPr>
            </w:pPr>
            <w:r>
              <w:rPr>
                <w:color w:val="000000"/>
                <w:sz w:val="16"/>
                <w:szCs w:val="16"/>
              </w:rPr>
              <w:t> </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A4680A"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37F363" w14:textId="77777777" w:rsidR="001C31B5" w:rsidRDefault="001C31B5">
            <w:pPr>
              <w:jc w:val="center"/>
              <w:rPr>
                <w:color w:val="000000"/>
                <w:sz w:val="16"/>
                <w:szCs w:val="16"/>
              </w:rPr>
            </w:pPr>
            <w:r>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81202A" w14:textId="77777777" w:rsidR="001C31B5" w:rsidRDefault="001C31B5">
            <w:pPr>
              <w:jc w:val="cente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BBC732" w14:textId="77777777" w:rsidR="001C31B5" w:rsidRDefault="001C31B5">
            <w:pP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D59E22" w14:textId="77777777" w:rsidR="001C31B5" w:rsidRDefault="001C31B5">
            <w:pPr>
              <w:rPr>
                <w:color w:val="000000"/>
                <w:sz w:val="16"/>
                <w:szCs w:val="16"/>
              </w:rPr>
            </w:pPr>
            <w:r>
              <w:rPr>
                <w:color w:val="000000"/>
                <w:sz w:val="16"/>
                <w:szCs w:val="16"/>
              </w:rPr>
              <w:t> </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205771" w14:textId="77777777" w:rsidR="001C31B5" w:rsidRDefault="001C31B5">
            <w:pPr>
              <w:rPr>
                <w:color w:val="000000"/>
                <w:sz w:val="16"/>
                <w:szCs w:val="16"/>
              </w:rPr>
            </w:pPr>
            <w:r>
              <w:rPr>
                <w:color w:val="000000"/>
                <w:sz w:val="16"/>
                <w:szCs w:val="16"/>
              </w:rPr>
              <w:t> </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C762C5" w14:textId="77777777" w:rsidR="001C31B5" w:rsidRDefault="001C31B5">
            <w:pPr>
              <w:rPr>
                <w:color w:val="000000"/>
                <w:sz w:val="16"/>
                <w:szCs w:val="16"/>
              </w:rPr>
            </w:pPr>
            <w:r>
              <w:rPr>
                <w:color w:val="000000"/>
                <w:sz w:val="16"/>
                <w:szCs w:val="16"/>
              </w:rPr>
              <w:t> </w:t>
            </w:r>
          </w:p>
        </w:tc>
      </w:tr>
      <w:tr w:rsidR="001C31B5" w14:paraId="7D168EA7"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1D1A89" w14:textId="77777777" w:rsidR="001C31B5" w:rsidRDefault="001C31B5">
            <w:pPr>
              <w:rPr>
                <w:color w:val="000000"/>
                <w:sz w:val="16"/>
                <w:szCs w:val="16"/>
              </w:rPr>
            </w:pPr>
            <w:r>
              <w:rPr>
                <w:color w:val="000000"/>
                <w:sz w:val="16"/>
                <w:szCs w:val="16"/>
              </w:rPr>
              <w:t>3.) Reporting Requirements</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8F9C04" w14:textId="77777777" w:rsidR="001C31B5" w:rsidRDefault="001C31B5">
            <w:pPr>
              <w:jc w:val="center"/>
              <w:rPr>
                <w:color w:val="000000"/>
                <w:sz w:val="16"/>
                <w:szCs w:val="16"/>
              </w:rPr>
            </w:pPr>
            <w:r>
              <w:rPr>
                <w:color w:val="000000"/>
                <w:sz w:val="16"/>
                <w:szCs w:val="16"/>
              </w:rPr>
              <w:t> </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60F94D" w14:textId="77777777" w:rsidR="001C31B5" w:rsidRDefault="001C31B5">
            <w:pPr>
              <w:jc w:val="center"/>
              <w:rPr>
                <w:color w:val="000000"/>
                <w:sz w:val="16"/>
                <w:szCs w:val="16"/>
              </w:rPr>
            </w:pPr>
            <w:r>
              <w:rPr>
                <w:color w:val="000000"/>
                <w:sz w:val="16"/>
                <w:szCs w:val="16"/>
              </w:rPr>
              <w:t> </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48F37D" w14:textId="77777777" w:rsidR="001C31B5" w:rsidRDefault="001C31B5">
            <w:pPr>
              <w:jc w:val="center"/>
              <w:rPr>
                <w:color w:val="000000"/>
                <w:sz w:val="16"/>
                <w:szCs w:val="16"/>
              </w:rPr>
            </w:pPr>
            <w:r>
              <w:rPr>
                <w:color w:val="000000"/>
                <w:sz w:val="16"/>
                <w:szCs w:val="16"/>
              </w:rPr>
              <w:t> </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B1DE32"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A6118F" w14:textId="77777777" w:rsidR="001C31B5" w:rsidRDefault="001C31B5">
            <w:pPr>
              <w:jc w:val="center"/>
              <w:rPr>
                <w:color w:val="000000"/>
                <w:sz w:val="16"/>
                <w:szCs w:val="16"/>
              </w:rPr>
            </w:pPr>
            <w:r>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FC7C48" w14:textId="77777777" w:rsidR="001C31B5" w:rsidRDefault="001C31B5">
            <w:pPr>
              <w:jc w:val="cente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38AE1F" w14:textId="77777777" w:rsidR="001C31B5" w:rsidRDefault="001C31B5">
            <w:pP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7CBE8B" w14:textId="77777777" w:rsidR="001C31B5" w:rsidRDefault="001C31B5">
            <w:pPr>
              <w:rPr>
                <w:color w:val="000000"/>
                <w:sz w:val="16"/>
                <w:szCs w:val="16"/>
              </w:rPr>
            </w:pPr>
            <w:r>
              <w:rPr>
                <w:color w:val="000000"/>
                <w:sz w:val="16"/>
                <w:szCs w:val="16"/>
              </w:rPr>
              <w:t> </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A6A7D3" w14:textId="77777777" w:rsidR="001C31B5" w:rsidRDefault="001C31B5">
            <w:pPr>
              <w:rPr>
                <w:color w:val="000000"/>
                <w:sz w:val="16"/>
                <w:szCs w:val="16"/>
              </w:rPr>
            </w:pPr>
            <w:r>
              <w:rPr>
                <w:color w:val="000000"/>
                <w:sz w:val="16"/>
                <w:szCs w:val="16"/>
              </w:rPr>
              <w:t> </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810E84" w14:textId="77777777" w:rsidR="001C31B5" w:rsidRDefault="001C31B5">
            <w:pPr>
              <w:rPr>
                <w:color w:val="000000"/>
                <w:sz w:val="16"/>
                <w:szCs w:val="16"/>
              </w:rPr>
            </w:pPr>
            <w:r>
              <w:rPr>
                <w:color w:val="000000"/>
                <w:sz w:val="16"/>
                <w:szCs w:val="16"/>
              </w:rPr>
              <w:t> </w:t>
            </w:r>
          </w:p>
        </w:tc>
      </w:tr>
      <w:tr w:rsidR="001C31B5" w14:paraId="73F777C9"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6B9F6A" w14:textId="77777777" w:rsidR="001C31B5" w:rsidRDefault="001C31B5">
            <w:pPr>
              <w:rPr>
                <w:color w:val="000000"/>
                <w:sz w:val="16"/>
                <w:szCs w:val="16"/>
              </w:rPr>
            </w:pPr>
            <w:r>
              <w:rPr>
                <w:color w:val="000000"/>
                <w:sz w:val="16"/>
                <w:szCs w:val="16"/>
              </w:rPr>
              <w:t xml:space="preserve">   A. Familiarize with Regulatory Requirements </w:t>
            </w:r>
            <w:r>
              <w:rPr>
                <w:color w:val="000000"/>
                <w:sz w:val="16"/>
                <w:szCs w:val="16"/>
                <w:vertAlign w:val="superscript"/>
              </w:rPr>
              <w:t>c</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CFA45C" w14:textId="77777777" w:rsidR="001C31B5" w:rsidRDefault="001C31B5">
            <w:pPr>
              <w:jc w:val="center"/>
              <w:rPr>
                <w:color w:val="000000"/>
                <w:sz w:val="16"/>
                <w:szCs w:val="16"/>
              </w:rPr>
            </w:pPr>
            <w:r>
              <w:rPr>
                <w:color w:val="000000"/>
                <w:sz w:val="16"/>
                <w:szCs w:val="16"/>
              </w:rPr>
              <w:t>40</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E14B1D" w14:textId="77777777" w:rsidR="001C31B5" w:rsidRDefault="001C31B5">
            <w:pPr>
              <w:jc w:val="center"/>
              <w:rPr>
                <w:color w:val="000000"/>
                <w:sz w:val="16"/>
                <w:szCs w:val="16"/>
              </w:rPr>
            </w:pPr>
            <w:r>
              <w:rPr>
                <w:color w:val="000000"/>
                <w:sz w:val="16"/>
                <w:szCs w:val="16"/>
              </w:rPr>
              <w:t>0</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0B94BF" w14:textId="77777777" w:rsidR="001C31B5" w:rsidRDefault="001C31B5">
            <w:pPr>
              <w:jc w:val="center"/>
              <w:rPr>
                <w:color w:val="000000"/>
                <w:sz w:val="16"/>
                <w:szCs w:val="16"/>
              </w:rPr>
            </w:pPr>
            <w:r>
              <w:rPr>
                <w:color w:val="000000"/>
                <w:sz w:val="16"/>
                <w:szCs w:val="16"/>
              </w:rPr>
              <w:t>1</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560495" w14:textId="77777777" w:rsidR="001C31B5" w:rsidRDefault="001C31B5">
            <w:pPr>
              <w:jc w:val="center"/>
              <w:rPr>
                <w:color w:val="000000"/>
                <w:sz w:val="16"/>
                <w:szCs w:val="16"/>
              </w:rPr>
            </w:pPr>
            <w:r>
              <w:rPr>
                <w:color w:val="000000"/>
                <w:sz w:val="16"/>
                <w:szCs w:val="16"/>
              </w:rPr>
              <w:t>40</w:t>
            </w:r>
          </w:p>
        </w:tc>
        <w:tc>
          <w:tcPr>
            <w:tcW w:w="99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FA8D84" w14:textId="77777777" w:rsidR="001C31B5" w:rsidRDefault="001C31B5">
            <w:pPr>
              <w:jc w:val="center"/>
              <w:rPr>
                <w:color w:val="000000"/>
                <w:sz w:val="16"/>
                <w:szCs w:val="16"/>
              </w:rPr>
            </w:pPr>
            <w:r>
              <w:rPr>
                <w:color w:val="000000"/>
                <w:sz w:val="16"/>
                <w:szCs w:val="16"/>
              </w:rPr>
              <w:t>23</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13D313" w14:textId="77777777" w:rsidR="001C31B5" w:rsidRDefault="001C31B5">
            <w:pPr>
              <w:jc w:val="center"/>
              <w:rPr>
                <w:color w:val="000000"/>
                <w:sz w:val="16"/>
                <w:szCs w:val="16"/>
              </w:rPr>
            </w:pPr>
            <w:r>
              <w:rPr>
                <w:color w:val="000000"/>
                <w:sz w:val="16"/>
                <w:szCs w:val="16"/>
              </w:rPr>
              <w:t>920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955CBE" w14:textId="77777777" w:rsidR="001C31B5" w:rsidRDefault="001C31B5">
            <w:pPr>
              <w:jc w:val="right"/>
              <w:rPr>
                <w:color w:val="000000"/>
                <w:sz w:val="16"/>
                <w:szCs w:val="16"/>
              </w:rPr>
            </w:pPr>
            <w:r>
              <w:rPr>
                <w:color w:val="000000"/>
                <w:sz w:val="16"/>
                <w:szCs w:val="16"/>
              </w:rPr>
              <w:t>46</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139A85" w14:textId="77777777" w:rsidR="001C31B5" w:rsidRDefault="001C31B5">
            <w:pPr>
              <w:jc w:val="right"/>
              <w:rPr>
                <w:color w:val="000000"/>
                <w:sz w:val="16"/>
                <w:szCs w:val="16"/>
              </w:rPr>
            </w:pPr>
            <w:r>
              <w:rPr>
                <w:color w:val="000000"/>
                <w:sz w:val="16"/>
                <w:szCs w:val="16"/>
              </w:rPr>
              <w:t>92</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1BD4AF" w14:textId="77777777" w:rsidR="001C31B5" w:rsidRDefault="001C31B5">
            <w:pPr>
              <w:jc w:val="right"/>
              <w:rPr>
                <w:color w:val="000000"/>
                <w:sz w:val="16"/>
                <w:szCs w:val="16"/>
              </w:rPr>
            </w:pPr>
            <w:r>
              <w:rPr>
                <w:color w:val="000000"/>
                <w:sz w:val="16"/>
                <w:szCs w:val="16"/>
              </w:rPr>
              <w:t>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BAFFE2" w14:textId="77777777" w:rsidR="001C31B5" w:rsidRDefault="001C31B5">
            <w:pPr>
              <w:jc w:val="right"/>
              <w:rPr>
                <w:color w:val="000000"/>
                <w:sz w:val="16"/>
                <w:szCs w:val="16"/>
              </w:rPr>
            </w:pPr>
            <w:r>
              <w:rPr>
                <w:color w:val="000000"/>
                <w:sz w:val="16"/>
                <w:szCs w:val="16"/>
              </w:rPr>
              <w:t xml:space="preserve">$120,512.64 </w:t>
            </w:r>
          </w:p>
        </w:tc>
      </w:tr>
      <w:tr w:rsidR="001C31B5" w14:paraId="064590CB"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BB4F6E" w14:textId="77777777" w:rsidR="001C31B5" w:rsidRDefault="001C31B5">
            <w:pPr>
              <w:rPr>
                <w:color w:val="000000"/>
                <w:sz w:val="16"/>
                <w:szCs w:val="16"/>
              </w:rPr>
            </w:pPr>
            <w:r>
              <w:rPr>
                <w:color w:val="000000"/>
                <w:sz w:val="16"/>
                <w:szCs w:val="16"/>
              </w:rPr>
              <w:t xml:space="preserve">   B. Required Activities</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E32113" w14:textId="77777777" w:rsidR="001C31B5" w:rsidRDefault="001C31B5">
            <w:pPr>
              <w:jc w:val="center"/>
              <w:rPr>
                <w:color w:val="000000"/>
                <w:sz w:val="16"/>
                <w:szCs w:val="16"/>
              </w:rPr>
            </w:pPr>
            <w:r>
              <w:rPr>
                <w:color w:val="000000"/>
                <w:sz w:val="16"/>
                <w:szCs w:val="16"/>
              </w:rPr>
              <w:t> </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78C852" w14:textId="77777777" w:rsidR="001C31B5" w:rsidRDefault="001C31B5">
            <w:pPr>
              <w:jc w:val="center"/>
              <w:rPr>
                <w:color w:val="000000"/>
                <w:sz w:val="16"/>
                <w:szCs w:val="16"/>
              </w:rPr>
            </w:pPr>
            <w:r>
              <w:rPr>
                <w:color w:val="000000"/>
                <w:sz w:val="16"/>
                <w:szCs w:val="16"/>
              </w:rPr>
              <w:t> </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A9B347" w14:textId="77777777" w:rsidR="001C31B5" w:rsidRDefault="001C31B5">
            <w:pPr>
              <w:jc w:val="center"/>
              <w:rPr>
                <w:color w:val="000000"/>
                <w:sz w:val="16"/>
                <w:szCs w:val="16"/>
              </w:rPr>
            </w:pPr>
            <w:r>
              <w:rPr>
                <w:color w:val="000000"/>
                <w:sz w:val="16"/>
                <w:szCs w:val="16"/>
              </w:rPr>
              <w:t> </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4F7B31"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35DCD1" w14:textId="77777777" w:rsidR="001C31B5" w:rsidRDefault="001C31B5">
            <w:pPr>
              <w:jc w:val="center"/>
              <w:rPr>
                <w:color w:val="000000"/>
                <w:sz w:val="16"/>
                <w:szCs w:val="16"/>
              </w:rPr>
            </w:pPr>
            <w:r>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652BD8" w14:textId="77777777" w:rsidR="001C31B5" w:rsidRDefault="001C31B5">
            <w:pPr>
              <w:jc w:val="cente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4FE937" w14:textId="77777777" w:rsidR="001C31B5" w:rsidRDefault="001C31B5">
            <w:pP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B2C49D" w14:textId="77777777" w:rsidR="001C31B5" w:rsidRDefault="001C31B5">
            <w:pPr>
              <w:rPr>
                <w:color w:val="000000"/>
                <w:sz w:val="16"/>
                <w:szCs w:val="16"/>
              </w:rPr>
            </w:pPr>
            <w:r>
              <w:rPr>
                <w:color w:val="000000"/>
                <w:sz w:val="16"/>
                <w:szCs w:val="16"/>
              </w:rPr>
              <w:t> </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2D8883" w14:textId="77777777" w:rsidR="001C31B5" w:rsidRDefault="001C31B5">
            <w:pPr>
              <w:rPr>
                <w:color w:val="000000"/>
                <w:sz w:val="16"/>
                <w:szCs w:val="16"/>
              </w:rPr>
            </w:pPr>
            <w:r>
              <w:rPr>
                <w:color w:val="000000"/>
                <w:sz w:val="16"/>
                <w:szCs w:val="16"/>
              </w:rPr>
              <w:t> </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DADC63" w14:textId="77777777" w:rsidR="001C31B5" w:rsidRDefault="001C31B5">
            <w:pPr>
              <w:jc w:val="right"/>
              <w:rPr>
                <w:color w:val="000000"/>
                <w:sz w:val="16"/>
                <w:szCs w:val="16"/>
              </w:rPr>
            </w:pPr>
            <w:r>
              <w:rPr>
                <w:color w:val="000000"/>
                <w:sz w:val="16"/>
                <w:szCs w:val="16"/>
              </w:rPr>
              <w:t> </w:t>
            </w:r>
          </w:p>
        </w:tc>
      </w:tr>
      <w:tr w:rsidR="001C31B5" w14:paraId="4A6C115D"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D07285" w14:textId="77777777" w:rsidR="001C31B5" w:rsidRDefault="001C31B5">
            <w:pPr>
              <w:rPr>
                <w:color w:val="000000"/>
                <w:sz w:val="16"/>
                <w:szCs w:val="16"/>
              </w:rPr>
            </w:pPr>
            <w:r>
              <w:rPr>
                <w:color w:val="000000"/>
                <w:sz w:val="16"/>
                <w:szCs w:val="16"/>
              </w:rPr>
              <w:t xml:space="preserve">      1) Initial performance tests and reports</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C629B1" w14:textId="77777777" w:rsidR="001C31B5" w:rsidRDefault="001C31B5">
            <w:pPr>
              <w:jc w:val="center"/>
              <w:rPr>
                <w:color w:val="000000"/>
                <w:sz w:val="16"/>
                <w:szCs w:val="16"/>
              </w:rPr>
            </w:pPr>
            <w:r>
              <w:rPr>
                <w:color w:val="000000"/>
                <w:sz w:val="16"/>
                <w:szCs w:val="16"/>
              </w:rPr>
              <w:t> </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3A28D2" w14:textId="77777777" w:rsidR="001C31B5" w:rsidRDefault="001C31B5">
            <w:pPr>
              <w:jc w:val="center"/>
              <w:rPr>
                <w:color w:val="000000"/>
                <w:sz w:val="16"/>
                <w:szCs w:val="16"/>
              </w:rPr>
            </w:pPr>
            <w:r>
              <w:rPr>
                <w:color w:val="000000"/>
                <w:sz w:val="16"/>
                <w:szCs w:val="16"/>
              </w:rPr>
              <w:t> </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3CB8A3" w14:textId="77777777" w:rsidR="001C31B5" w:rsidRDefault="001C31B5">
            <w:pPr>
              <w:jc w:val="center"/>
              <w:rPr>
                <w:color w:val="000000"/>
                <w:sz w:val="16"/>
                <w:szCs w:val="16"/>
              </w:rPr>
            </w:pPr>
            <w:r>
              <w:rPr>
                <w:color w:val="000000"/>
                <w:sz w:val="16"/>
                <w:szCs w:val="16"/>
              </w:rPr>
              <w:t> </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840F77"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5248A8" w14:textId="77777777" w:rsidR="001C31B5" w:rsidRDefault="001C31B5">
            <w:pPr>
              <w:jc w:val="center"/>
              <w:rPr>
                <w:color w:val="000000"/>
                <w:sz w:val="16"/>
                <w:szCs w:val="16"/>
              </w:rPr>
            </w:pPr>
            <w:r>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BA3BC3" w14:textId="77777777" w:rsidR="001C31B5" w:rsidRDefault="001C31B5">
            <w:pPr>
              <w:jc w:val="cente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935C71" w14:textId="77777777" w:rsidR="001C31B5" w:rsidRDefault="001C31B5">
            <w:pP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4E2228" w14:textId="77777777" w:rsidR="001C31B5" w:rsidRDefault="001C31B5">
            <w:pPr>
              <w:rPr>
                <w:color w:val="000000"/>
                <w:sz w:val="16"/>
                <w:szCs w:val="16"/>
              </w:rPr>
            </w:pPr>
            <w:r>
              <w:rPr>
                <w:color w:val="000000"/>
                <w:sz w:val="16"/>
                <w:szCs w:val="16"/>
              </w:rPr>
              <w:t> </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8140D5" w14:textId="77777777" w:rsidR="001C31B5" w:rsidRDefault="001C31B5">
            <w:pPr>
              <w:rPr>
                <w:color w:val="000000"/>
                <w:sz w:val="16"/>
                <w:szCs w:val="16"/>
              </w:rPr>
            </w:pPr>
            <w:r>
              <w:rPr>
                <w:color w:val="000000"/>
                <w:sz w:val="16"/>
                <w:szCs w:val="16"/>
              </w:rPr>
              <w:t> </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A0FF39" w14:textId="77777777" w:rsidR="001C31B5" w:rsidRDefault="001C31B5">
            <w:pPr>
              <w:jc w:val="right"/>
              <w:rPr>
                <w:color w:val="000000"/>
                <w:sz w:val="16"/>
                <w:szCs w:val="16"/>
              </w:rPr>
            </w:pPr>
            <w:r>
              <w:rPr>
                <w:color w:val="000000"/>
                <w:sz w:val="16"/>
                <w:szCs w:val="16"/>
              </w:rPr>
              <w:t> </w:t>
            </w:r>
          </w:p>
        </w:tc>
      </w:tr>
      <w:tr w:rsidR="001C31B5" w14:paraId="777B4878" w14:textId="77777777" w:rsidTr="00616882">
        <w:trPr>
          <w:gridAfter w:val="1"/>
          <w:wAfter w:w="125" w:type="dxa"/>
          <w:trHeight w:val="42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E2E697" w14:textId="77777777" w:rsidR="001C31B5" w:rsidRDefault="001C31B5">
            <w:pPr>
              <w:rPr>
                <w:color w:val="000000"/>
                <w:sz w:val="16"/>
                <w:szCs w:val="16"/>
              </w:rPr>
            </w:pPr>
            <w:r>
              <w:rPr>
                <w:color w:val="000000"/>
                <w:sz w:val="16"/>
                <w:szCs w:val="16"/>
              </w:rPr>
              <w:t xml:space="preserve">         a) Initial performance tests and test reports (PM, dioxins/furans, opacity, fugitives, HCI, Cd, Pb, Hg)</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B50579" w14:textId="77777777" w:rsidR="001C31B5" w:rsidRDefault="001C31B5">
            <w:pPr>
              <w:jc w:val="center"/>
              <w:rPr>
                <w:color w:val="000000"/>
                <w:sz w:val="16"/>
                <w:szCs w:val="16"/>
              </w:rPr>
            </w:pPr>
            <w:r>
              <w:rPr>
                <w:color w:val="000000"/>
                <w:sz w:val="16"/>
                <w:szCs w:val="16"/>
              </w:rPr>
              <w:t>24</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9FCBE6" w14:textId="77777777" w:rsidR="001C31B5" w:rsidRDefault="001C31B5">
            <w:pPr>
              <w:jc w:val="center"/>
              <w:rPr>
                <w:color w:val="000000"/>
                <w:sz w:val="16"/>
                <w:szCs w:val="16"/>
              </w:rPr>
            </w:pPr>
            <w:r>
              <w:rPr>
                <w:color w:val="000000"/>
                <w:sz w:val="16"/>
                <w:szCs w:val="16"/>
              </w:rPr>
              <w:t>750</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5E0156" w14:textId="77777777" w:rsidR="001C31B5" w:rsidRDefault="001C31B5">
            <w:pPr>
              <w:jc w:val="center"/>
              <w:rPr>
                <w:color w:val="000000"/>
                <w:sz w:val="16"/>
                <w:szCs w:val="16"/>
              </w:rPr>
            </w:pPr>
            <w:r>
              <w:rPr>
                <w:color w:val="000000"/>
                <w:sz w:val="16"/>
                <w:szCs w:val="16"/>
              </w:rPr>
              <w:t>1</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65FE5B" w14:textId="77777777" w:rsidR="001C31B5" w:rsidRDefault="001C31B5">
            <w:pPr>
              <w:jc w:val="center"/>
              <w:rPr>
                <w:color w:val="000000"/>
                <w:sz w:val="16"/>
                <w:szCs w:val="16"/>
              </w:rPr>
            </w:pPr>
            <w:r>
              <w:rPr>
                <w:color w:val="000000"/>
                <w:sz w:val="16"/>
                <w:szCs w:val="16"/>
              </w:rPr>
              <w:t>24</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DBD927" w14:textId="77777777" w:rsidR="001C31B5" w:rsidRDefault="001C31B5">
            <w:pPr>
              <w:jc w:val="center"/>
              <w:rPr>
                <w:color w:val="000000"/>
                <w:sz w:val="16"/>
                <w:szCs w:val="16"/>
              </w:rPr>
            </w:pPr>
            <w:r>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267CD1" w14:textId="77777777" w:rsidR="001C31B5" w:rsidRDefault="001C31B5">
            <w:pPr>
              <w:jc w:val="center"/>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8F3AFC" w14:textId="77777777" w:rsidR="001C31B5" w:rsidRDefault="001C31B5">
            <w:pPr>
              <w:jc w:val="right"/>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D6C651" w14:textId="77777777" w:rsidR="001C31B5" w:rsidRDefault="001C31B5">
            <w:pPr>
              <w:jc w:val="right"/>
              <w:rPr>
                <w:color w:val="000000"/>
                <w:sz w:val="16"/>
                <w:szCs w:val="16"/>
              </w:rPr>
            </w:pPr>
            <w:r>
              <w:rPr>
                <w:color w:val="000000"/>
                <w:sz w:val="16"/>
                <w:szCs w:val="16"/>
              </w:rPr>
              <w:t>0</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82D324" w14:textId="77777777" w:rsidR="001C31B5" w:rsidRDefault="001C31B5">
            <w:pPr>
              <w:jc w:val="right"/>
              <w:rPr>
                <w:color w:val="000000"/>
                <w:sz w:val="16"/>
                <w:szCs w:val="16"/>
              </w:rPr>
            </w:pPr>
            <w:r>
              <w:rPr>
                <w:color w:val="000000"/>
                <w:sz w:val="16"/>
                <w:szCs w:val="16"/>
              </w:rPr>
              <w:t>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EACB05" w14:textId="77777777" w:rsidR="001C31B5" w:rsidRDefault="001C31B5">
            <w:pPr>
              <w:jc w:val="right"/>
              <w:rPr>
                <w:color w:val="000000"/>
                <w:sz w:val="16"/>
                <w:szCs w:val="16"/>
              </w:rPr>
            </w:pPr>
            <w:r>
              <w:rPr>
                <w:color w:val="000000"/>
                <w:sz w:val="16"/>
                <w:szCs w:val="16"/>
              </w:rPr>
              <w:t xml:space="preserve">$0 </w:t>
            </w:r>
          </w:p>
        </w:tc>
      </w:tr>
      <w:tr w:rsidR="001C31B5" w14:paraId="30EF1832"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9812A3" w14:textId="77777777" w:rsidR="001C31B5" w:rsidRDefault="001C31B5">
            <w:pPr>
              <w:rPr>
                <w:color w:val="000000"/>
                <w:sz w:val="16"/>
                <w:szCs w:val="16"/>
              </w:rPr>
            </w:pPr>
            <w:r>
              <w:rPr>
                <w:color w:val="000000"/>
                <w:sz w:val="16"/>
                <w:szCs w:val="16"/>
              </w:rPr>
              <w:t xml:space="preserve">         b) Repeat of Initial performance tests </w:t>
            </w:r>
            <w:r>
              <w:rPr>
                <w:color w:val="000000"/>
                <w:sz w:val="16"/>
                <w:szCs w:val="16"/>
                <w:vertAlign w:val="superscript"/>
              </w:rPr>
              <w:t>d</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0FD88D" w14:textId="77777777" w:rsidR="001C31B5" w:rsidRDefault="001C31B5">
            <w:pPr>
              <w:jc w:val="center"/>
              <w:rPr>
                <w:color w:val="000000"/>
                <w:sz w:val="16"/>
                <w:szCs w:val="16"/>
              </w:rPr>
            </w:pPr>
            <w:r>
              <w:rPr>
                <w:color w:val="000000"/>
                <w:sz w:val="16"/>
                <w:szCs w:val="16"/>
              </w:rPr>
              <w:t>24</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F34AD4" w14:textId="77777777" w:rsidR="001C31B5" w:rsidRDefault="001C31B5">
            <w:pPr>
              <w:jc w:val="center"/>
              <w:rPr>
                <w:color w:val="000000"/>
                <w:sz w:val="16"/>
                <w:szCs w:val="16"/>
              </w:rPr>
            </w:pPr>
            <w:r>
              <w:rPr>
                <w:color w:val="000000"/>
                <w:sz w:val="16"/>
                <w:szCs w:val="16"/>
              </w:rPr>
              <w:t>750</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8A63EF" w14:textId="77777777" w:rsidR="001C31B5" w:rsidRDefault="001C31B5">
            <w:pPr>
              <w:jc w:val="center"/>
              <w:rPr>
                <w:color w:val="000000"/>
                <w:sz w:val="16"/>
                <w:szCs w:val="16"/>
              </w:rPr>
            </w:pPr>
            <w:r>
              <w:rPr>
                <w:color w:val="000000"/>
                <w:sz w:val="16"/>
                <w:szCs w:val="16"/>
              </w:rPr>
              <w:t>1</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289526" w14:textId="77777777" w:rsidR="001C31B5" w:rsidRDefault="001C31B5">
            <w:pPr>
              <w:jc w:val="center"/>
              <w:rPr>
                <w:color w:val="000000"/>
                <w:sz w:val="16"/>
                <w:szCs w:val="16"/>
              </w:rPr>
            </w:pPr>
            <w:r>
              <w:rPr>
                <w:color w:val="000000"/>
                <w:sz w:val="16"/>
                <w:szCs w:val="16"/>
              </w:rPr>
              <w:t>24</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EEBE07" w14:textId="77777777" w:rsidR="001C31B5" w:rsidRDefault="001C31B5">
            <w:pPr>
              <w:jc w:val="center"/>
              <w:rPr>
                <w:color w:val="000000"/>
                <w:sz w:val="16"/>
                <w:szCs w:val="16"/>
              </w:rPr>
            </w:pPr>
            <w:r>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FCE99C" w14:textId="77777777" w:rsidR="001C31B5" w:rsidRDefault="001C31B5">
            <w:pPr>
              <w:jc w:val="center"/>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9AE20F" w14:textId="77777777" w:rsidR="001C31B5" w:rsidRDefault="001C31B5">
            <w:pPr>
              <w:jc w:val="right"/>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DF31DD" w14:textId="77777777" w:rsidR="001C31B5" w:rsidRDefault="001C31B5">
            <w:pPr>
              <w:jc w:val="right"/>
              <w:rPr>
                <w:color w:val="000000"/>
                <w:sz w:val="16"/>
                <w:szCs w:val="16"/>
              </w:rPr>
            </w:pPr>
            <w:r>
              <w:rPr>
                <w:color w:val="000000"/>
                <w:sz w:val="16"/>
                <w:szCs w:val="16"/>
              </w:rPr>
              <w:t>0</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88D203" w14:textId="77777777" w:rsidR="001C31B5" w:rsidRDefault="001C31B5">
            <w:pPr>
              <w:jc w:val="right"/>
              <w:rPr>
                <w:color w:val="000000"/>
                <w:sz w:val="16"/>
                <w:szCs w:val="16"/>
              </w:rPr>
            </w:pPr>
            <w:r>
              <w:rPr>
                <w:color w:val="000000"/>
                <w:sz w:val="16"/>
                <w:szCs w:val="16"/>
              </w:rPr>
              <w:t>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ED980E" w14:textId="77777777" w:rsidR="001C31B5" w:rsidRDefault="001C31B5">
            <w:pPr>
              <w:jc w:val="right"/>
              <w:rPr>
                <w:color w:val="000000"/>
                <w:sz w:val="16"/>
                <w:szCs w:val="16"/>
              </w:rPr>
            </w:pPr>
            <w:r>
              <w:rPr>
                <w:color w:val="000000"/>
                <w:sz w:val="16"/>
                <w:szCs w:val="16"/>
              </w:rPr>
              <w:t xml:space="preserve">$0 </w:t>
            </w:r>
          </w:p>
        </w:tc>
      </w:tr>
      <w:tr w:rsidR="001C31B5" w14:paraId="642D5531" w14:textId="77777777" w:rsidTr="00616882">
        <w:trPr>
          <w:gridAfter w:val="1"/>
          <w:wAfter w:w="125" w:type="dxa"/>
          <w:trHeight w:val="42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7FF819" w14:textId="77777777" w:rsidR="001C31B5" w:rsidRDefault="001C31B5">
            <w:pPr>
              <w:rPr>
                <w:color w:val="000000"/>
                <w:sz w:val="16"/>
                <w:szCs w:val="16"/>
              </w:rPr>
            </w:pPr>
            <w:r>
              <w:rPr>
                <w:color w:val="000000"/>
                <w:sz w:val="16"/>
                <w:szCs w:val="16"/>
              </w:rPr>
              <w:t xml:space="preserve">      2) CEMS demonstration (SO2, NOx, opacity, CO, CO2, O2)</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5DD14A" w14:textId="77777777" w:rsidR="001C31B5" w:rsidRDefault="001C31B5">
            <w:pPr>
              <w:jc w:val="center"/>
              <w:rPr>
                <w:color w:val="000000"/>
                <w:sz w:val="16"/>
                <w:szCs w:val="16"/>
              </w:rPr>
            </w:pPr>
            <w:r>
              <w:rPr>
                <w:color w:val="000000"/>
                <w:sz w:val="16"/>
                <w:szCs w:val="16"/>
              </w:rPr>
              <w:t> </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32E789" w14:textId="77777777" w:rsidR="001C31B5" w:rsidRDefault="001C31B5">
            <w:pPr>
              <w:jc w:val="center"/>
              <w:rPr>
                <w:color w:val="000000"/>
                <w:sz w:val="16"/>
                <w:szCs w:val="16"/>
              </w:rPr>
            </w:pPr>
            <w:r>
              <w:rPr>
                <w:color w:val="000000"/>
                <w:sz w:val="16"/>
                <w:szCs w:val="16"/>
              </w:rPr>
              <w:t> </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E962EF" w14:textId="77777777" w:rsidR="001C31B5" w:rsidRDefault="001C31B5">
            <w:pPr>
              <w:jc w:val="center"/>
              <w:rPr>
                <w:color w:val="000000"/>
                <w:sz w:val="16"/>
                <w:szCs w:val="16"/>
              </w:rPr>
            </w:pPr>
            <w:r>
              <w:rPr>
                <w:color w:val="000000"/>
                <w:sz w:val="16"/>
                <w:szCs w:val="16"/>
              </w:rPr>
              <w:t> </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8567CD"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EC22C7" w14:textId="77777777" w:rsidR="001C31B5" w:rsidRDefault="001C31B5">
            <w:pPr>
              <w:jc w:val="center"/>
              <w:rPr>
                <w:color w:val="000000"/>
                <w:sz w:val="16"/>
                <w:szCs w:val="16"/>
              </w:rPr>
            </w:pPr>
            <w:r>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FEF725" w14:textId="77777777" w:rsidR="001C31B5" w:rsidRDefault="001C31B5">
            <w:pPr>
              <w:jc w:val="cente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5C31E3" w14:textId="77777777" w:rsidR="001C31B5" w:rsidRDefault="001C31B5">
            <w:pP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F2BD70" w14:textId="77777777" w:rsidR="001C31B5" w:rsidRDefault="001C31B5">
            <w:pPr>
              <w:rPr>
                <w:color w:val="000000"/>
                <w:sz w:val="16"/>
                <w:szCs w:val="16"/>
              </w:rPr>
            </w:pPr>
            <w:r>
              <w:rPr>
                <w:color w:val="000000"/>
                <w:sz w:val="16"/>
                <w:szCs w:val="16"/>
              </w:rPr>
              <w:t> </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5A41B7" w14:textId="77777777" w:rsidR="001C31B5" w:rsidRDefault="001C31B5">
            <w:pPr>
              <w:rPr>
                <w:color w:val="000000"/>
                <w:sz w:val="16"/>
                <w:szCs w:val="16"/>
              </w:rPr>
            </w:pPr>
            <w:r>
              <w:rPr>
                <w:color w:val="000000"/>
                <w:sz w:val="16"/>
                <w:szCs w:val="16"/>
              </w:rPr>
              <w:t> </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97BCA7" w14:textId="77777777" w:rsidR="001C31B5" w:rsidRDefault="001C31B5">
            <w:pPr>
              <w:jc w:val="right"/>
              <w:rPr>
                <w:color w:val="000000"/>
                <w:sz w:val="16"/>
                <w:szCs w:val="16"/>
              </w:rPr>
            </w:pPr>
            <w:r>
              <w:rPr>
                <w:color w:val="000000"/>
                <w:sz w:val="16"/>
                <w:szCs w:val="16"/>
              </w:rPr>
              <w:t> </w:t>
            </w:r>
          </w:p>
        </w:tc>
      </w:tr>
      <w:tr w:rsidR="001C31B5" w14:paraId="3460A21F"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2A22D3" w14:textId="77777777" w:rsidR="001C31B5" w:rsidRDefault="001C31B5">
            <w:pPr>
              <w:rPr>
                <w:color w:val="000000"/>
                <w:sz w:val="16"/>
                <w:szCs w:val="16"/>
              </w:rPr>
            </w:pPr>
            <w:r>
              <w:rPr>
                <w:color w:val="000000"/>
                <w:sz w:val="16"/>
                <w:szCs w:val="16"/>
              </w:rPr>
              <w:t xml:space="preserve">         a) Installation of CEM units</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86D350" w14:textId="77777777" w:rsidR="001C31B5" w:rsidRDefault="001C31B5">
            <w:pPr>
              <w:jc w:val="center"/>
              <w:rPr>
                <w:color w:val="000000"/>
                <w:sz w:val="16"/>
                <w:szCs w:val="16"/>
              </w:rPr>
            </w:pPr>
            <w:r>
              <w:rPr>
                <w:color w:val="000000"/>
                <w:sz w:val="16"/>
                <w:szCs w:val="16"/>
              </w:rPr>
              <w:t>24</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659C06" w14:textId="77777777" w:rsidR="001C31B5" w:rsidRDefault="001C31B5">
            <w:pPr>
              <w:jc w:val="center"/>
              <w:rPr>
                <w:color w:val="000000"/>
                <w:sz w:val="16"/>
                <w:szCs w:val="16"/>
              </w:rPr>
            </w:pPr>
            <w:r>
              <w:rPr>
                <w:color w:val="000000"/>
                <w:sz w:val="16"/>
                <w:szCs w:val="16"/>
              </w:rPr>
              <w:t>200</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1F64AD" w14:textId="77777777" w:rsidR="001C31B5" w:rsidRDefault="001C31B5">
            <w:pPr>
              <w:jc w:val="center"/>
              <w:rPr>
                <w:color w:val="000000"/>
                <w:sz w:val="16"/>
                <w:szCs w:val="16"/>
              </w:rPr>
            </w:pPr>
            <w:r>
              <w:rPr>
                <w:color w:val="000000"/>
                <w:sz w:val="16"/>
                <w:szCs w:val="16"/>
              </w:rPr>
              <w:t>1</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661A2A" w14:textId="77777777" w:rsidR="001C31B5" w:rsidRDefault="001C31B5">
            <w:pPr>
              <w:jc w:val="center"/>
              <w:rPr>
                <w:color w:val="000000"/>
                <w:sz w:val="16"/>
                <w:szCs w:val="16"/>
              </w:rPr>
            </w:pPr>
            <w:r>
              <w:rPr>
                <w:color w:val="000000"/>
                <w:sz w:val="16"/>
                <w:szCs w:val="16"/>
              </w:rPr>
              <w:t>24</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068483" w14:textId="77777777" w:rsidR="001C31B5" w:rsidRDefault="001C31B5">
            <w:pPr>
              <w:jc w:val="center"/>
              <w:rPr>
                <w:color w:val="000000"/>
                <w:sz w:val="16"/>
                <w:szCs w:val="16"/>
              </w:rPr>
            </w:pPr>
            <w:r>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168BD4" w14:textId="77777777" w:rsidR="001C31B5" w:rsidRDefault="001C31B5">
            <w:pPr>
              <w:jc w:val="center"/>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FF0FC6" w14:textId="77777777" w:rsidR="001C31B5" w:rsidRDefault="001C31B5">
            <w:pPr>
              <w:jc w:val="right"/>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0CC48C" w14:textId="77777777" w:rsidR="001C31B5" w:rsidRDefault="001C31B5">
            <w:pPr>
              <w:jc w:val="right"/>
              <w:rPr>
                <w:color w:val="000000"/>
                <w:sz w:val="16"/>
                <w:szCs w:val="16"/>
              </w:rPr>
            </w:pPr>
            <w:r>
              <w:rPr>
                <w:color w:val="000000"/>
                <w:sz w:val="16"/>
                <w:szCs w:val="16"/>
              </w:rPr>
              <w:t>0</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DCE960" w14:textId="77777777" w:rsidR="001C31B5" w:rsidRDefault="001C31B5">
            <w:pPr>
              <w:jc w:val="right"/>
              <w:rPr>
                <w:color w:val="000000"/>
                <w:sz w:val="16"/>
                <w:szCs w:val="16"/>
              </w:rPr>
            </w:pPr>
            <w:r>
              <w:rPr>
                <w:color w:val="000000"/>
                <w:sz w:val="16"/>
                <w:szCs w:val="16"/>
              </w:rPr>
              <w:t>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F202C2" w14:textId="77777777" w:rsidR="001C31B5" w:rsidRDefault="001C31B5">
            <w:pPr>
              <w:jc w:val="right"/>
              <w:rPr>
                <w:color w:val="000000"/>
                <w:sz w:val="16"/>
                <w:szCs w:val="16"/>
              </w:rPr>
            </w:pPr>
            <w:r>
              <w:rPr>
                <w:color w:val="000000"/>
                <w:sz w:val="16"/>
                <w:szCs w:val="16"/>
              </w:rPr>
              <w:t xml:space="preserve">$0 </w:t>
            </w:r>
          </w:p>
        </w:tc>
      </w:tr>
      <w:tr w:rsidR="001C31B5" w14:paraId="5241E253"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384A56" w14:textId="77777777" w:rsidR="001C31B5" w:rsidRDefault="001C31B5">
            <w:pPr>
              <w:rPr>
                <w:color w:val="000000"/>
                <w:sz w:val="16"/>
                <w:szCs w:val="16"/>
              </w:rPr>
            </w:pPr>
            <w:r>
              <w:rPr>
                <w:color w:val="000000"/>
                <w:sz w:val="16"/>
                <w:szCs w:val="16"/>
              </w:rPr>
              <w:t xml:space="preserve">         b) Initial demonstration</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88C598" w14:textId="77777777" w:rsidR="001C31B5" w:rsidRDefault="001C31B5">
            <w:pPr>
              <w:jc w:val="center"/>
              <w:rPr>
                <w:color w:val="000000"/>
                <w:sz w:val="16"/>
                <w:szCs w:val="16"/>
              </w:rPr>
            </w:pPr>
            <w:r>
              <w:rPr>
                <w:color w:val="000000"/>
                <w:sz w:val="16"/>
                <w:szCs w:val="16"/>
              </w:rPr>
              <w:t>24</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1137E8" w14:textId="77777777" w:rsidR="001C31B5" w:rsidRDefault="001C31B5">
            <w:pPr>
              <w:jc w:val="center"/>
              <w:rPr>
                <w:color w:val="000000"/>
                <w:sz w:val="16"/>
                <w:szCs w:val="16"/>
              </w:rPr>
            </w:pPr>
            <w:r>
              <w:rPr>
                <w:color w:val="000000"/>
                <w:sz w:val="16"/>
                <w:szCs w:val="16"/>
              </w:rPr>
              <w:t>430</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9A7108" w14:textId="77777777" w:rsidR="001C31B5" w:rsidRDefault="001C31B5">
            <w:pPr>
              <w:jc w:val="center"/>
              <w:rPr>
                <w:color w:val="000000"/>
                <w:sz w:val="16"/>
                <w:szCs w:val="16"/>
              </w:rPr>
            </w:pPr>
            <w:r>
              <w:rPr>
                <w:color w:val="000000"/>
                <w:sz w:val="16"/>
                <w:szCs w:val="16"/>
              </w:rPr>
              <w:t>1</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EF3120" w14:textId="77777777" w:rsidR="001C31B5" w:rsidRDefault="001C31B5">
            <w:pPr>
              <w:jc w:val="center"/>
              <w:rPr>
                <w:color w:val="000000"/>
                <w:sz w:val="16"/>
                <w:szCs w:val="16"/>
              </w:rPr>
            </w:pPr>
            <w:r>
              <w:rPr>
                <w:color w:val="000000"/>
                <w:sz w:val="16"/>
                <w:szCs w:val="16"/>
              </w:rPr>
              <w:t>24</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3C5DB5" w14:textId="77777777" w:rsidR="001C31B5" w:rsidRDefault="001C31B5">
            <w:pPr>
              <w:jc w:val="center"/>
              <w:rPr>
                <w:color w:val="000000"/>
                <w:sz w:val="16"/>
                <w:szCs w:val="16"/>
              </w:rPr>
            </w:pPr>
            <w:r>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E3D4BA" w14:textId="77777777" w:rsidR="001C31B5" w:rsidRDefault="001C31B5">
            <w:pPr>
              <w:jc w:val="center"/>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64B399" w14:textId="77777777" w:rsidR="001C31B5" w:rsidRDefault="001C31B5">
            <w:pPr>
              <w:jc w:val="right"/>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4AA7C2" w14:textId="77777777" w:rsidR="001C31B5" w:rsidRDefault="001C31B5">
            <w:pPr>
              <w:jc w:val="right"/>
              <w:rPr>
                <w:color w:val="000000"/>
                <w:sz w:val="16"/>
                <w:szCs w:val="16"/>
              </w:rPr>
            </w:pPr>
            <w:r>
              <w:rPr>
                <w:color w:val="000000"/>
                <w:sz w:val="16"/>
                <w:szCs w:val="16"/>
              </w:rPr>
              <w:t>0</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1299A3" w14:textId="77777777" w:rsidR="001C31B5" w:rsidRDefault="001C31B5">
            <w:pPr>
              <w:jc w:val="right"/>
              <w:rPr>
                <w:color w:val="000000"/>
                <w:sz w:val="16"/>
                <w:szCs w:val="16"/>
              </w:rPr>
            </w:pPr>
            <w:r>
              <w:rPr>
                <w:color w:val="000000"/>
                <w:sz w:val="16"/>
                <w:szCs w:val="16"/>
              </w:rPr>
              <w:t>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9CFA79" w14:textId="77777777" w:rsidR="001C31B5" w:rsidRDefault="001C31B5">
            <w:pPr>
              <w:jc w:val="right"/>
              <w:rPr>
                <w:color w:val="000000"/>
                <w:sz w:val="16"/>
                <w:szCs w:val="16"/>
              </w:rPr>
            </w:pPr>
            <w:r>
              <w:rPr>
                <w:color w:val="000000"/>
                <w:sz w:val="16"/>
                <w:szCs w:val="16"/>
              </w:rPr>
              <w:t xml:space="preserve">$0 </w:t>
            </w:r>
          </w:p>
        </w:tc>
      </w:tr>
      <w:tr w:rsidR="001C31B5" w14:paraId="3CF33863"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947959" w14:textId="77777777" w:rsidR="001C31B5" w:rsidRDefault="001C31B5">
            <w:pPr>
              <w:rPr>
                <w:color w:val="000000"/>
                <w:sz w:val="16"/>
                <w:szCs w:val="16"/>
              </w:rPr>
            </w:pPr>
            <w:r>
              <w:rPr>
                <w:color w:val="000000"/>
                <w:sz w:val="16"/>
                <w:szCs w:val="16"/>
              </w:rPr>
              <w:t xml:space="preserve">         c) Repeat of initial demonstration </w:t>
            </w:r>
            <w:r>
              <w:rPr>
                <w:color w:val="000000"/>
                <w:sz w:val="16"/>
                <w:szCs w:val="16"/>
                <w:vertAlign w:val="superscript"/>
              </w:rPr>
              <w:t>d</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001417" w14:textId="77777777" w:rsidR="001C31B5" w:rsidRDefault="001C31B5">
            <w:pPr>
              <w:jc w:val="center"/>
              <w:rPr>
                <w:color w:val="000000"/>
                <w:sz w:val="16"/>
                <w:szCs w:val="16"/>
              </w:rPr>
            </w:pPr>
            <w:r>
              <w:rPr>
                <w:color w:val="000000"/>
                <w:sz w:val="16"/>
                <w:szCs w:val="16"/>
              </w:rPr>
              <w:t>24</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0F7825" w14:textId="77777777" w:rsidR="001C31B5" w:rsidRDefault="001C31B5">
            <w:pPr>
              <w:jc w:val="center"/>
              <w:rPr>
                <w:color w:val="000000"/>
                <w:sz w:val="16"/>
                <w:szCs w:val="16"/>
              </w:rPr>
            </w:pPr>
            <w:r>
              <w:rPr>
                <w:color w:val="000000"/>
                <w:sz w:val="16"/>
                <w:szCs w:val="16"/>
              </w:rPr>
              <w:t>430</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80E95A" w14:textId="77777777" w:rsidR="001C31B5" w:rsidRDefault="001C31B5">
            <w:pPr>
              <w:jc w:val="center"/>
              <w:rPr>
                <w:color w:val="000000"/>
                <w:sz w:val="16"/>
                <w:szCs w:val="16"/>
              </w:rPr>
            </w:pPr>
            <w:r>
              <w:rPr>
                <w:color w:val="000000"/>
                <w:sz w:val="16"/>
                <w:szCs w:val="16"/>
              </w:rPr>
              <w:t>1</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84E73C" w14:textId="77777777" w:rsidR="001C31B5" w:rsidRDefault="001C31B5">
            <w:pPr>
              <w:jc w:val="center"/>
              <w:rPr>
                <w:color w:val="000000"/>
                <w:sz w:val="16"/>
                <w:szCs w:val="16"/>
              </w:rPr>
            </w:pPr>
            <w:r>
              <w:rPr>
                <w:color w:val="000000"/>
                <w:sz w:val="16"/>
                <w:szCs w:val="16"/>
              </w:rPr>
              <w:t>24</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A78B7D" w14:textId="77777777" w:rsidR="001C31B5" w:rsidRDefault="001C31B5">
            <w:pPr>
              <w:jc w:val="center"/>
              <w:rPr>
                <w:color w:val="000000"/>
                <w:sz w:val="16"/>
                <w:szCs w:val="16"/>
              </w:rPr>
            </w:pPr>
            <w:r>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9F1812" w14:textId="77777777" w:rsidR="001C31B5" w:rsidRDefault="001C31B5">
            <w:pPr>
              <w:jc w:val="center"/>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6B51CB" w14:textId="77777777" w:rsidR="001C31B5" w:rsidRDefault="001C31B5">
            <w:pPr>
              <w:jc w:val="right"/>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2D97C2" w14:textId="77777777" w:rsidR="001C31B5" w:rsidRDefault="001C31B5">
            <w:pPr>
              <w:jc w:val="right"/>
              <w:rPr>
                <w:color w:val="000000"/>
                <w:sz w:val="16"/>
                <w:szCs w:val="16"/>
              </w:rPr>
            </w:pPr>
            <w:r>
              <w:rPr>
                <w:color w:val="000000"/>
                <w:sz w:val="16"/>
                <w:szCs w:val="16"/>
              </w:rPr>
              <w:t>0</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23E476" w14:textId="77777777" w:rsidR="001C31B5" w:rsidRDefault="001C31B5">
            <w:pPr>
              <w:jc w:val="right"/>
              <w:rPr>
                <w:color w:val="000000"/>
                <w:sz w:val="16"/>
                <w:szCs w:val="16"/>
              </w:rPr>
            </w:pPr>
            <w:r>
              <w:rPr>
                <w:color w:val="000000"/>
                <w:sz w:val="16"/>
                <w:szCs w:val="16"/>
              </w:rPr>
              <w:t>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0084CA" w14:textId="77777777" w:rsidR="001C31B5" w:rsidRDefault="001C31B5">
            <w:pPr>
              <w:jc w:val="right"/>
              <w:rPr>
                <w:color w:val="000000"/>
                <w:sz w:val="16"/>
                <w:szCs w:val="16"/>
              </w:rPr>
            </w:pPr>
            <w:r>
              <w:rPr>
                <w:color w:val="000000"/>
                <w:sz w:val="16"/>
                <w:szCs w:val="16"/>
              </w:rPr>
              <w:t xml:space="preserve">$0 </w:t>
            </w:r>
          </w:p>
        </w:tc>
      </w:tr>
      <w:tr w:rsidR="001C31B5" w14:paraId="2EC6BDC6" w14:textId="77777777" w:rsidTr="00616882">
        <w:trPr>
          <w:gridAfter w:val="1"/>
          <w:wAfter w:w="125" w:type="dxa"/>
          <w:trHeight w:val="42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C7033B" w14:textId="77777777" w:rsidR="001C31B5" w:rsidRDefault="001C31B5">
            <w:pPr>
              <w:rPr>
                <w:color w:val="000000"/>
                <w:sz w:val="16"/>
                <w:szCs w:val="16"/>
              </w:rPr>
            </w:pPr>
            <w:r>
              <w:rPr>
                <w:color w:val="000000"/>
                <w:sz w:val="16"/>
                <w:szCs w:val="16"/>
              </w:rPr>
              <w:t xml:space="preserve">      3) Annual performance tests and test reports (PM, dioxins/furans, opacity, fugitives, HCI, Cd, Pb, Hg)</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D3E366" w14:textId="77777777" w:rsidR="001C31B5" w:rsidRDefault="001C31B5">
            <w:pPr>
              <w:jc w:val="center"/>
              <w:rPr>
                <w:color w:val="000000"/>
                <w:sz w:val="16"/>
                <w:szCs w:val="16"/>
              </w:rPr>
            </w:pPr>
            <w:r>
              <w:rPr>
                <w:color w:val="000000"/>
                <w:sz w:val="16"/>
                <w:szCs w:val="16"/>
              </w:rPr>
              <w:t> </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C78849" w14:textId="77777777" w:rsidR="001C31B5" w:rsidRDefault="001C31B5">
            <w:pPr>
              <w:jc w:val="center"/>
              <w:rPr>
                <w:color w:val="000000"/>
                <w:sz w:val="16"/>
                <w:szCs w:val="16"/>
              </w:rPr>
            </w:pPr>
            <w:r>
              <w:rPr>
                <w:color w:val="000000"/>
                <w:sz w:val="16"/>
                <w:szCs w:val="16"/>
              </w:rPr>
              <w:t> </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C43641" w14:textId="77777777" w:rsidR="001C31B5" w:rsidRDefault="001C31B5">
            <w:pPr>
              <w:jc w:val="center"/>
              <w:rPr>
                <w:color w:val="000000"/>
                <w:sz w:val="16"/>
                <w:szCs w:val="16"/>
              </w:rPr>
            </w:pPr>
            <w:r>
              <w:rPr>
                <w:color w:val="000000"/>
                <w:sz w:val="16"/>
                <w:szCs w:val="16"/>
              </w:rPr>
              <w:t> </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623E5F"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FF856B" w14:textId="77777777" w:rsidR="001C31B5" w:rsidRDefault="001C31B5">
            <w:pPr>
              <w:jc w:val="center"/>
              <w:rPr>
                <w:color w:val="000000"/>
                <w:sz w:val="16"/>
                <w:szCs w:val="16"/>
              </w:rPr>
            </w:pPr>
            <w:r>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AE61F2" w14:textId="77777777" w:rsidR="001C31B5" w:rsidRDefault="001C31B5">
            <w:pPr>
              <w:jc w:val="cente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F02EFF" w14:textId="77777777" w:rsidR="001C31B5" w:rsidRDefault="001C31B5">
            <w:pP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47BB50" w14:textId="77777777" w:rsidR="001C31B5" w:rsidRDefault="001C31B5">
            <w:pPr>
              <w:rPr>
                <w:color w:val="000000"/>
                <w:sz w:val="16"/>
                <w:szCs w:val="16"/>
              </w:rPr>
            </w:pPr>
            <w:r>
              <w:rPr>
                <w:color w:val="000000"/>
                <w:sz w:val="16"/>
                <w:szCs w:val="16"/>
              </w:rPr>
              <w:t> </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E9BB43" w14:textId="77777777" w:rsidR="001C31B5" w:rsidRDefault="001C31B5">
            <w:pPr>
              <w:rPr>
                <w:color w:val="000000"/>
                <w:sz w:val="16"/>
                <w:szCs w:val="16"/>
              </w:rPr>
            </w:pPr>
            <w:r>
              <w:rPr>
                <w:color w:val="000000"/>
                <w:sz w:val="16"/>
                <w:szCs w:val="16"/>
              </w:rPr>
              <w:t> </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C1D2F5" w14:textId="77777777" w:rsidR="001C31B5" w:rsidRDefault="001C31B5">
            <w:pPr>
              <w:jc w:val="right"/>
              <w:rPr>
                <w:color w:val="000000"/>
                <w:sz w:val="16"/>
                <w:szCs w:val="16"/>
              </w:rPr>
            </w:pPr>
            <w:r>
              <w:rPr>
                <w:color w:val="000000"/>
                <w:sz w:val="16"/>
                <w:szCs w:val="16"/>
              </w:rPr>
              <w:t> </w:t>
            </w:r>
          </w:p>
        </w:tc>
      </w:tr>
      <w:tr w:rsidR="001C31B5" w14:paraId="3F86579C" w14:textId="77777777" w:rsidTr="00616882">
        <w:trPr>
          <w:gridAfter w:val="1"/>
          <w:wAfter w:w="125" w:type="dxa"/>
          <w:trHeight w:val="42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6B1452" w14:textId="77777777" w:rsidR="001C31B5" w:rsidRDefault="001C31B5">
            <w:pPr>
              <w:rPr>
                <w:color w:val="000000"/>
                <w:sz w:val="16"/>
                <w:szCs w:val="16"/>
              </w:rPr>
            </w:pPr>
            <w:r>
              <w:rPr>
                <w:color w:val="000000"/>
                <w:sz w:val="16"/>
                <w:szCs w:val="16"/>
              </w:rPr>
              <w:t xml:space="preserve">         a) Plants that do not qualify for reduced D/F testing with 2 units</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F75AE4" w14:textId="77777777" w:rsidR="001C31B5" w:rsidRDefault="001C31B5">
            <w:pPr>
              <w:jc w:val="center"/>
              <w:rPr>
                <w:color w:val="000000"/>
                <w:sz w:val="16"/>
                <w:szCs w:val="16"/>
              </w:rPr>
            </w:pPr>
            <w:r>
              <w:rPr>
                <w:color w:val="000000"/>
                <w:sz w:val="16"/>
                <w:szCs w:val="16"/>
              </w:rPr>
              <w:t>24</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66B326" w14:textId="77777777" w:rsidR="001C31B5" w:rsidRDefault="001C31B5">
            <w:pPr>
              <w:jc w:val="center"/>
              <w:rPr>
                <w:color w:val="000000"/>
                <w:sz w:val="16"/>
                <w:szCs w:val="16"/>
              </w:rPr>
            </w:pPr>
            <w:r>
              <w:rPr>
                <w:color w:val="000000"/>
                <w:sz w:val="16"/>
                <w:szCs w:val="16"/>
              </w:rPr>
              <w:t>1,500</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F375DF" w14:textId="77777777" w:rsidR="001C31B5" w:rsidRDefault="001C31B5">
            <w:pPr>
              <w:jc w:val="center"/>
              <w:rPr>
                <w:color w:val="000000"/>
                <w:sz w:val="16"/>
                <w:szCs w:val="16"/>
              </w:rPr>
            </w:pPr>
            <w:r>
              <w:rPr>
                <w:color w:val="000000"/>
                <w:sz w:val="16"/>
                <w:szCs w:val="16"/>
              </w:rPr>
              <w:t>1</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FDC747" w14:textId="77777777" w:rsidR="001C31B5" w:rsidRDefault="001C31B5">
            <w:pPr>
              <w:jc w:val="center"/>
              <w:rPr>
                <w:color w:val="000000"/>
                <w:sz w:val="16"/>
                <w:szCs w:val="16"/>
              </w:rPr>
            </w:pPr>
            <w:r>
              <w:rPr>
                <w:color w:val="000000"/>
                <w:sz w:val="16"/>
                <w:szCs w:val="16"/>
              </w:rPr>
              <w:t>24</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D2AB6A" w14:textId="77777777" w:rsidR="001C31B5" w:rsidRDefault="001C31B5">
            <w:pPr>
              <w:jc w:val="center"/>
              <w:rPr>
                <w:color w:val="000000"/>
                <w:sz w:val="16"/>
                <w:szCs w:val="16"/>
              </w:rPr>
            </w:pPr>
            <w:r>
              <w:rPr>
                <w:color w:val="000000"/>
                <w:sz w:val="16"/>
                <w:szCs w:val="16"/>
              </w:rPr>
              <w:t>3</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06B2F6" w14:textId="77777777" w:rsidR="001C31B5" w:rsidRDefault="001C31B5">
            <w:pPr>
              <w:jc w:val="center"/>
              <w:rPr>
                <w:color w:val="000000"/>
                <w:sz w:val="16"/>
                <w:szCs w:val="16"/>
              </w:rPr>
            </w:pPr>
            <w:r>
              <w:rPr>
                <w:color w:val="000000"/>
                <w:sz w:val="16"/>
                <w:szCs w:val="16"/>
              </w:rPr>
              <w:t>72</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0C5CB5" w14:textId="77777777" w:rsidR="001C31B5" w:rsidRDefault="001C31B5">
            <w:pPr>
              <w:jc w:val="right"/>
              <w:rPr>
                <w:color w:val="000000"/>
                <w:sz w:val="16"/>
                <w:szCs w:val="16"/>
              </w:rPr>
            </w:pPr>
            <w:r>
              <w:rPr>
                <w:color w:val="000000"/>
                <w:sz w:val="16"/>
                <w:szCs w:val="16"/>
              </w:rPr>
              <w:t>3.6</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4D87AF" w14:textId="77777777" w:rsidR="001C31B5" w:rsidRDefault="001C31B5">
            <w:pPr>
              <w:jc w:val="right"/>
              <w:rPr>
                <w:color w:val="000000"/>
                <w:sz w:val="16"/>
                <w:szCs w:val="16"/>
              </w:rPr>
            </w:pPr>
            <w:r>
              <w:rPr>
                <w:color w:val="000000"/>
                <w:sz w:val="16"/>
                <w:szCs w:val="16"/>
              </w:rPr>
              <w:t>7.2</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5B2F33" w14:textId="77777777" w:rsidR="001C31B5" w:rsidRDefault="001C31B5">
            <w:pPr>
              <w:jc w:val="right"/>
              <w:rPr>
                <w:color w:val="000000"/>
                <w:sz w:val="16"/>
                <w:szCs w:val="16"/>
              </w:rPr>
            </w:pPr>
            <w:r>
              <w:rPr>
                <w:color w:val="000000"/>
                <w:sz w:val="16"/>
                <w:szCs w:val="16"/>
              </w:rPr>
              <w:t>4,500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2E7D37" w14:textId="77777777" w:rsidR="001C31B5" w:rsidRDefault="001C31B5">
            <w:pPr>
              <w:jc w:val="right"/>
              <w:rPr>
                <w:color w:val="000000"/>
                <w:sz w:val="16"/>
                <w:szCs w:val="16"/>
              </w:rPr>
            </w:pPr>
            <w:r>
              <w:rPr>
                <w:color w:val="000000"/>
                <w:sz w:val="16"/>
                <w:szCs w:val="16"/>
              </w:rPr>
              <w:t xml:space="preserve">$856,601.42 </w:t>
            </w:r>
          </w:p>
        </w:tc>
      </w:tr>
      <w:tr w:rsidR="001C31B5" w14:paraId="7B0B492C" w14:textId="77777777" w:rsidTr="00616882">
        <w:trPr>
          <w:gridAfter w:val="1"/>
          <w:wAfter w:w="125" w:type="dxa"/>
          <w:trHeight w:val="42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DBD118" w14:textId="77777777" w:rsidR="001C31B5" w:rsidRDefault="001C31B5">
            <w:pPr>
              <w:rPr>
                <w:color w:val="000000"/>
                <w:sz w:val="16"/>
                <w:szCs w:val="16"/>
              </w:rPr>
            </w:pPr>
            <w:r>
              <w:rPr>
                <w:color w:val="000000"/>
                <w:sz w:val="16"/>
                <w:szCs w:val="16"/>
              </w:rPr>
              <w:t xml:space="preserve">         b) Plants that do not qualify for reduced D/F testing with 3 units</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F13BE4" w14:textId="77777777" w:rsidR="001C31B5" w:rsidRDefault="001C31B5">
            <w:pPr>
              <w:jc w:val="center"/>
              <w:rPr>
                <w:color w:val="000000"/>
                <w:sz w:val="16"/>
                <w:szCs w:val="16"/>
              </w:rPr>
            </w:pPr>
            <w:r>
              <w:rPr>
                <w:color w:val="000000"/>
                <w:sz w:val="16"/>
                <w:szCs w:val="16"/>
              </w:rPr>
              <w:t>24</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93802F" w14:textId="77777777" w:rsidR="001C31B5" w:rsidRDefault="001C31B5">
            <w:pPr>
              <w:jc w:val="center"/>
              <w:rPr>
                <w:color w:val="000000"/>
                <w:sz w:val="16"/>
                <w:szCs w:val="16"/>
              </w:rPr>
            </w:pPr>
            <w:r>
              <w:rPr>
                <w:color w:val="000000"/>
                <w:sz w:val="16"/>
                <w:szCs w:val="16"/>
              </w:rPr>
              <w:t>2,250</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A94333" w14:textId="77777777" w:rsidR="001C31B5" w:rsidRDefault="001C31B5">
            <w:pPr>
              <w:jc w:val="center"/>
              <w:rPr>
                <w:color w:val="000000"/>
                <w:sz w:val="16"/>
                <w:szCs w:val="16"/>
              </w:rPr>
            </w:pPr>
            <w:r>
              <w:rPr>
                <w:color w:val="000000"/>
                <w:sz w:val="16"/>
                <w:szCs w:val="16"/>
              </w:rPr>
              <w:t>1</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83B0E0" w14:textId="77777777" w:rsidR="001C31B5" w:rsidRDefault="001C31B5">
            <w:pPr>
              <w:jc w:val="center"/>
              <w:rPr>
                <w:color w:val="000000"/>
                <w:sz w:val="16"/>
                <w:szCs w:val="16"/>
              </w:rPr>
            </w:pPr>
            <w:r>
              <w:rPr>
                <w:color w:val="000000"/>
                <w:sz w:val="16"/>
                <w:szCs w:val="16"/>
              </w:rPr>
              <w:t>24</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2567CC" w14:textId="77777777" w:rsidR="001C31B5" w:rsidRDefault="001C31B5">
            <w:pPr>
              <w:jc w:val="center"/>
              <w:rPr>
                <w:color w:val="000000"/>
                <w:sz w:val="16"/>
                <w:szCs w:val="16"/>
              </w:rPr>
            </w:pPr>
            <w:r>
              <w:rPr>
                <w:color w:val="000000"/>
                <w:sz w:val="16"/>
                <w:szCs w:val="16"/>
              </w:rPr>
              <w:t>2</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0C08ED" w14:textId="77777777" w:rsidR="001C31B5" w:rsidRDefault="001C31B5">
            <w:pPr>
              <w:jc w:val="center"/>
              <w:rPr>
                <w:color w:val="000000"/>
                <w:sz w:val="16"/>
                <w:szCs w:val="16"/>
              </w:rPr>
            </w:pPr>
            <w:r>
              <w:rPr>
                <w:color w:val="000000"/>
                <w:sz w:val="16"/>
                <w:szCs w:val="16"/>
              </w:rPr>
              <w:t>48</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BF43D7" w14:textId="77777777" w:rsidR="001C31B5" w:rsidRDefault="001C31B5">
            <w:pPr>
              <w:jc w:val="right"/>
              <w:rPr>
                <w:color w:val="000000"/>
                <w:sz w:val="16"/>
                <w:szCs w:val="16"/>
              </w:rPr>
            </w:pPr>
            <w:r>
              <w:rPr>
                <w:color w:val="000000"/>
                <w:sz w:val="16"/>
                <w:szCs w:val="16"/>
              </w:rPr>
              <w:t>2.4</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9A5D7A" w14:textId="77777777" w:rsidR="001C31B5" w:rsidRDefault="001C31B5">
            <w:pPr>
              <w:jc w:val="right"/>
              <w:rPr>
                <w:color w:val="000000"/>
                <w:sz w:val="16"/>
                <w:szCs w:val="16"/>
              </w:rPr>
            </w:pPr>
            <w:r>
              <w:rPr>
                <w:color w:val="000000"/>
                <w:sz w:val="16"/>
                <w:szCs w:val="16"/>
              </w:rPr>
              <w:t>4.8</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01115F" w14:textId="77777777" w:rsidR="001C31B5" w:rsidRDefault="001C31B5">
            <w:pPr>
              <w:jc w:val="right"/>
              <w:rPr>
                <w:color w:val="000000"/>
                <w:sz w:val="16"/>
                <w:szCs w:val="16"/>
              </w:rPr>
            </w:pPr>
            <w:r>
              <w:rPr>
                <w:color w:val="000000"/>
                <w:sz w:val="16"/>
                <w:szCs w:val="16"/>
              </w:rPr>
              <w:t>4,500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0453B0" w14:textId="77777777" w:rsidR="001C31B5" w:rsidRDefault="001C31B5">
            <w:pPr>
              <w:jc w:val="right"/>
              <w:rPr>
                <w:color w:val="000000"/>
                <w:sz w:val="16"/>
                <w:szCs w:val="16"/>
              </w:rPr>
            </w:pPr>
            <w:r>
              <w:rPr>
                <w:color w:val="000000"/>
                <w:sz w:val="16"/>
                <w:szCs w:val="16"/>
              </w:rPr>
              <w:t xml:space="preserve">$853,457.62 </w:t>
            </w:r>
          </w:p>
        </w:tc>
      </w:tr>
      <w:tr w:rsidR="001C31B5" w14:paraId="13B20298"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030CB4" w14:textId="77777777" w:rsidR="001C31B5" w:rsidRDefault="001C31B5">
            <w:pPr>
              <w:rPr>
                <w:color w:val="000000"/>
                <w:sz w:val="16"/>
                <w:szCs w:val="16"/>
              </w:rPr>
            </w:pPr>
            <w:r>
              <w:rPr>
                <w:color w:val="000000"/>
                <w:sz w:val="16"/>
                <w:szCs w:val="16"/>
              </w:rPr>
              <w:t xml:space="preserve">         c) Plants that qualify for reduced D/F testing with 2 units</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0B3F90" w14:textId="77777777" w:rsidR="001C31B5" w:rsidRDefault="001C31B5">
            <w:pPr>
              <w:jc w:val="center"/>
              <w:rPr>
                <w:color w:val="000000"/>
                <w:sz w:val="16"/>
                <w:szCs w:val="16"/>
              </w:rPr>
            </w:pPr>
            <w:r>
              <w:rPr>
                <w:color w:val="000000"/>
                <w:sz w:val="16"/>
                <w:szCs w:val="16"/>
              </w:rPr>
              <w:t>24</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925FFD" w14:textId="77777777" w:rsidR="001C31B5" w:rsidRDefault="001C31B5">
            <w:pPr>
              <w:jc w:val="center"/>
              <w:rPr>
                <w:color w:val="000000"/>
                <w:sz w:val="16"/>
                <w:szCs w:val="16"/>
              </w:rPr>
            </w:pPr>
            <w:r>
              <w:rPr>
                <w:color w:val="000000"/>
                <w:sz w:val="16"/>
                <w:szCs w:val="16"/>
              </w:rPr>
              <w:t>1,428</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793D3B" w14:textId="77777777" w:rsidR="001C31B5" w:rsidRDefault="001C31B5">
            <w:pPr>
              <w:jc w:val="center"/>
              <w:rPr>
                <w:color w:val="000000"/>
                <w:sz w:val="16"/>
                <w:szCs w:val="16"/>
              </w:rPr>
            </w:pPr>
            <w:r>
              <w:rPr>
                <w:color w:val="000000"/>
                <w:sz w:val="16"/>
                <w:szCs w:val="16"/>
              </w:rPr>
              <w:t>1</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2EF5D9" w14:textId="77777777" w:rsidR="001C31B5" w:rsidRDefault="001C31B5">
            <w:pPr>
              <w:jc w:val="center"/>
              <w:rPr>
                <w:color w:val="000000"/>
                <w:sz w:val="16"/>
                <w:szCs w:val="16"/>
              </w:rPr>
            </w:pPr>
            <w:r>
              <w:rPr>
                <w:color w:val="000000"/>
                <w:sz w:val="16"/>
                <w:szCs w:val="16"/>
              </w:rPr>
              <w:t>24</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9A5182" w14:textId="77777777" w:rsidR="001C31B5" w:rsidRDefault="001C31B5">
            <w:pPr>
              <w:jc w:val="center"/>
              <w:rPr>
                <w:color w:val="000000"/>
                <w:sz w:val="16"/>
                <w:szCs w:val="16"/>
              </w:rPr>
            </w:pPr>
            <w:r>
              <w:rPr>
                <w:color w:val="000000"/>
                <w:sz w:val="16"/>
                <w:szCs w:val="16"/>
              </w:rPr>
              <w:t>14</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35D39A" w14:textId="77777777" w:rsidR="001C31B5" w:rsidRDefault="001C31B5">
            <w:pPr>
              <w:jc w:val="center"/>
              <w:rPr>
                <w:color w:val="000000"/>
                <w:sz w:val="16"/>
                <w:szCs w:val="16"/>
              </w:rPr>
            </w:pPr>
            <w:r>
              <w:rPr>
                <w:color w:val="000000"/>
                <w:sz w:val="16"/>
                <w:szCs w:val="16"/>
              </w:rPr>
              <w:t>336</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037997" w14:textId="77777777" w:rsidR="001C31B5" w:rsidRDefault="001C31B5">
            <w:pPr>
              <w:jc w:val="right"/>
              <w:rPr>
                <w:color w:val="000000"/>
                <w:sz w:val="16"/>
                <w:szCs w:val="16"/>
              </w:rPr>
            </w:pPr>
            <w:r>
              <w:rPr>
                <w:color w:val="000000"/>
                <w:sz w:val="16"/>
                <w:szCs w:val="16"/>
              </w:rPr>
              <w:t>16.8</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5C43A2" w14:textId="77777777" w:rsidR="001C31B5" w:rsidRDefault="001C31B5">
            <w:pPr>
              <w:jc w:val="right"/>
              <w:rPr>
                <w:color w:val="000000"/>
                <w:sz w:val="16"/>
                <w:szCs w:val="16"/>
              </w:rPr>
            </w:pPr>
            <w:r>
              <w:rPr>
                <w:color w:val="000000"/>
                <w:sz w:val="16"/>
                <w:szCs w:val="16"/>
              </w:rPr>
              <w:t>33.6</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9B9D62" w14:textId="77777777" w:rsidR="001C31B5" w:rsidRDefault="001C31B5">
            <w:pPr>
              <w:jc w:val="right"/>
              <w:rPr>
                <w:color w:val="000000"/>
                <w:sz w:val="16"/>
                <w:szCs w:val="16"/>
              </w:rPr>
            </w:pPr>
            <w:r>
              <w:rPr>
                <w:color w:val="000000"/>
                <w:sz w:val="16"/>
                <w:szCs w:val="16"/>
              </w:rPr>
              <w:t>19,992</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F17212" w14:textId="77777777" w:rsidR="001C31B5" w:rsidRDefault="001C31B5">
            <w:pPr>
              <w:jc w:val="right"/>
              <w:rPr>
                <w:color w:val="000000"/>
                <w:sz w:val="16"/>
                <w:szCs w:val="16"/>
              </w:rPr>
            </w:pPr>
            <w:r>
              <w:rPr>
                <w:color w:val="000000"/>
                <w:sz w:val="16"/>
                <w:szCs w:val="16"/>
              </w:rPr>
              <w:t xml:space="preserve">$3,807,707.23 </w:t>
            </w:r>
          </w:p>
        </w:tc>
      </w:tr>
      <w:tr w:rsidR="001C31B5" w14:paraId="1A6710D4"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1A43D5" w14:textId="77777777" w:rsidR="001C31B5" w:rsidRDefault="001C31B5">
            <w:pPr>
              <w:rPr>
                <w:color w:val="000000"/>
                <w:sz w:val="16"/>
                <w:szCs w:val="16"/>
              </w:rPr>
            </w:pPr>
            <w:r>
              <w:rPr>
                <w:color w:val="000000"/>
                <w:sz w:val="16"/>
                <w:szCs w:val="16"/>
              </w:rPr>
              <w:t xml:space="preserve">         d) Plants that qualify for reduced D/F testing with 3 units</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A90837" w14:textId="77777777" w:rsidR="001C31B5" w:rsidRDefault="001C31B5">
            <w:pPr>
              <w:jc w:val="center"/>
              <w:rPr>
                <w:color w:val="000000"/>
                <w:sz w:val="16"/>
                <w:szCs w:val="16"/>
              </w:rPr>
            </w:pPr>
            <w:r>
              <w:rPr>
                <w:color w:val="000000"/>
                <w:sz w:val="16"/>
                <w:szCs w:val="16"/>
              </w:rPr>
              <w:t>24</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ACE48B" w14:textId="77777777" w:rsidR="001C31B5" w:rsidRDefault="001C31B5">
            <w:pPr>
              <w:jc w:val="center"/>
              <w:rPr>
                <w:color w:val="000000"/>
                <w:sz w:val="16"/>
                <w:szCs w:val="16"/>
              </w:rPr>
            </w:pPr>
            <w:r>
              <w:rPr>
                <w:color w:val="000000"/>
                <w:sz w:val="16"/>
                <w:szCs w:val="16"/>
              </w:rPr>
              <w:t>2,106</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C89C0A" w14:textId="77777777" w:rsidR="001C31B5" w:rsidRDefault="001C31B5">
            <w:pPr>
              <w:jc w:val="center"/>
              <w:rPr>
                <w:color w:val="000000"/>
                <w:sz w:val="16"/>
                <w:szCs w:val="16"/>
              </w:rPr>
            </w:pPr>
            <w:r>
              <w:rPr>
                <w:color w:val="000000"/>
                <w:sz w:val="16"/>
                <w:szCs w:val="16"/>
              </w:rPr>
              <w:t>1</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16E2B4" w14:textId="77777777" w:rsidR="001C31B5" w:rsidRDefault="001C31B5">
            <w:pPr>
              <w:jc w:val="center"/>
              <w:rPr>
                <w:color w:val="000000"/>
                <w:sz w:val="16"/>
                <w:szCs w:val="16"/>
              </w:rPr>
            </w:pPr>
            <w:r>
              <w:rPr>
                <w:color w:val="000000"/>
                <w:sz w:val="16"/>
                <w:szCs w:val="16"/>
              </w:rPr>
              <w:t>24</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0400A2" w14:textId="77777777" w:rsidR="001C31B5" w:rsidRDefault="001C31B5">
            <w:pPr>
              <w:jc w:val="center"/>
              <w:rPr>
                <w:color w:val="000000"/>
                <w:sz w:val="16"/>
                <w:szCs w:val="16"/>
              </w:rPr>
            </w:pPr>
            <w:r>
              <w:rPr>
                <w:color w:val="000000"/>
                <w:sz w:val="16"/>
                <w:szCs w:val="16"/>
              </w:rPr>
              <w:t>16</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9940C3" w14:textId="77777777" w:rsidR="001C31B5" w:rsidRDefault="001C31B5">
            <w:pPr>
              <w:jc w:val="center"/>
              <w:rPr>
                <w:color w:val="000000"/>
                <w:sz w:val="16"/>
                <w:szCs w:val="16"/>
              </w:rPr>
            </w:pPr>
            <w:r>
              <w:rPr>
                <w:color w:val="000000"/>
                <w:sz w:val="16"/>
                <w:szCs w:val="16"/>
              </w:rPr>
              <w:t>384</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56409E" w14:textId="77777777" w:rsidR="001C31B5" w:rsidRDefault="001C31B5">
            <w:pPr>
              <w:jc w:val="right"/>
              <w:rPr>
                <w:color w:val="000000"/>
                <w:sz w:val="16"/>
                <w:szCs w:val="16"/>
              </w:rPr>
            </w:pPr>
            <w:r>
              <w:rPr>
                <w:color w:val="000000"/>
                <w:sz w:val="16"/>
                <w:szCs w:val="16"/>
              </w:rPr>
              <w:t>19.2</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F9EE0D" w14:textId="77777777" w:rsidR="001C31B5" w:rsidRDefault="001C31B5">
            <w:pPr>
              <w:jc w:val="right"/>
              <w:rPr>
                <w:color w:val="000000"/>
                <w:sz w:val="16"/>
                <w:szCs w:val="16"/>
              </w:rPr>
            </w:pPr>
            <w:r>
              <w:rPr>
                <w:color w:val="000000"/>
                <w:sz w:val="16"/>
                <w:szCs w:val="16"/>
              </w:rPr>
              <w:t>38.4</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2E3DD8" w14:textId="77777777" w:rsidR="001C31B5" w:rsidRDefault="001C31B5">
            <w:pPr>
              <w:jc w:val="right"/>
              <w:rPr>
                <w:color w:val="000000"/>
                <w:sz w:val="16"/>
                <w:szCs w:val="16"/>
              </w:rPr>
            </w:pPr>
            <w:r>
              <w:rPr>
                <w:color w:val="000000"/>
                <w:sz w:val="16"/>
                <w:szCs w:val="16"/>
              </w:rPr>
              <w:t>33,696</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074823" w14:textId="77777777" w:rsidR="001C31B5" w:rsidRDefault="001C31B5">
            <w:pPr>
              <w:jc w:val="right"/>
              <w:rPr>
                <w:color w:val="000000"/>
                <w:sz w:val="16"/>
                <w:szCs w:val="16"/>
              </w:rPr>
            </w:pPr>
            <w:r>
              <w:rPr>
                <w:color w:val="000000"/>
                <w:sz w:val="16"/>
                <w:szCs w:val="16"/>
              </w:rPr>
              <w:t xml:space="preserve">$6,393,909.89 </w:t>
            </w:r>
          </w:p>
        </w:tc>
      </w:tr>
      <w:tr w:rsidR="001C31B5" w14:paraId="29E59EF7" w14:textId="77777777" w:rsidTr="00616882">
        <w:trPr>
          <w:gridAfter w:val="1"/>
          <w:wAfter w:w="125" w:type="dxa"/>
          <w:trHeight w:val="42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FD4BA3" w14:textId="77777777" w:rsidR="001C31B5" w:rsidRDefault="001C31B5">
            <w:pPr>
              <w:rPr>
                <w:color w:val="000000"/>
                <w:sz w:val="16"/>
                <w:szCs w:val="16"/>
              </w:rPr>
            </w:pPr>
            <w:r>
              <w:rPr>
                <w:color w:val="000000"/>
                <w:sz w:val="16"/>
                <w:szCs w:val="16"/>
              </w:rPr>
              <w:t xml:space="preserve">      4) Quarterly Appendix F audits of CEMS (SO2, NOx, CO)</w:t>
            </w:r>
          </w:p>
        </w:tc>
        <w:tc>
          <w:tcPr>
            <w:tcW w:w="10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4B9603" w14:textId="77777777" w:rsidR="001C31B5" w:rsidRDefault="001C31B5">
            <w:pPr>
              <w:rPr>
                <w:rFonts w:ascii="Calibri" w:hAnsi="Calibri" w:cs="Calibri"/>
                <w:color w:val="000000"/>
                <w:sz w:val="22"/>
                <w:szCs w:val="22"/>
              </w:rPr>
            </w:pPr>
            <w:r>
              <w:rPr>
                <w:rFonts w:ascii="Calibri" w:hAnsi="Calibri" w:cs="Calibri"/>
                <w:color w:val="000000"/>
                <w:sz w:val="22"/>
                <w:szCs w:val="22"/>
              </w:rPr>
              <w:t> </w:t>
            </w:r>
          </w:p>
        </w:tc>
        <w:tc>
          <w:tcPr>
            <w:tcW w:w="8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C6DD36" w14:textId="77777777" w:rsidR="001C31B5" w:rsidRDefault="001C31B5">
            <w:pPr>
              <w:rPr>
                <w:rFonts w:ascii="Calibri" w:hAnsi="Calibri" w:cs="Calibri"/>
                <w:color w:val="000000"/>
                <w:sz w:val="22"/>
                <w:szCs w:val="22"/>
              </w:rPr>
            </w:pPr>
            <w:r>
              <w:rPr>
                <w:rFonts w:ascii="Calibri" w:hAnsi="Calibri" w:cs="Calibri"/>
                <w:color w:val="000000"/>
                <w:sz w:val="22"/>
                <w:szCs w:val="22"/>
              </w:rPr>
              <w:t> </w:t>
            </w:r>
          </w:p>
        </w:tc>
        <w:tc>
          <w:tcPr>
            <w:tcW w:w="8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213E93" w14:textId="77777777" w:rsidR="001C31B5" w:rsidRDefault="001C31B5">
            <w:pPr>
              <w:rPr>
                <w:rFonts w:ascii="Calibri" w:hAnsi="Calibri" w:cs="Calibri"/>
                <w:color w:val="000000"/>
                <w:sz w:val="22"/>
                <w:szCs w:val="22"/>
              </w:rPr>
            </w:pPr>
            <w:r>
              <w:rPr>
                <w:rFonts w:ascii="Calibri" w:hAnsi="Calibri" w:cs="Calibri"/>
                <w:color w:val="000000"/>
                <w:sz w:val="22"/>
                <w:szCs w:val="22"/>
              </w:rPr>
              <w:t> </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6A8510"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7F93BA" w14:textId="77777777" w:rsidR="001C31B5" w:rsidRDefault="001C31B5">
            <w:pPr>
              <w:rPr>
                <w:rFonts w:ascii="Calibri" w:hAnsi="Calibri" w:cs="Calibri"/>
                <w:color w:val="000000"/>
                <w:sz w:val="22"/>
                <w:szCs w:val="22"/>
              </w:rPr>
            </w:pPr>
            <w:r>
              <w:rPr>
                <w:rFonts w:ascii="Calibri" w:hAnsi="Calibri" w:cs="Calibri"/>
                <w:color w:val="000000"/>
                <w:sz w:val="22"/>
                <w:szCs w:val="22"/>
              </w:rPr>
              <w:t> </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53030A" w14:textId="77777777" w:rsidR="001C31B5" w:rsidRDefault="001C31B5">
            <w:pPr>
              <w:jc w:val="cente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A86084" w14:textId="77777777" w:rsidR="001C31B5" w:rsidRDefault="001C31B5">
            <w:pP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8B5F2C" w14:textId="77777777" w:rsidR="001C31B5" w:rsidRDefault="001C31B5">
            <w:pPr>
              <w:rPr>
                <w:color w:val="000000"/>
                <w:sz w:val="16"/>
                <w:szCs w:val="16"/>
              </w:rPr>
            </w:pPr>
            <w:r>
              <w:rPr>
                <w:color w:val="000000"/>
                <w:sz w:val="16"/>
                <w:szCs w:val="16"/>
              </w:rPr>
              <w:t> </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CF162A" w14:textId="77777777" w:rsidR="001C31B5" w:rsidRDefault="001C31B5">
            <w:pPr>
              <w:rPr>
                <w:color w:val="000000"/>
                <w:sz w:val="16"/>
                <w:szCs w:val="16"/>
              </w:rPr>
            </w:pPr>
            <w:r>
              <w:rPr>
                <w:color w:val="000000"/>
                <w:sz w:val="16"/>
                <w:szCs w:val="16"/>
              </w:rPr>
              <w:t> </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923AC6" w14:textId="77777777" w:rsidR="001C31B5" w:rsidRDefault="001C31B5">
            <w:pPr>
              <w:jc w:val="right"/>
              <w:rPr>
                <w:color w:val="000000"/>
                <w:sz w:val="16"/>
                <w:szCs w:val="16"/>
              </w:rPr>
            </w:pPr>
            <w:r>
              <w:rPr>
                <w:color w:val="000000"/>
                <w:sz w:val="16"/>
                <w:szCs w:val="16"/>
              </w:rPr>
              <w:t> </w:t>
            </w:r>
          </w:p>
        </w:tc>
      </w:tr>
      <w:tr w:rsidR="001C31B5" w14:paraId="0388F280"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1025D2" w14:textId="77777777" w:rsidR="001C31B5" w:rsidRDefault="001C31B5">
            <w:pPr>
              <w:rPr>
                <w:color w:val="000000"/>
                <w:sz w:val="16"/>
                <w:szCs w:val="16"/>
              </w:rPr>
            </w:pPr>
            <w:r>
              <w:rPr>
                <w:color w:val="000000"/>
                <w:sz w:val="16"/>
                <w:szCs w:val="16"/>
              </w:rPr>
              <w:t xml:space="preserve">         a) RATA audit (one per year)</w:t>
            </w:r>
            <w:r>
              <w:rPr>
                <w:color w:val="000000"/>
                <w:sz w:val="16"/>
                <w:szCs w:val="16"/>
                <w:vertAlign w:val="superscript"/>
              </w:rPr>
              <w:t>e</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87DD0E" w14:textId="77777777" w:rsidR="001C31B5" w:rsidRDefault="001C31B5">
            <w:pPr>
              <w:jc w:val="center"/>
              <w:rPr>
                <w:color w:val="000000"/>
                <w:sz w:val="16"/>
                <w:szCs w:val="16"/>
              </w:rPr>
            </w:pPr>
            <w:r>
              <w:rPr>
                <w:color w:val="000000"/>
                <w:sz w:val="16"/>
                <w:szCs w:val="16"/>
              </w:rPr>
              <w:t>8</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382DEB" w14:textId="77777777" w:rsidR="001C31B5" w:rsidRDefault="001C31B5">
            <w:pPr>
              <w:jc w:val="center"/>
              <w:rPr>
                <w:color w:val="000000"/>
                <w:sz w:val="16"/>
                <w:szCs w:val="16"/>
              </w:rPr>
            </w:pPr>
            <w:r>
              <w:rPr>
                <w:color w:val="000000"/>
                <w:sz w:val="16"/>
                <w:szCs w:val="16"/>
              </w:rPr>
              <w:t>350</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463CF5" w14:textId="77777777" w:rsidR="001C31B5" w:rsidRDefault="001C31B5">
            <w:pPr>
              <w:jc w:val="center"/>
              <w:rPr>
                <w:color w:val="000000"/>
                <w:sz w:val="16"/>
                <w:szCs w:val="16"/>
              </w:rPr>
            </w:pPr>
            <w:r>
              <w:rPr>
                <w:color w:val="000000"/>
                <w:sz w:val="16"/>
                <w:szCs w:val="16"/>
              </w:rPr>
              <w:t>1</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9D3968" w14:textId="77777777" w:rsidR="001C31B5" w:rsidRDefault="001C31B5">
            <w:pPr>
              <w:jc w:val="center"/>
              <w:rPr>
                <w:color w:val="000000"/>
                <w:sz w:val="16"/>
                <w:szCs w:val="16"/>
              </w:rPr>
            </w:pPr>
            <w:r>
              <w:rPr>
                <w:color w:val="000000"/>
                <w:sz w:val="16"/>
                <w:szCs w:val="16"/>
              </w:rPr>
              <w:t>8</w:t>
            </w:r>
          </w:p>
        </w:tc>
        <w:tc>
          <w:tcPr>
            <w:tcW w:w="99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AFF950" w14:textId="77777777" w:rsidR="001C31B5" w:rsidRDefault="001C31B5">
            <w:pPr>
              <w:jc w:val="center"/>
              <w:rPr>
                <w:color w:val="000000"/>
                <w:sz w:val="16"/>
                <w:szCs w:val="16"/>
              </w:rPr>
            </w:pPr>
            <w:r>
              <w:rPr>
                <w:color w:val="000000"/>
                <w:sz w:val="16"/>
                <w:szCs w:val="16"/>
              </w:rPr>
              <w:t>55</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FC442F" w14:textId="77777777" w:rsidR="001C31B5" w:rsidRDefault="001C31B5">
            <w:pPr>
              <w:jc w:val="center"/>
              <w:rPr>
                <w:color w:val="000000"/>
                <w:sz w:val="16"/>
                <w:szCs w:val="16"/>
              </w:rPr>
            </w:pPr>
            <w:r>
              <w:rPr>
                <w:color w:val="000000"/>
                <w:sz w:val="16"/>
                <w:szCs w:val="16"/>
              </w:rPr>
              <w:t>440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D09BE9" w14:textId="77777777" w:rsidR="001C31B5" w:rsidRDefault="001C31B5">
            <w:pPr>
              <w:jc w:val="right"/>
              <w:rPr>
                <w:color w:val="000000"/>
                <w:sz w:val="16"/>
                <w:szCs w:val="16"/>
              </w:rPr>
            </w:pPr>
            <w:r>
              <w:rPr>
                <w:color w:val="000000"/>
                <w:sz w:val="16"/>
                <w:szCs w:val="16"/>
              </w:rPr>
              <w:t>22</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FA1582" w14:textId="77777777" w:rsidR="001C31B5" w:rsidRDefault="001C31B5">
            <w:pPr>
              <w:jc w:val="right"/>
              <w:rPr>
                <w:color w:val="000000"/>
                <w:sz w:val="16"/>
                <w:szCs w:val="16"/>
              </w:rPr>
            </w:pPr>
            <w:r>
              <w:rPr>
                <w:color w:val="000000"/>
                <w:sz w:val="16"/>
                <w:szCs w:val="16"/>
              </w:rPr>
              <w:t>44</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17EA3B" w14:textId="77777777" w:rsidR="001C31B5" w:rsidRDefault="001C31B5">
            <w:pPr>
              <w:jc w:val="right"/>
              <w:rPr>
                <w:color w:val="000000"/>
                <w:sz w:val="16"/>
                <w:szCs w:val="16"/>
              </w:rPr>
            </w:pPr>
            <w:r>
              <w:rPr>
                <w:color w:val="000000"/>
                <w:sz w:val="16"/>
                <w:szCs w:val="16"/>
              </w:rPr>
              <w:t>19,250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819049" w14:textId="77777777" w:rsidR="001C31B5" w:rsidRDefault="001C31B5">
            <w:pPr>
              <w:jc w:val="right"/>
              <w:rPr>
                <w:color w:val="000000"/>
                <w:sz w:val="16"/>
                <w:szCs w:val="16"/>
              </w:rPr>
            </w:pPr>
            <w:r>
              <w:rPr>
                <w:color w:val="000000"/>
                <w:sz w:val="16"/>
                <w:szCs w:val="16"/>
              </w:rPr>
              <w:t xml:space="preserve">$3,681,641.48 </w:t>
            </w:r>
          </w:p>
        </w:tc>
      </w:tr>
      <w:tr w:rsidR="001C31B5" w14:paraId="58394295"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CBD1E5" w14:textId="77777777" w:rsidR="001C31B5" w:rsidRDefault="001C31B5">
            <w:pPr>
              <w:rPr>
                <w:color w:val="000000"/>
                <w:sz w:val="16"/>
                <w:szCs w:val="16"/>
              </w:rPr>
            </w:pPr>
            <w:r>
              <w:rPr>
                <w:color w:val="000000"/>
                <w:sz w:val="16"/>
                <w:szCs w:val="16"/>
              </w:rPr>
              <w:t xml:space="preserve">         b) RAA audit (three per year)</w:t>
            </w:r>
            <w:r>
              <w:rPr>
                <w:color w:val="000000"/>
                <w:sz w:val="16"/>
                <w:szCs w:val="16"/>
                <w:vertAlign w:val="superscript"/>
              </w:rPr>
              <w:t>e</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401D47" w14:textId="77777777" w:rsidR="001C31B5" w:rsidRDefault="001C31B5">
            <w:pPr>
              <w:jc w:val="center"/>
              <w:rPr>
                <w:color w:val="000000"/>
                <w:sz w:val="16"/>
                <w:szCs w:val="16"/>
              </w:rPr>
            </w:pPr>
            <w:r>
              <w:rPr>
                <w:color w:val="000000"/>
                <w:sz w:val="16"/>
                <w:szCs w:val="16"/>
              </w:rPr>
              <w:t>8</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AFF387" w14:textId="77777777" w:rsidR="001C31B5" w:rsidRDefault="001C31B5">
            <w:pPr>
              <w:jc w:val="center"/>
              <w:rPr>
                <w:color w:val="000000"/>
                <w:sz w:val="16"/>
                <w:szCs w:val="16"/>
              </w:rPr>
            </w:pPr>
            <w:r>
              <w:rPr>
                <w:color w:val="000000"/>
                <w:sz w:val="16"/>
                <w:szCs w:val="16"/>
              </w:rPr>
              <w:t>130</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1E4781" w14:textId="77777777" w:rsidR="001C31B5" w:rsidRDefault="001C31B5">
            <w:pPr>
              <w:jc w:val="center"/>
              <w:rPr>
                <w:color w:val="000000"/>
                <w:sz w:val="16"/>
                <w:szCs w:val="16"/>
              </w:rPr>
            </w:pPr>
            <w:r>
              <w:rPr>
                <w:color w:val="000000"/>
                <w:sz w:val="16"/>
                <w:szCs w:val="16"/>
              </w:rPr>
              <w:t>3</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A9E1F4" w14:textId="77777777" w:rsidR="001C31B5" w:rsidRDefault="001C31B5">
            <w:pPr>
              <w:jc w:val="center"/>
              <w:rPr>
                <w:color w:val="000000"/>
                <w:sz w:val="16"/>
                <w:szCs w:val="16"/>
              </w:rPr>
            </w:pPr>
            <w:r>
              <w:rPr>
                <w:color w:val="000000"/>
                <w:sz w:val="16"/>
                <w:szCs w:val="16"/>
              </w:rPr>
              <w:t>24</w:t>
            </w:r>
          </w:p>
        </w:tc>
        <w:tc>
          <w:tcPr>
            <w:tcW w:w="99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4E0910" w14:textId="77777777" w:rsidR="001C31B5" w:rsidRDefault="001C31B5">
            <w:pPr>
              <w:jc w:val="center"/>
              <w:rPr>
                <w:color w:val="000000"/>
                <w:sz w:val="16"/>
                <w:szCs w:val="16"/>
              </w:rPr>
            </w:pPr>
            <w:r>
              <w:rPr>
                <w:color w:val="000000"/>
                <w:sz w:val="16"/>
                <w:szCs w:val="16"/>
              </w:rPr>
              <w:t>55</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BE6E3F" w14:textId="77777777" w:rsidR="001C31B5" w:rsidRDefault="001C31B5">
            <w:pPr>
              <w:jc w:val="center"/>
              <w:rPr>
                <w:color w:val="000000"/>
                <w:sz w:val="16"/>
                <w:szCs w:val="16"/>
              </w:rPr>
            </w:pPr>
            <w:r>
              <w:rPr>
                <w:color w:val="000000"/>
                <w:sz w:val="16"/>
                <w:szCs w:val="16"/>
              </w:rPr>
              <w:t>1,320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985303" w14:textId="77777777" w:rsidR="001C31B5" w:rsidRDefault="001C31B5">
            <w:pPr>
              <w:jc w:val="right"/>
              <w:rPr>
                <w:color w:val="000000"/>
                <w:sz w:val="16"/>
                <w:szCs w:val="16"/>
              </w:rPr>
            </w:pPr>
            <w:r>
              <w:rPr>
                <w:color w:val="000000"/>
                <w:sz w:val="16"/>
                <w:szCs w:val="16"/>
              </w:rPr>
              <w:t>66</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B551AF" w14:textId="77777777" w:rsidR="001C31B5" w:rsidRDefault="001C31B5">
            <w:pPr>
              <w:jc w:val="right"/>
              <w:rPr>
                <w:color w:val="000000"/>
                <w:sz w:val="16"/>
                <w:szCs w:val="16"/>
              </w:rPr>
            </w:pPr>
            <w:r>
              <w:rPr>
                <w:color w:val="000000"/>
                <w:sz w:val="16"/>
                <w:szCs w:val="16"/>
              </w:rPr>
              <w:t>132</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0B9E3C" w14:textId="77777777" w:rsidR="001C31B5" w:rsidRDefault="001C31B5">
            <w:pPr>
              <w:jc w:val="right"/>
              <w:rPr>
                <w:color w:val="000000"/>
                <w:sz w:val="16"/>
                <w:szCs w:val="16"/>
              </w:rPr>
            </w:pPr>
            <w:r>
              <w:rPr>
                <w:color w:val="000000"/>
                <w:sz w:val="16"/>
                <w:szCs w:val="16"/>
              </w:rPr>
              <w:t>21,450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C240B6" w14:textId="77777777" w:rsidR="001C31B5" w:rsidRDefault="001C31B5">
            <w:pPr>
              <w:jc w:val="right"/>
              <w:rPr>
                <w:color w:val="000000"/>
                <w:sz w:val="16"/>
                <w:szCs w:val="16"/>
              </w:rPr>
            </w:pPr>
            <w:r>
              <w:rPr>
                <w:color w:val="000000"/>
                <w:sz w:val="16"/>
                <w:szCs w:val="16"/>
              </w:rPr>
              <w:t xml:space="preserve">$4,211,086.44 </w:t>
            </w:r>
          </w:p>
        </w:tc>
      </w:tr>
      <w:tr w:rsidR="001C31B5" w14:paraId="035D3C10"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BC3E60" w14:textId="77777777" w:rsidR="001C31B5" w:rsidRDefault="001C31B5">
            <w:pPr>
              <w:rPr>
                <w:color w:val="000000"/>
                <w:sz w:val="16"/>
                <w:szCs w:val="16"/>
              </w:rPr>
            </w:pPr>
            <w:r>
              <w:rPr>
                <w:color w:val="000000"/>
                <w:sz w:val="16"/>
                <w:szCs w:val="16"/>
              </w:rPr>
              <w:t xml:space="preserve">         c) Daily calibration and operation</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B1A018" w14:textId="77777777" w:rsidR="001C31B5" w:rsidRDefault="001C31B5">
            <w:pPr>
              <w:jc w:val="center"/>
              <w:rPr>
                <w:color w:val="000000"/>
                <w:sz w:val="16"/>
                <w:szCs w:val="16"/>
              </w:rPr>
            </w:pPr>
            <w:r>
              <w:rPr>
                <w:color w:val="000000"/>
                <w:sz w:val="16"/>
                <w:szCs w:val="16"/>
              </w:rPr>
              <w:t>1</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57B3E6" w14:textId="77777777" w:rsidR="001C31B5" w:rsidRDefault="001C31B5">
            <w:pPr>
              <w:jc w:val="center"/>
              <w:rPr>
                <w:color w:val="000000"/>
                <w:sz w:val="16"/>
                <w:szCs w:val="16"/>
              </w:rPr>
            </w:pPr>
            <w:r>
              <w:rPr>
                <w:color w:val="000000"/>
                <w:sz w:val="16"/>
                <w:szCs w:val="16"/>
              </w:rPr>
              <w:t>0</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9D7013" w14:textId="77777777" w:rsidR="001C31B5" w:rsidRDefault="001C31B5">
            <w:pPr>
              <w:jc w:val="center"/>
              <w:rPr>
                <w:color w:val="000000"/>
                <w:sz w:val="16"/>
                <w:szCs w:val="16"/>
              </w:rPr>
            </w:pPr>
            <w:r>
              <w:rPr>
                <w:color w:val="000000"/>
                <w:sz w:val="16"/>
                <w:szCs w:val="16"/>
              </w:rPr>
              <w:t>365</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E1437F" w14:textId="77777777" w:rsidR="001C31B5" w:rsidRDefault="001C31B5">
            <w:pPr>
              <w:jc w:val="center"/>
              <w:rPr>
                <w:color w:val="000000"/>
                <w:sz w:val="16"/>
                <w:szCs w:val="16"/>
              </w:rPr>
            </w:pPr>
            <w:r>
              <w:rPr>
                <w:color w:val="000000"/>
                <w:sz w:val="16"/>
                <w:szCs w:val="16"/>
              </w:rPr>
              <w:t>365</w:t>
            </w:r>
          </w:p>
        </w:tc>
        <w:tc>
          <w:tcPr>
            <w:tcW w:w="99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E73AA1" w14:textId="77777777" w:rsidR="001C31B5" w:rsidRDefault="001C31B5">
            <w:pPr>
              <w:jc w:val="center"/>
              <w:rPr>
                <w:color w:val="000000"/>
                <w:sz w:val="16"/>
                <w:szCs w:val="16"/>
              </w:rPr>
            </w:pPr>
            <w:r>
              <w:rPr>
                <w:color w:val="000000"/>
                <w:sz w:val="16"/>
                <w:szCs w:val="16"/>
              </w:rPr>
              <w:t>55</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C0DDA6" w14:textId="77777777" w:rsidR="001C31B5" w:rsidRDefault="001C31B5">
            <w:pPr>
              <w:jc w:val="center"/>
              <w:rPr>
                <w:color w:val="000000"/>
                <w:sz w:val="16"/>
                <w:szCs w:val="16"/>
              </w:rPr>
            </w:pPr>
            <w:r>
              <w:rPr>
                <w:color w:val="000000"/>
                <w:sz w:val="16"/>
                <w:szCs w:val="16"/>
              </w:rPr>
              <w:t>20,075</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03F4C3" w14:textId="77777777" w:rsidR="001C31B5" w:rsidRDefault="001C31B5">
            <w:pPr>
              <w:jc w:val="right"/>
              <w:rPr>
                <w:color w:val="000000"/>
                <w:sz w:val="16"/>
                <w:szCs w:val="16"/>
              </w:rPr>
            </w:pPr>
            <w:r>
              <w:rPr>
                <w:color w:val="000000"/>
                <w:sz w:val="16"/>
                <w:szCs w:val="16"/>
              </w:rPr>
              <w:t>1,003.8</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D18CF2" w14:textId="77777777" w:rsidR="001C31B5" w:rsidRDefault="001C31B5">
            <w:pPr>
              <w:jc w:val="right"/>
              <w:rPr>
                <w:color w:val="000000"/>
                <w:sz w:val="16"/>
                <w:szCs w:val="16"/>
              </w:rPr>
            </w:pPr>
            <w:r>
              <w:rPr>
                <w:color w:val="000000"/>
                <w:sz w:val="16"/>
                <w:szCs w:val="16"/>
              </w:rPr>
              <w:t>2,008</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18EAEC" w14:textId="77777777" w:rsidR="001C31B5" w:rsidRDefault="001C31B5">
            <w:pPr>
              <w:jc w:val="right"/>
              <w:rPr>
                <w:color w:val="000000"/>
                <w:sz w:val="16"/>
                <w:szCs w:val="16"/>
              </w:rPr>
            </w:pPr>
            <w:r>
              <w:rPr>
                <w:color w:val="000000"/>
                <w:sz w:val="16"/>
                <w:szCs w:val="16"/>
              </w:rPr>
              <w:t>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F90C65" w14:textId="77777777" w:rsidR="001C31B5" w:rsidRDefault="001C31B5">
            <w:pPr>
              <w:jc w:val="right"/>
              <w:rPr>
                <w:color w:val="000000"/>
                <w:sz w:val="16"/>
                <w:szCs w:val="16"/>
              </w:rPr>
            </w:pPr>
            <w:r>
              <w:rPr>
                <w:color w:val="000000"/>
                <w:sz w:val="16"/>
                <w:szCs w:val="16"/>
              </w:rPr>
              <w:t xml:space="preserve">$2,629,664.40 </w:t>
            </w:r>
          </w:p>
        </w:tc>
      </w:tr>
      <w:tr w:rsidR="001C31B5" w14:paraId="36CF3132"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D5DC39" w14:textId="77777777" w:rsidR="001C31B5" w:rsidRDefault="001C31B5">
            <w:pPr>
              <w:rPr>
                <w:color w:val="000000"/>
                <w:sz w:val="16"/>
                <w:szCs w:val="16"/>
              </w:rPr>
            </w:pPr>
            <w:r>
              <w:rPr>
                <w:color w:val="000000"/>
                <w:sz w:val="16"/>
                <w:szCs w:val="16"/>
              </w:rPr>
              <w:t xml:space="preserve">   C. Create Information</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6E4933" w14:textId="77777777" w:rsidR="001C31B5" w:rsidRDefault="001C31B5">
            <w:pPr>
              <w:jc w:val="center"/>
              <w:rPr>
                <w:color w:val="000000"/>
                <w:sz w:val="16"/>
                <w:szCs w:val="16"/>
              </w:rPr>
            </w:pPr>
            <w:r>
              <w:rPr>
                <w:color w:val="000000"/>
                <w:sz w:val="16"/>
                <w:szCs w:val="16"/>
              </w:rPr>
              <w:t>See 3B</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FB2934" w14:textId="77777777" w:rsidR="001C31B5" w:rsidRDefault="001C31B5">
            <w:pPr>
              <w:jc w:val="center"/>
              <w:rPr>
                <w:color w:val="000000"/>
                <w:sz w:val="16"/>
                <w:szCs w:val="16"/>
              </w:rPr>
            </w:pPr>
            <w:r>
              <w:rPr>
                <w:color w:val="000000"/>
                <w:sz w:val="16"/>
                <w:szCs w:val="16"/>
              </w:rPr>
              <w:t> </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689D83" w14:textId="77777777" w:rsidR="001C31B5" w:rsidRDefault="001C31B5">
            <w:pPr>
              <w:jc w:val="center"/>
              <w:rPr>
                <w:color w:val="000000"/>
                <w:sz w:val="16"/>
                <w:szCs w:val="16"/>
              </w:rPr>
            </w:pPr>
            <w:r>
              <w:rPr>
                <w:color w:val="000000"/>
                <w:sz w:val="16"/>
                <w:szCs w:val="16"/>
              </w:rPr>
              <w:t> </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6F7A77"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B9F2D6" w14:textId="77777777" w:rsidR="001C31B5" w:rsidRDefault="001C31B5">
            <w:pPr>
              <w:jc w:val="center"/>
              <w:rPr>
                <w:color w:val="000000"/>
                <w:sz w:val="16"/>
                <w:szCs w:val="16"/>
              </w:rPr>
            </w:pPr>
            <w:r>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A5B9C9" w14:textId="77777777" w:rsidR="001C31B5" w:rsidRDefault="001C31B5">
            <w:pPr>
              <w:jc w:val="cente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D516C7" w14:textId="77777777" w:rsidR="001C31B5" w:rsidRDefault="001C31B5">
            <w:pP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D7CA6E" w14:textId="77777777" w:rsidR="001C31B5" w:rsidRDefault="001C31B5">
            <w:pPr>
              <w:rPr>
                <w:color w:val="000000"/>
                <w:sz w:val="16"/>
                <w:szCs w:val="16"/>
              </w:rPr>
            </w:pPr>
            <w:r>
              <w:rPr>
                <w:color w:val="000000"/>
                <w:sz w:val="16"/>
                <w:szCs w:val="16"/>
              </w:rPr>
              <w:t> </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7D9448" w14:textId="77777777" w:rsidR="001C31B5" w:rsidRDefault="001C31B5">
            <w:pPr>
              <w:rPr>
                <w:color w:val="000000"/>
                <w:sz w:val="16"/>
                <w:szCs w:val="16"/>
              </w:rPr>
            </w:pPr>
            <w:r>
              <w:rPr>
                <w:color w:val="000000"/>
                <w:sz w:val="16"/>
                <w:szCs w:val="16"/>
              </w:rPr>
              <w:t> </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AE8271" w14:textId="77777777" w:rsidR="001C31B5" w:rsidRDefault="001C31B5">
            <w:pPr>
              <w:jc w:val="right"/>
              <w:rPr>
                <w:color w:val="000000"/>
                <w:sz w:val="16"/>
                <w:szCs w:val="16"/>
              </w:rPr>
            </w:pPr>
            <w:r>
              <w:rPr>
                <w:color w:val="000000"/>
                <w:sz w:val="16"/>
                <w:szCs w:val="16"/>
              </w:rPr>
              <w:t> </w:t>
            </w:r>
          </w:p>
        </w:tc>
      </w:tr>
      <w:tr w:rsidR="001C31B5" w14:paraId="08A6AC7B"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9F26A7" w14:textId="77777777" w:rsidR="001C31B5" w:rsidRDefault="001C31B5">
            <w:pPr>
              <w:rPr>
                <w:color w:val="000000"/>
                <w:sz w:val="16"/>
                <w:szCs w:val="16"/>
              </w:rPr>
            </w:pPr>
            <w:r>
              <w:rPr>
                <w:color w:val="000000"/>
                <w:sz w:val="16"/>
                <w:szCs w:val="16"/>
              </w:rPr>
              <w:t xml:space="preserve">   D. Gather Information</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9AA632" w14:textId="77777777" w:rsidR="001C31B5" w:rsidRDefault="001C31B5">
            <w:pPr>
              <w:jc w:val="center"/>
              <w:rPr>
                <w:color w:val="000000"/>
                <w:sz w:val="16"/>
                <w:szCs w:val="16"/>
              </w:rPr>
            </w:pPr>
            <w:r>
              <w:rPr>
                <w:color w:val="000000"/>
                <w:sz w:val="16"/>
                <w:szCs w:val="16"/>
              </w:rPr>
              <w:t>See 3E</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E67142" w14:textId="77777777" w:rsidR="001C31B5" w:rsidRDefault="001C31B5">
            <w:pPr>
              <w:jc w:val="center"/>
              <w:rPr>
                <w:color w:val="000000"/>
                <w:sz w:val="16"/>
                <w:szCs w:val="16"/>
              </w:rPr>
            </w:pPr>
            <w:r>
              <w:rPr>
                <w:color w:val="000000"/>
                <w:sz w:val="16"/>
                <w:szCs w:val="16"/>
              </w:rPr>
              <w:t> </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93A114" w14:textId="77777777" w:rsidR="001C31B5" w:rsidRDefault="001C31B5">
            <w:pPr>
              <w:jc w:val="center"/>
              <w:rPr>
                <w:color w:val="000000"/>
                <w:sz w:val="16"/>
                <w:szCs w:val="16"/>
              </w:rPr>
            </w:pPr>
            <w:r>
              <w:rPr>
                <w:color w:val="000000"/>
                <w:sz w:val="16"/>
                <w:szCs w:val="16"/>
              </w:rPr>
              <w:t> </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976DA2"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55B2DF" w14:textId="77777777" w:rsidR="001C31B5" w:rsidRDefault="001C31B5">
            <w:pPr>
              <w:jc w:val="center"/>
              <w:rPr>
                <w:color w:val="000000"/>
                <w:sz w:val="16"/>
                <w:szCs w:val="16"/>
              </w:rPr>
            </w:pPr>
            <w:r>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BBF8BD" w14:textId="77777777" w:rsidR="001C31B5" w:rsidRDefault="001C31B5">
            <w:pPr>
              <w:jc w:val="cente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4261CC" w14:textId="77777777" w:rsidR="001C31B5" w:rsidRDefault="001C31B5">
            <w:pP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AEA19C" w14:textId="77777777" w:rsidR="001C31B5" w:rsidRDefault="001C31B5">
            <w:pPr>
              <w:rPr>
                <w:color w:val="000000"/>
                <w:sz w:val="16"/>
                <w:szCs w:val="16"/>
              </w:rPr>
            </w:pPr>
            <w:r>
              <w:rPr>
                <w:color w:val="000000"/>
                <w:sz w:val="16"/>
                <w:szCs w:val="16"/>
              </w:rPr>
              <w:t> </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7A909F" w14:textId="77777777" w:rsidR="001C31B5" w:rsidRDefault="001C31B5">
            <w:pPr>
              <w:rPr>
                <w:color w:val="000000"/>
                <w:sz w:val="16"/>
                <w:szCs w:val="16"/>
              </w:rPr>
            </w:pPr>
            <w:r>
              <w:rPr>
                <w:color w:val="000000"/>
                <w:sz w:val="16"/>
                <w:szCs w:val="16"/>
              </w:rPr>
              <w:t> </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0B1163" w14:textId="77777777" w:rsidR="001C31B5" w:rsidRDefault="001C31B5">
            <w:pPr>
              <w:jc w:val="right"/>
              <w:rPr>
                <w:color w:val="000000"/>
                <w:sz w:val="16"/>
                <w:szCs w:val="16"/>
              </w:rPr>
            </w:pPr>
            <w:r>
              <w:rPr>
                <w:color w:val="000000"/>
                <w:sz w:val="16"/>
                <w:szCs w:val="16"/>
              </w:rPr>
              <w:t> </w:t>
            </w:r>
          </w:p>
        </w:tc>
      </w:tr>
      <w:tr w:rsidR="001C31B5" w14:paraId="6C7CE414"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338FEB" w14:textId="77777777" w:rsidR="001C31B5" w:rsidRDefault="001C31B5">
            <w:pPr>
              <w:rPr>
                <w:color w:val="000000"/>
                <w:sz w:val="16"/>
                <w:szCs w:val="16"/>
              </w:rPr>
            </w:pPr>
            <w:r>
              <w:rPr>
                <w:color w:val="000000"/>
                <w:sz w:val="16"/>
                <w:szCs w:val="16"/>
              </w:rPr>
              <w:t xml:space="preserve">   E. Report Preparation</w:t>
            </w:r>
          </w:p>
        </w:tc>
        <w:tc>
          <w:tcPr>
            <w:tcW w:w="10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253524" w14:textId="77777777" w:rsidR="001C31B5" w:rsidRDefault="001C31B5">
            <w:pPr>
              <w:rPr>
                <w:rFonts w:ascii="Calibri" w:hAnsi="Calibri" w:cs="Calibri"/>
                <w:color w:val="000000"/>
                <w:sz w:val="22"/>
                <w:szCs w:val="22"/>
              </w:rPr>
            </w:pPr>
            <w:r>
              <w:rPr>
                <w:rFonts w:ascii="Calibri" w:hAnsi="Calibri" w:cs="Calibri"/>
                <w:color w:val="000000"/>
                <w:sz w:val="22"/>
                <w:szCs w:val="22"/>
              </w:rPr>
              <w:t> </w:t>
            </w:r>
          </w:p>
        </w:tc>
        <w:tc>
          <w:tcPr>
            <w:tcW w:w="8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7468D7" w14:textId="77777777" w:rsidR="001C31B5" w:rsidRDefault="001C31B5">
            <w:pPr>
              <w:rPr>
                <w:rFonts w:ascii="Calibri" w:hAnsi="Calibri" w:cs="Calibri"/>
                <w:color w:val="000000"/>
                <w:sz w:val="22"/>
                <w:szCs w:val="22"/>
              </w:rPr>
            </w:pPr>
            <w:r>
              <w:rPr>
                <w:rFonts w:ascii="Calibri" w:hAnsi="Calibri" w:cs="Calibri"/>
                <w:color w:val="000000"/>
                <w:sz w:val="22"/>
                <w:szCs w:val="22"/>
              </w:rPr>
              <w:t> </w:t>
            </w:r>
          </w:p>
        </w:tc>
        <w:tc>
          <w:tcPr>
            <w:tcW w:w="8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6D3DF" w14:textId="77777777" w:rsidR="001C31B5" w:rsidRDefault="001C31B5">
            <w:pPr>
              <w:rPr>
                <w:rFonts w:ascii="Calibri" w:hAnsi="Calibri" w:cs="Calibri"/>
                <w:color w:val="000000"/>
                <w:sz w:val="22"/>
                <w:szCs w:val="22"/>
              </w:rPr>
            </w:pPr>
            <w:r>
              <w:rPr>
                <w:rFonts w:ascii="Calibri" w:hAnsi="Calibri" w:cs="Calibri"/>
                <w:color w:val="000000"/>
                <w:sz w:val="22"/>
                <w:szCs w:val="22"/>
              </w:rPr>
              <w:t> </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5B150F"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43D4D0" w14:textId="77777777" w:rsidR="001C31B5" w:rsidRDefault="001C31B5">
            <w:pPr>
              <w:rPr>
                <w:rFonts w:ascii="Calibri" w:hAnsi="Calibri" w:cs="Calibri"/>
                <w:color w:val="000000"/>
                <w:sz w:val="22"/>
                <w:szCs w:val="22"/>
              </w:rPr>
            </w:pPr>
            <w:r>
              <w:rPr>
                <w:rFonts w:ascii="Calibri" w:hAnsi="Calibri" w:cs="Calibri"/>
                <w:color w:val="000000"/>
                <w:sz w:val="22"/>
                <w:szCs w:val="22"/>
              </w:rPr>
              <w:t> </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480CC6" w14:textId="77777777" w:rsidR="001C31B5" w:rsidRDefault="001C31B5">
            <w:pPr>
              <w:jc w:val="cente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1EE045" w14:textId="77777777" w:rsidR="001C31B5" w:rsidRDefault="001C31B5">
            <w:pP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8E96D4" w14:textId="77777777" w:rsidR="001C31B5" w:rsidRDefault="001C31B5">
            <w:pPr>
              <w:rPr>
                <w:color w:val="000000"/>
                <w:sz w:val="16"/>
                <w:szCs w:val="16"/>
              </w:rPr>
            </w:pPr>
            <w:r>
              <w:rPr>
                <w:color w:val="000000"/>
                <w:sz w:val="16"/>
                <w:szCs w:val="16"/>
              </w:rPr>
              <w:t> </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3CFBE2" w14:textId="77777777" w:rsidR="001C31B5" w:rsidRDefault="001C31B5">
            <w:pPr>
              <w:rPr>
                <w:color w:val="000000"/>
                <w:sz w:val="16"/>
                <w:szCs w:val="16"/>
              </w:rPr>
            </w:pPr>
            <w:r>
              <w:rPr>
                <w:color w:val="000000"/>
                <w:sz w:val="16"/>
                <w:szCs w:val="16"/>
              </w:rPr>
              <w:t> </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980823" w14:textId="77777777" w:rsidR="001C31B5" w:rsidRDefault="001C31B5">
            <w:pPr>
              <w:jc w:val="right"/>
              <w:rPr>
                <w:color w:val="000000"/>
                <w:sz w:val="16"/>
                <w:szCs w:val="16"/>
              </w:rPr>
            </w:pPr>
            <w:r>
              <w:rPr>
                <w:color w:val="000000"/>
                <w:sz w:val="16"/>
                <w:szCs w:val="16"/>
              </w:rPr>
              <w:t> </w:t>
            </w:r>
          </w:p>
        </w:tc>
      </w:tr>
      <w:tr w:rsidR="001C31B5" w14:paraId="2A9B1E86"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46CA68" w14:textId="77777777" w:rsidR="001C31B5" w:rsidRDefault="001C31B5">
            <w:pPr>
              <w:rPr>
                <w:color w:val="000000"/>
                <w:sz w:val="16"/>
                <w:szCs w:val="16"/>
              </w:rPr>
            </w:pPr>
            <w:r>
              <w:rPr>
                <w:color w:val="000000"/>
                <w:sz w:val="16"/>
                <w:szCs w:val="16"/>
              </w:rPr>
              <w:t xml:space="preserve">      1) Plant startup</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CFA410" w14:textId="77777777" w:rsidR="001C31B5" w:rsidRDefault="001C31B5">
            <w:pPr>
              <w:jc w:val="center"/>
              <w:rPr>
                <w:color w:val="000000"/>
                <w:sz w:val="16"/>
                <w:szCs w:val="16"/>
              </w:rPr>
            </w:pPr>
            <w:r>
              <w:rPr>
                <w:color w:val="000000"/>
                <w:sz w:val="16"/>
                <w:szCs w:val="16"/>
              </w:rPr>
              <w:t> </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D5E110" w14:textId="77777777" w:rsidR="001C31B5" w:rsidRDefault="001C31B5">
            <w:pPr>
              <w:jc w:val="center"/>
              <w:rPr>
                <w:color w:val="000000"/>
                <w:sz w:val="16"/>
                <w:szCs w:val="16"/>
              </w:rPr>
            </w:pPr>
            <w:r>
              <w:rPr>
                <w:color w:val="000000"/>
                <w:sz w:val="16"/>
                <w:szCs w:val="16"/>
              </w:rPr>
              <w:t> </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280831" w14:textId="77777777" w:rsidR="001C31B5" w:rsidRDefault="001C31B5">
            <w:pPr>
              <w:jc w:val="center"/>
              <w:rPr>
                <w:color w:val="000000"/>
                <w:sz w:val="16"/>
                <w:szCs w:val="16"/>
              </w:rPr>
            </w:pPr>
            <w:r>
              <w:rPr>
                <w:color w:val="000000"/>
                <w:sz w:val="16"/>
                <w:szCs w:val="16"/>
              </w:rPr>
              <w:t> </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CF106D"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B5EA29" w14:textId="77777777" w:rsidR="001C31B5" w:rsidRDefault="001C31B5">
            <w:pPr>
              <w:jc w:val="center"/>
              <w:rPr>
                <w:color w:val="000000"/>
                <w:sz w:val="16"/>
                <w:szCs w:val="16"/>
              </w:rPr>
            </w:pPr>
            <w:r>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E4E216" w14:textId="77777777" w:rsidR="001C31B5" w:rsidRDefault="001C31B5">
            <w:pPr>
              <w:jc w:val="cente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C252DD" w14:textId="77777777" w:rsidR="001C31B5" w:rsidRDefault="001C31B5">
            <w:pP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F1BF47" w14:textId="77777777" w:rsidR="001C31B5" w:rsidRDefault="001C31B5">
            <w:pPr>
              <w:rPr>
                <w:color w:val="000000"/>
                <w:sz w:val="16"/>
                <w:szCs w:val="16"/>
              </w:rPr>
            </w:pPr>
            <w:r>
              <w:rPr>
                <w:color w:val="000000"/>
                <w:sz w:val="16"/>
                <w:szCs w:val="16"/>
              </w:rPr>
              <w:t> </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43DC36" w14:textId="77777777" w:rsidR="001C31B5" w:rsidRDefault="001C31B5">
            <w:pPr>
              <w:rPr>
                <w:color w:val="000000"/>
                <w:sz w:val="16"/>
                <w:szCs w:val="16"/>
              </w:rPr>
            </w:pPr>
            <w:r>
              <w:rPr>
                <w:color w:val="000000"/>
                <w:sz w:val="16"/>
                <w:szCs w:val="16"/>
              </w:rPr>
              <w:t> </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63E027" w14:textId="77777777" w:rsidR="001C31B5" w:rsidRDefault="001C31B5">
            <w:pPr>
              <w:jc w:val="right"/>
              <w:rPr>
                <w:color w:val="000000"/>
                <w:sz w:val="16"/>
                <w:szCs w:val="16"/>
              </w:rPr>
            </w:pPr>
            <w:r>
              <w:rPr>
                <w:color w:val="000000"/>
                <w:sz w:val="16"/>
                <w:szCs w:val="16"/>
              </w:rPr>
              <w:t> </w:t>
            </w:r>
          </w:p>
        </w:tc>
      </w:tr>
      <w:tr w:rsidR="001C31B5" w14:paraId="1438CB71"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EEB2F4" w14:textId="77777777" w:rsidR="001C31B5" w:rsidRDefault="001C31B5">
            <w:pPr>
              <w:rPr>
                <w:color w:val="000000"/>
                <w:sz w:val="16"/>
                <w:szCs w:val="16"/>
              </w:rPr>
            </w:pPr>
            <w:r>
              <w:rPr>
                <w:color w:val="000000"/>
                <w:sz w:val="16"/>
                <w:szCs w:val="16"/>
              </w:rPr>
              <w:t xml:space="preserve">         a) Control plan</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53FDED" w14:textId="77777777" w:rsidR="001C31B5" w:rsidRDefault="001C31B5">
            <w:pPr>
              <w:jc w:val="center"/>
              <w:rPr>
                <w:color w:val="000000"/>
                <w:sz w:val="16"/>
                <w:szCs w:val="16"/>
              </w:rPr>
            </w:pPr>
            <w:r>
              <w:rPr>
                <w:color w:val="000000"/>
                <w:sz w:val="16"/>
                <w:szCs w:val="16"/>
              </w:rPr>
              <w:t>40</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414B48" w14:textId="77777777" w:rsidR="001C31B5" w:rsidRDefault="001C31B5">
            <w:pPr>
              <w:jc w:val="center"/>
              <w:rPr>
                <w:color w:val="000000"/>
                <w:sz w:val="16"/>
                <w:szCs w:val="16"/>
              </w:rPr>
            </w:pPr>
            <w:r>
              <w:rPr>
                <w:color w:val="000000"/>
                <w:sz w:val="16"/>
                <w:szCs w:val="16"/>
              </w:rPr>
              <w:t>0</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F1EF5C" w14:textId="77777777" w:rsidR="001C31B5" w:rsidRDefault="001C31B5">
            <w:pPr>
              <w:jc w:val="center"/>
              <w:rPr>
                <w:color w:val="000000"/>
                <w:sz w:val="16"/>
                <w:szCs w:val="16"/>
              </w:rPr>
            </w:pPr>
            <w:r>
              <w:rPr>
                <w:color w:val="000000"/>
                <w:sz w:val="16"/>
                <w:szCs w:val="16"/>
              </w:rPr>
              <w:t>1</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786CF8" w14:textId="77777777" w:rsidR="001C31B5" w:rsidRDefault="001C31B5">
            <w:pPr>
              <w:jc w:val="center"/>
              <w:rPr>
                <w:color w:val="000000"/>
                <w:sz w:val="16"/>
                <w:szCs w:val="16"/>
              </w:rPr>
            </w:pPr>
            <w:r>
              <w:rPr>
                <w:color w:val="000000"/>
                <w:sz w:val="16"/>
                <w:szCs w:val="16"/>
              </w:rPr>
              <w:t>40</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F94A0D" w14:textId="77777777" w:rsidR="001C31B5" w:rsidRDefault="001C31B5">
            <w:pPr>
              <w:jc w:val="center"/>
              <w:rPr>
                <w:color w:val="000000"/>
                <w:sz w:val="16"/>
                <w:szCs w:val="16"/>
              </w:rPr>
            </w:pPr>
            <w:r>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9A9409" w14:textId="77777777" w:rsidR="001C31B5" w:rsidRDefault="001C31B5">
            <w:pPr>
              <w:jc w:val="center"/>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2E09C5" w14:textId="77777777" w:rsidR="001C31B5" w:rsidRDefault="001C31B5">
            <w:pPr>
              <w:jc w:val="right"/>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397EA4" w14:textId="77777777" w:rsidR="001C31B5" w:rsidRDefault="001C31B5">
            <w:pPr>
              <w:jc w:val="right"/>
              <w:rPr>
                <w:color w:val="000000"/>
                <w:sz w:val="16"/>
                <w:szCs w:val="16"/>
              </w:rPr>
            </w:pPr>
            <w:r>
              <w:rPr>
                <w:color w:val="000000"/>
                <w:sz w:val="16"/>
                <w:szCs w:val="16"/>
              </w:rPr>
              <w:t>0</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BC3CA3" w14:textId="77777777" w:rsidR="001C31B5" w:rsidRDefault="001C31B5">
            <w:pPr>
              <w:jc w:val="right"/>
              <w:rPr>
                <w:color w:val="000000"/>
                <w:sz w:val="16"/>
                <w:szCs w:val="16"/>
              </w:rPr>
            </w:pPr>
            <w:r>
              <w:rPr>
                <w:color w:val="000000"/>
                <w:sz w:val="16"/>
                <w:szCs w:val="16"/>
              </w:rPr>
              <w:t>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6EF1A3" w14:textId="77777777" w:rsidR="001C31B5" w:rsidRDefault="001C31B5">
            <w:pPr>
              <w:jc w:val="right"/>
              <w:rPr>
                <w:color w:val="000000"/>
                <w:sz w:val="16"/>
                <w:szCs w:val="16"/>
              </w:rPr>
            </w:pPr>
            <w:r>
              <w:rPr>
                <w:color w:val="000000"/>
                <w:sz w:val="16"/>
                <w:szCs w:val="16"/>
              </w:rPr>
              <w:t xml:space="preserve">$0 </w:t>
            </w:r>
          </w:p>
        </w:tc>
      </w:tr>
      <w:tr w:rsidR="001C31B5" w14:paraId="2C2A83C0"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E174A2" w14:textId="77777777" w:rsidR="001C31B5" w:rsidRDefault="001C31B5">
            <w:pPr>
              <w:rPr>
                <w:color w:val="000000"/>
                <w:sz w:val="16"/>
                <w:szCs w:val="16"/>
              </w:rPr>
            </w:pPr>
            <w:r>
              <w:rPr>
                <w:color w:val="000000"/>
                <w:sz w:val="16"/>
                <w:szCs w:val="16"/>
              </w:rPr>
              <w:t xml:space="preserve">         b) Notification of contract awards</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4448BD" w14:textId="77777777" w:rsidR="001C31B5" w:rsidRDefault="001C31B5">
            <w:pPr>
              <w:jc w:val="center"/>
              <w:rPr>
                <w:color w:val="000000"/>
                <w:sz w:val="16"/>
                <w:szCs w:val="16"/>
              </w:rPr>
            </w:pPr>
            <w:r>
              <w:rPr>
                <w:color w:val="000000"/>
                <w:sz w:val="16"/>
                <w:szCs w:val="16"/>
              </w:rPr>
              <w:t>4</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A744FD" w14:textId="77777777" w:rsidR="001C31B5" w:rsidRDefault="001C31B5">
            <w:pPr>
              <w:jc w:val="center"/>
              <w:rPr>
                <w:color w:val="000000"/>
                <w:sz w:val="16"/>
                <w:szCs w:val="16"/>
              </w:rPr>
            </w:pPr>
            <w:r>
              <w:rPr>
                <w:color w:val="000000"/>
                <w:sz w:val="16"/>
                <w:szCs w:val="16"/>
              </w:rPr>
              <w:t>0</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0E7EF1" w14:textId="77777777" w:rsidR="001C31B5" w:rsidRDefault="001C31B5">
            <w:pPr>
              <w:jc w:val="center"/>
              <w:rPr>
                <w:color w:val="000000"/>
                <w:sz w:val="16"/>
                <w:szCs w:val="16"/>
              </w:rPr>
            </w:pPr>
            <w:r>
              <w:rPr>
                <w:color w:val="000000"/>
                <w:sz w:val="16"/>
                <w:szCs w:val="16"/>
              </w:rPr>
              <w:t>1</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28C601" w14:textId="77777777" w:rsidR="001C31B5" w:rsidRDefault="001C31B5">
            <w:pPr>
              <w:jc w:val="center"/>
              <w:rPr>
                <w:color w:val="000000"/>
                <w:sz w:val="16"/>
                <w:szCs w:val="16"/>
              </w:rPr>
            </w:pPr>
            <w:r>
              <w:rPr>
                <w:color w:val="000000"/>
                <w:sz w:val="16"/>
                <w:szCs w:val="16"/>
              </w:rPr>
              <w:t>4</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410821" w14:textId="77777777" w:rsidR="001C31B5" w:rsidRDefault="001C31B5">
            <w:pPr>
              <w:jc w:val="center"/>
              <w:rPr>
                <w:color w:val="000000"/>
                <w:sz w:val="16"/>
                <w:szCs w:val="16"/>
              </w:rPr>
            </w:pPr>
            <w:r>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E1A5E4" w14:textId="77777777" w:rsidR="001C31B5" w:rsidRDefault="001C31B5">
            <w:pPr>
              <w:jc w:val="center"/>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A5F5BF" w14:textId="77777777" w:rsidR="001C31B5" w:rsidRDefault="001C31B5">
            <w:pPr>
              <w:jc w:val="right"/>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D152AB" w14:textId="77777777" w:rsidR="001C31B5" w:rsidRDefault="001C31B5">
            <w:pPr>
              <w:jc w:val="right"/>
              <w:rPr>
                <w:color w:val="000000"/>
                <w:sz w:val="16"/>
                <w:szCs w:val="16"/>
              </w:rPr>
            </w:pPr>
            <w:r>
              <w:rPr>
                <w:color w:val="000000"/>
                <w:sz w:val="16"/>
                <w:szCs w:val="16"/>
              </w:rPr>
              <w:t>0</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5D1906" w14:textId="77777777" w:rsidR="001C31B5" w:rsidRDefault="001C31B5">
            <w:pPr>
              <w:jc w:val="right"/>
              <w:rPr>
                <w:color w:val="000000"/>
                <w:sz w:val="16"/>
                <w:szCs w:val="16"/>
              </w:rPr>
            </w:pPr>
            <w:r>
              <w:rPr>
                <w:color w:val="000000"/>
                <w:sz w:val="16"/>
                <w:szCs w:val="16"/>
              </w:rPr>
              <w:t>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95F024" w14:textId="77777777" w:rsidR="001C31B5" w:rsidRDefault="001C31B5">
            <w:pPr>
              <w:jc w:val="right"/>
              <w:rPr>
                <w:color w:val="000000"/>
                <w:sz w:val="16"/>
                <w:szCs w:val="16"/>
              </w:rPr>
            </w:pPr>
            <w:r>
              <w:rPr>
                <w:color w:val="000000"/>
                <w:sz w:val="16"/>
                <w:szCs w:val="16"/>
              </w:rPr>
              <w:t xml:space="preserve">$0 </w:t>
            </w:r>
          </w:p>
        </w:tc>
      </w:tr>
      <w:tr w:rsidR="001C31B5" w14:paraId="299C9FDB"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0D1B2A" w14:textId="77777777" w:rsidR="001C31B5" w:rsidRDefault="001C31B5">
            <w:pPr>
              <w:rPr>
                <w:color w:val="000000"/>
                <w:sz w:val="16"/>
                <w:szCs w:val="16"/>
              </w:rPr>
            </w:pPr>
            <w:r>
              <w:rPr>
                <w:color w:val="000000"/>
                <w:sz w:val="16"/>
                <w:szCs w:val="16"/>
              </w:rPr>
              <w:t xml:space="preserve">         c) Notification of on-site construction start</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D7FFDC" w14:textId="77777777" w:rsidR="001C31B5" w:rsidRDefault="001C31B5">
            <w:pPr>
              <w:jc w:val="center"/>
              <w:rPr>
                <w:color w:val="000000"/>
                <w:sz w:val="16"/>
                <w:szCs w:val="16"/>
              </w:rPr>
            </w:pPr>
            <w:r>
              <w:rPr>
                <w:color w:val="000000"/>
                <w:sz w:val="16"/>
                <w:szCs w:val="16"/>
              </w:rPr>
              <w:t>4</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7F8073" w14:textId="77777777" w:rsidR="001C31B5" w:rsidRDefault="001C31B5">
            <w:pPr>
              <w:jc w:val="center"/>
              <w:rPr>
                <w:color w:val="000000"/>
                <w:sz w:val="16"/>
                <w:szCs w:val="16"/>
              </w:rPr>
            </w:pPr>
            <w:r>
              <w:rPr>
                <w:color w:val="000000"/>
                <w:sz w:val="16"/>
                <w:szCs w:val="16"/>
              </w:rPr>
              <w:t>0</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6F9A69" w14:textId="77777777" w:rsidR="001C31B5" w:rsidRDefault="001C31B5">
            <w:pPr>
              <w:jc w:val="center"/>
              <w:rPr>
                <w:color w:val="000000"/>
                <w:sz w:val="16"/>
                <w:szCs w:val="16"/>
              </w:rPr>
            </w:pPr>
            <w:r>
              <w:rPr>
                <w:color w:val="000000"/>
                <w:sz w:val="16"/>
                <w:szCs w:val="16"/>
              </w:rPr>
              <w:t>1</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8397CC" w14:textId="77777777" w:rsidR="001C31B5" w:rsidRDefault="001C31B5">
            <w:pPr>
              <w:jc w:val="center"/>
              <w:rPr>
                <w:color w:val="000000"/>
                <w:sz w:val="16"/>
                <w:szCs w:val="16"/>
              </w:rPr>
            </w:pPr>
            <w:r>
              <w:rPr>
                <w:color w:val="000000"/>
                <w:sz w:val="16"/>
                <w:szCs w:val="16"/>
              </w:rPr>
              <w:t>4</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6324EF" w14:textId="77777777" w:rsidR="001C31B5" w:rsidRDefault="001C31B5">
            <w:pPr>
              <w:jc w:val="center"/>
              <w:rPr>
                <w:color w:val="000000"/>
                <w:sz w:val="16"/>
                <w:szCs w:val="16"/>
              </w:rPr>
            </w:pPr>
            <w:r>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8CA4AA" w14:textId="77777777" w:rsidR="001C31B5" w:rsidRDefault="001C31B5">
            <w:pPr>
              <w:jc w:val="center"/>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95DE4E" w14:textId="77777777" w:rsidR="001C31B5" w:rsidRDefault="001C31B5">
            <w:pPr>
              <w:jc w:val="right"/>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7E3A4B" w14:textId="77777777" w:rsidR="001C31B5" w:rsidRDefault="001C31B5">
            <w:pPr>
              <w:jc w:val="right"/>
              <w:rPr>
                <w:color w:val="000000"/>
                <w:sz w:val="16"/>
                <w:szCs w:val="16"/>
              </w:rPr>
            </w:pPr>
            <w:r>
              <w:rPr>
                <w:color w:val="000000"/>
                <w:sz w:val="16"/>
                <w:szCs w:val="16"/>
              </w:rPr>
              <w:t>0</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8F0E8F" w14:textId="77777777" w:rsidR="001C31B5" w:rsidRDefault="001C31B5">
            <w:pPr>
              <w:jc w:val="right"/>
              <w:rPr>
                <w:color w:val="000000"/>
                <w:sz w:val="16"/>
                <w:szCs w:val="16"/>
              </w:rPr>
            </w:pPr>
            <w:r>
              <w:rPr>
                <w:color w:val="000000"/>
                <w:sz w:val="16"/>
                <w:szCs w:val="16"/>
              </w:rPr>
              <w:t>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2E7071" w14:textId="77777777" w:rsidR="001C31B5" w:rsidRDefault="001C31B5">
            <w:pPr>
              <w:jc w:val="right"/>
              <w:rPr>
                <w:color w:val="000000"/>
                <w:sz w:val="16"/>
                <w:szCs w:val="16"/>
              </w:rPr>
            </w:pPr>
            <w:r>
              <w:rPr>
                <w:color w:val="000000"/>
                <w:sz w:val="16"/>
                <w:szCs w:val="16"/>
              </w:rPr>
              <w:t xml:space="preserve">$0 </w:t>
            </w:r>
          </w:p>
        </w:tc>
      </w:tr>
      <w:tr w:rsidR="001C31B5" w14:paraId="136BEF17"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AD5153" w14:textId="77777777" w:rsidR="001C31B5" w:rsidRDefault="001C31B5">
            <w:pPr>
              <w:rPr>
                <w:color w:val="000000"/>
                <w:sz w:val="16"/>
                <w:szCs w:val="16"/>
              </w:rPr>
            </w:pPr>
            <w:r>
              <w:rPr>
                <w:color w:val="000000"/>
                <w:sz w:val="16"/>
                <w:szCs w:val="16"/>
              </w:rPr>
              <w:t xml:space="preserve">         d) Notification of construction completion</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15C2E8" w14:textId="77777777" w:rsidR="001C31B5" w:rsidRDefault="001C31B5">
            <w:pPr>
              <w:jc w:val="center"/>
              <w:rPr>
                <w:color w:val="000000"/>
                <w:sz w:val="16"/>
                <w:szCs w:val="16"/>
              </w:rPr>
            </w:pPr>
            <w:r>
              <w:rPr>
                <w:color w:val="000000"/>
                <w:sz w:val="16"/>
                <w:szCs w:val="16"/>
              </w:rPr>
              <w:t>4</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E30B88" w14:textId="77777777" w:rsidR="001C31B5" w:rsidRDefault="001C31B5">
            <w:pPr>
              <w:jc w:val="center"/>
              <w:rPr>
                <w:color w:val="000000"/>
                <w:sz w:val="16"/>
                <w:szCs w:val="16"/>
              </w:rPr>
            </w:pPr>
            <w:r>
              <w:rPr>
                <w:color w:val="000000"/>
                <w:sz w:val="16"/>
                <w:szCs w:val="16"/>
              </w:rPr>
              <w:t>0</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3E44A8" w14:textId="77777777" w:rsidR="001C31B5" w:rsidRDefault="001C31B5">
            <w:pPr>
              <w:jc w:val="center"/>
              <w:rPr>
                <w:color w:val="000000"/>
                <w:sz w:val="16"/>
                <w:szCs w:val="16"/>
              </w:rPr>
            </w:pPr>
            <w:r>
              <w:rPr>
                <w:color w:val="000000"/>
                <w:sz w:val="16"/>
                <w:szCs w:val="16"/>
              </w:rPr>
              <w:t>1</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DCE295" w14:textId="77777777" w:rsidR="001C31B5" w:rsidRDefault="001C31B5">
            <w:pPr>
              <w:jc w:val="center"/>
              <w:rPr>
                <w:color w:val="000000"/>
                <w:sz w:val="16"/>
                <w:szCs w:val="16"/>
              </w:rPr>
            </w:pPr>
            <w:r>
              <w:rPr>
                <w:color w:val="000000"/>
                <w:sz w:val="16"/>
                <w:szCs w:val="16"/>
              </w:rPr>
              <w:t>4</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ED4A38" w14:textId="77777777" w:rsidR="001C31B5" w:rsidRDefault="001C31B5">
            <w:pPr>
              <w:jc w:val="center"/>
              <w:rPr>
                <w:color w:val="000000"/>
                <w:sz w:val="16"/>
                <w:szCs w:val="16"/>
              </w:rPr>
            </w:pPr>
            <w:r>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4502E4" w14:textId="77777777" w:rsidR="001C31B5" w:rsidRDefault="001C31B5">
            <w:pPr>
              <w:jc w:val="center"/>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8C8F51" w14:textId="77777777" w:rsidR="001C31B5" w:rsidRDefault="001C31B5">
            <w:pPr>
              <w:jc w:val="right"/>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62C987" w14:textId="77777777" w:rsidR="001C31B5" w:rsidRDefault="001C31B5">
            <w:pPr>
              <w:jc w:val="right"/>
              <w:rPr>
                <w:color w:val="000000"/>
                <w:sz w:val="16"/>
                <w:szCs w:val="16"/>
              </w:rPr>
            </w:pPr>
            <w:r>
              <w:rPr>
                <w:color w:val="000000"/>
                <w:sz w:val="16"/>
                <w:szCs w:val="16"/>
              </w:rPr>
              <w:t>0</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DA2C3C" w14:textId="77777777" w:rsidR="001C31B5" w:rsidRDefault="001C31B5">
            <w:pPr>
              <w:jc w:val="right"/>
              <w:rPr>
                <w:color w:val="000000"/>
                <w:sz w:val="16"/>
                <w:szCs w:val="16"/>
              </w:rPr>
            </w:pPr>
            <w:r>
              <w:rPr>
                <w:color w:val="000000"/>
                <w:sz w:val="16"/>
                <w:szCs w:val="16"/>
              </w:rPr>
              <w:t>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DFA93B" w14:textId="77777777" w:rsidR="001C31B5" w:rsidRDefault="001C31B5">
            <w:pPr>
              <w:jc w:val="right"/>
              <w:rPr>
                <w:color w:val="000000"/>
                <w:sz w:val="16"/>
                <w:szCs w:val="16"/>
              </w:rPr>
            </w:pPr>
            <w:r>
              <w:rPr>
                <w:color w:val="000000"/>
                <w:sz w:val="16"/>
                <w:szCs w:val="16"/>
              </w:rPr>
              <w:t xml:space="preserve">$0 </w:t>
            </w:r>
          </w:p>
        </w:tc>
      </w:tr>
      <w:tr w:rsidR="001C31B5" w14:paraId="35C4FADF"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BFF0BE" w14:textId="77777777" w:rsidR="001C31B5" w:rsidRDefault="001C31B5">
            <w:pPr>
              <w:rPr>
                <w:color w:val="000000"/>
                <w:sz w:val="16"/>
                <w:szCs w:val="16"/>
              </w:rPr>
            </w:pPr>
            <w:r>
              <w:rPr>
                <w:color w:val="000000"/>
                <w:sz w:val="16"/>
                <w:szCs w:val="16"/>
              </w:rPr>
              <w:t xml:space="preserve">         e) Notification of final compliance</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836305" w14:textId="77777777" w:rsidR="001C31B5" w:rsidRDefault="001C31B5">
            <w:pPr>
              <w:jc w:val="center"/>
              <w:rPr>
                <w:color w:val="000000"/>
                <w:sz w:val="16"/>
                <w:szCs w:val="16"/>
              </w:rPr>
            </w:pPr>
            <w:r>
              <w:rPr>
                <w:color w:val="000000"/>
                <w:sz w:val="16"/>
                <w:szCs w:val="16"/>
              </w:rPr>
              <w:t>4</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7A80EC" w14:textId="77777777" w:rsidR="001C31B5" w:rsidRDefault="001C31B5">
            <w:pPr>
              <w:jc w:val="center"/>
              <w:rPr>
                <w:color w:val="000000"/>
                <w:sz w:val="16"/>
                <w:szCs w:val="16"/>
              </w:rPr>
            </w:pPr>
            <w:r>
              <w:rPr>
                <w:color w:val="000000"/>
                <w:sz w:val="16"/>
                <w:szCs w:val="16"/>
              </w:rPr>
              <w:t>0</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B0A9DC" w14:textId="77777777" w:rsidR="001C31B5" w:rsidRDefault="001C31B5">
            <w:pPr>
              <w:jc w:val="center"/>
              <w:rPr>
                <w:color w:val="000000"/>
                <w:sz w:val="16"/>
                <w:szCs w:val="16"/>
              </w:rPr>
            </w:pPr>
            <w:r>
              <w:rPr>
                <w:color w:val="000000"/>
                <w:sz w:val="16"/>
                <w:szCs w:val="16"/>
              </w:rPr>
              <w:t>1</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714BBE" w14:textId="77777777" w:rsidR="001C31B5" w:rsidRDefault="001C31B5">
            <w:pPr>
              <w:jc w:val="center"/>
              <w:rPr>
                <w:color w:val="000000"/>
                <w:sz w:val="16"/>
                <w:szCs w:val="16"/>
              </w:rPr>
            </w:pPr>
            <w:r>
              <w:rPr>
                <w:color w:val="000000"/>
                <w:sz w:val="16"/>
                <w:szCs w:val="16"/>
              </w:rPr>
              <w:t>4</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73844D" w14:textId="77777777" w:rsidR="001C31B5" w:rsidRDefault="001C31B5">
            <w:pPr>
              <w:jc w:val="center"/>
              <w:rPr>
                <w:color w:val="000000"/>
                <w:sz w:val="16"/>
                <w:szCs w:val="16"/>
              </w:rPr>
            </w:pPr>
            <w:r>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A7545D" w14:textId="77777777" w:rsidR="001C31B5" w:rsidRDefault="001C31B5">
            <w:pPr>
              <w:jc w:val="center"/>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5C5E2F" w14:textId="77777777" w:rsidR="001C31B5" w:rsidRDefault="001C31B5">
            <w:pPr>
              <w:jc w:val="right"/>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960837" w14:textId="77777777" w:rsidR="001C31B5" w:rsidRDefault="001C31B5">
            <w:pPr>
              <w:jc w:val="right"/>
              <w:rPr>
                <w:color w:val="000000"/>
                <w:sz w:val="16"/>
                <w:szCs w:val="16"/>
              </w:rPr>
            </w:pPr>
            <w:r>
              <w:rPr>
                <w:color w:val="000000"/>
                <w:sz w:val="16"/>
                <w:szCs w:val="16"/>
              </w:rPr>
              <w:t>0</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C60957" w14:textId="77777777" w:rsidR="001C31B5" w:rsidRDefault="001C31B5">
            <w:pPr>
              <w:jc w:val="right"/>
              <w:rPr>
                <w:color w:val="000000"/>
                <w:sz w:val="16"/>
                <w:szCs w:val="16"/>
              </w:rPr>
            </w:pPr>
            <w:r>
              <w:rPr>
                <w:color w:val="000000"/>
                <w:sz w:val="16"/>
                <w:szCs w:val="16"/>
              </w:rPr>
              <w:t>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60FC8A" w14:textId="77777777" w:rsidR="001C31B5" w:rsidRDefault="001C31B5">
            <w:pPr>
              <w:jc w:val="right"/>
              <w:rPr>
                <w:color w:val="000000"/>
                <w:sz w:val="16"/>
                <w:szCs w:val="16"/>
              </w:rPr>
            </w:pPr>
            <w:r>
              <w:rPr>
                <w:color w:val="000000"/>
                <w:sz w:val="16"/>
                <w:szCs w:val="16"/>
              </w:rPr>
              <w:t xml:space="preserve">$0 </w:t>
            </w:r>
          </w:p>
        </w:tc>
      </w:tr>
      <w:tr w:rsidR="001C31B5" w14:paraId="76F647CB"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D91474" w14:textId="77777777" w:rsidR="001C31B5" w:rsidRDefault="001C31B5">
            <w:pPr>
              <w:rPr>
                <w:color w:val="000000"/>
                <w:sz w:val="16"/>
                <w:szCs w:val="16"/>
              </w:rPr>
            </w:pPr>
            <w:r>
              <w:rPr>
                <w:color w:val="000000"/>
                <w:sz w:val="16"/>
                <w:szCs w:val="16"/>
              </w:rPr>
              <w:t xml:space="preserve">      2) Notification of initial performance tests</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F27F02" w14:textId="77777777" w:rsidR="001C31B5" w:rsidRDefault="001C31B5">
            <w:pPr>
              <w:jc w:val="center"/>
              <w:rPr>
                <w:color w:val="000000"/>
                <w:sz w:val="16"/>
                <w:szCs w:val="16"/>
              </w:rPr>
            </w:pPr>
            <w:r>
              <w:rPr>
                <w:color w:val="000000"/>
                <w:sz w:val="16"/>
                <w:szCs w:val="16"/>
              </w:rPr>
              <w:t>4</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FF338A" w14:textId="77777777" w:rsidR="001C31B5" w:rsidRDefault="001C31B5">
            <w:pPr>
              <w:jc w:val="center"/>
              <w:rPr>
                <w:color w:val="000000"/>
                <w:sz w:val="16"/>
                <w:szCs w:val="16"/>
              </w:rPr>
            </w:pPr>
            <w:r>
              <w:rPr>
                <w:color w:val="000000"/>
                <w:sz w:val="16"/>
                <w:szCs w:val="16"/>
              </w:rPr>
              <w:t>0</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68F75E" w14:textId="77777777" w:rsidR="001C31B5" w:rsidRDefault="001C31B5">
            <w:pPr>
              <w:jc w:val="center"/>
              <w:rPr>
                <w:color w:val="000000"/>
                <w:sz w:val="16"/>
                <w:szCs w:val="16"/>
              </w:rPr>
            </w:pPr>
            <w:r>
              <w:rPr>
                <w:color w:val="000000"/>
                <w:sz w:val="16"/>
                <w:szCs w:val="16"/>
              </w:rPr>
              <w:t>1</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E6D7DE" w14:textId="77777777" w:rsidR="001C31B5" w:rsidRDefault="001C31B5">
            <w:pPr>
              <w:jc w:val="center"/>
              <w:rPr>
                <w:color w:val="000000"/>
                <w:sz w:val="16"/>
                <w:szCs w:val="16"/>
              </w:rPr>
            </w:pPr>
            <w:r>
              <w:rPr>
                <w:color w:val="000000"/>
                <w:sz w:val="16"/>
                <w:szCs w:val="16"/>
              </w:rPr>
              <w:t>4</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F45044" w14:textId="77777777" w:rsidR="001C31B5" w:rsidRDefault="001C31B5">
            <w:pPr>
              <w:jc w:val="center"/>
              <w:rPr>
                <w:color w:val="000000"/>
                <w:sz w:val="16"/>
                <w:szCs w:val="16"/>
              </w:rPr>
            </w:pPr>
            <w:r>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B81AD7" w14:textId="77777777" w:rsidR="001C31B5" w:rsidRDefault="001C31B5">
            <w:pPr>
              <w:jc w:val="center"/>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EA97A7" w14:textId="77777777" w:rsidR="001C31B5" w:rsidRDefault="001C31B5">
            <w:pPr>
              <w:jc w:val="right"/>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C8AAB9" w14:textId="77777777" w:rsidR="001C31B5" w:rsidRDefault="001C31B5">
            <w:pPr>
              <w:jc w:val="right"/>
              <w:rPr>
                <w:color w:val="000000"/>
                <w:sz w:val="16"/>
                <w:szCs w:val="16"/>
              </w:rPr>
            </w:pPr>
            <w:r>
              <w:rPr>
                <w:color w:val="000000"/>
                <w:sz w:val="16"/>
                <w:szCs w:val="16"/>
              </w:rPr>
              <w:t>0</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4A58DD" w14:textId="77777777" w:rsidR="001C31B5" w:rsidRDefault="001C31B5">
            <w:pPr>
              <w:jc w:val="right"/>
              <w:rPr>
                <w:color w:val="000000"/>
                <w:sz w:val="16"/>
                <w:szCs w:val="16"/>
              </w:rPr>
            </w:pPr>
            <w:r>
              <w:rPr>
                <w:color w:val="000000"/>
                <w:sz w:val="16"/>
                <w:szCs w:val="16"/>
              </w:rPr>
              <w:t>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401870" w14:textId="77777777" w:rsidR="001C31B5" w:rsidRDefault="001C31B5">
            <w:pPr>
              <w:jc w:val="right"/>
              <w:rPr>
                <w:color w:val="000000"/>
                <w:sz w:val="16"/>
                <w:szCs w:val="16"/>
              </w:rPr>
            </w:pPr>
            <w:r>
              <w:rPr>
                <w:color w:val="000000"/>
                <w:sz w:val="16"/>
                <w:szCs w:val="16"/>
              </w:rPr>
              <w:t xml:space="preserve">$0 </w:t>
            </w:r>
          </w:p>
        </w:tc>
      </w:tr>
      <w:tr w:rsidR="001C31B5" w14:paraId="61868969"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2D1F0B" w14:textId="77777777" w:rsidR="001C31B5" w:rsidRDefault="001C31B5">
            <w:pPr>
              <w:rPr>
                <w:color w:val="000000"/>
                <w:sz w:val="16"/>
                <w:szCs w:val="16"/>
              </w:rPr>
            </w:pPr>
            <w:r>
              <w:rPr>
                <w:color w:val="000000"/>
                <w:sz w:val="16"/>
                <w:szCs w:val="16"/>
              </w:rPr>
              <w:t xml:space="preserve">      3) Initial compliance reports</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0CE335" w14:textId="77777777" w:rsidR="001C31B5" w:rsidRDefault="001C31B5">
            <w:pPr>
              <w:jc w:val="center"/>
              <w:rPr>
                <w:color w:val="000000"/>
                <w:sz w:val="16"/>
                <w:szCs w:val="16"/>
              </w:rPr>
            </w:pPr>
            <w:r>
              <w:rPr>
                <w:color w:val="000000"/>
                <w:sz w:val="16"/>
                <w:szCs w:val="16"/>
              </w:rPr>
              <w:t>40</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75258B" w14:textId="77777777" w:rsidR="001C31B5" w:rsidRDefault="001C31B5">
            <w:pPr>
              <w:jc w:val="center"/>
              <w:rPr>
                <w:color w:val="000000"/>
                <w:sz w:val="16"/>
                <w:szCs w:val="16"/>
              </w:rPr>
            </w:pPr>
            <w:r>
              <w:rPr>
                <w:color w:val="000000"/>
                <w:sz w:val="16"/>
                <w:szCs w:val="16"/>
              </w:rPr>
              <w:t>0</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2E35AA" w14:textId="77777777" w:rsidR="001C31B5" w:rsidRDefault="001C31B5">
            <w:pPr>
              <w:jc w:val="center"/>
              <w:rPr>
                <w:color w:val="000000"/>
                <w:sz w:val="16"/>
                <w:szCs w:val="16"/>
              </w:rPr>
            </w:pPr>
            <w:r>
              <w:rPr>
                <w:color w:val="000000"/>
                <w:sz w:val="16"/>
                <w:szCs w:val="16"/>
              </w:rPr>
              <w:t>1</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CD9161" w14:textId="77777777" w:rsidR="001C31B5" w:rsidRDefault="001C31B5">
            <w:pPr>
              <w:jc w:val="center"/>
              <w:rPr>
                <w:color w:val="000000"/>
                <w:sz w:val="16"/>
                <w:szCs w:val="16"/>
              </w:rPr>
            </w:pPr>
            <w:r>
              <w:rPr>
                <w:color w:val="000000"/>
                <w:sz w:val="16"/>
                <w:szCs w:val="16"/>
              </w:rPr>
              <w:t>40</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4EE8D0" w14:textId="77777777" w:rsidR="001C31B5" w:rsidRDefault="001C31B5">
            <w:pPr>
              <w:jc w:val="center"/>
              <w:rPr>
                <w:color w:val="000000"/>
                <w:sz w:val="16"/>
                <w:szCs w:val="16"/>
              </w:rPr>
            </w:pPr>
            <w:r>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4664B4" w14:textId="77777777" w:rsidR="001C31B5" w:rsidRDefault="001C31B5">
            <w:pPr>
              <w:jc w:val="center"/>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9231DF" w14:textId="77777777" w:rsidR="001C31B5" w:rsidRDefault="001C31B5">
            <w:pPr>
              <w:jc w:val="right"/>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9001BD" w14:textId="77777777" w:rsidR="001C31B5" w:rsidRDefault="001C31B5">
            <w:pPr>
              <w:jc w:val="right"/>
              <w:rPr>
                <w:color w:val="000000"/>
                <w:sz w:val="16"/>
                <w:szCs w:val="16"/>
              </w:rPr>
            </w:pPr>
            <w:r>
              <w:rPr>
                <w:color w:val="000000"/>
                <w:sz w:val="16"/>
                <w:szCs w:val="16"/>
              </w:rPr>
              <w:t>0</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9FA5AB" w14:textId="77777777" w:rsidR="001C31B5" w:rsidRDefault="001C31B5">
            <w:pPr>
              <w:jc w:val="right"/>
              <w:rPr>
                <w:color w:val="000000"/>
                <w:sz w:val="16"/>
                <w:szCs w:val="16"/>
              </w:rPr>
            </w:pPr>
            <w:r>
              <w:rPr>
                <w:color w:val="000000"/>
                <w:sz w:val="16"/>
                <w:szCs w:val="16"/>
              </w:rPr>
              <w:t>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A3948C" w14:textId="77777777" w:rsidR="001C31B5" w:rsidRDefault="001C31B5">
            <w:pPr>
              <w:jc w:val="right"/>
              <w:rPr>
                <w:color w:val="000000"/>
                <w:sz w:val="16"/>
                <w:szCs w:val="16"/>
              </w:rPr>
            </w:pPr>
            <w:r>
              <w:rPr>
                <w:color w:val="000000"/>
                <w:sz w:val="16"/>
                <w:szCs w:val="16"/>
              </w:rPr>
              <w:t xml:space="preserve">$0 </w:t>
            </w:r>
          </w:p>
        </w:tc>
      </w:tr>
      <w:tr w:rsidR="001C31B5" w14:paraId="6AC022D0"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527716" w14:textId="77777777" w:rsidR="001C31B5" w:rsidRDefault="001C31B5">
            <w:pPr>
              <w:rPr>
                <w:color w:val="000000"/>
                <w:sz w:val="16"/>
                <w:szCs w:val="16"/>
              </w:rPr>
            </w:pPr>
            <w:r>
              <w:rPr>
                <w:color w:val="000000"/>
                <w:sz w:val="16"/>
                <w:szCs w:val="16"/>
              </w:rPr>
              <w:t xml:space="preserve">      4) Notification of CEMS demonstration</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AF36B8" w14:textId="77777777" w:rsidR="001C31B5" w:rsidRDefault="001C31B5">
            <w:pPr>
              <w:jc w:val="center"/>
              <w:rPr>
                <w:color w:val="000000"/>
                <w:sz w:val="16"/>
                <w:szCs w:val="16"/>
              </w:rPr>
            </w:pPr>
            <w:r>
              <w:rPr>
                <w:color w:val="000000"/>
                <w:sz w:val="16"/>
                <w:szCs w:val="16"/>
              </w:rPr>
              <w:t>4</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D325BD" w14:textId="77777777" w:rsidR="001C31B5" w:rsidRDefault="001C31B5">
            <w:pPr>
              <w:jc w:val="center"/>
              <w:rPr>
                <w:color w:val="000000"/>
                <w:sz w:val="16"/>
                <w:szCs w:val="16"/>
              </w:rPr>
            </w:pPr>
            <w:r>
              <w:rPr>
                <w:color w:val="000000"/>
                <w:sz w:val="16"/>
                <w:szCs w:val="16"/>
              </w:rPr>
              <w:t>0</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5B6A06" w14:textId="77777777" w:rsidR="001C31B5" w:rsidRDefault="001C31B5">
            <w:pPr>
              <w:jc w:val="center"/>
              <w:rPr>
                <w:color w:val="000000"/>
                <w:sz w:val="16"/>
                <w:szCs w:val="16"/>
              </w:rPr>
            </w:pPr>
            <w:r>
              <w:rPr>
                <w:color w:val="000000"/>
                <w:sz w:val="16"/>
                <w:szCs w:val="16"/>
              </w:rPr>
              <w:t>1</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FF4206" w14:textId="77777777" w:rsidR="001C31B5" w:rsidRDefault="001C31B5">
            <w:pPr>
              <w:jc w:val="center"/>
              <w:rPr>
                <w:color w:val="000000"/>
                <w:sz w:val="16"/>
                <w:szCs w:val="16"/>
              </w:rPr>
            </w:pPr>
            <w:r>
              <w:rPr>
                <w:color w:val="000000"/>
                <w:sz w:val="16"/>
                <w:szCs w:val="16"/>
              </w:rPr>
              <w:t>4</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948B7D" w14:textId="77777777" w:rsidR="001C31B5" w:rsidRDefault="001C31B5">
            <w:pPr>
              <w:jc w:val="center"/>
              <w:rPr>
                <w:color w:val="000000"/>
                <w:sz w:val="16"/>
                <w:szCs w:val="16"/>
              </w:rPr>
            </w:pPr>
            <w:r>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B813CE" w14:textId="77777777" w:rsidR="001C31B5" w:rsidRDefault="001C31B5">
            <w:pPr>
              <w:jc w:val="center"/>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DC6DB3" w14:textId="77777777" w:rsidR="001C31B5" w:rsidRDefault="001C31B5">
            <w:pPr>
              <w:jc w:val="right"/>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6937C7" w14:textId="77777777" w:rsidR="001C31B5" w:rsidRDefault="001C31B5">
            <w:pPr>
              <w:jc w:val="right"/>
              <w:rPr>
                <w:color w:val="000000"/>
                <w:sz w:val="16"/>
                <w:szCs w:val="16"/>
              </w:rPr>
            </w:pPr>
            <w:r>
              <w:rPr>
                <w:color w:val="000000"/>
                <w:sz w:val="16"/>
                <w:szCs w:val="16"/>
              </w:rPr>
              <w:t>0</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8DBFA3" w14:textId="77777777" w:rsidR="001C31B5" w:rsidRDefault="001C31B5">
            <w:pPr>
              <w:jc w:val="right"/>
              <w:rPr>
                <w:color w:val="000000"/>
                <w:sz w:val="16"/>
                <w:szCs w:val="16"/>
              </w:rPr>
            </w:pPr>
            <w:r>
              <w:rPr>
                <w:color w:val="000000"/>
                <w:sz w:val="16"/>
                <w:szCs w:val="16"/>
              </w:rPr>
              <w:t>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FD8ABD" w14:textId="77777777" w:rsidR="001C31B5" w:rsidRDefault="001C31B5">
            <w:pPr>
              <w:jc w:val="right"/>
              <w:rPr>
                <w:color w:val="000000"/>
                <w:sz w:val="16"/>
                <w:szCs w:val="16"/>
              </w:rPr>
            </w:pPr>
            <w:r>
              <w:rPr>
                <w:color w:val="000000"/>
                <w:sz w:val="16"/>
                <w:szCs w:val="16"/>
              </w:rPr>
              <w:t xml:space="preserve">$0 </w:t>
            </w:r>
          </w:p>
        </w:tc>
      </w:tr>
      <w:tr w:rsidR="001C31B5" w14:paraId="5F83AAE9"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048191" w14:textId="77777777" w:rsidR="001C31B5" w:rsidRDefault="001C31B5">
            <w:pPr>
              <w:rPr>
                <w:color w:val="000000"/>
                <w:sz w:val="16"/>
                <w:szCs w:val="16"/>
              </w:rPr>
            </w:pPr>
            <w:r>
              <w:rPr>
                <w:color w:val="000000"/>
                <w:sz w:val="16"/>
                <w:szCs w:val="16"/>
              </w:rPr>
              <w:t xml:space="preserve">      5) Initial CEMS demonstration report</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EB891F" w14:textId="77777777" w:rsidR="001C31B5" w:rsidRDefault="001C31B5">
            <w:pPr>
              <w:jc w:val="center"/>
              <w:rPr>
                <w:color w:val="000000"/>
                <w:sz w:val="16"/>
                <w:szCs w:val="16"/>
              </w:rPr>
            </w:pPr>
            <w:r>
              <w:rPr>
                <w:color w:val="000000"/>
                <w:sz w:val="16"/>
                <w:szCs w:val="16"/>
              </w:rPr>
              <w:t>90</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F81DE3" w14:textId="77777777" w:rsidR="001C31B5" w:rsidRDefault="001C31B5">
            <w:pPr>
              <w:jc w:val="center"/>
              <w:rPr>
                <w:color w:val="000000"/>
                <w:sz w:val="16"/>
                <w:szCs w:val="16"/>
              </w:rPr>
            </w:pPr>
            <w:r>
              <w:rPr>
                <w:color w:val="000000"/>
                <w:sz w:val="16"/>
                <w:szCs w:val="16"/>
              </w:rPr>
              <w:t>0</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9F6D13" w14:textId="77777777" w:rsidR="001C31B5" w:rsidRDefault="001C31B5">
            <w:pPr>
              <w:jc w:val="center"/>
              <w:rPr>
                <w:color w:val="000000"/>
                <w:sz w:val="16"/>
                <w:szCs w:val="16"/>
              </w:rPr>
            </w:pPr>
            <w:r>
              <w:rPr>
                <w:color w:val="000000"/>
                <w:sz w:val="16"/>
                <w:szCs w:val="16"/>
              </w:rPr>
              <w:t>1</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28430C" w14:textId="77777777" w:rsidR="001C31B5" w:rsidRDefault="001C31B5">
            <w:pPr>
              <w:jc w:val="center"/>
              <w:rPr>
                <w:color w:val="000000"/>
                <w:sz w:val="16"/>
                <w:szCs w:val="16"/>
              </w:rPr>
            </w:pPr>
            <w:r>
              <w:rPr>
                <w:color w:val="000000"/>
                <w:sz w:val="16"/>
                <w:szCs w:val="16"/>
              </w:rPr>
              <w:t>90</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A118B2" w14:textId="77777777" w:rsidR="001C31B5" w:rsidRDefault="001C31B5">
            <w:pPr>
              <w:jc w:val="center"/>
              <w:rPr>
                <w:color w:val="000000"/>
                <w:sz w:val="16"/>
                <w:szCs w:val="16"/>
              </w:rPr>
            </w:pPr>
            <w:r>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3D4FBD" w14:textId="77777777" w:rsidR="001C31B5" w:rsidRDefault="001C31B5">
            <w:pPr>
              <w:jc w:val="center"/>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28CECB" w14:textId="77777777" w:rsidR="001C31B5" w:rsidRDefault="001C31B5">
            <w:pPr>
              <w:jc w:val="right"/>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920004" w14:textId="77777777" w:rsidR="001C31B5" w:rsidRDefault="001C31B5">
            <w:pPr>
              <w:jc w:val="right"/>
              <w:rPr>
                <w:color w:val="000000"/>
                <w:sz w:val="16"/>
                <w:szCs w:val="16"/>
              </w:rPr>
            </w:pPr>
            <w:r>
              <w:rPr>
                <w:color w:val="000000"/>
                <w:sz w:val="16"/>
                <w:szCs w:val="16"/>
              </w:rPr>
              <w:t>0</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174AC3" w14:textId="77777777" w:rsidR="001C31B5" w:rsidRDefault="001C31B5">
            <w:pPr>
              <w:jc w:val="right"/>
              <w:rPr>
                <w:color w:val="000000"/>
                <w:sz w:val="16"/>
                <w:szCs w:val="16"/>
              </w:rPr>
            </w:pPr>
            <w:r>
              <w:rPr>
                <w:color w:val="000000"/>
                <w:sz w:val="16"/>
                <w:szCs w:val="16"/>
              </w:rPr>
              <w:t>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9BBBE2" w14:textId="77777777" w:rsidR="001C31B5" w:rsidRDefault="001C31B5">
            <w:pPr>
              <w:jc w:val="right"/>
              <w:rPr>
                <w:color w:val="000000"/>
                <w:sz w:val="16"/>
                <w:szCs w:val="16"/>
              </w:rPr>
            </w:pPr>
            <w:r>
              <w:rPr>
                <w:color w:val="000000"/>
                <w:sz w:val="16"/>
                <w:szCs w:val="16"/>
              </w:rPr>
              <w:t xml:space="preserve">$0 </w:t>
            </w:r>
          </w:p>
        </w:tc>
      </w:tr>
      <w:tr w:rsidR="001C31B5" w14:paraId="791BCE46"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40965E" w14:textId="77777777" w:rsidR="001C31B5" w:rsidRDefault="001C31B5">
            <w:pPr>
              <w:rPr>
                <w:color w:val="000000"/>
                <w:sz w:val="16"/>
                <w:szCs w:val="16"/>
              </w:rPr>
            </w:pPr>
            <w:r>
              <w:rPr>
                <w:color w:val="000000"/>
                <w:sz w:val="16"/>
                <w:szCs w:val="16"/>
              </w:rPr>
              <w:t xml:space="preserve">      6) Notification of starting or stopping use of the CEMS</w:t>
            </w:r>
          </w:p>
        </w:tc>
        <w:tc>
          <w:tcPr>
            <w:tcW w:w="10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D5794E" w14:textId="77777777" w:rsidR="001C31B5" w:rsidRDefault="001C31B5">
            <w:pPr>
              <w:jc w:val="center"/>
              <w:rPr>
                <w:color w:val="000000"/>
                <w:sz w:val="16"/>
                <w:szCs w:val="16"/>
              </w:rPr>
            </w:pPr>
            <w:r>
              <w:rPr>
                <w:color w:val="000000"/>
                <w:sz w:val="16"/>
                <w:szCs w:val="16"/>
              </w:rPr>
              <w:t>4</w:t>
            </w:r>
          </w:p>
        </w:tc>
        <w:tc>
          <w:tcPr>
            <w:tcW w:w="8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9B610E" w14:textId="77777777" w:rsidR="001C31B5" w:rsidRDefault="001C31B5">
            <w:pPr>
              <w:jc w:val="center"/>
              <w:rPr>
                <w:color w:val="000000"/>
                <w:sz w:val="16"/>
                <w:szCs w:val="16"/>
              </w:rPr>
            </w:pPr>
            <w:r>
              <w:rPr>
                <w:color w:val="000000"/>
                <w:sz w:val="16"/>
                <w:szCs w:val="16"/>
              </w:rPr>
              <w:t>0</w:t>
            </w:r>
          </w:p>
        </w:tc>
        <w:tc>
          <w:tcPr>
            <w:tcW w:w="8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E72702" w14:textId="77777777" w:rsidR="001C31B5" w:rsidRDefault="001C31B5">
            <w:pPr>
              <w:jc w:val="center"/>
              <w:rPr>
                <w:color w:val="000000"/>
                <w:sz w:val="16"/>
                <w:szCs w:val="16"/>
              </w:rPr>
            </w:pPr>
            <w:r>
              <w:rPr>
                <w:color w:val="000000"/>
                <w:sz w:val="16"/>
                <w:szCs w:val="16"/>
              </w:rPr>
              <w:t>1</w:t>
            </w:r>
          </w:p>
        </w:tc>
        <w:tc>
          <w:tcPr>
            <w:tcW w:w="84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D05829" w14:textId="77777777" w:rsidR="001C31B5" w:rsidRDefault="001C31B5">
            <w:pPr>
              <w:jc w:val="center"/>
              <w:rPr>
                <w:color w:val="000000"/>
                <w:sz w:val="16"/>
                <w:szCs w:val="16"/>
              </w:rPr>
            </w:pPr>
            <w:r>
              <w:rPr>
                <w:color w:val="000000"/>
                <w:sz w:val="16"/>
                <w:szCs w:val="16"/>
              </w:rPr>
              <w:t>4</w:t>
            </w:r>
          </w:p>
        </w:tc>
        <w:tc>
          <w:tcPr>
            <w:tcW w:w="99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D2EDF8" w14:textId="77777777" w:rsidR="001C31B5" w:rsidRDefault="001C31B5">
            <w:pPr>
              <w:jc w:val="center"/>
              <w:rPr>
                <w:color w:val="000000"/>
                <w:sz w:val="16"/>
                <w:szCs w:val="16"/>
              </w:rPr>
            </w:pPr>
            <w:r>
              <w:rPr>
                <w:color w:val="000000"/>
                <w:sz w:val="16"/>
                <w:szCs w:val="16"/>
              </w:rPr>
              <w:t>0</w:t>
            </w:r>
          </w:p>
        </w:tc>
        <w:tc>
          <w:tcPr>
            <w:tcW w:w="9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000B19" w14:textId="77777777" w:rsidR="001C31B5" w:rsidRDefault="001C31B5">
            <w:pPr>
              <w:jc w:val="center"/>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B6AD46" w14:textId="77777777" w:rsidR="001C31B5" w:rsidRDefault="001C31B5">
            <w:pPr>
              <w:jc w:val="right"/>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22458C" w14:textId="77777777" w:rsidR="001C31B5" w:rsidRDefault="001C31B5">
            <w:pPr>
              <w:jc w:val="right"/>
              <w:rPr>
                <w:color w:val="000000"/>
                <w:sz w:val="16"/>
                <w:szCs w:val="16"/>
              </w:rPr>
            </w:pPr>
            <w:r>
              <w:rPr>
                <w:color w:val="000000"/>
                <w:sz w:val="16"/>
                <w:szCs w:val="16"/>
              </w:rPr>
              <w:t>0</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D2F403" w14:textId="77777777" w:rsidR="001C31B5" w:rsidRDefault="001C31B5">
            <w:pPr>
              <w:jc w:val="right"/>
              <w:rPr>
                <w:color w:val="000000"/>
                <w:sz w:val="16"/>
                <w:szCs w:val="16"/>
              </w:rPr>
            </w:pPr>
            <w:r>
              <w:rPr>
                <w:color w:val="000000"/>
                <w:sz w:val="16"/>
                <w:szCs w:val="16"/>
              </w:rPr>
              <w:t>0</w:t>
            </w:r>
          </w:p>
        </w:tc>
        <w:tc>
          <w:tcPr>
            <w:tcW w:w="1161"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E7DD26" w14:textId="77777777" w:rsidR="001C31B5" w:rsidRDefault="001C31B5">
            <w:pPr>
              <w:jc w:val="right"/>
              <w:rPr>
                <w:color w:val="000000"/>
                <w:sz w:val="16"/>
                <w:szCs w:val="16"/>
              </w:rPr>
            </w:pPr>
            <w:r>
              <w:rPr>
                <w:color w:val="000000"/>
                <w:sz w:val="16"/>
                <w:szCs w:val="16"/>
              </w:rPr>
              <w:t xml:space="preserve">$0 </w:t>
            </w:r>
          </w:p>
        </w:tc>
      </w:tr>
      <w:tr w:rsidR="001C31B5" w14:paraId="020AE103"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C53A9B" w14:textId="77777777" w:rsidR="001C31B5" w:rsidRDefault="001C31B5">
            <w:pPr>
              <w:rPr>
                <w:color w:val="000000"/>
                <w:sz w:val="16"/>
                <w:szCs w:val="16"/>
              </w:rPr>
            </w:pPr>
            <w:r>
              <w:rPr>
                <w:color w:val="000000"/>
                <w:sz w:val="16"/>
                <w:szCs w:val="16"/>
              </w:rPr>
              <w:t xml:space="preserve">      7) Air Curtain incinerator initial performance tests</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662ACB" w14:textId="77777777" w:rsidR="001C31B5" w:rsidRDefault="001C31B5">
            <w:pPr>
              <w:jc w:val="center"/>
              <w:rPr>
                <w:color w:val="000000"/>
                <w:sz w:val="16"/>
                <w:szCs w:val="16"/>
              </w:rPr>
            </w:pPr>
            <w:r>
              <w:rPr>
                <w:color w:val="000000"/>
                <w:sz w:val="16"/>
                <w:szCs w:val="16"/>
              </w:rPr>
              <w:t>4</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848975" w14:textId="77777777" w:rsidR="001C31B5" w:rsidRDefault="001C31B5">
            <w:pPr>
              <w:jc w:val="center"/>
              <w:rPr>
                <w:color w:val="000000"/>
                <w:sz w:val="16"/>
                <w:szCs w:val="16"/>
              </w:rPr>
            </w:pPr>
            <w:r>
              <w:rPr>
                <w:color w:val="000000"/>
                <w:sz w:val="16"/>
                <w:szCs w:val="16"/>
              </w:rPr>
              <w:t>0</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9A33EE" w14:textId="77777777" w:rsidR="001C31B5" w:rsidRDefault="001C31B5">
            <w:pPr>
              <w:jc w:val="center"/>
              <w:rPr>
                <w:color w:val="000000"/>
                <w:sz w:val="16"/>
                <w:szCs w:val="16"/>
              </w:rPr>
            </w:pPr>
            <w:r>
              <w:rPr>
                <w:color w:val="000000"/>
                <w:sz w:val="16"/>
                <w:szCs w:val="16"/>
              </w:rPr>
              <w:t>1</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C716EA" w14:textId="77777777" w:rsidR="001C31B5" w:rsidRDefault="001C31B5">
            <w:pPr>
              <w:jc w:val="center"/>
              <w:rPr>
                <w:color w:val="000000"/>
                <w:sz w:val="16"/>
                <w:szCs w:val="16"/>
              </w:rPr>
            </w:pPr>
            <w:r>
              <w:rPr>
                <w:color w:val="000000"/>
                <w:sz w:val="16"/>
                <w:szCs w:val="16"/>
              </w:rPr>
              <w:t>4</w:t>
            </w:r>
          </w:p>
        </w:tc>
        <w:tc>
          <w:tcPr>
            <w:tcW w:w="99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C6E69A" w14:textId="77777777" w:rsidR="001C31B5" w:rsidRDefault="001C31B5">
            <w:pPr>
              <w:jc w:val="center"/>
              <w:rPr>
                <w:color w:val="000000"/>
                <w:sz w:val="16"/>
                <w:szCs w:val="16"/>
              </w:rPr>
            </w:pPr>
            <w:r>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896261" w14:textId="77777777" w:rsidR="001C31B5" w:rsidRDefault="001C31B5">
            <w:pPr>
              <w:jc w:val="center"/>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902B88" w14:textId="77777777" w:rsidR="001C31B5" w:rsidRDefault="001C31B5">
            <w:pPr>
              <w:jc w:val="right"/>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E2E9D5" w14:textId="77777777" w:rsidR="001C31B5" w:rsidRDefault="001C31B5">
            <w:pPr>
              <w:jc w:val="right"/>
              <w:rPr>
                <w:color w:val="000000"/>
                <w:sz w:val="16"/>
                <w:szCs w:val="16"/>
              </w:rPr>
            </w:pPr>
            <w:r>
              <w:rPr>
                <w:color w:val="000000"/>
                <w:sz w:val="16"/>
                <w:szCs w:val="16"/>
              </w:rPr>
              <w:t>0</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3159A9" w14:textId="77777777" w:rsidR="001C31B5" w:rsidRDefault="001C31B5">
            <w:pPr>
              <w:jc w:val="right"/>
              <w:rPr>
                <w:color w:val="000000"/>
                <w:sz w:val="16"/>
                <w:szCs w:val="16"/>
              </w:rPr>
            </w:pPr>
            <w:r>
              <w:rPr>
                <w:color w:val="000000"/>
                <w:sz w:val="16"/>
                <w:szCs w:val="16"/>
              </w:rPr>
              <w:t>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497499" w14:textId="77777777" w:rsidR="001C31B5" w:rsidRDefault="001C31B5">
            <w:pPr>
              <w:jc w:val="right"/>
              <w:rPr>
                <w:color w:val="000000"/>
                <w:sz w:val="16"/>
                <w:szCs w:val="16"/>
              </w:rPr>
            </w:pPr>
            <w:r>
              <w:rPr>
                <w:color w:val="000000"/>
                <w:sz w:val="16"/>
                <w:szCs w:val="16"/>
              </w:rPr>
              <w:t xml:space="preserve">$0 </w:t>
            </w:r>
          </w:p>
        </w:tc>
      </w:tr>
      <w:tr w:rsidR="001C31B5" w14:paraId="5A06815C"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66D1E1" w14:textId="77777777" w:rsidR="001C31B5" w:rsidRDefault="001C31B5">
            <w:pPr>
              <w:rPr>
                <w:color w:val="000000"/>
                <w:sz w:val="16"/>
                <w:szCs w:val="16"/>
              </w:rPr>
            </w:pPr>
            <w:r>
              <w:rPr>
                <w:color w:val="000000"/>
                <w:sz w:val="16"/>
                <w:szCs w:val="16"/>
              </w:rPr>
              <w:t xml:space="preserve">      8) Annual compliance reports</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8EA1DF" w14:textId="77777777" w:rsidR="001C31B5" w:rsidRDefault="001C31B5">
            <w:pPr>
              <w:jc w:val="center"/>
              <w:rPr>
                <w:color w:val="000000"/>
                <w:sz w:val="16"/>
                <w:szCs w:val="16"/>
              </w:rPr>
            </w:pPr>
            <w:r>
              <w:rPr>
                <w:color w:val="000000"/>
                <w:sz w:val="16"/>
                <w:szCs w:val="16"/>
              </w:rPr>
              <w:t>40</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E4BF9B" w14:textId="77777777" w:rsidR="001C31B5" w:rsidRDefault="001C31B5">
            <w:pPr>
              <w:jc w:val="center"/>
              <w:rPr>
                <w:color w:val="000000"/>
                <w:sz w:val="16"/>
                <w:szCs w:val="16"/>
              </w:rPr>
            </w:pPr>
            <w:r>
              <w:rPr>
                <w:color w:val="000000"/>
                <w:sz w:val="16"/>
                <w:szCs w:val="16"/>
              </w:rPr>
              <w:t>0</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975DBF" w14:textId="77777777" w:rsidR="001C31B5" w:rsidRDefault="001C31B5">
            <w:pPr>
              <w:jc w:val="center"/>
              <w:rPr>
                <w:color w:val="000000"/>
                <w:sz w:val="16"/>
                <w:szCs w:val="16"/>
              </w:rPr>
            </w:pPr>
            <w:r>
              <w:rPr>
                <w:color w:val="000000"/>
                <w:sz w:val="16"/>
                <w:szCs w:val="16"/>
              </w:rPr>
              <w:t>1</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F44A52" w14:textId="77777777" w:rsidR="001C31B5" w:rsidRDefault="001C31B5">
            <w:pPr>
              <w:jc w:val="center"/>
              <w:rPr>
                <w:color w:val="000000"/>
                <w:sz w:val="16"/>
                <w:szCs w:val="16"/>
              </w:rPr>
            </w:pPr>
            <w:r>
              <w:rPr>
                <w:color w:val="000000"/>
                <w:sz w:val="16"/>
                <w:szCs w:val="16"/>
              </w:rPr>
              <w:t>40</w:t>
            </w:r>
          </w:p>
        </w:tc>
        <w:tc>
          <w:tcPr>
            <w:tcW w:w="99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D3EEC6" w14:textId="77777777" w:rsidR="001C31B5" w:rsidRDefault="001C31B5">
            <w:pPr>
              <w:jc w:val="center"/>
              <w:rPr>
                <w:color w:val="000000"/>
                <w:sz w:val="16"/>
                <w:szCs w:val="16"/>
              </w:rPr>
            </w:pPr>
            <w:r>
              <w:rPr>
                <w:color w:val="000000"/>
                <w:sz w:val="16"/>
                <w:szCs w:val="16"/>
              </w:rPr>
              <w:t>23</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7C0A9B" w14:textId="77777777" w:rsidR="001C31B5" w:rsidRDefault="001C31B5">
            <w:pPr>
              <w:jc w:val="center"/>
              <w:rPr>
                <w:color w:val="000000"/>
                <w:sz w:val="16"/>
                <w:szCs w:val="16"/>
              </w:rPr>
            </w:pPr>
            <w:r>
              <w:rPr>
                <w:color w:val="000000"/>
                <w:sz w:val="16"/>
                <w:szCs w:val="16"/>
              </w:rPr>
              <w:t>920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AFACA2" w14:textId="77777777" w:rsidR="001C31B5" w:rsidRDefault="001C31B5">
            <w:pPr>
              <w:jc w:val="right"/>
              <w:rPr>
                <w:color w:val="000000"/>
                <w:sz w:val="16"/>
                <w:szCs w:val="16"/>
              </w:rPr>
            </w:pPr>
            <w:r>
              <w:rPr>
                <w:color w:val="000000"/>
                <w:sz w:val="16"/>
                <w:szCs w:val="16"/>
              </w:rPr>
              <w:t>46</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7E91E8" w14:textId="77777777" w:rsidR="001C31B5" w:rsidRDefault="001C31B5">
            <w:pPr>
              <w:jc w:val="right"/>
              <w:rPr>
                <w:color w:val="000000"/>
                <w:sz w:val="16"/>
                <w:szCs w:val="16"/>
              </w:rPr>
            </w:pPr>
            <w:r>
              <w:rPr>
                <w:color w:val="000000"/>
                <w:sz w:val="16"/>
                <w:szCs w:val="16"/>
              </w:rPr>
              <w:t>92</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B01699" w14:textId="77777777" w:rsidR="001C31B5" w:rsidRDefault="001C31B5">
            <w:pPr>
              <w:jc w:val="right"/>
              <w:rPr>
                <w:color w:val="000000"/>
                <w:sz w:val="16"/>
                <w:szCs w:val="16"/>
              </w:rPr>
            </w:pPr>
            <w:r>
              <w:rPr>
                <w:color w:val="000000"/>
                <w:sz w:val="16"/>
                <w:szCs w:val="16"/>
              </w:rPr>
              <w:t>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5FB099" w14:textId="77777777" w:rsidR="001C31B5" w:rsidRDefault="001C31B5">
            <w:pPr>
              <w:jc w:val="right"/>
              <w:rPr>
                <w:color w:val="000000"/>
                <w:sz w:val="16"/>
                <w:szCs w:val="16"/>
              </w:rPr>
            </w:pPr>
            <w:r>
              <w:rPr>
                <w:color w:val="000000"/>
                <w:sz w:val="16"/>
                <w:szCs w:val="16"/>
              </w:rPr>
              <w:t xml:space="preserve">$120,512.64 </w:t>
            </w:r>
          </w:p>
        </w:tc>
      </w:tr>
      <w:tr w:rsidR="001C31B5" w14:paraId="1A5C27F4"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9D8937" w14:textId="77777777" w:rsidR="001C31B5" w:rsidRDefault="001C31B5">
            <w:pPr>
              <w:rPr>
                <w:color w:val="000000"/>
                <w:sz w:val="16"/>
                <w:szCs w:val="16"/>
              </w:rPr>
            </w:pPr>
            <w:r>
              <w:rPr>
                <w:color w:val="000000"/>
                <w:sz w:val="16"/>
                <w:szCs w:val="16"/>
              </w:rPr>
              <w:t xml:space="preserve">      9) Semi-annual excess emission reports </w:t>
            </w:r>
            <w:r>
              <w:rPr>
                <w:color w:val="000000"/>
                <w:sz w:val="16"/>
                <w:szCs w:val="16"/>
                <w:vertAlign w:val="superscript"/>
              </w:rPr>
              <w:t xml:space="preserve">f </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A5DC99" w14:textId="77777777" w:rsidR="001C31B5" w:rsidRDefault="001C31B5">
            <w:pPr>
              <w:jc w:val="center"/>
              <w:rPr>
                <w:color w:val="000000"/>
                <w:sz w:val="16"/>
                <w:szCs w:val="16"/>
              </w:rPr>
            </w:pPr>
            <w:r>
              <w:rPr>
                <w:color w:val="000000"/>
                <w:sz w:val="16"/>
                <w:szCs w:val="16"/>
              </w:rPr>
              <w:t>40</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0C965A" w14:textId="77777777" w:rsidR="001C31B5" w:rsidRDefault="001C31B5">
            <w:pPr>
              <w:jc w:val="center"/>
              <w:rPr>
                <w:color w:val="000000"/>
                <w:sz w:val="16"/>
                <w:szCs w:val="16"/>
              </w:rPr>
            </w:pPr>
            <w:r>
              <w:rPr>
                <w:color w:val="000000"/>
                <w:sz w:val="16"/>
                <w:szCs w:val="16"/>
              </w:rPr>
              <w:t>0</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F0BA16" w14:textId="77777777" w:rsidR="001C31B5" w:rsidRDefault="001C31B5">
            <w:pPr>
              <w:jc w:val="center"/>
              <w:rPr>
                <w:color w:val="000000"/>
                <w:sz w:val="16"/>
                <w:szCs w:val="16"/>
              </w:rPr>
            </w:pPr>
            <w:r>
              <w:rPr>
                <w:color w:val="000000"/>
                <w:sz w:val="16"/>
                <w:szCs w:val="16"/>
              </w:rPr>
              <w:t>2</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1FAB17" w14:textId="77777777" w:rsidR="001C31B5" w:rsidRDefault="001C31B5">
            <w:pPr>
              <w:jc w:val="center"/>
              <w:rPr>
                <w:color w:val="000000"/>
                <w:sz w:val="16"/>
                <w:szCs w:val="16"/>
              </w:rPr>
            </w:pPr>
            <w:r>
              <w:rPr>
                <w:color w:val="000000"/>
                <w:sz w:val="16"/>
                <w:szCs w:val="16"/>
              </w:rPr>
              <w:t>80</w:t>
            </w:r>
          </w:p>
        </w:tc>
        <w:tc>
          <w:tcPr>
            <w:tcW w:w="99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F38E09" w14:textId="77777777" w:rsidR="001C31B5" w:rsidRDefault="001C31B5">
            <w:pPr>
              <w:jc w:val="center"/>
              <w:rPr>
                <w:color w:val="000000"/>
                <w:sz w:val="16"/>
                <w:szCs w:val="16"/>
              </w:rPr>
            </w:pPr>
            <w:r>
              <w:rPr>
                <w:color w:val="000000"/>
                <w:sz w:val="16"/>
                <w:szCs w:val="16"/>
              </w:rPr>
              <w:t>4.6</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9CD2B3" w14:textId="77777777" w:rsidR="001C31B5" w:rsidRDefault="001C31B5">
            <w:pPr>
              <w:jc w:val="center"/>
              <w:rPr>
                <w:color w:val="000000"/>
                <w:sz w:val="16"/>
                <w:szCs w:val="16"/>
              </w:rPr>
            </w:pPr>
            <w:r>
              <w:rPr>
                <w:color w:val="000000"/>
                <w:sz w:val="16"/>
                <w:szCs w:val="16"/>
              </w:rPr>
              <w:t>368</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4BF84B" w14:textId="77777777" w:rsidR="001C31B5" w:rsidRDefault="001C31B5">
            <w:pPr>
              <w:jc w:val="right"/>
              <w:rPr>
                <w:color w:val="000000"/>
                <w:sz w:val="16"/>
                <w:szCs w:val="16"/>
              </w:rPr>
            </w:pPr>
            <w:r>
              <w:rPr>
                <w:color w:val="000000"/>
                <w:sz w:val="16"/>
                <w:szCs w:val="16"/>
              </w:rPr>
              <w:t>18.4</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8111DD" w14:textId="77777777" w:rsidR="001C31B5" w:rsidRDefault="001C31B5">
            <w:pPr>
              <w:jc w:val="right"/>
              <w:rPr>
                <w:color w:val="000000"/>
                <w:sz w:val="16"/>
                <w:szCs w:val="16"/>
              </w:rPr>
            </w:pPr>
            <w:r>
              <w:rPr>
                <w:color w:val="000000"/>
                <w:sz w:val="16"/>
                <w:szCs w:val="16"/>
              </w:rPr>
              <w:t>36.8</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97231A" w14:textId="77777777" w:rsidR="001C31B5" w:rsidRDefault="001C31B5">
            <w:pPr>
              <w:jc w:val="right"/>
              <w:rPr>
                <w:color w:val="000000"/>
                <w:sz w:val="16"/>
                <w:szCs w:val="16"/>
              </w:rPr>
            </w:pPr>
            <w:r>
              <w:rPr>
                <w:color w:val="000000"/>
                <w:sz w:val="16"/>
                <w:szCs w:val="16"/>
              </w:rPr>
              <w:t>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2A71C9" w14:textId="77777777" w:rsidR="001C31B5" w:rsidRDefault="001C31B5">
            <w:pPr>
              <w:jc w:val="right"/>
              <w:rPr>
                <w:color w:val="000000"/>
                <w:sz w:val="16"/>
                <w:szCs w:val="16"/>
              </w:rPr>
            </w:pPr>
            <w:r>
              <w:rPr>
                <w:color w:val="000000"/>
                <w:sz w:val="16"/>
                <w:szCs w:val="16"/>
              </w:rPr>
              <w:t xml:space="preserve">$48,205.06 </w:t>
            </w:r>
          </w:p>
        </w:tc>
      </w:tr>
      <w:tr w:rsidR="001C31B5" w14:paraId="4CE189F9"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757FE6" w14:textId="77777777" w:rsidR="001C31B5" w:rsidRDefault="001C31B5">
            <w:pPr>
              <w:rPr>
                <w:color w:val="000000"/>
                <w:sz w:val="16"/>
                <w:szCs w:val="16"/>
              </w:rPr>
            </w:pPr>
            <w:r>
              <w:rPr>
                <w:color w:val="000000"/>
                <w:sz w:val="16"/>
                <w:szCs w:val="16"/>
              </w:rPr>
              <w:t xml:space="preserve">      10) Notification of exemptions</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B8869A" w14:textId="77777777" w:rsidR="001C31B5" w:rsidRDefault="001C31B5">
            <w:pPr>
              <w:jc w:val="center"/>
              <w:rPr>
                <w:color w:val="000000"/>
                <w:sz w:val="16"/>
                <w:szCs w:val="16"/>
              </w:rPr>
            </w:pPr>
            <w:r>
              <w:rPr>
                <w:color w:val="000000"/>
                <w:sz w:val="16"/>
                <w:szCs w:val="16"/>
              </w:rPr>
              <w:t>4</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1098F1" w14:textId="77777777" w:rsidR="001C31B5" w:rsidRDefault="001C31B5">
            <w:pPr>
              <w:jc w:val="center"/>
              <w:rPr>
                <w:color w:val="000000"/>
                <w:sz w:val="16"/>
                <w:szCs w:val="16"/>
              </w:rPr>
            </w:pPr>
            <w:r>
              <w:rPr>
                <w:color w:val="000000"/>
                <w:sz w:val="16"/>
                <w:szCs w:val="16"/>
              </w:rPr>
              <w:t>0</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C8049B" w14:textId="77777777" w:rsidR="001C31B5" w:rsidRDefault="001C31B5">
            <w:pPr>
              <w:jc w:val="center"/>
              <w:rPr>
                <w:color w:val="000000"/>
                <w:sz w:val="16"/>
                <w:szCs w:val="16"/>
              </w:rPr>
            </w:pPr>
            <w:r>
              <w:rPr>
                <w:color w:val="000000"/>
                <w:sz w:val="16"/>
                <w:szCs w:val="16"/>
              </w:rPr>
              <w:t>1</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658AD8" w14:textId="77777777" w:rsidR="001C31B5" w:rsidRDefault="001C31B5">
            <w:pPr>
              <w:jc w:val="center"/>
              <w:rPr>
                <w:color w:val="000000"/>
                <w:sz w:val="16"/>
                <w:szCs w:val="16"/>
              </w:rPr>
            </w:pPr>
            <w:r>
              <w:rPr>
                <w:color w:val="000000"/>
                <w:sz w:val="16"/>
                <w:szCs w:val="16"/>
              </w:rPr>
              <w:t>4</w:t>
            </w:r>
          </w:p>
        </w:tc>
        <w:tc>
          <w:tcPr>
            <w:tcW w:w="99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8C66D2" w14:textId="77777777" w:rsidR="001C31B5" w:rsidRDefault="001C31B5">
            <w:pPr>
              <w:jc w:val="center"/>
              <w:rPr>
                <w:color w:val="000000"/>
                <w:sz w:val="16"/>
                <w:szCs w:val="16"/>
              </w:rPr>
            </w:pPr>
            <w:r>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5164EC" w14:textId="77777777" w:rsidR="001C31B5" w:rsidRDefault="001C31B5">
            <w:pPr>
              <w:jc w:val="center"/>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999B62" w14:textId="77777777" w:rsidR="001C31B5" w:rsidRDefault="001C31B5">
            <w:pPr>
              <w:jc w:val="right"/>
              <w:rPr>
                <w:color w:val="000000"/>
                <w:sz w:val="16"/>
                <w:szCs w:val="16"/>
              </w:rPr>
            </w:pPr>
            <w:r>
              <w:rPr>
                <w:color w:val="000000"/>
                <w:sz w:val="16"/>
                <w:szCs w:val="16"/>
              </w:rPr>
              <w:t>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EADCF0" w14:textId="77777777" w:rsidR="001C31B5" w:rsidRDefault="001C31B5">
            <w:pPr>
              <w:jc w:val="right"/>
              <w:rPr>
                <w:color w:val="000000"/>
                <w:sz w:val="16"/>
                <w:szCs w:val="16"/>
              </w:rPr>
            </w:pPr>
            <w:r>
              <w:rPr>
                <w:color w:val="000000"/>
                <w:sz w:val="16"/>
                <w:szCs w:val="16"/>
              </w:rPr>
              <w:t>0</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2AB0F7" w14:textId="77777777" w:rsidR="001C31B5" w:rsidRDefault="001C31B5">
            <w:pPr>
              <w:jc w:val="right"/>
              <w:rPr>
                <w:color w:val="000000"/>
                <w:sz w:val="16"/>
                <w:szCs w:val="16"/>
              </w:rPr>
            </w:pPr>
            <w:r>
              <w:rPr>
                <w:color w:val="000000"/>
                <w:sz w:val="16"/>
                <w:szCs w:val="16"/>
              </w:rPr>
              <w:t>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D3BC09" w14:textId="77777777" w:rsidR="001C31B5" w:rsidRDefault="001C31B5">
            <w:pPr>
              <w:jc w:val="right"/>
              <w:rPr>
                <w:color w:val="000000"/>
                <w:sz w:val="16"/>
                <w:szCs w:val="16"/>
              </w:rPr>
            </w:pPr>
            <w:r>
              <w:rPr>
                <w:color w:val="000000"/>
                <w:sz w:val="16"/>
                <w:szCs w:val="16"/>
              </w:rPr>
              <w:t xml:space="preserve">$0 </w:t>
            </w:r>
          </w:p>
        </w:tc>
      </w:tr>
      <w:tr w:rsidR="001C31B5" w14:paraId="75B6E639"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76F418" w14:textId="77777777" w:rsidR="001C31B5" w:rsidRDefault="001C31B5">
            <w:pPr>
              <w:rPr>
                <w:b/>
                <w:bCs/>
                <w:i/>
                <w:iCs/>
                <w:color w:val="000000"/>
                <w:sz w:val="16"/>
                <w:szCs w:val="16"/>
              </w:rPr>
            </w:pPr>
            <w:r>
              <w:rPr>
                <w:b/>
                <w:bCs/>
                <w:i/>
                <w:iCs/>
                <w:color w:val="000000"/>
                <w:sz w:val="16"/>
                <w:szCs w:val="16"/>
              </w:rPr>
              <w:t>Subtotal for Reporting</w:t>
            </w:r>
          </w:p>
        </w:tc>
        <w:tc>
          <w:tcPr>
            <w:tcW w:w="10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7F0002" w14:textId="77777777" w:rsidR="001C31B5" w:rsidRDefault="001C31B5">
            <w:pPr>
              <w:rPr>
                <w:rFonts w:ascii="Calibri" w:hAnsi="Calibri" w:cs="Calibri"/>
                <w:color w:val="000000"/>
                <w:sz w:val="22"/>
                <w:szCs w:val="22"/>
              </w:rPr>
            </w:pPr>
            <w:r>
              <w:rPr>
                <w:rFonts w:ascii="Calibri" w:hAnsi="Calibri" w:cs="Calibri"/>
                <w:color w:val="000000"/>
                <w:sz w:val="22"/>
                <w:szCs w:val="22"/>
              </w:rPr>
              <w:t> </w:t>
            </w:r>
          </w:p>
        </w:tc>
        <w:tc>
          <w:tcPr>
            <w:tcW w:w="8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30048C" w14:textId="77777777" w:rsidR="001C31B5" w:rsidRDefault="001C31B5">
            <w:pPr>
              <w:rPr>
                <w:rFonts w:ascii="Calibri" w:hAnsi="Calibri" w:cs="Calibri"/>
                <w:color w:val="000000"/>
                <w:sz w:val="22"/>
                <w:szCs w:val="22"/>
              </w:rPr>
            </w:pPr>
            <w:r>
              <w:rPr>
                <w:rFonts w:ascii="Calibri" w:hAnsi="Calibri" w:cs="Calibri"/>
                <w:color w:val="000000"/>
                <w:sz w:val="22"/>
                <w:szCs w:val="22"/>
              </w:rPr>
              <w:t> </w:t>
            </w:r>
          </w:p>
        </w:tc>
        <w:tc>
          <w:tcPr>
            <w:tcW w:w="8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2B550F" w14:textId="77777777" w:rsidR="001C31B5" w:rsidRDefault="001C31B5">
            <w:pPr>
              <w:rPr>
                <w:rFonts w:ascii="Calibri" w:hAnsi="Calibri" w:cs="Calibri"/>
                <w:color w:val="000000"/>
                <w:sz w:val="22"/>
                <w:szCs w:val="22"/>
              </w:rPr>
            </w:pPr>
            <w:r>
              <w:rPr>
                <w:rFonts w:ascii="Calibri" w:hAnsi="Calibri" w:cs="Calibri"/>
                <w:color w:val="000000"/>
                <w:sz w:val="22"/>
                <w:szCs w:val="22"/>
              </w:rPr>
              <w:t> </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6B175D"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6C0873" w14:textId="77777777" w:rsidR="001C31B5" w:rsidRDefault="001C31B5">
            <w:pPr>
              <w:rPr>
                <w:rFonts w:ascii="Calibri" w:hAnsi="Calibri" w:cs="Calibri"/>
                <w:color w:val="000000"/>
                <w:sz w:val="22"/>
                <w:szCs w:val="22"/>
              </w:rPr>
            </w:pPr>
            <w:r>
              <w:rPr>
                <w:rFonts w:ascii="Calibri" w:hAnsi="Calibri" w:cs="Calibri"/>
                <w:color w:val="000000"/>
                <w:sz w:val="22"/>
                <w:szCs w:val="22"/>
              </w:rPr>
              <w:t> </w:t>
            </w:r>
          </w:p>
        </w:tc>
        <w:tc>
          <w:tcPr>
            <w:tcW w:w="3605" w:type="dxa"/>
            <w:gridSpan w:val="9"/>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4C8D106C" w14:textId="77777777" w:rsidR="001C31B5" w:rsidRDefault="001C31B5">
            <w:pPr>
              <w:jc w:val="center"/>
              <w:rPr>
                <w:b/>
                <w:bCs/>
                <w:color w:val="000000"/>
                <w:sz w:val="16"/>
                <w:szCs w:val="16"/>
              </w:rPr>
            </w:pPr>
            <w:r>
              <w:rPr>
                <w:b/>
                <w:bCs/>
                <w:color w:val="000000"/>
                <w:sz w:val="16"/>
                <w:szCs w:val="16"/>
              </w:rPr>
              <w:t>132,003</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BBE7C2" w14:textId="77777777" w:rsidR="001C31B5" w:rsidRDefault="001C31B5">
            <w:pPr>
              <w:jc w:val="right"/>
              <w:rPr>
                <w:b/>
                <w:bCs/>
                <w:color w:val="000000"/>
                <w:sz w:val="16"/>
                <w:szCs w:val="16"/>
              </w:rPr>
            </w:pPr>
            <w:r>
              <w:rPr>
                <w:b/>
                <w:bCs/>
                <w:color w:val="000000"/>
                <w:sz w:val="16"/>
                <w:szCs w:val="16"/>
              </w:rPr>
              <w:t xml:space="preserve">$22,723,299 </w:t>
            </w:r>
          </w:p>
        </w:tc>
      </w:tr>
      <w:tr w:rsidR="001C31B5" w14:paraId="2748343F"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AB165E" w14:textId="77777777" w:rsidR="001C31B5" w:rsidRDefault="001C31B5">
            <w:pPr>
              <w:rPr>
                <w:color w:val="000000"/>
                <w:sz w:val="16"/>
                <w:szCs w:val="16"/>
              </w:rPr>
            </w:pPr>
            <w:r>
              <w:rPr>
                <w:color w:val="000000"/>
                <w:sz w:val="16"/>
                <w:szCs w:val="16"/>
              </w:rPr>
              <w:t>4.) Recordkeeping Requirements</w:t>
            </w:r>
          </w:p>
        </w:tc>
        <w:tc>
          <w:tcPr>
            <w:tcW w:w="10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85B8CA" w14:textId="77777777" w:rsidR="001C31B5" w:rsidRDefault="001C31B5">
            <w:pPr>
              <w:rPr>
                <w:rFonts w:ascii="Calibri" w:hAnsi="Calibri" w:cs="Calibri"/>
                <w:color w:val="000000"/>
                <w:sz w:val="22"/>
                <w:szCs w:val="22"/>
              </w:rPr>
            </w:pPr>
            <w:r>
              <w:rPr>
                <w:rFonts w:ascii="Calibri" w:hAnsi="Calibri" w:cs="Calibri"/>
                <w:color w:val="000000"/>
                <w:sz w:val="22"/>
                <w:szCs w:val="22"/>
              </w:rPr>
              <w:t> </w:t>
            </w:r>
          </w:p>
        </w:tc>
        <w:tc>
          <w:tcPr>
            <w:tcW w:w="8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0EF067" w14:textId="77777777" w:rsidR="001C31B5" w:rsidRDefault="001C31B5">
            <w:pPr>
              <w:rPr>
                <w:rFonts w:ascii="Calibri" w:hAnsi="Calibri" w:cs="Calibri"/>
                <w:color w:val="000000"/>
                <w:sz w:val="22"/>
                <w:szCs w:val="22"/>
              </w:rPr>
            </w:pPr>
            <w:r>
              <w:rPr>
                <w:rFonts w:ascii="Calibri" w:hAnsi="Calibri" w:cs="Calibri"/>
                <w:color w:val="000000"/>
                <w:sz w:val="22"/>
                <w:szCs w:val="22"/>
              </w:rPr>
              <w:t> </w:t>
            </w:r>
          </w:p>
        </w:tc>
        <w:tc>
          <w:tcPr>
            <w:tcW w:w="8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298327" w14:textId="77777777" w:rsidR="001C31B5" w:rsidRDefault="001C31B5">
            <w:pPr>
              <w:rPr>
                <w:rFonts w:ascii="Calibri" w:hAnsi="Calibri" w:cs="Calibri"/>
                <w:color w:val="000000"/>
                <w:sz w:val="22"/>
                <w:szCs w:val="22"/>
              </w:rPr>
            </w:pPr>
            <w:r>
              <w:rPr>
                <w:rFonts w:ascii="Calibri" w:hAnsi="Calibri" w:cs="Calibri"/>
                <w:color w:val="000000"/>
                <w:sz w:val="22"/>
                <w:szCs w:val="22"/>
              </w:rPr>
              <w:t> </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991994"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771543" w14:textId="77777777" w:rsidR="001C31B5" w:rsidRDefault="001C31B5">
            <w:pPr>
              <w:rPr>
                <w:rFonts w:ascii="Calibri" w:hAnsi="Calibri" w:cs="Calibri"/>
                <w:color w:val="000000"/>
                <w:sz w:val="22"/>
                <w:szCs w:val="22"/>
              </w:rPr>
            </w:pPr>
            <w:r>
              <w:rPr>
                <w:rFonts w:ascii="Calibri" w:hAnsi="Calibri" w:cs="Calibri"/>
                <w:color w:val="000000"/>
                <w:sz w:val="22"/>
                <w:szCs w:val="22"/>
              </w:rPr>
              <w:t> </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7784A8" w14:textId="77777777" w:rsidR="001C31B5" w:rsidRDefault="001C31B5">
            <w:pPr>
              <w:jc w:val="cente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28E84A" w14:textId="77777777" w:rsidR="001C31B5" w:rsidRDefault="001C31B5">
            <w:pP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642EC2" w14:textId="77777777" w:rsidR="001C31B5" w:rsidRDefault="001C31B5">
            <w:pPr>
              <w:rPr>
                <w:color w:val="000000"/>
                <w:sz w:val="16"/>
                <w:szCs w:val="16"/>
              </w:rPr>
            </w:pPr>
            <w:r>
              <w:rPr>
                <w:color w:val="000000"/>
                <w:sz w:val="16"/>
                <w:szCs w:val="16"/>
              </w:rPr>
              <w:t> </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629415" w14:textId="77777777" w:rsidR="001C31B5" w:rsidRDefault="001C31B5">
            <w:pPr>
              <w:rPr>
                <w:color w:val="000000"/>
                <w:sz w:val="16"/>
                <w:szCs w:val="16"/>
              </w:rPr>
            </w:pPr>
            <w:r>
              <w:rPr>
                <w:color w:val="000000"/>
                <w:sz w:val="16"/>
                <w:szCs w:val="16"/>
              </w:rPr>
              <w:t> </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D7A7AB" w14:textId="77777777" w:rsidR="001C31B5" w:rsidRDefault="001C31B5">
            <w:pPr>
              <w:jc w:val="right"/>
              <w:rPr>
                <w:color w:val="000000"/>
                <w:sz w:val="16"/>
                <w:szCs w:val="16"/>
              </w:rPr>
            </w:pPr>
            <w:r>
              <w:rPr>
                <w:color w:val="000000"/>
                <w:sz w:val="16"/>
                <w:szCs w:val="16"/>
              </w:rPr>
              <w:t> </w:t>
            </w:r>
          </w:p>
        </w:tc>
      </w:tr>
      <w:tr w:rsidR="001C31B5" w14:paraId="66E53527"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0928BC" w14:textId="77777777" w:rsidR="001C31B5" w:rsidRDefault="001C31B5">
            <w:pPr>
              <w:rPr>
                <w:color w:val="000000"/>
                <w:sz w:val="16"/>
                <w:szCs w:val="16"/>
              </w:rPr>
            </w:pPr>
            <w:r>
              <w:rPr>
                <w:color w:val="000000"/>
                <w:sz w:val="16"/>
                <w:szCs w:val="16"/>
              </w:rPr>
              <w:t xml:space="preserve">   A. Familiarize with Regulatory Requirements</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6C7197" w14:textId="77777777" w:rsidR="001C31B5" w:rsidRDefault="001C31B5">
            <w:pPr>
              <w:jc w:val="center"/>
              <w:rPr>
                <w:color w:val="000000"/>
                <w:sz w:val="16"/>
                <w:szCs w:val="16"/>
              </w:rPr>
            </w:pPr>
            <w:r>
              <w:rPr>
                <w:color w:val="000000"/>
                <w:sz w:val="16"/>
                <w:szCs w:val="16"/>
              </w:rPr>
              <w:t>See 3A</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4E77AA" w14:textId="77777777" w:rsidR="001C31B5" w:rsidRDefault="001C31B5">
            <w:pPr>
              <w:jc w:val="center"/>
              <w:rPr>
                <w:color w:val="000000"/>
                <w:sz w:val="16"/>
                <w:szCs w:val="16"/>
              </w:rPr>
            </w:pPr>
            <w:r>
              <w:rPr>
                <w:color w:val="000000"/>
                <w:sz w:val="16"/>
                <w:szCs w:val="16"/>
              </w:rPr>
              <w:t> </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16503" w14:textId="77777777" w:rsidR="001C31B5" w:rsidRDefault="001C31B5">
            <w:pPr>
              <w:jc w:val="center"/>
              <w:rPr>
                <w:color w:val="000000"/>
                <w:sz w:val="16"/>
                <w:szCs w:val="16"/>
              </w:rPr>
            </w:pPr>
            <w:r>
              <w:rPr>
                <w:color w:val="000000"/>
                <w:sz w:val="16"/>
                <w:szCs w:val="16"/>
              </w:rPr>
              <w:t> </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9CFD09"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A3E6AF" w14:textId="77777777" w:rsidR="001C31B5" w:rsidRDefault="001C31B5">
            <w:pPr>
              <w:jc w:val="center"/>
              <w:rPr>
                <w:color w:val="000000"/>
                <w:sz w:val="16"/>
                <w:szCs w:val="16"/>
              </w:rPr>
            </w:pPr>
            <w:r>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D5AC0F" w14:textId="77777777" w:rsidR="001C31B5" w:rsidRDefault="001C31B5">
            <w:pPr>
              <w:jc w:val="cente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365ED0" w14:textId="77777777" w:rsidR="001C31B5" w:rsidRDefault="001C31B5">
            <w:pP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E04793" w14:textId="77777777" w:rsidR="001C31B5" w:rsidRDefault="001C31B5">
            <w:pPr>
              <w:rPr>
                <w:color w:val="000000"/>
                <w:sz w:val="16"/>
                <w:szCs w:val="16"/>
              </w:rPr>
            </w:pPr>
            <w:r>
              <w:rPr>
                <w:color w:val="000000"/>
                <w:sz w:val="16"/>
                <w:szCs w:val="16"/>
              </w:rPr>
              <w:t> </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26C678" w14:textId="77777777" w:rsidR="001C31B5" w:rsidRDefault="001C31B5">
            <w:pPr>
              <w:rPr>
                <w:color w:val="000000"/>
                <w:sz w:val="16"/>
                <w:szCs w:val="16"/>
              </w:rPr>
            </w:pPr>
            <w:r>
              <w:rPr>
                <w:color w:val="000000"/>
                <w:sz w:val="16"/>
                <w:szCs w:val="16"/>
              </w:rPr>
              <w:t> </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98AB01" w14:textId="77777777" w:rsidR="001C31B5" w:rsidRDefault="001C31B5">
            <w:pPr>
              <w:jc w:val="right"/>
              <w:rPr>
                <w:color w:val="000000"/>
                <w:sz w:val="16"/>
                <w:szCs w:val="16"/>
              </w:rPr>
            </w:pPr>
            <w:r>
              <w:rPr>
                <w:color w:val="000000"/>
                <w:sz w:val="16"/>
                <w:szCs w:val="16"/>
              </w:rPr>
              <w:t> </w:t>
            </w:r>
          </w:p>
        </w:tc>
      </w:tr>
      <w:tr w:rsidR="001C31B5" w14:paraId="75EC4810"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3519AD" w14:textId="77777777" w:rsidR="001C31B5" w:rsidRDefault="001C31B5">
            <w:pPr>
              <w:rPr>
                <w:color w:val="000000"/>
                <w:sz w:val="16"/>
                <w:szCs w:val="16"/>
              </w:rPr>
            </w:pPr>
            <w:r>
              <w:rPr>
                <w:color w:val="000000"/>
                <w:sz w:val="16"/>
                <w:szCs w:val="16"/>
              </w:rPr>
              <w:t xml:space="preserve">   B. Plan activities</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26A2AA" w14:textId="77777777" w:rsidR="001C31B5" w:rsidRDefault="001C31B5">
            <w:pPr>
              <w:jc w:val="center"/>
              <w:rPr>
                <w:color w:val="000000"/>
                <w:sz w:val="16"/>
                <w:szCs w:val="16"/>
              </w:rPr>
            </w:pPr>
            <w:r>
              <w:rPr>
                <w:color w:val="000000"/>
                <w:sz w:val="16"/>
                <w:szCs w:val="16"/>
              </w:rPr>
              <w:t>See 3B</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3B4307" w14:textId="77777777" w:rsidR="001C31B5" w:rsidRDefault="001C31B5">
            <w:pPr>
              <w:jc w:val="center"/>
              <w:rPr>
                <w:color w:val="000000"/>
                <w:sz w:val="16"/>
                <w:szCs w:val="16"/>
              </w:rPr>
            </w:pPr>
            <w:r>
              <w:rPr>
                <w:color w:val="000000"/>
                <w:sz w:val="16"/>
                <w:szCs w:val="16"/>
              </w:rPr>
              <w:t> </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874A45" w14:textId="77777777" w:rsidR="001C31B5" w:rsidRDefault="001C31B5">
            <w:pPr>
              <w:jc w:val="center"/>
              <w:rPr>
                <w:color w:val="000000"/>
                <w:sz w:val="16"/>
                <w:szCs w:val="16"/>
              </w:rPr>
            </w:pPr>
            <w:r>
              <w:rPr>
                <w:color w:val="000000"/>
                <w:sz w:val="16"/>
                <w:szCs w:val="16"/>
              </w:rPr>
              <w:t> </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391408"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C23E04" w14:textId="77777777" w:rsidR="001C31B5" w:rsidRDefault="001C31B5">
            <w:pPr>
              <w:jc w:val="center"/>
              <w:rPr>
                <w:color w:val="000000"/>
                <w:sz w:val="16"/>
                <w:szCs w:val="16"/>
              </w:rPr>
            </w:pPr>
            <w:r>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D1E164" w14:textId="77777777" w:rsidR="001C31B5" w:rsidRDefault="001C31B5">
            <w:pPr>
              <w:jc w:val="cente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C08D2C" w14:textId="77777777" w:rsidR="001C31B5" w:rsidRDefault="001C31B5">
            <w:pP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F4B4A4" w14:textId="77777777" w:rsidR="001C31B5" w:rsidRDefault="001C31B5">
            <w:pPr>
              <w:rPr>
                <w:color w:val="000000"/>
                <w:sz w:val="16"/>
                <w:szCs w:val="16"/>
              </w:rPr>
            </w:pPr>
            <w:r>
              <w:rPr>
                <w:color w:val="000000"/>
                <w:sz w:val="16"/>
                <w:szCs w:val="16"/>
              </w:rPr>
              <w:t> </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C2C188" w14:textId="77777777" w:rsidR="001C31B5" w:rsidRDefault="001C31B5">
            <w:pPr>
              <w:rPr>
                <w:color w:val="000000"/>
                <w:sz w:val="16"/>
                <w:szCs w:val="16"/>
              </w:rPr>
            </w:pPr>
            <w:r>
              <w:rPr>
                <w:color w:val="000000"/>
                <w:sz w:val="16"/>
                <w:szCs w:val="16"/>
              </w:rPr>
              <w:t> </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8762F6" w14:textId="77777777" w:rsidR="001C31B5" w:rsidRDefault="001C31B5">
            <w:pPr>
              <w:jc w:val="right"/>
              <w:rPr>
                <w:color w:val="000000"/>
                <w:sz w:val="16"/>
                <w:szCs w:val="16"/>
              </w:rPr>
            </w:pPr>
            <w:r>
              <w:rPr>
                <w:color w:val="000000"/>
                <w:sz w:val="16"/>
                <w:szCs w:val="16"/>
              </w:rPr>
              <w:t> </w:t>
            </w:r>
          </w:p>
        </w:tc>
      </w:tr>
      <w:tr w:rsidR="001C31B5" w14:paraId="27F4C5EE"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957FB5" w14:textId="77777777" w:rsidR="001C31B5" w:rsidRDefault="001C31B5">
            <w:pPr>
              <w:rPr>
                <w:color w:val="000000"/>
                <w:sz w:val="16"/>
                <w:szCs w:val="16"/>
              </w:rPr>
            </w:pPr>
            <w:r>
              <w:rPr>
                <w:color w:val="000000"/>
                <w:sz w:val="16"/>
                <w:szCs w:val="16"/>
              </w:rPr>
              <w:t xml:space="preserve">   C. Implement activities</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50F9D3" w14:textId="77777777" w:rsidR="001C31B5" w:rsidRDefault="001C31B5">
            <w:pPr>
              <w:jc w:val="center"/>
              <w:rPr>
                <w:color w:val="000000"/>
                <w:sz w:val="16"/>
                <w:szCs w:val="16"/>
              </w:rPr>
            </w:pPr>
            <w:r>
              <w:rPr>
                <w:color w:val="000000"/>
                <w:sz w:val="16"/>
                <w:szCs w:val="16"/>
              </w:rPr>
              <w:t>See 3B</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8D00E6" w14:textId="77777777" w:rsidR="001C31B5" w:rsidRDefault="001C31B5">
            <w:pPr>
              <w:jc w:val="center"/>
              <w:rPr>
                <w:color w:val="000000"/>
                <w:sz w:val="16"/>
                <w:szCs w:val="16"/>
              </w:rPr>
            </w:pPr>
            <w:r>
              <w:rPr>
                <w:color w:val="000000"/>
                <w:sz w:val="16"/>
                <w:szCs w:val="16"/>
              </w:rPr>
              <w:t> </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684B1A" w14:textId="77777777" w:rsidR="001C31B5" w:rsidRDefault="001C31B5">
            <w:pPr>
              <w:jc w:val="center"/>
              <w:rPr>
                <w:color w:val="000000"/>
                <w:sz w:val="16"/>
                <w:szCs w:val="16"/>
              </w:rPr>
            </w:pPr>
            <w:r>
              <w:rPr>
                <w:color w:val="000000"/>
                <w:sz w:val="16"/>
                <w:szCs w:val="16"/>
              </w:rPr>
              <w:t> </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15EC3A"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14475C" w14:textId="77777777" w:rsidR="001C31B5" w:rsidRDefault="001C31B5">
            <w:pPr>
              <w:jc w:val="center"/>
              <w:rPr>
                <w:color w:val="000000"/>
                <w:sz w:val="16"/>
                <w:szCs w:val="16"/>
              </w:rPr>
            </w:pPr>
            <w:r>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02698A" w14:textId="77777777" w:rsidR="001C31B5" w:rsidRDefault="001C31B5">
            <w:pPr>
              <w:jc w:val="cente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97BA2A" w14:textId="77777777" w:rsidR="001C31B5" w:rsidRDefault="001C31B5">
            <w:pP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CD875E" w14:textId="77777777" w:rsidR="001C31B5" w:rsidRDefault="001C31B5">
            <w:pPr>
              <w:rPr>
                <w:color w:val="000000"/>
                <w:sz w:val="16"/>
                <w:szCs w:val="16"/>
              </w:rPr>
            </w:pPr>
            <w:r>
              <w:rPr>
                <w:color w:val="000000"/>
                <w:sz w:val="16"/>
                <w:szCs w:val="16"/>
              </w:rPr>
              <w:t> </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CEFE22" w14:textId="77777777" w:rsidR="001C31B5" w:rsidRDefault="001C31B5">
            <w:pPr>
              <w:rPr>
                <w:color w:val="000000"/>
                <w:sz w:val="16"/>
                <w:szCs w:val="16"/>
              </w:rPr>
            </w:pPr>
            <w:r>
              <w:rPr>
                <w:color w:val="000000"/>
                <w:sz w:val="16"/>
                <w:szCs w:val="16"/>
              </w:rPr>
              <w:t> </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F84827" w14:textId="77777777" w:rsidR="001C31B5" w:rsidRDefault="001C31B5">
            <w:pPr>
              <w:jc w:val="right"/>
              <w:rPr>
                <w:color w:val="000000"/>
                <w:sz w:val="16"/>
                <w:szCs w:val="16"/>
              </w:rPr>
            </w:pPr>
            <w:r>
              <w:rPr>
                <w:color w:val="000000"/>
                <w:sz w:val="16"/>
                <w:szCs w:val="16"/>
              </w:rPr>
              <w:t> </w:t>
            </w:r>
          </w:p>
        </w:tc>
      </w:tr>
      <w:tr w:rsidR="001C31B5" w14:paraId="3E48C113"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59F30E" w14:textId="77777777" w:rsidR="001C31B5" w:rsidRDefault="001C31B5">
            <w:pPr>
              <w:rPr>
                <w:color w:val="000000"/>
                <w:sz w:val="16"/>
                <w:szCs w:val="16"/>
              </w:rPr>
            </w:pPr>
            <w:r>
              <w:rPr>
                <w:color w:val="000000"/>
                <w:sz w:val="16"/>
                <w:szCs w:val="16"/>
              </w:rPr>
              <w:t xml:space="preserve">   D. Develop record system</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CE57BF" w14:textId="77777777" w:rsidR="001C31B5" w:rsidRDefault="001C31B5">
            <w:pPr>
              <w:jc w:val="center"/>
              <w:rPr>
                <w:color w:val="000000"/>
                <w:sz w:val="16"/>
                <w:szCs w:val="16"/>
              </w:rPr>
            </w:pPr>
            <w:r>
              <w:rPr>
                <w:color w:val="000000"/>
                <w:sz w:val="16"/>
                <w:szCs w:val="16"/>
              </w:rPr>
              <w:t>N/A</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091760" w14:textId="77777777" w:rsidR="001C31B5" w:rsidRDefault="001C31B5">
            <w:pPr>
              <w:jc w:val="center"/>
              <w:rPr>
                <w:color w:val="000000"/>
                <w:sz w:val="16"/>
                <w:szCs w:val="16"/>
              </w:rPr>
            </w:pPr>
            <w:r>
              <w:rPr>
                <w:color w:val="000000"/>
                <w:sz w:val="16"/>
                <w:szCs w:val="16"/>
              </w:rPr>
              <w:t> </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D28150" w14:textId="77777777" w:rsidR="001C31B5" w:rsidRDefault="001C31B5">
            <w:pPr>
              <w:jc w:val="center"/>
              <w:rPr>
                <w:color w:val="000000"/>
                <w:sz w:val="16"/>
                <w:szCs w:val="16"/>
              </w:rPr>
            </w:pPr>
            <w:r>
              <w:rPr>
                <w:color w:val="000000"/>
                <w:sz w:val="16"/>
                <w:szCs w:val="16"/>
              </w:rPr>
              <w:t> </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B79FD1"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7B1941" w14:textId="77777777" w:rsidR="001C31B5" w:rsidRDefault="001C31B5">
            <w:pPr>
              <w:jc w:val="center"/>
              <w:rPr>
                <w:color w:val="000000"/>
                <w:sz w:val="16"/>
                <w:szCs w:val="16"/>
              </w:rPr>
            </w:pPr>
            <w:r>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847DB2" w14:textId="77777777" w:rsidR="001C31B5" w:rsidRDefault="001C31B5">
            <w:pPr>
              <w:jc w:val="cente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D70082" w14:textId="77777777" w:rsidR="001C31B5" w:rsidRDefault="001C31B5">
            <w:pP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3B7C54" w14:textId="77777777" w:rsidR="001C31B5" w:rsidRDefault="001C31B5">
            <w:pPr>
              <w:rPr>
                <w:color w:val="000000"/>
                <w:sz w:val="16"/>
                <w:szCs w:val="16"/>
              </w:rPr>
            </w:pPr>
            <w:r>
              <w:rPr>
                <w:color w:val="000000"/>
                <w:sz w:val="16"/>
                <w:szCs w:val="16"/>
              </w:rPr>
              <w:t> </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1D7B28" w14:textId="77777777" w:rsidR="001C31B5" w:rsidRDefault="001C31B5">
            <w:pPr>
              <w:rPr>
                <w:color w:val="000000"/>
                <w:sz w:val="16"/>
                <w:szCs w:val="16"/>
              </w:rPr>
            </w:pPr>
            <w:r>
              <w:rPr>
                <w:color w:val="000000"/>
                <w:sz w:val="16"/>
                <w:szCs w:val="16"/>
              </w:rPr>
              <w:t> </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0A82CD" w14:textId="77777777" w:rsidR="001C31B5" w:rsidRDefault="001C31B5">
            <w:pPr>
              <w:jc w:val="right"/>
              <w:rPr>
                <w:color w:val="000000"/>
                <w:sz w:val="16"/>
                <w:szCs w:val="16"/>
              </w:rPr>
            </w:pPr>
            <w:r>
              <w:rPr>
                <w:color w:val="000000"/>
                <w:sz w:val="16"/>
                <w:szCs w:val="16"/>
              </w:rPr>
              <w:t> </w:t>
            </w:r>
          </w:p>
        </w:tc>
      </w:tr>
      <w:tr w:rsidR="001C31B5" w14:paraId="7ECEAE40"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23BE23" w14:textId="77777777" w:rsidR="001C31B5" w:rsidRDefault="001C31B5">
            <w:pPr>
              <w:rPr>
                <w:color w:val="000000"/>
                <w:sz w:val="16"/>
                <w:szCs w:val="16"/>
              </w:rPr>
            </w:pPr>
            <w:r>
              <w:rPr>
                <w:color w:val="000000"/>
                <w:sz w:val="16"/>
                <w:szCs w:val="16"/>
              </w:rPr>
              <w:t xml:space="preserve">   E. Record information</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41FC16" w14:textId="77777777" w:rsidR="001C31B5" w:rsidRDefault="001C31B5">
            <w:pPr>
              <w:jc w:val="center"/>
              <w:rPr>
                <w:color w:val="000000"/>
                <w:sz w:val="16"/>
                <w:szCs w:val="16"/>
              </w:rPr>
            </w:pPr>
            <w:r>
              <w:rPr>
                <w:color w:val="000000"/>
                <w:sz w:val="16"/>
                <w:szCs w:val="16"/>
              </w:rPr>
              <w:t> </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70BAC0" w14:textId="77777777" w:rsidR="001C31B5" w:rsidRDefault="001C31B5">
            <w:pPr>
              <w:jc w:val="center"/>
              <w:rPr>
                <w:color w:val="000000"/>
                <w:sz w:val="16"/>
                <w:szCs w:val="16"/>
              </w:rPr>
            </w:pPr>
            <w:r>
              <w:rPr>
                <w:color w:val="000000"/>
                <w:sz w:val="16"/>
                <w:szCs w:val="16"/>
              </w:rPr>
              <w:t> </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B91AAA" w14:textId="77777777" w:rsidR="001C31B5" w:rsidRDefault="001C31B5">
            <w:pPr>
              <w:jc w:val="center"/>
              <w:rPr>
                <w:color w:val="000000"/>
                <w:sz w:val="16"/>
                <w:szCs w:val="16"/>
              </w:rPr>
            </w:pPr>
            <w:r>
              <w:rPr>
                <w:color w:val="000000"/>
                <w:sz w:val="16"/>
                <w:szCs w:val="16"/>
              </w:rPr>
              <w:t> </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40A71A"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764E4" w14:textId="77777777" w:rsidR="001C31B5" w:rsidRDefault="001C31B5">
            <w:pPr>
              <w:jc w:val="center"/>
              <w:rPr>
                <w:color w:val="000000"/>
                <w:sz w:val="16"/>
                <w:szCs w:val="16"/>
              </w:rPr>
            </w:pPr>
            <w:r>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C64D80" w14:textId="77777777" w:rsidR="001C31B5" w:rsidRDefault="001C31B5">
            <w:pPr>
              <w:jc w:val="cente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981D0F" w14:textId="77777777" w:rsidR="001C31B5" w:rsidRDefault="001C31B5">
            <w:pP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9FC86E" w14:textId="77777777" w:rsidR="001C31B5" w:rsidRDefault="001C31B5">
            <w:pPr>
              <w:rPr>
                <w:color w:val="000000"/>
                <w:sz w:val="16"/>
                <w:szCs w:val="16"/>
              </w:rPr>
            </w:pPr>
            <w:r>
              <w:rPr>
                <w:color w:val="000000"/>
                <w:sz w:val="16"/>
                <w:szCs w:val="16"/>
              </w:rPr>
              <w:t> </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D8E0BB" w14:textId="77777777" w:rsidR="001C31B5" w:rsidRDefault="001C31B5">
            <w:pPr>
              <w:rPr>
                <w:color w:val="000000"/>
                <w:sz w:val="16"/>
                <w:szCs w:val="16"/>
              </w:rPr>
            </w:pPr>
            <w:r>
              <w:rPr>
                <w:color w:val="000000"/>
                <w:sz w:val="16"/>
                <w:szCs w:val="16"/>
              </w:rPr>
              <w:t> </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322552" w14:textId="77777777" w:rsidR="001C31B5" w:rsidRDefault="001C31B5">
            <w:pPr>
              <w:jc w:val="right"/>
              <w:rPr>
                <w:color w:val="000000"/>
                <w:sz w:val="16"/>
                <w:szCs w:val="16"/>
              </w:rPr>
            </w:pPr>
            <w:r>
              <w:rPr>
                <w:color w:val="000000"/>
                <w:sz w:val="16"/>
                <w:szCs w:val="16"/>
              </w:rPr>
              <w:t> </w:t>
            </w:r>
          </w:p>
        </w:tc>
      </w:tr>
      <w:tr w:rsidR="001C31B5" w14:paraId="06D63335"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FFC9EE" w14:textId="77777777" w:rsidR="001C31B5" w:rsidRDefault="001C31B5">
            <w:pPr>
              <w:rPr>
                <w:color w:val="000000"/>
                <w:sz w:val="16"/>
                <w:szCs w:val="16"/>
              </w:rPr>
            </w:pPr>
            <w:r>
              <w:rPr>
                <w:color w:val="000000"/>
                <w:sz w:val="16"/>
                <w:szCs w:val="16"/>
              </w:rPr>
              <w:t xml:space="preserve">      1) Record startups, shutdowns, and malfunctions </w:t>
            </w:r>
            <w:r>
              <w:rPr>
                <w:color w:val="000000"/>
                <w:sz w:val="16"/>
                <w:szCs w:val="16"/>
                <w:vertAlign w:val="superscript"/>
              </w:rPr>
              <w:t>g</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F292E4" w14:textId="77777777" w:rsidR="001C31B5" w:rsidRDefault="001C31B5">
            <w:pPr>
              <w:jc w:val="center"/>
              <w:rPr>
                <w:color w:val="000000"/>
                <w:sz w:val="16"/>
                <w:szCs w:val="16"/>
              </w:rPr>
            </w:pPr>
            <w:r>
              <w:rPr>
                <w:color w:val="000000"/>
                <w:sz w:val="16"/>
                <w:szCs w:val="16"/>
              </w:rPr>
              <w:t>4</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FA1018" w14:textId="77777777" w:rsidR="001C31B5" w:rsidRDefault="001C31B5">
            <w:pPr>
              <w:jc w:val="center"/>
              <w:rPr>
                <w:color w:val="000000"/>
                <w:sz w:val="16"/>
                <w:szCs w:val="16"/>
              </w:rPr>
            </w:pPr>
            <w:r>
              <w:rPr>
                <w:color w:val="000000"/>
                <w:sz w:val="16"/>
                <w:szCs w:val="16"/>
              </w:rPr>
              <w:t>0</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482557" w14:textId="77777777" w:rsidR="001C31B5" w:rsidRDefault="001C31B5">
            <w:pPr>
              <w:jc w:val="center"/>
              <w:rPr>
                <w:color w:val="000000"/>
                <w:sz w:val="16"/>
                <w:szCs w:val="16"/>
              </w:rPr>
            </w:pPr>
            <w:r>
              <w:rPr>
                <w:color w:val="000000"/>
                <w:sz w:val="16"/>
                <w:szCs w:val="16"/>
              </w:rPr>
              <w:t>47</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CD2C10" w14:textId="77777777" w:rsidR="001C31B5" w:rsidRDefault="001C31B5">
            <w:pPr>
              <w:jc w:val="center"/>
              <w:rPr>
                <w:color w:val="000000"/>
                <w:sz w:val="16"/>
                <w:szCs w:val="16"/>
              </w:rPr>
            </w:pPr>
            <w:r>
              <w:rPr>
                <w:color w:val="000000"/>
                <w:sz w:val="16"/>
                <w:szCs w:val="16"/>
              </w:rPr>
              <w:t>188</w:t>
            </w:r>
          </w:p>
        </w:tc>
        <w:tc>
          <w:tcPr>
            <w:tcW w:w="99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2010CB" w14:textId="77777777" w:rsidR="001C31B5" w:rsidRDefault="001C31B5">
            <w:pPr>
              <w:jc w:val="center"/>
              <w:rPr>
                <w:color w:val="000000"/>
                <w:sz w:val="16"/>
                <w:szCs w:val="16"/>
              </w:rPr>
            </w:pPr>
            <w:r>
              <w:rPr>
                <w:color w:val="000000"/>
                <w:sz w:val="16"/>
                <w:szCs w:val="16"/>
              </w:rPr>
              <w:t>55</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311150" w14:textId="77777777" w:rsidR="001C31B5" w:rsidRDefault="001C31B5">
            <w:pPr>
              <w:jc w:val="center"/>
              <w:rPr>
                <w:color w:val="000000"/>
                <w:sz w:val="16"/>
                <w:szCs w:val="16"/>
              </w:rPr>
            </w:pPr>
            <w:r>
              <w:rPr>
                <w:color w:val="000000"/>
                <w:sz w:val="16"/>
                <w:szCs w:val="16"/>
              </w:rPr>
              <w:t>10340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721489" w14:textId="77777777" w:rsidR="001C31B5" w:rsidRDefault="001C31B5">
            <w:pPr>
              <w:jc w:val="right"/>
              <w:rPr>
                <w:color w:val="000000"/>
                <w:sz w:val="16"/>
                <w:szCs w:val="16"/>
              </w:rPr>
            </w:pPr>
            <w:r>
              <w:rPr>
                <w:color w:val="000000"/>
                <w:sz w:val="16"/>
                <w:szCs w:val="16"/>
              </w:rPr>
              <w:t>517</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8AA9E1" w14:textId="77777777" w:rsidR="001C31B5" w:rsidRDefault="001C31B5">
            <w:pPr>
              <w:jc w:val="right"/>
              <w:rPr>
                <w:color w:val="000000"/>
                <w:sz w:val="16"/>
                <w:szCs w:val="16"/>
              </w:rPr>
            </w:pPr>
            <w:r>
              <w:rPr>
                <w:color w:val="000000"/>
                <w:sz w:val="16"/>
                <w:szCs w:val="16"/>
              </w:rPr>
              <w:t>1034</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A3FBF9" w14:textId="77777777" w:rsidR="001C31B5" w:rsidRDefault="001C31B5">
            <w:pPr>
              <w:jc w:val="right"/>
              <w:rPr>
                <w:color w:val="000000"/>
                <w:sz w:val="16"/>
                <w:szCs w:val="16"/>
              </w:rPr>
            </w:pPr>
            <w:r>
              <w:rPr>
                <w:color w:val="000000"/>
                <w:sz w:val="16"/>
                <w:szCs w:val="16"/>
              </w:rPr>
              <w:t>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065420" w14:textId="77777777" w:rsidR="001C31B5" w:rsidRDefault="001C31B5">
            <w:pPr>
              <w:jc w:val="right"/>
              <w:rPr>
                <w:color w:val="000000"/>
                <w:sz w:val="16"/>
                <w:szCs w:val="16"/>
              </w:rPr>
            </w:pPr>
            <w:r>
              <w:rPr>
                <w:color w:val="000000"/>
                <w:sz w:val="16"/>
                <w:szCs w:val="16"/>
              </w:rPr>
              <w:t xml:space="preserve">$1,354,457.28 </w:t>
            </w:r>
          </w:p>
        </w:tc>
      </w:tr>
      <w:tr w:rsidR="001C31B5" w14:paraId="67AAB46A"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773B17" w14:textId="77777777" w:rsidR="001C31B5" w:rsidRDefault="001C31B5">
            <w:pPr>
              <w:rPr>
                <w:color w:val="000000"/>
                <w:sz w:val="16"/>
                <w:szCs w:val="16"/>
              </w:rPr>
            </w:pPr>
            <w:r>
              <w:rPr>
                <w:color w:val="000000"/>
                <w:sz w:val="16"/>
                <w:szCs w:val="16"/>
              </w:rPr>
              <w:t xml:space="preserve">      2) Records of all emission rates, computations, tests </w:t>
            </w:r>
            <w:r>
              <w:rPr>
                <w:color w:val="000000"/>
                <w:sz w:val="16"/>
                <w:szCs w:val="16"/>
                <w:vertAlign w:val="superscript"/>
              </w:rPr>
              <w:t>g</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22BC19" w14:textId="77777777" w:rsidR="001C31B5" w:rsidRDefault="001C31B5">
            <w:pPr>
              <w:jc w:val="center"/>
              <w:rPr>
                <w:color w:val="000000"/>
                <w:sz w:val="16"/>
                <w:szCs w:val="16"/>
              </w:rPr>
            </w:pPr>
            <w:r>
              <w:rPr>
                <w:color w:val="000000"/>
                <w:sz w:val="16"/>
                <w:szCs w:val="16"/>
              </w:rPr>
              <w:t>4</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96BD49" w14:textId="77777777" w:rsidR="001C31B5" w:rsidRDefault="001C31B5">
            <w:pPr>
              <w:jc w:val="center"/>
              <w:rPr>
                <w:color w:val="000000"/>
                <w:sz w:val="16"/>
                <w:szCs w:val="16"/>
              </w:rPr>
            </w:pPr>
            <w:r>
              <w:rPr>
                <w:color w:val="000000"/>
                <w:sz w:val="16"/>
                <w:szCs w:val="16"/>
              </w:rPr>
              <w:t>0</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E867D2" w14:textId="77777777" w:rsidR="001C31B5" w:rsidRDefault="001C31B5">
            <w:pPr>
              <w:jc w:val="center"/>
              <w:rPr>
                <w:color w:val="000000"/>
                <w:sz w:val="16"/>
                <w:szCs w:val="16"/>
              </w:rPr>
            </w:pPr>
            <w:r>
              <w:rPr>
                <w:color w:val="000000"/>
                <w:sz w:val="16"/>
                <w:szCs w:val="16"/>
              </w:rPr>
              <w:t>47</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E3B603" w14:textId="77777777" w:rsidR="001C31B5" w:rsidRDefault="001C31B5">
            <w:pPr>
              <w:jc w:val="center"/>
              <w:rPr>
                <w:color w:val="000000"/>
                <w:sz w:val="16"/>
                <w:szCs w:val="16"/>
              </w:rPr>
            </w:pPr>
            <w:r>
              <w:rPr>
                <w:color w:val="000000"/>
                <w:sz w:val="16"/>
                <w:szCs w:val="16"/>
              </w:rPr>
              <w:t>188</w:t>
            </w:r>
          </w:p>
        </w:tc>
        <w:tc>
          <w:tcPr>
            <w:tcW w:w="99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CA58F2" w14:textId="77777777" w:rsidR="001C31B5" w:rsidRDefault="001C31B5">
            <w:pPr>
              <w:jc w:val="center"/>
              <w:rPr>
                <w:color w:val="000000"/>
                <w:sz w:val="16"/>
                <w:szCs w:val="16"/>
              </w:rPr>
            </w:pPr>
            <w:r>
              <w:rPr>
                <w:color w:val="000000"/>
                <w:sz w:val="16"/>
                <w:szCs w:val="16"/>
              </w:rPr>
              <w:t>55</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C31D2B" w14:textId="77777777" w:rsidR="001C31B5" w:rsidRDefault="001C31B5">
            <w:pPr>
              <w:jc w:val="center"/>
              <w:rPr>
                <w:color w:val="000000"/>
                <w:sz w:val="16"/>
                <w:szCs w:val="16"/>
              </w:rPr>
            </w:pPr>
            <w:r>
              <w:rPr>
                <w:color w:val="000000"/>
                <w:sz w:val="16"/>
                <w:szCs w:val="16"/>
              </w:rPr>
              <w:t>10340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42F1FC" w14:textId="77777777" w:rsidR="001C31B5" w:rsidRDefault="001C31B5">
            <w:pPr>
              <w:jc w:val="right"/>
              <w:rPr>
                <w:color w:val="000000"/>
                <w:sz w:val="16"/>
                <w:szCs w:val="16"/>
              </w:rPr>
            </w:pPr>
            <w:r>
              <w:rPr>
                <w:color w:val="000000"/>
                <w:sz w:val="16"/>
                <w:szCs w:val="16"/>
              </w:rPr>
              <w:t>517</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4A1196" w14:textId="77777777" w:rsidR="001C31B5" w:rsidRDefault="001C31B5">
            <w:pPr>
              <w:jc w:val="right"/>
              <w:rPr>
                <w:color w:val="000000"/>
                <w:sz w:val="16"/>
                <w:szCs w:val="16"/>
              </w:rPr>
            </w:pPr>
            <w:r>
              <w:rPr>
                <w:color w:val="000000"/>
                <w:sz w:val="16"/>
                <w:szCs w:val="16"/>
              </w:rPr>
              <w:t>1034</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917472" w14:textId="77777777" w:rsidR="001C31B5" w:rsidRDefault="001C31B5">
            <w:pPr>
              <w:jc w:val="right"/>
              <w:rPr>
                <w:color w:val="000000"/>
                <w:sz w:val="16"/>
                <w:szCs w:val="16"/>
              </w:rPr>
            </w:pPr>
            <w:r>
              <w:rPr>
                <w:color w:val="000000"/>
                <w:sz w:val="16"/>
                <w:szCs w:val="16"/>
              </w:rPr>
              <w:t>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2D01CB" w14:textId="77777777" w:rsidR="001C31B5" w:rsidRDefault="001C31B5">
            <w:pPr>
              <w:jc w:val="right"/>
              <w:rPr>
                <w:color w:val="000000"/>
                <w:sz w:val="16"/>
                <w:szCs w:val="16"/>
              </w:rPr>
            </w:pPr>
            <w:r>
              <w:rPr>
                <w:color w:val="000000"/>
                <w:sz w:val="16"/>
                <w:szCs w:val="16"/>
              </w:rPr>
              <w:t xml:space="preserve">$1,354,457.28 </w:t>
            </w:r>
          </w:p>
        </w:tc>
      </w:tr>
      <w:tr w:rsidR="001C31B5" w14:paraId="692DE8E3"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D84763" w14:textId="77777777" w:rsidR="001C31B5" w:rsidRDefault="001C31B5">
            <w:pPr>
              <w:rPr>
                <w:color w:val="000000"/>
                <w:sz w:val="16"/>
                <w:szCs w:val="16"/>
              </w:rPr>
            </w:pPr>
            <w:r>
              <w:rPr>
                <w:color w:val="000000"/>
                <w:sz w:val="16"/>
                <w:szCs w:val="16"/>
              </w:rPr>
              <w:t xml:space="preserve">      3) Records of employee review of operations manual</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37649F" w14:textId="77777777" w:rsidR="001C31B5" w:rsidRDefault="001C31B5">
            <w:pPr>
              <w:jc w:val="center"/>
              <w:rPr>
                <w:color w:val="000000"/>
                <w:sz w:val="16"/>
                <w:szCs w:val="16"/>
              </w:rPr>
            </w:pPr>
            <w:r>
              <w:rPr>
                <w:color w:val="000000"/>
                <w:sz w:val="16"/>
                <w:szCs w:val="16"/>
              </w:rPr>
              <w:t>4</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1C28CA" w14:textId="77777777" w:rsidR="001C31B5" w:rsidRDefault="001C31B5">
            <w:pPr>
              <w:jc w:val="center"/>
              <w:rPr>
                <w:color w:val="000000"/>
                <w:sz w:val="16"/>
                <w:szCs w:val="16"/>
              </w:rPr>
            </w:pPr>
            <w:r>
              <w:rPr>
                <w:color w:val="000000"/>
                <w:sz w:val="16"/>
                <w:szCs w:val="16"/>
              </w:rPr>
              <w:t>0</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559F21" w14:textId="77777777" w:rsidR="001C31B5" w:rsidRDefault="001C31B5">
            <w:pPr>
              <w:jc w:val="center"/>
              <w:rPr>
                <w:color w:val="000000"/>
                <w:sz w:val="16"/>
                <w:szCs w:val="16"/>
              </w:rPr>
            </w:pPr>
            <w:r>
              <w:rPr>
                <w:color w:val="000000"/>
                <w:sz w:val="16"/>
                <w:szCs w:val="16"/>
              </w:rPr>
              <w:t>1</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C69559" w14:textId="77777777" w:rsidR="001C31B5" w:rsidRDefault="001C31B5">
            <w:pPr>
              <w:jc w:val="center"/>
              <w:rPr>
                <w:color w:val="000000"/>
                <w:sz w:val="16"/>
                <w:szCs w:val="16"/>
              </w:rPr>
            </w:pPr>
            <w:r>
              <w:rPr>
                <w:color w:val="000000"/>
                <w:sz w:val="16"/>
                <w:szCs w:val="16"/>
              </w:rPr>
              <w:t>4</w:t>
            </w:r>
          </w:p>
        </w:tc>
        <w:tc>
          <w:tcPr>
            <w:tcW w:w="99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5C4170" w14:textId="77777777" w:rsidR="001C31B5" w:rsidRDefault="001C31B5">
            <w:pPr>
              <w:jc w:val="center"/>
              <w:rPr>
                <w:color w:val="000000"/>
                <w:sz w:val="16"/>
                <w:szCs w:val="16"/>
              </w:rPr>
            </w:pPr>
            <w:r>
              <w:rPr>
                <w:color w:val="000000"/>
                <w:sz w:val="16"/>
                <w:szCs w:val="16"/>
              </w:rPr>
              <w:t>23</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4731D1" w14:textId="77777777" w:rsidR="001C31B5" w:rsidRDefault="001C31B5">
            <w:pPr>
              <w:jc w:val="center"/>
              <w:rPr>
                <w:color w:val="000000"/>
                <w:sz w:val="16"/>
                <w:szCs w:val="16"/>
              </w:rPr>
            </w:pPr>
            <w:r>
              <w:rPr>
                <w:color w:val="000000"/>
                <w:sz w:val="16"/>
                <w:szCs w:val="16"/>
              </w:rPr>
              <w:t>92</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4EE761" w14:textId="77777777" w:rsidR="001C31B5" w:rsidRDefault="001C31B5">
            <w:pPr>
              <w:jc w:val="right"/>
              <w:rPr>
                <w:color w:val="000000"/>
                <w:sz w:val="16"/>
                <w:szCs w:val="16"/>
              </w:rPr>
            </w:pPr>
            <w:r>
              <w:rPr>
                <w:color w:val="000000"/>
                <w:sz w:val="16"/>
                <w:szCs w:val="16"/>
              </w:rPr>
              <w:t>4.6</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0F66E1" w14:textId="77777777" w:rsidR="001C31B5" w:rsidRDefault="001C31B5">
            <w:pPr>
              <w:jc w:val="right"/>
              <w:rPr>
                <w:color w:val="000000"/>
                <w:sz w:val="16"/>
                <w:szCs w:val="16"/>
              </w:rPr>
            </w:pPr>
            <w:r>
              <w:rPr>
                <w:color w:val="000000"/>
                <w:sz w:val="16"/>
                <w:szCs w:val="16"/>
              </w:rPr>
              <w:t>9.2</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EA9C49" w14:textId="77777777" w:rsidR="001C31B5" w:rsidRDefault="001C31B5">
            <w:pPr>
              <w:jc w:val="right"/>
              <w:rPr>
                <w:color w:val="000000"/>
                <w:sz w:val="16"/>
                <w:szCs w:val="16"/>
              </w:rPr>
            </w:pPr>
            <w:r>
              <w:rPr>
                <w:color w:val="000000"/>
                <w:sz w:val="16"/>
                <w:szCs w:val="16"/>
              </w:rPr>
              <w:t>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7A4821" w14:textId="77777777" w:rsidR="001C31B5" w:rsidRDefault="001C31B5">
            <w:pPr>
              <w:jc w:val="right"/>
              <w:rPr>
                <w:color w:val="000000"/>
                <w:sz w:val="16"/>
                <w:szCs w:val="16"/>
              </w:rPr>
            </w:pPr>
            <w:r>
              <w:rPr>
                <w:color w:val="000000"/>
                <w:sz w:val="16"/>
                <w:szCs w:val="16"/>
              </w:rPr>
              <w:t xml:space="preserve">$12,051.26 </w:t>
            </w:r>
          </w:p>
        </w:tc>
      </w:tr>
      <w:tr w:rsidR="001C31B5" w14:paraId="1EEB7AEB" w14:textId="77777777" w:rsidTr="00616882">
        <w:trPr>
          <w:gridAfter w:val="1"/>
          <w:wAfter w:w="125" w:type="dxa"/>
          <w:trHeight w:val="46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4C3092" w14:textId="77777777" w:rsidR="001C31B5" w:rsidRDefault="001C31B5">
            <w:pPr>
              <w:rPr>
                <w:color w:val="000000"/>
                <w:sz w:val="16"/>
                <w:szCs w:val="16"/>
              </w:rPr>
            </w:pPr>
            <w:r>
              <w:rPr>
                <w:color w:val="000000"/>
                <w:sz w:val="16"/>
                <w:szCs w:val="16"/>
              </w:rPr>
              <w:t xml:space="preserve">      4) Record amount of sorbent used for Hg and dioxin/furan control </w:t>
            </w:r>
            <w:r>
              <w:rPr>
                <w:color w:val="000000"/>
                <w:sz w:val="16"/>
                <w:szCs w:val="16"/>
                <w:vertAlign w:val="superscript"/>
              </w:rPr>
              <w:t>h</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F01E4B" w14:textId="77777777" w:rsidR="001C31B5" w:rsidRDefault="001C31B5">
            <w:pPr>
              <w:jc w:val="center"/>
              <w:rPr>
                <w:color w:val="000000"/>
                <w:sz w:val="16"/>
                <w:szCs w:val="16"/>
              </w:rPr>
            </w:pPr>
            <w:r>
              <w:rPr>
                <w:color w:val="000000"/>
                <w:sz w:val="16"/>
                <w:szCs w:val="16"/>
              </w:rPr>
              <w:t>4</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C6E123" w14:textId="77777777" w:rsidR="001C31B5" w:rsidRDefault="001C31B5">
            <w:pPr>
              <w:jc w:val="center"/>
              <w:rPr>
                <w:color w:val="000000"/>
                <w:sz w:val="16"/>
                <w:szCs w:val="16"/>
              </w:rPr>
            </w:pPr>
            <w:r>
              <w:rPr>
                <w:color w:val="000000"/>
                <w:sz w:val="16"/>
                <w:szCs w:val="16"/>
              </w:rPr>
              <w:t>0</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B7D6E7" w14:textId="77777777" w:rsidR="001C31B5" w:rsidRDefault="001C31B5">
            <w:pPr>
              <w:jc w:val="center"/>
              <w:rPr>
                <w:color w:val="000000"/>
                <w:sz w:val="16"/>
                <w:szCs w:val="16"/>
              </w:rPr>
            </w:pPr>
            <w:r>
              <w:rPr>
                <w:color w:val="000000"/>
                <w:sz w:val="16"/>
                <w:szCs w:val="16"/>
              </w:rPr>
              <w:t>4</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BC4EEF" w14:textId="77777777" w:rsidR="001C31B5" w:rsidRDefault="001C31B5">
            <w:pPr>
              <w:jc w:val="center"/>
              <w:rPr>
                <w:color w:val="000000"/>
                <w:sz w:val="16"/>
                <w:szCs w:val="16"/>
              </w:rPr>
            </w:pPr>
            <w:r>
              <w:rPr>
                <w:color w:val="000000"/>
                <w:sz w:val="16"/>
                <w:szCs w:val="16"/>
              </w:rPr>
              <w:t>16</w:t>
            </w:r>
          </w:p>
        </w:tc>
        <w:tc>
          <w:tcPr>
            <w:tcW w:w="99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2CF9C5" w14:textId="77777777" w:rsidR="001C31B5" w:rsidRDefault="001C31B5">
            <w:pPr>
              <w:jc w:val="center"/>
              <w:rPr>
                <w:color w:val="000000"/>
                <w:sz w:val="16"/>
                <w:szCs w:val="16"/>
              </w:rPr>
            </w:pPr>
            <w:r>
              <w:rPr>
                <w:color w:val="000000"/>
                <w:sz w:val="16"/>
                <w:szCs w:val="16"/>
              </w:rPr>
              <w:t>55</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76D753" w14:textId="77777777" w:rsidR="001C31B5" w:rsidRDefault="001C31B5">
            <w:pPr>
              <w:jc w:val="center"/>
              <w:rPr>
                <w:color w:val="000000"/>
                <w:sz w:val="16"/>
                <w:szCs w:val="16"/>
              </w:rPr>
            </w:pPr>
            <w:r>
              <w:rPr>
                <w:color w:val="000000"/>
                <w:sz w:val="16"/>
                <w:szCs w:val="16"/>
              </w:rPr>
              <w:t>880</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2F8669" w14:textId="77777777" w:rsidR="001C31B5" w:rsidRDefault="001C31B5">
            <w:pPr>
              <w:jc w:val="right"/>
              <w:rPr>
                <w:color w:val="000000"/>
                <w:sz w:val="16"/>
                <w:szCs w:val="16"/>
              </w:rPr>
            </w:pPr>
            <w:r>
              <w:rPr>
                <w:color w:val="000000"/>
                <w:sz w:val="16"/>
                <w:szCs w:val="16"/>
              </w:rPr>
              <w:t>44</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443C57" w14:textId="77777777" w:rsidR="001C31B5" w:rsidRDefault="001C31B5">
            <w:pPr>
              <w:jc w:val="right"/>
              <w:rPr>
                <w:color w:val="000000"/>
                <w:sz w:val="16"/>
                <w:szCs w:val="16"/>
              </w:rPr>
            </w:pPr>
            <w:r>
              <w:rPr>
                <w:color w:val="000000"/>
                <w:sz w:val="16"/>
                <w:szCs w:val="16"/>
              </w:rPr>
              <w:t>88</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CBB968" w14:textId="77777777" w:rsidR="001C31B5" w:rsidRDefault="001C31B5">
            <w:pPr>
              <w:jc w:val="right"/>
              <w:rPr>
                <w:color w:val="000000"/>
                <w:sz w:val="16"/>
                <w:szCs w:val="16"/>
              </w:rPr>
            </w:pPr>
            <w:r>
              <w:rPr>
                <w:color w:val="000000"/>
                <w:sz w:val="16"/>
                <w:szCs w:val="16"/>
              </w:rPr>
              <w:t>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94C8E3" w14:textId="77777777" w:rsidR="001C31B5" w:rsidRDefault="001C31B5">
            <w:pPr>
              <w:jc w:val="right"/>
              <w:rPr>
                <w:color w:val="000000"/>
                <w:sz w:val="16"/>
                <w:szCs w:val="16"/>
              </w:rPr>
            </w:pPr>
            <w:r>
              <w:rPr>
                <w:color w:val="000000"/>
                <w:sz w:val="16"/>
                <w:szCs w:val="16"/>
              </w:rPr>
              <w:t xml:space="preserve">$115,272.96 </w:t>
            </w:r>
          </w:p>
        </w:tc>
      </w:tr>
      <w:tr w:rsidR="001C31B5" w14:paraId="141B51E6" w14:textId="77777777" w:rsidTr="00616882">
        <w:trPr>
          <w:gridAfter w:val="1"/>
          <w:wAfter w:w="125" w:type="dxa"/>
          <w:trHeight w:val="46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D743AA" w14:textId="7E07A10A" w:rsidR="001C31B5" w:rsidRDefault="001C31B5">
            <w:pPr>
              <w:rPr>
                <w:color w:val="000000"/>
                <w:sz w:val="16"/>
                <w:szCs w:val="16"/>
              </w:rPr>
            </w:pPr>
            <w:r>
              <w:rPr>
                <w:color w:val="000000"/>
                <w:sz w:val="16"/>
                <w:szCs w:val="16"/>
              </w:rPr>
              <w:t xml:space="preserve">      5) Records of emission exceedances and periods when emission data not obtained </w:t>
            </w:r>
            <w:r>
              <w:rPr>
                <w:color w:val="000000"/>
                <w:sz w:val="16"/>
                <w:szCs w:val="16"/>
                <w:vertAlign w:val="superscript"/>
              </w:rPr>
              <w:t>f</w:t>
            </w:r>
          </w:p>
        </w:tc>
        <w:tc>
          <w:tcPr>
            <w:tcW w:w="10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4BB6BC" w14:textId="77777777" w:rsidR="001C31B5" w:rsidRDefault="001C31B5">
            <w:pPr>
              <w:jc w:val="center"/>
              <w:rPr>
                <w:color w:val="000000"/>
                <w:sz w:val="16"/>
                <w:szCs w:val="16"/>
              </w:rPr>
            </w:pPr>
            <w:r>
              <w:rPr>
                <w:color w:val="000000"/>
                <w:sz w:val="16"/>
                <w:szCs w:val="16"/>
              </w:rPr>
              <w:t>See 3E</w:t>
            </w:r>
          </w:p>
        </w:tc>
        <w:tc>
          <w:tcPr>
            <w:tcW w:w="8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AE2C4D" w14:textId="77777777" w:rsidR="001C31B5" w:rsidRDefault="001C31B5">
            <w:pPr>
              <w:jc w:val="center"/>
              <w:rPr>
                <w:color w:val="000000"/>
                <w:sz w:val="16"/>
                <w:szCs w:val="16"/>
              </w:rPr>
            </w:pPr>
            <w:r>
              <w:rPr>
                <w:color w:val="000000"/>
                <w:sz w:val="16"/>
                <w:szCs w:val="16"/>
              </w:rPr>
              <w:t> </w:t>
            </w:r>
          </w:p>
        </w:tc>
        <w:tc>
          <w:tcPr>
            <w:tcW w:w="8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E6764A" w14:textId="77777777" w:rsidR="001C31B5" w:rsidRDefault="001C31B5">
            <w:pPr>
              <w:jc w:val="center"/>
              <w:rPr>
                <w:color w:val="000000"/>
                <w:sz w:val="16"/>
                <w:szCs w:val="16"/>
              </w:rPr>
            </w:pPr>
            <w:r>
              <w:rPr>
                <w:color w:val="000000"/>
                <w:sz w:val="16"/>
                <w:szCs w:val="16"/>
              </w:rPr>
              <w:t> </w:t>
            </w:r>
          </w:p>
        </w:tc>
        <w:tc>
          <w:tcPr>
            <w:tcW w:w="84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54D971"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266E88" w14:textId="77777777" w:rsidR="001C31B5" w:rsidRDefault="001C31B5">
            <w:pPr>
              <w:jc w:val="center"/>
              <w:rPr>
                <w:color w:val="000000"/>
                <w:sz w:val="16"/>
                <w:szCs w:val="16"/>
              </w:rPr>
            </w:pPr>
            <w:r>
              <w:rPr>
                <w:color w:val="000000"/>
                <w:sz w:val="16"/>
                <w:szCs w:val="16"/>
              </w:rPr>
              <w:t> </w:t>
            </w:r>
          </w:p>
        </w:tc>
        <w:tc>
          <w:tcPr>
            <w:tcW w:w="9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6B573C" w14:textId="77777777" w:rsidR="001C31B5" w:rsidRDefault="001C31B5">
            <w:pPr>
              <w:jc w:val="cente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FE6DFE" w14:textId="77777777" w:rsidR="001C31B5" w:rsidRDefault="001C31B5">
            <w:pP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CE70E8" w14:textId="77777777" w:rsidR="001C31B5" w:rsidRDefault="001C31B5">
            <w:pPr>
              <w:rPr>
                <w:color w:val="000000"/>
                <w:sz w:val="16"/>
                <w:szCs w:val="16"/>
              </w:rPr>
            </w:pPr>
            <w:r>
              <w:rPr>
                <w:color w:val="000000"/>
                <w:sz w:val="16"/>
                <w:szCs w:val="16"/>
              </w:rPr>
              <w:t> </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CE40A2" w14:textId="77777777" w:rsidR="001C31B5" w:rsidRDefault="001C31B5">
            <w:pPr>
              <w:rPr>
                <w:color w:val="000000"/>
                <w:sz w:val="16"/>
                <w:szCs w:val="16"/>
              </w:rPr>
            </w:pPr>
            <w:r>
              <w:rPr>
                <w:color w:val="000000"/>
                <w:sz w:val="16"/>
                <w:szCs w:val="16"/>
              </w:rPr>
              <w:t> </w:t>
            </w:r>
          </w:p>
        </w:tc>
        <w:tc>
          <w:tcPr>
            <w:tcW w:w="1161"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926437" w14:textId="77777777" w:rsidR="001C31B5" w:rsidRDefault="001C31B5">
            <w:pPr>
              <w:jc w:val="right"/>
              <w:rPr>
                <w:color w:val="000000"/>
                <w:sz w:val="16"/>
                <w:szCs w:val="16"/>
              </w:rPr>
            </w:pPr>
            <w:r>
              <w:rPr>
                <w:color w:val="000000"/>
                <w:sz w:val="16"/>
                <w:szCs w:val="16"/>
              </w:rPr>
              <w:t> </w:t>
            </w:r>
          </w:p>
        </w:tc>
      </w:tr>
      <w:tr w:rsidR="001C31B5" w14:paraId="49E2C34C" w14:textId="77777777" w:rsidTr="00616882">
        <w:trPr>
          <w:gridAfter w:val="1"/>
          <w:wAfter w:w="125" w:type="dxa"/>
          <w:trHeight w:val="42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2195B4" w14:textId="77777777" w:rsidR="001C31B5" w:rsidRDefault="001C31B5">
            <w:pPr>
              <w:rPr>
                <w:color w:val="000000"/>
                <w:sz w:val="16"/>
                <w:szCs w:val="16"/>
              </w:rPr>
            </w:pPr>
            <w:r>
              <w:rPr>
                <w:color w:val="000000"/>
                <w:sz w:val="16"/>
                <w:szCs w:val="16"/>
              </w:rPr>
              <w:t xml:space="preserve">      6) Records of CEMS drift tests and Appendix F accuracy assessments</w:t>
            </w:r>
          </w:p>
        </w:tc>
        <w:tc>
          <w:tcPr>
            <w:tcW w:w="10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792096" w14:textId="77777777" w:rsidR="001C31B5" w:rsidRDefault="001C31B5">
            <w:pPr>
              <w:jc w:val="center"/>
              <w:rPr>
                <w:color w:val="000000"/>
                <w:sz w:val="16"/>
                <w:szCs w:val="16"/>
              </w:rPr>
            </w:pPr>
            <w:r>
              <w:rPr>
                <w:color w:val="000000"/>
                <w:sz w:val="16"/>
                <w:szCs w:val="16"/>
              </w:rPr>
              <w:t>See 4E 1-4</w:t>
            </w:r>
          </w:p>
        </w:tc>
        <w:tc>
          <w:tcPr>
            <w:tcW w:w="8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E4009E" w14:textId="77777777" w:rsidR="001C31B5" w:rsidRDefault="001C31B5">
            <w:pPr>
              <w:jc w:val="center"/>
              <w:rPr>
                <w:color w:val="000000"/>
                <w:sz w:val="16"/>
                <w:szCs w:val="16"/>
              </w:rPr>
            </w:pPr>
            <w:r>
              <w:rPr>
                <w:color w:val="000000"/>
                <w:sz w:val="16"/>
                <w:szCs w:val="16"/>
              </w:rPr>
              <w:t> </w:t>
            </w:r>
          </w:p>
        </w:tc>
        <w:tc>
          <w:tcPr>
            <w:tcW w:w="8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F89D58" w14:textId="77777777" w:rsidR="001C31B5" w:rsidRDefault="001C31B5">
            <w:pPr>
              <w:jc w:val="center"/>
              <w:rPr>
                <w:color w:val="000000"/>
                <w:sz w:val="16"/>
                <w:szCs w:val="16"/>
              </w:rPr>
            </w:pPr>
            <w:r>
              <w:rPr>
                <w:color w:val="000000"/>
                <w:sz w:val="16"/>
                <w:szCs w:val="16"/>
              </w:rPr>
              <w:t> </w:t>
            </w:r>
          </w:p>
        </w:tc>
        <w:tc>
          <w:tcPr>
            <w:tcW w:w="84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B8FAAE"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75CA83" w14:textId="77777777" w:rsidR="001C31B5" w:rsidRDefault="001C31B5">
            <w:pPr>
              <w:jc w:val="center"/>
              <w:rPr>
                <w:color w:val="000000"/>
                <w:sz w:val="16"/>
                <w:szCs w:val="16"/>
              </w:rPr>
            </w:pPr>
            <w:r>
              <w:rPr>
                <w:color w:val="000000"/>
                <w:sz w:val="16"/>
                <w:szCs w:val="16"/>
              </w:rPr>
              <w:t> </w:t>
            </w:r>
          </w:p>
        </w:tc>
        <w:tc>
          <w:tcPr>
            <w:tcW w:w="9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E6F39C" w14:textId="77777777" w:rsidR="001C31B5" w:rsidRDefault="001C31B5">
            <w:pPr>
              <w:jc w:val="cente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1C706D" w14:textId="77777777" w:rsidR="001C31B5" w:rsidRDefault="001C31B5">
            <w:pP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11EDC0" w14:textId="77777777" w:rsidR="001C31B5" w:rsidRDefault="001C31B5">
            <w:pPr>
              <w:rPr>
                <w:color w:val="000000"/>
                <w:sz w:val="16"/>
                <w:szCs w:val="16"/>
              </w:rPr>
            </w:pPr>
            <w:r>
              <w:rPr>
                <w:color w:val="000000"/>
                <w:sz w:val="16"/>
                <w:szCs w:val="16"/>
              </w:rPr>
              <w:t> </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DAA4D0" w14:textId="77777777" w:rsidR="001C31B5" w:rsidRDefault="001C31B5">
            <w:pPr>
              <w:rPr>
                <w:color w:val="000000"/>
                <w:sz w:val="16"/>
                <w:szCs w:val="16"/>
              </w:rPr>
            </w:pPr>
            <w:r>
              <w:rPr>
                <w:color w:val="000000"/>
                <w:sz w:val="16"/>
                <w:szCs w:val="16"/>
              </w:rPr>
              <w:t> </w:t>
            </w:r>
          </w:p>
        </w:tc>
        <w:tc>
          <w:tcPr>
            <w:tcW w:w="1161"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F16CAB" w14:textId="77777777" w:rsidR="001C31B5" w:rsidRDefault="001C31B5">
            <w:pPr>
              <w:jc w:val="right"/>
              <w:rPr>
                <w:color w:val="000000"/>
                <w:sz w:val="16"/>
                <w:szCs w:val="16"/>
              </w:rPr>
            </w:pPr>
            <w:r>
              <w:rPr>
                <w:color w:val="000000"/>
                <w:sz w:val="16"/>
                <w:szCs w:val="16"/>
              </w:rPr>
              <w:t> </w:t>
            </w:r>
          </w:p>
        </w:tc>
      </w:tr>
      <w:tr w:rsidR="001C31B5" w14:paraId="48C0F289"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6B1919" w14:textId="77777777" w:rsidR="001C31B5" w:rsidRDefault="001C31B5">
            <w:pPr>
              <w:rPr>
                <w:color w:val="000000"/>
                <w:sz w:val="16"/>
                <w:szCs w:val="16"/>
              </w:rPr>
            </w:pPr>
            <w:r>
              <w:rPr>
                <w:color w:val="000000"/>
                <w:sz w:val="16"/>
                <w:szCs w:val="16"/>
              </w:rPr>
              <w:t xml:space="preserve">      7) Records of initial performance test</w:t>
            </w:r>
          </w:p>
        </w:tc>
        <w:tc>
          <w:tcPr>
            <w:tcW w:w="10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AE896E" w14:textId="77777777" w:rsidR="001C31B5" w:rsidRDefault="001C31B5">
            <w:pPr>
              <w:jc w:val="center"/>
              <w:rPr>
                <w:color w:val="000000"/>
                <w:sz w:val="16"/>
                <w:szCs w:val="16"/>
              </w:rPr>
            </w:pPr>
            <w:r>
              <w:rPr>
                <w:color w:val="000000"/>
                <w:sz w:val="16"/>
                <w:szCs w:val="16"/>
              </w:rPr>
              <w:t>See 3E</w:t>
            </w:r>
          </w:p>
        </w:tc>
        <w:tc>
          <w:tcPr>
            <w:tcW w:w="8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DB2764" w14:textId="77777777" w:rsidR="001C31B5" w:rsidRDefault="001C31B5">
            <w:pPr>
              <w:jc w:val="center"/>
              <w:rPr>
                <w:color w:val="000000"/>
                <w:sz w:val="16"/>
                <w:szCs w:val="16"/>
              </w:rPr>
            </w:pPr>
            <w:r>
              <w:rPr>
                <w:color w:val="000000"/>
                <w:sz w:val="16"/>
                <w:szCs w:val="16"/>
              </w:rPr>
              <w:t> </w:t>
            </w:r>
          </w:p>
        </w:tc>
        <w:tc>
          <w:tcPr>
            <w:tcW w:w="8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82E67F" w14:textId="77777777" w:rsidR="001C31B5" w:rsidRDefault="001C31B5">
            <w:pPr>
              <w:jc w:val="center"/>
              <w:rPr>
                <w:color w:val="000000"/>
                <w:sz w:val="16"/>
                <w:szCs w:val="16"/>
              </w:rPr>
            </w:pPr>
            <w:r>
              <w:rPr>
                <w:color w:val="000000"/>
                <w:sz w:val="16"/>
                <w:szCs w:val="16"/>
              </w:rPr>
              <w:t> </w:t>
            </w:r>
          </w:p>
        </w:tc>
        <w:tc>
          <w:tcPr>
            <w:tcW w:w="84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D14E55"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B6F58F" w14:textId="77777777" w:rsidR="001C31B5" w:rsidRDefault="001C31B5">
            <w:pPr>
              <w:jc w:val="center"/>
              <w:rPr>
                <w:color w:val="000000"/>
                <w:sz w:val="16"/>
                <w:szCs w:val="16"/>
              </w:rPr>
            </w:pPr>
            <w:r>
              <w:rPr>
                <w:color w:val="000000"/>
                <w:sz w:val="16"/>
                <w:szCs w:val="16"/>
              </w:rPr>
              <w:t> </w:t>
            </w:r>
          </w:p>
        </w:tc>
        <w:tc>
          <w:tcPr>
            <w:tcW w:w="9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F75141" w14:textId="77777777" w:rsidR="001C31B5" w:rsidRDefault="001C31B5">
            <w:pPr>
              <w:jc w:val="cente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F51070" w14:textId="77777777" w:rsidR="001C31B5" w:rsidRDefault="001C31B5">
            <w:pPr>
              <w:jc w:val="cente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849332" w14:textId="77777777" w:rsidR="001C31B5" w:rsidRDefault="001C31B5">
            <w:pPr>
              <w:jc w:val="center"/>
              <w:rPr>
                <w:color w:val="000000"/>
                <w:sz w:val="16"/>
                <w:szCs w:val="16"/>
              </w:rPr>
            </w:pPr>
            <w:r>
              <w:rPr>
                <w:color w:val="000000"/>
                <w:sz w:val="16"/>
                <w:szCs w:val="16"/>
              </w:rPr>
              <w:t> </w:t>
            </w:r>
          </w:p>
        </w:tc>
        <w:tc>
          <w:tcPr>
            <w:tcW w:w="0" w:type="auto"/>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0FBE68" w14:textId="77777777" w:rsidR="001C31B5" w:rsidRDefault="001C31B5">
            <w:pPr>
              <w:jc w:val="center"/>
              <w:rPr>
                <w:color w:val="000000"/>
                <w:sz w:val="16"/>
                <w:szCs w:val="16"/>
              </w:rPr>
            </w:pPr>
            <w:r>
              <w:rPr>
                <w:color w:val="000000"/>
                <w:sz w:val="16"/>
                <w:szCs w:val="16"/>
              </w:rPr>
              <w:t> </w:t>
            </w:r>
          </w:p>
        </w:tc>
        <w:tc>
          <w:tcPr>
            <w:tcW w:w="1161"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085C12" w14:textId="77777777" w:rsidR="001C31B5" w:rsidRDefault="001C31B5">
            <w:pPr>
              <w:jc w:val="right"/>
              <w:rPr>
                <w:color w:val="000000"/>
                <w:sz w:val="16"/>
                <w:szCs w:val="16"/>
              </w:rPr>
            </w:pPr>
            <w:r>
              <w:rPr>
                <w:color w:val="000000"/>
                <w:sz w:val="16"/>
                <w:szCs w:val="16"/>
              </w:rPr>
              <w:t> </w:t>
            </w:r>
          </w:p>
        </w:tc>
      </w:tr>
      <w:tr w:rsidR="001C31B5" w14:paraId="7373E407"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253D00" w14:textId="77777777" w:rsidR="001C31B5" w:rsidRDefault="001C31B5">
            <w:pPr>
              <w:rPr>
                <w:color w:val="000000"/>
                <w:sz w:val="16"/>
                <w:szCs w:val="16"/>
              </w:rPr>
            </w:pPr>
            <w:r>
              <w:rPr>
                <w:color w:val="000000"/>
                <w:sz w:val="16"/>
                <w:szCs w:val="16"/>
              </w:rPr>
              <w:t xml:space="preserve">      8) Records of annual performance tests</w:t>
            </w:r>
          </w:p>
        </w:tc>
        <w:tc>
          <w:tcPr>
            <w:tcW w:w="10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A1EA91" w14:textId="77777777" w:rsidR="001C31B5" w:rsidRDefault="001C31B5">
            <w:pPr>
              <w:jc w:val="center"/>
              <w:rPr>
                <w:color w:val="000000"/>
                <w:sz w:val="16"/>
                <w:szCs w:val="16"/>
              </w:rPr>
            </w:pPr>
            <w:r>
              <w:rPr>
                <w:color w:val="000000"/>
                <w:sz w:val="16"/>
                <w:szCs w:val="16"/>
              </w:rPr>
              <w:t>See 3E</w:t>
            </w:r>
          </w:p>
        </w:tc>
        <w:tc>
          <w:tcPr>
            <w:tcW w:w="8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B06DAE" w14:textId="77777777" w:rsidR="001C31B5" w:rsidRDefault="001C31B5">
            <w:pPr>
              <w:jc w:val="center"/>
              <w:rPr>
                <w:color w:val="000000"/>
                <w:sz w:val="16"/>
                <w:szCs w:val="16"/>
              </w:rPr>
            </w:pPr>
            <w:r>
              <w:rPr>
                <w:color w:val="000000"/>
                <w:sz w:val="16"/>
                <w:szCs w:val="16"/>
              </w:rPr>
              <w:t> </w:t>
            </w:r>
          </w:p>
        </w:tc>
        <w:tc>
          <w:tcPr>
            <w:tcW w:w="8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6C7E1B" w14:textId="77777777" w:rsidR="001C31B5" w:rsidRDefault="001C31B5">
            <w:pPr>
              <w:jc w:val="center"/>
              <w:rPr>
                <w:color w:val="000000"/>
                <w:sz w:val="16"/>
                <w:szCs w:val="16"/>
              </w:rPr>
            </w:pPr>
            <w:r>
              <w:rPr>
                <w:color w:val="000000"/>
                <w:sz w:val="16"/>
                <w:szCs w:val="16"/>
              </w:rPr>
              <w:t> </w:t>
            </w:r>
          </w:p>
        </w:tc>
        <w:tc>
          <w:tcPr>
            <w:tcW w:w="84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2EC01A"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8C8DAB" w14:textId="77777777" w:rsidR="001C31B5" w:rsidRDefault="001C31B5">
            <w:pPr>
              <w:jc w:val="center"/>
              <w:rPr>
                <w:color w:val="000000"/>
                <w:sz w:val="16"/>
                <w:szCs w:val="16"/>
              </w:rPr>
            </w:pPr>
            <w:r>
              <w:rPr>
                <w:color w:val="000000"/>
                <w:sz w:val="16"/>
                <w:szCs w:val="16"/>
              </w:rPr>
              <w:t> </w:t>
            </w:r>
          </w:p>
        </w:tc>
        <w:tc>
          <w:tcPr>
            <w:tcW w:w="9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23CC5D" w14:textId="77777777" w:rsidR="001C31B5" w:rsidRDefault="001C31B5">
            <w:pPr>
              <w:jc w:val="cente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63CD33" w14:textId="77777777" w:rsidR="001C31B5" w:rsidRDefault="001C31B5">
            <w:pPr>
              <w:jc w:val="cente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C3E6F4" w14:textId="77777777" w:rsidR="001C31B5" w:rsidRDefault="001C31B5">
            <w:pPr>
              <w:jc w:val="center"/>
              <w:rPr>
                <w:color w:val="000000"/>
                <w:sz w:val="16"/>
                <w:szCs w:val="16"/>
              </w:rPr>
            </w:pPr>
            <w:r>
              <w:rPr>
                <w:color w:val="000000"/>
                <w:sz w:val="16"/>
                <w:szCs w:val="16"/>
              </w:rPr>
              <w:t> </w:t>
            </w:r>
          </w:p>
        </w:tc>
        <w:tc>
          <w:tcPr>
            <w:tcW w:w="0" w:type="auto"/>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801F25" w14:textId="77777777" w:rsidR="001C31B5" w:rsidRDefault="001C31B5">
            <w:pPr>
              <w:jc w:val="center"/>
              <w:rPr>
                <w:color w:val="000000"/>
                <w:sz w:val="16"/>
                <w:szCs w:val="16"/>
              </w:rPr>
            </w:pPr>
            <w:r>
              <w:rPr>
                <w:color w:val="000000"/>
                <w:sz w:val="16"/>
                <w:szCs w:val="16"/>
              </w:rPr>
              <w:t> </w:t>
            </w:r>
          </w:p>
        </w:tc>
        <w:tc>
          <w:tcPr>
            <w:tcW w:w="1161"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37959F" w14:textId="77777777" w:rsidR="001C31B5" w:rsidRDefault="001C31B5">
            <w:pPr>
              <w:jc w:val="right"/>
              <w:rPr>
                <w:color w:val="000000"/>
                <w:sz w:val="16"/>
                <w:szCs w:val="16"/>
              </w:rPr>
            </w:pPr>
            <w:r>
              <w:rPr>
                <w:color w:val="000000"/>
                <w:sz w:val="16"/>
                <w:szCs w:val="16"/>
              </w:rPr>
              <w:t> </w:t>
            </w:r>
          </w:p>
        </w:tc>
      </w:tr>
      <w:tr w:rsidR="001C31B5" w14:paraId="2511C9FF"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FFD6A1" w14:textId="77777777" w:rsidR="001C31B5" w:rsidRDefault="001C31B5">
            <w:pPr>
              <w:rPr>
                <w:color w:val="000000"/>
                <w:sz w:val="16"/>
                <w:szCs w:val="16"/>
              </w:rPr>
            </w:pPr>
            <w:r>
              <w:rPr>
                <w:color w:val="000000"/>
                <w:sz w:val="16"/>
                <w:szCs w:val="16"/>
              </w:rPr>
              <w:t xml:space="preserve">      9) Records of opacity limits for air curtain incinerators</w:t>
            </w:r>
          </w:p>
        </w:tc>
        <w:tc>
          <w:tcPr>
            <w:tcW w:w="10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D9C284" w14:textId="77777777" w:rsidR="001C31B5" w:rsidRDefault="001C31B5">
            <w:pPr>
              <w:jc w:val="center"/>
              <w:rPr>
                <w:color w:val="000000"/>
                <w:sz w:val="16"/>
                <w:szCs w:val="16"/>
              </w:rPr>
            </w:pPr>
            <w:r>
              <w:rPr>
                <w:color w:val="000000"/>
                <w:sz w:val="16"/>
                <w:szCs w:val="16"/>
              </w:rPr>
              <w:t>See 3E</w:t>
            </w:r>
          </w:p>
        </w:tc>
        <w:tc>
          <w:tcPr>
            <w:tcW w:w="8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082E99" w14:textId="77777777" w:rsidR="001C31B5" w:rsidRDefault="001C31B5">
            <w:pPr>
              <w:jc w:val="center"/>
              <w:rPr>
                <w:color w:val="000000"/>
                <w:sz w:val="16"/>
                <w:szCs w:val="16"/>
              </w:rPr>
            </w:pPr>
            <w:r>
              <w:rPr>
                <w:color w:val="000000"/>
                <w:sz w:val="16"/>
                <w:szCs w:val="16"/>
              </w:rPr>
              <w:t> </w:t>
            </w:r>
          </w:p>
        </w:tc>
        <w:tc>
          <w:tcPr>
            <w:tcW w:w="8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F08BF4" w14:textId="77777777" w:rsidR="001C31B5" w:rsidRDefault="001C31B5">
            <w:pPr>
              <w:jc w:val="center"/>
              <w:rPr>
                <w:color w:val="000000"/>
                <w:sz w:val="16"/>
                <w:szCs w:val="16"/>
              </w:rPr>
            </w:pPr>
            <w:r>
              <w:rPr>
                <w:color w:val="000000"/>
                <w:sz w:val="16"/>
                <w:szCs w:val="16"/>
              </w:rPr>
              <w:t> </w:t>
            </w:r>
          </w:p>
        </w:tc>
        <w:tc>
          <w:tcPr>
            <w:tcW w:w="84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3610D1"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300176" w14:textId="77777777" w:rsidR="001C31B5" w:rsidRDefault="001C31B5">
            <w:pPr>
              <w:jc w:val="center"/>
              <w:rPr>
                <w:color w:val="000000"/>
                <w:sz w:val="16"/>
                <w:szCs w:val="16"/>
              </w:rPr>
            </w:pPr>
            <w:r>
              <w:rPr>
                <w:color w:val="000000"/>
                <w:sz w:val="16"/>
                <w:szCs w:val="16"/>
              </w:rPr>
              <w:t> </w:t>
            </w:r>
          </w:p>
        </w:tc>
        <w:tc>
          <w:tcPr>
            <w:tcW w:w="9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B4D60B" w14:textId="77777777" w:rsidR="001C31B5" w:rsidRDefault="001C31B5">
            <w:pPr>
              <w:jc w:val="cente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845D74" w14:textId="77777777" w:rsidR="001C31B5" w:rsidRDefault="001C31B5">
            <w:pPr>
              <w:jc w:val="cente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0215D6" w14:textId="77777777" w:rsidR="001C31B5" w:rsidRDefault="001C31B5">
            <w:pPr>
              <w:jc w:val="center"/>
              <w:rPr>
                <w:color w:val="000000"/>
                <w:sz w:val="16"/>
                <w:szCs w:val="16"/>
              </w:rPr>
            </w:pPr>
            <w:r>
              <w:rPr>
                <w:color w:val="000000"/>
                <w:sz w:val="16"/>
                <w:szCs w:val="16"/>
              </w:rPr>
              <w:t> </w:t>
            </w:r>
          </w:p>
        </w:tc>
        <w:tc>
          <w:tcPr>
            <w:tcW w:w="0" w:type="auto"/>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0CA5C2" w14:textId="77777777" w:rsidR="001C31B5" w:rsidRDefault="001C31B5">
            <w:pPr>
              <w:jc w:val="center"/>
              <w:rPr>
                <w:color w:val="000000"/>
                <w:sz w:val="16"/>
                <w:szCs w:val="16"/>
              </w:rPr>
            </w:pPr>
            <w:r>
              <w:rPr>
                <w:color w:val="000000"/>
                <w:sz w:val="16"/>
                <w:szCs w:val="16"/>
              </w:rPr>
              <w:t> </w:t>
            </w:r>
          </w:p>
        </w:tc>
        <w:tc>
          <w:tcPr>
            <w:tcW w:w="1161"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3FD66C" w14:textId="77777777" w:rsidR="001C31B5" w:rsidRDefault="001C31B5">
            <w:pPr>
              <w:jc w:val="right"/>
              <w:rPr>
                <w:color w:val="000000"/>
                <w:sz w:val="16"/>
                <w:szCs w:val="16"/>
              </w:rPr>
            </w:pPr>
            <w:r>
              <w:rPr>
                <w:color w:val="000000"/>
                <w:sz w:val="16"/>
                <w:szCs w:val="16"/>
              </w:rPr>
              <w:t> </w:t>
            </w:r>
          </w:p>
        </w:tc>
      </w:tr>
      <w:tr w:rsidR="001C31B5" w14:paraId="7B3688A6"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7F1088" w14:textId="77777777" w:rsidR="001C31B5" w:rsidRDefault="001C31B5">
            <w:pPr>
              <w:rPr>
                <w:color w:val="000000"/>
                <w:sz w:val="16"/>
                <w:szCs w:val="16"/>
              </w:rPr>
            </w:pPr>
            <w:r>
              <w:rPr>
                <w:color w:val="000000"/>
                <w:sz w:val="16"/>
                <w:szCs w:val="16"/>
              </w:rPr>
              <w:t xml:space="preserve">   F. Personnel training</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AA0387" w14:textId="77777777" w:rsidR="001C31B5" w:rsidRDefault="001C31B5">
            <w:pPr>
              <w:jc w:val="center"/>
              <w:rPr>
                <w:color w:val="000000"/>
                <w:sz w:val="16"/>
                <w:szCs w:val="16"/>
              </w:rPr>
            </w:pPr>
            <w:r>
              <w:rPr>
                <w:color w:val="000000"/>
                <w:sz w:val="16"/>
                <w:szCs w:val="16"/>
              </w:rPr>
              <w:t>N/A</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562EE0" w14:textId="77777777" w:rsidR="001C31B5" w:rsidRDefault="001C31B5">
            <w:pPr>
              <w:jc w:val="center"/>
              <w:rPr>
                <w:color w:val="000000"/>
                <w:sz w:val="16"/>
                <w:szCs w:val="16"/>
              </w:rPr>
            </w:pPr>
            <w:r>
              <w:rPr>
                <w:color w:val="000000"/>
                <w:sz w:val="16"/>
                <w:szCs w:val="16"/>
              </w:rPr>
              <w:t> </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51499A" w14:textId="77777777" w:rsidR="001C31B5" w:rsidRDefault="001C31B5">
            <w:pPr>
              <w:jc w:val="center"/>
              <w:rPr>
                <w:color w:val="000000"/>
                <w:sz w:val="16"/>
                <w:szCs w:val="16"/>
              </w:rPr>
            </w:pPr>
            <w:r>
              <w:rPr>
                <w:color w:val="000000"/>
                <w:sz w:val="16"/>
                <w:szCs w:val="16"/>
              </w:rPr>
              <w:t> </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816718"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5CEEDF" w14:textId="77777777" w:rsidR="001C31B5" w:rsidRDefault="001C31B5">
            <w:pPr>
              <w:jc w:val="center"/>
              <w:rPr>
                <w:color w:val="000000"/>
                <w:sz w:val="16"/>
                <w:szCs w:val="16"/>
              </w:rPr>
            </w:pPr>
            <w:r>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448ABF" w14:textId="77777777" w:rsidR="001C31B5" w:rsidRDefault="001C31B5">
            <w:pP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8BA1E4" w14:textId="77777777" w:rsidR="001C31B5" w:rsidRDefault="001C31B5">
            <w:pP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CEA63B" w14:textId="77777777" w:rsidR="001C31B5" w:rsidRDefault="001C31B5">
            <w:pPr>
              <w:rPr>
                <w:color w:val="000000"/>
                <w:sz w:val="16"/>
                <w:szCs w:val="16"/>
              </w:rPr>
            </w:pPr>
            <w:r>
              <w:rPr>
                <w:color w:val="000000"/>
                <w:sz w:val="16"/>
                <w:szCs w:val="16"/>
              </w:rPr>
              <w:t> </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CC0FC2" w14:textId="77777777" w:rsidR="001C31B5" w:rsidRDefault="001C31B5">
            <w:pPr>
              <w:rPr>
                <w:color w:val="000000"/>
                <w:sz w:val="16"/>
                <w:szCs w:val="16"/>
              </w:rPr>
            </w:pPr>
            <w:r>
              <w:rPr>
                <w:color w:val="000000"/>
                <w:sz w:val="16"/>
                <w:szCs w:val="16"/>
              </w:rPr>
              <w:t> </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8555BA" w14:textId="77777777" w:rsidR="001C31B5" w:rsidRDefault="001C31B5">
            <w:pPr>
              <w:rPr>
                <w:color w:val="000000"/>
                <w:sz w:val="16"/>
                <w:szCs w:val="16"/>
              </w:rPr>
            </w:pPr>
            <w:r>
              <w:rPr>
                <w:color w:val="000000"/>
                <w:sz w:val="16"/>
                <w:szCs w:val="16"/>
              </w:rPr>
              <w:t> </w:t>
            </w:r>
          </w:p>
        </w:tc>
      </w:tr>
      <w:tr w:rsidR="001C31B5" w14:paraId="6830E91B"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253E77" w14:textId="77777777" w:rsidR="001C31B5" w:rsidRDefault="001C31B5">
            <w:pPr>
              <w:rPr>
                <w:color w:val="000000"/>
                <w:sz w:val="16"/>
                <w:szCs w:val="16"/>
              </w:rPr>
            </w:pPr>
            <w:r>
              <w:rPr>
                <w:color w:val="000000"/>
                <w:sz w:val="16"/>
                <w:szCs w:val="16"/>
              </w:rPr>
              <w:t xml:space="preserve">   G. Time for audits</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DA464E" w14:textId="77777777" w:rsidR="001C31B5" w:rsidRDefault="001C31B5">
            <w:pPr>
              <w:jc w:val="center"/>
              <w:rPr>
                <w:color w:val="000000"/>
                <w:sz w:val="16"/>
                <w:szCs w:val="16"/>
              </w:rPr>
            </w:pPr>
            <w:r>
              <w:rPr>
                <w:color w:val="000000"/>
                <w:sz w:val="16"/>
                <w:szCs w:val="16"/>
              </w:rPr>
              <w:t>N/A</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C7E78B" w14:textId="77777777" w:rsidR="001C31B5" w:rsidRDefault="001C31B5">
            <w:pPr>
              <w:jc w:val="center"/>
              <w:rPr>
                <w:color w:val="000000"/>
                <w:sz w:val="16"/>
                <w:szCs w:val="16"/>
              </w:rPr>
            </w:pPr>
            <w:r>
              <w:rPr>
                <w:color w:val="000000"/>
                <w:sz w:val="16"/>
                <w:szCs w:val="16"/>
              </w:rPr>
              <w:t> </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0A84BB" w14:textId="77777777" w:rsidR="001C31B5" w:rsidRDefault="001C31B5">
            <w:pPr>
              <w:jc w:val="center"/>
              <w:rPr>
                <w:color w:val="000000"/>
                <w:sz w:val="16"/>
                <w:szCs w:val="16"/>
              </w:rPr>
            </w:pPr>
            <w:r>
              <w:rPr>
                <w:color w:val="000000"/>
                <w:sz w:val="16"/>
                <w:szCs w:val="16"/>
              </w:rPr>
              <w:t> </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92CD7B"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E1AF78" w14:textId="77777777" w:rsidR="001C31B5" w:rsidRDefault="001C31B5">
            <w:pPr>
              <w:jc w:val="center"/>
              <w:rPr>
                <w:color w:val="000000"/>
                <w:sz w:val="16"/>
                <w:szCs w:val="16"/>
              </w:rPr>
            </w:pPr>
            <w:r>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154285" w14:textId="77777777" w:rsidR="001C31B5" w:rsidRDefault="001C31B5">
            <w:pP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A5BD70" w14:textId="77777777" w:rsidR="001C31B5" w:rsidRDefault="001C31B5">
            <w:pPr>
              <w:rPr>
                <w:color w:val="000000"/>
                <w:sz w:val="16"/>
                <w:szCs w:val="16"/>
              </w:rPr>
            </w:pPr>
            <w:r>
              <w:rPr>
                <w:color w:val="000000"/>
                <w:sz w:val="16"/>
                <w:szCs w:val="16"/>
              </w:rPr>
              <w:t> </w:t>
            </w:r>
          </w:p>
        </w:tc>
        <w:tc>
          <w:tcPr>
            <w:tcW w:w="0" w:type="auto"/>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61325A" w14:textId="77777777" w:rsidR="001C31B5" w:rsidRDefault="001C31B5">
            <w:pPr>
              <w:rPr>
                <w:color w:val="000000"/>
                <w:sz w:val="16"/>
                <w:szCs w:val="16"/>
              </w:rPr>
            </w:pPr>
            <w:r>
              <w:rPr>
                <w:color w:val="000000"/>
                <w:sz w:val="16"/>
                <w:szCs w:val="16"/>
              </w:rPr>
              <w:t> </w:t>
            </w:r>
          </w:p>
        </w:tc>
        <w:tc>
          <w:tcPr>
            <w:tcW w:w="0" w:type="auto"/>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D5772C" w14:textId="77777777" w:rsidR="001C31B5" w:rsidRDefault="001C31B5">
            <w:pPr>
              <w:rPr>
                <w:color w:val="000000"/>
                <w:sz w:val="16"/>
                <w:szCs w:val="16"/>
              </w:rPr>
            </w:pPr>
            <w:r>
              <w:rPr>
                <w:color w:val="000000"/>
                <w:sz w:val="16"/>
                <w:szCs w:val="16"/>
              </w:rPr>
              <w:t> </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49899B" w14:textId="77777777" w:rsidR="001C31B5" w:rsidRDefault="001C31B5">
            <w:pPr>
              <w:rPr>
                <w:color w:val="000000"/>
                <w:sz w:val="16"/>
                <w:szCs w:val="16"/>
              </w:rPr>
            </w:pPr>
            <w:r>
              <w:rPr>
                <w:color w:val="000000"/>
                <w:sz w:val="16"/>
                <w:szCs w:val="16"/>
              </w:rPr>
              <w:t> </w:t>
            </w:r>
          </w:p>
        </w:tc>
      </w:tr>
      <w:tr w:rsidR="001C31B5" w14:paraId="0BEA0D7F"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6B9CEE" w14:textId="77777777" w:rsidR="001C31B5" w:rsidRDefault="001C31B5">
            <w:pPr>
              <w:rPr>
                <w:b/>
                <w:bCs/>
                <w:i/>
                <w:iCs/>
                <w:color w:val="000000"/>
                <w:sz w:val="16"/>
                <w:szCs w:val="16"/>
              </w:rPr>
            </w:pPr>
            <w:r>
              <w:rPr>
                <w:b/>
                <w:bCs/>
                <w:i/>
                <w:iCs/>
                <w:color w:val="000000"/>
                <w:sz w:val="16"/>
                <w:szCs w:val="16"/>
              </w:rPr>
              <w:t>Subtotal for Recordkeeping</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70346C" w14:textId="77777777" w:rsidR="001C31B5" w:rsidRDefault="001C31B5">
            <w:pPr>
              <w:jc w:val="center"/>
              <w:rPr>
                <w:color w:val="000000"/>
                <w:sz w:val="16"/>
                <w:szCs w:val="16"/>
              </w:rPr>
            </w:pPr>
            <w:r>
              <w:rPr>
                <w:color w:val="000000"/>
                <w:sz w:val="16"/>
                <w:szCs w:val="16"/>
              </w:rPr>
              <w:t> </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97E489" w14:textId="77777777" w:rsidR="001C31B5" w:rsidRDefault="001C31B5">
            <w:pPr>
              <w:jc w:val="center"/>
              <w:rPr>
                <w:color w:val="000000"/>
                <w:sz w:val="16"/>
                <w:szCs w:val="16"/>
              </w:rPr>
            </w:pPr>
            <w:r>
              <w:rPr>
                <w:color w:val="000000"/>
                <w:sz w:val="16"/>
                <w:szCs w:val="16"/>
              </w:rPr>
              <w:t> </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271252" w14:textId="77777777" w:rsidR="001C31B5" w:rsidRDefault="001C31B5">
            <w:pPr>
              <w:jc w:val="center"/>
              <w:rPr>
                <w:color w:val="000000"/>
                <w:sz w:val="16"/>
                <w:szCs w:val="16"/>
              </w:rPr>
            </w:pPr>
            <w:r>
              <w:rPr>
                <w:color w:val="000000"/>
                <w:sz w:val="16"/>
                <w:szCs w:val="16"/>
              </w:rPr>
              <w:t> </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F69042"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08FDDC" w14:textId="77777777" w:rsidR="001C31B5" w:rsidRDefault="001C31B5">
            <w:pPr>
              <w:jc w:val="center"/>
              <w:rPr>
                <w:color w:val="000000"/>
                <w:sz w:val="16"/>
                <w:szCs w:val="16"/>
              </w:rPr>
            </w:pPr>
            <w:r>
              <w:rPr>
                <w:color w:val="000000"/>
                <w:sz w:val="16"/>
                <w:szCs w:val="16"/>
              </w:rPr>
              <w:t> </w:t>
            </w:r>
          </w:p>
        </w:tc>
        <w:tc>
          <w:tcPr>
            <w:tcW w:w="3605" w:type="dxa"/>
            <w:gridSpan w:val="9"/>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FF9826" w14:textId="77777777" w:rsidR="001C31B5" w:rsidRDefault="001C31B5">
            <w:pPr>
              <w:jc w:val="center"/>
              <w:rPr>
                <w:b/>
                <w:bCs/>
                <w:color w:val="000000"/>
                <w:sz w:val="16"/>
                <w:szCs w:val="16"/>
              </w:rPr>
            </w:pPr>
            <w:r>
              <w:rPr>
                <w:b/>
                <w:bCs/>
                <w:color w:val="000000"/>
                <w:sz w:val="16"/>
                <w:szCs w:val="16"/>
              </w:rPr>
              <w:t>24,900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7C9844" w14:textId="77777777" w:rsidR="001C31B5" w:rsidRDefault="001C31B5">
            <w:pPr>
              <w:jc w:val="right"/>
              <w:rPr>
                <w:b/>
                <w:bCs/>
                <w:color w:val="000000"/>
                <w:sz w:val="16"/>
                <w:szCs w:val="16"/>
              </w:rPr>
            </w:pPr>
            <w:r>
              <w:rPr>
                <w:b/>
                <w:bCs/>
                <w:color w:val="000000"/>
                <w:sz w:val="16"/>
                <w:szCs w:val="16"/>
              </w:rPr>
              <w:t xml:space="preserve">$2,836,239 </w:t>
            </w:r>
          </w:p>
        </w:tc>
      </w:tr>
      <w:tr w:rsidR="001C31B5" w14:paraId="225AD9F5"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147BBB" w14:textId="77777777" w:rsidR="001C31B5" w:rsidRDefault="001C31B5">
            <w:pPr>
              <w:rPr>
                <w:b/>
                <w:bCs/>
                <w:color w:val="000000"/>
                <w:sz w:val="16"/>
                <w:szCs w:val="16"/>
              </w:rPr>
            </w:pPr>
            <w:r>
              <w:rPr>
                <w:b/>
                <w:bCs/>
                <w:color w:val="000000"/>
                <w:sz w:val="16"/>
                <w:szCs w:val="16"/>
              </w:rPr>
              <w:t>TOTAL LABOR BURDEN AND COST (Rounded)</w:t>
            </w:r>
            <w:r>
              <w:rPr>
                <w:b/>
                <w:bCs/>
                <w:color w:val="000000"/>
                <w:sz w:val="16"/>
                <w:szCs w:val="16"/>
                <w:vertAlign w:val="superscript"/>
              </w:rPr>
              <w:t>i</w:t>
            </w:r>
          </w:p>
        </w:tc>
        <w:tc>
          <w:tcPr>
            <w:tcW w:w="10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DB906D" w14:textId="77777777" w:rsidR="001C31B5" w:rsidRDefault="001C31B5">
            <w:pPr>
              <w:jc w:val="center"/>
              <w:rPr>
                <w:color w:val="000000"/>
                <w:sz w:val="16"/>
                <w:szCs w:val="16"/>
              </w:rPr>
            </w:pPr>
            <w:r>
              <w:rPr>
                <w:color w:val="000000"/>
                <w:sz w:val="16"/>
                <w:szCs w:val="16"/>
              </w:rPr>
              <w:t> </w:t>
            </w:r>
          </w:p>
        </w:tc>
        <w:tc>
          <w:tcPr>
            <w:tcW w:w="8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4050C1" w14:textId="77777777" w:rsidR="001C31B5" w:rsidRDefault="001C31B5">
            <w:pPr>
              <w:jc w:val="center"/>
              <w:rPr>
                <w:color w:val="000000"/>
                <w:sz w:val="16"/>
                <w:szCs w:val="16"/>
              </w:rPr>
            </w:pPr>
            <w:r>
              <w:rPr>
                <w:color w:val="000000"/>
                <w:sz w:val="16"/>
                <w:szCs w:val="16"/>
              </w:rPr>
              <w:t> </w:t>
            </w:r>
          </w:p>
        </w:tc>
        <w:tc>
          <w:tcPr>
            <w:tcW w:w="8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66EDED" w14:textId="77777777" w:rsidR="001C31B5" w:rsidRDefault="001C31B5">
            <w:pPr>
              <w:jc w:val="center"/>
              <w:rPr>
                <w:color w:val="000000"/>
                <w:sz w:val="16"/>
                <w:szCs w:val="16"/>
              </w:rPr>
            </w:pPr>
            <w:r>
              <w:rPr>
                <w:color w:val="000000"/>
                <w:sz w:val="16"/>
                <w:szCs w:val="16"/>
              </w:rPr>
              <w:t> </w:t>
            </w:r>
          </w:p>
        </w:tc>
        <w:tc>
          <w:tcPr>
            <w:tcW w:w="848"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C299EE"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980A77" w14:textId="77777777" w:rsidR="001C31B5" w:rsidRDefault="001C31B5">
            <w:pPr>
              <w:jc w:val="center"/>
              <w:rPr>
                <w:color w:val="000000"/>
                <w:sz w:val="16"/>
                <w:szCs w:val="16"/>
              </w:rPr>
            </w:pPr>
            <w:r>
              <w:rPr>
                <w:color w:val="000000"/>
                <w:sz w:val="16"/>
                <w:szCs w:val="16"/>
              </w:rPr>
              <w:t> </w:t>
            </w:r>
          </w:p>
        </w:tc>
        <w:tc>
          <w:tcPr>
            <w:tcW w:w="3605" w:type="dxa"/>
            <w:gridSpan w:val="9"/>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D64A41" w14:textId="77777777" w:rsidR="001C31B5" w:rsidRDefault="001C31B5">
            <w:pPr>
              <w:jc w:val="center"/>
              <w:rPr>
                <w:b/>
                <w:bCs/>
                <w:color w:val="000000"/>
                <w:sz w:val="16"/>
                <w:szCs w:val="16"/>
              </w:rPr>
            </w:pPr>
            <w:r>
              <w:rPr>
                <w:b/>
                <w:bCs/>
                <w:color w:val="000000"/>
                <w:sz w:val="16"/>
                <w:szCs w:val="16"/>
              </w:rPr>
              <w:t>157,000</w:t>
            </w:r>
          </w:p>
        </w:tc>
        <w:tc>
          <w:tcPr>
            <w:tcW w:w="1161"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EB5CFB" w14:textId="77777777" w:rsidR="001C31B5" w:rsidRDefault="001C31B5">
            <w:pPr>
              <w:jc w:val="right"/>
              <w:rPr>
                <w:b/>
                <w:bCs/>
                <w:color w:val="000000"/>
                <w:sz w:val="16"/>
                <w:szCs w:val="16"/>
              </w:rPr>
            </w:pPr>
            <w:r>
              <w:rPr>
                <w:b/>
                <w:bCs/>
                <w:color w:val="000000"/>
                <w:sz w:val="16"/>
                <w:szCs w:val="16"/>
              </w:rPr>
              <w:t xml:space="preserve">$25,600,000 </w:t>
            </w:r>
          </w:p>
        </w:tc>
      </w:tr>
      <w:tr w:rsidR="001C31B5" w14:paraId="3BC249D9"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685E81" w14:textId="11CA98E1" w:rsidR="001C31B5" w:rsidRDefault="001C31B5">
            <w:pPr>
              <w:rPr>
                <w:b/>
                <w:bCs/>
                <w:color w:val="000000"/>
                <w:sz w:val="16"/>
                <w:szCs w:val="16"/>
              </w:rPr>
            </w:pPr>
            <w:r>
              <w:rPr>
                <w:b/>
                <w:bCs/>
                <w:color w:val="000000"/>
                <w:sz w:val="16"/>
                <w:szCs w:val="16"/>
              </w:rPr>
              <w:t>Capital and O&amp;M Cost</w:t>
            </w:r>
            <w:r w:rsidR="00872181">
              <w:rPr>
                <w:b/>
                <w:bCs/>
                <w:color w:val="000000"/>
                <w:sz w:val="16"/>
                <w:szCs w:val="16"/>
                <w:vertAlign w:val="superscript"/>
              </w:rPr>
              <w:t xml:space="preserve"> i</w:t>
            </w:r>
          </w:p>
        </w:tc>
        <w:tc>
          <w:tcPr>
            <w:tcW w:w="10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FE2DD0" w14:textId="77777777" w:rsidR="001C31B5" w:rsidRDefault="001C31B5">
            <w:pPr>
              <w:jc w:val="center"/>
              <w:rPr>
                <w:color w:val="000000"/>
                <w:sz w:val="16"/>
                <w:szCs w:val="16"/>
              </w:rPr>
            </w:pPr>
            <w:r>
              <w:rPr>
                <w:color w:val="000000"/>
                <w:sz w:val="16"/>
                <w:szCs w:val="16"/>
              </w:rPr>
              <w:t> </w:t>
            </w:r>
          </w:p>
        </w:tc>
        <w:tc>
          <w:tcPr>
            <w:tcW w:w="8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30722E" w14:textId="77777777" w:rsidR="001C31B5" w:rsidRDefault="001C31B5">
            <w:pPr>
              <w:jc w:val="center"/>
              <w:rPr>
                <w:color w:val="000000"/>
                <w:sz w:val="16"/>
                <w:szCs w:val="16"/>
              </w:rPr>
            </w:pPr>
            <w:r>
              <w:rPr>
                <w:color w:val="000000"/>
                <w:sz w:val="16"/>
                <w:szCs w:val="16"/>
              </w:rPr>
              <w:t> </w:t>
            </w:r>
          </w:p>
        </w:tc>
        <w:tc>
          <w:tcPr>
            <w:tcW w:w="8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9944F3" w14:textId="77777777" w:rsidR="001C31B5" w:rsidRDefault="001C31B5">
            <w:pPr>
              <w:jc w:val="center"/>
              <w:rPr>
                <w:color w:val="000000"/>
                <w:sz w:val="16"/>
                <w:szCs w:val="16"/>
              </w:rPr>
            </w:pPr>
            <w:r>
              <w:rPr>
                <w:color w:val="000000"/>
                <w:sz w:val="16"/>
                <w:szCs w:val="16"/>
              </w:rPr>
              <w:t> </w:t>
            </w:r>
          </w:p>
        </w:tc>
        <w:tc>
          <w:tcPr>
            <w:tcW w:w="84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F6E9E2"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774124" w14:textId="77777777" w:rsidR="001C31B5" w:rsidRDefault="001C31B5">
            <w:pPr>
              <w:jc w:val="center"/>
              <w:rPr>
                <w:color w:val="000000"/>
                <w:sz w:val="16"/>
                <w:szCs w:val="16"/>
              </w:rPr>
            </w:pPr>
            <w:r>
              <w:rPr>
                <w:color w:val="000000"/>
                <w:sz w:val="16"/>
                <w:szCs w:val="16"/>
              </w:rPr>
              <w:t> </w:t>
            </w:r>
          </w:p>
        </w:tc>
        <w:tc>
          <w:tcPr>
            <w:tcW w:w="9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0AEB34" w14:textId="77777777" w:rsidR="001C31B5" w:rsidRDefault="001C31B5">
            <w:pPr>
              <w:jc w:val="center"/>
              <w:rPr>
                <w:b/>
                <w:bCs/>
                <w:color w:val="000000"/>
                <w:sz w:val="16"/>
                <w:szCs w:val="16"/>
              </w:rPr>
            </w:pPr>
            <w:r>
              <w:rPr>
                <w:b/>
                <w:bCs/>
                <w:color w:val="000000"/>
                <w:sz w:val="16"/>
                <w:szCs w:val="16"/>
              </w:rPr>
              <w:t> </w:t>
            </w:r>
          </w:p>
        </w:tc>
        <w:tc>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EDFDBC" w14:textId="77777777" w:rsidR="001C31B5" w:rsidRDefault="001C31B5">
            <w:pPr>
              <w:jc w:val="center"/>
              <w:rPr>
                <w:b/>
                <w:bCs/>
                <w:color w:val="000000"/>
                <w:sz w:val="16"/>
                <w:szCs w:val="16"/>
              </w:rPr>
            </w:pPr>
            <w:r>
              <w:rPr>
                <w:b/>
                <w:bCs/>
                <w:color w:val="000000"/>
                <w:sz w:val="16"/>
                <w:szCs w:val="16"/>
              </w:rPr>
              <w:t> </w:t>
            </w:r>
          </w:p>
        </w:tc>
        <w:tc>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2BF8F3" w14:textId="77777777" w:rsidR="001C31B5" w:rsidRDefault="001C31B5">
            <w:pPr>
              <w:jc w:val="center"/>
              <w:rPr>
                <w:b/>
                <w:bCs/>
                <w:color w:val="000000"/>
                <w:sz w:val="16"/>
                <w:szCs w:val="16"/>
              </w:rPr>
            </w:pPr>
            <w:r>
              <w:rPr>
                <w:b/>
                <w:bCs/>
                <w:color w:val="000000"/>
                <w:sz w:val="16"/>
                <w:szCs w:val="16"/>
              </w:rPr>
              <w:t> </w:t>
            </w:r>
          </w:p>
        </w:tc>
        <w:tc>
          <w:tcPr>
            <w:tcW w:w="0" w:type="auto"/>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FA7272" w14:textId="77777777" w:rsidR="001C31B5" w:rsidRDefault="001C31B5">
            <w:pPr>
              <w:jc w:val="center"/>
              <w:rPr>
                <w:b/>
                <w:bCs/>
                <w:color w:val="000000"/>
                <w:sz w:val="16"/>
                <w:szCs w:val="16"/>
              </w:rPr>
            </w:pPr>
            <w:r>
              <w:rPr>
                <w:b/>
                <w:bCs/>
                <w:color w:val="000000"/>
                <w:sz w:val="16"/>
                <w:szCs w:val="16"/>
              </w:rPr>
              <w:t> </w:t>
            </w:r>
          </w:p>
        </w:tc>
        <w:tc>
          <w:tcPr>
            <w:tcW w:w="1161"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055607" w14:textId="04DE0182" w:rsidR="001C31B5" w:rsidRDefault="001C31B5">
            <w:pPr>
              <w:jc w:val="right"/>
              <w:rPr>
                <w:b/>
                <w:bCs/>
                <w:color w:val="000000"/>
                <w:sz w:val="16"/>
                <w:szCs w:val="16"/>
              </w:rPr>
            </w:pPr>
            <w:r>
              <w:rPr>
                <w:b/>
                <w:bCs/>
                <w:color w:val="000000"/>
                <w:sz w:val="16"/>
                <w:szCs w:val="16"/>
              </w:rPr>
              <w:t>$</w:t>
            </w:r>
            <w:r w:rsidR="009473D7">
              <w:rPr>
                <w:b/>
                <w:bCs/>
                <w:color w:val="000000"/>
                <w:sz w:val="16"/>
                <w:szCs w:val="16"/>
              </w:rPr>
              <w:t>528</w:t>
            </w:r>
            <w:r>
              <w:rPr>
                <w:b/>
                <w:bCs/>
                <w:color w:val="000000"/>
                <w:sz w:val="16"/>
                <w:szCs w:val="16"/>
              </w:rPr>
              <w:t xml:space="preserve">,000 </w:t>
            </w:r>
          </w:p>
        </w:tc>
      </w:tr>
      <w:tr w:rsidR="001C31B5" w14:paraId="48477A38" w14:textId="77777777" w:rsidTr="00616882">
        <w:trPr>
          <w:gridAfter w:val="1"/>
          <w:wAfter w:w="125" w:type="dxa"/>
          <w:trHeight w:val="290"/>
        </w:trPr>
        <w:tc>
          <w:tcPr>
            <w:tcW w:w="3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97D49D" w14:textId="52735743" w:rsidR="001C31B5" w:rsidRDefault="001C31B5">
            <w:pPr>
              <w:rPr>
                <w:b/>
                <w:bCs/>
                <w:color w:val="000000"/>
                <w:sz w:val="16"/>
                <w:szCs w:val="16"/>
              </w:rPr>
            </w:pPr>
            <w:r>
              <w:rPr>
                <w:b/>
                <w:bCs/>
                <w:color w:val="000000"/>
                <w:sz w:val="16"/>
                <w:szCs w:val="16"/>
              </w:rPr>
              <w:t>GRAND TOTAL</w:t>
            </w:r>
            <w:r w:rsidR="00872181">
              <w:rPr>
                <w:b/>
                <w:bCs/>
                <w:color w:val="000000"/>
                <w:sz w:val="16"/>
                <w:szCs w:val="16"/>
                <w:vertAlign w:val="superscript"/>
              </w:rPr>
              <w:t xml:space="preserve"> i</w:t>
            </w:r>
          </w:p>
        </w:tc>
        <w:tc>
          <w:tcPr>
            <w:tcW w:w="10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C44928" w14:textId="77777777" w:rsidR="001C31B5" w:rsidRDefault="001C31B5">
            <w:pPr>
              <w:jc w:val="center"/>
              <w:rPr>
                <w:color w:val="000000"/>
                <w:sz w:val="16"/>
                <w:szCs w:val="16"/>
              </w:rPr>
            </w:pPr>
            <w:r>
              <w:rPr>
                <w:color w:val="000000"/>
                <w:sz w:val="16"/>
                <w:szCs w:val="16"/>
              </w:rPr>
              <w:t> </w:t>
            </w:r>
          </w:p>
        </w:tc>
        <w:tc>
          <w:tcPr>
            <w:tcW w:w="8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3726E6" w14:textId="77777777" w:rsidR="001C31B5" w:rsidRDefault="001C31B5">
            <w:pPr>
              <w:jc w:val="center"/>
              <w:rPr>
                <w:color w:val="000000"/>
                <w:sz w:val="16"/>
                <w:szCs w:val="16"/>
              </w:rPr>
            </w:pPr>
            <w:r>
              <w:rPr>
                <w:color w:val="000000"/>
                <w:sz w:val="16"/>
                <w:szCs w:val="16"/>
              </w:rPr>
              <w:t> </w:t>
            </w:r>
          </w:p>
        </w:tc>
        <w:tc>
          <w:tcPr>
            <w:tcW w:w="8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DC1534" w14:textId="77777777" w:rsidR="001C31B5" w:rsidRDefault="001C31B5">
            <w:pPr>
              <w:jc w:val="center"/>
              <w:rPr>
                <w:color w:val="000000"/>
                <w:sz w:val="16"/>
                <w:szCs w:val="16"/>
              </w:rPr>
            </w:pPr>
            <w:r>
              <w:rPr>
                <w:color w:val="000000"/>
                <w:sz w:val="16"/>
                <w:szCs w:val="16"/>
              </w:rPr>
              <w:t> </w:t>
            </w:r>
          </w:p>
        </w:tc>
        <w:tc>
          <w:tcPr>
            <w:tcW w:w="84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2648F4" w14:textId="77777777" w:rsidR="001C31B5" w:rsidRDefault="001C31B5">
            <w:pPr>
              <w:jc w:val="center"/>
              <w:rPr>
                <w:color w:val="000000"/>
                <w:sz w:val="16"/>
                <w:szCs w:val="16"/>
              </w:rPr>
            </w:pPr>
            <w:r>
              <w:rPr>
                <w:color w:val="000000"/>
                <w:sz w:val="16"/>
                <w:szCs w:val="16"/>
              </w:rPr>
              <w:t> </w:t>
            </w:r>
          </w:p>
        </w:tc>
        <w:tc>
          <w:tcPr>
            <w:tcW w:w="996"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C9830C" w14:textId="77777777" w:rsidR="001C31B5" w:rsidRDefault="001C31B5">
            <w:pPr>
              <w:jc w:val="center"/>
              <w:rPr>
                <w:color w:val="000000"/>
                <w:sz w:val="16"/>
                <w:szCs w:val="16"/>
              </w:rPr>
            </w:pPr>
            <w:r>
              <w:rPr>
                <w:color w:val="000000"/>
                <w:sz w:val="16"/>
                <w:szCs w:val="16"/>
              </w:rPr>
              <w:t> </w:t>
            </w:r>
          </w:p>
        </w:tc>
        <w:tc>
          <w:tcPr>
            <w:tcW w:w="9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B52500" w14:textId="77777777" w:rsidR="001C31B5" w:rsidRDefault="001C31B5">
            <w:pPr>
              <w:jc w:val="center"/>
              <w:rPr>
                <w:b/>
                <w:bCs/>
                <w:color w:val="000000"/>
                <w:sz w:val="16"/>
                <w:szCs w:val="16"/>
              </w:rPr>
            </w:pPr>
            <w:r>
              <w:rPr>
                <w:b/>
                <w:bCs/>
                <w:color w:val="000000"/>
                <w:sz w:val="16"/>
                <w:szCs w:val="16"/>
              </w:rPr>
              <w:t> </w:t>
            </w:r>
          </w:p>
        </w:tc>
        <w:tc>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5928F8" w14:textId="77777777" w:rsidR="001C31B5" w:rsidRDefault="001C31B5">
            <w:pPr>
              <w:jc w:val="center"/>
              <w:rPr>
                <w:b/>
                <w:bCs/>
                <w:color w:val="000000"/>
                <w:sz w:val="16"/>
                <w:szCs w:val="16"/>
              </w:rPr>
            </w:pPr>
            <w:r>
              <w:rPr>
                <w:b/>
                <w:bCs/>
                <w:color w:val="000000"/>
                <w:sz w:val="16"/>
                <w:szCs w:val="16"/>
              </w:rPr>
              <w:t> </w:t>
            </w:r>
          </w:p>
        </w:tc>
        <w:tc>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85A63B" w14:textId="77777777" w:rsidR="001C31B5" w:rsidRDefault="001C31B5">
            <w:pPr>
              <w:jc w:val="center"/>
              <w:rPr>
                <w:b/>
                <w:bCs/>
                <w:color w:val="000000"/>
                <w:sz w:val="16"/>
                <w:szCs w:val="16"/>
              </w:rPr>
            </w:pPr>
            <w:r>
              <w:rPr>
                <w:b/>
                <w:bCs/>
                <w:color w:val="000000"/>
                <w:sz w:val="16"/>
                <w:szCs w:val="16"/>
              </w:rPr>
              <w:t> </w:t>
            </w:r>
          </w:p>
        </w:tc>
        <w:tc>
          <w:tcPr>
            <w:tcW w:w="0" w:type="auto"/>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471440" w14:textId="77777777" w:rsidR="001C31B5" w:rsidRDefault="001C31B5">
            <w:pPr>
              <w:jc w:val="center"/>
              <w:rPr>
                <w:b/>
                <w:bCs/>
                <w:color w:val="000000"/>
                <w:sz w:val="16"/>
                <w:szCs w:val="16"/>
              </w:rPr>
            </w:pPr>
            <w:r>
              <w:rPr>
                <w:b/>
                <w:bCs/>
                <w:color w:val="000000"/>
                <w:sz w:val="16"/>
                <w:szCs w:val="16"/>
              </w:rPr>
              <w:t> </w:t>
            </w:r>
          </w:p>
        </w:tc>
        <w:tc>
          <w:tcPr>
            <w:tcW w:w="1161"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E0CDE4" w14:textId="53EC785F" w:rsidR="001C31B5" w:rsidRDefault="001C31B5">
            <w:pPr>
              <w:jc w:val="right"/>
              <w:rPr>
                <w:b/>
                <w:bCs/>
                <w:color w:val="000000"/>
                <w:sz w:val="16"/>
                <w:szCs w:val="16"/>
              </w:rPr>
            </w:pPr>
            <w:r>
              <w:rPr>
                <w:b/>
                <w:bCs/>
                <w:color w:val="000000"/>
                <w:sz w:val="16"/>
                <w:szCs w:val="16"/>
              </w:rPr>
              <w:t>$26,</w:t>
            </w:r>
            <w:r w:rsidR="009473D7">
              <w:rPr>
                <w:b/>
                <w:bCs/>
                <w:color w:val="000000"/>
                <w:sz w:val="16"/>
                <w:szCs w:val="16"/>
              </w:rPr>
              <w:t>100</w:t>
            </w:r>
            <w:r>
              <w:rPr>
                <w:b/>
                <w:bCs/>
                <w:color w:val="000000"/>
                <w:sz w:val="16"/>
                <w:szCs w:val="16"/>
              </w:rPr>
              <w:t xml:space="preserve">,000 </w:t>
            </w:r>
          </w:p>
        </w:tc>
      </w:tr>
      <w:tr w:rsidR="001C31B5" w14:paraId="72F12279" w14:textId="77777777" w:rsidTr="00616882">
        <w:trPr>
          <w:gridAfter w:val="1"/>
          <w:wAfter w:w="125" w:type="dxa"/>
          <w:trHeight w:val="290"/>
        </w:trPr>
        <w:tc>
          <w:tcPr>
            <w:tcW w:w="3580" w:type="dxa"/>
            <w:tcBorders>
              <w:top w:val="nil"/>
              <w:left w:val="nil"/>
              <w:bottom w:val="nil"/>
              <w:right w:val="nil"/>
            </w:tcBorders>
            <w:shd w:val="clear" w:color="auto" w:fill="auto"/>
            <w:noWrap/>
            <w:tcMar>
              <w:top w:w="15" w:type="dxa"/>
              <w:left w:w="15" w:type="dxa"/>
              <w:bottom w:w="0" w:type="dxa"/>
              <w:right w:w="15" w:type="dxa"/>
            </w:tcMar>
            <w:vAlign w:val="center"/>
            <w:hideMark/>
          </w:tcPr>
          <w:p w14:paraId="5AC6AA0D" w14:textId="77777777" w:rsidR="001C31B5" w:rsidRDefault="001C31B5">
            <w:pPr>
              <w:rPr>
                <w:b/>
                <w:bCs/>
                <w:color w:val="000000"/>
                <w:sz w:val="16"/>
                <w:szCs w:val="16"/>
              </w:rPr>
            </w:pPr>
            <w:r>
              <w:rPr>
                <w:b/>
                <w:bCs/>
                <w:color w:val="000000"/>
                <w:sz w:val="16"/>
                <w:szCs w:val="16"/>
              </w:rPr>
              <w:t>Assumptions:</w:t>
            </w:r>
          </w:p>
        </w:tc>
        <w:tc>
          <w:tcPr>
            <w:tcW w:w="1005" w:type="dxa"/>
            <w:tcBorders>
              <w:top w:val="nil"/>
              <w:left w:val="nil"/>
              <w:bottom w:val="nil"/>
              <w:right w:val="nil"/>
            </w:tcBorders>
            <w:shd w:val="clear" w:color="auto" w:fill="auto"/>
            <w:noWrap/>
            <w:tcMar>
              <w:top w:w="15" w:type="dxa"/>
              <w:left w:w="15" w:type="dxa"/>
              <w:bottom w:w="0" w:type="dxa"/>
              <w:right w:w="15" w:type="dxa"/>
            </w:tcMar>
            <w:vAlign w:val="bottom"/>
            <w:hideMark/>
          </w:tcPr>
          <w:p w14:paraId="1276959C" w14:textId="77777777" w:rsidR="001C31B5" w:rsidRDefault="001C31B5">
            <w:pPr>
              <w:rPr>
                <w:b/>
                <w:bCs/>
                <w:color w:val="000000"/>
                <w:sz w:val="16"/>
                <w:szCs w:val="16"/>
              </w:rPr>
            </w:pPr>
          </w:p>
        </w:tc>
        <w:tc>
          <w:tcPr>
            <w:tcW w:w="832" w:type="dxa"/>
            <w:tcBorders>
              <w:top w:val="nil"/>
              <w:left w:val="nil"/>
              <w:bottom w:val="nil"/>
              <w:right w:val="nil"/>
            </w:tcBorders>
            <w:shd w:val="clear" w:color="auto" w:fill="auto"/>
            <w:noWrap/>
            <w:tcMar>
              <w:top w:w="15" w:type="dxa"/>
              <w:left w:w="15" w:type="dxa"/>
              <w:bottom w:w="0" w:type="dxa"/>
              <w:right w:w="15" w:type="dxa"/>
            </w:tcMar>
            <w:vAlign w:val="bottom"/>
            <w:hideMark/>
          </w:tcPr>
          <w:p w14:paraId="6A562FD3" w14:textId="77777777" w:rsidR="001C31B5" w:rsidRDefault="001C31B5">
            <w:pPr>
              <w:rPr>
                <w:sz w:val="20"/>
                <w:szCs w:val="20"/>
              </w:rPr>
            </w:pPr>
          </w:p>
        </w:tc>
        <w:tc>
          <w:tcPr>
            <w:tcW w:w="893" w:type="dxa"/>
            <w:tcBorders>
              <w:top w:val="nil"/>
              <w:left w:val="nil"/>
              <w:bottom w:val="nil"/>
              <w:right w:val="nil"/>
            </w:tcBorders>
            <w:shd w:val="clear" w:color="auto" w:fill="auto"/>
            <w:noWrap/>
            <w:tcMar>
              <w:top w:w="15" w:type="dxa"/>
              <w:left w:w="15" w:type="dxa"/>
              <w:bottom w:w="0" w:type="dxa"/>
              <w:right w:w="15" w:type="dxa"/>
            </w:tcMar>
            <w:vAlign w:val="bottom"/>
            <w:hideMark/>
          </w:tcPr>
          <w:p w14:paraId="0775ADAA" w14:textId="77777777" w:rsidR="001C31B5" w:rsidRDefault="001C31B5">
            <w:pPr>
              <w:rPr>
                <w:sz w:val="20"/>
                <w:szCs w:val="20"/>
              </w:rPr>
            </w:pPr>
          </w:p>
        </w:tc>
        <w:tc>
          <w:tcPr>
            <w:tcW w:w="848"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893F779" w14:textId="77777777" w:rsidR="001C31B5" w:rsidRDefault="001C31B5">
            <w:pPr>
              <w:rPr>
                <w:sz w:val="20"/>
                <w:szCs w:val="20"/>
              </w:rPr>
            </w:pPr>
          </w:p>
        </w:tc>
        <w:tc>
          <w:tcPr>
            <w:tcW w:w="99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F89B6F1" w14:textId="77777777" w:rsidR="001C31B5" w:rsidRDefault="001C31B5">
            <w:pPr>
              <w:rPr>
                <w:sz w:val="20"/>
                <w:szCs w:val="20"/>
              </w:rPr>
            </w:pPr>
          </w:p>
        </w:tc>
        <w:tc>
          <w:tcPr>
            <w:tcW w:w="951" w:type="dxa"/>
            <w:tcBorders>
              <w:top w:val="nil"/>
              <w:left w:val="nil"/>
              <w:bottom w:val="nil"/>
              <w:right w:val="nil"/>
            </w:tcBorders>
            <w:shd w:val="clear" w:color="auto" w:fill="auto"/>
            <w:noWrap/>
            <w:tcMar>
              <w:top w:w="15" w:type="dxa"/>
              <w:left w:w="15" w:type="dxa"/>
              <w:bottom w:w="0" w:type="dxa"/>
              <w:right w:w="15" w:type="dxa"/>
            </w:tcMar>
            <w:vAlign w:val="bottom"/>
            <w:hideMark/>
          </w:tcPr>
          <w:p w14:paraId="113C4187" w14:textId="77777777" w:rsidR="001C31B5" w:rsidRDefault="001C31B5">
            <w:pPr>
              <w:rPr>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FAA82D4" w14:textId="77777777" w:rsidR="001C31B5" w:rsidRDefault="001C31B5">
            <w:pPr>
              <w:rPr>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B69CDFD" w14:textId="77777777" w:rsidR="001C31B5" w:rsidRDefault="001C31B5">
            <w:pPr>
              <w:rPr>
                <w:sz w:val="20"/>
                <w:szCs w:val="20"/>
              </w:rPr>
            </w:pPr>
          </w:p>
        </w:tc>
        <w:tc>
          <w:tcPr>
            <w:tcW w:w="0" w:type="auto"/>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05104DFD" w14:textId="77777777" w:rsidR="001C31B5" w:rsidRDefault="001C31B5">
            <w:pPr>
              <w:rPr>
                <w:sz w:val="20"/>
                <w:szCs w:val="20"/>
              </w:rPr>
            </w:pPr>
          </w:p>
        </w:tc>
        <w:tc>
          <w:tcPr>
            <w:tcW w:w="1161"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5D8C85AD" w14:textId="77777777" w:rsidR="001C31B5" w:rsidRDefault="001C31B5">
            <w:pPr>
              <w:rPr>
                <w:sz w:val="20"/>
                <w:szCs w:val="20"/>
              </w:rPr>
            </w:pPr>
          </w:p>
        </w:tc>
      </w:tr>
      <w:tr w:rsidR="00616882" w14:paraId="7FA43994" w14:textId="77777777" w:rsidTr="00616882">
        <w:trPr>
          <w:trHeight w:val="370"/>
        </w:trPr>
        <w:tc>
          <w:tcPr>
            <w:tcW w:w="10037" w:type="dxa"/>
            <w:gridSpan w:val="12"/>
            <w:tcBorders>
              <w:top w:val="nil"/>
              <w:left w:val="nil"/>
              <w:bottom w:val="nil"/>
              <w:right w:val="nil"/>
            </w:tcBorders>
            <w:shd w:val="clear" w:color="auto" w:fill="auto"/>
            <w:noWrap/>
            <w:tcMar>
              <w:top w:w="15" w:type="dxa"/>
              <w:left w:w="15" w:type="dxa"/>
              <w:bottom w:w="0" w:type="dxa"/>
              <w:right w:w="15" w:type="dxa"/>
            </w:tcMar>
            <w:vAlign w:val="center"/>
            <w:hideMark/>
          </w:tcPr>
          <w:p w14:paraId="27C479FD" w14:textId="77777777" w:rsidR="001C31B5" w:rsidRDefault="001C31B5">
            <w:pPr>
              <w:rPr>
                <w:color w:val="000000"/>
              </w:rPr>
            </w:pPr>
            <w:r>
              <w:rPr>
                <w:color w:val="000000"/>
                <w:vertAlign w:val="superscript"/>
              </w:rPr>
              <w:t xml:space="preserve">a. </w:t>
            </w:r>
            <w:r>
              <w:rPr>
                <w:color w:val="000000"/>
                <w:sz w:val="16"/>
                <w:szCs w:val="16"/>
              </w:rPr>
              <w:t>There are 159 large MWC units located at 62 MWC plants. Of these, there are 55 large MWC units at 23 plants that are publicly owned.</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88A678" w14:textId="77777777" w:rsidR="001C31B5" w:rsidRDefault="001C31B5">
            <w:pPr>
              <w:rPr>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670EFB" w14:textId="77777777" w:rsidR="001C31B5" w:rsidRDefault="001C31B5">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5CB66E4D" w14:textId="77777777" w:rsidR="001C31B5" w:rsidRDefault="001C31B5">
            <w:pPr>
              <w:rPr>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DB265E0" w14:textId="77777777" w:rsidR="001C31B5" w:rsidRDefault="001C31B5">
            <w:pPr>
              <w:rPr>
                <w:sz w:val="20"/>
                <w:szCs w:val="20"/>
              </w:rPr>
            </w:pPr>
          </w:p>
        </w:tc>
        <w:tc>
          <w:tcPr>
            <w:tcW w:w="514"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1FFB1D6A" w14:textId="77777777" w:rsidR="001C31B5" w:rsidRDefault="001C31B5">
            <w:pPr>
              <w:rPr>
                <w:sz w:val="20"/>
                <w:szCs w:val="20"/>
              </w:rPr>
            </w:pPr>
          </w:p>
        </w:tc>
      </w:tr>
      <w:tr w:rsidR="00616882" w14:paraId="2E39C3FF" w14:textId="77777777" w:rsidTr="00616882">
        <w:trPr>
          <w:trHeight w:val="444"/>
        </w:trPr>
        <w:tc>
          <w:tcPr>
            <w:tcW w:w="13045" w:type="dxa"/>
            <w:gridSpan w:val="21"/>
            <w:tcBorders>
              <w:top w:val="nil"/>
              <w:left w:val="nil"/>
              <w:bottom w:val="nil"/>
              <w:right w:val="nil"/>
            </w:tcBorders>
            <w:shd w:val="clear" w:color="auto" w:fill="auto"/>
            <w:tcMar>
              <w:top w:w="15" w:type="dxa"/>
              <w:left w:w="15" w:type="dxa"/>
              <w:bottom w:w="0" w:type="dxa"/>
              <w:right w:w="15" w:type="dxa"/>
            </w:tcMar>
            <w:vAlign w:val="center"/>
            <w:hideMark/>
          </w:tcPr>
          <w:p w14:paraId="5A41ED4F" w14:textId="77777777" w:rsidR="001C31B5" w:rsidRDefault="001C31B5">
            <w:pPr>
              <w:rPr>
                <w:color w:val="000000"/>
              </w:rPr>
            </w:pPr>
            <w:r>
              <w:rPr>
                <w:color w:val="000000"/>
                <w:sz w:val="20"/>
                <w:szCs w:val="20"/>
                <w:vertAlign w:val="superscript"/>
              </w:rPr>
              <w:t>b.</w:t>
            </w:r>
            <w:r>
              <w:rPr>
                <w:color w:val="000000"/>
                <w:sz w:val="14"/>
                <w:szCs w:val="14"/>
                <w:vertAlign w:val="superscript"/>
              </w:rPr>
              <w:t xml:space="preserve">  </w:t>
            </w:r>
            <w:r>
              <w:rPr>
                <w:color w:val="000000"/>
                <w:sz w:val="16"/>
                <w:szCs w:val="16"/>
              </w:rPr>
              <w:t>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  The contractor rate was derived by taking the contractor rate used in the previous ICR and multiplying by the average increase in managerial, technical, and clerical rates since the previous ICR.</w:t>
            </w:r>
          </w:p>
        </w:tc>
      </w:tr>
      <w:tr w:rsidR="001C31B5" w14:paraId="6DE1A50F" w14:textId="77777777" w:rsidTr="00616882">
        <w:trPr>
          <w:trHeight w:val="45"/>
        </w:trPr>
        <w:tc>
          <w:tcPr>
            <w:tcW w:w="7165" w:type="dxa"/>
            <w:gridSpan w:val="7"/>
            <w:tcBorders>
              <w:top w:val="nil"/>
              <w:left w:val="nil"/>
              <w:bottom w:val="nil"/>
              <w:right w:val="nil"/>
            </w:tcBorders>
            <w:shd w:val="clear" w:color="auto" w:fill="auto"/>
            <w:noWrap/>
            <w:tcMar>
              <w:top w:w="15" w:type="dxa"/>
              <w:left w:w="15" w:type="dxa"/>
              <w:bottom w:w="0" w:type="dxa"/>
              <w:right w:w="15" w:type="dxa"/>
            </w:tcMar>
            <w:vAlign w:val="center"/>
            <w:hideMark/>
          </w:tcPr>
          <w:p w14:paraId="0370CC5F" w14:textId="64E379F0" w:rsidR="001C31B5" w:rsidRDefault="001C31B5">
            <w:pPr>
              <w:rPr>
                <w:sz w:val="20"/>
                <w:szCs w:val="20"/>
              </w:rPr>
            </w:pPr>
            <w:r>
              <w:rPr>
                <w:color w:val="000000"/>
                <w:sz w:val="20"/>
                <w:szCs w:val="20"/>
                <w:vertAlign w:val="superscript"/>
              </w:rPr>
              <w:t>c.</w:t>
            </w:r>
            <w:r>
              <w:rPr>
                <w:color w:val="000000"/>
                <w:vertAlign w:val="superscript"/>
              </w:rPr>
              <w:t xml:space="preserve">  </w:t>
            </w:r>
            <w:r>
              <w:rPr>
                <w:color w:val="000000"/>
                <w:sz w:val="16"/>
                <w:szCs w:val="16"/>
              </w:rPr>
              <w:t>This ICR assumes all respondents will have to familiarize with regulatory requirements</w:t>
            </w:r>
          </w:p>
        </w:tc>
        <w:tc>
          <w:tcPr>
            <w:tcW w:w="2872"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14:paraId="195CFD01" w14:textId="77777777" w:rsidR="001C31B5" w:rsidRDefault="001C31B5">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62D473" w14:textId="77777777" w:rsidR="001C31B5" w:rsidRDefault="001C31B5">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7D0563" w14:textId="77777777" w:rsidR="001C31B5" w:rsidRDefault="001C31B5">
            <w:pPr>
              <w:rPr>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04476FD" w14:textId="77777777" w:rsidR="001C31B5" w:rsidRDefault="001C31B5">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4D95A173" w14:textId="77777777" w:rsidR="001C31B5" w:rsidRDefault="001C31B5">
            <w:pPr>
              <w:rPr>
                <w:sz w:val="20"/>
                <w:szCs w:val="20"/>
              </w:rPr>
            </w:pPr>
          </w:p>
        </w:tc>
        <w:tc>
          <w:tcPr>
            <w:tcW w:w="514"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05F94F1" w14:textId="77777777" w:rsidR="001C31B5" w:rsidRDefault="001C31B5">
            <w:pPr>
              <w:rPr>
                <w:sz w:val="20"/>
                <w:szCs w:val="20"/>
              </w:rPr>
            </w:pPr>
          </w:p>
        </w:tc>
      </w:tr>
      <w:tr w:rsidR="007923E9" w14:paraId="165FD035" w14:textId="77777777" w:rsidTr="00616882">
        <w:trPr>
          <w:trHeight w:val="45"/>
        </w:trPr>
        <w:tc>
          <w:tcPr>
            <w:tcW w:w="7165" w:type="dxa"/>
            <w:gridSpan w:val="7"/>
            <w:tcBorders>
              <w:top w:val="nil"/>
              <w:left w:val="nil"/>
              <w:bottom w:val="nil"/>
              <w:right w:val="nil"/>
            </w:tcBorders>
            <w:shd w:val="clear" w:color="auto" w:fill="auto"/>
            <w:noWrap/>
            <w:tcMar>
              <w:top w:w="15" w:type="dxa"/>
              <w:left w:w="15" w:type="dxa"/>
              <w:bottom w:w="0" w:type="dxa"/>
              <w:right w:w="15" w:type="dxa"/>
            </w:tcMar>
            <w:vAlign w:val="center"/>
            <w:hideMark/>
          </w:tcPr>
          <w:p w14:paraId="24BA8F4D" w14:textId="28A742F3" w:rsidR="001C31B5" w:rsidRDefault="001C31B5">
            <w:pPr>
              <w:rPr>
                <w:sz w:val="20"/>
                <w:szCs w:val="20"/>
              </w:rPr>
            </w:pPr>
            <w:r>
              <w:rPr>
                <w:color w:val="000000"/>
                <w:sz w:val="20"/>
                <w:szCs w:val="20"/>
                <w:vertAlign w:val="superscript"/>
              </w:rPr>
              <w:t>d.</w:t>
            </w:r>
            <w:r>
              <w:rPr>
                <w:color w:val="000000"/>
                <w:sz w:val="14"/>
                <w:szCs w:val="14"/>
                <w:vertAlign w:val="superscript"/>
              </w:rPr>
              <w:t xml:space="preserve">  </w:t>
            </w:r>
            <w:r>
              <w:rPr>
                <w:color w:val="000000"/>
                <w:sz w:val="16"/>
                <w:szCs w:val="16"/>
              </w:rPr>
              <w:t xml:space="preserve">Assume 20 percent of reporting plants must repeat initial tests due to failure at one unit at the plant.  </w:t>
            </w:r>
          </w:p>
        </w:tc>
        <w:tc>
          <w:tcPr>
            <w:tcW w:w="2872"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14:paraId="24183E63" w14:textId="77777777" w:rsidR="001C31B5" w:rsidRDefault="001C31B5">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1E2565" w14:textId="77777777" w:rsidR="001C31B5" w:rsidRDefault="001C31B5">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8D6DD5" w14:textId="77777777" w:rsidR="001C31B5" w:rsidRDefault="001C31B5">
            <w:pPr>
              <w:rPr>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8BB4B90" w14:textId="77777777" w:rsidR="001C31B5" w:rsidRDefault="001C31B5">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344E9C38" w14:textId="77777777" w:rsidR="001C31B5" w:rsidRDefault="001C31B5">
            <w:pPr>
              <w:rPr>
                <w:sz w:val="20"/>
                <w:szCs w:val="20"/>
              </w:rPr>
            </w:pPr>
          </w:p>
        </w:tc>
        <w:tc>
          <w:tcPr>
            <w:tcW w:w="514"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6CBE011" w14:textId="77777777" w:rsidR="001C31B5" w:rsidRDefault="001C31B5">
            <w:pPr>
              <w:rPr>
                <w:sz w:val="20"/>
                <w:szCs w:val="20"/>
              </w:rPr>
            </w:pPr>
          </w:p>
        </w:tc>
      </w:tr>
      <w:tr w:rsidR="00616882" w14:paraId="029C3B26" w14:textId="77777777" w:rsidTr="00616882">
        <w:trPr>
          <w:trHeight w:val="45"/>
        </w:trPr>
        <w:tc>
          <w:tcPr>
            <w:tcW w:w="13045" w:type="dxa"/>
            <w:gridSpan w:val="21"/>
            <w:tcBorders>
              <w:top w:val="nil"/>
              <w:left w:val="nil"/>
              <w:bottom w:val="nil"/>
              <w:right w:val="nil"/>
            </w:tcBorders>
            <w:shd w:val="clear" w:color="auto" w:fill="auto"/>
            <w:tcMar>
              <w:top w:w="15" w:type="dxa"/>
              <w:left w:w="15" w:type="dxa"/>
              <w:bottom w:w="0" w:type="dxa"/>
              <w:right w:w="15" w:type="dxa"/>
            </w:tcMar>
            <w:vAlign w:val="center"/>
            <w:hideMark/>
          </w:tcPr>
          <w:p w14:paraId="74C34789" w14:textId="77777777" w:rsidR="001C31B5" w:rsidRDefault="001C31B5">
            <w:pPr>
              <w:rPr>
                <w:color w:val="000000"/>
              </w:rPr>
            </w:pPr>
            <w:r>
              <w:rPr>
                <w:color w:val="000000"/>
                <w:sz w:val="20"/>
                <w:szCs w:val="20"/>
                <w:vertAlign w:val="superscript"/>
              </w:rPr>
              <w:t>e.</w:t>
            </w:r>
            <w:r>
              <w:rPr>
                <w:color w:val="000000"/>
                <w:sz w:val="14"/>
                <w:szCs w:val="14"/>
                <w:vertAlign w:val="superscript"/>
              </w:rPr>
              <w:t xml:space="preserve">  </w:t>
            </w:r>
            <w:r>
              <w:rPr>
                <w:color w:val="000000"/>
                <w:sz w:val="16"/>
                <w:szCs w:val="16"/>
              </w:rPr>
              <w:t>RATA audits are performed for one of the four quarterly audits.  RAA tests are performed for three of the four quarterly audits.  Audits of the diluent monitor (O2 or CO2) are not required because tests on SO2 and CO monitors will incorporate the use of the diluent monitor.</w:t>
            </w:r>
          </w:p>
        </w:tc>
      </w:tr>
      <w:tr w:rsidR="00616882" w14:paraId="5C5C0BB8" w14:textId="77777777" w:rsidTr="00616882">
        <w:trPr>
          <w:trHeight w:val="45"/>
        </w:trPr>
        <w:tc>
          <w:tcPr>
            <w:tcW w:w="10037" w:type="dxa"/>
            <w:gridSpan w:val="12"/>
            <w:tcBorders>
              <w:top w:val="nil"/>
              <w:left w:val="nil"/>
              <w:bottom w:val="nil"/>
              <w:right w:val="nil"/>
            </w:tcBorders>
            <w:shd w:val="clear" w:color="auto" w:fill="auto"/>
            <w:noWrap/>
            <w:tcMar>
              <w:top w:w="15" w:type="dxa"/>
              <w:left w:w="15" w:type="dxa"/>
              <w:bottom w:w="0" w:type="dxa"/>
              <w:right w:w="15" w:type="dxa"/>
            </w:tcMar>
            <w:vAlign w:val="center"/>
            <w:hideMark/>
          </w:tcPr>
          <w:p w14:paraId="3E95D554" w14:textId="77777777" w:rsidR="001C31B5" w:rsidRDefault="001C31B5">
            <w:pPr>
              <w:rPr>
                <w:color w:val="000000"/>
              </w:rPr>
            </w:pPr>
            <w:r>
              <w:rPr>
                <w:color w:val="000000"/>
                <w:sz w:val="20"/>
                <w:szCs w:val="20"/>
                <w:vertAlign w:val="superscript"/>
              </w:rPr>
              <w:t>f.</w:t>
            </w:r>
            <w:r>
              <w:rPr>
                <w:color w:val="000000"/>
                <w:sz w:val="14"/>
                <w:szCs w:val="14"/>
                <w:vertAlign w:val="superscript"/>
              </w:rPr>
              <w:t xml:space="preserve">  </w:t>
            </w:r>
            <w:r>
              <w:rPr>
                <w:color w:val="000000"/>
                <w:sz w:val="16"/>
                <w:szCs w:val="16"/>
              </w:rPr>
              <w:t>Assume</w:t>
            </w:r>
            <w:r>
              <w:rPr>
                <w:b/>
                <w:bCs/>
                <w:color w:val="000000"/>
              </w:rPr>
              <w:t xml:space="preserve"> </w:t>
            </w:r>
            <w:r>
              <w:rPr>
                <w:color w:val="000000"/>
                <w:sz w:val="16"/>
                <w:szCs w:val="16"/>
              </w:rPr>
              <w:t>20 percent of affected plants must submit two semiannual reports per year due to exceeding one or more pollutant emission limits.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25DE06" w14:textId="77777777" w:rsidR="001C31B5" w:rsidRDefault="001C31B5">
            <w:pPr>
              <w:rPr>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C342E0" w14:textId="77777777" w:rsidR="001C31B5" w:rsidRDefault="001C31B5">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25E97C25" w14:textId="77777777" w:rsidR="001C31B5" w:rsidRDefault="001C31B5">
            <w:pPr>
              <w:rPr>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94C5915" w14:textId="77777777" w:rsidR="001C31B5" w:rsidRDefault="001C31B5">
            <w:pPr>
              <w:rPr>
                <w:sz w:val="20"/>
                <w:szCs w:val="20"/>
              </w:rPr>
            </w:pPr>
          </w:p>
        </w:tc>
        <w:tc>
          <w:tcPr>
            <w:tcW w:w="514"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102329A" w14:textId="77777777" w:rsidR="001C31B5" w:rsidRDefault="001C31B5">
            <w:pPr>
              <w:rPr>
                <w:sz w:val="20"/>
                <w:szCs w:val="20"/>
              </w:rPr>
            </w:pPr>
          </w:p>
        </w:tc>
      </w:tr>
      <w:tr w:rsidR="001C31B5" w14:paraId="055CB148" w14:textId="77777777" w:rsidTr="00616882">
        <w:trPr>
          <w:gridAfter w:val="1"/>
          <w:wAfter w:w="125" w:type="dxa"/>
          <w:trHeight w:val="45"/>
        </w:trPr>
        <w:tc>
          <w:tcPr>
            <w:tcW w:w="9112" w:type="dxa"/>
            <w:gridSpan w:val="10"/>
            <w:tcBorders>
              <w:top w:val="nil"/>
              <w:left w:val="nil"/>
              <w:bottom w:val="nil"/>
              <w:right w:val="nil"/>
            </w:tcBorders>
            <w:shd w:val="clear" w:color="auto" w:fill="auto"/>
            <w:noWrap/>
            <w:tcMar>
              <w:top w:w="15" w:type="dxa"/>
              <w:left w:w="15" w:type="dxa"/>
              <w:bottom w:w="0" w:type="dxa"/>
              <w:right w:w="15" w:type="dxa"/>
            </w:tcMar>
            <w:vAlign w:val="center"/>
            <w:hideMark/>
          </w:tcPr>
          <w:p w14:paraId="0A3B49E2" w14:textId="34D8DEEC" w:rsidR="001C31B5" w:rsidRDefault="001C31B5">
            <w:pPr>
              <w:rPr>
                <w:sz w:val="20"/>
                <w:szCs w:val="20"/>
              </w:rPr>
            </w:pPr>
            <w:r>
              <w:rPr>
                <w:color w:val="000000"/>
                <w:sz w:val="20"/>
                <w:szCs w:val="20"/>
                <w:vertAlign w:val="superscript"/>
              </w:rPr>
              <w:t xml:space="preserve">g.  </w:t>
            </w:r>
            <w:r>
              <w:rPr>
                <w:color w:val="000000"/>
                <w:sz w:val="16"/>
                <w:szCs w:val="16"/>
              </w:rPr>
              <w:t>Based on weekly recordkeeping, we assume 47 weeks of operation (90 percent availability) per year per MWC.</w:t>
            </w: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1F8E2664" w14:textId="77777777" w:rsidR="001C31B5" w:rsidRDefault="001C31B5">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638227" w14:textId="77777777" w:rsidR="001C31B5" w:rsidRDefault="001C31B5">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2384D202" w14:textId="77777777" w:rsidR="001C31B5" w:rsidRDefault="001C31B5">
            <w:pPr>
              <w:rPr>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9796746" w14:textId="77777777" w:rsidR="001C31B5" w:rsidRDefault="001C31B5">
            <w:pPr>
              <w:rPr>
                <w:sz w:val="20"/>
                <w:szCs w:val="20"/>
              </w:rPr>
            </w:pPr>
          </w:p>
        </w:tc>
        <w:tc>
          <w:tcPr>
            <w:tcW w:w="778"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17BCC63" w14:textId="77777777" w:rsidR="001C31B5" w:rsidRDefault="001C31B5">
            <w:pPr>
              <w:rPr>
                <w:sz w:val="20"/>
                <w:szCs w:val="20"/>
              </w:rPr>
            </w:pPr>
          </w:p>
        </w:tc>
      </w:tr>
      <w:tr w:rsidR="001C31B5" w14:paraId="5DF1B0EF" w14:textId="77777777" w:rsidTr="00616882">
        <w:trPr>
          <w:trHeight w:val="320"/>
        </w:trPr>
        <w:tc>
          <w:tcPr>
            <w:tcW w:w="10037" w:type="dxa"/>
            <w:gridSpan w:val="12"/>
            <w:tcBorders>
              <w:top w:val="nil"/>
              <w:left w:val="nil"/>
              <w:bottom w:val="nil"/>
              <w:right w:val="nil"/>
            </w:tcBorders>
            <w:shd w:val="clear" w:color="auto" w:fill="auto"/>
            <w:noWrap/>
            <w:tcMar>
              <w:top w:w="15" w:type="dxa"/>
              <w:left w:w="15" w:type="dxa"/>
              <w:bottom w:w="0" w:type="dxa"/>
              <w:right w:w="15" w:type="dxa"/>
            </w:tcMar>
            <w:vAlign w:val="bottom"/>
            <w:hideMark/>
          </w:tcPr>
          <w:p w14:paraId="257B45D2" w14:textId="25DA29AA" w:rsidR="001C31B5" w:rsidRDefault="001C31B5">
            <w:pPr>
              <w:rPr>
                <w:color w:val="000000"/>
                <w:sz w:val="20"/>
                <w:szCs w:val="20"/>
              </w:rPr>
            </w:pPr>
            <w:r>
              <w:rPr>
                <w:color w:val="000000"/>
                <w:sz w:val="20"/>
                <w:szCs w:val="20"/>
                <w:vertAlign w:val="superscript"/>
              </w:rPr>
              <w:t>h</w:t>
            </w:r>
            <w:r>
              <w:rPr>
                <w:color w:val="000000"/>
                <w:sz w:val="16"/>
                <w:szCs w:val="16"/>
                <w:vertAlign w:val="superscript"/>
              </w:rPr>
              <w:t xml:space="preserve">.  </w:t>
            </w:r>
            <w:r>
              <w:rPr>
                <w:color w:val="000000"/>
                <w:sz w:val="16"/>
                <w:szCs w:val="16"/>
              </w:rPr>
              <w:t>Based on quarterly calculation of sorbent use for entire plant, regardless of the number of affected facilities at the plant.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324D07" w14:textId="77777777" w:rsidR="001C31B5" w:rsidRDefault="001C31B5">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C1C0CF" w14:textId="77777777" w:rsidR="001C31B5" w:rsidRDefault="001C31B5">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250EB90A" w14:textId="77777777" w:rsidR="001C31B5" w:rsidRDefault="001C31B5">
            <w:pPr>
              <w:rPr>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0DD8794" w14:textId="77777777" w:rsidR="001C31B5" w:rsidRDefault="001C31B5">
            <w:pPr>
              <w:rPr>
                <w:sz w:val="20"/>
                <w:szCs w:val="20"/>
              </w:rPr>
            </w:pPr>
          </w:p>
        </w:tc>
        <w:tc>
          <w:tcPr>
            <w:tcW w:w="514"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DA71588" w14:textId="77777777" w:rsidR="001C31B5" w:rsidRDefault="001C31B5">
            <w:pPr>
              <w:rPr>
                <w:sz w:val="20"/>
                <w:szCs w:val="20"/>
              </w:rPr>
            </w:pPr>
          </w:p>
        </w:tc>
      </w:tr>
      <w:tr w:rsidR="001C31B5" w14:paraId="456257FF" w14:textId="77777777" w:rsidTr="00616882">
        <w:trPr>
          <w:gridAfter w:val="1"/>
          <w:wAfter w:w="125" w:type="dxa"/>
          <w:trHeight w:val="320"/>
        </w:trPr>
        <w:tc>
          <w:tcPr>
            <w:tcW w:w="6741"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14:paraId="2997ABA2" w14:textId="17DC6B28" w:rsidR="001C31B5" w:rsidRDefault="001C31B5">
            <w:pPr>
              <w:rPr>
                <w:sz w:val="20"/>
                <w:szCs w:val="20"/>
              </w:rPr>
            </w:pPr>
            <w:r>
              <w:rPr>
                <w:color w:val="000000"/>
                <w:sz w:val="20"/>
                <w:szCs w:val="20"/>
                <w:vertAlign w:val="superscript"/>
              </w:rPr>
              <w:t>i.</w:t>
            </w:r>
            <w:r>
              <w:rPr>
                <w:color w:val="000000"/>
                <w:sz w:val="20"/>
                <w:szCs w:val="20"/>
              </w:rPr>
              <w:t xml:space="preserve"> </w:t>
            </w:r>
            <w:r>
              <w:rPr>
                <w:color w:val="000000"/>
                <w:sz w:val="16"/>
                <w:szCs w:val="16"/>
              </w:rPr>
              <w:t>Totals have been rounded to 3 significant figures. Figures may not add exactly due to rounding.</w:t>
            </w:r>
          </w:p>
        </w:tc>
        <w:tc>
          <w:tcPr>
            <w:tcW w:w="2371"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14:paraId="3AA033DA" w14:textId="77777777" w:rsidR="001C31B5" w:rsidRDefault="001C31B5">
            <w:pPr>
              <w:rPr>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EF20F68" w14:textId="77777777" w:rsidR="001C31B5" w:rsidRDefault="001C31B5">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45E120" w14:textId="77777777" w:rsidR="001C31B5" w:rsidRDefault="001C31B5">
            <w:pPr>
              <w:rPr>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EDA4204" w14:textId="77777777" w:rsidR="001C31B5" w:rsidRDefault="001C31B5">
            <w:pPr>
              <w:rPr>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62398E6" w14:textId="77777777" w:rsidR="001C31B5" w:rsidRDefault="001C31B5">
            <w:pPr>
              <w:rPr>
                <w:sz w:val="20"/>
                <w:szCs w:val="20"/>
              </w:rPr>
            </w:pPr>
          </w:p>
        </w:tc>
        <w:tc>
          <w:tcPr>
            <w:tcW w:w="1161"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5EAD9CB9" w14:textId="77777777" w:rsidR="001C31B5" w:rsidRDefault="001C31B5">
            <w:pPr>
              <w:rPr>
                <w:sz w:val="20"/>
                <w:szCs w:val="20"/>
              </w:rPr>
            </w:pPr>
          </w:p>
        </w:tc>
      </w:tr>
    </w:tbl>
    <w:p w14:paraId="3705BCC8" w14:textId="28531F17" w:rsidR="00654DD4" w:rsidRPr="000F5C18" w:rsidRDefault="001C31B5" w:rsidP="00654DD4">
      <w:r>
        <w:rPr>
          <w:b/>
          <w:bCs/>
          <w:color w:val="000000"/>
        </w:rPr>
        <w:t xml:space="preserve"> </w:t>
      </w:r>
      <w:r w:rsidR="00654DD4" w:rsidRPr="00C4183F">
        <w:rPr>
          <w:b/>
          <w:bCs/>
          <w:color w:val="000000"/>
        </w:rPr>
        <w:t>Table 1</w:t>
      </w:r>
      <w:r w:rsidR="00654DD4">
        <w:rPr>
          <w:b/>
          <w:bCs/>
          <w:color w:val="000000"/>
        </w:rPr>
        <w:t>c</w:t>
      </w:r>
      <w:r w:rsidR="00654DD4" w:rsidRPr="00C4183F">
        <w:rPr>
          <w:b/>
          <w:bCs/>
          <w:color w:val="000000"/>
        </w:rPr>
        <w:t xml:space="preserve">: </w:t>
      </w:r>
      <w:r w:rsidR="00654DD4" w:rsidRPr="00654DD4">
        <w:rPr>
          <w:b/>
          <w:bCs/>
          <w:color w:val="000000"/>
        </w:rPr>
        <w:t>Average Annual Designated Administrator Burden and Cost</w:t>
      </w:r>
      <w:r w:rsidR="00654DD4">
        <w:rPr>
          <w:b/>
          <w:bCs/>
          <w:color w:val="000000"/>
        </w:rPr>
        <w:t xml:space="preserve"> – </w:t>
      </w:r>
      <w:r w:rsidR="00654DD4" w:rsidRPr="000F5C18">
        <w:rPr>
          <w:b/>
        </w:rPr>
        <w:t>Emission Guidelines for Large Municipal Waste Combustors Constructed on or Before September 20, 1994 (40 CFR Part 60, Subpart Cb) (Renewal)</w:t>
      </w:r>
      <w:r w:rsidR="00654DD4" w:rsidRPr="000F5C18">
        <w:t xml:space="preserve"> </w:t>
      </w:r>
    </w:p>
    <w:tbl>
      <w:tblPr>
        <w:tblW w:w="11494" w:type="dxa"/>
        <w:tblLook w:val="04A0" w:firstRow="1" w:lastRow="0" w:firstColumn="1" w:lastColumn="0" w:noHBand="0" w:noVBand="1"/>
      </w:tblPr>
      <w:tblGrid>
        <w:gridCol w:w="5035"/>
        <w:gridCol w:w="1078"/>
        <w:gridCol w:w="1272"/>
        <w:gridCol w:w="918"/>
        <w:gridCol w:w="1155"/>
        <w:gridCol w:w="916"/>
        <w:gridCol w:w="1309"/>
      </w:tblGrid>
      <w:tr w:rsidR="007923E9" w:rsidRPr="007923E9" w14:paraId="453CBD5C" w14:textId="77777777" w:rsidTr="007923E9">
        <w:trPr>
          <w:trHeight w:val="1050"/>
        </w:trPr>
        <w:tc>
          <w:tcPr>
            <w:tcW w:w="50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BB36D8" w14:textId="77777777" w:rsidR="007923E9" w:rsidRPr="007923E9" w:rsidRDefault="007923E9" w:rsidP="007923E9">
            <w:pPr>
              <w:widowControl/>
              <w:autoSpaceDE/>
              <w:autoSpaceDN/>
              <w:adjustRightInd/>
              <w:jc w:val="center"/>
              <w:rPr>
                <w:b/>
                <w:bCs/>
                <w:color w:val="000000"/>
                <w:sz w:val="16"/>
                <w:szCs w:val="16"/>
              </w:rPr>
            </w:pPr>
            <w:r w:rsidRPr="007923E9">
              <w:rPr>
                <w:b/>
                <w:bCs/>
                <w:color w:val="000000"/>
                <w:sz w:val="16"/>
                <w:szCs w:val="16"/>
              </w:rPr>
              <w:t>Burden Item</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1033C65A" w14:textId="2079BA3D" w:rsidR="007923E9" w:rsidRPr="007923E9" w:rsidRDefault="007923E9" w:rsidP="007923E9">
            <w:pPr>
              <w:widowControl/>
              <w:autoSpaceDE/>
              <w:autoSpaceDN/>
              <w:adjustRightInd/>
              <w:jc w:val="center"/>
              <w:rPr>
                <w:b/>
                <w:bCs/>
                <w:color w:val="000000"/>
                <w:sz w:val="16"/>
                <w:szCs w:val="16"/>
              </w:rPr>
            </w:pPr>
            <w:r w:rsidRPr="007923E9">
              <w:rPr>
                <w:b/>
                <w:bCs/>
                <w:color w:val="000000"/>
                <w:sz w:val="16"/>
                <w:szCs w:val="16"/>
              </w:rPr>
              <w:t>(A)</w:t>
            </w:r>
            <w:r w:rsidRPr="007923E9">
              <w:rPr>
                <w:b/>
                <w:bCs/>
                <w:color w:val="000000"/>
                <w:sz w:val="16"/>
                <w:szCs w:val="16"/>
              </w:rPr>
              <w:br/>
              <w:t>Number of Occur</w:t>
            </w:r>
            <w:r>
              <w:rPr>
                <w:b/>
                <w:bCs/>
                <w:color w:val="000000"/>
                <w:sz w:val="16"/>
                <w:szCs w:val="16"/>
              </w:rPr>
              <w:t>r</w:t>
            </w:r>
            <w:r w:rsidRPr="007923E9">
              <w:rPr>
                <w:b/>
                <w:bCs/>
                <w:color w:val="000000"/>
                <w:sz w:val="16"/>
                <w:szCs w:val="16"/>
              </w:rPr>
              <w:t xml:space="preserve">ences Per Year </w:t>
            </w:r>
            <w:r w:rsidRPr="007923E9">
              <w:rPr>
                <w:b/>
                <w:bCs/>
                <w:color w:val="000000"/>
                <w:sz w:val="16"/>
                <w:szCs w:val="16"/>
                <w:vertAlign w:val="superscript"/>
              </w:rPr>
              <w:t>a</w:t>
            </w:r>
          </w:p>
        </w:tc>
        <w:tc>
          <w:tcPr>
            <w:tcW w:w="1272" w:type="dxa"/>
            <w:tcBorders>
              <w:top w:val="single" w:sz="4" w:space="0" w:color="auto"/>
              <w:left w:val="nil"/>
              <w:bottom w:val="single" w:sz="4" w:space="0" w:color="auto"/>
              <w:right w:val="single" w:sz="4" w:space="0" w:color="auto"/>
            </w:tcBorders>
            <w:shd w:val="clear" w:color="000000" w:fill="FFFFFF"/>
            <w:vAlign w:val="center"/>
            <w:hideMark/>
          </w:tcPr>
          <w:p w14:paraId="2D4D21EB" w14:textId="77777777" w:rsidR="007923E9" w:rsidRPr="007923E9" w:rsidRDefault="007923E9" w:rsidP="007923E9">
            <w:pPr>
              <w:widowControl/>
              <w:autoSpaceDE/>
              <w:autoSpaceDN/>
              <w:adjustRightInd/>
              <w:jc w:val="center"/>
              <w:rPr>
                <w:b/>
                <w:bCs/>
                <w:color w:val="000000"/>
                <w:sz w:val="16"/>
                <w:szCs w:val="16"/>
              </w:rPr>
            </w:pPr>
            <w:r w:rsidRPr="007923E9">
              <w:rPr>
                <w:b/>
                <w:bCs/>
                <w:color w:val="000000"/>
                <w:sz w:val="16"/>
                <w:szCs w:val="16"/>
              </w:rPr>
              <w:t>(B)</w:t>
            </w:r>
            <w:r w:rsidRPr="007923E9">
              <w:rPr>
                <w:b/>
                <w:bCs/>
                <w:color w:val="000000"/>
                <w:sz w:val="16"/>
                <w:szCs w:val="16"/>
              </w:rPr>
              <w:br/>
              <w:t>Administrator Hours Per Occurrence</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031B0932" w14:textId="77777777" w:rsidR="007923E9" w:rsidRPr="007923E9" w:rsidRDefault="007923E9" w:rsidP="007923E9">
            <w:pPr>
              <w:widowControl/>
              <w:autoSpaceDE/>
              <w:autoSpaceDN/>
              <w:adjustRightInd/>
              <w:jc w:val="center"/>
              <w:rPr>
                <w:b/>
                <w:bCs/>
                <w:color w:val="000000"/>
                <w:sz w:val="16"/>
                <w:szCs w:val="16"/>
              </w:rPr>
            </w:pPr>
            <w:r w:rsidRPr="007923E9">
              <w:rPr>
                <w:b/>
                <w:bCs/>
                <w:color w:val="000000"/>
                <w:sz w:val="16"/>
                <w:szCs w:val="16"/>
              </w:rPr>
              <w:t>(C)</w:t>
            </w:r>
            <w:r w:rsidRPr="007923E9">
              <w:rPr>
                <w:b/>
                <w:bCs/>
                <w:color w:val="000000"/>
                <w:sz w:val="16"/>
                <w:szCs w:val="16"/>
              </w:rPr>
              <w:br/>
              <w:t>Technical Hours Per Year</w:t>
            </w:r>
            <w:r w:rsidRPr="007923E9">
              <w:rPr>
                <w:b/>
                <w:bCs/>
                <w:color w:val="000000"/>
                <w:sz w:val="16"/>
                <w:szCs w:val="16"/>
              </w:rPr>
              <w:br/>
              <w:t>(C=AxB)</w:t>
            </w:r>
          </w:p>
        </w:tc>
        <w:tc>
          <w:tcPr>
            <w:tcW w:w="1155" w:type="dxa"/>
            <w:tcBorders>
              <w:top w:val="single" w:sz="4" w:space="0" w:color="auto"/>
              <w:left w:val="nil"/>
              <w:bottom w:val="single" w:sz="4" w:space="0" w:color="auto"/>
              <w:right w:val="single" w:sz="4" w:space="0" w:color="auto"/>
            </w:tcBorders>
            <w:shd w:val="clear" w:color="auto" w:fill="auto"/>
            <w:vAlign w:val="center"/>
            <w:hideMark/>
          </w:tcPr>
          <w:p w14:paraId="3F3C67F4" w14:textId="77777777" w:rsidR="007923E9" w:rsidRPr="007923E9" w:rsidRDefault="007923E9" w:rsidP="007923E9">
            <w:pPr>
              <w:widowControl/>
              <w:autoSpaceDE/>
              <w:autoSpaceDN/>
              <w:adjustRightInd/>
              <w:jc w:val="center"/>
              <w:rPr>
                <w:b/>
                <w:bCs/>
                <w:color w:val="000000"/>
                <w:sz w:val="16"/>
                <w:szCs w:val="16"/>
              </w:rPr>
            </w:pPr>
            <w:r w:rsidRPr="007923E9">
              <w:rPr>
                <w:b/>
                <w:bCs/>
                <w:color w:val="000000"/>
                <w:sz w:val="16"/>
                <w:szCs w:val="16"/>
              </w:rPr>
              <w:t>(D)</w:t>
            </w:r>
            <w:r w:rsidRPr="007923E9">
              <w:rPr>
                <w:b/>
                <w:bCs/>
                <w:color w:val="000000"/>
                <w:sz w:val="16"/>
                <w:szCs w:val="16"/>
              </w:rPr>
              <w:br/>
              <w:t>Management Hours Per Year (D=Cx0.05)</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0B6CDC9B" w14:textId="77777777" w:rsidR="007923E9" w:rsidRPr="007923E9" w:rsidRDefault="007923E9" w:rsidP="007923E9">
            <w:pPr>
              <w:widowControl/>
              <w:autoSpaceDE/>
              <w:autoSpaceDN/>
              <w:adjustRightInd/>
              <w:jc w:val="center"/>
              <w:rPr>
                <w:b/>
                <w:bCs/>
                <w:color w:val="000000"/>
                <w:sz w:val="16"/>
                <w:szCs w:val="16"/>
              </w:rPr>
            </w:pPr>
            <w:r w:rsidRPr="007923E9">
              <w:rPr>
                <w:b/>
                <w:bCs/>
                <w:color w:val="000000"/>
                <w:sz w:val="16"/>
                <w:szCs w:val="16"/>
              </w:rPr>
              <w:t>(E)</w:t>
            </w:r>
            <w:r w:rsidRPr="007923E9">
              <w:rPr>
                <w:b/>
                <w:bCs/>
                <w:color w:val="000000"/>
                <w:sz w:val="16"/>
                <w:szCs w:val="16"/>
              </w:rPr>
              <w:br/>
              <w:t>Clerical Hours Per Year</w:t>
            </w:r>
            <w:r w:rsidRPr="007923E9">
              <w:rPr>
                <w:b/>
                <w:bCs/>
                <w:color w:val="000000"/>
                <w:sz w:val="16"/>
                <w:szCs w:val="16"/>
              </w:rPr>
              <w:br/>
              <w:t>(E=Cx0.1)</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6A57CC12" w14:textId="77777777" w:rsidR="007923E9" w:rsidRPr="007923E9" w:rsidRDefault="007923E9" w:rsidP="007923E9">
            <w:pPr>
              <w:widowControl/>
              <w:autoSpaceDE/>
              <w:autoSpaceDN/>
              <w:adjustRightInd/>
              <w:jc w:val="center"/>
              <w:rPr>
                <w:b/>
                <w:bCs/>
                <w:color w:val="000000"/>
                <w:sz w:val="16"/>
                <w:szCs w:val="16"/>
              </w:rPr>
            </w:pPr>
            <w:r w:rsidRPr="007923E9">
              <w:rPr>
                <w:b/>
                <w:bCs/>
                <w:color w:val="000000"/>
                <w:sz w:val="16"/>
                <w:szCs w:val="16"/>
              </w:rPr>
              <w:t>(F)</w:t>
            </w:r>
            <w:r w:rsidRPr="007923E9">
              <w:rPr>
                <w:b/>
                <w:bCs/>
                <w:color w:val="000000"/>
                <w:sz w:val="16"/>
                <w:szCs w:val="16"/>
              </w:rPr>
              <w:br/>
              <w:t xml:space="preserve">Administrator Costs Per Year </w:t>
            </w:r>
            <w:r w:rsidRPr="007923E9">
              <w:rPr>
                <w:b/>
                <w:bCs/>
                <w:color w:val="000000"/>
                <w:sz w:val="16"/>
                <w:szCs w:val="16"/>
                <w:vertAlign w:val="superscript"/>
              </w:rPr>
              <w:t>b</w:t>
            </w:r>
          </w:p>
        </w:tc>
      </w:tr>
      <w:tr w:rsidR="007923E9" w:rsidRPr="007923E9" w14:paraId="5407D541" w14:textId="77777777" w:rsidTr="007923E9">
        <w:trPr>
          <w:trHeight w:val="290"/>
        </w:trPr>
        <w:tc>
          <w:tcPr>
            <w:tcW w:w="5035" w:type="dxa"/>
            <w:tcBorders>
              <w:top w:val="nil"/>
              <w:left w:val="single" w:sz="4" w:space="0" w:color="auto"/>
              <w:bottom w:val="single" w:sz="4" w:space="0" w:color="auto"/>
              <w:right w:val="single" w:sz="4" w:space="0" w:color="auto"/>
            </w:tcBorders>
            <w:shd w:val="clear" w:color="auto" w:fill="auto"/>
            <w:vAlign w:val="center"/>
            <w:hideMark/>
          </w:tcPr>
          <w:p w14:paraId="46393EB3" w14:textId="77777777" w:rsidR="007923E9" w:rsidRPr="007923E9" w:rsidRDefault="007923E9" w:rsidP="007923E9">
            <w:pPr>
              <w:widowControl/>
              <w:autoSpaceDE/>
              <w:autoSpaceDN/>
              <w:adjustRightInd/>
              <w:rPr>
                <w:color w:val="000000"/>
                <w:sz w:val="16"/>
                <w:szCs w:val="16"/>
              </w:rPr>
            </w:pPr>
            <w:r w:rsidRPr="007923E9">
              <w:rPr>
                <w:color w:val="000000"/>
                <w:sz w:val="16"/>
                <w:szCs w:val="16"/>
              </w:rPr>
              <w:t>1.) Applications</w:t>
            </w:r>
          </w:p>
        </w:tc>
        <w:tc>
          <w:tcPr>
            <w:tcW w:w="889" w:type="dxa"/>
            <w:tcBorders>
              <w:top w:val="nil"/>
              <w:left w:val="nil"/>
              <w:bottom w:val="single" w:sz="4" w:space="0" w:color="auto"/>
              <w:right w:val="single" w:sz="4" w:space="0" w:color="auto"/>
            </w:tcBorders>
            <w:shd w:val="clear" w:color="000000" w:fill="FFFFFF"/>
            <w:noWrap/>
            <w:vAlign w:val="center"/>
            <w:hideMark/>
          </w:tcPr>
          <w:p w14:paraId="1D272F6C"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N/A</w:t>
            </w:r>
          </w:p>
        </w:tc>
        <w:tc>
          <w:tcPr>
            <w:tcW w:w="1272" w:type="dxa"/>
            <w:tcBorders>
              <w:top w:val="nil"/>
              <w:left w:val="nil"/>
              <w:bottom w:val="single" w:sz="4" w:space="0" w:color="auto"/>
              <w:right w:val="single" w:sz="4" w:space="0" w:color="auto"/>
            </w:tcBorders>
            <w:shd w:val="clear" w:color="000000" w:fill="FFFFFF"/>
            <w:noWrap/>
            <w:vAlign w:val="center"/>
            <w:hideMark/>
          </w:tcPr>
          <w:p w14:paraId="03530646"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w:t>
            </w:r>
          </w:p>
        </w:tc>
        <w:tc>
          <w:tcPr>
            <w:tcW w:w="918" w:type="dxa"/>
            <w:tcBorders>
              <w:top w:val="nil"/>
              <w:left w:val="nil"/>
              <w:bottom w:val="single" w:sz="4" w:space="0" w:color="auto"/>
              <w:right w:val="single" w:sz="4" w:space="0" w:color="auto"/>
            </w:tcBorders>
            <w:shd w:val="clear" w:color="000000" w:fill="FFFFFF"/>
            <w:noWrap/>
            <w:vAlign w:val="center"/>
            <w:hideMark/>
          </w:tcPr>
          <w:p w14:paraId="23245C36"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w:t>
            </w:r>
          </w:p>
        </w:tc>
        <w:tc>
          <w:tcPr>
            <w:tcW w:w="1155" w:type="dxa"/>
            <w:tcBorders>
              <w:top w:val="nil"/>
              <w:left w:val="nil"/>
              <w:bottom w:val="single" w:sz="4" w:space="0" w:color="auto"/>
              <w:right w:val="single" w:sz="4" w:space="0" w:color="auto"/>
            </w:tcBorders>
            <w:shd w:val="clear" w:color="000000" w:fill="FFFFFF"/>
            <w:noWrap/>
            <w:vAlign w:val="center"/>
            <w:hideMark/>
          </w:tcPr>
          <w:p w14:paraId="44F2409C"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1CA58BF9"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w:t>
            </w:r>
          </w:p>
        </w:tc>
        <w:tc>
          <w:tcPr>
            <w:tcW w:w="1309" w:type="dxa"/>
            <w:tcBorders>
              <w:top w:val="nil"/>
              <w:left w:val="nil"/>
              <w:bottom w:val="single" w:sz="4" w:space="0" w:color="auto"/>
              <w:right w:val="single" w:sz="4" w:space="0" w:color="auto"/>
            </w:tcBorders>
            <w:shd w:val="clear" w:color="000000" w:fill="FFFFFF"/>
            <w:noWrap/>
            <w:vAlign w:val="center"/>
            <w:hideMark/>
          </w:tcPr>
          <w:p w14:paraId="15F78722" w14:textId="77777777" w:rsidR="007923E9" w:rsidRPr="007923E9" w:rsidRDefault="007923E9" w:rsidP="007923E9">
            <w:pPr>
              <w:widowControl/>
              <w:autoSpaceDE/>
              <w:autoSpaceDN/>
              <w:adjustRightInd/>
              <w:jc w:val="right"/>
              <w:rPr>
                <w:color w:val="000000"/>
                <w:sz w:val="16"/>
                <w:szCs w:val="16"/>
              </w:rPr>
            </w:pPr>
            <w:r w:rsidRPr="007923E9">
              <w:rPr>
                <w:color w:val="000000"/>
                <w:sz w:val="16"/>
                <w:szCs w:val="16"/>
              </w:rPr>
              <w:t> </w:t>
            </w:r>
          </w:p>
        </w:tc>
      </w:tr>
      <w:tr w:rsidR="007923E9" w:rsidRPr="007923E9" w14:paraId="237E9127" w14:textId="77777777" w:rsidTr="007923E9">
        <w:trPr>
          <w:trHeight w:val="290"/>
        </w:trPr>
        <w:tc>
          <w:tcPr>
            <w:tcW w:w="5035" w:type="dxa"/>
            <w:tcBorders>
              <w:top w:val="nil"/>
              <w:left w:val="single" w:sz="4" w:space="0" w:color="auto"/>
              <w:bottom w:val="single" w:sz="4" w:space="0" w:color="auto"/>
              <w:right w:val="single" w:sz="4" w:space="0" w:color="auto"/>
            </w:tcBorders>
            <w:shd w:val="clear" w:color="auto" w:fill="auto"/>
            <w:vAlign w:val="center"/>
            <w:hideMark/>
          </w:tcPr>
          <w:p w14:paraId="4B8CF767" w14:textId="16241628" w:rsidR="007923E9" w:rsidRPr="007923E9" w:rsidRDefault="007923E9" w:rsidP="007923E9">
            <w:pPr>
              <w:widowControl/>
              <w:autoSpaceDE/>
              <w:autoSpaceDN/>
              <w:adjustRightInd/>
              <w:rPr>
                <w:color w:val="000000"/>
                <w:sz w:val="16"/>
                <w:szCs w:val="16"/>
              </w:rPr>
            </w:pPr>
            <w:r w:rsidRPr="007923E9">
              <w:rPr>
                <w:color w:val="000000"/>
                <w:sz w:val="16"/>
                <w:szCs w:val="16"/>
              </w:rPr>
              <w:t>2.) Familiarize with Regulatory Requirements</w:t>
            </w:r>
            <w:r w:rsidR="00F72320">
              <w:rPr>
                <w:color w:val="000000"/>
                <w:sz w:val="16"/>
                <w:szCs w:val="16"/>
              </w:rPr>
              <w:t xml:space="preserve"> </w:t>
            </w:r>
            <w:r w:rsidRPr="007923E9">
              <w:rPr>
                <w:color w:val="000000"/>
                <w:sz w:val="16"/>
                <w:szCs w:val="16"/>
                <w:vertAlign w:val="superscript"/>
              </w:rPr>
              <w:t>c</w:t>
            </w:r>
          </w:p>
        </w:tc>
        <w:tc>
          <w:tcPr>
            <w:tcW w:w="889" w:type="dxa"/>
            <w:tcBorders>
              <w:top w:val="nil"/>
              <w:left w:val="nil"/>
              <w:bottom w:val="single" w:sz="4" w:space="0" w:color="auto"/>
              <w:right w:val="single" w:sz="4" w:space="0" w:color="auto"/>
            </w:tcBorders>
            <w:shd w:val="clear" w:color="auto" w:fill="auto"/>
            <w:noWrap/>
            <w:vAlign w:val="center"/>
            <w:hideMark/>
          </w:tcPr>
          <w:p w14:paraId="79FC0D9F"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15</w:t>
            </w:r>
          </w:p>
        </w:tc>
        <w:tc>
          <w:tcPr>
            <w:tcW w:w="1272" w:type="dxa"/>
            <w:tcBorders>
              <w:top w:val="nil"/>
              <w:left w:val="nil"/>
              <w:bottom w:val="single" w:sz="4" w:space="0" w:color="auto"/>
              <w:right w:val="single" w:sz="4" w:space="0" w:color="auto"/>
            </w:tcBorders>
            <w:shd w:val="clear" w:color="000000" w:fill="FFFFFF"/>
            <w:noWrap/>
            <w:vAlign w:val="center"/>
            <w:hideMark/>
          </w:tcPr>
          <w:p w14:paraId="55A3797B"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40</w:t>
            </w:r>
          </w:p>
        </w:tc>
        <w:tc>
          <w:tcPr>
            <w:tcW w:w="918" w:type="dxa"/>
            <w:tcBorders>
              <w:top w:val="nil"/>
              <w:left w:val="nil"/>
              <w:bottom w:val="single" w:sz="4" w:space="0" w:color="auto"/>
              <w:right w:val="single" w:sz="4" w:space="0" w:color="auto"/>
            </w:tcBorders>
            <w:shd w:val="clear" w:color="000000" w:fill="FFFFFF"/>
            <w:noWrap/>
            <w:vAlign w:val="center"/>
            <w:hideMark/>
          </w:tcPr>
          <w:p w14:paraId="7B785319"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600</w:t>
            </w:r>
          </w:p>
        </w:tc>
        <w:tc>
          <w:tcPr>
            <w:tcW w:w="1155" w:type="dxa"/>
            <w:tcBorders>
              <w:top w:val="nil"/>
              <w:left w:val="nil"/>
              <w:bottom w:val="single" w:sz="4" w:space="0" w:color="auto"/>
              <w:right w:val="single" w:sz="4" w:space="0" w:color="auto"/>
            </w:tcBorders>
            <w:shd w:val="clear" w:color="000000" w:fill="FFFFFF"/>
            <w:noWrap/>
            <w:vAlign w:val="center"/>
            <w:hideMark/>
          </w:tcPr>
          <w:p w14:paraId="5218EA1B"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30</w:t>
            </w:r>
          </w:p>
        </w:tc>
        <w:tc>
          <w:tcPr>
            <w:tcW w:w="916" w:type="dxa"/>
            <w:tcBorders>
              <w:top w:val="nil"/>
              <w:left w:val="nil"/>
              <w:bottom w:val="single" w:sz="4" w:space="0" w:color="auto"/>
              <w:right w:val="single" w:sz="4" w:space="0" w:color="auto"/>
            </w:tcBorders>
            <w:shd w:val="clear" w:color="000000" w:fill="FFFFFF"/>
            <w:noWrap/>
            <w:vAlign w:val="center"/>
            <w:hideMark/>
          </w:tcPr>
          <w:p w14:paraId="20D9E9BF"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60</w:t>
            </w:r>
          </w:p>
        </w:tc>
        <w:tc>
          <w:tcPr>
            <w:tcW w:w="1309" w:type="dxa"/>
            <w:tcBorders>
              <w:top w:val="nil"/>
              <w:left w:val="nil"/>
              <w:bottom w:val="single" w:sz="4" w:space="0" w:color="auto"/>
              <w:right w:val="single" w:sz="4" w:space="0" w:color="auto"/>
            </w:tcBorders>
            <w:shd w:val="clear" w:color="000000" w:fill="FFFFFF"/>
            <w:noWrap/>
            <w:vAlign w:val="center"/>
            <w:hideMark/>
          </w:tcPr>
          <w:p w14:paraId="62E9195B" w14:textId="77777777" w:rsidR="007923E9" w:rsidRPr="007923E9" w:rsidRDefault="007923E9" w:rsidP="007923E9">
            <w:pPr>
              <w:widowControl/>
              <w:autoSpaceDE/>
              <w:autoSpaceDN/>
              <w:adjustRightInd/>
              <w:jc w:val="right"/>
              <w:rPr>
                <w:color w:val="000000"/>
                <w:sz w:val="16"/>
                <w:szCs w:val="16"/>
              </w:rPr>
            </w:pPr>
            <w:r w:rsidRPr="007923E9">
              <w:rPr>
                <w:color w:val="000000"/>
                <w:sz w:val="16"/>
                <w:szCs w:val="16"/>
              </w:rPr>
              <w:t xml:space="preserve">$32,804.10 </w:t>
            </w:r>
          </w:p>
        </w:tc>
      </w:tr>
      <w:tr w:rsidR="007923E9" w:rsidRPr="007923E9" w14:paraId="2B139C19" w14:textId="77777777" w:rsidTr="007923E9">
        <w:trPr>
          <w:trHeight w:val="290"/>
        </w:trPr>
        <w:tc>
          <w:tcPr>
            <w:tcW w:w="5035" w:type="dxa"/>
            <w:tcBorders>
              <w:top w:val="nil"/>
              <w:left w:val="single" w:sz="4" w:space="0" w:color="auto"/>
              <w:bottom w:val="single" w:sz="4" w:space="0" w:color="auto"/>
              <w:right w:val="single" w:sz="4" w:space="0" w:color="auto"/>
            </w:tcBorders>
            <w:shd w:val="clear" w:color="000000" w:fill="FFFFFF"/>
            <w:noWrap/>
            <w:vAlign w:val="center"/>
            <w:hideMark/>
          </w:tcPr>
          <w:p w14:paraId="49933785" w14:textId="77777777" w:rsidR="007923E9" w:rsidRPr="007923E9" w:rsidRDefault="007923E9" w:rsidP="007923E9">
            <w:pPr>
              <w:widowControl/>
              <w:autoSpaceDE/>
              <w:autoSpaceDN/>
              <w:adjustRightInd/>
              <w:rPr>
                <w:color w:val="000000"/>
                <w:sz w:val="16"/>
                <w:szCs w:val="16"/>
              </w:rPr>
            </w:pPr>
            <w:r w:rsidRPr="007923E9">
              <w:rPr>
                <w:color w:val="000000"/>
                <w:sz w:val="16"/>
                <w:szCs w:val="16"/>
              </w:rPr>
              <w:t>3.) Required Activities</w:t>
            </w:r>
          </w:p>
        </w:tc>
        <w:tc>
          <w:tcPr>
            <w:tcW w:w="889" w:type="dxa"/>
            <w:tcBorders>
              <w:top w:val="nil"/>
              <w:left w:val="nil"/>
              <w:bottom w:val="single" w:sz="4" w:space="0" w:color="auto"/>
              <w:right w:val="single" w:sz="4" w:space="0" w:color="auto"/>
            </w:tcBorders>
            <w:shd w:val="clear" w:color="auto" w:fill="auto"/>
            <w:noWrap/>
            <w:vAlign w:val="center"/>
            <w:hideMark/>
          </w:tcPr>
          <w:p w14:paraId="2FC5C58E"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5138A310"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w:t>
            </w:r>
          </w:p>
        </w:tc>
        <w:tc>
          <w:tcPr>
            <w:tcW w:w="918" w:type="dxa"/>
            <w:tcBorders>
              <w:top w:val="nil"/>
              <w:left w:val="nil"/>
              <w:bottom w:val="single" w:sz="4" w:space="0" w:color="auto"/>
              <w:right w:val="single" w:sz="4" w:space="0" w:color="auto"/>
            </w:tcBorders>
            <w:shd w:val="clear" w:color="000000" w:fill="FFFFFF"/>
            <w:noWrap/>
            <w:vAlign w:val="center"/>
            <w:hideMark/>
          </w:tcPr>
          <w:p w14:paraId="04D48BC9"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w:t>
            </w:r>
          </w:p>
        </w:tc>
        <w:tc>
          <w:tcPr>
            <w:tcW w:w="1155" w:type="dxa"/>
            <w:tcBorders>
              <w:top w:val="nil"/>
              <w:left w:val="nil"/>
              <w:bottom w:val="single" w:sz="4" w:space="0" w:color="auto"/>
              <w:right w:val="single" w:sz="4" w:space="0" w:color="auto"/>
            </w:tcBorders>
            <w:shd w:val="clear" w:color="000000" w:fill="FFFFFF"/>
            <w:noWrap/>
            <w:vAlign w:val="center"/>
            <w:hideMark/>
          </w:tcPr>
          <w:p w14:paraId="690351DE"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3F68A62A"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w:t>
            </w:r>
          </w:p>
        </w:tc>
        <w:tc>
          <w:tcPr>
            <w:tcW w:w="1309" w:type="dxa"/>
            <w:tcBorders>
              <w:top w:val="nil"/>
              <w:left w:val="nil"/>
              <w:bottom w:val="single" w:sz="4" w:space="0" w:color="auto"/>
              <w:right w:val="single" w:sz="4" w:space="0" w:color="auto"/>
            </w:tcBorders>
            <w:shd w:val="clear" w:color="000000" w:fill="FFFFFF"/>
            <w:noWrap/>
            <w:vAlign w:val="center"/>
            <w:hideMark/>
          </w:tcPr>
          <w:p w14:paraId="2CBB5E0B" w14:textId="77777777" w:rsidR="007923E9" w:rsidRPr="007923E9" w:rsidRDefault="007923E9" w:rsidP="007923E9">
            <w:pPr>
              <w:widowControl/>
              <w:autoSpaceDE/>
              <w:autoSpaceDN/>
              <w:adjustRightInd/>
              <w:jc w:val="right"/>
              <w:rPr>
                <w:color w:val="000000"/>
                <w:sz w:val="16"/>
                <w:szCs w:val="16"/>
              </w:rPr>
            </w:pPr>
            <w:r w:rsidRPr="007923E9">
              <w:rPr>
                <w:color w:val="000000"/>
                <w:sz w:val="16"/>
                <w:szCs w:val="16"/>
              </w:rPr>
              <w:t> </w:t>
            </w:r>
          </w:p>
        </w:tc>
      </w:tr>
      <w:tr w:rsidR="007923E9" w:rsidRPr="007923E9" w14:paraId="4B8ECE2A" w14:textId="77777777" w:rsidTr="007923E9">
        <w:trPr>
          <w:trHeight w:val="290"/>
        </w:trPr>
        <w:tc>
          <w:tcPr>
            <w:tcW w:w="5035" w:type="dxa"/>
            <w:tcBorders>
              <w:top w:val="nil"/>
              <w:left w:val="single" w:sz="4" w:space="0" w:color="auto"/>
              <w:bottom w:val="single" w:sz="4" w:space="0" w:color="auto"/>
              <w:right w:val="single" w:sz="4" w:space="0" w:color="auto"/>
            </w:tcBorders>
            <w:shd w:val="clear" w:color="000000" w:fill="FFFFFF"/>
            <w:noWrap/>
            <w:vAlign w:val="center"/>
            <w:hideMark/>
          </w:tcPr>
          <w:p w14:paraId="2A58253A" w14:textId="77777777" w:rsidR="007923E9" w:rsidRPr="007923E9" w:rsidRDefault="007923E9" w:rsidP="007923E9">
            <w:pPr>
              <w:widowControl/>
              <w:autoSpaceDE/>
              <w:autoSpaceDN/>
              <w:adjustRightInd/>
              <w:rPr>
                <w:color w:val="000000"/>
                <w:sz w:val="16"/>
                <w:szCs w:val="16"/>
              </w:rPr>
            </w:pPr>
            <w:r w:rsidRPr="007923E9">
              <w:rPr>
                <w:color w:val="000000"/>
                <w:sz w:val="16"/>
                <w:szCs w:val="16"/>
              </w:rPr>
              <w:t xml:space="preserve">   A. Develop a state plan</w:t>
            </w:r>
          </w:p>
        </w:tc>
        <w:tc>
          <w:tcPr>
            <w:tcW w:w="889" w:type="dxa"/>
            <w:tcBorders>
              <w:top w:val="nil"/>
              <w:left w:val="nil"/>
              <w:bottom w:val="single" w:sz="4" w:space="0" w:color="auto"/>
              <w:right w:val="single" w:sz="4" w:space="0" w:color="auto"/>
            </w:tcBorders>
            <w:shd w:val="clear" w:color="auto" w:fill="auto"/>
            <w:noWrap/>
            <w:vAlign w:val="center"/>
            <w:hideMark/>
          </w:tcPr>
          <w:p w14:paraId="1298FA1D"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272" w:type="dxa"/>
            <w:tcBorders>
              <w:top w:val="nil"/>
              <w:left w:val="nil"/>
              <w:bottom w:val="single" w:sz="4" w:space="0" w:color="auto"/>
              <w:right w:val="single" w:sz="4" w:space="0" w:color="auto"/>
            </w:tcBorders>
            <w:shd w:val="clear" w:color="000000" w:fill="FFFFFF"/>
            <w:noWrap/>
            <w:vAlign w:val="center"/>
            <w:hideMark/>
          </w:tcPr>
          <w:p w14:paraId="11BFEE6C"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2,080</w:t>
            </w:r>
          </w:p>
        </w:tc>
        <w:tc>
          <w:tcPr>
            <w:tcW w:w="918" w:type="dxa"/>
            <w:tcBorders>
              <w:top w:val="nil"/>
              <w:left w:val="nil"/>
              <w:bottom w:val="single" w:sz="4" w:space="0" w:color="auto"/>
              <w:right w:val="single" w:sz="4" w:space="0" w:color="auto"/>
            </w:tcBorders>
            <w:shd w:val="clear" w:color="000000" w:fill="FFFFFF"/>
            <w:noWrap/>
            <w:vAlign w:val="center"/>
            <w:hideMark/>
          </w:tcPr>
          <w:p w14:paraId="0B2A6E71"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155" w:type="dxa"/>
            <w:tcBorders>
              <w:top w:val="nil"/>
              <w:left w:val="nil"/>
              <w:bottom w:val="single" w:sz="4" w:space="0" w:color="auto"/>
              <w:right w:val="single" w:sz="4" w:space="0" w:color="auto"/>
            </w:tcBorders>
            <w:shd w:val="clear" w:color="000000" w:fill="FFFFFF"/>
            <w:noWrap/>
            <w:vAlign w:val="center"/>
            <w:hideMark/>
          </w:tcPr>
          <w:p w14:paraId="75DBAA48"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07208612"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309" w:type="dxa"/>
            <w:tcBorders>
              <w:top w:val="nil"/>
              <w:left w:val="nil"/>
              <w:bottom w:val="single" w:sz="4" w:space="0" w:color="auto"/>
              <w:right w:val="single" w:sz="4" w:space="0" w:color="auto"/>
            </w:tcBorders>
            <w:shd w:val="clear" w:color="000000" w:fill="FFFFFF"/>
            <w:noWrap/>
            <w:vAlign w:val="center"/>
            <w:hideMark/>
          </w:tcPr>
          <w:p w14:paraId="05C40209" w14:textId="77777777" w:rsidR="007923E9" w:rsidRPr="007923E9" w:rsidRDefault="007923E9" w:rsidP="007923E9">
            <w:pPr>
              <w:widowControl/>
              <w:autoSpaceDE/>
              <w:autoSpaceDN/>
              <w:adjustRightInd/>
              <w:jc w:val="right"/>
              <w:rPr>
                <w:color w:val="000000"/>
                <w:sz w:val="16"/>
                <w:szCs w:val="16"/>
              </w:rPr>
            </w:pPr>
            <w:r w:rsidRPr="007923E9">
              <w:rPr>
                <w:color w:val="000000"/>
                <w:sz w:val="16"/>
                <w:szCs w:val="16"/>
              </w:rPr>
              <w:t xml:space="preserve">$0 </w:t>
            </w:r>
          </w:p>
        </w:tc>
      </w:tr>
      <w:tr w:rsidR="007923E9" w:rsidRPr="007923E9" w14:paraId="7E21326B" w14:textId="77777777" w:rsidTr="007923E9">
        <w:trPr>
          <w:trHeight w:val="290"/>
        </w:trPr>
        <w:tc>
          <w:tcPr>
            <w:tcW w:w="5035" w:type="dxa"/>
            <w:tcBorders>
              <w:top w:val="nil"/>
              <w:left w:val="single" w:sz="4" w:space="0" w:color="auto"/>
              <w:bottom w:val="single" w:sz="4" w:space="0" w:color="auto"/>
              <w:right w:val="single" w:sz="4" w:space="0" w:color="auto"/>
            </w:tcBorders>
            <w:shd w:val="clear" w:color="000000" w:fill="FFFFFF"/>
            <w:noWrap/>
            <w:vAlign w:val="center"/>
            <w:hideMark/>
          </w:tcPr>
          <w:p w14:paraId="4087F241" w14:textId="77777777" w:rsidR="007923E9" w:rsidRPr="007923E9" w:rsidRDefault="007923E9" w:rsidP="007923E9">
            <w:pPr>
              <w:widowControl/>
              <w:autoSpaceDE/>
              <w:autoSpaceDN/>
              <w:adjustRightInd/>
              <w:rPr>
                <w:color w:val="000000"/>
                <w:sz w:val="16"/>
                <w:szCs w:val="16"/>
              </w:rPr>
            </w:pPr>
            <w:r w:rsidRPr="007923E9">
              <w:rPr>
                <w:color w:val="000000"/>
                <w:sz w:val="16"/>
                <w:szCs w:val="16"/>
              </w:rPr>
              <w:t xml:space="preserve">   B. Public Hearing on state plan</w:t>
            </w:r>
          </w:p>
        </w:tc>
        <w:tc>
          <w:tcPr>
            <w:tcW w:w="889" w:type="dxa"/>
            <w:tcBorders>
              <w:top w:val="nil"/>
              <w:left w:val="nil"/>
              <w:bottom w:val="single" w:sz="4" w:space="0" w:color="auto"/>
              <w:right w:val="single" w:sz="4" w:space="0" w:color="auto"/>
            </w:tcBorders>
            <w:shd w:val="clear" w:color="auto" w:fill="auto"/>
            <w:noWrap/>
            <w:vAlign w:val="center"/>
            <w:hideMark/>
          </w:tcPr>
          <w:p w14:paraId="3A658F04"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272" w:type="dxa"/>
            <w:tcBorders>
              <w:top w:val="nil"/>
              <w:left w:val="nil"/>
              <w:bottom w:val="single" w:sz="4" w:space="0" w:color="auto"/>
              <w:right w:val="single" w:sz="4" w:space="0" w:color="auto"/>
            </w:tcBorders>
            <w:shd w:val="clear" w:color="000000" w:fill="FFFFFF"/>
            <w:noWrap/>
            <w:vAlign w:val="center"/>
            <w:hideMark/>
          </w:tcPr>
          <w:p w14:paraId="652C5967"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8</w:t>
            </w:r>
          </w:p>
        </w:tc>
        <w:tc>
          <w:tcPr>
            <w:tcW w:w="918" w:type="dxa"/>
            <w:tcBorders>
              <w:top w:val="nil"/>
              <w:left w:val="nil"/>
              <w:bottom w:val="single" w:sz="4" w:space="0" w:color="auto"/>
              <w:right w:val="single" w:sz="4" w:space="0" w:color="auto"/>
            </w:tcBorders>
            <w:shd w:val="clear" w:color="000000" w:fill="FFFFFF"/>
            <w:noWrap/>
            <w:vAlign w:val="center"/>
            <w:hideMark/>
          </w:tcPr>
          <w:p w14:paraId="716EB329"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155" w:type="dxa"/>
            <w:tcBorders>
              <w:top w:val="nil"/>
              <w:left w:val="nil"/>
              <w:bottom w:val="single" w:sz="4" w:space="0" w:color="auto"/>
              <w:right w:val="single" w:sz="4" w:space="0" w:color="auto"/>
            </w:tcBorders>
            <w:shd w:val="clear" w:color="000000" w:fill="FFFFFF"/>
            <w:noWrap/>
            <w:vAlign w:val="center"/>
            <w:hideMark/>
          </w:tcPr>
          <w:p w14:paraId="3EDC1791"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1C80F044"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309" w:type="dxa"/>
            <w:tcBorders>
              <w:top w:val="nil"/>
              <w:left w:val="nil"/>
              <w:bottom w:val="single" w:sz="4" w:space="0" w:color="auto"/>
              <w:right w:val="single" w:sz="4" w:space="0" w:color="auto"/>
            </w:tcBorders>
            <w:shd w:val="clear" w:color="000000" w:fill="FFFFFF"/>
            <w:noWrap/>
            <w:vAlign w:val="center"/>
            <w:hideMark/>
          </w:tcPr>
          <w:p w14:paraId="198E2B56" w14:textId="77777777" w:rsidR="007923E9" w:rsidRPr="007923E9" w:rsidRDefault="007923E9" w:rsidP="007923E9">
            <w:pPr>
              <w:widowControl/>
              <w:autoSpaceDE/>
              <w:autoSpaceDN/>
              <w:adjustRightInd/>
              <w:jc w:val="right"/>
              <w:rPr>
                <w:color w:val="000000"/>
                <w:sz w:val="16"/>
                <w:szCs w:val="16"/>
              </w:rPr>
            </w:pPr>
            <w:r w:rsidRPr="007923E9">
              <w:rPr>
                <w:color w:val="000000"/>
                <w:sz w:val="16"/>
                <w:szCs w:val="16"/>
              </w:rPr>
              <w:t xml:space="preserve">$0 </w:t>
            </w:r>
          </w:p>
        </w:tc>
      </w:tr>
      <w:tr w:rsidR="007923E9" w:rsidRPr="007923E9" w14:paraId="04DD46A6" w14:textId="77777777" w:rsidTr="007923E9">
        <w:trPr>
          <w:trHeight w:val="290"/>
        </w:trPr>
        <w:tc>
          <w:tcPr>
            <w:tcW w:w="5035" w:type="dxa"/>
            <w:tcBorders>
              <w:top w:val="nil"/>
              <w:left w:val="single" w:sz="4" w:space="0" w:color="auto"/>
              <w:bottom w:val="single" w:sz="4" w:space="0" w:color="auto"/>
              <w:right w:val="single" w:sz="4" w:space="0" w:color="auto"/>
            </w:tcBorders>
            <w:shd w:val="clear" w:color="000000" w:fill="FFFFFF"/>
            <w:noWrap/>
            <w:vAlign w:val="center"/>
            <w:hideMark/>
          </w:tcPr>
          <w:p w14:paraId="5A982B34" w14:textId="77777777" w:rsidR="007923E9" w:rsidRPr="007923E9" w:rsidRDefault="007923E9" w:rsidP="007923E9">
            <w:pPr>
              <w:widowControl/>
              <w:autoSpaceDE/>
              <w:autoSpaceDN/>
              <w:adjustRightInd/>
              <w:rPr>
                <w:color w:val="000000"/>
                <w:sz w:val="16"/>
                <w:szCs w:val="16"/>
              </w:rPr>
            </w:pPr>
            <w:r w:rsidRPr="007923E9">
              <w:rPr>
                <w:color w:val="000000"/>
                <w:sz w:val="16"/>
                <w:szCs w:val="16"/>
              </w:rPr>
              <w:t xml:space="preserve">   A. Observe initial performance tests</w:t>
            </w:r>
          </w:p>
        </w:tc>
        <w:tc>
          <w:tcPr>
            <w:tcW w:w="889" w:type="dxa"/>
            <w:tcBorders>
              <w:top w:val="nil"/>
              <w:left w:val="nil"/>
              <w:bottom w:val="single" w:sz="4" w:space="0" w:color="auto"/>
              <w:right w:val="single" w:sz="4" w:space="0" w:color="auto"/>
            </w:tcBorders>
            <w:shd w:val="clear" w:color="auto" w:fill="auto"/>
            <w:noWrap/>
            <w:vAlign w:val="center"/>
            <w:hideMark/>
          </w:tcPr>
          <w:p w14:paraId="1ABE5F4E"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145AFF04"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xml:space="preserve"> </w:t>
            </w:r>
          </w:p>
        </w:tc>
        <w:tc>
          <w:tcPr>
            <w:tcW w:w="918" w:type="dxa"/>
            <w:tcBorders>
              <w:top w:val="nil"/>
              <w:left w:val="nil"/>
              <w:bottom w:val="single" w:sz="4" w:space="0" w:color="auto"/>
              <w:right w:val="single" w:sz="4" w:space="0" w:color="auto"/>
            </w:tcBorders>
            <w:shd w:val="clear" w:color="000000" w:fill="FFFFFF"/>
            <w:noWrap/>
            <w:vAlign w:val="center"/>
            <w:hideMark/>
          </w:tcPr>
          <w:p w14:paraId="01F60177"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w:t>
            </w:r>
          </w:p>
        </w:tc>
        <w:tc>
          <w:tcPr>
            <w:tcW w:w="1155" w:type="dxa"/>
            <w:tcBorders>
              <w:top w:val="nil"/>
              <w:left w:val="nil"/>
              <w:bottom w:val="single" w:sz="4" w:space="0" w:color="auto"/>
              <w:right w:val="single" w:sz="4" w:space="0" w:color="auto"/>
            </w:tcBorders>
            <w:shd w:val="clear" w:color="000000" w:fill="FFFFFF"/>
            <w:noWrap/>
            <w:vAlign w:val="center"/>
            <w:hideMark/>
          </w:tcPr>
          <w:p w14:paraId="55A2F0DF"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66FF6F28"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w:t>
            </w:r>
          </w:p>
        </w:tc>
        <w:tc>
          <w:tcPr>
            <w:tcW w:w="1309" w:type="dxa"/>
            <w:tcBorders>
              <w:top w:val="nil"/>
              <w:left w:val="nil"/>
              <w:bottom w:val="single" w:sz="4" w:space="0" w:color="auto"/>
              <w:right w:val="single" w:sz="4" w:space="0" w:color="auto"/>
            </w:tcBorders>
            <w:shd w:val="clear" w:color="000000" w:fill="FFFFFF"/>
            <w:noWrap/>
            <w:vAlign w:val="center"/>
            <w:hideMark/>
          </w:tcPr>
          <w:p w14:paraId="705841B2" w14:textId="77777777" w:rsidR="007923E9" w:rsidRPr="007923E9" w:rsidRDefault="007923E9" w:rsidP="007923E9">
            <w:pPr>
              <w:widowControl/>
              <w:autoSpaceDE/>
              <w:autoSpaceDN/>
              <w:adjustRightInd/>
              <w:jc w:val="right"/>
              <w:rPr>
                <w:color w:val="000000"/>
                <w:sz w:val="16"/>
                <w:szCs w:val="16"/>
              </w:rPr>
            </w:pPr>
            <w:r w:rsidRPr="007923E9">
              <w:rPr>
                <w:color w:val="000000"/>
                <w:sz w:val="16"/>
                <w:szCs w:val="16"/>
              </w:rPr>
              <w:t> </w:t>
            </w:r>
          </w:p>
        </w:tc>
      </w:tr>
      <w:tr w:rsidR="007923E9" w:rsidRPr="007923E9" w14:paraId="32BDC741" w14:textId="77777777" w:rsidTr="007923E9">
        <w:trPr>
          <w:trHeight w:val="460"/>
        </w:trPr>
        <w:tc>
          <w:tcPr>
            <w:tcW w:w="5035" w:type="dxa"/>
            <w:tcBorders>
              <w:top w:val="nil"/>
              <w:left w:val="single" w:sz="4" w:space="0" w:color="auto"/>
              <w:bottom w:val="single" w:sz="4" w:space="0" w:color="auto"/>
              <w:right w:val="single" w:sz="4" w:space="0" w:color="auto"/>
            </w:tcBorders>
            <w:shd w:val="clear" w:color="auto" w:fill="auto"/>
            <w:vAlign w:val="center"/>
            <w:hideMark/>
          </w:tcPr>
          <w:p w14:paraId="37EC00E2" w14:textId="77777777" w:rsidR="007923E9" w:rsidRPr="007923E9" w:rsidRDefault="007923E9" w:rsidP="007923E9">
            <w:pPr>
              <w:widowControl/>
              <w:autoSpaceDE/>
              <w:autoSpaceDN/>
              <w:adjustRightInd/>
              <w:rPr>
                <w:color w:val="000000"/>
                <w:sz w:val="16"/>
                <w:szCs w:val="16"/>
              </w:rPr>
            </w:pPr>
            <w:r w:rsidRPr="007923E9">
              <w:rPr>
                <w:color w:val="000000"/>
                <w:sz w:val="16"/>
                <w:szCs w:val="16"/>
              </w:rPr>
              <w:t xml:space="preserve">         1) Initial performance tests and test reports (PM, dioxins/furans, opacity, fugitives, HCI, Cd, Pb, Hg)</w:t>
            </w:r>
            <w:r w:rsidRPr="007923E9">
              <w:rPr>
                <w:color w:val="000000"/>
                <w:sz w:val="16"/>
                <w:szCs w:val="16"/>
                <w:vertAlign w:val="superscript"/>
              </w:rPr>
              <w:t>d</w:t>
            </w:r>
          </w:p>
        </w:tc>
        <w:tc>
          <w:tcPr>
            <w:tcW w:w="889" w:type="dxa"/>
            <w:tcBorders>
              <w:top w:val="nil"/>
              <w:left w:val="nil"/>
              <w:bottom w:val="single" w:sz="4" w:space="0" w:color="auto"/>
              <w:right w:val="single" w:sz="4" w:space="0" w:color="auto"/>
            </w:tcBorders>
            <w:shd w:val="clear" w:color="auto" w:fill="auto"/>
            <w:noWrap/>
            <w:vAlign w:val="center"/>
            <w:hideMark/>
          </w:tcPr>
          <w:p w14:paraId="73EAA8E1"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272" w:type="dxa"/>
            <w:tcBorders>
              <w:top w:val="nil"/>
              <w:left w:val="nil"/>
              <w:bottom w:val="single" w:sz="4" w:space="0" w:color="auto"/>
              <w:right w:val="single" w:sz="4" w:space="0" w:color="auto"/>
            </w:tcBorders>
            <w:shd w:val="clear" w:color="000000" w:fill="FFFFFF"/>
            <w:noWrap/>
            <w:vAlign w:val="center"/>
            <w:hideMark/>
          </w:tcPr>
          <w:p w14:paraId="0C5DA438"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48</w:t>
            </w:r>
          </w:p>
        </w:tc>
        <w:tc>
          <w:tcPr>
            <w:tcW w:w="918" w:type="dxa"/>
            <w:tcBorders>
              <w:top w:val="nil"/>
              <w:left w:val="nil"/>
              <w:bottom w:val="single" w:sz="4" w:space="0" w:color="auto"/>
              <w:right w:val="single" w:sz="4" w:space="0" w:color="auto"/>
            </w:tcBorders>
            <w:shd w:val="clear" w:color="000000" w:fill="FFFFFF"/>
            <w:noWrap/>
            <w:vAlign w:val="center"/>
            <w:hideMark/>
          </w:tcPr>
          <w:p w14:paraId="7F71C225"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155" w:type="dxa"/>
            <w:tcBorders>
              <w:top w:val="nil"/>
              <w:left w:val="nil"/>
              <w:bottom w:val="single" w:sz="4" w:space="0" w:color="auto"/>
              <w:right w:val="single" w:sz="4" w:space="0" w:color="auto"/>
            </w:tcBorders>
            <w:shd w:val="clear" w:color="000000" w:fill="FFFFFF"/>
            <w:noWrap/>
            <w:vAlign w:val="center"/>
            <w:hideMark/>
          </w:tcPr>
          <w:p w14:paraId="4A32026C"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7B93C22C"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309" w:type="dxa"/>
            <w:tcBorders>
              <w:top w:val="nil"/>
              <w:left w:val="nil"/>
              <w:bottom w:val="single" w:sz="4" w:space="0" w:color="auto"/>
              <w:right w:val="single" w:sz="4" w:space="0" w:color="auto"/>
            </w:tcBorders>
            <w:shd w:val="clear" w:color="000000" w:fill="FFFFFF"/>
            <w:noWrap/>
            <w:vAlign w:val="center"/>
            <w:hideMark/>
          </w:tcPr>
          <w:p w14:paraId="6E8D0320" w14:textId="77777777" w:rsidR="007923E9" w:rsidRPr="007923E9" w:rsidRDefault="007923E9" w:rsidP="007923E9">
            <w:pPr>
              <w:widowControl/>
              <w:autoSpaceDE/>
              <w:autoSpaceDN/>
              <w:adjustRightInd/>
              <w:jc w:val="right"/>
              <w:rPr>
                <w:color w:val="000000"/>
                <w:sz w:val="16"/>
                <w:szCs w:val="16"/>
              </w:rPr>
            </w:pPr>
            <w:r w:rsidRPr="007923E9">
              <w:rPr>
                <w:color w:val="000000"/>
                <w:sz w:val="16"/>
                <w:szCs w:val="16"/>
              </w:rPr>
              <w:t xml:space="preserve">$0 </w:t>
            </w:r>
          </w:p>
        </w:tc>
      </w:tr>
      <w:tr w:rsidR="007923E9" w:rsidRPr="007923E9" w14:paraId="5C12A313" w14:textId="77777777" w:rsidTr="007923E9">
        <w:trPr>
          <w:trHeight w:val="290"/>
        </w:trPr>
        <w:tc>
          <w:tcPr>
            <w:tcW w:w="5035" w:type="dxa"/>
            <w:tcBorders>
              <w:top w:val="nil"/>
              <w:left w:val="single" w:sz="4" w:space="0" w:color="auto"/>
              <w:bottom w:val="single" w:sz="4" w:space="0" w:color="auto"/>
              <w:right w:val="single" w:sz="4" w:space="0" w:color="auto"/>
            </w:tcBorders>
            <w:shd w:val="clear" w:color="000000" w:fill="FFFFFF"/>
            <w:noWrap/>
            <w:vAlign w:val="center"/>
            <w:hideMark/>
          </w:tcPr>
          <w:p w14:paraId="3591E05B" w14:textId="77777777" w:rsidR="007923E9" w:rsidRPr="007923E9" w:rsidRDefault="007923E9" w:rsidP="007923E9">
            <w:pPr>
              <w:widowControl/>
              <w:autoSpaceDE/>
              <w:autoSpaceDN/>
              <w:adjustRightInd/>
              <w:rPr>
                <w:color w:val="000000"/>
                <w:sz w:val="16"/>
                <w:szCs w:val="16"/>
              </w:rPr>
            </w:pPr>
            <w:r w:rsidRPr="007923E9">
              <w:rPr>
                <w:color w:val="000000"/>
                <w:sz w:val="16"/>
                <w:szCs w:val="16"/>
              </w:rPr>
              <w:t xml:space="preserve">      2) Repeat of initial performance tests </w:t>
            </w:r>
            <w:r w:rsidRPr="007923E9">
              <w:rPr>
                <w:color w:val="000000"/>
                <w:sz w:val="16"/>
                <w:szCs w:val="16"/>
                <w:vertAlign w:val="superscript"/>
              </w:rPr>
              <w:t>e</w:t>
            </w:r>
          </w:p>
        </w:tc>
        <w:tc>
          <w:tcPr>
            <w:tcW w:w="889" w:type="dxa"/>
            <w:tcBorders>
              <w:top w:val="nil"/>
              <w:left w:val="nil"/>
              <w:bottom w:val="single" w:sz="4" w:space="0" w:color="auto"/>
              <w:right w:val="single" w:sz="4" w:space="0" w:color="auto"/>
            </w:tcBorders>
            <w:shd w:val="clear" w:color="auto" w:fill="auto"/>
            <w:noWrap/>
            <w:vAlign w:val="center"/>
            <w:hideMark/>
          </w:tcPr>
          <w:p w14:paraId="3858D16F"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272" w:type="dxa"/>
            <w:tcBorders>
              <w:top w:val="nil"/>
              <w:left w:val="nil"/>
              <w:bottom w:val="single" w:sz="4" w:space="0" w:color="auto"/>
              <w:right w:val="single" w:sz="4" w:space="0" w:color="auto"/>
            </w:tcBorders>
            <w:shd w:val="clear" w:color="000000" w:fill="FFFFFF"/>
            <w:noWrap/>
            <w:vAlign w:val="center"/>
            <w:hideMark/>
          </w:tcPr>
          <w:p w14:paraId="42676903"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10</w:t>
            </w:r>
          </w:p>
        </w:tc>
        <w:tc>
          <w:tcPr>
            <w:tcW w:w="918" w:type="dxa"/>
            <w:tcBorders>
              <w:top w:val="nil"/>
              <w:left w:val="nil"/>
              <w:bottom w:val="single" w:sz="4" w:space="0" w:color="auto"/>
              <w:right w:val="single" w:sz="4" w:space="0" w:color="auto"/>
            </w:tcBorders>
            <w:shd w:val="clear" w:color="000000" w:fill="FFFFFF"/>
            <w:noWrap/>
            <w:vAlign w:val="center"/>
            <w:hideMark/>
          </w:tcPr>
          <w:p w14:paraId="14348231"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155" w:type="dxa"/>
            <w:tcBorders>
              <w:top w:val="nil"/>
              <w:left w:val="nil"/>
              <w:bottom w:val="single" w:sz="4" w:space="0" w:color="auto"/>
              <w:right w:val="single" w:sz="4" w:space="0" w:color="auto"/>
            </w:tcBorders>
            <w:shd w:val="clear" w:color="000000" w:fill="FFFFFF"/>
            <w:noWrap/>
            <w:vAlign w:val="center"/>
            <w:hideMark/>
          </w:tcPr>
          <w:p w14:paraId="3D734D12"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0B607905"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309" w:type="dxa"/>
            <w:tcBorders>
              <w:top w:val="nil"/>
              <w:left w:val="nil"/>
              <w:bottom w:val="single" w:sz="4" w:space="0" w:color="auto"/>
              <w:right w:val="single" w:sz="4" w:space="0" w:color="auto"/>
            </w:tcBorders>
            <w:shd w:val="clear" w:color="000000" w:fill="FFFFFF"/>
            <w:noWrap/>
            <w:vAlign w:val="center"/>
            <w:hideMark/>
          </w:tcPr>
          <w:p w14:paraId="0F0F6141" w14:textId="77777777" w:rsidR="007923E9" w:rsidRPr="007923E9" w:rsidRDefault="007923E9" w:rsidP="007923E9">
            <w:pPr>
              <w:widowControl/>
              <w:autoSpaceDE/>
              <w:autoSpaceDN/>
              <w:adjustRightInd/>
              <w:jc w:val="right"/>
              <w:rPr>
                <w:color w:val="000000"/>
                <w:sz w:val="16"/>
                <w:szCs w:val="16"/>
              </w:rPr>
            </w:pPr>
            <w:r w:rsidRPr="007923E9">
              <w:rPr>
                <w:color w:val="000000"/>
                <w:sz w:val="16"/>
                <w:szCs w:val="16"/>
              </w:rPr>
              <w:t xml:space="preserve">$0 </w:t>
            </w:r>
          </w:p>
        </w:tc>
      </w:tr>
      <w:tr w:rsidR="007923E9" w:rsidRPr="007923E9" w14:paraId="70F58BFA" w14:textId="77777777" w:rsidTr="007923E9">
        <w:trPr>
          <w:trHeight w:val="290"/>
        </w:trPr>
        <w:tc>
          <w:tcPr>
            <w:tcW w:w="5035" w:type="dxa"/>
            <w:tcBorders>
              <w:top w:val="nil"/>
              <w:left w:val="single" w:sz="4" w:space="0" w:color="auto"/>
              <w:bottom w:val="single" w:sz="4" w:space="0" w:color="auto"/>
              <w:right w:val="single" w:sz="4" w:space="0" w:color="auto"/>
            </w:tcBorders>
            <w:shd w:val="clear" w:color="000000" w:fill="FFFFFF"/>
            <w:noWrap/>
            <w:vAlign w:val="center"/>
            <w:hideMark/>
          </w:tcPr>
          <w:p w14:paraId="5206ED0A" w14:textId="77777777" w:rsidR="007923E9" w:rsidRPr="007923E9" w:rsidRDefault="007923E9" w:rsidP="007923E9">
            <w:pPr>
              <w:widowControl/>
              <w:autoSpaceDE/>
              <w:autoSpaceDN/>
              <w:adjustRightInd/>
              <w:rPr>
                <w:color w:val="000000"/>
                <w:sz w:val="16"/>
                <w:szCs w:val="16"/>
              </w:rPr>
            </w:pPr>
            <w:r w:rsidRPr="007923E9">
              <w:rPr>
                <w:color w:val="000000"/>
                <w:sz w:val="16"/>
                <w:szCs w:val="16"/>
              </w:rPr>
              <w:t xml:space="preserve">   B. Excess emissions -- enforcement activities </w:t>
            </w:r>
            <w:r w:rsidRPr="007923E9">
              <w:rPr>
                <w:color w:val="000000"/>
                <w:sz w:val="16"/>
                <w:szCs w:val="16"/>
                <w:vertAlign w:val="superscript"/>
              </w:rPr>
              <w:t>f</w:t>
            </w:r>
          </w:p>
        </w:tc>
        <w:tc>
          <w:tcPr>
            <w:tcW w:w="889" w:type="dxa"/>
            <w:tcBorders>
              <w:top w:val="nil"/>
              <w:left w:val="nil"/>
              <w:bottom w:val="single" w:sz="4" w:space="0" w:color="auto"/>
              <w:right w:val="single" w:sz="4" w:space="0" w:color="auto"/>
            </w:tcBorders>
            <w:shd w:val="clear" w:color="auto" w:fill="auto"/>
            <w:noWrap/>
            <w:vAlign w:val="center"/>
            <w:hideMark/>
          </w:tcPr>
          <w:p w14:paraId="6EC06A01"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11</w:t>
            </w:r>
          </w:p>
        </w:tc>
        <w:tc>
          <w:tcPr>
            <w:tcW w:w="1272" w:type="dxa"/>
            <w:tcBorders>
              <w:top w:val="nil"/>
              <w:left w:val="nil"/>
              <w:bottom w:val="single" w:sz="4" w:space="0" w:color="auto"/>
              <w:right w:val="single" w:sz="4" w:space="0" w:color="auto"/>
            </w:tcBorders>
            <w:shd w:val="clear" w:color="000000" w:fill="FFFFFF"/>
            <w:noWrap/>
            <w:vAlign w:val="center"/>
            <w:hideMark/>
          </w:tcPr>
          <w:p w14:paraId="66AF8C3E"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24</w:t>
            </w:r>
          </w:p>
        </w:tc>
        <w:tc>
          <w:tcPr>
            <w:tcW w:w="918" w:type="dxa"/>
            <w:tcBorders>
              <w:top w:val="nil"/>
              <w:left w:val="nil"/>
              <w:bottom w:val="single" w:sz="4" w:space="0" w:color="auto"/>
              <w:right w:val="single" w:sz="4" w:space="0" w:color="auto"/>
            </w:tcBorders>
            <w:shd w:val="clear" w:color="000000" w:fill="FFFFFF"/>
            <w:noWrap/>
            <w:vAlign w:val="center"/>
            <w:hideMark/>
          </w:tcPr>
          <w:p w14:paraId="77A4054E"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264</w:t>
            </w:r>
          </w:p>
        </w:tc>
        <w:tc>
          <w:tcPr>
            <w:tcW w:w="1155" w:type="dxa"/>
            <w:tcBorders>
              <w:top w:val="nil"/>
              <w:left w:val="nil"/>
              <w:bottom w:val="single" w:sz="4" w:space="0" w:color="auto"/>
              <w:right w:val="single" w:sz="4" w:space="0" w:color="auto"/>
            </w:tcBorders>
            <w:shd w:val="clear" w:color="000000" w:fill="FFFFFF"/>
            <w:noWrap/>
            <w:vAlign w:val="center"/>
            <w:hideMark/>
          </w:tcPr>
          <w:p w14:paraId="6A6C78EB"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13.2</w:t>
            </w:r>
          </w:p>
        </w:tc>
        <w:tc>
          <w:tcPr>
            <w:tcW w:w="916" w:type="dxa"/>
            <w:tcBorders>
              <w:top w:val="nil"/>
              <w:left w:val="nil"/>
              <w:bottom w:val="single" w:sz="4" w:space="0" w:color="auto"/>
              <w:right w:val="single" w:sz="4" w:space="0" w:color="auto"/>
            </w:tcBorders>
            <w:shd w:val="clear" w:color="000000" w:fill="FFFFFF"/>
            <w:noWrap/>
            <w:vAlign w:val="center"/>
            <w:hideMark/>
          </w:tcPr>
          <w:p w14:paraId="5E67CBAD"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26.4</w:t>
            </w:r>
          </w:p>
        </w:tc>
        <w:tc>
          <w:tcPr>
            <w:tcW w:w="1309" w:type="dxa"/>
            <w:tcBorders>
              <w:top w:val="nil"/>
              <w:left w:val="nil"/>
              <w:bottom w:val="single" w:sz="4" w:space="0" w:color="auto"/>
              <w:right w:val="single" w:sz="4" w:space="0" w:color="auto"/>
            </w:tcBorders>
            <w:shd w:val="clear" w:color="000000" w:fill="FFFFFF"/>
            <w:noWrap/>
            <w:vAlign w:val="center"/>
            <w:hideMark/>
          </w:tcPr>
          <w:p w14:paraId="4EFD92CC" w14:textId="77777777" w:rsidR="007923E9" w:rsidRPr="007923E9" w:rsidRDefault="007923E9" w:rsidP="007923E9">
            <w:pPr>
              <w:widowControl/>
              <w:autoSpaceDE/>
              <w:autoSpaceDN/>
              <w:adjustRightInd/>
              <w:jc w:val="right"/>
              <w:rPr>
                <w:color w:val="000000"/>
                <w:sz w:val="16"/>
                <w:szCs w:val="16"/>
              </w:rPr>
            </w:pPr>
            <w:r w:rsidRPr="007923E9">
              <w:rPr>
                <w:color w:val="000000"/>
                <w:sz w:val="16"/>
                <w:szCs w:val="16"/>
              </w:rPr>
              <w:t xml:space="preserve">$14,433.80 </w:t>
            </w:r>
          </w:p>
        </w:tc>
      </w:tr>
      <w:tr w:rsidR="007923E9" w:rsidRPr="007923E9" w14:paraId="7D19E2CF" w14:textId="77777777" w:rsidTr="007923E9">
        <w:trPr>
          <w:trHeight w:val="290"/>
        </w:trPr>
        <w:tc>
          <w:tcPr>
            <w:tcW w:w="5035" w:type="dxa"/>
            <w:tcBorders>
              <w:top w:val="nil"/>
              <w:left w:val="single" w:sz="4" w:space="0" w:color="auto"/>
              <w:bottom w:val="single" w:sz="4" w:space="0" w:color="auto"/>
              <w:right w:val="single" w:sz="4" w:space="0" w:color="auto"/>
            </w:tcBorders>
            <w:shd w:val="clear" w:color="000000" w:fill="FFFFFF"/>
            <w:noWrap/>
            <w:vAlign w:val="center"/>
            <w:hideMark/>
          </w:tcPr>
          <w:p w14:paraId="1707D6EE" w14:textId="77777777" w:rsidR="007923E9" w:rsidRPr="007923E9" w:rsidRDefault="007923E9" w:rsidP="007923E9">
            <w:pPr>
              <w:widowControl/>
              <w:autoSpaceDE/>
              <w:autoSpaceDN/>
              <w:adjustRightInd/>
              <w:rPr>
                <w:color w:val="000000"/>
                <w:sz w:val="16"/>
                <w:szCs w:val="16"/>
              </w:rPr>
            </w:pPr>
            <w:r w:rsidRPr="007923E9">
              <w:rPr>
                <w:color w:val="000000"/>
                <w:sz w:val="16"/>
                <w:szCs w:val="16"/>
              </w:rPr>
              <w:t xml:space="preserve">   C. Create Information</w:t>
            </w:r>
          </w:p>
        </w:tc>
        <w:tc>
          <w:tcPr>
            <w:tcW w:w="889" w:type="dxa"/>
            <w:tcBorders>
              <w:top w:val="nil"/>
              <w:left w:val="nil"/>
              <w:bottom w:val="single" w:sz="4" w:space="0" w:color="auto"/>
              <w:right w:val="single" w:sz="4" w:space="0" w:color="auto"/>
            </w:tcBorders>
            <w:shd w:val="clear" w:color="auto" w:fill="auto"/>
            <w:noWrap/>
            <w:vAlign w:val="center"/>
            <w:hideMark/>
          </w:tcPr>
          <w:p w14:paraId="22CD2B86"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340B7CF6"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w:t>
            </w:r>
          </w:p>
        </w:tc>
        <w:tc>
          <w:tcPr>
            <w:tcW w:w="918" w:type="dxa"/>
            <w:tcBorders>
              <w:top w:val="nil"/>
              <w:left w:val="nil"/>
              <w:bottom w:val="single" w:sz="4" w:space="0" w:color="auto"/>
              <w:right w:val="single" w:sz="4" w:space="0" w:color="auto"/>
            </w:tcBorders>
            <w:shd w:val="clear" w:color="000000" w:fill="FFFFFF"/>
            <w:noWrap/>
            <w:vAlign w:val="center"/>
            <w:hideMark/>
          </w:tcPr>
          <w:p w14:paraId="37C5B592"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w:t>
            </w:r>
          </w:p>
        </w:tc>
        <w:tc>
          <w:tcPr>
            <w:tcW w:w="1155" w:type="dxa"/>
            <w:tcBorders>
              <w:top w:val="nil"/>
              <w:left w:val="nil"/>
              <w:bottom w:val="single" w:sz="4" w:space="0" w:color="auto"/>
              <w:right w:val="single" w:sz="4" w:space="0" w:color="auto"/>
            </w:tcBorders>
            <w:shd w:val="clear" w:color="000000" w:fill="FFFFFF"/>
            <w:noWrap/>
            <w:vAlign w:val="center"/>
            <w:hideMark/>
          </w:tcPr>
          <w:p w14:paraId="36D37177"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68B4AA62"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w:t>
            </w:r>
          </w:p>
        </w:tc>
        <w:tc>
          <w:tcPr>
            <w:tcW w:w="1309" w:type="dxa"/>
            <w:tcBorders>
              <w:top w:val="nil"/>
              <w:left w:val="nil"/>
              <w:bottom w:val="single" w:sz="4" w:space="0" w:color="auto"/>
              <w:right w:val="single" w:sz="4" w:space="0" w:color="auto"/>
            </w:tcBorders>
            <w:shd w:val="clear" w:color="000000" w:fill="FFFFFF"/>
            <w:noWrap/>
            <w:vAlign w:val="center"/>
            <w:hideMark/>
          </w:tcPr>
          <w:p w14:paraId="75F96EBB" w14:textId="77777777" w:rsidR="007923E9" w:rsidRPr="007923E9" w:rsidRDefault="007923E9" w:rsidP="007923E9">
            <w:pPr>
              <w:widowControl/>
              <w:autoSpaceDE/>
              <w:autoSpaceDN/>
              <w:adjustRightInd/>
              <w:jc w:val="right"/>
              <w:rPr>
                <w:color w:val="000000"/>
                <w:sz w:val="16"/>
                <w:szCs w:val="16"/>
              </w:rPr>
            </w:pPr>
            <w:r w:rsidRPr="007923E9">
              <w:rPr>
                <w:color w:val="000000"/>
                <w:sz w:val="16"/>
                <w:szCs w:val="16"/>
              </w:rPr>
              <w:t> </w:t>
            </w:r>
          </w:p>
        </w:tc>
      </w:tr>
      <w:tr w:rsidR="007923E9" w:rsidRPr="007923E9" w14:paraId="08CAC3B9" w14:textId="77777777" w:rsidTr="007923E9">
        <w:trPr>
          <w:trHeight w:val="290"/>
        </w:trPr>
        <w:tc>
          <w:tcPr>
            <w:tcW w:w="5035" w:type="dxa"/>
            <w:tcBorders>
              <w:top w:val="nil"/>
              <w:left w:val="single" w:sz="4" w:space="0" w:color="auto"/>
              <w:bottom w:val="single" w:sz="4" w:space="0" w:color="auto"/>
              <w:right w:val="single" w:sz="4" w:space="0" w:color="auto"/>
            </w:tcBorders>
            <w:shd w:val="clear" w:color="000000" w:fill="FFFFFF"/>
            <w:noWrap/>
            <w:vAlign w:val="center"/>
            <w:hideMark/>
          </w:tcPr>
          <w:p w14:paraId="651F082C" w14:textId="77777777" w:rsidR="007923E9" w:rsidRPr="007923E9" w:rsidRDefault="007923E9" w:rsidP="007923E9">
            <w:pPr>
              <w:widowControl/>
              <w:autoSpaceDE/>
              <w:autoSpaceDN/>
              <w:adjustRightInd/>
              <w:rPr>
                <w:color w:val="000000"/>
                <w:sz w:val="16"/>
                <w:szCs w:val="16"/>
              </w:rPr>
            </w:pPr>
            <w:r w:rsidRPr="007923E9">
              <w:rPr>
                <w:color w:val="000000"/>
                <w:sz w:val="16"/>
                <w:szCs w:val="16"/>
              </w:rPr>
              <w:t xml:space="preserve">   D. Gather Information</w:t>
            </w:r>
          </w:p>
        </w:tc>
        <w:tc>
          <w:tcPr>
            <w:tcW w:w="889" w:type="dxa"/>
            <w:tcBorders>
              <w:top w:val="nil"/>
              <w:left w:val="nil"/>
              <w:bottom w:val="single" w:sz="4" w:space="0" w:color="auto"/>
              <w:right w:val="single" w:sz="4" w:space="0" w:color="auto"/>
            </w:tcBorders>
            <w:shd w:val="clear" w:color="auto" w:fill="auto"/>
            <w:noWrap/>
            <w:vAlign w:val="center"/>
            <w:hideMark/>
          </w:tcPr>
          <w:p w14:paraId="72896C41"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1D0AE583"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w:t>
            </w:r>
          </w:p>
        </w:tc>
        <w:tc>
          <w:tcPr>
            <w:tcW w:w="918" w:type="dxa"/>
            <w:tcBorders>
              <w:top w:val="nil"/>
              <w:left w:val="nil"/>
              <w:bottom w:val="single" w:sz="4" w:space="0" w:color="auto"/>
              <w:right w:val="single" w:sz="4" w:space="0" w:color="auto"/>
            </w:tcBorders>
            <w:shd w:val="clear" w:color="000000" w:fill="FFFFFF"/>
            <w:noWrap/>
            <w:vAlign w:val="center"/>
            <w:hideMark/>
          </w:tcPr>
          <w:p w14:paraId="46139BA5"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w:t>
            </w:r>
          </w:p>
        </w:tc>
        <w:tc>
          <w:tcPr>
            <w:tcW w:w="1155" w:type="dxa"/>
            <w:tcBorders>
              <w:top w:val="nil"/>
              <w:left w:val="nil"/>
              <w:bottom w:val="single" w:sz="4" w:space="0" w:color="auto"/>
              <w:right w:val="single" w:sz="4" w:space="0" w:color="auto"/>
            </w:tcBorders>
            <w:shd w:val="clear" w:color="000000" w:fill="FFFFFF"/>
            <w:noWrap/>
            <w:vAlign w:val="center"/>
            <w:hideMark/>
          </w:tcPr>
          <w:p w14:paraId="7946E699"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30097DBC"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w:t>
            </w:r>
          </w:p>
        </w:tc>
        <w:tc>
          <w:tcPr>
            <w:tcW w:w="1309" w:type="dxa"/>
            <w:tcBorders>
              <w:top w:val="nil"/>
              <w:left w:val="nil"/>
              <w:bottom w:val="single" w:sz="4" w:space="0" w:color="auto"/>
              <w:right w:val="single" w:sz="4" w:space="0" w:color="auto"/>
            </w:tcBorders>
            <w:shd w:val="clear" w:color="000000" w:fill="FFFFFF"/>
            <w:noWrap/>
            <w:vAlign w:val="center"/>
            <w:hideMark/>
          </w:tcPr>
          <w:p w14:paraId="77295C67" w14:textId="77777777" w:rsidR="007923E9" w:rsidRPr="007923E9" w:rsidRDefault="007923E9" w:rsidP="007923E9">
            <w:pPr>
              <w:widowControl/>
              <w:autoSpaceDE/>
              <w:autoSpaceDN/>
              <w:adjustRightInd/>
              <w:jc w:val="right"/>
              <w:rPr>
                <w:color w:val="000000"/>
                <w:sz w:val="16"/>
                <w:szCs w:val="16"/>
              </w:rPr>
            </w:pPr>
            <w:r w:rsidRPr="007923E9">
              <w:rPr>
                <w:color w:val="000000"/>
                <w:sz w:val="16"/>
                <w:szCs w:val="16"/>
              </w:rPr>
              <w:t> </w:t>
            </w:r>
          </w:p>
        </w:tc>
      </w:tr>
      <w:tr w:rsidR="007923E9" w:rsidRPr="007923E9" w14:paraId="5E71B1E9" w14:textId="77777777" w:rsidTr="007923E9">
        <w:trPr>
          <w:trHeight w:val="290"/>
        </w:trPr>
        <w:tc>
          <w:tcPr>
            <w:tcW w:w="5035" w:type="dxa"/>
            <w:tcBorders>
              <w:top w:val="nil"/>
              <w:left w:val="single" w:sz="4" w:space="0" w:color="auto"/>
              <w:bottom w:val="single" w:sz="4" w:space="0" w:color="auto"/>
              <w:right w:val="single" w:sz="4" w:space="0" w:color="auto"/>
            </w:tcBorders>
            <w:shd w:val="clear" w:color="000000" w:fill="FFFFFF"/>
            <w:noWrap/>
            <w:vAlign w:val="center"/>
            <w:hideMark/>
          </w:tcPr>
          <w:p w14:paraId="65C33DB0" w14:textId="77777777" w:rsidR="007923E9" w:rsidRPr="007923E9" w:rsidRDefault="007923E9" w:rsidP="007923E9">
            <w:pPr>
              <w:widowControl/>
              <w:autoSpaceDE/>
              <w:autoSpaceDN/>
              <w:adjustRightInd/>
              <w:rPr>
                <w:color w:val="000000"/>
                <w:sz w:val="16"/>
                <w:szCs w:val="16"/>
              </w:rPr>
            </w:pPr>
            <w:r w:rsidRPr="007923E9">
              <w:rPr>
                <w:color w:val="000000"/>
                <w:sz w:val="16"/>
                <w:szCs w:val="16"/>
              </w:rPr>
              <w:t xml:space="preserve">   E. Report Reviews</w:t>
            </w:r>
          </w:p>
        </w:tc>
        <w:tc>
          <w:tcPr>
            <w:tcW w:w="889" w:type="dxa"/>
            <w:tcBorders>
              <w:top w:val="nil"/>
              <w:left w:val="nil"/>
              <w:bottom w:val="single" w:sz="4" w:space="0" w:color="auto"/>
              <w:right w:val="single" w:sz="4" w:space="0" w:color="auto"/>
            </w:tcBorders>
            <w:shd w:val="clear" w:color="auto" w:fill="auto"/>
            <w:noWrap/>
            <w:vAlign w:val="center"/>
            <w:hideMark/>
          </w:tcPr>
          <w:p w14:paraId="0E226C98"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59ACCD06"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w:t>
            </w:r>
          </w:p>
        </w:tc>
        <w:tc>
          <w:tcPr>
            <w:tcW w:w="918" w:type="dxa"/>
            <w:tcBorders>
              <w:top w:val="nil"/>
              <w:left w:val="nil"/>
              <w:bottom w:val="single" w:sz="4" w:space="0" w:color="auto"/>
              <w:right w:val="single" w:sz="4" w:space="0" w:color="auto"/>
            </w:tcBorders>
            <w:shd w:val="clear" w:color="000000" w:fill="FFFFFF"/>
            <w:noWrap/>
            <w:vAlign w:val="center"/>
            <w:hideMark/>
          </w:tcPr>
          <w:p w14:paraId="554235CC"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w:t>
            </w:r>
          </w:p>
        </w:tc>
        <w:tc>
          <w:tcPr>
            <w:tcW w:w="1155" w:type="dxa"/>
            <w:tcBorders>
              <w:top w:val="nil"/>
              <w:left w:val="nil"/>
              <w:bottom w:val="single" w:sz="4" w:space="0" w:color="auto"/>
              <w:right w:val="single" w:sz="4" w:space="0" w:color="auto"/>
            </w:tcBorders>
            <w:shd w:val="clear" w:color="000000" w:fill="FFFFFF"/>
            <w:noWrap/>
            <w:vAlign w:val="center"/>
            <w:hideMark/>
          </w:tcPr>
          <w:p w14:paraId="6816AC0C"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48D33980"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w:t>
            </w:r>
          </w:p>
        </w:tc>
        <w:tc>
          <w:tcPr>
            <w:tcW w:w="1309" w:type="dxa"/>
            <w:tcBorders>
              <w:top w:val="nil"/>
              <w:left w:val="nil"/>
              <w:bottom w:val="single" w:sz="4" w:space="0" w:color="auto"/>
              <w:right w:val="single" w:sz="4" w:space="0" w:color="auto"/>
            </w:tcBorders>
            <w:shd w:val="clear" w:color="000000" w:fill="FFFFFF"/>
            <w:noWrap/>
            <w:vAlign w:val="center"/>
            <w:hideMark/>
          </w:tcPr>
          <w:p w14:paraId="6A51C7FA" w14:textId="77777777" w:rsidR="007923E9" w:rsidRPr="007923E9" w:rsidRDefault="007923E9" w:rsidP="007923E9">
            <w:pPr>
              <w:widowControl/>
              <w:autoSpaceDE/>
              <w:autoSpaceDN/>
              <w:adjustRightInd/>
              <w:jc w:val="right"/>
              <w:rPr>
                <w:color w:val="000000"/>
                <w:sz w:val="16"/>
                <w:szCs w:val="16"/>
              </w:rPr>
            </w:pPr>
            <w:r w:rsidRPr="007923E9">
              <w:rPr>
                <w:color w:val="000000"/>
                <w:sz w:val="16"/>
                <w:szCs w:val="16"/>
              </w:rPr>
              <w:t> </w:t>
            </w:r>
          </w:p>
        </w:tc>
      </w:tr>
      <w:tr w:rsidR="007923E9" w:rsidRPr="007923E9" w14:paraId="07619B69" w14:textId="77777777" w:rsidTr="007923E9">
        <w:trPr>
          <w:trHeight w:val="290"/>
        </w:trPr>
        <w:tc>
          <w:tcPr>
            <w:tcW w:w="5035" w:type="dxa"/>
            <w:tcBorders>
              <w:top w:val="nil"/>
              <w:left w:val="single" w:sz="4" w:space="0" w:color="auto"/>
              <w:bottom w:val="single" w:sz="4" w:space="0" w:color="auto"/>
              <w:right w:val="single" w:sz="4" w:space="0" w:color="auto"/>
            </w:tcBorders>
            <w:shd w:val="clear" w:color="000000" w:fill="FFFFFF"/>
            <w:noWrap/>
            <w:vAlign w:val="center"/>
            <w:hideMark/>
          </w:tcPr>
          <w:p w14:paraId="4AC32DA8" w14:textId="77777777" w:rsidR="007923E9" w:rsidRPr="007923E9" w:rsidRDefault="007923E9" w:rsidP="007923E9">
            <w:pPr>
              <w:widowControl/>
              <w:autoSpaceDE/>
              <w:autoSpaceDN/>
              <w:adjustRightInd/>
              <w:rPr>
                <w:color w:val="000000"/>
                <w:sz w:val="16"/>
                <w:szCs w:val="16"/>
              </w:rPr>
            </w:pPr>
            <w:r w:rsidRPr="007923E9">
              <w:rPr>
                <w:color w:val="000000"/>
                <w:sz w:val="16"/>
                <w:szCs w:val="16"/>
              </w:rPr>
              <w:t xml:space="preserve">      1) Control plan</w:t>
            </w:r>
          </w:p>
        </w:tc>
        <w:tc>
          <w:tcPr>
            <w:tcW w:w="889" w:type="dxa"/>
            <w:tcBorders>
              <w:top w:val="nil"/>
              <w:left w:val="nil"/>
              <w:bottom w:val="single" w:sz="4" w:space="0" w:color="auto"/>
              <w:right w:val="single" w:sz="4" w:space="0" w:color="auto"/>
            </w:tcBorders>
            <w:shd w:val="clear" w:color="auto" w:fill="auto"/>
            <w:noWrap/>
            <w:vAlign w:val="center"/>
            <w:hideMark/>
          </w:tcPr>
          <w:p w14:paraId="3CBB6318"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272" w:type="dxa"/>
            <w:tcBorders>
              <w:top w:val="nil"/>
              <w:left w:val="nil"/>
              <w:bottom w:val="single" w:sz="4" w:space="0" w:color="auto"/>
              <w:right w:val="single" w:sz="4" w:space="0" w:color="auto"/>
            </w:tcBorders>
            <w:shd w:val="clear" w:color="000000" w:fill="FFFFFF"/>
            <w:noWrap/>
            <w:vAlign w:val="center"/>
            <w:hideMark/>
          </w:tcPr>
          <w:p w14:paraId="7BD55A1F"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8</w:t>
            </w:r>
          </w:p>
        </w:tc>
        <w:tc>
          <w:tcPr>
            <w:tcW w:w="918" w:type="dxa"/>
            <w:tcBorders>
              <w:top w:val="nil"/>
              <w:left w:val="nil"/>
              <w:bottom w:val="single" w:sz="4" w:space="0" w:color="auto"/>
              <w:right w:val="single" w:sz="4" w:space="0" w:color="auto"/>
            </w:tcBorders>
            <w:shd w:val="clear" w:color="000000" w:fill="FFFFFF"/>
            <w:noWrap/>
            <w:vAlign w:val="center"/>
            <w:hideMark/>
          </w:tcPr>
          <w:p w14:paraId="42EF3F43"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155" w:type="dxa"/>
            <w:tcBorders>
              <w:top w:val="nil"/>
              <w:left w:val="nil"/>
              <w:bottom w:val="single" w:sz="4" w:space="0" w:color="auto"/>
              <w:right w:val="single" w:sz="4" w:space="0" w:color="auto"/>
            </w:tcBorders>
            <w:shd w:val="clear" w:color="000000" w:fill="FFFFFF"/>
            <w:noWrap/>
            <w:vAlign w:val="center"/>
            <w:hideMark/>
          </w:tcPr>
          <w:p w14:paraId="6F5ACBAC"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094479A0"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309" w:type="dxa"/>
            <w:tcBorders>
              <w:top w:val="nil"/>
              <w:left w:val="nil"/>
              <w:bottom w:val="single" w:sz="4" w:space="0" w:color="auto"/>
              <w:right w:val="single" w:sz="4" w:space="0" w:color="auto"/>
            </w:tcBorders>
            <w:shd w:val="clear" w:color="000000" w:fill="FFFFFF"/>
            <w:noWrap/>
            <w:vAlign w:val="center"/>
            <w:hideMark/>
          </w:tcPr>
          <w:p w14:paraId="22FAB795" w14:textId="77777777" w:rsidR="007923E9" w:rsidRPr="007923E9" w:rsidRDefault="007923E9" w:rsidP="007923E9">
            <w:pPr>
              <w:widowControl/>
              <w:autoSpaceDE/>
              <w:autoSpaceDN/>
              <w:adjustRightInd/>
              <w:jc w:val="right"/>
              <w:rPr>
                <w:color w:val="000000"/>
                <w:sz w:val="16"/>
                <w:szCs w:val="16"/>
              </w:rPr>
            </w:pPr>
            <w:r w:rsidRPr="007923E9">
              <w:rPr>
                <w:color w:val="000000"/>
                <w:sz w:val="16"/>
                <w:szCs w:val="16"/>
              </w:rPr>
              <w:t xml:space="preserve">$0 </w:t>
            </w:r>
          </w:p>
        </w:tc>
      </w:tr>
      <w:tr w:rsidR="007923E9" w:rsidRPr="007923E9" w14:paraId="0590CEFD" w14:textId="77777777" w:rsidTr="007923E9">
        <w:trPr>
          <w:trHeight w:val="290"/>
        </w:trPr>
        <w:tc>
          <w:tcPr>
            <w:tcW w:w="5035" w:type="dxa"/>
            <w:tcBorders>
              <w:top w:val="nil"/>
              <w:left w:val="single" w:sz="4" w:space="0" w:color="auto"/>
              <w:bottom w:val="single" w:sz="4" w:space="0" w:color="auto"/>
              <w:right w:val="single" w:sz="4" w:space="0" w:color="auto"/>
            </w:tcBorders>
            <w:shd w:val="clear" w:color="000000" w:fill="FFFFFF"/>
            <w:noWrap/>
            <w:vAlign w:val="center"/>
            <w:hideMark/>
          </w:tcPr>
          <w:p w14:paraId="4693BB2C" w14:textId="77777777" w:rsidR="007923E9" w:rsidRPr="007923E9" w:rsidRDefault="007923E9" w:rsidP="007923E9">
            <w:pPr>
              <w:widowControl/>
              <w:autoSpaceDE/>
              <w:autoSpaceDN/>
              <w:adjustRightInd/>
              <w:rPr>
                <w:color w:val="000000"/>
                <w:sz w:val="16"/>
                <w:szCs w:val="16"/>
              </w:rPr>
            </w:pPr>
            <w:r w:rsidRPr="007923E9">
              <w:rPr>
                <w:color w:val="000000"/>
                <w:sz w:val="16"/>
                <w:szCs w:val="16"/>
              </w:rPr>
              <w:t xml:space="preserve">      2) Notification of contract awards</w:t>
            </w:r>
          </w:p>
        </w:tc>
        <w:tc>
          <w:tcPr>
            <w:tcW w:w="889" w:type="dxa"/>
            <w:tcBorders>
              <w:top w:val="nil"/>
              <w:left w:val="nil"/>
              <w:bottom w:val="single" w:sz="4" w:space="0" w:color="auto"/>
              <w:right w:val="single" w:sz="4" w:space="0" w:color="auto"/>
            </w:tcBorders>
            <w:shd w:val="clear" w:color="auto" w:fill="auto"/>
            <w:noWrap/>
            <w:vAlign w:val="center"/>
            <w:hideMark/>
          </w:tcPr>
          <w:p w14:paraId="2C807162"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272" w:type="dxa"/>
            <w:tcBorders>
              <w:top w:val="nil"/>
              <w:left w:val="nil"/>
              <w:bottom w:val="single" w:sz="4" w:space="0" w:color="auto"/>
              <w:right w:val="single" w:sz="4" w:space="0" w:color="auto"/>
            </w:tcBorders>
            <w:shd w:val="clear" w:color="000000" w:fill="FFFFFF"/>
            <w:noWrap/>
            <w:vAlign w:val="center"/>
            <w:hideMark/>
          </w:tcPr>
          <w:p w14:paraId="568A93BE"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8</w:t>
            </w:r>
          </w:p>
        </w:tc>
        <w:tc>
          <w:tcPr>
            <w:tcW w:w="918" w:type="dxa"/>
            <w:tcBorders>
              <w:top w:val="nil"/>
              <w:left w:val="nil"/>
              <w:bottom w:val="single" w:sz="4" w:space="0" w:color="auto"/>
              <w:right w:val="single" w:sz="4" w:space="0" w:color="auto"/>
            </w:tcBorders>
            <w:shd w:val="clear" w:color="000000" w:fill="FFFFFF"/>
            <w:noWrap/>
            <w:vAlign w:val="center"/>
            <w:hideMark/>
          </w:tcPr>
          <w:p w14:paraId="1D52C361"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155" w:type="dxa"/>
            <w:tcBorders>
              <w:top w:val="nil"/>
              <w:left w:val="nil"/>
              <w:bottom w:val="single" w:sz="4" w:space="0" w:color="auto"/>
              <w:right w:val="single" w:sz="4" w:space="0" w:color="auto"/>
            </w:tcBorders>
            <w:shd w:val="clear" w:color="000000" w:fill="FFFFFF"/>
            <w:noWrap/>
            <w:vAlign w:val="center"/>
            <w:hideMark/>
          </w:tcPr>
          <w:p w14:paraId="0B1E3489"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20D22C83"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309" w:type="dxa"/>
            <w:tcBorders>
              <w:top w:val="nil"/>
              <w:left w:val="nil"/>
              <w:bottom w:val="single" w:sz="4" w:space="0" w:color="auto"/>
              <w:right w:val="single" w:sz="4" w:space="0" w:color="auto"/>
            </w:tcBorders>
            <w:shd w:val="clear" w:color="000000" w:fill="FFFFFF"/>
            <w:noWrap/>
            <w:vAlign w:val="center"/>
            <w:hideMark/>
          </w:tcPr>
          <w:p w14:paraId="3A024EAB" w14:textId="77777777" w:rsidR="007923E9" w:rsidRPr="007923E9" w:rsidRDefault="007923E9" w:rsidP="007923E9">
            <w:pPr>
              <w:widowControl/>
              <w:autoSpaceDE/>
              <w:autoSpaceDN/>
              <w:adjustRightInd/>
              <w:jc w:val="right"/>
              <w:rPr>
                <w:color w:val="000000"/>
                <w:sz w:val="16"/>
                <w:szCs w:val="16"/>
              </w:rPr>
            </w:pPr>
            <w:r w:rsidRPr="007923E9">
              <w:rPr>
                <w:color w:val="000000"/>
                <w:sz w:val="16"/>
                <w:szCs w:val="16"/>
              </w:rPr>
              <w:t xml:space="preserve">$0 </w:t>
            </w:r>
          </w:p>
        </w:tc>
      </w:tr>
      <w:tr w:rsidR="007923E9" w:rsidRPr="007923E9" w14:paraId="7E072A00" w14:textId="77777777" w:rsidTr="007923E9">
        <w:trPr>
          <w:trHeight w:val="290"/>
        </w:trPr>
        <w:tc>
          <w:tcPr>
            <w:tcW w:w="5035" w:type="dxa"/>
            <w:tcBorders>
              <w:top w:val="nil"/>
              <w:left w:val="single" w:sz="4" w:space="0" w:color="auto"/>
              <w:bottom w:val="single" w:sz="4" w:space="0" w:color="auto"/>
              <w:right w:val="single" w:sz="4" w:space="0" w:color="auto"/>
            </w:tcBorders>
            <w:shd w:val="clear" w:color="000000" w:fill="FFFFFF"/>
            <w:noWrap/>
            <w:vAlign w:val="center"/>
            <w:hideMark/>
          </w:tcPr>
          <w:p w14:paraId="1F6183B9" w14:textId="77777777" w:rsidR="007923E9" w:rsidRPr="007923E9" w:rsidRDefault="007923E9" w:rsidP="007923E9">
            <w:pPr>
              <w:widowControl/>
              <w:autoSpaceDE/>
              <w:autoSpaceDN/>
              <w:adjustRightInd/>
              <w:rPr>
                <w:color w:val="000000"/>
                <w:sz w:val="16"/>
                <w:szCs w:val="16"/>
              </w:rPr>
            </w:pPr>
            <w:r w:rsidRPr="007923E9">
              <w:rPr>
                <w:color w:val="000000"/>
                <w:sz w:val="16"/>
                <w:szCs w:val="16"/>
              </w:rPr>
              <w:t xml:space="preserve">      3) Notification of on-site construction start</w:t>
            </w:r>
          </w:p>
        </w:tc>
        <w:tc>
          <w:tcPr>
            <w:tcW w:w="889" w:type="dxa"/>
            <w:tcBorders>
              <w:top w:val="nil"/>
              <w:left w:val="nil"/>
              <w:bottom w:val="single" w:sz="4" w:space="0" w:color="auto"/>
              <w:right w:val="single" w:sz="4" w:space="0" w:color="auto"/>
            </w:tcBorders>
            <w:shd w:val="clear" w:color="auto" w:fill="auto"/>
            <w:noWrap/>
            <w:vAlign w:val="center"/>
            <w:hideMark/>
          </w:tcPr>
          <w:p w14:paraId="7B071271"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272" w:type="dxa"/>
            <w:tcBorders>
              <w:top w:val="nil"/>
              <w:left w:val="nil"/>
              <w:bottom w:val="single" w:sz="4" w:space="0" w:color="auto"/>
              <w:right w:val="single" w:sz="4" w:space="0" w:color="auto"/>
            </w:tcBorders>
            <w:shd w:val="clear" w:color="000000" w:fill="FFFFFF"/>
            <w:noWrap/>
            <w:vAlign w:val="center"/>
            <w:hideMark/>
          </w:tcPr>
          <w:p w14:paraId="595B68C5"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8</w:t>
            </w:r>
          </w:p>
        </w:tc>
        <w:tc>
          <w:tcPr>
            <w:tcW w:w="918" w:type="dxa"/>
            <w:tcBorders>
              <w:top w:val="nil"/>
              <w:left w:val="nil"/>
              <w:bottom w:val="single" w:sz="4" w:space="0" w:color="auto"/>
              <w:right w:val="single" w:sz="4" w:space="0" w:color="auto"/>
            </w:tcBorders>
            <w:shd w:val="clear" w:color="000000" w:fill="FFFFFF"/>
            <w:noWrap/>
            <w:vAlign w:val="center"/>
            <w:hideMark/>
          </w:tcPr>
          <w:p w14:paraId="22CF20D0"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155" w:type="dxa"/>
            <w:tcBorders>
              <w:top w:val="nil"/>
              <w:left w:val="nil"/>
              <w:bottom w:val="single" w:sz="4" w:space="0" w:color="auto"/>
              <w:right w:val="single" w:sz="4" w:space="0" w:color="auto"/>
            </w:tcBorders>
            <w:shd w:val="clear" w:color="000000" w:fill="FFFFFF"/>
            <w:noWrap/>
            <w:vAlign w:val="center"/>
            <w:hideMark/>
          </w:tcPr>
          <w:p w14:paraId="7F2A9DD5"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20F5DF27"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309" w:type="dxa"/>
            <w:tcBorders>
              <w:top w:val="nil"/>
              <w:left w:val="nil"/>
              <w:bottom w:val="single" w:sz="4" w:space="0" w:color="auto"/>
              <w:right w:val="single" w:sz="4" w:space="0" w:color="auto"/>
            </w:tcBorders>
            <w:shd w:val="clear" w:color="000000" w:fill="FFFFFF"/>
            <w:noWrap/>
            <w:vAlign w:val="center"/>
            <w:hideMark/>
          </w:tcPr>
          <w:p w14:paraId="137EAEDE" w14:textId="77777777" w:rsidR="007923E9" w:rsidRPr="007923E9" w:rsidRDefault="007923E9" w:rsidP="007923E9">
            <w:pPr>
              <w:widowControl/>
              <w:autoSpaceDE/>
              <w:autoSpaceDN/>
              <w:adjustRightInd/>
              <w:jc w:val="right"/>
              <w:rPr>
                <w:color w:val="000000"/>
                <w:sz w:val="16"/>
                <w:szCs w:val="16"/>
              </w:rPr>
            </w:pPr>
            <w:r w:rsidRPr="007923E9">
              <w:rPr>
                <w:color w:val="000000"/>
                <w:sz w:val="16"/>
                <w:szCs w:val="16"/>
              </w:rPr>
              <w:t xml:space="preserve">$0 </w:t>
            </w:r>
          </w:p>
        </w:tc>
      </w:tr>
      <w:tr w:rsidR="007923E9" w:rsidRPr="007923E9" w14:paraId="36C04219" w14:textId="77777777" w:rsidTr="007923E9">
        <w:trPr>
          <w:trHeight w:val="290"/>
        </w:trPr>
        <w:tc>
          <w:tcPr>
            <w:tcW w:w="5035" w:type="dxa"/>
            <w:tcBorders>
              <w:top w:val="nil"/>
              <w:left w:val="single" w:sz="4" w:space="0" w:color="auto"/>
              <w:bottom w:val="single" w:sz="4" w:space="0" w:color="auto"/>
              <w:right w:val="single" w:sz="4" w:space="0" w:color="auto"/>
            </w:tcBorders>
            <w:shd w:val="clear" w:color="000000" w:fill="FFFFFF"/>
            <w:noWrap/>
            <w:vAlign w:val="center"/>
            <w:hideMark/>
          </w:tcPr>
          <w:p w14:paraId="73E33A68" w14:textId="77777777" w:rsidR="007923E9" w:rsidRPr="007923E9" w:rsidRDefault="007923E9" w:rsidP="007923E9">
            <w:pPr>
              <w:widowControl/>
              <w:autoSpaceDE/>
              <w:autoSpaceDN/>
              <w:adjustRightInd/>
              <w:rPr>
                <w:color w:val="000000"/>
                <w:sz w:val="16"/>
                <w:szCs w:val="16"/>
              </w:rPr>
            </w:pPr>
            <w:r w:rsidRPr="007923E9">
              <w:rPr>
                <w:color w:val="000000"/>
                <w:sz w:val="16"/>
                <w:szCs w:val="16"/>
              </w:rPr>
              <w:t xml:space="preserve">      4) Notification of construction completion</w:t>
            </w:r>
          </w:p>
        </w:tc>
        <w:tc>
          <w:tcPr>
            <w:tcW w:w="889" w:type="dxa"/>
            <w:tcBorders>
              <w:top w:val="nil"/>
              <w:left w:val="nil"/>
              <w:bottom w:val="single" w:sz="4" w:space="0" w:color="auto"/>
              <w:right w:val="single" w:sz="4" w:space="0" w:color="auto"/>
            </w:tcBorders>
            <w:shd w:val="clear" w:color="auto" w:fill="auto"/>
            <w:noWrap/>
            <w:vAlign w:val="center"/>
            <w:hideMark/>
          </w:tcPr>
          <w:p w14:paraId="6F44A416"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272" w:type="dxa"/>
            <w:tcBorders>
              <w:top w:val="nil"/>
              <w:left w:val="nil"/>
              <w:bottom w:val="single" w:sz="4" w:space="0" w:color="auto"/>
              <w:right w:val="single" w:sz="4" w:space="0" w:color="auto"/>
            </w:tcBorders>
            <w:shd w:val="clear" w:color="000000" w:fill="FFFFFF"/>
            <w:noWrap/>
            <w:vAlign w:val="center"/>
            <w:hideMark/>
          </w:tcPr>
          <w:p w14:paraId="3757C705"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8</w:t>
            </w:r>
          </w:p>
        </w:tc>
        <w:tc>
          <w:tcPr>
            <w:tcW w:w="918" w:type="dxa"/>
            <w:tcBorders>
              <w:top w:val="nil"/>
              <w:left w:val="nil"/>
              <w:bottom w:val="single" w:sz="4" w:space="0" w:color="auto"/>
              <w:right w:val="single" w:sz="4" w:space="0" w:color="auto"/>
            </w:tcBorders>
            <w:shd w:val="clear" w:color="000000" w:fill="FFFFFF"/>
            <w:noWrap/>
            <w:vAlign w:val="center"/>
            <w:hideMark/>
          </w:tcPr>
          <w:p w14:paraId="3D7ADB5D"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155" w:type="dxa"/>
            <w:tcBorders>
              <w:top w:val="nil"/>
              <w:left w:val="nil"/>
              <w:bottom w:val="single" w:sz="4" w:space="0" w:color="auto"/>
              <w:right w:val="single" w:sz="4" w:space="0" w:color="auto"/>
            </w:tcBorders>
            <w:shd w:val="clear" w:color="000000" w:fill="FFFFFF"/>
            <w:noWrap/>
            <w:vAlign w:val="center"/>
            <w:hideMark/>
          </w:tcPr>
          <w:p w14:paraId="2D3E62BE"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4D5ED256"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309" w:type="dxa"/>
            <w:tcBorders>
              <w:top w:val="nil"/>
              <w:left w:val="nil"/>
              <w:bottom w:val="single" w:sz="4" w:space="0" w:color="auto"/>
              <w:right w:val="single" w:sz="4" w:space="0" w:color="auto"/>
            </w:tcBorders>
            <w:shd w:val="clear" w:color="000000" w:fill="FFFFFF"/>
            <w:noWrap/>
            <w:vAlign w:val="center"/>
            <w:hideMark/>
          </w:tcPr>
          <w:p w14:paraId="49B819BD" w14:textId="77777777" w:rsidR="007923E9" w:rsidRPr="007923E9" w:rsidRDefault="007923E9" w:rsidP="007923E9">
            <w:pPr>
              <w:widowControl/>
              <w:autoSpaceDE/>
              <w:autoSpaceDN/>
              <w:adjustRightInd/>
              <w:jc w:val="right"/>
              <w:rPr>
                <w:color w:val="000000"/>
                <w:sz w:val="16"/>
                <w:szCs w:val="16"/>
              </w:rPr>
            </w:pPr>
            <w:r w:rsidRPr="007923E9">
              <w:rPr>
                <w:color w:val="000000"/>
                <w:sz w:val="16"/>
                <w:szCs w:val="16"/>
              </w:rPr>
              <w:t xml:space="preserve">$0 </w:t>
            </w:r>
          </w:p>
        </w:tc>
      </w:tr>
      <w:tr w:rsidR="007923E9" w:rsidRPr="007923E9" w14:paraId="1C9F244F" w14:textId="77777777" w:rsidTr="007923E9">
        <w:trPr>
          <w:trHeight w:val="290"/>
        </w:trPr>
        <w:tc>
          <w:tcPr>
            <w:tcW w:w="5035" w:type="dxa"/>
            <w:tcBorders>
              <w:top w:val="nil"/>
              <w:left w:val="single" w:sz="4" w:space="0" w:color="auto"/>
              <w:bottom w:val="single" w:sz="4" w:space="0" w:color="auto"/>
              <w:right w:val="single" w:sz="4" w:space="0" w:color="auto"/>
            </w:tcBorders>
            <w:shd w:val="clear" w:color="000000" w:fill="FFFFFF"/>
            <w:noWrap/>
            <w:vAlign w:val="center"/>
            <w:hideMark/>
          </w:tcPr>
          <w:p w14:paraId="08B49C24" w14:textId="77777777" w:rsidR="007923E9" w:rsidRPr="007923E9" w:rsidRDefault="007923E9" w:rsidP="007923E9">
            <w:pPr>
              <w:widowControl/>
              <w:autoSpaceDE/>
              <w:autoSpaceDN/>
              <w:adjustRightInd/>
              <w:rPr>
                <w:color w:val="000000"/>
                <w:sz w:val="16"/>
                <w:szCs w:val="16"/>
              </w:rPr>
            </w:pPr>
            <w:r w:rsidRPr="007923E9">
              <w:rPr>
                <w:color w:val="000000"/>
                <w:sz w:val="16"/>
                <w:szCs w:val="16"/>
              </w:rPr>
              <w:t xml:space="preserve">      5) Notification of final compliance</w:t>
            </w:r>
          </w:p>
        </w:tc>
        <w:tc>
          <w:tcPr>
            <w:tcW w:w="889" w:type="dxa"/>
            <w:tcBorders>
              <w:top w:val="nil"/>
              <w:left w:val="nil"/>
              <w:bottom w:val="single" w:sz="4" w:space="0" w:color="auto"/>
              <w:right w:val="single" w:sz="4" w:space="0" w:color="auto"/>
            </w:tcBorders>
            <w:shd w:val="clear" w:color="auto" w:fill="auto"/>
            <w:noWrap/>
            <w:vAlign w:val="center"/>
            <w:hideMark/>
          </w:tcPr>
          <w:p w14:paraId="13D6C981"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272" w:type="dxa"/>
            <w:tcBorders>
              <w:top w:val="nil"/>
              <w:left w:val="nil"/>
              <w:bottom w:val="single" w:sz="4" w:space="0" w:color="auto"/>
              <w:right w:val="single" w:sz="4" w:space="0" w:color="auto"/>
            </w:tcBorders>
            <w:shd w:val="clear" w:color="000000" w:fill="FFFFFF"/>
            <w:noWrap/>
            <w:vAlign w:val="center"/>
            <w:hideMark/>
          </w:tcPr>
          <w:p w14:paraId="31FD04B9"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8</w:t>
            </w:r>
          </w:p>
        </w:tc>
        <w:tc>
          <w:tcPr>
            <w:tcW w:w="918" w:type="dxa"/>
            <w:tcBorders>
              <w:top w:val="nil"/>
              <w:left w:val="nil"/>
              <w:bottom w:val="single" w:sz="4" w:space="0" w:color="auto"/>
              <w:right w:val="single" w:sz="4" w:space="0" w:color="auto"/>
            </w:tcBorders>
            <w:shd w:val="clear" w:color="000000" w:fill="FFFFFF"/>
            <w:noWrap/>
            <w:vAlign w:val="center"/>
            <w:hideMark/>
          </w:tcPr>
          <w:p w14:paraId="52AB0326"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155" w:type="dxa"/>
            <w:tcBorders>
              <w:top w:val="nil"/>
              <w:left w:val="nil"/>
              <w:bottom w:val="single" w:sz="4" w:space="0" w:color="auto"/>
              <w:right w:val="single" w:sz="4" w:space="0" w:color="auto"/>
            </w:tcBorders>
            <w:shd w:val="clear" w:color="000000" w:fill="FFFFFF"/>
            <w:noWrap/>
            <w:vAlign w:val="center"/>
            <w:hideMark/>
          </w:tcPr>
          <w:p w14:paraId="05A4AFC3"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19F76EFC"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309" w:type="dxa"/>
            <w:tcBorders>
              <w:top w:val="nil"/>
              <w:left w:val="nil"/>
              <w:bottom w:val="single" w:sz="4" w:space="0" w:color="auto"/>
              <w:right w:val="single" w:sz="4" w:space="0" w:color="auto"/>
            </w:tcBorders>
            <w:shd w:val="clear" w:color="000000" w:fill="FFFFFF"/>
            <w:noWrap/>
            <w:vAlign w:val="center"/>
            <w:hideMark/>
          </w:tcPr>
          <w:p w14:paraId="4469744A" w14:textId="77777777" w:rsidR="007923E9" w:rsidRPr="007923E9" w:rsidRDefault="007923E9" w:rsidP="007923E9">
            <w:pPr>
              <w:widowControl/>
              <w:autoSpaceDE/>
              <w:autoSpaceDN/>
              <w:adjustRightInd/>
              <w:jc w:val="right"/>
              <w:rPr>
                <w:color w:val="000000"/>
                <w:sz w:val="16"/>
                <w:szCs w:val="16"/>
              </w:rPr>
            </w:pPr>
            <w:r w:rsidRPr="007923E9">
              <w:rPr>
                <w:color w:val="000000"/>
                <w:sz w:val="16"/>
                <w:szCs w:val="16"/>
              </w:rPr>
              <w:t xml:space="preserve">$0 </w:t>
            </w:r>
          </w:p>
        </w:tc>
      </w:tr>
      <w:tr w:rsidR="007923E9" w:rsidRPr="007923E9" w14:paraId="0E5E9AB9" w14:textId="77777777" w:rsidTr="007923E9">
        <w:trPr>
          <w:trHeight w:val="290"/>
        </w:trPr>
        <w:tc>
          <w:tcPr>
            <w:tcW w:w="5035" w:type="dxa"/>
            <w:tcBorders>
              <w:top w:val="nil"/>
              <w:left w:val="single" w:sz="4" w:space="0" w:color="auto"/>
              <w:bottom w:val="single" w:sz="4" w:space="0" w:color="auto"/>
              <w:right w:val="single" w:sz="4" w:space="0" w:color="auto"/>
            </w:tcBorders>
            <w:shd w:val="clear" w:color="000000" w:fill="FFFFFF"/>
            <w:noWrap/>
            <w:vAlign w:val="center"/>
            <w:hideMark/>
          </w:tcPr>
          <w:p w14:paraId="2040B3FB" w14:textId="77777777" w:rsidR="007923E9" w:rsidRPr="007923E9" w:rsidRDefault="007923E9" w:rsidP="007923E9">
            <w:pPr>
              <w:widowControl/>
              <w:autoSpaceDE/>
              <w:autoSpaceDN/>
              <w:adjustRightInd/>
              <w:rPr>
                <w:color w:val="000000"/>
                <w:sz w:val="16"/>
                <w:szCs w:val="16"/>
              </w:rPr>
            </w:pPr>
            <w:r w:rsidRPr="007923E9">
              <w:rPr>
                <w:color w:val="000000"/>
                <w:sz w:val="16"/>
                <w:szCs w:val="16"/>
              </w:rPr>
              <w:t xml:space="preserve">      6) Review notification of initial performance test</w:t>
            </w:r>
          </w:p>
        </w:tc>
        <w:tc>
          <w:tcPr>
            <w:tcW w:w="889" w:type="dxa"/>
            <w:tcBorders>
              <w:top w:val="nil"/>
              <w:left w:val="nil"/>
              <w:bottom w:val="single" w:sz="4" w:space="0" w:color="auto"/>
              <w:right w:val="single" w:sz="4" w:space="0" w:color="auto"/>
            </w:tcBorders>
            <w:shd w:val="clear" w:color="auto" w:fill="auto"/>
            <w:noWrap/>
            <w:vAlign w:val="center"/>
            <w:hideMark/>
          </w:tcPr>
          <w:p w14:paraId="6D457062"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272" w:type="dxa"/>
            <w:tcBorders>
              <w:top w:val="nil"/>
              <w:left w:val="nil"/>
              <w:bottom w:val="single" w:sz="4" w:space="0" w:color="auto"/>
              <w:right w:val="single" w:sz="4" w:space="0" w:color="auto"/>
            </w:tcBorders>
            <w:shd w:val="clear" w:color="000000" w:fill="FFFFFF"/>
            <w:noWrap/>
            <w:vAlign w:val="center"/>
            <w:hideMark/>
          </w:tcPr>
          <w:p w14:paraId="1BF55564"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8</w:t>
            </w:r>
          </w:p>
        </w:tc>
        <w:tc>
          <w:tcPr>
            <w:tcW w:w="918" w:type="dxa"/>
            <w:tcBorders>
              <w:top w:val="nil"/>
              <w:left w:val="nil"/>
              <w:bottom w:val="single" w:sz="4" w:space="0" w:color="auto"/>
              <w:right w:val="single" w:sz="4" w:space="0" w:color="auto"/>
            </w:tcBorders>
            <w:shd w:val="clear" w:color="000000" w:fill="FFFFFF"/>
            <w:noWrap/>
            <w:vAlign w:val="center"/>
            <w:hideMark/>
          </w:tcPr>
          <w:p w14:paraId="2DD9A57C"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155" w:type="dxa"/>
            <w:tcBorders>
              <w:top w:val="nil"/>
              <w:left w:val="nil"/>
              <w:bottom w:val="single" w:sz="4" w:space="0" w:color="auto"/>
              <w:right w:val="single" w:sz="4" w:space="0" w:color="auto"/>
            </w:tcBorders>
            <w:shd w:val="clear" w:color="000000" w:fill="FFFFFF"/>
            <w:noWrap/>
            <w:vAlign w:val="center"/>
            <w:hideMark/>
          </w:tcPr>
          <w:p w14:paraId="11AE5CD1"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692B7E70"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309" w:type="dxa"/>
            <w:tcBorders>
              <w:top w:val="nil"/>
              <w:left w:val="nil"/>
              <w:bottom w:val="single" w:sz="4" w:space="0" w:color="auto"/>
              <w:right w:val="single" w:sz="4" w:space="0" w:color="auto"/>
            </w:tcBorders>
            <w:shd w:val="clear" w:color="000000" w:fill="FFFFFF"/>
            <w:noWrap/>
            <w:vAlign w:val="center"/>
            <w:hideMark/>
          </w:tcPr>
          <w:p w14:paraId="449E7796" w14:textId="77777777" w:rsidR="007923E9" w:rsidRPr="007923E9" w:rsidRDefault="007923E9" w:rsidP="007923E9">
            <w:pPr>
              <w:widowControl/>
              <w:autoSpaceDE/>
              <w:autoSpaceDN/>
              <w:adjustRightInd/>
              <w:jc w:val="right"/>
              <w:rPr>
                <w:color w:val="000000"/>
                <w:sz w:val="16"/>
                <w:szCs w:val="16"/>
              </w:rPr>
            </w:pPr>
            <w:r w:rsidRPr="007923E9">
              <w:rPr>
                <w:color w:val="000000"/>
                <w:sz w:val="16"/>
                <w:szCs w:val="16"/>
              </w:rPr>
              <w:t xml:space="preserve">$0 </w:t>
            </w:r>
          </w:p>
        </w:tc>
      </w:tr>
      <w:tr w:rsidR="007923E9" w:rsidRPr="007923E9" w14:paraId="5A46F454" w14:textId="77777777" w:rsidTr="007923E9">
        <w:trPr>
          <w:trHeight w:val="290"/>
        </w:trPr>
        <w:tc>
          <w:tcPr>
            <w:tcW w:w="5035" w:type="dxa"/>
            <w:tcBorders>
              <w:top w:val="nil"/>
              <w:left w:val="single" w:sz="4" w:space="0" w:color="auto"/>
              <w:bottom w:val="single" w:sz="4" w:space="0" w:color="auto"/>
              <w:right w:val="single" w:sz="4" w:space="0" w:color="auto"/>
            </w:tcBorders>
            <w:shd w:val="clear" w:color="000000" w:fill="FFFFFF"/>
            <w:noWrap/>
            <w:vAlign w:val="center"/>
            <w:hideMark/>
          </w:tcPr>
          <w:p w14:paraId="5E626DE4" w14:textId="77777777" w:rsidR="007923E9" w:rsidRPr="007923E9" w:rsidRDefault="007923E9" w:rsidP="007923E9">
            <w:pPr>
              <w:widowControl/>
              <w:autoSpaceDE/>
              <w:autoSpaceDN/>
              <w:adjustRightInd/>
              <w:rPr>
                <w:color w:val="000000"/>
                <w:sz w:val="16"/>
                <w:szCs w:val="16"/>
              </w:rPr>
            </w:pPr>
            <w:r w:rsidRPr="007923E9">
              <w:rPr>
                <w:color w:val="000000"/>
                <w:sz w:val="16"/>
                <w:szCs w:val="16"/>
              </w:rPr>
              <w:t xml:space="preserve">      7) Review notification of initial CEMS demonstration</w:t>
            </w:r>
          </w:p>
        </w:tc>
        <w:tc>
          <w:tcPr>
            <w:tcW w:w="889" w:type="dxa"/>
            <w:tcBorders>
              <w:top w:val="nil"/>
              <w:left w:val="nil"/>
              <w:bottom w:val="single" w:sz="4" w:space="0" w:color="auto"/>
              <w:right w:val="single" w:sz="4" w:space="0" w:color="auto"/>
            </w:tcBorders>
            <w:shd w:val="clear" w:color="auto" w:fill="auto"/>
            <w:noWrap/>
            <w:vAlign w:val="center"/>
            <w:hideMark/>
          </w:tcPr>
          <w:p w14:paraId="011EB6FF"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272" w:type="dxa"/>
            <w:tcBorders>
              <w:top w:val="nil"/>
              <w:left w:val="nil"/>
              <w:bottom w:val="single" w:sz="4" w:space="0" w:color="auto"/>
              <w:right w:val="single" w:sz="4" w:space="0" w:color="auto"/>
            </w:tcBorders>
            <w:shd w:val="clear" w:color="000000" w:fill="FFFFFF"/>
            <w:noWrap/>
            <w:vAlign w:val="center"/>
            <w:hideMark/>
          </w:tcPr>
          <w:p w14:paraId="125F0F15"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4</w:t>
            </w:r>
          </w:p>
        </w:tc>
        <w:tc>
          <w:tcPr>
            <w:tcW w:w="918" w:type="dxa"/>
            <w:tcBorders>
              <w:top w:val="nil"/>
              <w:left w:val="nil"/>
              <w:bottom w:val="single" w:sz="4" w:space="0" w:color="auto"/>
              <w:right w:val="single" w:sz="4" w:space="0" w:color="auto"/>
            </w:tcBorders>
            <w:shd w:val="clear" w:color="000000" w:fill="FFFFFF"/>
            <w:noWrap/>
            <w:vAlign w:val="center"/>
            <w:hideMark/>
          </w:tcPr>
          <w:p w14:paraId="63D2662E"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155" w:type="dxa"/>
            <w:tcBorders>
              <w:top w:val="nil"/>
              <w:left w:val="nil"/>
              <w:bottom w:val="single" w:sz="4" w:space="0" w:color="auto"/>
              <w:right w:val="single" w:sz="4" w:space="0" w:color="auto"/>
            </w:tcBorders>
            <w:shd w:val="clear" w:color="000000" w:fill="FFFFFF"/>
            <w:noWrap/>
            <w:vAlign w:val="center"/>
            <w:hideMark/>
          </w:tcPr>
          <w:p w14:paraId="19A6D7FB"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30B86B23"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309" w:type="dxa"/>
            <w:tcBorders>
              <w:top w:val="nil"/>
              <w:left w:val="nil"/>
              <w:bottom w:val="single" w:sz="4" w:space="0" w:color="auto"/>
              <w:right w:val="single" w:sz="4" w:space="0" w:color="auto"/>
            </w:tcBorders>
            <w:shd w:val="clear" w:color="000000" w:fill="FFFFFF"/>
            <w:noWrap/>
            <w:vAlign w:val="center"/>
            <w:hideMark/>
          </w:tcPr>
          <w:p w14:paraId="2DF2E4F9" w14:textId="77777777" w:rsidR="007923E9" w:rsidRPr="007923E9" w:rsidRDefault="007923E9" w:rsidP="007923E9">
            <w:pPr>
              <w:widowControl/>
              <w:autoSpaceDE/>
              <w:autoSpaceDN/>
              <w:adjustRightInd/>
              <w:jc w:val="right"/>
              <w:rPr>
                <w:color w:val="000000"/>
                <w:sz w:val="16"/>
                <w:szCs w:val="16"/>
              </w:rPr>
            </w:pPr>
            <w:r w:rsidRPr="007923E9">
              <w:rPr>
                <w:color w:val="000000"/>
                <w:sz w:val="16"/>
                <w:szCs w:val="16"/>
              </w:rPr>
              <w:t xml:space="preserve">$0 </w:t>
            </w:r>
          </w:p>
        </w:tc>
      </w:tr>
      <w:tr w:rsidR="007923E9" w:rsidRPr="007923E9" w14:paraId="46F632E6" w14:textId="77777777" w:rsidTr="007923E9">
        <w:trPr>
          <w:trHeight w:val="290"/>
        </w:trPr>
        <w:tc>
          <w:tcPr>
            <w:tcW w:w="5035" w:type="dxa"/>
            <w:tcBorders>
              <w:top w:val="nil"/>
              <w:left w:val="single" w:sz="4" w:space="0" w:color="auto"/>
              <w:bottom w:val="single" w:sz="4" w:space="0" w:color="auto"/>
              <w:right w:val="single" w:sz="4" w:space="0" w:color="auto"/>
            </w:tcBorders>
            <w:shd w:val="clear" w:color="000000" w:fill="FFFFFF"/>
            <w:vAlign w:val="center"/>
            <w:hideMark/>
          </w:tcPr>
          <w:p w14:paraId="6F182C7B" w14:textId="77777777" w:rsidR="007923E9" w:rsidRPr="007923E9" w:rsidRDefault="007923E9" w:rsidP="007923E9">
            <w:pPr>
              <w:widowControl/>
              <w:autoSpaceDE/>
              <w:autoSpaceDN/>
              <w:adjustRightInd/>
              <w:rPr>
                <w:color w:val="000000"/>
                <w:sz w:val="16"/>
                <w:szCs w:val="16"/>
              </w:rPr>
            </w:pPr>
            <w:r w:rsidRPr="007923E9">
              <w:rPr>
                <w:color w:val="000000"/>
                <w:sz w:val="16"/>
                <w:szCs w:val="16"/>
              </w:rPr>
              <w:t xml:space="preserve">      8) Review notification of starting or stopping use of the CEMS</w:t>
            </w:r>
          </w:p>
        </w:tc>
        <w:tc>
          <w:tcPr>
            <w:tcW w:w="889" w:type="dxa"/>
            <w:tcBorders>
              <w:top w:val="nil"/>
              <w:left w:val="nil"/>
              <w:bottom w:val="single" w:sz="4" w:space="0" w:color="auto"/>
              <w:right w:val="single" w:sz="4" w:space="0" w:color="auto"/>
            </w:tcBorders>
            <w:shd w:val="clear" w:color="auto" w:fill="auto"/>
            <w:noWrap/>
            <w:vAlign w:val="center"/>
            <w:hideMark/>
          </w:tcPr>
          <w:p w14:paraId="0D6F4F17"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272" w:type="dxa"/>
            <w:tcBorders>
              <w:top w:val="nil"/>
              <w:left w:val="nil"/>
              <w:bottom w:val="single" w:sz="4" w:space="0" w:color="auto"/>
              <w:right w:val="single" w:sz="4" w:space="0" w:color="auto"/>
            </w:tcBorders>
            <w:shd w:val="clear" w:color="000000" w:fill="FFFFFF"/>
            <w:noWrap/>
            <w:vAlign w:val="center"/>
            <w:hideMark/>
          </w:tcPr>
          <w:p w14:paraId="0239E81F"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8</w:t>
            </w:r>
          </w:p>
        </w:tc>
        <w:tc>
          <w:tcPr>
            <w:tcW w:w="918" w:type="dxa"/>
            <w:tcBorders>
              <w:top w:val="nil"/>
              <w:left w:val="nil"/>
              <w:bottom w:val="single" w:sz="4" w:space="0" w:color="auto"/>
              <w:right w:val="single" w:sz="4" w:space="0" w:color="auto"/>
            </w:tcBorders>
            <w:shd w:val="clear" w:color="000000" w:fill="FFFFFF"/>
            <w:noWrap/>
            <w:vAlign w:val="center"/>
            <w:hideMark/>
          </w:tcPr>
          <w:p w14:paraId="028A9AAC"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155" w:type="dxa"/>
            <w:tcBorders>
              <w:top w:val="nil"/>
              <w:left w:val="nil"/>
              <w:bottom w:val="single" w:sz="4" w:space="0" w:color="auto"/>
              <w:right w:val="single" w:sz="4" w:space="0" w:color="auto"/>
            </w:tcBorders>
            <w:shd w:val="clear" w:color="000000" w:fill="FFFFFF"/>
            <w:noWrap/>
            <w:vAlign w:val="center"/>
            <w:hideMark/>
          </w:tcPr>
          <w:p w14:paraId="1A5C6ED0"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6713E01F"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309" w:type="dxa"/>
            <w:tcBorders>
              <w:top w:val="nil"/>
              <w:left w:val="nil"/>
              <w:bottom w:val="single" w:sz="4" w:space="0" w:color="auto"/>
              <w:right w:val="single" w:sz="4" w:space="0" w:color="auto"/>
            </w:tcBorders>
            <w:shd w:val="clear" w:color="000000" w:fill="FFFFFF"/>
            <w:noWrap/>
            <w:vAlign w:val="center"/>
            <w:hideMark/>
          </w:tcPr>
          <w:p w14:paraId="0089F12E" w14:textId="77777777" w:rsidR="007923E9" w:rsidRPr="007923E9" w:rsidRDefault="007923E9" w:rsidP="007923E9">
            <w:pPr>
              <w:widowControl/>
              <w:autoSpaceDE/>
              <w:autoSpaceDN/>
              <w:adjustRightInd/>
              <w:jc w:val="right"/>
              <w:rPr>
                <w:color w:val="000000"/>
                <w:sz w:val="16"/>
                <w:szCs w:val="16"/>
              </w:rPr>
            </w:pPr>
            <w:r w:rsidRPr="007923E9">
              <w:rPr>
                <w:color w:val="000000"/>
                <w:sz w:val="16"/>
                <w:szCs w:val="16"/>
              </w:rPr>
              <w:t xml:space="preserve">$0 </w:t>
            </w:r>
          </w:p>
        </w:tc>
      </w:tr>
      <w:tr w:rsidR="007923E9" w:rsidRPr="007923E9" w14:paraId="2C6750EA" w14:textId="77777777" w:rsidTr="007923E9">
        <w:trPr>
          <w:trHeight w:val="290"/>
        </w:trPr>
        <w:tc>
          <w:tcPr>
            <w:tcW w:w="5035" w:type="dxa"/>
            <w:tcBorders>
              <w:top w:val="nil"/>
              <w:left w:val="single" w:sz="4" w:space="0" w:color="auto"/>
              <w:bottom w:val="single" w:sz="4" w:space="0" w:color="auto"/>
              <w:right w:val="single" w:sz="4" w:space="0" w:color="auto"/>
            </w:tcBorders>
            <w:shd w:val="clear" w:color="000000" w:fill="FFFFFF"/>
            <w:noWrap/>
            <w:vAlign w:val="center"/>
            <w:hideMark/>
          </w:tcPr>
          <w:p w14:paraId="6E0B7C71" w14:textId="77777777" w:rsidR="007923E9" w:rsidRPr="007923E9" w:rsidRDefault="007923E9" w:rsidP="007923E9">
            <w:pPr>
              <w:widowControl/>
              <w:autoSpaceDE/>
              <w:autoSpaceDN/>
              <w:adjustRightInd/>
              <w:rPr>
                <w:color w:val="000000"/>
                <w:sz w:val="16"/>
                <w:szCs w:val="16"/>
              </w:rPr>
            </w:pPr>
            <w:r w:rsidRPr="007923E9">
              <w:rPr>
                <w:color w:val="000000"/>
                <w:sz w:val="16"/>
                <w:szCs w:val="16"/>
              </w:rPr>
              <w:t xml:space="preserve">      9) Review initial performance test report</w:t>
            </w:r>
          </w:p>
        </w:tc>
        <w:tc>
          <w:tcPr>
            <w:tcW w:w="889" w:type="dxa"/>
            <w:tcBorders>
              <w:top w:val="nil"/>
              <w:left w:val="nil"/>
              <w:bottom w:val="single" w:sz="4" w:space="0" w:color="auto"/>
              <w:right w:val="single" w:sz="4" w:space="0" w:color="auto"/>
            </w:tcBorders>
            <w:shd w:val="clear" w:color="auto" w:fill="auto"/>
            <w:noWrap/>
            <w:vAlign w:val="center"/>
            <w:hideMark/>
          </w:tcPr>
          <w:p w14:paraId="49B1ED04"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272" w:type="dxa"/>
            <w:tcBorders>
              <w:top w:val="nil"/>
              <w:left w:val="nil"/>
              <w:bottom w:val="single" w:sz="4" w:space="0" w:color="auto"/>
              <w:right w:val="single" w:sz="4" w:space="0" w:color="auto"/>
            </w:tcBorders>
            <w:shd w:val="clear" w:color="000000" w:fill="FFFFFF"/>
            <w:noWrap/>
            <w:vAlign w:val="center"/>
            <w:hideMark/>
          </w:tcPr>
          <w:p w14:paraId="49DE96EF"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40</w:t>
            </w:r>
          </w:p>
        </w:tc>
        <w:tc>
          <w:tcPr>
            <w:tcW w:w="918" w:type="dxa"/>
            <w:tcBorders>
              <w:top w:val="nil"/>
              <w:left w:val="nil"/>
              <w:bottom w:val="single" w:sz="4" w:space="0" w:color="auto"/>
              <w:right w:val="single" w:sz="4" w:space="0" w:color="auto"/>
            </w:tcBorders>
            <w:shd w:val="clear" w:color="000000" w:fill="FFFFFF"/>
            <w:noWrap/>
            <w:vAlign w:val="center"/>
            <w:hideMark/>
          </w:tcPr>
          <w:p w14:paraId="7B51188D"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155" w:type="dxa"/>
            <w:tcBorders>
              <w:top w:val="nil"/>
              <w:left w:val="nil"/>
              <w:bottom w:val="single" w:sz="4" w:space="0" w:color="auto"/>
              <w:right w:val="single" w:sz="4" w:space="0" w:color="auto"/>
            </w:tcBorders>
            <w:shd w:val="clear" w:color="000000" w:fill="FFFFFF"/>
            <w:noWrap/>
            <w:vAlign w:val="center"/>
            <w:hideMark/>
          </w:tcPr>
          <w:p w14:paraId="7127CF3B"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1F460DEF"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309" w:type="dxa"/>
            <w:tcBorders>
              <w:top w:val="nil"/>
              <w:left w:val="nil"/>
              <w:bottom w:val="single" w:sz="4" w:space="0" w:color="auto"/>
              <w:right w:val="single" w:sz="4" w:space="0" w:color="auto"/>
            </w:tcBorders>
            <w:shd w:val="clear" w:color="000000" w:fill="FFFFFF"/>
            <w:noWrap/>
            <w:vAlign w:val="center"/>
            <w:hideMark/>
          </w:tcPr>
          <w:p w14:paraId="5D915B45" w14:textId="77777777" w:rsidR="007923E9" w:rsidRPr="007923E9" w:rsidRDefault="007923E9" w:rsidP="007923E9">
            <w:pPr>
              <w:widowControl/>
              <w:autoSpaceDE/>
              <w:autoSpaceDN/>
              <w:adjustRightInd/>
              <w:jc w:val="right"/>
              <w:rPr>
                <w:color w:val="000000"/>
                <w:sz w:val="16"/>
                <w:szCs w:val="16"/>
              </w:rPr>
            </w:pPr>
            <w:r w:rsidRPr="007923E9">
              <w:rPr>
                <w:color w:val="000000"/>
                <w:sz w:val="16"/>
                <w:szCs w:val="16"/>
              </w:rPr>
              <w:t xml:space="preserve">$0 </w:t>
            </w:r>
          </w:p>
        </w:tc>
      </w:tr>
      <w:tr w:rsidR="007923E9" w:rsidRPr="007923E9" w14:paraId="461B2497" w14:textId="77777777" w:rsidTr="007923E9">
        <w:trPr>
          <w:trHeight w:val="290"/>
        </w:trPr>
        <w:tc>
          <w:tcPr>
            <w:tcW w:w="5035" w:type="dxa"/>
            <w:tcBorders>
              <w:top w:val="nil"/>
              <w:left w:val="single" w:sz="4" w:space="0" w:color="auto"/>
              <w:bottom w:val="single" w:sz="4" w:space="0" w:color="auto"/>
              <w:right w:val="single" w:sz="4" w:space="0" w:color="auto"/>
            </w:tcBorders>
            <w:shd w:val="clear" w:color="000000" w:fill="FFFFFF"/>
            <w:noWrap/>
            <w:vAlign w:val="center"/>
            <w:hideMark/>
          </w:tcPr>
          <w:p w14:paraId="1297FB99" w14:textId="77777777" w:rsidR="007923E9" w:rsidRPr="007923E9" w:rsidRDefault="007923E9" w:rsidP="007923E9">
            <w:pPr>
              <w:widowControl/>
              <w:autoSpaceDE/>
              <w:autoSpaceDN/>
              <w:adjustRightInd/>
              <w:rPr>
                <w:color w:val="000000"/>
                <w:sz w:val="16"/>
                <w:szCs w:val="16"/>
              </w:rPr>
            </w:pPr>
            <w:r w:rsidRPr="007923E9">
              <w:rPr>
                <w:color w:val="000000"/>
                <w:sz w:val="16"/>
                <w:szCs w:val="16"/>
              </w:rPr>
              <w:t xml:space="preserve">      10) Review initial CEMS demonstration report</w:t>
            </w:r>
          </w:p>
        </w:tc>
        <w:tc>
          <w:tcPr>
            <w:tcW w:w="889" w:type="dxa"/>
            <w:tcBorders>
              <w:top w:val="nil"/>
              <w:left w:val="nil"/>
              <w:bottom w:val="single" w:sz="4" w:space="0" w:color="auto"/>
              <w:right w:val="single" w:sz="4" w:space="0" w:color="auto"/>
            </w:tcBorders>
            <w:shd w:val="clear" w:color="auto" w:fill="auto"/>
            <w:noWrap/>
            <w:vAlign w:val="center"/>
            <w:hideMark/>
          </w:tcPr>
          <w:p w14:paraId="6B9BE735"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272" w:type="dxa"/>
            <w:tcBorders>
              <w:top w:val="nil"/>
              <w:left w:val="nil"/>
              <w:bottom w:val="single" w:sz="4" w:space="0" w:color="auto"/>
              <w:right w:val="single" w:sz="4" w:space="0" w:color="auto"/>
            </w:tcBorders>
            <w:shd w:val="clear" w:color="000000" w:fill="FFFFFF"/>
            <w:noWrap/>
            <w:vAlign w:val="center"/>
            <w:hideMark/>
          </w:tcPr>
          <w:p w14:paraId="5701D929"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40</w:t>
            </w:r>
          </w:p>
        </w:tc>
        <w:tc>
          <w:tcPr>
            <w:tcW w:w="918" w:type="dxa"/>
            <w:tcBorders>
              <w:top w:val="nil"/>
              <w:left w:val="nil"/>
              <w:bottom w:val="single" w:sz="4" w:space="0" w:color="auto"/>
              <w:right w:val="single" w:sz="4" w:space="0" w:color="auto"/>
            </w:tcBorders>
            <w:shd w:val="clear" w:color="000000" w:fill="FFFFFF"/>
            <w:noWrap/>
            <w:vAlign w:val="center"/>
            <w:hideMark/>
          </w:tcPr>
          <w:p w14:paraId="7CF4CBF0"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155" w:type="dxa"/>
            <w:tcBorders>
              <w:top w:val="nil"/>
              <w:left w:val="nil"/>
              <w:bottom w:val="single" w:sz="4" w:space="0" w:color="auto"/>
              <w:right w:val="single" w:sz="4" w:space="0" w:color="auto"/>
            </w:tcBorders>
            <w:shd w:val="clear" w:color="000000" w:fill="FFFFFF"/>
            <w:noWrap/>
            <w:vAlign w:val="center"/>
            <w:hideMark/>
          </w:tcPr>
          <w:p w14:paraId="5640B26B"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0B099302"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309" w:type="dxa"/>
            <w:tcBorders>
              <w:top w:val="nil"/>
              <w:left w:val="nil"/>
              <w:bottom w:val="single" w:sz="4" w:space="0" w:color="auto"/>
              <w:right w:val="single" w:sz="4" w:space="0" w:color="auto"/>
            </w:tcBorders>
            <w:shd w:val="clear" w:color="000000" w:fill="FFFFFF"/>
            <w:noWrap/>
            <w:vAlign w:val="center"/>
            <w:hideMark/>
          </w:tcPr>
          <w:p w14:paraId="095968EE" w14:textId="77777777" w:rsidR="007923E9" w:rsidRPr="007923E9" w:rsidRDefault="007923E9" w:rsidP="007923E9">
            <w:pPr>
              <w:widowControl/>
              <w:autoSpaceDE/>
              <w:autoSpaceDN/>
              <w:adjustRightInd/>
              <w:jc w:val="right"/>
              <w:rPr>
                <w:color w:val="000000"/>
                <w:sz w:val="16"/>
                <w:szCs w:val="16"/>
              </w:rPr>
            </w:pPr>
            <w:r w:rsidRPr="007923E9">
              <w:rPr>
                <w:color w:val="000000"/>
                <w:sz w:val="16"/>
                <w:szCs w:val="16"/>
              </w:rPr>
              <w:t xml:space="preserve">$0 </w:t>
            </w:r>
          </w:p>
        </w:tc>
      </w:tr>
      <w:tr w:rsidR="007923E9" w:rsidRPr="007923E9" w14:paraId="7707F7FF" w14:textId="77777777" w:rsidTr="007923E9">
        <w:trPr>
          <w:trHeight w:val="290"/>
        </w:trPr>
        <w:tc>
          <w:tcPr>
            <w:tcW w:w="5035" w:type="dxa"/>
            <w:tcBorders>
              <w:top w:val="nil"/>
              <w:left w:val="single" w:sz="4" w:space="0" w:color="auto"/>
              <w:bottom w:val="single" w:sz="4" w:space="0" w:color="auto"/>
              <w:right w:val="single" w:sz="4" w:space="0" w:color="auto"/>
            </w:tcBorders>
            <w:shd w:val="clear" w:color="000000" w:fill="FFFFFF"/>
            <w:noWrap/>
            <w:vAlign w:val="center"/>
            <w:hideMark/>
          </w:tcPr>
          <w:p w14:paraId="1A577C31" w14:textId="77777777" w:rsidR="007923E9" w:rsidRPr="007923E9" w:rsidRDefault="007923E9" w:rsidP="007923E9">
            <w:pPr>
              <w:widowControl/>
              <w:autoSpaceDE/>
              <w:autoSpaceDN/>
              <w:adjustRightInd/>
              <w:rPr>
                <w:color w:val="000000"/>
                <w:sz w:val="16"/>
                <w:szCs w:val="16"/>
              </w:rPr>
            </w:pPr>
            <w:r w:rsidRPr="007923E9">
              <w:rPr>
                <w:color w:val="000000"/>
                <w:sz w:val="16"/>
                <w:szCs w:val="16"/>
              </w:rPr>
              <w:t xml:space="preserve">      11) Review annual compliance report </w:t>
            </w:r>
            <w:r w:rsidRPr="007923E9">
              <w:rPr>
                <w:color w:val="000000"/>
                <w:sz w:val="16"/>
                <w:szCs w:val="16"/>
                <w:vertAlign w:val="superscript"/>
              </w:rPr>
              <w:t>g</w:t>
            </w:r>
          </w:p>
        </w:tc>
        <w:tc>
          <w:tcPr>
            <w:tcW w:w="889" w:type="dxa"/>
            <w:tcBorders>
              <w:top w:val="nil"/>
              <w:left w:val="nil"/>
              <w:bottom w:val="single" w:sz="4" w:space="0" w:color="auto"/>
              <w:right w:val="single" w:sz="4" w:space="0" w:color="auto"/>
            </w:tcBorders>
            <w:shd w:val="clear" w:color="auto" w:fill="auto"/>
            <w:noWrap/>
            <w:vAlign w:val="center"/>
            <w:hideMark/>
          </w:tcPr>
          <w:p w14:paraId="29441448"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53</w:t>
            </w:r>
          </w:p>
        </w:tc>
        <w:tc>
          <w:tcPr>
            <w:tcW w:w="1272" w:type="dxa"/>
            <w:tcBorders>
              <w:top w:val="nil"/>
              <w:left w:val="nil"/>
              <w:bottom w:val="single" w:sz="4" w:space="0" w:color="auto"/>
              <w:right w:val="single" w:sz="4" w:space="0" w:color="auto"/>
            </w:tcBorders>
            <w:shd w:val="clear" w:color="000000" w:fill="FFFFFF"/>
            <w:noWrap/>
            <w:vAlign w:val="center"/>
            <w:hideMark/>
          </w:tcPr>
          <w:p w14:paraId="33CAD5A4"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40</w:t>
            </w:r>
          </w:p>
        </w:tc>
        <w:tc>
          <w:tcPr>
            <w:tcW w:w="918" w:type="dxa"/>
            <w:tcBorders>
              <w:top w:val="nil"/>
              <w:left w:val="nil"/>
              <w:bottom w:val="single" w:sz="4" w:space="0" w:color="auto"/>
              <w:right w:val="single" w:sz="4" w:space="0" w:color="auto"/>
            </w:tcBorders>
            <w:shd w:val="clear" w:color="000000" w:fill="FFFFFF"/>
            <w:noWrap/>
            <w:vAlign w:val="center"/>
            <w:hideMark/>
          </w:tcPr>
          <w:p w14:paraId="0772B2FF"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2,120</w:t>
            </w:r>
          </w:p>
        </w:tc>
        <w:tc>
          <w:tcPr>
            <w:tcW w:w="1155" w:type="dxa"/>
            <w:tcBorders>
              <w:top w:val="nil"/>
              <w:left w:val="nil"/>
              <w:bottom w:val="single" w:sz="4" w:space="0" w:color="auto"/>
              <w:right w:val="single" w:sz="4" w:space="0" w:color="auto"/>
            </w:tcBorders>
            <w:shd w:val="clear" w:color="000000" w:fill="FFFFFF"/>
            <w:noWrap/>
            <w:vAlign w:val="center"/>
            <w:hideMark/>
          </w:tcPr>
          <w:p w14:paraId="56499FE0"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106</w:t>
            </w:r>
          </w:p>
        </w:tc>
        <w:tc>
          <w:tcPr>
            <w:tcW w:w="916" w:type="dxa"/>
            <w:tcBorders>
              <w:top w:val="nil"/>
              <w:left w:val="nil"/>
              <w:bottom w:val="single" w:sz="4" w:space="0" w:color="auto"/>
              <w:right w:val="single" w:sz="4" w:space="0" w:color="auto"/>
            </w:tcBorders>
            <w:shd w:val="clear" w:color="000000" w:fill="FFFFFF"/>
            <w:noWrap/>
            <w:vAlign w:val="center"/>
            <w:hideMark/>
          </w:tcPr>
          <w:p w14:paraId="618739E7"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212</w:t>
            </w:r>
          </w:p>
        </w:tc>
        <w:tc>
          <w:tcPr>
            <w:tcW w:w="1309" w:type="dxa"/>
            <w:tcBorders>
              <w:top w:val="nil"/>
              <w:left w:val="nil"/>
              <w:bottom w:val="single" w:sz="4" w:space="0" w:color="auto"/>
              <w:right w:val="single" w:sz="4" w:space="0" w:color="auto"/>
            </w:tcBorders>
            <w:shd w:val="clear" w:color="000000" w:fill="FFFFFF"/>
            <w:noWrap/>
            <w:vAlign w:val="center"/>
            <w:hideMark/>
          </w:tcPr>
          <w:p w14:paraId="1BC5317B" w14:textId="77777777" w:rsidR="007923E9" w:rsidRPr="007923E9" w:rsidRDefault="007923E9" w:rsidP="007923E9">
            <w:pPr>
              <w:widowControl/>
              <w:autoSpaceDE/>
              <w:autoSpaceDN/>
              <w:adjustRightInd/>
              <w:jc w:val="right"/>
              <w:rPr>
                <w:color w:val="000000"/>
                <w:sz w:val="16"/>
                <w:szCs w:val="16"/>
              </w:rPr>
            </w:pPr>
            <w:r w:rsidRPr="007923E9">
              <w:rPr>
                <w:color w:val="000000"/>
                <w:sz w:val="16"/>
                <w:szCs w:val="16"/>
              </w:rPr>
              <w:t xml:space="preserve">$115,907.82 </w:t>
            </w:r>
          </w:p>
        </w:tc>
      </w:tr>
      <w:tr w:rsidR="007923E9" w:rsidRPr="007923E9" w14:paraId="5632018E" w14:textId="77777777" w:rsidTr="007923E9">
        <w:trPr>
          <w:trHeight w:val="290"/>
        </w:trPr>
        <w:tc>
          <w:tcPr>
            <w:tcW w:w="5035" w:type="dxa"/>
            <w:tcBorders>
              <w:top w:val="nil"/>
              <w:left w:val="single" w:sz="4" w:space="0" w:color="auto"/>
              <w:bottom w:val="single" w:sz="4" w:space="0" w:color="auto"/>
              <w:right w:val="single" w:sz="4" w:space="0" w:color="auto"/>
            </w:tcBorders>
            <w:shd w:val="clear" w:color="000000" w:fill="FFFFFF"/>
            <w:noWrap/>
            <w:vAlign w:val="center"/>
            <w:hideMark/>
          </w:tcPr>
          <w:p w14:paraId="07C1FA4F" w14:textId="77777777" w:rsidR="007923E9" w:rsidRPr="007923E9" w:rsidRDefault="007923E9" w:rsidP="007923E9">
            <w:pPr>
              <w:widowControl/>
              <w:autoSpaceDE/>
              <w:autoSpaceDN/>
              <w:adjustRightInd/>
              <w:rPr>
                <w:color w:val="000000"/>
                <w:sz w:val="16"/>
                <w:szCs w:val="16"/>
              </w:rPr>
            </w:pPr>
            <w:r w:rsidRPr="007923E9">
              <w:rPr>
                <w:color w:val="000000"/>
                <w:sz w:val="16"/>
                <w:szCs w:val="16"/>
              </w:rPr>
              <w:t xml:space="preserve">      12) Review semi-annual excess emission report </w:t>
            </w:r>
            <w:r w:rsidRPr="007923E9">
              <w:rPr>
                <w:color w:val="000000"/>
                <w:sz w:val="16"/>
                <w:szCs w:val="16"/>
                <w:vertAlign w:val="superscript"/>
              </w:rPr>
              <w:t>f</w:t>
            </w:r>
          </w:p>
        </w:tc>
        <w:tc>
          <w:tcPr>
            <w:tcW w:w="889" w:type="dxa"/>
            <w:tcBorders>
              <w:top w:val="nil"/>
              <w:left w:val="nil"/>
              <w:bottom w:val="single" w:sz="4" w:space="0" w:color="auto"/>
              <w:right w:val="single" w:sz="4" w:space="0" w:color="auto"/>
            </w:tcBorders>
            <w:shd w:val="clear" w:color="auto" w:fill="auto"/>
            <w:noWrap/>
            <w:vAlign w:val="center"/>
            <w:hideMark/>
          </w:tcPr>
          <w:p w14:paraId="37AC682A"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11</w:t>
            </w:r>
          </w:p>
        </w:tc>
        <w:tc>
          <w:tcPr>
            <w:tcW w:w="1272" w:type="dxa"/>
            <w:tcBorders>
              <w:top w:val="nil"/>
              <w:left w:val="nil"/>
              <w:bottom w:val="single" w:sz="4" w:space="0" w:color="auto"/>
              <w:right w:val="single" w:sz="4" w:space="0" w:color="auto"/>
            </w:tcBorders>
            <w:shd w:val="clear" w:color="000000" w:fill="FFFFFF"/>
            <w:noWrap/>
            <w:vAlign w:val="center"/>
            <w:hideMark/>
          </w:tcPr>
          <w:p w14:paraId="6C24E753"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16</w:t>
            </w:r>
          </w:p>
        </w:tc>
        <w:tc>
          <w:tcPr>
            <w:tcW w:w="918" w:type="dxa"/>
            <w:tcBorders>
              <w:top w:val="nil"/>
              <w:left w:val="nil"/>
              <w:bottom w:val="single" w:sz="4" w:space="0" w:color="auto"/>
              <w:right w:val="single" w:sz="4" w:space="0" w:color="auto"/>
            </w:tcBorders>
            <w:shd w:val="clear" w:color="000000" w:fill="FFFFFF"/>
            <w:noWrap/>
            <w:vAlign w:val="center"/>
            <w:hideMark/>
          </w:tcPr>
          <w:p w14:paraId="5ECB53B6"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176</w:t>
            </w:r>
          </w:p>
        </w:tc>
        <w:tc>
          <w:tcPr>
            <w:tcW w:w="1155" w:type="dxa"/>
            <w:tcBorders>
              <w:top w:val="nil"/>
              <w:left w:val="nil"/>
              <w:bottom w:val="single" w:sz="4" w:space="0" w:color="auto"/>
              <w:right w:val="single" w:sz="4" w:space="0" w:color="auto"/>
            </w:tcBorders>
            <w:shd w:val="clear" w:color="000000" w:fill="FFFFFF"/>
            <w:noWrap/>
            <w:vAlign w:val="center"/>
            <w:hideMark/>
          </w:tcPr>
          <w:p w14:paraId="395750FF"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8.8</w:t>
            </w:r>
          </w:p>
        </w:tc>
        <w:tc>
          <w:tcPr>
            <w:tcW w:w="916" w:type="dxa"/>
            <w:tcBorders>
              <w:top w:val="nil"/>
              <w:left w:val="nil"/>
              <w:bottom w:val="single" w:sz="4" w:space="0" w:color="auto"/>
              <w:right w:val="single" w:sz="4" w:space="0" w:color="auto"/>
            </w:tcBorders>
            <w:shd w:val="clear" w:color="000000" w:fill="FFFFFF"/>
            <w:noWrap/>
            <w:vAlign w:val="center"/>
            <w:hideMark/>
          </w:tcPr>
          <w:p w14:paraId="65CB2558"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17.6</w:t>
            </w:r>
          </w:p>
        </w:tc>
        <w:tc>
          <w:tcPr>
            <w:tcW w:w="1309" w:type="dxa"/>
            <w:tcBorders>
              <w:top w:val="nil"/>
              <w:left w:val="nil"/>
              <w:bottom w:val="single" w:sz="4" w:space="0" w:color="auto"/>
              <w:right w:val="single" w:sz="4" w:space="0" w:color="auto"/>
            </w:tcBorders>
            <w:shd w:val="clear" w:color="000000" w:fill="FFFFFF"/>
            <w:noWrap/>
            <w:vAlign w:val="center"/>
            <w:hideMark/>
          </w:tcPr>
          <w:p w14:paraId="3D649196" w14:textId="77777777" w:rsidR="007923E9" w:rsidRPr="007923E9" w:rsidRDefault="007923E9" w:rsidP="007923E9">
            <w:pPr>
              <w:widowControl/>
              <w:autoSpaceDE/>
              <w:autoSpaceDN/>
              <w:adjustRightInd/>
              <w:jc w:val="right"/>
              <w:rPr>
                <w:color w:val="000000"/>
                <w:sz w:val="16"/>
                <w:szCs w:val="16"/>
              </w:rPr>
            </w:pPr>
            <w:r w:rsidRPr="007923E9">
              <w:rPr>
                <w:color w:val="000000"/>
                <w:sz w:val="16"/>
                <w:szCs w:val="16"/>
              </w:rPr>
              <w:t xml:space="preserve">$9,622.54 </w:t>
            </w:r>
          </w:p>
        </w:tc>
      </w:tr>
      <w:tr w:rsidR="007923E9" w:rsidRPr="007923E9" w14:paraId="4D876E2A" w14:textId="77777777" w:rsidTr="007923E9">
        <w:trPr>
          <w:trHeight w:val="290"/>
        </w:trPr>
        <w:tc>
          <w:tcPr>
            <w:tcW w:w="5035" w:type="dxa"/>
            <w:tcBorders>
              <w:top w:val="nil"/>
              <w:left w:val="single" w:sz="4" w:space="0" w:color="auto"/>
              <w:bottom w:val="single" w:sz="4" w:space="0" w:color="auto"/>
              <w:right w:val="single" w:sz="4" w:space="0" w:color="auto"/>
            </w:tcBorders>
            <w:shd w:val="clear" w:color="000000" w:fill="FFFFFF"/>
            <w:noWrap/>
            <w:vAlign w:val="center"/>
            <w:hideMark/>
          </w:tcPr>
          <w:p w14:paraId="57728B29" w14:textId="77777777" w:rsidR="007923E9" w:rsidRPr="007923E9" w:rsidRDefault="007923E9" w:rsidP="007923E9">
            <w:pPr>
              <w:widowControl/>
              <w:autoSpaceDE/>
              <w:autoSpaceDN/>
              <w:adjustRightInd/>
              <w:rPr>
                <w:color w:val="000000"/>
                <w:sz w:val="16"/>
                <w:szCs w:val="16"/>
              </w:rPr>
            </w:pPr>
            <w:r w:rsidRPr="007923E9">
              <w:rPr>
                <w:color w:val="000000"/>
                <w:sz w:val="16"/>
                <w:szCs w:val="16"/>
              </w:rPr>
              <w:t xml:space="preserve">      13) Review of notifications of exemption</w:t>
            </w:r>
          </w:p>
        </w:tc>
        <w:tc>
          <w:tcPr>
            <w:tcW w:w="889" w:type="dxa"/>
            <w:tcBorders>
              <w:top w:val="nil"/>
              <w:left w:val="nil"/>
              <w:bottom w:val="single" w:sz="4" w:space="0" w:color="auto"/>
              <w:right w:val="single" w:sz="4" w:space="0" w:color="auto"/>
            </w:tcBorders>
            <w:shd w:val="clear" w:color="000000" w:fill="FFFFFF"/>
            <w:noWrap/>
            <w:vAlign w:val="center"/>
            <w:hideMark/>
          </w:tcPr>
          <w:p w14:paraId="60519748"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272" w:type="dxa"/>
            <w:tcBorders>
              <w:top w:val="nil"/>
              <w:left w:val="nil"/>
              <w:bottom w:val="single" w:sz="4" w:space="0" w:color="auto"/>
              <w:right w:val="single" w:sz="4" w:space="0" w:color="auto"/>
            </w:tcBorders>
            <w:shd w:val="clear" w:color="000000" w:fill="FFFFFF"/>
            <w:noWrap/>
            <w:vAlign w:val="center"/>
            <w:hideMark/>
          </w:tcPr>
          <w:p w14:paraId="35259ADF"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4</w:t>
            </w:r>
          </w:p>
        </w:tc>
        <w:tc>
          <w:tcPr>
            <w:tcW w:w="918" w:type="dxa"/>
            <w:tcBorders>
              <w:top w:val="nil"/>
              <w:left w:val="nil"/>
              <w:bottom w:val="single" w:sz="4" w:space="0" w:color="auto"/>
              <w:right w:val="single" w:sz="4" w:space="0" w:color="auto"/>
            </w:tcBorders>
            <w:shd w:val="clear" w:color="000000" w:fill="FFFFFF"/>
            <w:noWrap/>
            <w:vAlign w:val="center"/>
            <w:hideMark/>
          </w:tcPr>
          <w:p w14:paraId="7EB31E32"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155" w:type="dxa"/>
            <w:tcBorders>
              <w:top w:val="nil"/>
              <w:left w:val="nil"/>
              <w:bottom w:val="single" w:sz="4" w:space="0" w:color="auto"/>
              <w:right w:val="single" w:sz="4" w:space="0" w:color="auto"/>
            </w:tcBorders>
            <w:shd w:val="clear" w:color="000000" w:fill="FFFFFF"/>
            <w:noWrap/>
            <w:vAlign w:val="center"/>
            <w:hideMark/>
          </w:tcPr>
          <w:p w14:paraId="389A656B"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16317A16"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309" w:type="dxa"/>
            <w:tcBorders>
              <w:top w:val="nil"/>
              <w:left w:val="nil"/>
              <w:bottom w:val="single" w:sz="4" w:space="0" w:color="auto"/>
              <w:right w:val="single" w:sz="4" w:space="0" w:color="auto"/>
            </w:tcBorders>
            <w:shd w:val="clear" w:color="000000" w:fill="FFFFFF"/>
            <w:noWrap/>
            <w:vAlign w:val="center"/>
            <w:hideMark/>
          </w:tcPr>
          <w:p w14:paraId="03256B06" w14:textId="77777777" w:rsidR="007923E9" w:rsidRPr="007923E9" w:rsidRDefault="007923E9" w:rsidP="007923E9">
            <w:pPr>
              <w:widowControl/>
              <w:autoSpaceDE/>
              <w:autoSpaceDN/>
              <w:adjustRightInd/>
              <w:jc w:val="right"/>
              <w:rPr>
                <w:color w:val="000000"/>
                <w:sz w:val="16"/>
                <w:szCs w:val="16"/>
              </w:rPr>
            </w:pPr>
            <w:r w:rsidRPr="007923E9">
              <w:rPr>
                <w:color w:val="000000"/>
                <w:sz w:val="16"/>
                <w:szCs w:val="16"/>
              </w:rPr>
              <w:t xml:space="preserve">$0 </w:t>
            </w:r>
          </w:p>
        </w:tc>
      </w:tr>
      <w:tr w:rsidR="007923E9" w:rsidRPr="007923E9" w14:paraId="0F8829CF" w14:textId="77777777" w:rsidTr="007923E9">
        <w:trPr>
          <w:trHeight w:val="290"/>
        </w:trPr>
        <w:tc>
          <w:tcPr>
            <w:tcW w:w="5035" w:type="dxa"/>
            <w:tcBorders>
              <w:top w:val="nil"/>
              <w:left w:val="single" w:sz="4" w:space="0" w:color="auto"/>
              <w:bottom w:val="single" w:sz="4" w:space="0" w:color="auto"/>
              <w:right w:val="single" w:sz="4" w:space="0" w:color="auto"/>
            </w:tcBorders>
            <w:shd w:val="clear" w:color="000000" w:fill="FFFFFF"/>
            <w:noWrap/>
            <w:vAlign w:val="center"/>
            <w:hideMark/>
          </w:tcPr>
          <w:p w14:paraId="5F9A28CF" w14:textId="77777777" w:rsidR="007923E9" w:rsidRPr="007923E9" w:rsidRDefault="007923E9" w:rsidP="007923E9">
            <w:pPr>
              <w:widowControl/>
              <w:autoSpaceDE/>
              <w:autoSpaceDN/>
              <w:adjustRightInd/>
              <w:rPr>
                <w:color w:val="000000"/>
                <w:sz w:val="16"/>
                <w:szCs w:val="16"/>
              </w:rPr>
            </w:pPr>
            <w:r w:rsidRPr="007923E9">
              <w:rPr>
                <w:color w:val="000000"/>
                <w:sz w:val="16"/>
                <w:szCs w:val="16"/>
              </w:rPr>
              <w:t xml:space="preserve">   F. Prepare annual summary report</w:t>
            </w:r>
          </w:p>
        </w:tc>
        <w:tc>
          <w:tcPr>
            <w:tcW w:w="889" w:type="dxa"/>
            <w:tcBorders>
              <w:top w:val="nil"/>
              <w:left w:val="nil"/>
              <w:bottom w:val="single" w:sz="4" w:space="0" w:color="auto"/>
              <w:right w:val="single" w:sz="4" w:space="0" w:color="auto"/>
            </w:tcBorders>
            <w:shd w:val="clear" w:color="000000" w:fill="FFFFFF"/>
            <w:noWrap/>
            <w:vAlign w:val="center"/>
            <w:hideMark/>
          </w:tcPr>
          <w:p w14:paraId="381C7F17"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272" w:type="dxa"/>
            <w:tcBorders>
              <w:top w:val="nil"/>
              <w:left w:val="nil"/>
              <w:bottom w:val="single" w:sz="4" w:space="0" w:color="auto"/>
              <w:right w:val="single" w:sz="4" w:space="0" w:color="auto"/>
            </w:tcBorders>
            <w:shd w:val="clear" w:color="000000" w:fill="FFFFFF"/>
            <w:noWrap/>
            <w:vAlign w:val="center"/>
            <w:hideMark/>
          </w:tcPr>
          <w:p w14:paraId="384472CB"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200</w:t>
            </w:r>
          </w:p>
        </w:tc>
        <w:tc>
          <w:tcPr>
            <w:tcW w:w="918" w:type="dxa"/>
            <w:tcBorders>
              <w:top w:val="nil"/>
              <w:left w:val="nil"/>
              <w:bottom w:val="single" w:sz="4" w:space="0" w:color="auto"/>
              <w:right w:val="single" w:sz="4" w:space="0" w:color="auto"/>
            </w:tcBorders>
            <w:shd w:val="clear" w:color="000000" w:fill="FFFFFF"/>
            <w:noWrap/>
            <w:vAlign w:val="center"/>
            <w:hideMark/>
          </w:tcPr>
          <w:p w14:paraId="34F49CA1"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155" w:type="dxa"/>
            <w:tcBorders>
              <w:top w:val="nil"/>
              <w:left w:val="nil"/>
              <w:bottom w:val="single" w:sz="4" w:space="0" w:color="auto"/>
              <w:right w:val="single" w:sz="4" w:space="0" w:color="auto"/>
            </w:tcBorders>
            <w:shd w:val="clear" w:color="000000" w:fill="FFFFFF"/>
            <w:noWrap/>
            <w:vAlign w:val="center"/>
            <w:hideMark/>
          </w:tcPr>
          <w:p w14:paraId="27299FE3"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02E78150"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0</w:t>
            </w:r>
          </w:p>
        </w:tc>
        <w:tc>
          <w:tcPr>
            <w:tcW w:w="1309" w:type="dxa"/>
            <w:tcBorders>
              <w:top w:val="nil"/>
              <w:left w:val="nil"/>
              <w:bottom w:val="single" w:sz="4" w:space="0" w:color="auto"/>
              <w:right w:val="single" w:sz="4" w:space="0" w:color="auto"/>
            </w:tcBorders>
            <w:shd w:val="clear" w:color="000000" w:fill="FFFFFF"/>
            <w:noWrap/>
            <w:vAlign w:val="center"/>
            <w:hideMark/>
          </w:tcPr>
          <w:p w14:paraId="0658963C" w14:textId="77777777" w:rsidR="007923E9" w:rsidRPr="007923E9" w:rsidRDefault="007923E9" w:rsidP="007923E9">
            <w:pPr>
              <w:widowControl/>
              <w:autoSpaceDE/>
              <w:autoSpaceDN/>
              <w:adjustRightInd/>
              <w:jc w:val="right"/>
              <w:rPr>
                <w:color w:val="000000"/>
                <w:sz w:val="16"/>
                <w:szCs w:val="16"/>
              </w:rPr>
            </w:pPr>
            <w:r w:rsidRPr="007923E9">
              <w:rPr>
                <w:color w:val="000000"/>
                <w:sz w:val="16"/>
                <w:szCs w:val="16"/>
              </w:rPr>
              <w:t xml:space="preserve">$0 </w:t>
            </w:r>
          </w:p>
        </w:tc>
      </w:tr>
      <w:tr w:rsidR="007923E9" w:rsidRPr="007923E9" w14:paraId="610B71BE" w14:textId="77777777" w:rsidTr="007923E9">
        <w:trPr>
          <w:trHeight w:val="290"/>
        </w:trPr>
        <w:tc>
          <w:tcPr>
            <w:tcW w:w="5035" w:type="dxa"/>
            <w:tcBorders>
              <w:top w:val="nil"/>
              <w:left w:val="single" w:sz="4" w:space="0" w:color="auto"/>
              <w:bottom w:val="single" w:sz="4" w:space="0" w:color="auto"/>
              <w:right w:val="single" w:sz="4" w:space="0" w:color="auto"/>
            </w:tcBorders>
            <w:shd w:val="clear" w:color="000000" w:fill="FFFFFF"/>
            <w:noWrap/>
            <w:vAlign w:val="center"/>
            <w:hideMark/>
          </w:tcPr>
          <w:p w14:paraId="75B8A288" w14:textId="77777777" w:rsidR="007923E9" w:rsidRPr="007923E9" w:rsidRDefault="007923E9" w:rsidP="007923E9">
            <w:pPr>
              <w:widowControl/>
              <w:autoSpaceDE/>
              <w:autoSpaceDN/>
              <w:adjustRightInd/>
              <w:rPr>
                <w:b/>
                <w:bCs/>
                <w:color w:val="000000"/>
                <w:sz w:val="16"/>
                <w:szCs w:val="16"/>
              </w:rPr>
            </w:pPr>
            <w:r w:rsidRPr="007923E9">
              <w:rPr>
                <w:b/>
                <w:bCs/>
                <w:color w:val="000000"/>
                <w:sz w:val="16"/>
                <w:szCs w:val="16"/>
              </w:rPr>
              <w:t>TOTAL ANNUAL BURDEN AND COST (rounded)</w:t>
            </w:r>
            <w:r w:rsidRPr="007923E9">
              <w:rPr>
                <w:b/>
                <w:bCs/>
                <w:color w:val="000000"/>
                <w:sz w:val="16"/>
                <w:szCs w:val="16"/>
                <w:vertAlign w:val="superscript"/>
              </w:rPr>
              <w:t>h</w:t>
            </w:r>
          </w:p>
        </w:tc>
        <w:tc>
          <w:tcPr>
            <w:tcW w:w="889" w:type="dxa"/>
            <w:tcBorders>
              <w:top w:val="nil"/>
              <w:left w:val="nil"/>
              <w:bottom w:val="single" w:sz="4" w:space="0" w:color="auto"/>
              <w:right w:val="single" w:sz="4" w:space="0" w:color="auto"/>
            </w:tcBorders>
            <w:shd w:val="clear" w:color="000000" w:fill="FFFFFF"/>
            <w:noWrap/>
            <w:vAlign w:val="center"/>
            <w:hideMark/>
          </w:tcPr>
          <w:p w14:paraId="47404324" w14:textId="77777777" w:rsidR="007923E9" w:rsidRPr="007923E9" w:rsidRDefault="007923E9" w:rsidP="007923E9">
            <w:pPr>
              <w:widowControl/>
              <w:autoSpaceDE/>
              <w:autoSpaceDN/>
              <w:adjustRightInd/>
              <w:jc w:val="center"/>
              <w:rPr>
                <w:color w:val="0000FF"/>
                <w:sz w:val="16"/>
                <w:szCs w:val="16"/>
              </w:rPr>
            </w:pPr>
            <w:r w:rsidRPr="007923E9">
              <w:rPr>
                <w:color w:val="0000FF"/>
                <w:sz w:val="16"/>
                <w:szCs w:val="16"/>
              </w:rPr>
              <w:t> </w:t>
            </w:r>
          </w:p>
        </w:tc>
        <w:tc>
          <w:tcPr>
            <w:tcW w:w="1272" w:type="dxa"/>
            <w:tcBorders>
              <w:top w:val="nil"/>
              <w:left w:val="nil"/>
              <w:bottom w:val="single" w:sz="4" w:space="0" w:color="auto"/>
              <w:right w:val="single" w:sz="4" w:space="0" w:color="auto"/>
            </w:tcBorders>
            <w:shd w:val="clear" w:color="000000" w:fill="FFFFFF"/>
            <w:noWrap/>
            <w:vAlign w:val="center"/>
            <w:hideMark/>
          </w:tcPr>
          <w:p w14:paraId="075C8463" w14:textId="77777777" w:rsidR="007923E9" w:rsidRPr="007923E9" w:rsidRDefault="007923E9" w:rsidP="007923E9">
            <w:pPr>
              <w:widowControl/>
              <w:autoSpaceDE/>
              <w:autoSpaceDN/>
              <w:adjustRightInd/>
              <w:jc w:val="center"/>
              <w:rPr>
                <w:color w:val="000000"/>
                <w:sz w:val="16"/>
                <w:szCs w:val="16"/>
              </w:rPr>
            </w:pPr>
            <w:r w:rsidRPr="007923E9">
              <w:rPr>
                <w:color w:val="000000"/>
                <w:sz w:val="16"/>
                <w:szCs w:val="16"/>
              </w:rPr>
              <w:t> </w:t>
            </w:r>
          </w:p>
        </w:tc>
        <w:tc>
          <w:tcPr>
            <w:tcW w:w="2989"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34F884F" w14:textId="77777777" w:rsidR="007923E9" w:rsidRPr="007923E9" w:rsidRDefault="007923E9" w:rsidP="007923E9">
            <w:pPr>
              <w:widowControl/>
              <w:autoSpaceDE/>
              <w:autoSpaceDN/>
              <w:adjustRightInd/>
              <w:jc w:val="center"/>
              <w:rPr>
                <w:b/>
                <w:bCs/>
                <w:color w:val="000000"/>
                <w:sz w:val="16"/>
                <w:szCs w:val="16"/>
              </w:rPr>
            </w:pPr>
            <w:r w:rsidRPr="007923E9">
              <w:rPr>
                <w:b/>
                <w:bCs/>
                <w:color w:val="000000"/>
                <w:sz w:val="16"/>
                <w:szCs w:val="16"/>
              </w:rPr>
              <w:t>3,630</w:t>
            </w:r>
          </w:p>
        </w:tc>
        <w:tc>
          <w:tcPr>
            <w:tcW w:w="1309" w:type="dxa"/>
            <w:tcBorders>
              <w:top w:val="nil"/>
              <w:left w:val="nil"/>
              <w:bottom w:val="single" w:sz="4" w:space="0" w:color="auto"/>
              <w:right w:val="single" w:sz="4" w:space="0" w:color="auto"/>
            </w:tcBorders>
            <w:shd w:val="clear" w:color="000000" w:fill="FFFFFF"/>
            <w:noWrap/>
            <w:vAlign w:val="center"/>
            <w:hideMark/>
          </w:tcPr>
          <w:p w14:paraId="1D2CF6F9" w14:textId="77777777" w:rsidR="007923E9" w:rsidRPr="007923E9" w:rsidRDefault="007923E9" w:rsidP="007923E9">
            <w:pPr>
              <w:widowControl/>
              <w:autoSpaceDE/>
              <w:autoSpaceDN/>
              <w:adjustRightInd/>
              <w:jc w:val="right"/>
              <w:rPr>
                <w:b/>
                <w:bCs/>
                <w:color w:val="000000"/>
                <w:sz w:val="16"/>
                <w:szCs w:val="16"/>
              </w:rPr>
            </w:pPr>
            <w:r w:rsidRPr="007923E9">
              <w:rPr>
                <w:b/>
                <w:bCs/>
                <w:color w:val="000000"/>
                <w:sz w:val="16"/>
                <w:szCs w:val="16"/>
              </w:rPr>
              <w:t xml:space="preserve">$173,000 </w:t>
            </w:r>
          </w:p>
        </w:tc>
      </w:tr>
      <w:tr w:rsidR="007923E9" w:rsidRPr="007923E9" w14:paraId="45C1149B" w14:textId="77777777" w:rsidTr="007923E9">
        <w:trPr>
          <w:trHeight w:val="290"/>
        </w:trPr>
        <w:tc>
          <w:tcPr>
            <w:tcW w:w="5035" w:type="dxa"/>
            <w:tcBorders>
              <w:top w:val="nil"/>
              <w:left w:val="nil"/>
              <w:bottom w:val="nil"/>
              <w:right w:val="nil"/>
            </w:tcBorders>
            <w:shd w:val="clear" w:color="auto" w:fill="auto"/>
            <w:noWrap/>
            <w:vAlign w:val="center"/>
            <w:hideMark/>
          </w:tcPr>
          <w:p w14:paraId="5E02F2D5" w14:textId="77777777" w:rsidR="007923E9" w:rsidRPr="007923E9" w:rsidRDefault="007923E9" w:rsidP="007923E9">
            <w:pPr>
              <w:widowControl/>
              <w:autoSpaceDE/>
              <w:autoSpaceDN/>
              <w:adjustRightInd/>
              <w:rPr>
                <w:b/>
                <w:bCs/>
                <w:color w:val="000000"/>
                <w:sz w:val="16"/>
                <w:szCs w:val="16"/>
              </w:rPr>
            </w:pPr>
            <w:r w:rsidRPr="007923E9">
              <w:rPr>
                <w:b/>
                <w:bCs/>
                <w:color w:val="000000"/>
                <w:sz w:val="16"/>
                <w:szCs w:val="16"/>
              </w:rPr>
              <w:t>Assumptions:</w:t>
            </w:r>
          </w:p>
        </w:tc>
        <w:tc>
          <w:tcPr>
            <w:tcW w:w="889" w:type="dxa"/>
            <w:tcBorders>
              <w:top w:val="nil"/>
              <w:left w:val="nil"/>
              <w:bottom w:val="nil"/>
              <w:right w:val="nil"/>
            </w:tcBorders>
            <w:shd w:val="clear" w:color="auto" w:fill="auto"/>
            <w:noWrap/>
            <w:vAlign w:val="bottom"/>
            <w:hideMark/>
          </w:tcPr>
          <w:p w14:paraId="322ABCDB" w14:textId="77777777" w:rsidR="007923E9" w:rsidRPr="007923E9" w:rsidRDefault="007923E9" w:rsidP="007923E9">
            <w:pPr>
              <w:widowControl/>
              <w:autoSpaceDE/>
              <w:autoSpaceDN/>
              <w:adjustRightInd/>
              <w:rPr>
                <w:b/>
                <w:bCs/>
                <w:color w:val="000000"/>
                <w:sz w:val="16"/>
                <w:szCs w:val="16"/>
              </w:rPr>
            </w:pPr>
          </w:p>
        </w:tc>
        <w:tc>
          <w:tcPr>
            <w:tcW w:w="1272" w:type="dxa"/>
            <w:tcBorders>
              <w:top w:val="nil"/>
              <w:left w:val="nil"/>
              <w:bottom w:val="nil"/>
              <w:right w:val="nil"/>
            </w:tcBorders>
            <w:shd w:val="clear" w:color="auto" w:fill="auto"/>
            <w:noWrap/>
            <w:vAlign w:val="bottom"/>
            <w:hideMark/>
          </w:tcPr>
          <w:p w14:paraId="2C9BF17B" w14:textId="77777777" w:rsidR="007923E9" w:rsidRPr="007923E9" w:rsidRDefault="007923E9" w:rsidP="007923E9">
            <w:pPr>
              <w:widowControl/>
              <w:autoSpaceDE/>
              <w:autoSpaceDN/>
              <w:adjustRightInd/>
              <w:rPr>
                <w:sz w:val="20"/>
                <w:szCs w:val="20"/>
              </w:rPr>
            </w:pPr>
          </w:p>
        </w:tc>
        <w:tc>
          <w:tcPr>
            <w:tcW w:w="918" w:type="dxa"/>
            <w:tcBorders>
              <w:top w:val="nil"/>
              <w:left w:val="nil"/>
              <w:bottom w:val="nil"/>
              <w:right w:val="nil"/>
            </w:tcBorders>
            <w:shd w:val="clear" w:color="auto" w:fill="auto"/>
            <w:noWrap/>
            <w:vAlign w:val="bottom"/>
            <w:hideMark/>
          </w:tcPr>
          <w:p w14:paraId="758BBFF1" w14:textId="77777777" w:rsidR="007923E9" w:rsidRPr="007923E9" w:rsidRDefault="007923E9" w:rsidP="007923E9">
            <w:pPr>
              <w:widowControl/>
              <w:autoSpaceDE/>
              <w:autoSpaceDN/>
              <w:adjustRightInd/>
              <w:rPr>
                <w:sz w:val="20"/>
                <w:szCs w:val="20"/>
              </w:rPr>
            </w:pPr>
          </w:p>
        </w:tc>
        <w:tc>
          <w:tcPr>
            <w:tcW w:w="1155" w:type="dxa"/>
            <w:tcBorders>
              <w:top w:val="nil"/>
              <w:left w:val="nil"/>
              <w:bottom w:val="nil"/>
              <w:right w:val="nil"/>
            </w:tcBorders>
            <w:shd w:val="clear" w:color="auto" w:fill="auto"/>
            <w:noWrap/>
            <w:vAlign w:val="bottom"/>
            <w:hideMark/>
          </w:tcPr>
          <w:p w14:paraId="0D4F6C9A" w14:textId="77777777" w:rsidR="007923E9" w:rsidRPr="007923E9" w:rsidRDefault="007923E9" w:rsidP="007923E9">
            <w:pPr>
              <w:widowControl/>
              <w:autoSpaceDE/>
              <w:autoSpaceDN/>
              <w:adjustRightInd/>
              <w:rPr>
                <w:sz w:val="20"/>
                <w:szCs w:val="20"/>
              </w:rPr>
            </w:pPr>
          </w:p>
        </w:tc>
        <w:tc>
          <w:tcPr>
            <w:tcW w:w="916" w:type="dxa"/>
            <w:tcBorders>
              <w:top w:val="nil"/>
              <w:left w:val="nil"/>
              <w:bottom w:val="nil"/>
              <w:right w:val="nil"/>
            </w:tcBorders>
            <w:shd w:val="clear" w:color="auto" w:fill="auto"/>
            <w:noWrap/>
            <w:vAlign w:val="bottom"/>
            <w:hideMark/>
          </w:tcPr>
          <w:p w14:paraId="3B0600B9" w14:textId="77777777" w:rsidR="007923E9" w:rsidRPr="007923E9" w:rsidRDefault="007923E9" w:rsidP="007923E9">
            <w:pPr>
              <w:widowControl/>
              <w:autoSpaceDE/>
              <w:autoSpaceDN/>
              <w:adjustRightInd/>
              <w:rPr>
                <w:sz w:val="20"/>
                <w:szCs w:val="20"/>
              </w:rPr>
            </w:pPr>
          </w:p>
        </w:tc>
        <w:tc>
          <w:tcPr>
            <w:tcW w:w="1309" w:type="dxa"/>
            <w:tcBorders>
              <w:top w:val="nil"/>
              <w:left w:val="nil"/>
              <w:bottom w:val="nil"/>
              <w:right w:val="nil"/>
            </w:tcBorders>
            <w:shd w:val="clear" w:color="auto" w:fill="auto"/>
            <w:noWrap/>
            <w:vAlign w:val="bottom"/>
            <w:hideMark/>
          </w:tcPr>
          <w:p w14:paraId="70569C8F" w14:textId="77777777" w:rsidR="007923E9" w:rsidRPr="007923E9" w:rsidRDefault="007923E9" w:rsidP="007923E9">
            <w:pPr>
              <w:widowControl/>
              <w:autoSpaceDE/>
              <w:autoSpaceDN/>
              <w:adjustRightInd/>
              <w:rPr>
                <w:sz w:val="20"/>
                <w:szCs w:val="20"/>
              </w:rPr>
            </w:pPr>
          </w:p>
        </w:tc>
      </w:tr>
      <w:tr w:rsidR="007923E9" w:rsidRPr="007923E9" w14:paraId="51E9FF3D" w14:textId="77777777" w:rsidTr="007923E9">
        <w:trPr>
          <w:trHeight w:val="310"/>
        </w:trPr>
        <w:tc>
          <w:tcPr>
            <w:tcW w:w="5035" w:type="dxa"/>
            <w:tcBorders>
              <w:top w:val="nil"/>
              <w:left w:val="nil"/>
              <w:bottom w:val="nil"/>
              <w:right w:val="nil"/>
            </w:tcBorders>
            <w:shd w:val="clear" w:color="auto" w:fill="auto"/>
            <w:noWrap/>
            <w:vAlign w:val="center"/>
            <w:hideMark/>
          </w:tcPr>
          <w:p w14:paraId="1B40657D" w14:textId="77777777" w:rsidR="007923E9" w:rsidRPr="007923E9" w:rsidRDefault="007923E9" w:rsidP="007923E9">
            <w:pPr>
              <w:widowControl/>
              <w:autoSpaceDE/>
              <w:autoSpaceDN/>
              <w:adjustRightInd/>
              <w:rPr>
                <w:color w:val="000000"/>
                <w:sz w:val="20"/>
                <w:szCs w:val="20"/>
              </w:rPr>
            </w:pPr>
            <w:r w:rsidRPr="007923E9">
              <w:rPr>
                <w:color w:val="000000"/>
                <w:sz w:val="20"/>
                <w:szCs w:val="20"/>
                <w:vertAlign w:val="superscript"/>
              </w:rPr>
              <w:t>a.</w:t>
            </w:r>
            <w:r w:rsidRPr="007923E9">
              <w:rPr>
                <w:color w:val="000000"/>
                <w:sz w:val="14"/>
                <w:szCs w:val="14"/>
                <w:vertAlign w:val="superscript"/>
              </w:rPr>
              <w:t xml:space="preserve">  </w:t>
            </w:r>
            <w:r w:rsidRPr="007923E9">
              <w:rPr>
                <w:color w:val="000000"/>
                <w:sz w:val="16"/>
                <w:szCs w:val="16"/>
              </w:rPr>
              <w:t>Assume 140 affected units as 53 plants in 15 states.</w:t>
            </w:r>
          </w:p>
        </w:tc>
        <w:tc>
          <w:tcPr>
            <w:tcW w:w="889" w:type="dxa"/>
            <w:tcBorders>
              <w:top w:val="nil"/>
              <w:left w:val="nil"/>
              <w:bottom w:val="nil"/>
              <w:right w:val="nil"/>
            </w:tcBorders>
            <w:shd w:val="clear" w:color="auto" w:fill="auto"/>
            <w:noWrap/>
            <w:vAlign w:val="bottom"/>
            <w:hideMark/>
          </w:tcPr>
          <w:p w14:paraId="10822476" w14:textId="77777777" w:rsidR="007923E9" w:rsidRPr="007923E9" w:rsidRDefault="007923E9" w:rsidP="007923E9">
            <w:pPr>
              <w:widowControl/>
              <w:autoSpaceDE/>
              <w:autoSpaceDN/>
              <w:adjustRightInd/>
              <w:rPr>
                <w:color w:val="000000"/>
                <w:sz w:val="20"/>
                <w:szCs w:val="20"/>
              </w:rPr>
            </w:pPr>
          </w:p>
        </w:tc>
        <w:tc>
          <w:tcPr>
            <w:tcW w:w="1272" w:type="dxa"/>
            <w:tcBorders>
              <w:top w:val="nil"/>
              <w:left w:val="nil"/>
              <w:bottom w:val="nil"/>
              <w:right w:val="nil"/>
            </w:tcBorders>
            <w:shd w:val="clear" w:color="auto" w:fill="auto"/>
            <w:noWrap/>
            <w:vAlign w:val="bottom"/>
            <w:hideMark/>
          </w:tcPr>
          <w:p w14:paraId="6BBD713F" w14:textId="77777777" w:rsidR="007923E9" w:rsidRPr="007923E9" w:rsidRDefault="007923E9" w:rsidP="007923E9">
            <w:pPr>
              <w:widowControl/>
              <w:autoSpaceDE/>
              <w:autoSpaceDN/>
              <w:adjustRightInd/>
              <w:rPr>
                <w:sz w:val="20"/>
                <w:szCs w:val="20"/>
              </w:rPr>
            </w:pPr>
          </w:p>
        </w:tc>
        <w:tc>
          <w:tcPr>
            <w:tcW w:w="918" w:type="dxa"/>
            <w:tcBorders>
              <w:top w:val="nil"/>
              <w:left w:val="nil"/>
              <w:bottom w:val="nil"/>
              <w:right w:val="nil"/>
            </w:tcBorders>
            <w:shd w:val="clear" w:color="auto" w:fill="auto"/>
            <w:noWrap/>
            <w:vAlign w:val="bottom"/>
            <w:hideMark/>
          </w:tcPr>
          <w:p w14:paraId="5DAE686F" w14:textId="77777777" w:rsidR="007923E9" w:rsidRPr="007923E9" w:rsidRDefault="007923E9" w:rsidP="007923E9">
            <w:pPr>
              <w:widowControl/>
              <w:autoSpaceDE/>
              <w:autoSpaceDN/>
              <w:adjustRightInd/>
              <w:rPr>
                <w:sz w:val="20"/>
                <w:szCs w:val="20"/>
              </w:rPr>
            </w:pPr>
          </w:p>
        </w:tc>
        <w:tc>
          <w:tcPr>
            <w:tcW w:w="1155" w:type="dxa"/>
            <w:tcBorders>
              <w:top w:val="nil"/>
              <w:left w:val="nil"/>
              <w:bottom w:val="nil"/>
              <w:right w:val="nil"/>
            </w:tcBorders>
            <w:shd w:val="clear" w:color="auto" w:fill="auto"/>
            <w:noWrap/>
            <w:vAlign w:val="bottom"/>
            <w:hideMark/>
          </w:tcPr>
          <w:p w14:paraId="06E94F8E" w14:textId="77777777" w:rsidR="007923E9" w:rsidRPr="007923E9" w:rsidRDefault="007923E9" w:rsidP="007923E9">
            <w:pPr>
              <w:widowControl/>
              <w:autoSpaceDE/>
              <w:autoSpaceDN/>
              <w:adjustRightInd/>
              <w:rPr>
                <w:sz w:val="20"/>
                <w:szCs w:val="20"/>
              </w:rPr>
            </w:pPr>
          </w:p>
        </w:tc>
        <w:tc>
          <w:tcPr>
            <w:tcW w:w="916" w:type="dxa"/>
            <w:tcBorders>
              <w:top w:val="nil"/>
              <w:left w:val="nil"/>
              <w:bottom w:val="nil"/>
              <w:right w:val="nil"/>
            </w:tcBorders>
            <w:shd w:val="clear" w:color="auto" w:fill="auto"/>
            <w:noWrap/>
            <w:vAlign w:val="bottom"/>
            <w:hideMark/>
          </w:tcPr>
          <w:p w14:paraId="3F9DBD46" w14:textId="77777777" w:rsidR="007923E9" w:rsidRPr="007923E9" w:rsidRDefault="007923E9" w:rsidP="007923E9">
            <w:pPr>
              <w:widowControl/>
              <w:autoSpaceDE/>
              <w:autoSpaceDN/>
              <w:adjustRightInd/>
              <w:rPr>
                <w:sz w:val="20"/>
                <w:szCs w:val="20"/>
              </w:rPr>
            </w:pPr>
          </w:p>
        </w:tc>
        <w:tc>
          <w:tcPr>
            <w:tcW w:w="1309" w:type="dxa"/>
            <w:tcBorders>
              <w:top w:val="nil"/>
              <w:left w:val="nil"/>
              <w:bottom w:val="nil"/>
              <w:right w:val="nil"/>
            </w:tcBorders>
            <w:shd w:val="clear" w:color="auto" w:fill="auto"/>
            <w:noWrap/>
            <w:vAlign w:val="bottom"/>
            <w:hideMark/>
          </w:tcPr>
          <w:p w14:paraId="2172F33C" w14:textId="77777777" w:rsidR="007923E9" w:rsidRPr="007923E9" w:rsidRDefault="007923E9" w:rsidP="007923E9">
            <w:pPr>
              <w:widowControl/>
              <w:autoSpaceDE/>
              <w:autoSpaceDN/>
              <w:adjustRightInd/>
              <w:rPr>
                <w:sz w:val="20"/>
                <w:szCs w:val="20"/>
              </w:rPr>
            </w:pPr>
          </w:p>
        </w:tc>
      </w:tr>
      <w:tr w:rsidR="007923E9" w:rsidRPr="007923E9" w14:paraId="0CA2A1AB" w14:textId="77777777" w:rsidTr="00616882">
        <w:trPr>
          <w:trHeight w:val="441"/>
        </w:trPr>
        <w:tc>
          <w:tcPr>
            <w:tcW w:w="11494" w:type="dxa"/>
            <w:gridSpan w:val="7"/>
            <w:tcBorders>
              <w:top w:val="nil"/>
              <w:left w:val="nil"/>
              <w:bottom w:val="nil"/>
              <w:right w:val="nil"/>
            </w:tcBorders>
            <w:shd w:val="clear" w:color="auto" w:fill="auto"/>
            <w:vAlign w:val="center"/>
            <w:hideMark/>
          </w:tcPr>
          <w:p w14:paraId="18F1BB14" w14:textId="77777777" w:rsidR="007923E9" w:rsidRPr="007923E9" w:rsidRDefault="007923E9" w:rsidP="007923E9">
            <w:pPr>
              <w:widowControl/>
              <w:autoSpaceDE/>
              <w:autoSpaceDN/>
              <w:adjustRightInd/>
              <w:rPr>
                <w:color w:val="000000"/>
                <w:sz w:val="16"/>
                <w:szCs w:val="16"/>
              </w:rPr>
            </w:pPr>
            <w:r w:rsidRPr="007923E9">
              <w:rPr>
                <w:color w:val="000000"/>
                <w:sz w:val="20"/>
                <w:szCs w:val="20"/>
                <w:vertAlign w:val="superscript"/>
              </w:rPr>
              <w:t>b.</w:t>
            </w:r>
            <w:r w:rsidRPr="007923E9">
              <w:rPr>
                <w:color w:val="000000"/>
                <w:sz w:val="14"/>
                <w:szCs w:val="14"/>
                <w:vertAlign w:val="superscript"/>
              </w:rPr>
              <w:t xml:space="preserve"> </w:t>
            </w:r>
            <w:r w:rsidRPr="007923E9">
              <w:rPr>
                <w:color w:val="000000"/>
                <w:sz w:val="14"/>
                <w:szCs w:val="14"/>
              </w:rPr>
              <w:t xml:space="preserve"> </w:t>
            </w:r>
            <w:r w:rsidRPr="007923E9">
              <w:rPr>
                <w:color w:val="000000"/>
                <w:sz w:val="16"/>
                <w:szCs w:val="16"/>
              </w:rPr>
              <w:t>The cost is based on the following labor rates which incorporates a 1.6 benefits multiplication factor to account for government overhead expenses $65.71 Managerial rate (GS-13, Step 5, $41.07 x 1.6), $48.75 Technical rate (GS-12, Step 1, $30.47 x 1.6), and $26.38 Clerical rate (GS-6, Step 3, $16.49 x 1.6).  These rates are from the Office of Personnel Management (OPM) 2018 General Schedule, which excludes locality rates of pay.</w:t>
            </w:r>
          </w:p>
        </w:tc>
      </w:tr>
      <w:tr w:rsidR="007923E9" w:rsidRPr="007923E9" w14:paraId="15216712" w14:textId="77777777" w:rsidTr="007923E9">
        <w:trPr>
          <w:trHeight w:val="370"/>
        </w:trPr>
        <w:tc>
          <w:tcPr>
            <w:tcW w:w="5924" w:type="dxa"/>
            <w:gridSpan w:val="2"/>
            <w:tcBorders>
              <w:top w:val="nil"/>
              <w:left w:val="nil"/>
              <w:bottom w:val="nil"/>
              <w:right w:val="nil"/>
            </w:tcBorders>
            <w:shd w:val="clear" w:color="auto" w:fill="auto"/>
            <w:noWrap/>
            <w:vAlign w:val="center"/>
            <w:hideMark/>
          </w:tcPr>
          <w:p w14:paraId="5620E7D3" w14:textId="77777777" w:rsidR="007923E9" w:rsidRPr="007923E9" w:rsidRDefault="007923E9" w:rsidP="007923E9">
            <w:pPr>
              <w:widowControl/>
              <w:autoSpaceDE/>
              <w:autoSpaceDN/>
              <w:adjustRightInd/>
              <w:rPr>
                <w:color w:val="000000"/>
              </w:rPr>
            </w:pPr>
            <w:r w:rsidRPr="007923E9">
              <w:rPr>
                <w:color w:val="000000"/>
                <w:sz w:val="20"/>
                <w:szCs w:val="20"/>
                <w:vertAlign w:val="superscript"/>
              </w:rPr>
              <w:t>c.</w:t>
            </w:r>
            <w:r w:rsidRPr="007923E9">
              <w:rPr>
                <w:color w:val="000000"/>
                <w:vertAlign w:val="superscript"/>
              </w:rPr>
              <w:t xml:space="preserve">  </w:t>
            </w:r>
            <w:r w:rsidRPr="007923E9">
              <w:rPr>
                <w:color w:val="000000"/>
                <w:sz w:val="16"/>
                <w:szCs w:val="16"/>
              </w:rPr>
              <w:t>This ICR assumes all respondents will have to familiarize with regulatory requirements</w:t>
            </w:r>
          </w:p>
        </w:tc>
        <w:tc>
          <w:tcPr>
            <w:tcW w:w="1272" w:type="dxa"/>
            <w:tcBorders>
              <w:top w:val="nil"/>
              <w:left w:val="nil"/>
              <w:bottom w:val="nil"/>
              <w:right w:val="nil"/>
            </w:tcBorders>
            <w:shd w:val="clear" w:color="auto" w:fill="auto"/>
            <w:noWrap/>
            <w:vAlign w:val="bottom"/>
            <w:hideMark/>
          </w:tcPr>
          <w:p w14:paraId="476A672A" w14:textId="77777777" w:rsidR="007923E9" w:rsidRPr="007923E9" w:rsidRDefault="007923E9" w:rsidP="007923E9">
            <w:pPr>
              <w:widowControl/>
              <w:autoSpaceDE/>
              <w:autoSpaceDN/>
              <w:adjustRightInd/>
              <w:rPr>
                <w:color w:val="000000"/>
              </w:rPr>
            </w:pPr>
          </w:p>
        </w:tc>
        <w:tc>
          <w:tcPr>
            <w:tcW w:w="918" w:type="dxa"/>
            <w:tcBorders>
              <w:top w:val="nil"/>
              <w:left w:val="nil"/>
              <w:bottom w:val="nil"/>
              <w:right w:val="nil"/>
            </w:tcBorders>
            <w:shd w:val="clear" w:color="auto" w:fill="auto"/>
            <w:noWrap/>
            <w:vAlign w:val="bottom"/>
            <w:hideMark/>
          </w:tcPr>
          <w:p w14:paraId="5804841B" w14:textId="77777777" w:rsidR="007923E9" w:rsidRPr="007923E9" w:rsidRDefault="007923E9" w:rsidP="007923E9">
            <w:pPr>
              <w:widowControl/>
              <w:autoSpaceDE/>
              <w:autoSpaceDN/>
              <w:adjustRightInd/>
              <w:rPr>
                <w:sz w:val="20"/>
                <w:szCs w:val="20"/>
              </w:rPr>
            </w:pPr>
          </w:p>
        </w:tc>
        <w:tc>
          <w:tcPr>
            <w:tcW w:w="1155" w:type="dxa"/>
            <w:tcBorders>
              <w:top w:val="nil"/>
              <w:left w:val="nil"/>
              <w:bottom w:val="nil"/>
              <w:right w:val="nil"/>
            </w:tcBorders>
            <w:shd w:val="clear" w:color="auto" w:fill="auto"/>
            <w:noWrap/>
            <w:vAlign w:val="bottom"/>
            <w:hideMark/>
          </w:tcPr>
          <w:p w14:paraId="404CF572" w14:textId="77777777" w:rsidR="007923E9" w:rsidRPr="007923E9" w:rsidRDefault="007923E9" w:rsidP="007923E9">
            <w:pPr>
              <w:widowControl/>
              <w:autoSpaceDE/>
              <w:autoSpaceDN/>
              <w:adjustRightInd/>
              <w:rPr>
                <w:sz w:val="20"/>
                <w:szCs w:val="20"/>
              </w:rPr>
            </w:pPr>
          </w:p>
        </w:tc>
        <w:tc>
          <w:tcPr>
            <w:tcW w:w="916" w:type="dxa"/>
            <w:tcBorders>
              <w:top w:val="nil"/>
              <w:left w:val="nil"/>
              <w:bottom w:val="nil"/>
              <w:right w:val="nil"/>
            </w:tcBorders>
            <w:shd w:val="clear" w:color="auto" w:fill="auto"/>
            <w:noWrap/>
            <w:vAlign w:val="bottom"/>
            <w:hideMark/>
          </w:tcPr>
          <w:p w14:paraId="6370F6FF" w14:textId="77777777" w:rsidR="007923E9" w:rsidRPr="007923E9" w:rsidRDefault="007923E9" w:rsidP="007923E9">
            <w:pPr>
              <w:widowControl/>
              <w:autoSpaceDE/>
              <w:autoSpaceDN/>
              <w:adjustRightInd/>
              <w:rPr>
                <w:sz w:val="20"/>
                <w:szCs w:val="20"/>
              </w:rPr>
            </w:pPr>
          </w:p>
        </w:tc>
        <w:tc>
          <w:tcPr>
            <w:tcW w:w="1309" w:type="dxa"/>
            <w:tcBorders>
              <w:top w:val="nil"/>
              <w:left w:val="nil"/>
              <w:bottom w:val="nil"/>
              <w:right w:val="nil"/>
            </w:tcBorders>
            <w:shd w:val="clear" w:color="auto" w:fill="auto"/>
            <w:noWrap/>
            <w:vAlign w:val="bottom"/>
            <w:hideMark/>
          </w:tcPr>
          <w:p w14:paraId="7FC073A4" w14:textId="77777777" w:rsidR="007923E9" w:rsidRPr="007923E9" w:rsidRDefault="007923E9" w:rsidP="007923E9">
            <w:pPr>
              <w:widowControl/>
              <w:autoSpaceDE/>
              <w:autoSpaceDN/>
              <w:adjustRightInd/>
              <w:rPr>
                <w:sz w:val="20"/>
                <w:szCs w:val="20"/>
              </w:rPr>
            </w:pPr>
          </w:p>
        </w:tc>
      </w:tr>
      <w:tr w:rsidR="007923E9" w:rsidRPr="007923E9" w14:paraId="0AB87FFA" w14:textId="77777777" w:rsidTr="007923E9">
        <w:trPr>
          <w:trHeight w:val="310"/>
        </w:trPr>
        <w:tc>
          <w:tcPr>
            <w:tcW w:w="5035" w:type="dxa"/>
            <w:tcBorders>
              <w:top w:val="nil"/>
              <w:left w:val="nil"/>
              <w:bottom w:val="nil"/>
              <w:right w:val="nil"/>
            </w:tcBorders>
            <w:shd w:val="clear" w:color="auto" w:fill="auto"/>
            <w:noWrap/>
            <w:vAlign w:val="center"/>
            <w:hideMark/>
          </w:tcPr>
          <w:p w14:paraId="3D7BE732" w14:textId="77777777" w:rsidR="007923E9" w:rsidRPr="007923E9" w:rsidRDefault="007923E9" w:rsidP="007923E9">
            <w:pPr>
              <w:widowControl/>
              <w:autoSpaceDE/>
              <w:autoSpaceDN/>
              <w:adjustRightInd/>
              <w:rPr>
                <w:color w:val="000000"/>
                <w:sz w:val="20"/>
                <w:szCs w:val="20"/>
              </w:rPr>
            </w:pPr>
            <w:r w:rsidRPr="007923E9">
              <w:rPr>
                <w:color w:val="000000"/>
                <w:sz w:val="20"/>
                <w:szCs w:val="20"/>
                <w:vertAlign w:val="superscript"/>
              </w:rPr>
              <w:t>d.</w:t>
            </w:r>
            <w:r w:rsidRPr="007923E9">
              <w:rPr>
                <w:color w:val="000000"/>
                <w:sz w:val="14"/>
                <w:szCs w:val="14"/>
                <w:vertAlign w:val="superscript"/>
              </w:rPr>
              <w:t xml:space="preserve">  </w:t>
            </w:r>
            <w:r w:rsidRPr="007923E9">
              <w:rPr>
                <w:color w:val="000000"/>
                <w:sz w:val="16"/>
                <w:szCs w:val="16"/>
              </w:rPr>
              <w:t>Assume EPA personnel attend about 8 percent of tests.</w:t>
            </w:r>
          </w:p>
        </w:tc>
        <w:tc>
          <w:tcPr>
            <w:tcW w:w="889" w:type="dxa"/>
            <w:tcBorders>
              <w:top w:val="nil"/>
              <w:left w:val="nil"/>
              <w:bottom w:val="nil"/>
              <w:right w:val="nil"/>
            </w:tcBorders>
            <w:shd w:val="clear" w:color="auto" w:fill="auto"/>
            <w:noWrap/>
            <w:vAlign w:val="bottom"/>
            <w:hideMark/>
          </w:tcPr>
          <w:p w14:paraId="556131D8" w14:textId="77777777" w:rsidR="007923E9" w:rsidRPr="007923E9" w:rsidRDefault="007923E9" w:rsidP="007923E9">
            <w:pPr>
              <w:widowControl/>
              <w:autoSpaceDE/>
              <w:autoSpaceDN/>
              <w:adjustRightInd/>
              <w:rPr>
                <w:color w:val="000000"/>
                <w:sz w:val="20"/>
                <w:szCs w:val="20"/>
              </w:rPr>
            </w:pPr>
          </w:p>
        </w:tc>
        <w:tc>
          <w:tcPr>
            <w:tcW w:w="1272" w:type="dxa"/>
            <w:tcBorders>
              <w:top w:val="nil"/>
              <w:left w:val="nil"/>
              <w:bottom w:val="nil"/>
              <w:right w:val="nil"/>
            </w:tcBorders>
            <w:shd w:val="clear" w:color="auto" w:fill="auto"/>
            <w:noWrap/>
            <w:vAlign w:val="bottom"/>
            <w:hideMark/>
          </w:tcPr>
          <w:p w14:paraId="0CC20CA7" w14:textId="77777777" w:rsidR="007923E9" w:rsidRPr="007923E9" w:rsidRDefault="007923E9" w:rsidP="007923E9">
            <w:pPr>
              <w:widowControl/>
              <w:autoSpaceDE/>
              <w:autoSpaceDN/>
              <w:adjustRightInd/>
              <w:rPr>
                <w:sz w:val="20"/>
                <w:szCs w:val="20"/>
              </w:rPr>
            </w:pPr>
          </w:p>
        </w:tc>
        <w:tc>
          <w:tcPr>
            <w:tcW w:w="918" w:type="dxa"/>
            <w:tcBorders>
              <w:top w:val="nil"/>
              <w:left w:val="nil"/>
              <w:bottom w:val="nil"/>
              <w:right w:val="nil"/>
            </w:tcBorders>
            <w:shd w:val="clear" w:color="auto" w:fill="auto"/>
            <w:noWrap/>
            <w:vAlign w:val="bottom"/>
            <w:hideMark/>
          </w:tcPr>
          <w:p w14:paraId="0B6C2CB3" w14:textId="77777777" w:rsidR="007923E9" w:rsidRPr="007923E9" w:rsidRDefault="007923E9" w:rsidP="007923E9">
            <w:pPr>
              <w:widowControl/>
              <w:autoSpaceDE/>
              <w:autoSpaceDN/>
              <w:adjustRightInd/>
              <w:rPr>
                <w:sz w:val="20"/>
                <w:szCs w:val="20"/>
              </w:rPr>
            </w:pPr>
          </w:p>
        </w:tc>
        <w:tc>
          <w:tcPr>
            <w:tcW w:w="1155" w:type="dxa"/>
            <w:tcBorders>
              <w:top w:val="nil"/>
              <w:left w:val="nil"/>
              <w:bottom w:val="nil"/>
              <w:right w:val="nil"/>
            </w:tcBorders>
            <w:shd w:val="clear" w:color="auto" w:fill="auto"/>
            <w:noWrap/>
            <w:vAlign w:val="bottom"/>
            <w:hideMark/>
          </w:tcPr>
          <w:p w14:paraId="4FFB942F" w14:textId="77777777" w:rsidR="007923E9" w:rsidRPr="007923E9" w:rsidRDefault="007923E9" w:rsidP="007923E9">
            <w:pPr>
              <w:widowControl/>
              <w:autoSpaceDE/>
              <w:autoSpaceDN/>
              <w:adjustRightInd/>
              <w:rPr>
                <w:sz w:val="20"/>
                <w:szCs w:val="20"/>
              </w:rPr>
            </w:pPr>
          </w:p>
        </w:tc>
        <w:tc>
          <w:tcPr>
            <w:tcW w:w="916" w:type="dxa"/>
            <w:tcBorders>
              <w:top w:val="nil"/>
              <w:left w:val="nil"/>
              <w:bottom w:val="nil"/>
              <w:right w:val="nil"/>
            </w:tcBorders>
            <w:shd w:val="clear" w:color="auto" w:fill="auto"/>
            <w:noWrap/>
            <w:vAlign w:val="bottom"/>
            <w:hideMark/>
          </w:tcPr>
          <w:p w14:paraId="0170C205" w14:textId="77777777" w:rsidR="007923E9" w:rsidRPr="007923E9" w:rsidRDefault="007923E9" w:rsidP="007923E9">
            <w:pPr>
              <w:widowControl/>
              <w:autoSpaceDE/>
              <w:autoSpaceDN/>
              <w:adjustRightInd/>
              <w:rPr>
                <w:sz w:val="20"/>
                <w:szCs w:val="20"/>
              </w:rPr>
            </w:pPr>
          </w:p>
        </w:tc>
        <w:tc>
          <w:tcPr>
            <w:tcW w:w="1309" w:type="dxa"/>
            <w:tcBorders>
              <w:top w:val="nil"/>
              <w:left w:val="nil"/>
              <w:bottom w:val="nil"/>
              <w:right w:val="nil"/>
            </w:tcBorders>
            <w:shd w:val="clear" w:color="auto" w:fill="auto"/>
            <w:noWrap/>
            <w:vAlign w:val="bottom"/>
            <w:hideMark/>
          </w:tcPr>
          <w:p w14:paraId="5DCFDF5B" w14:textId="77777777" w:rsidR="007923E9" w:rsidRPr="007923E9" w:rsidRDefault="007923E9" w:rsidP="007923E9">
            <w:pPr>
              <w:widowControl/>
              <w:autoSpaceDE/>
              <w:autoSpaceDN/>
              <w:adjustRightInd/>
              <w:rPr>
                <w:sz w:val="20"/>
                <w:szCs w:val="20"/>
              </w:rPr>
            </w:pPr>
          </w:p>
        </w:tc>
      </w:tr>
      <w:tr w:rsidR="007923E9" w:rsidRPr="007923E9" w14:paraId="4E0129D4" w14:textId="77777777" w:rsidTr="00616882">
        <w:trPr>
          <w:trHeight w:val="310"/>
        </w:trPr>
        <w:tc>
          <w:tcPr>
            <w:tcW w:w="8114" w:type="dxa"/>
            <w:gridSpan w:val="4"/>
            <w:tcBorders>
              <w:top w:val="nil"/>
              <w:left w:val="nil"/>
              <w:bottom w:val="nil"/>
              <w:right w:val="nil"/>
            </w:tcBorders>
            <w:shd w:val="clear" w:color="auto" w:fill="auto"/>
            <w:noWrap/>
            <w:vAlign w:val="center"/>
            <w:hideMark/>
          </w:tcPr>
          <w:p w14:paraId="4DA70491" w14:textId="07C3C130" w:rsidR="007923E9" w:rsidRPr="007923E9" w:rsidRDefault="007923E9" w:rsidP="007923E9">
            <w:pPr>
              <w:widowControl/>
              <w:autoSpaceDE/>
              <w:autoSpaceDN/>
              <w:adjustRightInd/>
              <w:rPr>
                <w:sz w:val="20"/>
                <w:szCs w:val="20"/>
              </w:rPr>
            </w:pPr>
            <w:r w:rsidRPr="007923E9">
              <w:rPr>
                <w:color w:val="000000"/>
                <w:sz w:val="20"/>
                <w:szCs w:val="20"/>
                <w:vertAlign w:val="superscript"/>
              </w:rPr>
              <w:t>e.</w:t>
            </w:r>
            <w:r w:rsidRPr="007923E9">
              <w:rPr>
                <w:color w:val="000000"/>
                <w:sz w:val="14"/>
                <w:szCs w:val="14"/>
                <w:vertAlign w:val="superscript"/>
              </w:rPr>
              <w:t xml:space="preserve">  </w:t>
            </w:r>
            <w:r w:rsidRPr="007923E9">
              <w:rPr>
                <w:color w:val="000000"/>
                <w:sz w:val="16"/>
                <w:szCs w:val="16"/>
              </w:rPr>
              <w:t>Assume a 20 percent failure rate and that EPA personnel attend 10 percent of the retests.</w:t>
            </w:r>
          </w:p>
        </w:tc>
        <w:tc>
          <w:tcPr>
            <w:tcW w:w="1155" w:type="dxa"/>
            <w:tcBorders>
              <w:top w:val="nil"/>
              <w:left w:val="nil"/>
              <w:bottom w:val="nil"/>
              <w:right w:val="nil"/>
            </w:tcBorders>
            <w:shd w:val="clear" w:color="auto" w:fill="auto"/>
            <w:noWrap/>
            <w:vAlign w:val="bottom"/>
            <w:hideMark/>
          </w:tcPr>
          <w:p w14:paraId="1B6709DE" w14:textId="77777777" w:rsidR="007923E9" w:rsidRPr="007923E9" w:rsidRDefault="007923E9" w:rsidP="007923E9">
            <w:pPr>
              <w:widowControl/>
              <w:autoSpaceDE/>
              <w:autoSpaceDN/>
              <w:adjustRightInd/>
              <w:rPr>
                <w:sz w:val="20"/>
                <w:szCs w:val="20"/>
              </w:rPr>
            </w:pPr>
          </w:p>
        </w:tc>
        <w:tc>
          <w:tcPr>
            <w:tcW w:w="916" w:type="dxa"/>
            <w:tcBorders>
              <w:top w:val="nil"/>
              <w:left w:val="nil"/>
              <w:bottom w:val="nil"/>
              <w:right w:val="nil"/>
            </w:tcBorders>
            <w:shd w:val="clear" w:color="auto" w:fill="auto"/>
            <w:noWrap/>
            <w:vAlign w:val="bottom"/>
            <w:hideMark/>
          </w:tcPr>
          <w:p w14:paraId="5AF23F4C" w14:textId="77777777" w:rsidR="007923E9" w:rsidRPr="007923E9" w:rsidRDefault="007923E9" w:rsidP="007923E9">
            <w:pPr>
              <w:widowControl/>
              <w:autoSpaceDE/>
              <w:autoSpaceDN/>
              <w:adjustRightInd/>
              <w:rPr>
                <w:sz w:val="20"/>
                <w:szCs w:val="20"/>
              </w:rPr>
            </w:pPr>
          </w:p>
        </w:tc>
        <w:tc>
          <w:tcPr>
            <w:tcW w:w="1309" w:type="dxa"/>
            <w:tcBorders>
              <w:top w:val="nil"/>
              <w:left w:val="nil"/>
              <w:bottom w:val="nil"/>
              <w:right w:val="nil"/>
            </w:tcBorders>
            <w:shd w:val="clear" w:color="auto" w:fill="auto"/>
            <w:noWrap/>
            <w:vAlign w:val="bottom"/>
            <w:hideMark/>
          </w:tcPr>
          <w:p w14:paraId="1A73228D" w14:textId="77777777" w:rsidR="007923E9" w:rsidRPr="007923E9" w:rsidRDefault="007923E9" w:rsidP="007923E9">
            <w:pPr>
              <w:widowControl/>
              <w:autoSpaceDE/>
              <w:autoSpaceDN/>
              <w:adjustRightInd/>
              <w:rPr>
                <w:sz w:val="20"/>
                <w:szCs w:val="20"/>
              </w:rPr>
            </w:pPr>
          </w:p>
        </w:tc>
      </w:tr>
      <w:tr w:rsidR="007923E9" w:rsidRPr="007923E9" w14:paraId="121EC4DA" w14:textId="77777777" w:rsidTr="007923E9">
        <w:trPr>
          <w:trHeight w:val="310"/>
        </w:trPr>
        <w:tc>
          <w:tcPr>
            <w:tcW w:w="9269" w:type="dxa"/>
            <w:gridSpan w:val="5"/>
            <w:tcBorders>
              <w:top w:val="nil"/>
              <w:left w:val="nil"/>
              <w:bottom w:val="nil"/>
              <w:right w:val="nil"/>
            </w:tcBorders>
            <w:shd w:val="clear" w:color="auto" w:fill="auto"/>
            <w:noWrap/>
            <w:vAlign w:val="center"/>
            <w:hideMark/>
          </w:tcPr>
          <w:p w14:paraId="1DAE831C" w14:textId="77777777" w:rsidR="007923E9" w:rsidRPr="007923E9" w:rsidRDefault="007923E9" w:rsidP="007923E9">
            <w:pPr>
              <w:widowControl/>
              <w:autoSpaceDE/>
              <w:autoSpaceDN/>
              <w:adjustRightInd/>
              <w:rPr>
                <w:color w:val="000000"/>
                <w:sz w:val="20"/>
                <w:szCs w:val="20"/>
              </w:rPr>
            </w:pPr>
            <w:r w:rsidRPr="007923E9">
              <w:rPr>
                <w:color w:val="000000"/>
                <w:sz w:val="20"/>
                <w:szCs w:val="20"/>
                <w:vertAlign w:val="superscript"/>
              </w:rPr>
              <w:t>f.</w:t>
            </w:r>
            <w:r w:rsidRPr="007923E9">
              <w:rPr>
                <w:color w:val="000000"/>
                <w:sz w:val="14"/>
                <w:szCs w:val="14"/>
                <w:vertAlign w:val="superscript"/>
              </w:rPr>
              <w:t xml:space="preserve">  </w:t>
            </w:r>
            <w:r w:rsidRPr="007923E9">
              <w:rPr>
                <w:color w:val="000000"/>
                <w:sz w:val="16"/>
                <w:szCs w:val="16"/>
              </w:rPr>
              <w:t>Assume 20 percent of affected plants must submit two semiannual reports per year due to exceeding one or more pollutant emission limits.</w:t>
            </w:r>
          </w:p>
        </w:tc>
        <w:tc>
          <w:tcPr>
            <w:tcW w:w="916" w:type="dxa"/>
            <w:tcBorders>
              <w:top w:val="nil"/>
              <w:left w:val="nil"/>
              <w:bottom w:val="nil"/>
              <w:right w:val="nil"/>
            </w:tcBorders>
            <w:shd w:val="clear" w:color="auto" w:fill="auto"/>
            <w:noWrap/>
            <w:vAlign w:val="bottom"/>
            <w:hideMark/>
          </w:tcPr>
          <w:p w14:paraId="4AE87B86" w14:textId="77777777" w:rsidR="007923E9" w:rsidRPr="007923E9" w:rsidRDefault="007923E9" w:rsidP="007923E9">
            <w:pPr>
              <w:widowControl/>
              <w:autoSpaceDE/>
              <w:autoSpaceDN/>
              <w:adjustRightInd/>
              <w:rPr>
                <w:color w:val="000000"/>
                <w:sz w:val="20"/>
                <w:szCs w:val="20"/>
              </w:rPr>
            </w:pPr>
          </w:p>
        </w:tc>
        <w:tc>
          <w:tcPr>
            <w:tcW w:w="1309" w:type="dxa"/>
            <w:tcBorders>
              <w:top w:val="nil"/>
              <w:left w:val="nil"/>
              <w:bottom w:val="nil"/>
              <w:right w:val="nil"/>
            </w:tcBorders>
            <w:shd w:val="clear" w:color="auto" w:fill="auto"/>
            <w:noWrap/>
            <w:vAlign w:val="bottom"/>
            <w:hideMark/>
          </w:tcPr>
          <w:p w14:paraId="53D79FEA" w14:textId="77777777" w:rsidR="007923E9" w:rsidRPr="007923E9" w:rsidRDefault="007923E9" w:rsidP="007923E9">
            <w:pPr>
              <w:widowControl/>
              <w:autoSpaceDE/>
              <w:autoSpaceDN/>
              <w:adjustRightInd/>
              <w:rPr>
                <w:sz w:val="20"/>
                <w:szCs w:val="20"/>
              </w:rPr>
            </w:pPr>
          </w:p>
        </w:tc>
      </w:tr>
      <w:tr w:rsidR="007923E9" w:rsidRPr="007923E9" w14:paraId="24DDC5D5" w14:textId="77777777" w:rsidTr="007923E9">
        <w:trPr>
          <w:trHeight w:val="310"/>
        </w:trPr>
        <w:tc>
          <w:tcPr>
            <w:tcW w:w="5035" w:type="dxa"/>
            <w:tcBorders>
              <w:top w:val="nil"/>
              <w:left w:val="nil"/>
              <w:bottom w:val="nil"/>
              <w:right w:val="nil"/>
            </w:tcBorders>
            <w:shd w:val="clear" w:color="auto" w:fill="auto"/>
            <w:noWrap/>
            <w:vAlign w:val="center"/>
            <w:hideMark/>
          </w:tcPr>
          <w:p w14:paraId="4172A7CD" w14:textId="77777777" w:rsidR="007923E9" w:rsidRPr="007923E9" w:rsidRDefault="007923E9" w:rsidP="007923E9">
            <w:pPr>
              <w:widowControl/>
              <w:autoSpaceDE/>
              <w:autoSpaceDN/>
              <w:adjustRightInd/>
              <w:rPr>
                <w:color w:val="000000"/>
                <w:sz w:val="20"/>
                <w:szCs w:val="20"/>
              </w:rPr>
            </w:pPr>
            <w:r w:rsidRPr="007923E9">
              <w:rPr>
                <w:color w:val="000000"/>
                <w:sz w:val="20"/>
                <w:szCs w:val="20"/>
                <w:vertAlign w:val="superscript"/>
              </w:rPr>
              <w:t>g.</w:t>
            </w:r>
            <w:r w:rsidRPr="007923E9">
              <w:rPr>
                <w:color w:val="000000"/>
                <w:sz w:val="14"/>
                <w:szCs w:val="14"/>
                <w:vertAlign w:val="superscript"/>
              </w:rPr>
              <w:t xml:space="preserve">  </w:t>
            </w:r>
            <w:r w:rsidRPr="007923E9">
              <w:rPr>
                <w:color w:val="000000"/>
                <w:sz w:val="16"/>
                <w:szCs w:val="16"/>
              </w:rPr>
              <w:t>Burden not incurred until second year of operation and later.</w:t>
            </w:r>
          </w:p>
        </w:tc>
        <w:tc>
          <w:tcPr>
            <w:tcW w:w="889" w:type="dxa"/>
            <w:tcBorders>
              <w:top w:val="nil"/>
              <w:left w:val="nil"/>
              <w:bottom w:val="nil"/>
              <w:right w:val="nil"/>
            </w:tcBorders>
            <w:shd w:val="clear" w:color="auto" w:fill="auto"/>
            <w:noWrap/>
            <w:vAlign w:val="bottom"/>
            <w:hideMark/>
          </w:tcPr>
          <w:p w14:paraId="669C3DAF" w14:textId="77777777" w:rsidR="007923E9" w:rsidRPr="007923E9" w:rsidRDefault="007923E9" w:rsidP="007923E9">
            <w:pPr>
              <w:widowControl/>
              <w:autoSpaceDE/>
              <w:autoSpaceDN/>
              <w:adjustRightInd/>
              <w:rPr>
                <w:color w:val="000000"/>
                <w:sz w:val="20"/>
                <w:szCs w:val="20"/>
              </w:rPr>
            </w:pPr>
          </w:p>
        </w:tc>
        <w:tc>
          <w:tcPr>
            <w:tcW w:w="1272" w:type="dxa"/>
            <w:tcBorders>
              <w:top w:val="nil"/>
              <w:left w:val="nil"/>
              <w:bottom w:val="nil"/>
              <w:right w:val="nil"/>
            </w:tcBorders>
            <w:shd w:val="clear" w:color="auto" w:fill="auto"/>
            <w:noWrap/>
            <w:vAlign w:val="bottom"/>
            <w:hideMark/>
          </w:tcPr>
          <w:p w14:paraId="12F75717" w14:textId="77777777" w:rsidR="007923E9" w:rsidRPr="007923E9" w:rsidRDefault="007923E9" w:rsidP="007923E9">
            <w:pPr>
              <w:widowControl/>
              <w:autoSpaceDE/>
              <w:autoSpaceDN/>
              <w:adjustRightInd/>
              <w:rPr>
                <w:sz w:val="20"/>
                <w:szCs w:val="20"/>
              </w:rPr>
            </w:pPr>
          </w:p>
        </w:tc>
        <w:tc>
          <w:tcPr>
            <w:tcW w:w="918" w:type="dxa"/>
            <w:tcBorders>
              <w:top w:val="nil"/>
              <w:left w:val="nil"/>
              <w:bottom w:val="nil"/>
              <w:right w:val="nil"/>
            </w:tcBorders>
            <w:shd w:val="clear" w:color="auto" w:fill="auto"/>
            <w:noWrap/>
            <w:vAlign w:val="bottom"/>
            <w:hideMark/>
          </w:tcPr>
          <w:p w14:paraId="35D4D224" w14:textId="77777777" w:rsidR="007923E9" w:rsidRPr="007923E9" w:rsidRDefault="007923E9" w:rsidP="007923E9">
            <w:pPr>
              <w:widowControl/>
              <w:autoSpaceDE/>
              <w:autoSpaceDN/>
              <w:adjustRightInd/>
              <w:rPr>
                <w:sz w:val="20"/>
                <w:szCs w:val="20"/>
              </w:rPr>
            </w:pPr>
          </w:p>
        </w:tc>
        <w:tc>
          <w:tcPr>
            <w:tcW w:w="1155" w:type="dxa"/>
            <w:tcBorders>
              <w:top w:val="nil"/>
              <w:left w:val="nil"/>
              <w:bottom w:val="nil"/>
              <w:right w:val="nil"/>
            </w:tcBorders>
            <w:shd w:val="clear" w:color="auto" w:fill="auto"/>
            <w:noWrap/>
            <w:vAlign w:val="bottom"/>
            <w:hideMark/>
          </w:tcPr>
          <w:p w14:paraId="408E7F2D" w14:textId="77777777" w:rsidR="007923E9" w:rsidRPr="007923E9" w:rsidRDefault="007923E9" w:rsidP="007923E9">
            <w:pPr>
              <w:widowControl/>
              <w:autoSpaceDE/>
              <w:autoSpaceDN/>
              <w:adjustRightInd/>
              <w:rPr>
                <w:sz w:val="20"/>
                <w:szCs w:val="20"/>
              </w:rPr>
            </w:pPr>
          </w:p>
        </w:tc>
        <w:tc>
          <w:tcPr>
            <w:tcW w:w="916" w:type="dxa"/>
            <w:tcBorders>
              <w:top w:val="nil"/>
              <w:left w:val="nil"/>
              <w:bottom w:val="nil"/>
              <w:right w:val="nil"/>
            </w:tcBorders>
            <w:shd w:val="clear" w:color="auto" w:fill="auto"/>
            <w:noWrap/>
            <w:vAlign w:val="bottom"/>
            <w:hideMark/>
          </w:tcPr>
          <w:p w14:paraId="35B1C1DB" w14:textId="77777777" w:rsidR="007923E9" w:rsidRPr="007923E9" w:rsidRDefault="007923E9" w:rsidP="007923E9">
            <w:pPr>
              <w:widowControl/>
              <w:autoSpaceDE/>
              <w:autoSpaceDN/>
              <w:adjustRightInd/>
              <w:rPr>
                <w:sz w:val="20"/>
                <w:szCs w:val="20"/>
              </w:rPr>
            </w:pPr>
          </w:p>
        </w:tc>
        <w:tc>
          <w:tcPr>
            <w:tcW w:w="1309" w:type="dxa"/>
            <w:tcBorders>
              <w:top w:val="nil"/>
              <w:left w:val="nil"/>
              <w:bottom w:val="nil"/>
              <w:right w:val="nil"/>
            </w:tcBorders>
            <w:shd w:val="clear" w:color="auto" w:fill="auto"/>
            <w:noWrap/>
            <w:vAlign w:val="bottom"/>
            <w:hideMark/>
          </w:tcPr>
          <w:p w14:paraId="7F66C699" w14:textId="77777777" w:rsidR="007923E9" w:rsidRPr="007923E9" w:rsidRDefault="007923E9" w:rsidP="007923E9">
            <w:pPr>
              <w:widowControl/>
              <w:autoSpaceDE/>
              <w:autoSpaceDN/>
              <w:adjustRightInd/>
              <w:rPr>
                <w:sz w:val="20"/>
                <w:szCs w:val="20"/>
              </w:rPr>
            </w:pPr>
          </w:p>
        </w:tc>
      </w:tr>
      <w:tr w:rsidR="007923E9" w:rsidRPr="007923E9" w14:paraId="1C2307D7" w14:textId="77777777" w:rsidTr="007923E9">
        <w:trPr>
          <w:trHeight w:val="320"/>
        </w:trPr>
        <w:tc>
          <w:tcPr>
            <w:tcW w:w="7196" w:type="dxa"/>
            <w:gridSpan w:val="3"/>
            <w:tcBorders>
              <w:top w:val="nil"/>
              <w:left w:val="nil"/>
              <w:bottom w:val="nil"/>
              <w:right w:val="nil"/>
            </w:tcBorders>
            <w:shd w:val="clear" w:color="auto" w:fill="auto"/>
            <w:noWrap/>
            <w:vAlign w:val="bottom"/>
            <w:hideMark/>
          </w:tcPr>
          <w:p w14:paraId="6AFB45BB" w14:textId="77777777" w:rsidR="007923E9" w:rsidRPr="007923E9" w:rsidRDefault="007923E9" w:rsidP="007923E9">
            <w:pPr>
              <w:widowControl/>
              <w:autoSpaceDE/>
              <w:autoSpaceDN/>
              <w:adjustRightInd/>
              <w:rPr>
                <w:color w:val="000000"/>
                <w:sz w:val="20"/>
                <w:szCs w:val="20"/>
              </w:rPr>
            </w:pPr>
            <w:r w:rsidRPr="007923E9">
              <w:rPr>
                <w:color w:val="000000"/>
                <w:sz w:val="20"/>
                <w:szCs w:val="20"/>
                <w:vertAlign w:val="superscript"/>
              </w:rPr>
              <w:t>h.</w:t>
            </w:r>
            <w:r w:rsidRPr="007923E9">
              <w:rPr>
                <w:color w:val="000000"/>
                <w:sz w:val="20"/>
                <w:szCs w:val="20"/>
              </w:rPr>
              <w:t xml:space="preserve"> </w:t>
            </w:r>
            <w:r w:rsidRPr="007923E9">
              <w:rPr>
                <w:color w:val="000000"/>
                <w:sz w:val="16"/>
                <w:szCs w:val="16"/>
              </w:rPr>
              <w:t>Totals have been rounded to 3 significant figures. Figures may not add exactly due to rounding</w:t>
            </w:r>
          </w:p>
        </w:tc>
        <w:tc>
          <w:tcPr>
            <w:tcW w:w="918" w:type="dxa"/>
            <w:tcBorders>
              <w:top w:val="nil"/>
              <w:left w:val="nil"/>
              <w:bottom w:val="nil"/>
              <w:right w:val="nil"/>
            </w:tcBorders>
            <w:shd w:val="clear" w:color="auto" w:fill="auto"/>
            <w:noWrap/>
            <w:vAlign w:val="bottom"/>
            <w:hideMark/>
          </w:tcPr>
          <w:p w14:paraId="44AF1078" w14:textId="77777777" w:rsidR="007923E9" w:rsidRPr="007923E9" w:rsidRDefault="007923E9" w:rsidP="007923E9">
            <w:pPr>
              <w:widowControl/>
              <w:autoSpaceDE/>
              <w:autoSpaceDN/>
              <w:adjustRightInd/>
              <w:rPr>
                <w:color w:val="000000"/>
                <w:sz w:val="20"/>
                <w:szCs w:val="20"/>
              </w:rPr>
            </w:pPr>
          </w:p>
        </w:tc>
        <w:tc>
          <w:tcPr>
            <w:tcW w:w="1155" w:type="dxa"/>
            <w:tcBorders>
              <w:top w:val="nil"/>
              <w:left w:val="nil"/>
              <w:bottom w:val="nil"/>
              <w:right w:val="nil"/>
            </w:tcBorders>
            <w:shd w:val="clear" w:color="auto" w:fill="auto"/>
            <w:noWrap/>
            <w:vAlign w:val="bottom"/>
            <w:hideMark/>
          </w:tcPr>
          <w:p w14:paraId="0B17970D" w14:textId="77777777" w:rsidR="007923E9" w:rsidRPr="007923E9" w:rsidRDefault="007923E9" w:rsidP="007923E9">
            <w:pPr>
              <w:widowControl/>
              <w:autoSpaceDE/>
              <w:autoSpaceDN/>
              <w:adjustRightInd/>
              <w:rPr>
                <w:sz w:val="20"/>
                <w:szCs w:val="20"/>
              </w:rPr>
            </w:pPr>
          </w:p>
        </w:tc>
        <w:tc>
          <w:tcPr>
            <w:tcW w:w="916" w:type="dxa"/>
            <w:tcBorders>
              <w:top w:val="nil"/>
              <w:left w:val="nil"/>
              <w:bottom w:val="nil"/>
              <w:right w:val="nil"/>
            </w:tcBorders>
            <w:shd w:val="clear" w:color="auto" w:fill="auto"/>
            <w:noWrap/>
            <w:vAlign w:val="bottom"/>
            <w:hideMark/>
          </w:tcPr>
          <w:p w14:paraId="230A7DD4" w14:textId="77777777" w:rsidR="007923E9" w:rsidRPr="007923E9" w:rsidRDefault="007923E9" w:rsidP="007923E9">
            <w:pPr>
              <w:widowControl/>
              <w:autoSpaceDE/>
              <w:autoSpaceDN/>
              <w:adjustRightInd/>
              <w:rPr>
                <w:sz w:val="20"/>
                <w:szCs w:val="20"/>
              </w:rPr>
            </w:pPr>
          </w:p>
        </w:tc>
        <w:tc>
          <w:tcPr>
            <w:tcW w:w="1309" w:type="dxa"/>
            <w:tcBorders>
              <w:top w:val="nil"/>
              <w:left w:val="nil"/>
              <w:bottom w:val="nil"/>
              <w:right w:val="nil"/>
            </w:tcBorders>
            <w:shd w:val="clear" w:color="auto" w:fill="auto"/>
            <w:noWrap/>
            <w:vAlign w:val="bottom"/>
            <w:hideMark/>
          </w:tcPr>
          <w:p w14:paraId="6489F904" w14:textId="77777777" w:rsidR="007923E9" w:rsidRPr="007923E9" w:rsidRDefault="007923E9" w:rsidP="007923E9">
            <w:pPr>
              <w:widowControl/>
              <w:autoSpaceDE/>
              <w:autoSpaceDN/>
              <w:adjustRightInd/>
              <w:rPr>
                <w:sz w:val="20"/>
                <w:szCs w:val="20"/>
              </w:rPr>
            </w:pPr>
          </w:p>
        </w:tc>
      </w:tr>
    </w:tbl>
    <w:p w14:paraId="404272DB" w14:textId="33731846" w:rsidR="007923E9" w:rsidRDefault="007923E9" w:rsidP="00654DD4">
      <w:pPr>
        <w:rPr>
          <w:b/>
          <w:bCs/>
          <w:color w:val="000000"/>
        </w:rPr>
      </w:pPr>
      <w:r>
        <w:rPr>
          <w:b/>
          <w:bCs/>
          <w:color w:val="000000"/>
        </w:rPr>
        <w:br w:type="page"/>
      </w:r>
    </w:p>
    <w:p w14:paraId="61770035" w14:textId="77777777" w:rsidR="00654DD4" w:rsidRDefault="00654DD4" w:rsidP="00654DD4">
      <w:pPr>
        <w:rPr>
          <w:b/>
          <w:bCs/>
          <w:color w:val="000000"/>
        </w:rPr>
      </w:pPr>
    </w:p>
    <w:p w14:paraId="410926E9" w14:textId="351D4DE7" w:rsidR="00654DD4" w:rsidRPr="000F5C18" w:rsidRDefault="00144F35" w:rsidP="00654DD4">
      <w:r w:rsidRPr="00C4183F">
        <w:rPr>
          <w:b/>
          <w:bCs/>
          <w:color w:val="000000"/>
        </w:rPr>
        <w:t>Table 2:</w:t>
      </w:r>
      <w:r>
        <w:rPr>
          <w:b/>
          <w:bCs/>
          <w:color w:val="000000"/>
        </w:rPr>
        <w:t xml:space="preserve"> Average Annual EPA Burden and Cost – </w:t>
      </w:r>
      <w:r w:rsidR="00654DD4" w:rsidRPr="000F5C18">
        <w:rPr>
          <w:b/>
        </w:rPr>
        <w:t>Emission Guidelines for Large Municipal Waste Combustors Constructed on or Before September 20, 1994 (40 CFR Part 60, Subpart Cb) (Renewal)</w:t>
      </w:r>
      <w:r w:rsidR="00654DD4" w:rsidRPr="000F5C18">
        <w:t xml:space="preserve"> </w:t>
      </w:r>
    </w:p>
    <w:tbl>
      <w:tblPr>
        <w:tblW w:w="12465" w:type="dxa"/>
        <w:tblLook w:val="04A0" w:firstRow="1" w:lastRow="0" w:firstColumn="1" w:lastColumn="0" w:noHBand="0" w:noVBand="1"/>
      </w:tblPr>
      <w:tblGrid>
        <w:gridCol w:w="5575"/>
        <w:gridCol w:w="1223"/>
        <w:gridCol w:w="1307"/>
        <w:gridCol w:w="949"/>
        <w:gridCol w:w="1177"/>
        <w:gridCol w:w="916"/>
        <w:gridCol w:w="1318"/>
      </w:tblGrid>
      <w:tr w:rsidR="00616882" w:rsidRPr="00616882" w14:paraId="7CCB56DB" w14:textId="77777777" w:rsidTr="00616882">
        <w:trPr>
          <w:trHeight w:val="1050"/>
        </w:trPr>
        <w:tc>
          <w:tcPr>
            <w:tcW w:w="55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1D3D82" w14:textId="77777777" w:rsidR="00616882" w:rsidRPr="00616882" w:rsidRDefault="00616882" w:rsidP="00616882">
            <w:pPr>
              <w:widowControl/>
              <w:autoSpaceDE/>
              <w:autoSpaceDN/>
              <w:adjustRightInd/>
              <w:jc w:val="center"/>
              <w:rPr>
                <w:b/>
                <w:bCs/>
                <w:color w:val="000000"/>
                <w:sz w:val="16"/>
                <w:szCs w:val="16"/>
              </w:rPr>
            </w:pPr>
            <w:r w:rsidRPr="00616882">
              <w:rPr>
                <w:b/>
                <w:bCs/>
                <w:color w:val="000000"/>
                <w:sz w:val="16"/>
                <w:szCs w:val="16"/>
              </w:rPr>
              <w:t>Burden Item</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0BCD94D9" w14:textId="67D5F4FA" w:rsidR="00616882" w:rsidRPr="00616882" w:rsidRDefault="00616882" w:rsidP="00616882">
            <w:pPr>
              <w:widowControl/>
              <w:autoSpaceDE/>
              <w:autoSpaceDN/>
              <w:adjustRightInd/>
              <w:jc w:val="center"/>
              <w:rPr>
                <w:b/>
                <w:bCs/>
                <w:color w:val="000000"/>
                <w:sz w:val="16"/>
                <w:szCs w:val="16"/>
              </w:rPr>
            </w:pPr>
            <w:r w:rsidRPr="00616882">
              <w:rPr>
                <w:b/>
                <w:bCs/>
                <w:color w:val="000000"/>
                <w:sz w:val="16"/>
                <w:szCs w:val="16"/>
              </w:rPr>
              <w:t>(A)</w:t>
            </w:r>
            <w:r w:rsidRPr="00616882">
              <w:rPr>
                <w:b/>
                <w:bCs/>
                <w:color w:val="000000"/>
                <w:sz w:val="16"/>
                <w:szCs w:val="16"/>
              </w:rPr>
              <w:br/>
              <w:t>Number of Occur</w:t>
            </w:r>
            <w:r w:rsidR="00F72320">
              <w:rPr>
                <w:b/>
                <w:bCs/>
                <w:color w:val="000000"/>
                <w:sz w:val="16"/>
                <w:szCs w:val="16"/>
              </w:rPr>
              <w:t>r</w:t>
            </w:r>
            <w:r w:rsidRPr="00616882">
              <w:rPr>
                <w:b/>
                <w:bCs/>
                <w:color w:val="000000"/>
                <w:sz w:val="16"/>
                <w:szCs w:val="16"/>
              </w:rPr>
              <w:t xml:space="preserve">ences Per Year </w:t>
            </w:r>
            <w:r w:rsidRPr="00616882">
              <w:rPr>
                <w:b/>
                <w:bCs/>
                <w:color w:val="000000"/>
                <w:sz w:val="16"/>
                <w:szCs w:val="16"/>
                <w:vertAlign w:val="superscript"/>
              </w:rPr>
              <w:t>a</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68D3FC88" w14:textId="77777777" w:rsidR="00616882" w:rsidRPr="00616882" w:rsidRDefault="00616882" w:rsidP="00616882">
            <w:pPr>
              <w:widowControl/>
              <w:autoSpaceDE/>
              <w:autoSpaceDN/>
              <w:adjustRightInd/>
              <w:jc w:val="center"/>
              <w:rPr>
                <w:b/>
                <w:bCs/>
                <w:color w:val="000000"/>
                <w:sz w:val="16"/>
                <w:szCs w:val="16"/>
              </w:rPr>
            </w:pPr>
            <w:r w:rsidRPr="00616882">
              <w:rPr>
                <w:b/>
                <w:bCs/>
                <w:color w:val="000000"/>
                <w:sz w:val="16"/>
                <w:szCs w:val="16"/>
              </w:rPr>
              <w:t>(B)</w:t>
            </w:r>
            <w:r w:rsidRPr="00616882">
              <w:rPr>
                <w:b/>
                <w:bCs/>
                <w:color w:val="000000"/>
                <w:sz w:val="16"/>
                <w:szCs w:val="16"/>
              </w:rPr>
              <w:br/>
              <w:t>Administrator Hours Per Occurrence</w:t>
            </w:r>
          </w:p>
        </w:tc>
        <w:tc>
          <w:tcPr>
            <w:tcW w:w="949" w:type="dxa"/>
            <w:tcBorders>
              <w:top w:val="single" w:sz="4" w:space="0" w:color="auto"/>
              <w:left w:val="nil"/>
              <w:bottom w:val="single" w:sz="4" w:space="0" w:color="auto"/>
              <w:right w:val="single" w:sz="4" w:space="0" w:color="auto"/>
            </w:tcBorders>
            <w:shd w:val="clear" w:color="auto" w:fill="auto"/>
            <w:vAlign w:val="center"/>
            <w:hideMark/>
          </w:tcPr>
          <w:p w14:paraId="278BD3FC" w14:textId="77777777" w:rsidR="00616882" w:rsidRPr="00616882" w:rsidRDefault="00616882" w:rsidP="00616882">
            <w:pPr>
              <w:widowControl/>
              <w:autoSpaceDE/>
              <w:autoSpaceDN/>
              <w:adjustRightInd/>
              <w:jc w:val="center"/>
              <w:rPr>
                <w:b/>
                <w:bCs/>
                <w:color w:val="000000"/>
                <w:sz w:val="16"/>
                <w:szCs w:val="16"/>
              </w:rPr>
            </w:pPr>
            <w:r w:rsidRPr="00616882">
              <w:rPr>
                <w:b/>
                <w:bCs/>
                <w:color w:val="000000"/>
                <w:sz w:val="16"/>
                <w:szCs w:val="16"/>
              </w:rPr>
              <w:t>(C)</w:t>
            </w:r>
            <w:r w:rsidRPr="00616882">
              <w:rPr>
                <w:b/>
                <w:bCs/>
                <w:color w:val="000000"/>
                <w:sz w:val="16"/>
                <w:szCs w:val="16"/>
              </w:rPr>
              <w:br/>
              <w:t>Technical Hours Per Year</w:t>
            </w:r>
            <w:r w:rsidRPr="00616882">
              <w:rPr>
                <w:b/>
                <w:bCs/>
                <w:color w:val="000000"/>
                <w:sz w:val="16"/>
                <w:szCs w:val="16"/>
              </w:rPr>
              <w:br/>
              <w:t>(C=AxB)</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3A503793" w14:textId="77777777" w:rsidR="00616882" w:rsidRPr="00616882" w:rsidRDefault="00616882" w:rsidP="00616882">
            <w:pPr>
              <w:widowControl/>
              <w:autoSpaceDE/>
              <w:autoSpaceDN/>
              <w:adjustRightInd/>
              <w:jc w:val="center"/>
              <w:rPr>
                <w:b/>
                <w:bCs/>
                <w:color w:val="000000"/>
                <w:sz w:val="16"/>
                <w:szCs w:val="16"/>
              </w:rPr>
            </w:pPr>
            <w:r w:rsidRPr="00616882">
              <w:rPr>
                <w:b/>
                <w:bCs/>
                <w:color w:val="000000"/>
                <w:sz w:val="16"/>
                <w:szCs w:val="16"/>
              </w:rPr>
              <w:t>(D)</w:t>
            </w:r>
            <w:r w:rsidRPr="00616882">
              <w:rPr>
                <w:b/>
                <w:bCs/>
                <w:color w:val="000000"/>
                <w:sz w:val="16"/>
                <w:szCs w:val="16"/>
              </w:rPr>
              <w:br/>
              <w:t>Management Hours Per Year (D=Cx0.05)</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3270D1C1" w14:textId="77777777" w:rsidR="00616882" w:rsidRPr="00616882" w:rsidRDefault="00616882" w:rsidP="00616882">
            <w:pPr>
              <w:widowControl/>
              <w:autoSpaceDE/>
              <w:autoSpaceDN/>
              <w:adjustRightInd/>
              <w:jc w:val="center"/>
              <w:rPr>
                <w:b/>
                <w:bCs/>
                <w:color w:val="000000"/>
                <w:sz w:val="16"/>
                <w:szCs w:val="16"/>
              </w:rPr>
            </w:pPr>
            <w:r w:rsidRPr="00616882">
              <w:rPr>
                <w:b/>
                <w:bCs/>
                <w:color w:val="000000"/>
                <w:sz w:val="16"/>
                <w:szCs w:val="16"/>
              </w:rPr>
              <w:t>(E)</w:t>
            </w:r>
            <w:r w:rsidRPr="00616882">
              <w:rPr>
                <w:b/>
                <w:bCs/>
                <w:color w:val="000000"/>
                <w:sz w:val="16"/>
                <w:szCs w:val="16"/>
              </w:rPr>
              <w:br/>
              <w:t>Clerical Hours Per Year</w:t>
            </w:r>
            <w:r w:rsidRPr="00616882">
              <w:rPr>
                <w:b/>
                <w:bCs/>
                <w:color w:val="000000"/>
                <w:sz w:val="16"/>
                <w:szCs w:val="16"/>
              </w:rPr>
              <w:br/>
              <w:t>(E=Cx0.1)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14:paraId="2D2B9A4D" w14:textId="77777777" w:rsidR="00616882" w:rsidRPr="00616882" w:rsidRDefault="00616882" w:rsidP="00616882">
            <w:pPr>
              <w:widowControl/>
              <w:autoSpaceDE/>
              <w:autoSpaceDN/>
              <w:adjustRightInd/>
              <w:jc w:val="center"/>
              <w:rPr>
                <w:b/>
                <w:bCs/>
                <w:color w:val="000000"/>
                <w:sz w:val="16"/>
                <w:szCs w:val="16"/>
              </w:rPr>
            </w:pPr>
            <w:r w:rsidRPr="00616882">
              <w:rPr>
                <w:b/>
                <w:bCs/>
                <w:color w:val="000000"/>
                <w:sz w:val="16"/>
                <w:szCs w:val="16"/>
              </w:rPr>
              <w:t>(F)</w:t>
            </w:r>
            <w:r w:rsidRPr="00616882">
              <w:rPr>
                <w:b/>
                <w:bCs/>
                <w:color w:val="000000"/>
                <w:sz w:val="16"/>
                <w:szCs w:val="16"/>
              </w:rPr>
              <w:br/>
              <w:t xml:space="preserve">Administrator Costs Per Year </w:t>
            </w:r>
            <w:r w:rsidRPr="00616882">
              <w:rPr>
                <w:b/>
                <w:bCs/>
                <w:color w:val="000000"/>
                <w:sz w:val="16"/>
                <w:szCs w:val="16"/>
                <w:vertAlign w:val="superscript"/>
              </w:rPr>
              <w:t>b</w:t>
            </w:r>
          </w:p>
        </w:tc>
      </w:tr>
      <w:tr w:rsidR="00616882" w:rsidRPr="00616882" w14:paraId="54B7CD68" w14:textId="77777777" w:rsidTr="00616882">
        <w:trPr>
          <w:trHeight w:val="290"/>
        </w:trPr>
        <w:tc>
          <w:tcPr>
            <w:tcW w:w="5575" w:type="dxa"/>
            <w:tcBorders>
              <w:top w:val="nil"/>
              <w:left w:val="single" w:sz="4" w:space="0" w:color="auto"/>
              <w:bottom w:val="single" w:sz="4" w:space="0" w:color="auto"/>
              <w:right w:val="single" w:sz="4" w:space="0" w:color="auto"/>
            </w:tcBorders>
            <w:shd w:val="clear" w:color="auto" w:fill="auto"/>
            <w:vAlign w:val="center"/>
            <w:hideMark/>
          </w:tcPr>
          <w:p w14:paraId="1FD01C6D" w14:textId="77777777" w:rsidR="00616882" w:rsidRPr="00616882" w:rsidRDefault="00616882" w:rsidP="00616882">
            <w:pPr>
              <w:widowControl/>
              <w:autoSpaceDE/>
              <w:autoSpaceDN/>
              <w:adjustRightInd/>
              <w:rPr>
                <w:color w:val="000000"/>
                <w:sz w:val="16"/>
                <w:szCs w:val="16"/>
              </w:rPr>
            </w:pPr>
            <w:r w:rsidRPr="00616882">
              <w:rPr>
                <w:color w:val="000000"/>
                <w:sz w:val="16"/>
                <w:szCs w:val="16"/>
              </w:rPr>
              <w:t>1.) Applications</w:t>
            </w:r>
          </w:p>
        </w:tc>
        <w:tc>
          <w:tcPr>
            <w:tcW w:w="1223" w:type="dxa"/>
            <w:tcBorders>
              <w:top w:val="nil"/>
              <w:left w:val="nil"/>
              <w:bottom w:val="single" w:sz="4" w:space="0" w:color="auto"/>
              <w:right w:val="single" w:sz="4" w:space="0" w:color="auto"/>
            </w:tcBorders>
            <w:shd w:val="clear" w:color="000000" w:fill="FFFFFF"/>
            <w:noWrap/>
            <w:vAlign w:val="center"/>
            <w:hideMark/>
          </w:tcPr>
          <w:p w14:paraId="0DDF47A9"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N/A</w:t>
            </w:r>
          </w:p>
        </w:tc>
        <w:tc>
          <w:tcPr>
            <w:tcW w:w="1305" w:type="dxa"/>
            <w:tcBorders>
              <w:top w:val="nil"/>
              <w:left w:val="nil"/>
              <w:bottom w:val="single" w:sz="4" w:space="0" w:color="auto"/>
              <w:right w:val="single" w:sz="4" w:space="0" w:color="auto"/>
            </w:tcBorders>
            <w:shd w:val="clear" w:color="000000" w:fill="FFFFFF"/>
            <w:noWrap/>
            <w:vAlign w:val="center"/>
            <w:hideMark/>
          </w:tcPr>
          <w:p w14:paraId="49CCCB80"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w:t>
            </w:r>
          </w:p>
        </w:tc>
        <w:tc>
          <w:tcPr>
            <w:tcW w:w="949" w:type="dxa"/>
            <w:tcBorders>
              <w:top w:val="nil"/>
              <w:left w:val="nil"/>
              <w:bottom w:val="single" w:sz="4" w:space="0" w:color="auto"/>
              <w:right w:val="single" w:sz="4" w:space="0" w:color="auto"/>
            </w:tcBorders>
            <w:shd w:val="clear" w:color="000000" w:fill="FFFFFF"/>
            <w:noWrap/>
            <w:vAlign w:val="center"/>
            <w:hideMark/>
          </w:tcPr>
          <w:p w14:paraId="50A7D4AD"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w:t>
            </w:r>
          </w:p>
        </w:tc>
        <w:tc>
          <w:tcPr>
            <w:tcW w:w="1177" w:type="dxa"/>
            <w:tcBorders>
              <w:top w:val="nil"/>
              <w:left w:val="nil"/>
              <w:bottom w:val="single" w:sz="4" w:space="0" w:color="auto"/>
              <w:right w:val="single" w:sz="4" w:space="0" w:color="auto"/>
            </w:tcBorders>
            <w:shd w:val="clear" w:color="000000" w:fill="FFFFFF"/>
            <w:noWrap/>
            <w:vAlign w:val="center"/>
            <w:hideMark/>
          </w:tcPr>
          <w:p w14:paraId="5196CF42"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2199EBB9"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w:t>
            </w:r>
          </w:p>
        </w:tc>
        <w:tc>
          <w:tcPr>
            <w:tcW w:w="1318" w:type="dxa"/>
            <w:tcBorders>
              <w:top w:val="nil"/>
              <w:left w:val="nil"/>
              <w:bottom w:val="single" w:sz="4" w:space="0" w:color="auto"/>
              <w:right w:val="single" w:sz="4" w:space="0" w:color="auto"/>
            </w:tcBorders>
            <w:shd w:val="clear" w:color="000000" w:fill="FFFFFF"/>
            <w:noWrap/>
            <w:vAlign w:val="center"/>
            <w:hideMark/>
          </w:tcPr>
          <w:p w14:paraId="28F4DC65" w14:textId="77777777" w:rsidR="00616882" w:rsidRPr="00616882" w:rsidRDefault="00616882" w:rsidP="00616882">
            <w:pPr>
              <w:widowControl/>
              <w:autoSpaceDE/>
              <w:autoSpaceDN/>
              <w:adjustRightInd/>
              <w:jc w:val="right"/>
              <w:rPr>
                <w:color w:val="000000"/>
                <w:sz w:val="16"/>
                <w:szCs w:val="16"/>
              </w:rPr>
            </w:pPr>
            <w:r w:rsidRPr="00616882">
              <w:rPr>
                <w:color w:val="000000"/>
                <w:sz w:val="16"/>
                <w:szCs w:val="16"/>
              </w:rPr>
              <w:t> </w:t>
            </w:r>
          </w:p>
        </w:tc>
      </w:tr>
      <w:tr w:rsidR="00616882" w:rsidRPr="00616882" w14:paraId="3DD1CF25" w14:textId="77777777" w:rsidTr="00616882">
        <w:trPr>
          <w:trHeight w:val="290"/>
        </w:trPr>
        <w:tc>
          <w:tcPr>
            <w:tcW w:w="5575" w:type="dxa"/>
            <w:tcBorders>
              <w:top w:val="nil"/>
              <w:left w:val="single" w:sz="4" w:space="0" w:color="auto"/>
              <w:bottom w:val="single" w:sz="4" w:space="0" w:color="auto"/>
              <w:right w:val="single" w:sz="4" w:space="0" w:color="auto"/>
            </w:tcBorders>
            <w:shd w:val="clear" w:color="auto" w:fill="auto"/>
            <w:vAlign w:val="center"/>
            <w:hideMark/>
          </w:tcPr>
          <w:p w14:paraId="2A4FE9E5" w14:textId="77777777" w:rsidR="00616882" w:rsidRPr="00616882" w:rsidRDefault="00616882" w:rsidP="00616882">
            <w:pPr>
              <w:widowControl/>
              <w:autoSpaceDE/>
              <w:autoSpaceDN/>
              <w:adjustRightInd/>
              <w:rPr>
                <w:color w:val="000000"/>
                <w:sz w:val="16"/>
                <w:szCs w:val="16"/>
              </w:rPr>
            </w:pPr>
            <w:r w:rsidRPr="00616882">
              <w:rPr>
                <w:color w:val="000000"/>
                <w:sz w:val="16"/>
                <w:szCs w:val="16"/>
              </w:rPr>
              <w:t>2.) Familiarize with Regulatory Requirements</w:t>
            </w:r>
          </w:p>
        </w:tc>
        <w:tc>
          <w:tcPr>
            <w:tcW w:w="1223" w:type="dxa"/>
            <w:tcBorders>
              <w:top w:val="nil"/>
              <w:left w:val="nil"/>
              <w:bottom w:val="single" w:sz="4" w:space="0" w:color="auto"/>
              <w:right w:val="single" w:sz="4" w:space="0" w:color="auto"/>
            </w:tcBorders>
            <w:shd w:val="clear" w:color="000000" w:fill="FFFFFF"/>
            <w:noWrap/>
            <w:vAlign w:val="center"/>
            <w:hideMark/>
          </w:tcPr>
          <w:p w14:paraId="56CCCB3C"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05" w:type="dxa"/>
            <w:tcBorders>
              <w:top w:val="nil"/>
              <w:left w:val="nil"/>
              <w:bottom w:val="single" w:sz="4" w:space="0" w:color="auto"/>
              <w:right w:val="single" w:sz="4" w:space="0" w:color="auto"/>
            </w:tcBorders>
            <w:shd w:val="clear" w:color="000000" w:fill="FFFFFF"/>
            <w:noWrap/>
            <w:vAlign w:val="center"/>
            <w:hideMark/>
          </w:tcPr>
          <w:p w14:paraId="099D9CDC"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40</w:t>
            </w:r>
          </w:p>
        </w:tc>
        <w:tc>
          <w:tcPr>
            <w:tcW w:w="949" w:type="dxa"/>
            <w:tcBorders>
              <w:top w:val="nil"/>
              <w:left w:val="nil"/>
              <w:bottom w:val="single" w:sz="4" w:space="0" w:color="auto"/>
              <w:right w:val="single" w:sz="4" w:space="0" w:color="auto"/>
            </w:tcBorders>
            <w:shd w:val="clear" w:color="000000" w:fill="FFFFFF"/>
            <w:noWrap/>
            <w:vAlign w:val="center"/>
            <w:hideMark/>
          </w:tcPr>
          <w:p w14:paraId="7E975226"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177" w:type="dxa"/>
            <w:tcBorders>
              <w:top w:val="nil"/>
              <w:left w:val="nil"/>
              <w:bottom w:val="single" w:sz="4" w:space="0" w:color="auto"/>
              <w:right w:val="single" w:sz="4" w:space="0" w:color="auto"/>
            </w:tcBorders>
            <w:shd w:val="clear" w:color="000000" w:fill="FFFFFF"/>
            <w:noWrap/>
            <w:vAlign w:val="center"/>
            <w:hideMark/>
          </w:tcPr>
          <w:p w14:paraId="0E377EC8"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0207859E"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18" w:type="dxa"/>
            <w:tcBorders>
              <w:top w:val="nil"/>
              <w:left w:val="nil"/>
              <w:bottom w:val="single" w:sz="4" w:space="0" w:color="auto"/>
              <w:right w:val="single" w:sz="4" w:space="0" w:color="auto"/>
            </w:tcBorders>
            <w:shd w:val="clear" w:color="000000" w:fill="FFFFFF"/>
            <w:noWrap/>
            <w:vAlign w:val="center"/>
            <w:hideMark/>
          </w:tcPr>
          <w:p w14:paraId="759DB265" w14:textId="77777777" w:rsidR="00616882" w:rsidRPr="00616882" w:rsidRDefault="00616882" w:rsidP="00616882">
            <w:pPr>
              <w:widowControl/>
              <w:autoSpaceDE/>
              <w:autoSpaceDN/>
              <w:adjustRightInd/>
              <w:jc w:val="right"/>
              <w:rPr>
                <w:color w:val="000000"/>
                <w:sz w:val="16"/>
                <w:szCs w:val="16"/>
              </w:rPr>
            </w:pPr>
            <w:r w:rsidRPr="00616882">
              <w:rPr>
                <w:color w:val="000000"/>
                <w:sz w:val="16"/>
                <w:szCs w:val="16"/>
              </w:rPr>
              <w:t xml:space="preserve">$0 </w:t>
            </w:r>
          </w:p>
        </w:tc>
      </w:tr>
      <w:tr w:rsidR="00616882" w:rsidRPr="00616882" w14:paraId="292A3CC7" w14:textId="77777777" w:rsidTr="00616882">
        <w:trPr>
          <w:trHeight w:val="290"/>
        </w:trPr>
        <w:tc>
          <w:tcPr>
            <w:tcW w:w="5575" w:type="dxa"/>
            <w:tcBorders>
              <w:top w:val="nil"/>
              <w:left w:val="single" w:sz="4" w:space="0" w:color="auto"/>
              <w:bottom w:val="single" w:sz="4" w:space="0" w:color="auto"/>
              <w:right w:val="single" w:sz="4" w:space="0" w:color="auto"/>
            </w:tcBorders>
            <w:shd w:val="clear" w:color="000000" w:fill="FFFFFF"/>
            <w:noWrap/>
            <w:vAlign w:val="center"/>
            <w:hideMark/>
          </w:tcPr>
          <w:p w14:paraId="350491FD" w14:textId="77777777" w:rsidR="00616882" w:rsidRPr="00616882" w:rsidRDefault="00616882" w:rsidP="00616882">
            <w:pPr>
              <w:widowControl/>
              <w:autoSpaceDE/>
              <w:autoSpaceDN/>
              <w:adjustRightInd/>
              <w:rPr>
                <w:color w:val="000000"/>
                <w:sz w:val="16"/>
                <w:szCs w:val="16"/>
              </w:rPr>
            </w:pPr>
            <w:r w:rsidRPr="00616882">
              <w:rPr>
                <w:color w:val="000000"/>
                <w:sz w:val="16"/>
                <w:szCs w:val="16"/>
              </w:rPr>
              <w:t>3.) Required Activities</w:t>
            </w:r>
          </w:p>
        </w:tc>
        <w:tc>
          <w:tcPr>
            <w:tcW w:w="1223" w:type="dxa"/>
            <w:tcBorders>
              <w:top w:val="nil"/>
              <w:left w:val="nil"/>
              <w:bottom w:val="single" w:sz="4" w:space="0" w:color="auto"/>
              <w:right w:val="single" w:sz="4" w:space="0" w:color="auto"/>
            </w:tcBorders>
            <w:shd w:val="clear" w:color="000000" w:fill="FFFFFF"/>
            <w:noWrap/>
            <w:vAlign w:val="center"/>
            <w:hideMark/>
          </w:tcPr>
          <w:p w14:paraId="0B615EB2"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w:t>
            </w:r>
          </w:p>
        </w:tc>
        <w:tc>
          <w:tcPr>
            <w:tcW w:w="1305" w:type="dxa"/>
            <w:tcBorders>
              <w:top w:val="nil"/>
              <w:left w:val="nil"/>
              <w:bottom w:val="single" w:sz="4" w:space="0" w:color="auto"/>
              <w:right w:val="single" w:sz="4" w:space="0" w:color="auto"/>
            </w:tcBorders>
            <w:shd w:val="clear" w:color="000000" w:fill="FFFFFF"/>
            <w:noWrap/>
            <w:vAlign w:val="center"/>
            <w:hideMark/>
          </w:tcPr>
          <w:p w14:paraId="317A8697"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w:t>
            </w:r>
          </w:p>
        </w:tc>
        <w:tc>
          <w:tcPr>
            <w:tcW w:w="949" w:type="dxa"/>
            <w:tcBorders>
              <w:top w:val="nil"/>
              <w:left w:val="nil"/>
              <w:bottom w:val="single" w:sz="4" w:space="0" w:color="auto"/>
              <w:right w:val="single" w:sz="4" w:space="0" w:color="auto"/>
            </w:tcBorders>
            <w:shd w:val="clear" w:color="000000" w:fill="FFFFFF"/>
            <w:noWrap/>
            <w:vAlign w:val="center"/>
            <w:hideMark/>
          </w:tcPr>
          <w:p w14:paraId="448A23F9"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w:t>
            </w:r>
          </w:p>
        </w:tc>
        <w:tc>
          <w:tcPr>
            <w:tcW w:w="1177" w:type="dxa"/>
            <w:tcBorders>
              <w:top w:val="nil"/>
              <w:left w:val="nil"/>
              <w:bottom w:val="single" w:sz="4" w:space="0" w:color="auto"/>
              <w:right w:val="single" w:sz="4" w:space="0" w:color="auto"/>
            </w:tcBorders>
            <w:shd w:val="clear" w:color="000000" w:fill="FFFFFF"/>
            <w:noWrap/>
            <w:vAlign w:val="center"/>
            <w:hideMark/>
          </w:tcPr>
          <w:p w14:paraId="0292EE7D"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59D3DB85"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w:t>
            </w:r>
          </w:p>
        </w:tc>
        <w:tc>
          <w:tcPr>
            <w:tcW w:w="1318" w:type="dxa"/>
            <w:tcBorders>
              <w:top w:val="nil"/>
              <w:left w:val="nil"/>
              <w:bottom w:val="single" w:sz="4" w:space="0" w:color="auto"/>
              <w:right w:val="single" w:sz="4" w:space="0" w:color="auto"/>
            </w:tcBorders>
            <w:shd w:val="clear" w:color="000000" w:fill="FFFFFF"/>
            <w:noWrap/>
            <w:vAlign w:val="center"/>
            <w:hideMark/>
          </w:tcPr>
          <w:p w14:paraId="2F995A4E" w14:textId="77777777" w:rsidR="00616882" w:rsidRPr="00616882" w:rsidRDefault="00616882" w:rsidP="00616882">
            <w:pPr>
              <w:widowControl/>
              <w:autoSpaceDE/>
              <w:autoSpaceDN/>
              <w:adjustRightInd/>
              <w:jc w:val="right"/>
              <w:rPr>
                <w:color w:val="000000"/>
                <w:sz w:val="16"/>
                <w:szCs w:val="16"/>
              </w:rPr>
            </w:pPr>
            <w:r w:rsidRPr="00616882">
              <w:rPr>
                <w:color w:val="000000"/>
                <w:sz w:val="16"/>
                <w:szCs w:val="16"/>
              </w:rPr>
              <w:t> </w:t>
            </w:r>
          </w:p>
        </w:tc>
      </w:tr>
      <w:tr w:rsidR="00616882" w:rsidRPr="00616882" w14:paraId="19391363" w14:textId="77777777" w:rsidTr="00616882">
        <w:trPr>
          <w:trHeight w:val="290"/>
        </w:trPr>
        <w:tc>
          <w:tcPr>
            <w:tcW w:w="5575" w:type="dxa"/>
            <w:tcBorders>
              <w:top w:val="nil"/>
              <w:left w:val="single" w:sz="4" w:space="0" w:color="auto"/>
              <w:bottom w:val="single" w:sz="4" w:space="0" w:color="auto"/>
              <w:right w:val="single" w:sz="4" w:space="0" w:color="auto"/>
            </w:tcBorders>
            <w:shd w:val="clear" w:color="000000" w:fill="FFFFFF"/>
            <w:noWrap/>
            <w:vAlign w:val="center"/>
            <w:hideMark/>
          </w:tcPr>
          <w:p w14:paraId="546A5AFC" w14:textId="77777777" w:rsidR="00616882" w:rsidRPr="00616882" w:rsidRDefault="00616882" w:rsidP="00616882">
            <w:pPr>
              <w:widowControl/>
              <w:autoSpaceDE/>
              <w:autoSpaceDN/>
              <w:adjustRightInd/>
              <w:rPr>
                <w:color w:val="000000"/>
                <w:sz w:val="16"/>
                <w:szCs w:val="16"/>
              </w:rPr>
            </w:pPr>
            <w:r w:rsidRPr="00616882">
              <w:rPr>
                <w:color w:val="000000"/>
                <w:sz w:val="16"/>
                <w:szCs w:val="16"/>
              </w:rPr>
              <w:t xml:space="preserve">   A. Observe initial performance tests</w:t>
            </w:r>
          </w:p>
        </w:tc>
        <w:tc>
          <w:tcPr>
            <w:tcW w:w="1223" w:type="dxa"/>
            <w:tcBorders>
              <w:top w:val="nil"/>
              <w:left w:val="nil"/>
              <w:bottom w:val="single" w:sz="4" w:space="0" w:color="auto"/>
              <w:right w:val="single" w:sz="4" w:space="0" w:color="auto"/>
            </w:tcBorders>
            <w:shd w:val="clear" w:color="000000" w:fill="FFFFFF"/>
            <w:noWrap/>
            <w:vAlign w:val="center"/>
            <w:hideMark/>
          </w:tcPr>
          <w:p w14:paraId="0F315456"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w:t>
            </w:r>
          </w:p>
        </w:tc>
        <w:tc>
          <w:tcPr>
            <w:tcW w:w="1305" w:type="dxa"/>
            <w:tcBorders>
              <w:top w:val="nil"/>
              <w:left w:val="nil"/>
              <w:bottom w:val="single" w:sz="4" w:space="0" w:color="auto"/>
              <w:right w:val="single" w:sz="4" w:space="0" w:color="auto"/>
            </w:tcBorders>
            <w:shd w:val="clear" w:color="000000" w:fill="FFFFFF"/>
            <w:noWrap/>
            <w:vAlign w:val="center"/>
            <w:hideMark/>
          </w:tcPr>
          <w:p w14:paraId="727D1219"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xml:space="preserve"> </w:t>
            </w:r>
          </w:p>
        </w:tc>
        <w:tc>
          <w:tcPr>
            <w:tcW w:w="949" w:type="dxa"/>
            <w:tcBorders>
              <w:top w:val="nil"/>
              <w:left w:val="nil"/>
              <w:bottom w:val="single" w:sz="4" w:space="0" w:color="auto"/>
              <w:right w:val="single" w:sz="4" w:space="0" w:color="auto"/>
            </w:tcBorders>
            <w:shd w:val="clear" w:color="000000" w:fill="FFFFFF"/>
            <w:noWrap/>
            <w:vAlign w:val="center"/>
            <w:hideMark/>
          </w:tcPr>
          <w:p w14:paraId="432C4563"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w:t>
            </w:r>
          </w:p>
        </w:tc>
        <w:tc>
          <w:tcPr>
            <w:tcW w:w="1177" w:type="dxa"/>
            <w:tcBorders>
              <w:top w:val="nil"/>
              <w:left w:val="nil"/>
              <w:bottom w:val="single" w:sz="4" w:space="0" w:color="auto"/>
              <w:right w:val="single" w:sz="4" w:space="0" w:color="auto"/>
            </w:tcBorders>
            <w:shd w:val="clear" w:color="000000" w:fill="FFFFFF"/>
            <w:noWrap/>
            <w:vAlign w:val="center"/>
            <w:hideMark/>
          </w:tcPr>
          <w:p w14:paraId="146ECDFF"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79E159BE"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w:t>
            </w:r>
          </w:p>
        </w:tc>
        <w:tc>
          <w:tcPr>
            <w:tcW w:w="1318" w:type="dxa"/>
            <w:tcBorders>
              <w:top w:val="nil"/>
              <w:left w:val="nil"/>
              <w:bottom w:val="single" w:sz="4" w:space="0" w:color="auto"/>
              <w:right w:val="single" w:sz="4" w:space="0" w:color="auto"/>
            </w:tcBorders>
            <w:shd w:val="clear" w:color="000000" w:fill="FFFFFF"/>
            <w:noWrap/>
            <w:vAlign w:val="center"/>
            <w:hideMark/>
          </w:tcPr>
          <w:p w14:paraId="553CD15F" w14:textId="77777777" w:rsidR="00616882" w:rsidRPr="00616882" w:rsidRDefault="00616882" w:rsidP="00616882">
            <w:pPr>
              <w:widowControl/>
              <w:autoSpaceDE/>
              <w:autoSpaceDN/>
              <w:adjustRightInd/>
              <w:jc w:val="right"/>
              <w:rPr>
                <w:color w:val="000000"/>
                <w:sz w:val="16"/>
                <w:szCs w:val="16"/>
              </w:rPr>
            </w:pPr>
            <w:r w:rsidRPr="00616882">
              <w:rPr>
                <w:color w:val="000000"/>
                <w:sz w:val="16"/>
                <w:szCs w:val="16"/>
              </w:rPr>
              <w:t> </w:t>
            </w:r>
          </w:p>
        </w:tc>
      </w:tr>
      <w:tr w:rsidR="00616882" w:rsidRPr="00616882" w14:paraId="53ABE8C3" w14:textId="77777777" w:rsidTr="00616882">
        <w:trPr>
          <w:trHeight w:val="460"/>
        </w:trPr>
        <w:tc>
          <w:tcPr>
            <w:tcW w:w="5575" w:type="dxa"/>
            <w:tcBorders>
              <w:top w:val="nil"/>
              <w:left w:val="single" w:sz="4" w:space="0" w:color="auto"/>
              <w:bottom w:val="single" w:sz="4" w:space="0" w:color="auto"/>
              <w:right w:val="single" w:sz="4" w:space="0" w:color="auto"/>
            </w:tcBorders>
            <w:shd w:val="clear" w:color="auto" w:fill="auto"/>
            <w:vAlign w:val="center"/>
            <w:hideMark/>
          </w:tcPr>
          <w:p w14:paraId="3DA989B1" w14:textId="77777777" w:rsidR="00616882" w:rsidRPr="00616882" w:rsidRDefault="00616882" w:rsidP="00616882">
            <w:pPr>
              <w:widowControl/>
              <w:autoSpaceDE/>
              <w:autoSpaceDN/>
              <w:adjustRightInd/>
              <w:rPr>
                <w:color w:val="000000"/>
                <w:sz w:val="16"/>
                <w:szCs w:val="16"/>
              </w:rPr>
            </w:pPr>
            <w:r w:rsidRPr="00616882">
              <w:rPr>
                <w:color w:val="000000"/>
                <w:sz w:val="16"/>
                <w:szCs w:val="16"/>
              </w:rPr>
              <w:t xml:space="preserve">         1) Initial performance tests and test reports (PM, dioxins/furans, opacity, fugitives, HCI, Cd, Pb, Hg)</w:t>
            </w:r>
            <w:r w:rsidRPr="00616882">
              <w:rPr>
                <w:color w:val="000000"/>
                <w:sz w:val="16"/>
                <w:szCs w:val="16"/>
                <w:vertAlign w:val="superscript"/>
              </w:rPr>
              <w:t>c</w:t>
            </w:r>
          </w:p>
        </w:tc>
        <w:tc>
          <w:tcPr>
            <w:tcW w:w="1223" w:type="dxa"/>
            <w:tcBorders>
              <w:top w:val="nil"/>
              <w:left w:val="nil"/>
              <w:bottom w:val="single" w:sz="4" w:space="0" w:color="auto"/>
              <w:right w:val="single" w:sz="4" w:space="0" w:color="auto"/>
            </w:tcBorders>
            <w:shd w:val="clear" w:color="000000" w:fill="FFFFFF"/>
            <w:noWrap/>
            <w:vAlign w:val="center"/>
            <w:hideMark/>
          </w:tcPr>
          <w:p w14:paraId="2C142524"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05" w:type="dxa"/>
            <w:tcBorders>
              <w:top w:val="nil"/>
              <w:left w:val="nil"/>
              <w:bottom w:val="single" w:sz="4" w:space="0" w:color="auto"/>
              <w:right w:val="single" w:sz="4" w:space="0" w:color="auto"/>
            </w:tcBorders>
            <w:shd w:val="clear" w:color="000000" w:fill="FFFFFF"/>
            <w:noWrap/>
            <w:vAlign w:val="center"/>
            <w:hideMark/>
          </w:tcPr>
          <w:p w14:paraId="1BE1A7C1"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48</w:t>
            </w:r>
          </w:p>
        </w:tc>
        <w:tc>
          <w:tcPr>
            <w:tcW w:w="949" w:type="dxa"/>
            <w:tcBorders>
              <w:top w:val="nil"/>
              <w:left w:val="nil"/>
              <w:bottom w:val="single" w:sz="4" w:space="0" w:color="auto"/>
              <w:right w:val="single" w:sz="4" w:space="0" w:color="auto"/>
            </w:tcBorders>
            <w:shd w:val="clear" w:color="000000" w:fill="FFFFFF"/>
            <w:noWrap/>
            <w:vAlign w:val="center"/>
            <w:hideMark/>
          </w:tcPr>
          <w:p w14:paraId="3AED4A24"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177" w:type="dxa"/>
            <w:tcBorders>
              <w:top w:val="nil"/>
              <w:left w:val="nil"/>
              <w:bottom w:val="single" w:sz="4" w:space="0" w:color="auto"/>
              <w:right w:val="single" w:sz="4" w:space="0" w:color="auto"/>
            </w:tcBorders>
            <w:shd w:val="clear" w:color="000000" w:fill="FFFFFF"/>
            <w:noWrap/>
            <w:vAlign w:val="center"/>
            <w:hideMark/>
          </w:tcPr>
          <w:p w14:paraId="3C42154E"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4E381D17"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18" w:type="dxa"/>
            <w:tcBorders>
              <w:top w:val="nil"/>
              <w:left w:val="nil"/>
              <w:bottom w:val="single" w:sz="4" w:space="0" w:color="auto"/>
              <w:right w:val="single" w:sz="4" w:space="0" w:color="auto"/>
            </w:tcBorders>
            <w:shd w:val="clear" w:color="000000" w:fill="FFFFFF"/>
            <w:noWrap/>
            <w:vAlign w:val="center"/>
            <w:hideMark/>
          </w:tcPr>
          <w:p w14:paraId="59C0C755" w14:textId="77777777" w:rsidR="00616882" w:rsidRPr="00616882" w:rsidRDefault="00616882" w:rsidP="00616882">
            <w:pPr>
              <w:widowControl/>
              <w:autoSpaceDE/>
              <w:autoSpaceDN/>
              <w:adjustRightInd/>
              <w:jc w:val="right"/>
              <w:rPr>
                <w:color w:val="000000"/>
                <w:sz w:val="16"/>
                <w:szCs w:val="16"/>
              </w:rPr>
            </w:pPr>
            <w:r w:rsidRPr="00616882">
              <w:rPr>
                <w:color w:val="000000"/>
                <w:sz w:val="16"/>
                <w:szCs w:val="16"/>
              </w:rPr>
              <w:t xml:space="preserve">$0 </w:t>
            </w:r>
          </w:p>
        </w:tc>
      </w:tr>
      <w:tr w:rsidR="00616882" w:rsidRPr="00616882" w14:paraId="53ED08E0" w14:textId="77777777" w:rsidTr="00616882">
        <w:trPr>
          <w:trHeight w:val="290"/>
        </w:trPr>
        <w:tc>
          <w:tcPr>
            <w:tcW w:w="5575" w:type="dxa"/>
            <w:tcBorders>
              <w:top w:val="nil"/>
              <w:left w:val="single" w:sz="4" w:space="0" w:color="auto"/>
              <w:bottom w:val="single" w:sz="4" w:space="0" w:color="auto"/>
              <w:right w:val="single" w:sz="4" w:space="0" w:color="auto"/>
            </w:tcBorders>
            <w:shd w:val="clear" w:color="000000" w:fill="FFFFFF"/>
            <w:noWrap/>
            <w:vAlign w:val="center"/>
            <w:hideMark/>
          </w:tcPr>
          <w:p w14:paraId="050D555D" w14:textId="77777777" w:rsidR="00616882" w:rsidRPr="00616882" w:rsidRDefault="00616882" w:rsidP="00616882">
            <w:pPr>
              <w:widowControl/>
              <w:autoSpaceDE/>
              <w:autoSpaceDN/>
              <w:adjustRightInd/>
              <w:rPr>
                <w:color w:val="000000"/>
                <w:sz w:val="16"/>
                <w:szCs w:val="16"/>
              </w:rPr>
            </w:pPr>
            <w:r w:rsidRPr="00616882">
              <w:rPr>
                <w:color w:val="000000"/>
                <w:sz w:val="16"/>
                <w:szCs w:val="16"/>
              </w:rPr>
              <w:t xml:space="preserve">      2) Repeat of initial performance tests </w:t>
            </w:r>
            <w:r w:rsidRPr="00616882">
              <w:rPr>
                <w:color w:val="000000"/>
                <w:sz w:val="16"/>
                <w:szCs w:val="16"/>
                <w:vertAlign w:val="superscript"/>
              </w:rPr>
              <w:t>d</w:t>
            </w:r>
          </w:p>
        </w:tc>
        <w:tc>
          <w:tcPr>
            <w:tcW w:w="1223" w:type="dxa"/>
            <w:tcBorders>
              <w:top w:val="nil"/>
              <w:left w:val="nil"/>
              <w:bottom w:val="single" w:sz="4" w:space="0" w:color="auto"/>
              <w:right w:val="single" w:sz="4" w:space="0" w:color="auto"/>
            </w:tcBorders>
            <w:shd w:val="clear" w:color="000000" w:fill="FFFFFF"/>
            <w:noWrap/>
            <w:vAlign w:val="center"/>
            <w:hideMark/>
          </w:tcPr>
          <w:p w14:paraId="6B908010"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05" w:type="dxa"/>
            <w:tcBorders>
              <w:top w:val="nil"/>
              <w:left w:val="nil"/>
              <w:bottom w:val="single" w:sz="4" w:space="0" w:color="auto"/>
              <w:right w:val="single" w:sz="4" w:space="0" w:color="auto"/>
            </w:tcBorders>
            <w:shd w:val="clear" w:color="000000" w:fill="FFFFFF"/>
            <w:noWrap/>
            <w:vAlign w:val="center"/>
            <w:hideMark/>
          </w:tcPr>
          <w:p w14:paraId="218DD742"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10</w:t>
            </w:r>
          </w:p>
        </w:tc>
        <w:tc>
          <w:tcPr>
            <w:tcW w:w="949" w:type="dxa"/>
            <w:tcBorders>
              <w:top w:val="nil"/>
              <w:left w:val="nil"/>
              <w:bottom w:val="single" w:sz="4" w:space="0" w:color="auto"/>
              <w:right w:val="single" w:sz="4" w:space="0" w:color="auto"/>
            </w:tcBorders>
            <w:shd w:val="clear" w:color="000000" w:fill="FFFFFF"/>
            <w:noWrap/>
            <w:vAlign w:val="center"/>
            <w:hideMark/>
          </w:tcPr>
          <w:p w14:paraId="5987B2C0"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177" w:type="dxa"/>
            <w:tcBorders>
              <w:top w:val="nil"/>
              <w:left w:val="nil"/>
              <w:bottom w:val="single" w:sz="4" w:space="0" w:color="auto"/>
              <w:right w:val="single" w:sz="4" w:space="0" w:color="auto"/>
            </w:tcBorders>
            <w:shd w:val="clear" w:color="000000" w:fill="FFFFFF"/>
            <w:noWrap/>
            <w:vAlign w:val="center"/>
            <w:hideMark/>
          </w:tcPr>
          <w:p w14:paraId="45E15D4C"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71C4F583"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18" w:type="dxa"/>
            <w:tcBorders>
              <w:top w:val="nil"/>
              <w:left w:val="nil"/>
              <w:bottom w:val="single" w:sz="4" w:space="0" w:color="auto"/>
              <w:right w:val="single" w:sz="4" w:space="0" w:color="auto"/>
            </w:tcBorders>
            <w:shd w:val="clear" w:color="000000" w:fill="FFFFFF"/>
            <w:noWrap/>
            <w:vAlign w:val="center"/>
            <w:hideMark/>
          </w:tcPr>
          <w:p w14:paraId="2C0B98AE" w14:textId="77777777" w:rsidR="00616882" w:rsidRPr="00616882" w:rsidRDefault="00616882" w:rsidP="00616882">
            <w:pPr>
              <w:widowControl/>
              <w:autoSpaceDE/>
              <w:autoSpaceDN/>
              <w:adjustRightInd/>
              <w:jc w:val="right"/>
              <w:rPr>
                <w:color w:val="000000"/>
                <w:sz w:val="16"/>
                <w:szCs w:val="16"/>
              </w:rPr>
            </w:pPr>
            <w:r w:rsidRPr="00616882">
              <w:rPr>
                <w:color w:val="000000"/>
                <w:sz w:val="16"/>
                <w:szCs w:val="16"/>
              </w:rPr>
              <w:t xml:space="preserve">$0 </w:t>
            </w:r>
          </w:p>
        </w:tc>
      </w:tr>
      <w:tr w:rsidR="00616882" w:rsidRPr="00616882" w14:paraId="7985859D" w14:textId="77777777" w:rsidTr="00616882">
        <w:trPr>
          <w:trHeight w:val="290"/>
        </w:trPr>
        <w:tc>
          <w:tcPr>
            <w:tcW w:w="5575" w:type="dxa"/>
            <w:tcBorders>
              <w:top w:val="nil"/>
              <w:left w:val="single" w:sz="4" w:space="0" w:color="auto"/>
              <w:bottom w:val="single" w:sz="4" w:space="0" w:color="auto"/>
              <w:right w:val="single" w:sz="4" w:space="0" w:color="auto"/>
            </w:tcBorders>
            <w:shd w:val="clear" w:color="000000" w:fill="FFFFFF"/>
            <w:noWrap/>
            <w:vAlign w:val="center"/>
            <w:hideMark/>
          </w:tcPr>
          <w:p w14:paraId="477A6605" w14:textId="77777777" w:rsidR="00616882" w:rsidRPr="00616882" w:rsidRDefault="00616882" w:rsidP="00616882">
            <w:pPr>
              <w:widowControl/>
              <w:autoSpaceDE/>
              <w:autoSpaceDN/>
              <w:adjustRightInd/>
              <w:rPr>
                <w:color w:val="000000"/>
                <w:sz w:val="16"/>
                <w:szCs w:val="16"/>
              </w:rPr>
            </w:pPr>
            <w:r w:rsidRPr="00616882">
              <w:rPr>
                <w:color w:val="000000"/>
                <w:sz w:val="16"/>
                <w:szCs w:val="16"/>
              </w:rPr>
              <w:t xml:space="preserve">   B. Excess emissions -- enforcement activities </w:t>
            </w:r>
            <w:r w:rsidRPr="00616882">
              <w:rPr>
                <w:color w:val="000000"/>
                <w:sz w:val="16"/>
                <w:szCs w:val="16"/>
                <w:vertAlign w:val="superscript"/>
              </w:rPr>
              <w:t>e</w:t>
            </w:r>
          </w:p>
        </w:tc>
        <w:tc>
          <w:tcPr>
            <w:tcW w:w="1223" w:type="dxa"/>
            <w:tcBorders>
              <w:top w:val="nil"/>
              <w:left w:val="nil"/>
              <w:bottom w:val="single" w:sz="4" w:space="0" w:color="auto"/>
              <w:right w:val="single" w:sz="4" w:space="0" w:color="auto"/>
            </w:tcBorders>
            <w:shd w:val="clear" w:color="auto" w:fill="auto"/>
            <w:noWrap/>
            <w:vAlign w:val="center"/>
            <w:hideMark/>
          </w:tcPr>
          <w:p w14:paraId="3DA8B631"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1.8</w:t>
            </w:r>
          </w:p>
        </w:tc>
        <w:tc>
          <w:tcPr>
            <w:tcW w:w="1305" w:type="dxa"/>
            <w:tcBorders>
              <w:top w:val="nil"/>
              <w:left w:val="nil"/>
              <w:bottom w:val="single" w:sz="4" w:space="0" w:color="auto"/>
              <w:right w:val="single" w:sz="4" w:space="0" w:color="auto"/>
            </w:tcBorders>
            <w:shd w:val="clear" w:color="auto" w:fill="auto"/>
            <w:noWrap/>
            <w:vAlign w:val="center"/>
            <w:hideMark/>
          </w:tcPr>
          <w:p w14:paraId="0C62509E"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24</w:t>
            </w:r>
          </w:p>
        </w:tc>
        <w:tc>
          <w:tcPr>
            <w:tcW w:w="949" w:type="dxa"/>
            <w:tcBorders>
              <w:top w:val="nil"/>
              <w:left w:val="nil"/>
              <w:bottom w:val="single" w:sz="4" w:space="0" w:color="auto"/>
              <w:right w:val="single" w:sz="4" w:space="0" w:color="auto"/>
            </w:tcBorders>
            <w:shd w:val="clear" w:color="000000" w:fill="FFFFFF"/>
            <w:noWrap/>
            <w:vAlign w:val="center"/>
            <w:hideMark/>
          </w:tcPr>
          <w:p w14:paraId="32BB7692"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43.2</w:t>
            </w:r>
          </w:p>
        </w:tc>
        <w:tc>
          <w:tcPr>
            <w:tcW w:w="1177" w:type="dxa"/>
            <w:tcBorders>
              <w:top w:val="nil"/>
              <w:left w:val="nil"/>
              <w:bottom w:val="single" w:sz="4" w:space="0" w:color="auto"/>
              <w:right w:val="single" w:sz="4" w:space="0" w:color="auto"/>
            </w:tcBorders>
            <w:shd w:val="clear" w:color="000000" w:fill="FFFFFF"/>
            <w:noWrap/>
            <w:vAlign w:val="center"/>
            <w:hideMark/>
          </w:tcPr>
          <w:p w14:paraId="5CC08937"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2.16</w:t>
            </w:r>
          </w:p>
        </w:tc>
        <w:tc>
          <w:tcPr>
            <w:tcW w:w="916" w:type="dxa"/>
            <w:tcBorders>
              <w:top w:val="nil"/>
              <w:left w:val="nil"/>
              <w:bottom w:val="single" w:sz="4" w:space="0" w:color="auto"/>
              <w:right w:val="single" w:sz="4" w:space="0" w:color="auto"/>
            </w:tcBorders>
            <w:shd w:val="clear" w:color="000000" w:fill="FFFFFF"/>
            <w:noWrap/>
            <w:vAlign w:val="center"/>
            <w:hideMark/>
          </w:tcPr>
          <w:p w14:paraId="615CFC70"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4.32</w:t>
            </w:r>
          </w:p>
        </w:tc>
        <w:tc>
          <w:tcPr>
            <w:tcW w:w="1318" w:type="dxa"/>
            <w:tcBorders>
              <w:top w:val="nil"/>
              <w:left w:val="nil"/>
              <w:bottom w:val="single" w:sz="4" w:space="0" w:color="auto"/>
              <w:right w:val="single" w:sz="4" w:space="0" w:color="auto"/>
            </w:tcBorders>
            <w:shd w:val="clear" w:color="000000" w:fill="FFFFFF"/>
            <w:noWrap/>
            <w:vAlign w:val="center"/>
            <w:hideMark/>
          </w:tcPr>
          <w:p w14:paraId="474D3F63" w14:textId="77777777" w:rsidR="00616882" w:rsidRPr="00616882" w:rsidRDefault="00616882" w:rsidP="00616882">
            <w:pPr>
              <w:widowControl/>
              <w:autoSpaceDE/>
              <w:autoSpaceDN/>
              <w:adjustRightInd/>
              <w:jc w:val="right"/>
              <w:rPr>
                <w:color w:val="000000"/>
                <w:sz w:val="16"/>
                <w:szCs w:val="16"/>
              </w:rPr>
            </w:pPr>
            <w:r w:rsidRPr="00616882">
              <w:rPr>
                <w:color w:val="000000"/>
                <w:sz w:val="16"/>
                <w:szCs w:val="16"/>
              </w:rPr>
              <w:t xml:space="preserve">$2,361.90 </w:t>
            </w:r>
          </w:p>
        </w:tc>
      </w:tr>
      <w:tr w:rsidR="00616882" w:rsidRPr="00616882" w14:paraId="326625F7" w14:textId="77777777" w:rsidTr="00616882">
        <w:trPr>
          <w:trHeight w:val="290"/>
        </w:trPr>
        <w:tc>
          <w:tcPr>
            <w:tcW w:w="5575" w:type="dxa"/>
            <w:tcBorders>
              <w:top w:val="nil"/>
              <w:left w:val="single" w:sz="4" w:space="0" w:color="auto"/>
              <w:bottom w:val="single" w:sz="4" w:space="0" w:color="auto"/>
              <w:right w:val="single" w:sz="4" w:space="0" w:color="auto"/>
            </w:tcBorders>
            <w:shd w:val="clear" w:color="000000" w:fill="FFFFFF"/>
            <w:noWrap/>
            <w:vAlign w:val="center"/>
            <w:hideMark/>
          </w:tcPr>
          <w:p w14:paraId="1263D146" w14:textId="77777777" w:rsidR="00616882" w:rsidRPr="00616882" w:rsidRDefault="00616882" w:rsidP="00616882">
            <w:pPr>
              <w:widowControl/>
              <w:autoSpaceDE/>
              <w:autoSpaceDN/>
              <w:adjustRightInd/>
              <w:rPr>
                <w:color w:val="000000"/>
                <w:sz w:val="16"/>
                <w:szCs w:val="16"/>
              </w:rPr>
            </w:pPr>
            <w:r w:rsidRPr="00616882">
              <w:rPr>
                <w:color w:val="000000"/>
                <w:sz w:val="16"/>
                <w:szCs w:val="16"/>
              </w:rPr>
              <w:t xml:space="preserve">   C. Create Information</w:t>
            </w:r>
          </w:p>
        </w:tc>
        <w:tc>
          <w:tcPr>
            <w:tcW w:w="1223" w:type="dxa"/>
            <w:tcBorders>
              <w:top w:val="nil"/>
              <w:left w:val="nil"/>
              <w:bottom w:val="single" w:sz="4" w:space="0" w:color="auto"/>
              <w:right w:val="single" w:sz="4" w:space="0" w:color="auto"/>
            </w:tcBorders>
            <w:shd w:val="clear" w:color="auto" w:fill="auto"/>
            <w:noWrap/>
            <w:vAlign w:val="center"/>
            <w:hideMark/>
          </w:tcPr>
          <w:p w14:paraId="1A601A03"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w:t>
            </w:r>
          </w:p>
        </w:tc>
        <w:tc>
          <w:tcPr>
            <w:tcW w:w="1305" w:type="dxa"/>
            <w:tcBorders>
              <w:top w:val="nil"/>
              <w:left w:val="nil"/>
              <w:bottom w:val="single" w:sz="4" w:space="0" w:color="auto"/>
              <w:right w:val="single" w:sz="4" w:space="0" w:color="auto"/>
            </w:tcBorders>
            <w:shd w:val="clear" w:color="auto" w:fill="auto"/>
            <w:noWrap/>
            <w:vAlign w:val="center"/>
            <w:hideMark/>
          </w:tcPr>
          <w:p w14:paraId="73D2A5AD"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w:t>
            </w:r>
          </w:p>
        </w:tc>
        <w:tc>
          <w:tcPr>
            <w:tcW w:w="949" w:type="dxa"/>
            <w:tcBorders>
              <w:top w:val="nil"/>
              <w:left w:val="nil"/>
              <w:bottom w:val="single" w:sz="4" w:space="0" w:color="auto"/>
              <w:right w:val="single" w:sz="4" w:space="0" w:color="auto"/>
            </w:tcBorders>
            <w:shd w:val="clear" w:color="000000" w:fill="FFFFFF"/>
            <w:noWrap/>
            <w:vAlign w:val="center"/>
            <w:hideMark/>
          </w:tcPr>
          <w:p w14:paraId="732ACDB6"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w:t>
            </w:r>
          </w:p>
        </w:tc>
        <w:tc>
          <w:tcPr>
            <w:tcW w:w="1177" w:type="dxa"/>
            <w:tcBorders>
              <w:top w:val="nil"/>
              <w:left w:val="nil"/>
              <w:bottom w:val="single" w:sz="4" w:space="0" w:color="auto"/>
              <w:right w:val="single" w:sz="4" w:space="0" w:color="auto"/>
            </w:tcBorders>
            <w:shd w:val="clear" w:color="000000" w:fill="FFFFFF"/>
            <w:noWrap/>
            <w:vAlign w:val="center"/>
            <w:hideMark/>
          </w:tcPr>
          <w:p w14:paraId="4C22C6A9"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6D2C31DC"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w:t>
            </w:r>
          </w:p>
        </w:tc>
        <w:tc>
          <w:tcPr>
            <w:tcW w:w="1318" w:type="dxa"/>
            <w:tcBorders>
              <w:top w:val="nil"/>
              <w:left w:val="nil"/>
              <w:bottom w:val="single" w:sz="4" w:space="0" w:color="auto"/>
              <w:right w:val="single" w:sz="4" w:space="0" w:color="auto"/>
            </w:tcBorders>
            <w:shd w:val="clear" w:color="000000" w:fill="FFFFFF"/>
            <w:noWrap/>
            <w:vAlign w:val="center"/>
            <w:hideMark/>
          </w:tcPr>
          <w:p w14:paraId="5381B769" w14:textId="77777777" w:rsidR="00616882" w:rsidRPr="00616882" w:rsidRDefault="00616882" w:rsidP="00616882">
            <w:pPr>
              <w:widowControl/>
              <w:autoSpaceDE/>
              <w:autoSpaceDN/>
              <w:adjustRightInd/>
              <w:jc w:val="right"/>
              <w:rPr>
                <w:color w:val="000000"/>
                <w:sz w:val="16"/>
                <w:szCs w:val="16"/>
              </w:rPr>
            </w:pPr>
            <w:r w:rsidRPr="00616882">
              <w:rPr>
                <w:color w:val="000000"/>
                <w:sz w:val="16"/>
                <w:szCs w:val="16"/>
              </w:rPr>
              <w:t> </w:t>
            </w:r>
          </w:p>
        </w:tc>
      </w:tr>
      <w:tr w:rsidR="00616882" w:rsidRPr="00616882" w14:paraId="5313BA81" w14:textId="77777777" w:rsidTr="00616882">
        <w:trPr>
          <w:trHeight w:val="290"/>
        </w:trPr>
        <w:tc>
          <w:tcPr>
            <w:tcW w:w="5575" w:type="dxa"/>
            <w:tcBorders>
              <w:top w:val="nil"/>
              <w:left w:val="single" w:sz="4" w:space="0" w:color="auto"/>
              <w:bottom w:val="single" w:sz="4" w:space="0" w:color="auto"/>
              <w:right w:val="single" w:sz="4" w:space="0" w:color="auto"/>
            </w:tcBorders>
            <w:shd w:val="clear" w:color="000000" w:fill="FFFFFF"/>
            <w:noWrap/>
            <w:vAlign w:val="center"/>
            <w:hideMark/>
          </w:tcPr>
          <w:p w14:paraId="13CB4103" w14:textId="77777777" w:rsidR="00616882" w:rsidRPr="00616882" w:rsidRDefault="00616882" w:rsidP="00616882">
            <w:pPr>
              <w:widowControl/>
              <w:autoSpaceDE/>
              <w:autoSpaceDN/>
              <w:adjustRightInd/>
              <w:rPr>
                <w:color w:val="000000"/>
                <w:sz w:val="16"/>
                <w:szCs w:val="16"/>
              </w:rPr>
            </w:pPr>
            <w:r w:rsidRPr="00616882">
              <w:rPr>
                <w:color w:val="000000"/>
                <w:sz w:val="16"/>
                <w:szCs w:val="16"/>
              </w:rPr>
              <w:t xml:space="preserve">   D. Gather Information</w:t>
            </w:r>
          </w:p>
        </w:tc>
        <w:tc>
          <w:tcPr>
            <w:tcW w:w="1223" w:type="dxa"/>
            <w:tcBorders>
              <w:top w:val="nil"/>
              <w:left w:val="nil"/>
              <w:bottom w:val="single" w:sz="4" w:space="0" w:color="auto"/>
              <w:right w:val="single" w:sz="4" w:space="0" w:color="auto"/>
            </w:tcBorders>
            <w:shd w:val="clear" w:color="auto" w:fill="auto"/>
            <w:noWrap/>
            <w:vAlign w:val="center"/>
            <w:hideMark/>
          </w:tcPr>
          <w:p w14:paraId="7789C01E"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w:t>
            </w:r>
          </w:p>
        </w:tc>
        <w:tc>
          <w:tcPr>
            <w:tcW w:w="1305" w:type="dxa"/>
            <w:tcBorders>
              <w:top w:val="nil"/>
              <w:left w:val="nil"/>
              <w:bottom w:val="single" w:sz="4" w:space="0" w:color="auto"/>
              <w:right w:val="single" w:sz="4" w:space="0" w:color="auto"/>
            </w:tcBorders>
            <w:shd w:val="clear" w:color="auto" w:fill="auto"/>
            <w:noWrap/>
            <w:vAlign w:val="center"/>
            <w:hideMark/>
          </w:tcPr>
          <w:p w14:paraId="7A9C294B"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w:t>
            </w:r>
          </w:p>
        </w:tc>
        <w:tc>
          <w:tcPr>
            <w:tcW w:w="949" w:type="dxa"/>
            <w:tcBorders>
              <w:top w:val="nil"/>
              <w:left w:val="nil"/>
              <w:bottom w:val="single" w:sz="4" w:space="0" w:color="auto"/>
              <w:right w:val="single" w:sz="4" w:space="0" w:color="auto"/>
            </w:tcBorders>
            <w:shd w:val="clear" w:color="000000" w:fill="FFFFFF"/>
            <w:noWrap/>
            <w:vAlign w:val="center"/>
            <w:hideMark/>
          </w:tcPr>
          <w:p w14:paraId="53E91FC0"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w:t>
            </w:r>
          </w:p>
        </w:tc>
        <w:tc>
          <w:tcPr>
            <w:tcW w:w="1177" w:type="dxa"/>
            <w:tcBorders>
              <w:top w:val="nil"/>
              <w:left w:val="nil"/>
              <w:bottom w:val="single" w:sz="4" w:space="0" w:color="auto"/>
              <w:right w:val="single" w:sz="4" w:space="0" w:color="auto"/>
            </w:tcBorders>
            <w:shd w:val="clear" w:color="000000" w:fill="FFFFFF"/>
            <w:noWrap/>
            <w:vAlign w:val="center"/>
            <w:hideMark/>
          </w:tcPr>
          <w:p w14:paraId="3173EC2E"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47387BF9"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w:t>
            </w:r>
          </w:p>
        </w:tc>
        <w:tc>
          <w:tcPr>
            <w:tcW w:w="1318" w:type="dxa"/>
            <w:tcBorders>
              <w:top w:val="nil"/>
              <w:left w:val="nil"/>
              <w:bottom w:val="single" w:sz="4" w:space="0" w:color="auto"/>
              <w:right w:val="single" w:sz="4" w:space="0" w:color="auto"/>
            </w:tcBorders>
            <w:shd w:val="clear" w:color="000000" w:fill="FFFFFF"/>
            <w:noWrap/>
            <w:vAlign w:val="center"/>
            <w:hideMark/>
          </w:tcPr>
          <w:p w14:paraId="5CF8E270" w14:textId="77777777" w:rsidR="00616882" w:rsidRPr="00616882" w:rsidRDefault="00616882" w:rsidP="00616882">
            <w:pPr>
              <w:widowControl/>
              <w:autoSpaceDE/>
              <w:autoSpaceDN/>
              <w:adjustRightInd/>
              <w:jc w:val="right"/>
              <w:rPr>
                <w:color w:val="000000"/>
                <w:sz w:val="16"/>
                <w:szCs w:val="16"/>
              </w:rPr>
            </w:pPr>
            <w:r w:rsidRPr="00616882">
              <w:rPr>
                <w:color w:val="000000"/>
                <w:sz w:val="16"/>
                <w:szCs w:val="16"/>
              </w:rPr>
              <w:t> </w:t>
            </w:r>
          </w:p>
        </w:tc>
      </w:tr>
      <w:tr w:rsidR="00616882" w:rsidRPr="00616882" w14:paraId="26A900CA" w14:textId="77777777" w:rsidTr="00616882">
        <w:trPr>
          <w:trHeight w:val="290"/>
        </w:trPr>
        <w:tc>
          <w:tcPr>
            <w:tcW w:w="5575" w:type="dxa"/>
            <w:tcBorders>
              <w:top w:val="nil"/>
              <w:left w:val="single" w:sz="4" w:space="0" w:color="auto"/>
              <w:bottom w:val="single" w:sz="4" w:space="0" w:color="auto"/>
              <w:right w:val="single" w:sz="4" w:space="0" w:color="auto"/>
            </w:tcBorders>
            <w:shd w:val="clear" w:color="000000" w:fill="FFFFFF"/>
            <w:noWrap/>
            <w:vAlign w:val="center"/>
            <w:hideMark/>
          </w:tcPr>
          <w:p w14:paraId="36E6BC35" w14:textId="77777777" w:rsidR="00616882" w:rsidRPr="00616882" w:rsidRDefault="00616882" w:rsidP="00616882">
            <w:pPr>
              <w:widowControl/>
              <w:autoSpaceDE/>
              <w:autoSpaceDN/>
              <w:adjustRightInd/>
              <w:rPr>
                <w:color w:val="000000"/>
                <w:sz w:val="16"/>
                <w:szCs w:val="16"/>
              </w:rPr>
            </w:pPr>
            <w:r w:rsidRPr="00616882">
              <w:rPr>
                <w:color w:val="000000"/>
                <w:sz w:val="16"/>
                <w:szCs w:val="16"/>
              </w:rPr>
              <w:t xml:space="preserve">   E. Report Reviews</w:t>
            </w:r>
          </w:p>
        </w:tc>
        <w:tc>
          <w:tcPr>
            <w:tcW w:w="1223" w:type="dxa"/>
            <w:tcBorders>
              <w:top w:val="nil"/>
              <w:left w:val="nil"/>
              <w:bottom w:val="single" w:sz="4" w:space="0" w:color="auto"/>
              <w:right w:val="single" w:sz="4" w:space="0" w:color="auto"/>
            </w:tcBorders>
            <w:shd w:val="clear" w:color="auto" w:fill="auto"/>
            <w:noWrap/>
            <w:vAlign w:val="center"/>
            <w:hideMark/>
          </w:tcPr>
          <w:p w14:paraId="4CCF12D2"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w:t>
            </w:r>
          </w:p>
        </w:tc>
        <w:tc>
          <w:tcPr>
            <w:tcW w:w="1305" w:type="dxa"/>
            <w:tcBorders>
              <w:top w:val="nil"/>
              <w:left w:val="nil"/>
              <w:bottom w:val="single" w:sz="4" w:space="0" w:color="auto"/>
              <w:right w:val="single" w:sz="4" w:space="0" w:color="auto"/>
            </w:tcBorders>
            <w:shd w:val="clear" w:color="auto" w:fill="auto"/>
            <w:noWrap/>
            <w:vAlign w:val="center"/>
            <w:hideMark/>
          </w:tcPr>
          <w:p w14:paraId="3F11ECC3"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w:t>
            </w:r>
          </w:p>
        </w:tc>
        <w:tc>
          <w:tcPr>
            <w:tcW w:w="949" w:type="dxa"/>
            <w:tcBorders>
              <w:top w:val="nil"/>
              <w:left w:val="nil"/>
              <w:bottom w:val="single" w:sz="4" w:space="0" w:color="auto"/>
              <w:right w:val="single" w:sz="4" w:space="0" w:color="auto"/>
            </w:tcBorders>
            <w:shd w:val="clear" w:color="000000" w:fill="FFFFFF"/>
            <w:noWrap/>
            <w:vAlign w:val="center"/>
            <w:hideMark/>
          </w:tcPr>
          <w:p w14:paraId="2DB4D2F4"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w:t>
            </w:r>
          </w:p>
        </w:tc>
        <w:tc>
          <w:tcPr>
            <w:tcW w:w="1177" w:type="dxa"/>
            <w:tcBorders>
              <w:top w:val="nil"/>
              <w:left w:val="nil"/>
              <w:bottom w:val="single" w:sz="4" w:space="0" w:color="auto"/>
              <w:right w:val="single" w:sz="4" w:space="0" w:color="auto"/>
            </w:tcBorders>
            <w:shd w:val="clear" w:color="000000" w:fill="FFFFFF"/>
            <w:noWrap/>
            <w:vAlign w:val="center"/>
            <w:hideMark/>
          </w:tcPr>
          <w:p w14:paraId="0D0D9384"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5CE0DD42"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w:t>
            </w:r>
          </w:p>
        </w:tc>
        <w:tc>
          <w:tcPr>
            <w:tcW w:w="1318" w:type="dxa"/>
            <w:tcBorders>
              <w:top w:val="nil"/>
              <w:left w:val="nil"/>
              <w:bottom w:val="single" w:sz="4" w:space="0" w:color="auto"/>
              <w:right w:val="single" w:sz="4" w:space="0" w:color="auto"/>
            </w:tcBorders>
            <w:shd w:val="clear" w:color="000000" w:fill="FFFFFF"/>
            <w:noWrap/>
            <w:vAlign w:val="center"/>
            <w:hideMark/>
          </w:tcPr>
          <w:p w14:paraId="3995108F" w14:textId="77777777" w:rsidR="00616882" w:rsidRPr="00616882" w:rsidRDefault="00616882" w:rsidP="00616882">
            <w:pPr>
              <w:widowControl/>
              <w:autoSpaceDE/>
              <w:autoSpaceDN/>
              <w:adjustRightInd/>
              <w:jc w:val="right"/>
              <w:rPr>
                <w:color w:val="000000"/>
                <w:sz w:val="16"/>
                <w:szCs w:val="16"/>
              </w:rPr>
            </w:pPr>
            <w:r w:rsidRPr="00616882">
              <w:rPr>
                <w:color w:val="000000"/>
                <w:sz w:val="16"/>
                <w:szCs w:val="16"/>
              </w:rPr>
              <w:t> </w:t>
            </w:r>
          </w:p>
        </w:tc>
      </w:tr>
      <w:tr w:rsidR="00616882" w:rsidRPr="00616882" w14:paraId="74EB4DD7" w14:textId="77777777" w:rsidTr="00616882">
        <w:trPr>
          <w:trHeight w:val="290"/>
        </w:trPr>
        <w:tc>
          <w:tcPr>
            <w:tcW w:w="5575" w:type="dxa"/>
            <w:tcBorders>
              <w:top w:val="nil"/>
              <w:left w:val="single" w:sz="4" w:space="0" w:color="auto"/>
              <w:bottom w:val="single" w:sz="4" w:space="0" w:color="auto"/>
              <w:right w:val="single" w:sz="4" w:space="0" w:color="auto"/>
            </w:tcBorders>
            <w:shd w:val="clear" w:color="000000" w:fill="FFFFFF"/>
            <w:noWrap/>
            <w:vAlign w:val="center"/>
            <w:hideMark/>
          </w:tcPr>
          <w:p w14:paraId="3C8FF9C2" w14:textId="77777777" w:rsidR="00616882" w:rsidRPr="00616882" w:rsidRDefault="00616882" w:rsidP="00616882">
            <w:pPr>
              <w:widowControl/>
              <w:autoSpaceDE/>
              <w:autoSpaceDN/>
              <w:adjustRightInd/>
              <w:rPr>
                <w:color w:val="000000"/>
                <w:sz w:val="16"/>
                <w:szCs w:val="16"/>
              </w:rPr>
            </w:pPr>
            <w:r w:rsidRPr="00616882">
              <w:rPr>
                <w:color w:val="000000"/>
                <w:sz w:val="16"/>
                <w:szCs w:val="16"/>
              </w:rPr>
              <w:t xml:space="preserve">      1) Control plan</w:t>
            </w:r>
          </w:p>
        </w:tc>
        <w:tc>
          <w:tcPr>
            <w:tcW w:w="1223" w:type="dxa"/>
            <w:tcBorders>
              <w:top w:val="nil"/>
              <w:left w:val="nil"/>
              <w:bottom w:val="single" w:sz="4" w:space="0" w:color="auto"/>
              <w:right w:val="single" w:sz="4" w:space="0" w:color="auto"/>
            </w:tcBorders>
            <w:shd w:val="clear" w:color="auto" w:fill="auto"/>
            <w:noWrap/>
            <w:vAlign w:val="center"/>
            <w:hideMark/>
          </w:tcPr>
          <w:p w14:paraId="7A6D600A"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05" w:type="dxa"/>
            <w:tcBorders>
              <w:top w:val="nil"/>
              <w:left w:val="nil"/>
              <w:bottom w:val="single" w:sz="4" w:space="0" w:color="auto"/>
              <w:right w:val="single" w:sz="4" w:space="0" w:color="auto"/>
            </w:tcBorders>
            <w:shd w:val="clear" w:color="auto" w:fill="auto"/>
            <w:noWrap/>
            <w:vAlign w:val="center"/>
            <w:hideMark/>
          </w:tcPr>
          <w:p w14:paraId="510A544C"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8</w:t>
            </w:r>
          </w:p>
        </w:tc>
        <w:tc>
          <w:tcPr>
            <w:tcW w:w="949" w:type="dxa"/>
            <w:tcBorders>
              <w:top w:val="nil"/>
              <w:left w:val="nil"/>
              <w:bottom w:val="single" w:sz="4" w:space="0" w:color="auto"/>
              <w:right w:val="single" w:sz="4" w:space="0" w:color="auto"/>
            </w:tcBorders>
            <w:shd w:val="clear" w:color="000000" w:fill="FFFFFF"/>
            <w:noWrap/>
            <w:vAlign w:val="center"/>
            <w:hideMark/>
          </w:tcPr>
          <w:p w14:paraId="1450BA68"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177" w:type="dxa"/>
            <w:tcBorders>
              <w:top w:val="nil"/>
              <w:left w:val="nil"/>
              <w:bottom w:val="single" w:sz="4" w:space="0" w:color="auto"/>
              <w:right w:val="single" w:sz="4" w:space="0" w:color="auto"/>
            </w:tcBorders>
            <w:shd w:val="clear" w:color="000000" w:fill="FFFFFF"/>
            <w:noWrap/>
            <w:vAlign w:val="center"/>
            <w:hideMark/>
          </w:tcPr>
          <w:p w14:paraId="780BF69A"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7E007571"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18" w:type="dxa"/>
            <w:tcBorders>
              <w:top w:val="nil"/>
              <w:left w:val="nil"/>
              <w:bottom w:val="single" w:sz="4" w:space="0" w:color="auto"/>
              <w:right w:val="single" w:sz="4" w:space="0" w:color="auto"/>
            </w:tcBorders>
            <w:shd w:val="clear" w:color="000000" w:fill="FFFFFF"/>
            <w:noWrap/>
            <w:vAlign w:val="center"/>
            <w:hideMark/>
          </w:tcPr>
          <w:p w14:paraId="72A667DC" w14:textId="77777777" w:rsidR="00616882" w:rsidRPr="00616882" w:rsidRDefault="00616882" w:rsidP="00616882">
            <w:pPr>
              <w:widowControl/>
              <w:autoSpaceDE/>
              <w:autoSpaceDN/>
              <w:adjustRightInd/>
              <w:jc w:val="right"/>
              <w:rPr>
                <w:color w:val="000000"/>
                <w:sz w:val="16"/>
                <w:szCs w:val="16"/>
              </w:rPr>
            </w:pPr>
            <w:r w:rsidRPr="00616882">
              <w:rPr>
                <w:color w:val="000000"/>
                <w:sz w:val="16"/>
                <w:szCs w:val="16"/>
              </w:rPr>
              <w:t xml:space="preserve">$0 </w:t>
            </w:r>
          </w:p>
        </w:tc>
      </w:tr>
      <w:tr w:rsidR="00616882" w:rsidRPr="00616882" w14:paraId="19CEE054" w14:textId="77777777" w:rsidTr="00616882">
        <w:trPr>
          <w:trHeight w:val="290"/>
        </w:trPr>
        <w:tc>
          <w:tcPr>
            <w:tcW w:w="5575" w:type="dxa"/>
            <w:tcBorders>
              <w:top w:val="nil"/>
              <w:left w:val="single" w:sz="4" w:space="0" w:color="auto"/>
              <w:bottom w:val="single" w:sz="4" w:space="0" w:color="auto"/>
              <w:right w:val="single" w:sz="4" w:space="0" w:color="auto"/>
            </w:tcBorders>
            <w:shd w:val="clear" w:color="000000" w:fill="FFFFFF"/>
            <w:noWrap/>
            <w:vAlign w:val="center"/>
            <w:hideMark/>
          </w:tcPr>
          <w:p w14:paraId="0216391B" w14:textId="77777777" w:rsidR="00616882" w:rsidRPr="00616882" w:rsidRDefault="00616882" w:rsidP="00616882">
            <w:pPr>
              <w:widowControl/>
              <w:autoSpaceDE/>
              <w:autoSpaceDN/>
              <w:adjustRightInd/>
              <w:rPr>
                <w:color w:val="000000"/>
                <w:sz w:val="16"/>
                <w:szCs w:val="16"/>
              </w:rPr>
            </w:pPr>
            <w:r w:rsidRPr="00616882">
              <w:rPr>
                <w:color w:val="000000"/>
                <w:sz w:val="16"/>
                <w:szCs w:val="16"/>
              </w:rPr>
              <w:t xml:space="preserve">      2) Notification of contract awards</w:t>
            </w:r>
          </w:p>
        </w:tc>
        <w:tc>
          <w:tcPr>
            <w:tcW w:w="1223" w:type="dxa"/>
            <w:tcBorders>
              <w:top w:val="nil"/>
              <w:left w:val="nil"/>
              <w:bottom w:val="single" w:sz="4" w:space="0" w:color="auto"/>
              <w:right w:val="single" w:sz="4" w:space="0" w:color="auto"/>
            </w:tcBorders>
            <w:shd w:val="clear" w:color="auto" w:fill="auto"/>
            <w:noWrap/>
            <w:vAlign w:val="center"/>
            <w:hideMark/>
          </w:tcPr>
          <w:p w14:paraId="299967FF"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05" w:type="dxa"/>
            <w:tcBorders>
              <w:top w:val="nil"/>
              <w:left w:val="nil"/>
              <w:bottom w:val="single" w:sz="4" w:space="0" w:color="auto"/>
              <w:right w:val="single" w:sz="4" w:space="0" w:color="auto"/>
            </w:tcBorders>
            <w:shd w:val="clear" w:color="auto" w:fill="auto"/>
            <w:noWrap/>
            <w:vAlign w:val="center"/>
            <w:hideMark/>
          </w:tcPr>
          <w:p w14:paraId="7D377B66"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8</w:t>
            </w:r>
          </w:p>
        </w:tc>
        <w:tc>
          <w:tcPr>
            <w:tcW w:w="949" w:type="dxa"/>
            <w:tcBorders>
              <w:top w:val="nil"/>
              <w:left w:val="nil"/>
              <w:bottom w:val="single" w:sz="4" w:space="0" w:color="auto"/>
              <w:right w:val="single" w:sz="4" w:space="0" w:color="auto"/>
            </w:tcBorders>
            <w:shd w:val="clear" w:color="000000" w:fill="FFFFFF"/>
            <w:noWrap/>
            <w:vAlign w:val="center"/>
            <w:hideMark/>
          </w:tcPr>
          <w:p w14:paraId="54860020"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177" w:type="dxa"/>
            <w:tcBorders>
              <w:top w:val="nil"/>
              <w:left w:val="nil"/>
              <w:bottom w:val="single" w:sz="4" w:space="0" w:color="auto"/>
              <w:right w:val="single" w:sz="4" w:space="0" w:color="auto"/>
            </w:tcBorders>
            <w:shd w:val="clear" w:color="000000" w:fill="FFFFFF"/>
            <w:noWrap/>
            <w:vAlign w:val="center"/>
            <w:hideMark/>
          </w:tcPr>
          <w:p w14:paraId="33BFA012"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596CA136"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18" w:type="dxa"/>
            <w:tcBorders>
              <w:top w:val="nil"/>
              <w:left w:val="nil"/>
              <w:bottom w:val="single" w:sz="4" w:space="0" w:color="auto"/>
              <w:right w:val="single" w:sz="4" w:space="0" w:color="auto"/>
            </w:tcBorders>
            <w:shd w:val="clear" w:color="000000" w:fill="FFFFFF"/>
            <w:noWrap/>
            <w:vAlign w:val="center"/>
            <w:hideMark/>
          </w:tcPr>
          <w:p w14:paraId="37718A2E" w14:textId="77777777" w:rsidR="00616882" w:rsidRPr="00616882" w:rsidRDefault="00616882" w:rsidP="00616882">
            <w:pPr>
              <w:widowControl/>
              <w:autoSpaceDE/>
              <w:autoSpaceDN/>
              <w:adjustRightInd/>
              <w:jc w:val="right"/>
              <w:rPr>
                <w:color w:val="000000"/>
                <w:sz w:val="16"/>
                <w:szCs w:val="16"/>
              </w:rPr>
            </w:pPr>
            <w:r w:rsidRPr="00616882">
              <w:rPr>
                <w:color w:val="000000"/>
                <w:sz w:val="16"/>
                <w:szCs w:val="16"/>
              </w:rPr>
              <w:t xml:space="preserve">$0 </w:t>
            </w:r>
          </w:p>
        </w:tc>
      </w:tr>
      <w:tr w:rsidR="00616882" w:rsidRPr="00616882" w14:paraId="7FD1AD98" w14:textId="77777777" w:rsidTr="00616882">
        <w:trPr>
          <w:trHeight w:val="290"/>
        </w:trPr>
        <w:tc>
          <w:tcPr>
            <w:tcW w:w="5575" w:type="dxa"/>
            <w:tcBorders>
              <w:top w:val="nil"/>
              <w:left w:val="single" w:sz="4" w:space="0" w:color="auto"/>
              <w:bottom w:val="single" w:sz="4" w:space="0" w:color="auto"/>
              <w:right w:val="single" w:sz="4" w:space="0" w:color="auto"/>
            </w:tcBorders>
            <w:shd w:val="clear" w:color="000000" w:fill="FFFFFF"/>
            <w:noWrap/>
            <w:vAlign w:val="center"/>
            <w:hideMark/>
          </w:tcPr>
          <w:p w14:paraId="3080B349" w14:textId="77777777" w:rsidR="00616882" w:rsidRPr="00616882" w:rsidRDefault="00616882" w:rsidP="00616882">
            <w:pPr>
              <w:widowControl/>
              <w:autoSpaceDE/>
              <w:autoSpaceDN/>
              <w:adjustRightInd/>
              <w:rPr>
                <w:color w:val="000000"/>
                <w:sz w:val="16"/>
                <w:szCs w:val="16"/>
              </w:rPr>
            </w:pPr>
            <w:r w:rsidRPr="00616882">
              <w:rPr>
                <w:color w:val="000000"/>
                <w:sz w:val="16"/>
                <w:szCs w:val="16"/>
              </w:rPr>
              <w:t xml:space="preserve">      3) Notification of on-site construction start</w:t>
            </w:r>
          </w:p>
        </w:tc>
        <w:tc>
          <w:tcPr>
            <w:tcW w:w="1223" w:type="dxa"/>
            <w:tcBorders>
              <w:top w:val="nil"/>
              <w:left w:val="nil"/>
              <w:bottom w:val="single" w:sz="4" w:space="0" w:color="auto"/>
              <w:right w:val="single" w:sz="4" w:space="0" w:color="auto"/>
            </w:tcBorders>
            <w:shd w:val="clear" w:color="auto" w:fill="auto"/>
            <w:noWrap/>
            <w:vAlign w:val="center"/>
            <w:hideMark/>
          </w:tcPr>
          <w:p w14:paraId="546AB6E8"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05" w:type="dxa"/>
            <w:tcBorders>
              <w:top w:val="nil"/>
              <w:left w:val="nil"/>
              <w:bottom w:val="single" w:sz="4" w:space="0" w:color="auto"/>
              <w:right w:val="single" w:sz="4" w:space="0" w:color="auto"/>
            </w:tcBorders>
            <w:shd w:val="clear" w:color="auto" w:fill="auto"/>
            <w:noWrap/>
            <w:vAlign w:val="center"/>
            <w:hideMark/>
          </w:tcPr>
          <w:p w14:paraId="1CF7D5C0"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8</w:t>
            </w:r>
          </w:p>
        </w:tc>
        <w:tc>
          <w:tcPr>
            <w:tcW w:w="949" w:type="dxa"/>
            <w:tcBorders>
              <w:top w:val="nil"/>
              <w:left w:val="nil"/>
              <w:bottom w:val="single" w:sz="4" w:space="0" w:color="auto"/>
              <w:right w:val="single" w:sz="4" w:space="0" w:color="auto"/>
            </w:tcBorders>
            <w:shd w:val="clear" w:color="000000" w:fill="FFFFFF"/>
            <w:noWrap/>
            <w:vAlign w:val="center"/>
            <w:hideMark/>
          </w:tcPr>
          <w:p w14:paraId="6ACFD6B4"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177" w:type="dxa"/>
            <w:tcBorders>
              <w:top w:val="nil"/>
              <w:left w:val="nil"/>
              <w:bottom w:val="single" w:sz="4" w:space="0" w:color="auto"/>
              <w:right w:val="single" w:sz="4" w:space="0" w:color="auto"/>
            </w:tcBorders>
            <w:shd w:val="clear" w:color="000000" w:fill="FFFFFF"/>
            <w:noWrap/>
            <w:vAlign w:val="center"/>
            <w:hideMark/>
          </w:tcPr>
          <w:p w14:paraId="426C9AD2"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5B7C45A0"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18" w:type="dxa"/>
            <w:tcBorders>
              <w:top w:val="nil"/>
              <w:left w:val="nil"/>
              <w:bottom w:val="single" w:sz="4" w:space="0" w:color="auto"/>
              <w:right w:val="single" w:sz="4" w:space="0" w:color="auto"/>
            </w:tcBorders>
            <w:shd w:val="clear" w:color="000000" w:fill="FFFFFF"/>
            <w:noWrap/>
            <w:vAlign w:val="center"/>
            <w:hideMark/>
          </w:tcPr>
          <w:p w14:paraId="4987F513" w14:textId="77777777" w:rsidR="00616882" w:rsidRPr="00616882" w:rsidRDefault="00616882" w:rsidP="00616882">
            <w:pPr>
              <w:widowControl/>
              <w:autoSpaceDE/>
              <w:autoSpaceDN/>
              <w:adjustRightInd/>
              <w:jc w:val="right"/>
              <w:rPr>
                <w:color w:val="000000"/>
                <w:sz w:val="16"/>
                <w:szCs w:val="16"/>
              </w:rPr>
            </w:pPr>
            <w:r w:rsidRPr="00616882">
              <w:rPr>
                <w:color w:val="000000"/>
                <w:sz w:val="16"/>
                <w:szCs w:val="16"/>
              </w:rPr>
              <w:t xml:space="preserve">$0 </w:t>
            </w:r>
          </w:p>
        </w:tc>
      </w:tr>
      <w:tr w:rsidR="00616882" w:rsidRPr="00616882" w14:paraId="7506256A" w14:textId="77777777" w:rsidTr="00616882">
        <w:trPr>
          <w:trHeight w:val="290"/>
        </w:trPr>
        <w:tc>
          <w:tcPr>
            <w:tcW w:w="5575" w:type="dxa"/>
            <w:tcBorders>
              <w:top w:val="nil"/>
              <w:left w:val="single" w:sz="4" w:space="0" w:color="auto"/>
              <w:bottom w:val="single" w:sz="4" w:space="0" w:color="auto"/>
              <w:right w:val="single" w:sz="4" w:space="0" w:color="auto"/>
            </w:tcBorders>
            <w:shd w:val="clear" w:color="000000" w:fill="FFFFFF"/>
            <w:noWrap/>
            <w:vAlign w:val="center"/>
            <w:hideMark/>
          </w:tcPr>
          <w:p w14:paraId="29FD9C4D" w14:textId="77777777" w:rsidR="00616882" w:rsidRPr="00616882" w:rsidRDefault="00616882" w:rsidP="00616882">
            <w:pPr>
              <w:widowControl/>
              <w:autoSpaceDE/>
              <w:autoSpaceDN/>
              <w:adjustRightInd/>
              <w:rPr>
                <w:color w:val="000000"/>
                <w:sz w:val="16"/>
                <w:szCs w:val="16"/>
              </w:rPr>
            </w:pPr>
            <w:r w:rsidRPr="00616882">
              <w:rPr>
                <w:color w:val="000000"/>
                <w:sz w:val="16"/>
                <w:szCs w:val="16"/>
              </w:rPr>
              <w:t xml:space="preserve">      4) Notification of construction completion</w:t>
            </w:r>
          </w:p>
        </w:tc>
        <w:tc>
          <w:tcPr>
            <w:tcW w:w="1223" w:type="dxa"/>
            <w:tcBorders>
              <w:top w:val="nil"/>
              <w:left w:val="nil"/>
              <w:bottom w:val="single" w:sz="4" w:space="0" w:color="auto"/>
              <w:right w:val="single" w:sz="4" w:space="0" w:color="auto"/>
            </w:tcBorders>
            <w:shd w:val="clear" w:color="auto" w:fill="auto"/>
            <w:noWrap/>
            <w:vAlign w:val="center"/>
            <w:hideMark/>
          </w:tcPr>
          <w:p w14:paraId="01620806"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05" w:type="dxa"/>
            <w:tcBorders>
              <w:top w:val="nil"/>
              <w:left w:val="nil"/>
              <w:bottom w:val="single" w:sz="4" w:space="0" w:color="auto"/>
              <w:right w:val="single" w:sz="4" w:space="0" w:color="auto"/>
            </w:tcBorders>
            <w:shd w:val="clear" w:color="auto" w:fill="auto"/>
            <w:noWrap/>
            <w:vAlign w:val="center"/>
            <w:hideMark/>
          </w:tcPr>
          <w:p w14:paraId="28DA7DB0"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8</w:t>
            </w:r>
          </w:p>
        </w:tc>
        <w:tc>
          <w:tcPr>
            <w:tcW w:w="949" w:type="dxa"/>
            <w:tcBorders>
              <w:top w:val="nil"/>
              <w:left w:val="nil"/>
              <w:bottom w:val="single" w:sz="4" w:space="0" w:color="auto"/>
              <w:right w:val="single" w:sz="4" w:space="0" w:color="auto"/>
            </w:tcBorders>
            <w:shd w:val="clear" w:color="000000" w:fill="FFFFFF"/>
            <w:noWrap/>
            <w:vAlign w:val="center"/>
            <w:hideMark/>
          </w:tcPr>
          <w:p w14:paraId="6114828F"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177" w:type="dxa"/>
            <w:tcBorders>
              <w:top w:val="nil"/>
              <w:left w:val="nil"/>
              <w:bottom w:val="single" w:sz="4" w:space="0" w:color="auto"/>
              <w:right w:val="single" w:sz="4" w:space="0" w:color="auto"/>
            </w:tcBorders>
            <w:shd w:val="clear" w:color="000000" w:fill="FFFFFF"/>
            <w:noWrap/>
            <w:vAlign w:val="center"/>
            <w:hideMark/>
          </w:tcPr>
          <w:p w14:paraId="6AE18113"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6821A53E"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18" w:type="dxa"/>
            <w:tcBorders>
              <w:top w:val="nil"/>
              <w:left w:val="nil"/>
              <w:bottom w:val="single" w:sz="4" w:space="0" w:color="auto"/>
              <w:right w:val="single" w:sz="4" w:space="0" w:color="auto"/>
            </w:tcBorders>
            <w:shd w:val="clear" w:color="000000" w:fill="FFFFFF"/>
            <w:noWrap/>
            <w:vAlign w:val="center"/>
            <w:hideMark/>
          </w:tcPr>
          <w:p w14:paraId="6DCD38BA" w14:textId="77777777" w:rsidR="00616882" w:rsidRPr="00616882" w:rsidRDefault="00616882" w:rsidP="00616882">
            <w:pPr>
              <w:widowControl/>
              <w:autoSpaceDE/>
              <w:autoSpaceDN/>
              <w:adjustRightInd/>
              <w:jc w:val="right"/>
              <w:rPr>
                <w:color w:val="000000"/>
                <w:sz w:val="16"/>
                <w:szCs w:val="16"/>
              </w:rPr>
            </w:pPr>
            <w:r w:rsidRPr="00616882">
              <w:rPr>
                <w:color w:val="000000"/>
                <w:sz w:val="16"/>
                <w:szCs w:val="16"/>
              </w:rPr>
              <w:t xml:space="preserve">$0 </w:t>
            </w:r>
          </w:p>
        </w:tc>
      </w:tr>
      <w:tr w:rsidR="00616882" w:rsidRPr="00616882" w14:paraId="677165AE" w14:textId="77777777" w:rsidTr="00616882">
        <w:trPr>
          <w:trHeight w:val="290"/>
        </w:trPr>
        <w:tc>
          <w:tcPr>
            <w:tcW w:w="5575" w:type="dxa"/>
            <w:tcBorders>
              <w:top w:val="nil"/>
              <w:left w:val="single" w:sz="4" w:space="0" w:color="auto"/>
              <w:bottom w:val="single" w:sz="4" w:space="0" w:color="auto"/>
              <w:right w:val="single" w:sz="4" w:space="0" w:color="auto"/>
            </w:tcBorders>
            <w:shd w:val="clear" w:color="000000" w:fill="FFFFFF"/>
            <w:noWrap/>
            <w:vAlign w:val="center"/>
            <w:hideMark/>
          </w:tcPr>
          <w:p w14:paraId="07D63871" w14:textId="77777777" w:rsidR="00616882" w:rsidRPr="00616882" w:rsidRDefault="00616882" w:rsidP="00616882">
            <w:pPr>
              <w:widowControl/>
              <w:autoSpaceDE/>
              <w:autoSpaceDN/>
              <w:adjustRightInd/>
              <w:rPr>
                <w:color w:val="000000"/>
                <w:sz w:val="16"/>
                <w:szCs w:val="16"/>
              </w:rPr>
            </w:pPr>
            <w:r w:rsidRPr="00616882">
              <w:rPr>
                <w:color w:val="000000"/>
                <w:sz w:val="16"/>
                <w:szCs w:val="16"/>
              </w:rPr>
              <w:t xml:space="preserve">      5) Notification of final compliance</w:t>
            </w:r>
          </w:p>
        </w:tc>
        <w:tc>
          <w:tcPr>
            <w:tcW w:w="1223" w:type="dxa"/>
            <w:tcBorders>
              <w:top w:val="nil"/>
              <w:left w:val="nil"/>
              <w:bottom w:val="single" w:sz="4" w:space="0" w:color="auto"/>
              <w:right w:val="single" w:sz="4" w:space="0" w:color="auto"/>
            </w:tcBorders>
            <w:shd w:val="clear" w:color="auto" w:fill="auto"/>
            <w:noWrap/>
            <w:vAlign w:val="center"/>
            <w:hideMark/>
          </w:tcPr>
          <w:p w14:paraId="403FEDF0"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05" w:type="dxa"/>
            <w:tcBorders>
              <w:top w:val="nil"/>
              <w:left w:val="nil"/>
              <w:bottom w:val="single" w:sz="4" w:space="0" w:color="auto"/>
              <w:right w:val="single" w:sz="4" w:space="0" w:color="auto"/>
            </w:tcBorders>
            <w:shd w:val="clear" w:color="auto" w:fill="auto"/>
            <w:noWrap/>
            <w:vAlign w:val="center"/>
            <w:hideMark/>
          </w:tcPr>
          <w:p w14:paraId="6F97F470"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8</w:t>
            </w:r>
          </w:p>
        </w:tc>
        <w:tc>
          <w:tcPr>
            <w:tcW w:w="949" w:type="dxa"/>
            <w:tcBorders>
              <w:top w:val="nil"/>
              <w:left w:val="nil"/>
              <w:bottom w:val="single" w:sz="4" w:space="0" w:color="auto"/>
              <w:right w:val="single" w:sz="4" w:space="0" w:color="auto"/>
            </w:tcBorders>
            <w:shd w:val="clear" w:color="000000" w:fill="FFFFFF"/>
            <w:noWrap/>
            <w:vAlign w:val="center"/>
            <w:hideMark/>
          </w:tcPr>
          <w:p w14:paraId="33896E3D"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177" w:type="dxa"/>
            <w:tcBorders>
              <w:top w:val="nil"/>
              <w:left w:val="nil"/>
              <w:bottom w:val="single" w:sz="4" w:space="0" w:color="auto"/>
              <w:right w:val="single" w:sz="4" w:space="0" w:color="auto"/>
            </w:tcBorders>
            <w:shd w:val="clear" w:color="000000" w:fill="FFFFFF"/>
            <w:noWrap/>
            <w:vAlign w:val="center"/>
            <w:hideMark/>
          </w:tcPr>
          <w:p w14:paraId="3A56F63F"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3531B1CB"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18" w:type="dxa"/>
            <w:tcBorders>
              <w:top w:val="nil"/>
              <w:left w:val="nil"/>
              <w:bottom w:val="single" w:sz="4" w:space="0" w:color="auto"/>
              <w:right w:val="single" w:sz="4" w:space="0" w:color="auto"/>
            </w:tcBorders>
            <w:shd w:val="clear" w:color="000000" w:fill="FFFFFF"/>
            <w:noWrap/>
            <w:vAlign w:val="center"/>
            <w:hideMark/>
          </w:tcPr>
          <w:p w14:paraId="4E7E8998" w14:textId="77777777" w:rsidR="00616882" w:rsidRPr="00616882" w:rsidRDefault="00616882" w:rsidP="00616882">
            <w:pPr>
              <w:widowControl/>
              <w:autoSpaceDE/>
              <w:autoSpaceDN/>
              <w:adjustRightInd/>
              <w:jc w:val="right"/>
              <w:rPr>
                <w:color w:val="000000"/>
                <w:sz w:val="16"/>
                <w:szCs w:val="16"/>
              </w:rPr>
            </w:pPr>
            <w:r w:rsidRPr="00616882">
              <w:rPr>
                <w:color w:val="000000"/>
                <w:sz w:val="16"/>
                <w:szCs w:val="16"/>
              </w:rPr>
              <w:t xml:space="preserve">$0 </w:t>
            </w:r>
          </w:p>
        </w:tc>
      </w:tr>
      <w:tr w:rsidR="00616882" w:rsidRPr="00616882" w14:paraId="7CDF1EF1" w14:textId="77777777" w:rsidTr="00616882">
        <w:trPr>
          <w:trHeight w:val="290"/>
        </w:trPr>
        <w:tc>
          <w:tcPr>
            <w:tcW w:w="5575" w:type="dxa"/>
            <w:tcBorders>
              <w:top w:val="nil"/>
              <w:left w:val="single" w:sz="4" w:space="0" w:color="auto"/>
              <w:bottom w:val="single" w:sz="4" w:space="0" w:color="auto"/>
              <w:right w:val="single" w:sz="4" w:space="0" w:color="auto"/>
            </w:tcBorders>
            <w:shd w:val="clear" w:color="000000" w:fill="FFFFFF"/>
            <w:noWrap/>
            <w:vAlign w:val="center"/>
            <w:hideMark/>
          </w:tcPr>
          <w:p w14:paraId="0456BFC6" w14:textId="77777777" w:rsidR="00616882" w:rsidRPr="00616882" w:rsidRDefault="00616882" w:rsidP="00616882">
            <w:pPr>
              <w:widowControl/>
              <w:autoSpaceDE/>
              <w:autoSpaceDN/>
              <w:adjustRightInd/>
              <w:rPr>
                <w:color w:val="000000"/>
                <w:sz w:val="16"/>
                <w:szCs w:val="16"/>
              </w:rPr>
            </w:pPr>
            <w:r w:rsidRPr="00616882">
              <w:rPr>
                <w:color w:val="000000"/>
                <w:sz w:val="16"/>
                <w:szCs w:val="16"/>
              </w:rPr>
              <w:t xml:space="preserve">      6) Review notification of initial performance test</w:t>
            </w:r>
          </w:p>
        </w:tc>
        <w:tc>
          <w:tcPr>
            <w:tcW w:w="1223" w:type="dxa"/>
            <w:tcBorders>
              <w:top w:val="nil"/>
              <w:left w:val="nil"/>
              <w:bottom w:val="single" w:sz="4" w:space="0" w:color="auto"/>
              <w:right w:val="single" w:sz="4" w:space="0" w:color="auto"/>
            </w:tcBorders>
            <w:shd w:val="clear" w:color="auto" w:fill="auto"/>
            <w:noWrap/>
            <w:vAlign w:val="center"/>
            <w:hideMark/>
          </w:tcPr>
          <w:p w14:paraId="0F07B033"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05" w:type="dxa"/>
            <w:tcBorders>
              <w:top w:val="nil"/>
              <w:left w:val="nil"/>
              <w:bottom w:val="single" w:sz="4" w:space="0" w:color="auto"/>
              <w:right w:val="single" w:sz="4" w:space="0" w:color="auto"/>
            </w:tcBorders>
            <w:shd w:val="clear" w:color="auto" w:fill="auto"/>
            <w:noWrap/>
            <w:vAlign w:val="center"/>
            <w:hideMark/>
          </w:tcPr>
          <w:p w14:paraId="34FF60E1"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8</w:t>
            </w:r>
          </w:p>
        </w:tc>
        <w:tc>
          <w:tcPr>
            <w:tcW w:w="949" w:type="dxa"/>
            <w:tcBorders>
              <w:top w:val="nil"/>
              <w:left w:val="nil"/>
              <w:bottom w:val="single" w:sz="4" w:space="0" w:color="auto"/>
              <w:right w:val="single" w:sz="4" w:space="0" w:color="auto"/>
            </w:tcBorders>
            <w:shd w:val="clear" w:color="000000" w:fill="FFFFFF"/>
            <w:noWrap/>
            <w:vAlign w:val="center"/>
            <w:hideMark/>
          </w:tcPr>
          <w:p w14:paraId="44347519"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177" w:type="dxa"/>
            <w:tcBorders>
              <w:top w:val="nil"/>
              <w:left w:val="nil"/>
              <w:bottom w:val="single" w:sz="4" w:space="0" w:color="auto"/>
              <w:right w:val="single" w:sz="4" w:space="0" w:color="auto"/>
            </w:tcBorders>
            <w:shd w:val="clear" w:color="000000" w:fill="FFFFFF"/>
            <w:noWrap/>
            <w:vAlign w:val="center"/>
            <w:hideMark/>
          </w:tcPr>
          <w:p w14:paraId="2B7D265C"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7B356EEF"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18" w:type="dxa"/>
            <w:tcBorders>
              <w:top w:val="nil"/>
              <w:left w:val="nil"/>
              <w:bottom w:val="single" w:sz="4" w:space="0" w:color="auto"/>
              <w:right w:val="single" w:sz="4" w:space="0" w:color="auto"/>
            </w:tcBorders>
            <w:shd w:val="clear" w:color="000000" w:fill="FFFFFF"/>
            <w:noWrap/>
            <w:vAlign w:val="center"/>
            <w:hideMark/>
          </w:tcPr>
          <w:p w14:paraId="4BEDCD05" w14:textId="77777777" w:rsidR="00616882" w:rsidRPr="00616882" w:rsidRDefault="00616882" w:rsidP="00616882">
            <w:pPr>
              <w:widowControl/>
              <w:autoSpaceDE/>
              <w:autoSpaceDN/>
              <w:adjustRightInd/>
              <w:jc w:val="right"/>
              <w:rPr>
                <w:color w:val="000000"/>
                <w:sz w:val="16"/>
                <w:szCs w:val="16"/>
              </w:rPr>
            </w:pPr>
            <w:r w:rsidRPr="00616882">
              <w:rPr>
                <w:color w:val="000000"/>
                <w:sz w:val="16"/>
                <w:szCs w:val="16"/>
              </w:rPr>
              <w:t xml:space="preserve">$0 </w:t>
            </w:r>
          </w:p>
        </w:tc>
      </w:tr>
      <w:tr w:rsidR="00616882" w:rsidRPr="00616882" w14:paraId="1427F73D" w14:textId="77777777" w:rsidTr="00616882">
        <w:trPr>
          <w:trHeight w:val="290"/>
        </w:trPr>
        <w:tc>
          <w:tcPr>
            <w:tcW w:w="5575" w:type="dxa"/>
            <w:tcBorders>
              <w:top w:val="nil"/>
              <w:left w:val="single" w:sz="4" w:space="0" w:color="auto"/>
              <w:bottom w:val="single" w:sz="4" w:space="0" w:color="auto"/>
              <w:right w:val="single" w:sz="4" w:space="0" w:color="auto"/>
            </w:tcBorders>
            <w:shd w:val="clear" w:color="000000" w:fill="FFFFFF"/>
            <w:noWrap/>
            <w:vAlign w:val="center"/>
            <w:hideMark/>
          </w:tcPr>
          <w:p w14:paraId="16B2F37F" w14:textId="77777777" w:rsidR="00616882" w:rsidRPr="00616882" w:rsidRDefault="00616882" w:rsidP="00616882">
            <w:pPr>
              <w:widowControl/>
              <w:autoSpaceDE/>
              <w:autoSpaceDN/>
              <w:adjustRightInd/>
              <w:rPr>
                <w:color w:val="000000"/>
                <w:sz w:val="16"/>
                <w:szCs w:val="16"/>
              </w:rPr>
            </w:pPr>
            <w:r w:rsidRPr="00616882">
              <w:rPr>
                <w:color w:val="000000"/>
                <w:sz w:val="16"/>
                <w:szCs w:val="16"/>
              </w:rPr>
              <w:t xml:space="preserve">      7) Review notification of initial CEMS demonstration</w:t>
            </w:r>
          </w:p>
        </w:tc>
        <w:tc>
          <w:tcPr>
            <w:tcW w:w="1223" w:type="dxa"/>
            <w:tcBorders>
              <w:top w:val="nil"/>
              <w:left w:val="nil"/>
              <w:bottom w:val="single" w:sz="4" w:space="0" w:color="auto"/>
              <w:right w:val="single" w:sz="4" w:space="0" w:color="auto"/>
            </w:tcBorders>
            <w:shd w:val="clear" w:color="auto" w:fill="auto"/>
            <w:noWrap/>
            <w:vAlign w:val="center"/>
            <w:hideMark/>
          </w:tcPr>
          <w:p w14:paraId="6A3410FF"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05" w:type="dxa"/>
            <w:tcBorders>
              <w:top w:val="nil"/>
              <w:left w:val="nil"/>
              <w:bottom w:val="single" w:sz="4" w:space="0" w:color="auto"/>
              <w:right w:val="single" w:sz="4" w:space="0" w:color="auto"/>
            </w:tcBorders>
            <w:shd w:val="clear" w:color="auto" w:fill="auto"/>
            <w:noWrap/>
            <w:vAlign w:val="center"/>
            <w:hideMark/>
          </w:tcPr>
          <w:p w14:paraId="6A7CF9E0"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4</w:t>
            </w:r>
          </w:p>
        </w:tc>
        <w:tc>
          <w:tcPr>
            <w:tcW w:w="949" w:type="dxa"/>
            <w:tcBorders>
              <w:top w:val="nil"/>
              <w:left w:val="nil"/>
              <w:bottom w:val="single" w:sz="4" w:space="0" w:color="auto"/>
              <w:right w:val="single" w:sz="4" w:space="0" w:color="auto"/>
            </w:tcBorders>
            <w:shd w:val="clear" w:color="000000" w:fill="FFFFFF"/>
            <w:noWrap/>
            <w:vAlign w:val="center"/>
            <w:hideMark/>
          </w:tcPr>
          <w:p w14:paraId="578AEE26"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177" w:type="dxa"/>
            <w:tcBorders>
              <w:top w:val="nil"/>
              <w:left w:val="nil"/>
              <w:bottom w:val="single" w:sz="4" w:space="0" w:color="auto"/>
              <w:right w:val="single" w:sz="4" w:space="0" w:color="auto"/>
            </w:tcBorders>
            <w:shd w:val="clear" w:color="000000" w:fill="FFFFFF"/>
            <w:noWrap/>
            <w:vAlign w:val="center"/>
            <w:hideMark/>
          </w:tcPr>
          <w:p w14:paraId="07DF179A"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149922B9"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18" w:type="dxa"/>
            <w:tcBorders>
              <w:top w:val="nil"/>
              <w:left w:val="nil"/>
              <w:bottom w:val="single" w:sz="4" w:space="0" w:color="auto"/>
              <w:right w:val="single" w:sz="4" w:space="0" w:color="auto"/>
            </w:tcBorders>
            <w:shd w:val="clear" w:color="000000" w:fill="FFFFFF"/>
            <w:noWrap/>
            <w:vAlign w:val="center"/>
            <w:hideMark/>
          </w:tcPr>
          <w:p w14:paraId="51D5DA63" w14:textId="77777777" w:rsidR="00616882" w:rsidRPr="00616882" w:rsidRDefault="00616882" w:rsidP="00616882">
            <w:pPr>
              <w:widowControl/>
              <w:autoSpaceDE/>
              <w:autoSpaceDN/>
              <w:adjustRightInd/>
              <w:jc w:val="right"/>
              <w:rPr>
                <w:color w:val="000000"/>
                <w:sz w:val="16"/>
                <w:szCs w:val="16"/>
              </w:rPr>
            </w:pPr>
            <w:r w:rsidRPr="00616882">
              <w:rPr>
                <w:color w:val="000000"/>
                <w:sz w:val="16"/>
                <w:szCs w:val="16"/>
              </w:rPr>
              <w:t xml:space="preserve">$0 </w:t>
            </w:r>
          </w:p>
        </w:tc>
      </w:tr>
      <w:tr w:rsidR="00616882" w:rsidRPr="00616882" w14:paraId="6C0F3107" w14:textId="77777777" w:rsidTr="00616882">
        <w:trPr>
          <w:trHeight w:val="290"/>
        </w:trPr>
        <w:tc>
          <w:tcPr>
            <w:tcW w:w="5575" w:type="dxa"/>
            <w:tcBorders>
              <w:top w:val="nil"/>
              <w:left w:val="single" w:sz="4" w:space="0" w:color="auto"/>
              <w:bottom w:val="single" w:sz="4" w:space="0" w:color="auto"/>
              <w:right w:val="single" w:sz="4" w:space="0" w:color="auto"/>
            </w:tcBorders>
            <w:shd w:val="clear" w:color="000000" w:fill="FFFFFF"/>
            <w:vAlign w:val="center"/>
            <w:hideMark/>
          </w:tcPr>
          <w:p w14:paraId="5C448885" w14:textId="77777777" w:rsidR="00616882" w:rsidRPr="00616882" w:rsidRDefault="00616882" w:rsidP="00616882">
            <w:pPr>
              <w:widowControl/>
              <w:autoSpaceDE/>
              <w:autoSpaceDN/>
              <w:adjustRightInd/>
              <w:rPr>
                <w:color w:val="000000"/>
                <w:sz w:val="16"/>
                <w:szCs w:val="16"/>
              </w:rPr>
            </w:pPr>
            <w:r w:rsidRPr="00616882">
              <w:rPr>
                <w:color w:val="000000"/>
                <w:sz w:val="16"/>
                <w:szCs w:val="16"/>
              </w:rPr>
              <w:t xml:space="preserve">      8) Review notification of starting or stopping use of the CEMS</w:t>
            </w:r>
          </w:p>
        </w:tc>
        <w:tc>
          <w:tcPr>
            <w:tcW w:w="1223" w:type="dxa"/>
            <w:tcBorders>
              <w:top w:val="nil"/>
              <w:left w:val="nil"/>
              <w:bottom w:val="single" w:sz="4" w:space="0" w:color="auto"/>
              <w:right w:val="single" w:sz="4" w:space="0" w:color="auto"/>
            </w:tcBorders>
            <w:shd w:val="clear" w:color="auto" w:fill="auto"/>
            <w:noWrap/>
            <w:vAlign w:val="center"/>
            <w:hideMark/>
          </w:tcPr>
          <w:p w14:paraId="4C363A58"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05" w:type="dxa"/>
            <w:tcBorders>
              <w:top w:val="nil"/>
              <w:left w:val="nil"/>
              <w:bottom w:val="single" w:sz="4" w:space="0" w:color="auto"/>
              <w:right w:val="single" w:sz="4" w:space="0" w:color="auto"/>
            </w:tcBorders>
            <w:shd w:val="clear" w:color="auto" w:fill="auto"/>
            <w:noWrap/>
            <w:vAlign w:val="center"/>
            <w:hideMark/>
          </w:tcPr>
          <w:p w14:paraId="57692E9D"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8</w:t>
            </w:r>
          </w:p>
        </w:tc>
        <w:tc>
          <w:tcPr>
            <w:tcW w:w="949" w:type="dxa"/>
            <w:tcBorders>
              <w:top w:val="nil"/>
              <w:left w:val="nil"/>
              <w:bottom w:val="single" w:sz="4" w:space="0" w:color="auto"/>
              <w:right w:val="single" w:sz="4" w:space="0" w:color="auto"/>
            </w:tcBorders>
            <w:shd w:val="clear" w:color="000000" w:fill="FFFFFF"/>
            <w:noWrap/>
            <w:vAlign w:val="center"/>
            <w:hideMark/>
          </w:tcPr>
          <w:p w14:paraId="792E2568"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177" w:type="dxa"/>
            <w:tcBorders>
              <w:top w:val="nil"/>
              <w:left w:val="nil"/>
              <w:bottom w:val="single" w:sz="4" w:space="0" w:color="auto"/>
              <w:right w:val="single" w:sz="4" w:space="0" w:color="auto"/>
            </w:tcBorders>
            <w:shd w:val="clear" w:color="000000" w:fill="FFFFFF"/>
            <w:noWrap/>
            <w:vAlign w:val="center"/>
            <w:hideMark/>
          </w:tcPr>
          <w:p w14:paraId="7A5E07F4"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0464218B"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18" w:type="dxa"/>
            <w:tcBorders>
              <w:top w:val="nil"/>
              <w:left w:val="nil"/>
              <w:bottom w:val="single" w:sz="4" w:space="0" w:color="auto"/>
              <w:right w:val="single" w:sz="4" w:space="0" w:color="auto"/>
            </w:tcBorders>
            <w:shd w:val="clear" w:color="000000" w:fill="FFFFFF"/>
            <w:noWrap/>
            <w:vAlign w:val="center"/>
            <w:hideMark/>
          </w:tcPr>
          <w:p w14:paraId="10677564" w14:textId="77777777" w:rsidR="00616882" w:rsidRPr="00616882" w:rsidRDefault="00616882" w:rsidP="00616882">
            <w:pPr>
              <w:widowControl/>
              <w:autoSpaceDE/>
              <w:autoSpaceDN/>
              <w:adjustRightInd/>
              <w:jc w:val="right"/>
              <w:rPr>
                <w:color w:val="000000"/>
                <w:sz w:val="16"/>
                <w:szCs w:val="16"/>
              </w:rPr>
            </w:pPr>
            <w:r w:rsidRPr="00616882">
              <w:rPr>
                <w:color w:val="000000"/>
                <w:sz w:val="16"/>
                <w:szCs w:val="16"/>
              </w:rPr>
              <w:t xml:space="preserve">$0 </w:t>
            </w:r>
          </w:p>
        </w:tc>
      </w:tr>
      <w:tr w:rsidR="00616882" w:rsidRPr="00616882" w14:paraId="628FB786" w14:textId="77777777" w:rsidTr="00616882">
        <w:trPr>
          <w:trHeight w:val="310"/>
        </w:trPr>
        <w:tc>
          <w:tcPr>
            <w:tcW w:w="5575" w:type="dxa"/>
            <w:tcBorders>
              <w:top w:val="nil"/>
              <w:left w:val="single" w:sz="4" w:space="0" w:color="auto"/>
              <w:bottom w:val="single" w:sz="4" w:space="0" w:color="auto"/>
              <w:right w:val="single" w:sz="4" w:space="0" w:color="auto"/>
            </w:tcBorders>
            <w:shd w:val="clear" w:color="000000" w:fill="FFFFFF"/>
            <w:noWrap/>
            <w:vAlign w:val="center"/>
            <w:hideMark/>
          </w:tcPr>
          <w:p w14:paraId="1DD8C01F" w14:textId="77777777" w:rsidR="00616882" w:rsidRPr="00616882" w:rsidRDefault="00616882" w:rsidP="00616882">
            <w:pPr>
              <w:widowControl/>
              <w:autoSpaceDE/>
              <w:autoSpaceDN/>
              <w:adjustRightInd/>
              <w:rPr>
                <w:color w:val="000000"/>
                <w:sz w:val="16"/>
                <w:szCs w:val="16"/>
              </w:rPr>
            </w:pPr>
            <w:r w:rsidRPr="00616882">
              <w:rPr>
                <w:color w:val="000000"/>
                <w:sz w:val="16"/>
                <w:szCs w:val="16"/>
              </w:rPr>
              <w:t xml:space="preserve">      9) Review initial performance test report</w:t>
            </w:r>
          </w:p>
        </w:tc>
        <w:tc>
          <w:tcPr>
            <w:tcW w:w="1223" w:type="dxa"/>
            <w:tcBorders>
              <w:top w:val="nil"/>
              <w:left w:val="nil"/>
              <w:bottom w:val="single" w:sz="4" w:space="0" w:color="auto"/>
              <w:right w:val="single" w:sz="4" w:space="0" w:color="auto"/>
            </w:tcBorders>
            <w:shd w:val="clear" w:color="auto" w:fill="auto"/>
            <w:noWrap/>
            <w:vAlign w:val="center"/>
            <w:hideMark/>
          </w:tcPr>
          <w:p w14:paraId="1F4F325E"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05" w:type="dxa"/>
            <w:tcBorders>
              <w:top w:val="nil"/>
              <w:left w:val="nil"/>
              <w:bottom w:val="single" w:sz="4" w:space="0" w:color="auto"/>
              <w:right w:val="single" w:sz="4" w:space="0" w:color="auto"/>
            </w:tcBorders>
            <w:shd w:val="clear" w:color="auto" w:fill="auto"/>
            <w:noWrap/>
            <w:vAlign w:val="center"/>
            <w:hideMark/>
          </w:tcPr>
          <w:p w14:paraId="3C4BF01A"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40</w:t>
            </w:r>
          </w:p>
        </w:tc>
        <w:tc>
          <w:tcPr>
            <w:tcW w:w="949" w:type="dxa"/>
            <w:tcBorders>
              <w:top w:val="nil"/>
              <w:left w:val="nil"/>
              <w:bottom w:val="single" w:sz="4" w:space="0" w:color="auto"/>
              <w:right w:val="single" w:sz="4" w:space="0" w:color="auto"/>
            </w:tcBorders>
            <w:shd w:val="clear" w:color="000000" w:fill="FFFFFF"/>
            <w:noWrap/>
            <w:vAlign w:val="center"/>
            <w:hideMark/>
          </w:tcPr>
          <w:p w14:paraId="4846F8E0"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177" w:type="dxa"/>
            <w:tcBorders>
              <w:top w:val="nil"/>
              <w:left w:val="nil"/>
              <w:bottom w:val="single" w:sz="4" w:space="0" w:color="auto"/>
              <w:right w:val="single" w:sz="4" w:space="0" w:color="auto"/>
            </w:tcBorders>
            <w:shd w:val="clear" w:color="000000" w:fill="FFFFFF"/>
            <w:noWrap/>
            <w:vAlign w:val="center"/>
            <w:hideMark/>
          </w:tcPr>
          <w:p w14:paraId="65C684A3"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0BDB4433"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18" w:type="dxa"/>
            <w:tcBorders>
              <w:top w:val="nil"/>
              <w:left w:val="nil"/>
              <w:bottom w:val="single" w:sz="4" w:space="0" w:color="auto"/>
              <w:right w:val="single" w:sz="4" w:space="0" w:color="auto"/>
            </w:tcBorders>
            <w:shd w:val="clear" w:color="000000" w:fill="FFFFFF"/>
            <w:noWrap/>
            <w:vAlign w:val="center"/>
            <w:hideMark/>
          </w:tcPr>
          <w:p w14:paraId="75D409FA" w14:textId="77777777" w:rsidR="00616882" w:rsidRPr="00616882" w:rsidRDefault="00616882" w:rsidP="00616882">
            <w:pPr>
              <w:widowControl/>
              <w:autoSpaceDE/>
              <w:autoSpaceDN/>
              <w:adjustRightInd/>
              <w:jc w:val="right"/>
              <w:rPr>
                <w:color w:val="000000"/>
                <w:sz w:val="16"/>
                <w:szCs w:val="16"/>
              </w:rPr>
            </w:pPr>
            <w:r w:rsidRPr="00616882">
              <w:rPr>
                <w:color w:val="000000"/>
                <w:sz w:val="16"/>
                <w:szCs w:val="16"/>
              </w:rPr>
              <w:t xml:space="preserve">$0 </w:t>
            </w:r>
          </w:p>
        </w:tc>
      </w:tr>
      <w:tr w:rsidR="00616882" w:rsidRPr="00616882" w14:paraId="4CBB4F4B" w14:textId="77777777" w:rsidTr="00616882">
        <w:trPr>
          <w:trHeight w:val="290"/>
        </w:trPr>
        <w:tc>
          <w:tcPr>
            <w:tcW w:w="5575" w:type="dxa"/>
            <w:tcBorders>
              <w:top w:val="nil"/>
              <w:left w:val="single" w:sz="4" w:space="0" w:color="auto"/>
              <w:bottom w:val="single" w:sz="4" w:space="0" w:color="auto"/>
              <w:right w:val="single" w:sz="4" w:space="0" w:color="auto"/>
            </w:tcBorders>
            <w:shd w:val="clear" w:color="000000" w:fill="FFFFFF"/>
            <w:noWrap/>
            <w:vAlign w:val="center"/>
            <w:hideMark/>
          </w:tcPr>
          <w:p w14:paraId="3E808BB0" w14:textId="77777777" w:rsidR="00616882" w:rsidRPr="00616882" w:rsidRDefault="00616882" w:rsidP="00616882">
            <w:pPr>
              <w:widowControl/>
              <w:autoSpaceDE/>
              <w:autoSpaceDN/>
              <w:adjustRightInd/>
              <w:rPr>
                <w:color w:val="000000"/>
                <w:sz w:val="16"/>
                <w:szCs w:val="16"/>
              </w:rPr>
            </w:pPr>
            <w:r w:rsidRPr="00616882">
              <w:rPr>
                <w:color w:val="000000"/>
                <w:sz w:val="16"/>
                <w:szCs w:val="16"/>
              </w:rPr>
              <w:t xml:space="preserve">      10) Review initial CEMS demonstration report</w:t>
            </w:r>
          </w:p>
        </w:tc>
        <w:tc>
          <w:tcPr>
            <w:tcW w:w="1223" w:type="dxa"/>
            <w:tcBorders>
              <w:top w:val="nil"/>
              <w:left w:val="nil"/>
              <w:bottom w:val="single" w:sz="4" w:space="0" w:color="auto"/>
              <w:right w:val="single" w:sz="4" w:space="0" w:color="auto"/>
            </w:tcBorders>
            <w:shd w:val="clear" w:color="auto" w:fill="auto"/>
            <w:noWrap/>
            <w:vAlign w:val="center"/>
            <w:hideMark/>
          </w:tcPr>
          <w:p w14:paraId="647BAA04"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05" w:type="dxa"/>
            <w:tcBorders>
              <w:top w:val="nil"/>
              <w:left w:val="nil"/>
              <w:bottom w:val="single" w:sz="4" w:space="0" w:color="auto"/>
              <w:right w:val="single" w:sz="4" w:space="0" w:color="auto"/>
            </w:tcBorders>
            <w:shd w:val="clear" w:color="auto" w:fill="auto"/>
            <w:noWrap/>
            <w:vAlign w:val="center"/>
            <w:hideMark/>
          </w:tcPr>
          <w:p w14:paraId="77363570"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40</w:t>
            </w:r>
          </w:p>
        </w:tc>
        <w:tc>
          <w:tcPr>
            <w:tcW w:w="949" w:type="dxa"/>
            <w:tcBorders>
              <w:top w:val="nil"/>
              <w:left w:val="nil"/>
              <w:bottom w:val="single" w:sz="4" w:space="0" w:color="auto"/>
              <w:right w:val="single" w:sz="4" w:space="0" w:color="auto"/>
            </w:tcBorders>
            <w:shd w:val="clear" w:color="000000" w:fill="FFFFFF"/>
            <w:noWrap/>
            <w:vAlign w:val="center"/>
            <w:hideMark/>
          </w:tcPr>
          <w:p w14:paraId="75AD0FA8"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177" w:type="dxa"/>
            <w:tcBorders>
              <w:top w:val="nil"/>
              <w:left w:val="nil"/>
              <w:bottom w:val="single" w:sz="4" w:space="0" w:color="auto"/>
              <w:right w:val="single" w:sz="4" w:space="0" w:color="auto"/>
            </w:tcBorders>
            <w:shd w:val="clear" w:color="000000" w:fill="FFFFFF"/>
            <w:noWrap/>
            <w:vAlign w:val="center"/>
            <w:hideMark/>
          </w:tcPr>
          <w:p w14:paraId="0B3E978C"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7B487E8B"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18" w:type="dxa"/>
            <w:tcBorders>
              <w:top w:val="nil"/>
              <w:left w:val="nil"/>
              <w:bottom w:val="single" w:sz="4" w:space="0" w:color="auto"/>
              <w:right w:val="single" w:sz="4" w:space="0" w:color="auto"/>
            </w:tcBorders>
            <w:shd w:val="clear" w:color="000000" w:fill="FFFFFF"/>
            <w:noWrap/>
            <w:vAlign w:val="center"/>
            <w:hideMark/>
          </w:tcPr>
          <w:p w14:paraId="272B8C8A" w14:textId="77777777" w:rsidR="00616882" w:rsidRPr="00616882" w:rsidRDefault="00616882" w:rsidP="00616882">
            <w:pPr>
              <w:widowControl/>
              <w:autoSpaceDE/>
              <w:autoSpaceDN/>
              <w:adjustRightInd/>
              <w:jc w:val="right"/>
              <w:rPr>
                <w:color w:val="000000"/>
                <w:sz w:val="16"/>
                <w:szCs w:val="16"/>
              </w:rPr>
            </w:pPr>
            <w:r w:rsidRPr="00616882">
              <w:rPr>
                <w:color w:val="000000"/>
                <w:sz w:val="16"/>
                <w:szCs w:val="16"/>
              </w:rPr>
              <w:t xml:space="preserve">$0 </w:t>
            </w:r>
          </w:p>
        </w:tc>
      </w:tr>
      <w:tr w:rsidR="00616882" w:rsidRPr="00616882" w14:paraId="70A7FBD2" w14:textId="77777777" w:rsidTr="00616882">
        <w:trPr>
          <w:trHeight w:val="290"/>
        </w:trPr>
        <w:tc>
          <w:tcPr>
            <w:tcW w:w="5575" w:type="dxa"/>
            <w:tcBorders>
              <w:top w:val="nil"/>
              <w:left w:val="single" w:sz="4" w:space="0" w:color="auto"/>
              <w:bottom w:val="single" w:sz="4" w:space="0" w:color="auto"/>
              <w:right w:val="single" w:sz="4" w:space="0" w:color="auto"/>
            </w:tcBorders>
            <w:shd w:val="clear" w:color="000000" w:fill="FFFFFF"/>
            <w:noWrap/>
            <w:vAlign w:val="center"/>
            <w:hideMark/>
          </w:tcPr>
          <w:p w14:paraId="48DDBCD3" w14:textId="77777777" w:rsidR="00616882" w:rsidRPr="00616882" w:rsidRDefault="00616882" w:rsidP="00616882">
            <w:pPr>
              <w:widowControl/>
              <w:autoSpaceDE/>
              <w:autoSpaceDN/>
              <w:adjustRightInd/>
              <w:rPr>
                <w:color w:val="000000"/>
                <w:sz w:val="16"/>
                <w:szCs w:val="16"/>
              </w:rPr>
            </w:pPr>
            <w:r w:rsidRPr="00616882">
              <w:rPr>
                <w:color w:val="000000"/>
                <w:sz w:val="16"/>
                <w:szCs w:val="16"/>
              </w:rPr>
              <w:t xml:space="preserve">      11) Review annual compliance report </w:t>
            </w:r>
            <w:r w:rsidRPr="00616882">
              <w:rPr>
                <w:color w:val="000000"/>
                <w:sz w:val="16"/>
                <w:szCs w:val="16"/>
                <w:vertAlign w:val="superscript"/>
              </w:rPr>
              <w:t>f</w:t>
            </w:r>
          </w:p>
        </w:tc>
        <w:tc>
          <w:tcPr>
            <w:tcW w:w="1223" w:type="dxa"/>
            <w:tcBorders>
              <w:top w:val="nil"/>
              <w:left w:val="nil"/>
              <w:bottom w:val="single" w:sz="4" w:space="0" w:color="auto"/>
              <w:right w:val="single" w:sz="4" w:space="0" w:color="auto"/>
            </w:tcBorders>
            <w:shd w:val="clear" w:color="auto" w:fill="auto"/>
            <w:noWrap/>
            <w:vAlign w:val="center"/>
            <w:hideMark/>
          </w:tcPr>
          <w:p w14:paraId="7DA1B68D"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9</w:t>
            </w:r>
          </w:p>
        </w:tc>
        <w:tc>
          <w:tcPr>
            <w:tcW w:w="1305" w:type="dxa"/>
            <w:tcBorders>
              <w:top w:val="nil"/>
              <w:left w:val="nil"/>
              <w:bottom w:val="single" w:sz="4" w:space="0" w:color="auto"/>
              <w:right w:val="single" w:sz="4" w:space="0" w:color="auto"/>
            </w:tcBorders>
            <w:shd w:val="clear" w:color="auto" w:fill="auto"/>
            <w:noWrap/>
            <w:vAlign w:val="center"/>
            <w:hideMark/>
          </w:tcPr>
          <w:p w14:paraId="3FE53F80"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40</w:t>
            </w:r>
          </w:p>
        </w:tc>
        <w:tc>
          <w:tcPr>
            <w:tcW w:w="949" w:type="dxa"/>
            <w:tcBorders>
              <w:top w:val="nil"/>
              <w:left w:val="nil"/>
              <w:bottom w:val="single" w:sz="4" w:space="0" w:color="auto"/>
              <w:right w:val="single" w:sz="4" w:space="0" w:color="auto"/>
            </w:tcBorders>
            <w:shd w:val="clear" w:color="000000" w:fill="FFFFFF"/>
            <w:noWrap/>
            <w:vAlign w:val="center"/>
            <w:hideMark/>
          </w:tcPr>
          <w:p w14:paraId="58C1EA24"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360</w:t>
            </w:r>
          </w:p>
        </w:tc>
        <w:tc>
          <w:tcPr>
            <w:tcW w:w="1177" w:type="dxa"/>
            <w:tcBorders>
              <w:top w:val="nil"/>
              <w:left w:val="nil"/>
              <w:bottom w:val="single" w:sz="4" w:space="0" w:color="auto"/>
              <w:right w:val="single" w:sz="4" w:space="0" w:color="auto"/>
            </w:tcBorders>
            <w:shd w:val="clear" w:color="000000" w:fill="FFFFFF"/>
            <w:noWrap/>
            <w:vAlign w:val="center"/>
            <w:hideMark/>
          </w:tcPr>
          <w:p w14:paraId="22403C59"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18</w:t>
            </w:r>
          </w:p>
        </w:tc>
        <w:tc>
          <w:tcPr>
            <w:tcW w:w="916" w:type="dxa"/>
            <w:tcBorders>
              <w:top w:val="nil"/>
              <w:left w:val="nil"/>
              <w:bottom w:val="single" w:sz="4" w:space="0" w:color="auto"/>
              <w:right w:val="single" w:sz="4" w:space="0" w:color="auto"/>
            </w:tcBorders>
            <w:shd w:val="clear" w:color="000000" w:fill="FFFFFF"/>
            <w:noWrap/>
            <w:vAlign w:val="center"/>
            <w:hideMark/>
          </w:tcPr>
          <w:p w14:paraId="1557F0EF"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36</w:t>
            </w:r>
          </w:p>
        </w:tc>
        <w:tc>
          <w:tcPr>
            <w:tcW w:w="1318" w:type="dxa"/>
            <w:tcBorders>
              <w:top w:val="nil"/>
              <w:left w:val="nil"/>
              <w:bottom w:val="single" w:sz="4" w:space="0" w:color="auto"/>
              <w:right w:val="single" w:sz="4" w:space="0" w:color="auto"/>
            </w:tcBorders>
            <w:shd w:val="clear" w:color="000000" w:fill="FFFFFF"/>
            <w:noWrap/>
            <w:vAlign w:val="center"/>
            <w:hideMark/>
          </w:tcPr>
          <w:p w14:paraId="69C2C90E" w14:textId="77777777" w:rsidR="00616882" w:rsidRPr="00616882" w:rsidRDefault="00616882" w:rsidP="00616882">
            <w:pPr>
              <w:widowControl/>
              <w:autoSpaceDE/>
              <w:autoSpaceDN/>
              <w:adjustRightInd/>
              <w:jc w:val="right"/>
              <w:rPr>
                <w:color w:val="000000"/>
                <w:sz w:val="16"/>
                <w:szCs w:val="16"/>
              </w:rPr>
            </w:pPr>
            <w:r w:rsidRPr="00616882">
              <w:rPr>
                <w:color w:val="000000"/>
                <w:sz w:val="16"/>
                <w:szCs w:val="16"/>
              </w:rPr>
              <w:t xml:space="preserve">$19,682.46 </w:t>
            </w:r>
          </w:p>
        </w:tc>
      </w:tr>
      <w:tr w:rsidR="00616882" w:rsidRPr="00616882" w14:paraId="16B1192E" w14:textId="77777777" w:rsidTr="00616882">
        <w:trPr>
          <w:trHeight w:val="290"/>
        </w:trPr>
        <w:tc>
          <w:tcPr>
            <w:tcW w:w="5575" w:type="dxa"/>
            <w:tcBorders>
              <w:top w:val="nil"/>
              <w:left w:val="single" w:sz="4" w:space="0" w:color="auto"/>
              <w:bottom w:val="single" w:sz="4" w:space="0" w:color="auto"/>
              <w:right w:val="single" w:sz="4" w:space="0" w:color="auto"/>
            </w:tcBorders>
            <w:shd w:val="clear" w:color="000000" w:fill="FFFFFF"/>
            <w:noWrap/>
            <w:vAlign w:val="center"/>
            <w:hideMark/>
          </w:tcPr>
          <w:p w14:paraId="77748A0B" w14:textId="77777777" w:rsidR="00616882" w:rsidRPr="00616882" w:rsidRDefault="00616882" w:rsidP="00616882">
            <w:pPr>
              <w:widowControl/>
              <w:autoSpaceDE/>
              <w:autoSpaceDN/>
              <w:adjustRightInd/>
              <w:rPr>
                <w:color w:val="000000"/>
                <w:sz w:val="16"/>
                <w:szCs w:val="16"/>
              </w:rPr>
            </w:pPr>
            <w:r w:rsidRPr="00616882">
              <w:rPr>
                <w:color w:val="000000"/>
                <w:sz w:val="16"/>
                <w:szCs w:val="16"/>
              </w:rPr>
              <w:t xml:space="preserve">      12) Review semi-annual excess emission report </w:t>
            </w:r>
            <w:r w:rsidRPr="00616882">
              <w:rPr>
                <w:color w:val="000000"/>
                <w:sz w:val="16"/>
                <w:szCs w:val="16"/>
                <w:vertAlign w:val="superscript"/>
              </w:rPr>
              <w:t>e</w:t>
            </w:r>
          </w:p>
        </w:tc>
        <w:tc>
          <w:tcPr>
            <w:tcW w:w="1223" w:type="dxa"/>
            <w:tcBorders>
              <w:top w:val="nil"/>
              <w:left w:val="nil"/>
              <w:bottom w:val="single" w:sz="4" w:space="0" w:color="auto"/>
              <w:right w:val="single" w:sz="4" w:space="0" w:color="auto"/>
            </w:tcBorders>
            <w:shd w:val="clear" w:color="auto" w:fill="auto"/>
            <w:noWrap/>
            <w:vAlign w:val="center"/>
            <w:hideMark/>
          </w:tcPr>
          <w:p w14:paraId="4CE0B16B"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1.8</w:t>
            </w:r>
          </w:p>
        </w:tc>
        <w:tc>
          <w:tcPr>
            <w:tcW w:w="1305" w:type="dxa"/>
            <w:tcBorders>
              <w:top w:val="nil"/>
              <w:left w:val="nil"/>
              <w:bottom w:val="single" w:sz="4" w:space="0" w:color="auto"/>
              <w:right w:val="single" w:sz="4" w:space="0" w:color="auto"/>
            </w:tcBorders>
            <w:shd w:val="clear" w:color="auto" w:fill="auto"/>
            <w:noWrap/>
            <w:vAlign w:val="center"/>
            <w:hideMark/>
          </w:tcPr>
          <w:p w14:paraId="63034596"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16</w:t>
            </w:r>
          </w:p>
        </w:tc>
        <w:tc>
          <w:tcPr>
            <w:tcW w:w="949" w:type="dxa"/>
            <w:tcBorders>
              <w:top w:val="nil"/>
              <w:left w:val="nil"/>
              <w:bottom w:val="single" w:sz="4" w:space="0" w:color="auto"/>
              <w:right w:val="single" w:sz="4" w:space="0" w:color="auto"/>
            </w:tcBorders>
            <w:shd w:val="clear" w:color="000000" w:fill="FFFFFF"/>
            <w:noWrap/>
            <w:vAlign w:val="center"/>
            <w:hideMark/>
          </w:tcPr>
          <w:p w14:paraId="0F918507"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28.8</w:t>
            </w:r>
          </w:p>
        </w:tc>
        <w:tc>
          <w:tcPr>
            <w:tcW w:w="1177" w:type="dxa"/>
            <w:tcBorders>
              <w:top w:val="nil"/>
              <w:left w:val="nil"/>
              <w:bottom w:val="single" w:sz="4" w:space="0" w:color="auto"/>
              <w:right w:val="single" w:sz="4" w:space="0" w:color="auto"/>
            </w:tcBorders>
            <w:shd w:val="clear" w:color="000000" w:fill="FFFFFF"/>
            <w:noWrap/>
            <w:vAlign w:val="center"/>
            <w:hideMark/>
          </w:tcPr>
          <w:p w14:paraId="5CA928D8"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1.44</w:t>
            </w:r>
          </w:p>
        </w:tc>
        <w:tc>
          <w:tcPr>
            <w:tcW w:w="916" w:type="dxa"/>
            <w:tcBorders>
              <w:top w:val="nil"/>
              <w:left w:val="nil"/>
              <w:bottom w:val="single" w:sz="4" w:space="0" w:color="auto"/>
              <w:right w:val="single" w:sz="4" w:space="0" w:color="auto"/>
            </w:tcBorders>
            <w:shd w:val="clear" w:color="000000" w:fill="FFFFFF"/>
            <w:noWrap/>
            <w:vAlign w:val="center"/>
            <w:hideMark/>
          </w:tcPr>
          <w:p w14:paraId="6090D55C"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2.88</w:t>
            </w:r>
          </w:p>
        </w:tc>
        <w:tc>
          <w:tcPr>
            <w:tcW w:w="1318" w:type="dxa"/>
            <w:tcBorders>
              <w:top w:val="nil"/>
              <w:left w:val="nil"/>
              <w:bottom w:val="single" w:sz="4" w:space="0" w:color="auto"/>
              <w:right w:val="single" w:sz="4" w:space="0" w:color="auto"/>
            </w:tcBorders>
            <w:shd w:val="clear" w:color="000000" w:fill="FFFFFF"/>
            <w:noWrap/>
            <w:vAlign w:val="center"/>
            <w:hideMark/>
          </w:tcPr>
          <w:p w14:paraId="2F562408" w14:textId="77777777" w:rsidR="00616882" w:rsidRPr="00616882" w:rsidRDefault="00616882" w:rsidP="00616882">
            <w:pPr>
              <w:widowControl/>
              <w:autoSpaceDE/>
              <w:autoSpaceDN/>
              <w:adjustRightInd/>
              <w:jc w:val="right"/>
              <w:rPr>
                <w:color w:val="000000"/>
                <w:sz w:val="16"/>
                <w:szCs w:val="16"/>
              </w:rPr>
            </w:pPr>
            <w:r w:rsidRPr="00616882">
              <w:rPr>
                <w:color w:val="000000"/>
                <w:sz w:val="16"/>
                <w:szCs w:val="16"/>
              </w:rPr>
              <w:t xml:space="preserve">$1,574.60 </w:t>
            </w:r>
          </w:p>
        </w:tc>
      </w:tr>
      <w:tr w:rsidR="00616882" w:rsidRPr="00616882" w14:paraId="0DD1DB0B" w14:textId="77777777" w:rsidTr="00616882">
        <w:trPr>
          <w:trHeight w:val="290"/>
        </w:trPr>
        <w:tc>
          <w:tcPr>
            <w:tcW w:w="5575" w:type="dxa"/>
            <w:tcBorders>
              <w:top w:val="nil"/>
              <w:left w:val="single" w:sz="4" w:space="0" w:color="auto"/>
              <w:bottom w:val="single" w:sz="4" w:space="0" w:color="auto"/>
              <w:right w:val="single" w:sz="4" w:space="0" w:color="auto"/>
            </w:tcBorders>
            <w:shd w:val="clear" w:color="000000" w:fill="FFFFFF"/>
            <w:noWrap/>
            <w:vAlign w:val="center"/>
            <w:hideMark/>
          </w:tcPr>
          <w:p w14:paraId="231FBE1F" w14:textId="77777777" w:rsidR="00616882" w:rsidRPr="00616882" w:rsidRDefault="00616882" w:rsidP="00616882">
            <w:pPr>
              <w:widowControl/>
              <w:autoSpaceDE/>
              <w:autoSpaceDN/>
              <w:adjustRightInd/>
              <w:rPr>
                <w:color w:val="000000"/>
                <w:sz w:val="16"/>
                <w:szCs w:val="16"/>
              </w:rPr>
            </w:pPr>
            <w:r w:rsidRPr="00616882">
              <w:rPr>
                <w:color w:val="000000"/>
                <w:sz w:val="16"/>
                <w:szCs w:val="16"/>
              </w:rPr>
              <w:t xml:space="preserve">      13) Review of notifications of exemption</w:t>
            </w:r>
          </w:p>
        </w:tc>
        <w:tc>
          <w:tcPr>
            <w:tcW w:w="1223" w:type="dxa"/>
            <w:tcBorders>
              <w:top w:val="nil"/>
              <w:left w:val="nil"/>
              <w:bottom w:val="single" w:sz="4" w:space="0" w:color="auto"/>
              <w:right w:val="single" w:sz="4" w:space="0" w:color="auto"/>
            </w:tcBorders>
            <w:shd w:val="clear" w:color="auto" w:fill="auto"/>
            <w:noWrap/>
            <w:vAlign w:val="center"/>
            <w:hideMark/>
          </w:tcPr>
          <w:p w14:paraId="13CD7EE2"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05" w:type="dxa"/>
            <w:tcBorders>
              <w:top w:val="nil"/>
              <w:left w:val="nil"/>
              <w:bottom w:val="single" w:sz="4" w:space="0" w:color="auto"/>
              <w:right w:val="single" w:sz="4" w:space="0" w:color="auto"/>
            </w:tcBorders>
            <w:shd w:val="clear" w:color="auto" w:fill="auto"/>
            <w:noWrap/>
            <w:vAlign w:val="center"/>
            <w:hideMark/>
          </w:tcPr>
          <w:p w14:paraId="4D8972DA"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4</w:t>
            </w:r>
          </w:p>
        </w:tc>
        <w:tc>
          <w:tcPr>
            <w:tcW w:w="949" w:type="dxa"/>
            <w:tcBorders>
              <w:top w:val="nil"/>
              <w:left w:val="nil"/>
              <w:bottom w:val="single" w:sz="4" w:space="0" w:color="auto"/>
              <w:right w:val="single" w:sz="4" w:space="0" w:color="auto"/>
            </w:tcBorders>
            <w:shd w:val="clear" w:color="000000" w:fill="FFFFFF"/>
            <w:noWrap/>
            <w:vAlign w:val="center"/>
            <w:hideMark/>
          </w:tcPr>
          <w:p w14:paraId="2D07EB5D"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177" w:type="dxa"/>
            <w:tcBorders>
              <w:top w:val="nil"/>
              <w:left w:val="nil"/>
              <w:bottom w:val="single" w:sz="4" w:space="0" w:color="auto"/>
              <w:right w:val="single" w:sz="4" w:space="0" w:color="auto"/>
            </w:tcBorders>
            <w:shd w:val="clear" w:color="000000" w:fill="FFFFFF"/>
            <w:noWrap/>
            <w:vAlign w:val="center"/>
            <w:hideMark/>
          </w:tcPr>
          <w:p w14:paraId="23DD2448"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75C59B4B"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18" w:type="dxa"/>
            <w:tcBorders>
              <w:top w:val="nil"/>
              <w:left w:val="nil"/>
              <w:bottom w:val="single" w:sz="4" w:space="0" w:color="auto"/>
              <w:right w:val="single" w:sz="4" w:space="0" w:color="auto"/>
            </w:tcBorders>
            <w:shd w:val="clear" w:color="000000" w:fill="FFFFFF"/>
            <w:noWrap/>
            <w:vAlign w:val="center"/>
            <w:hideMark/>
          </w:tcPr>
          <w:p w14:paraId="38E394D7" w14:textId="77777777" w:rsidR="00616882" w:rsidRPr="00616882" w:rsidRDefault="00616882" w:rsidP="00616882">
            <w:pPr>
              <w:widowControl/>
              <w:autoSpaceDE/>
              <w:autoSpaceDN/>
              <w:adjustRightInd/>
              <w:jc w:val="right"/>
              <w:rPr>
                <w:color w:val="000000"/>
                <w:sz w:val="16"/>
                <w:szCs w:val="16"/>
              </w:rPr>
            </w:pPr>
            <w:r w:rsidRPr="00616882">
              <w:rPr>
                <w:color w:val="000000"/>
                <w:sz w:val="16"/>
                <w:szCs w:val="16"/>
              </w:rPr>
              <w:t xml:space="preserve">$0 </w:t>
            </w:r>
          </w:p>
        </w:tc>
      </w:tr>
      <w:tr w:rsidR="00616882" w:rsidRPr="00616882" w14:paraId="2FE25FA8" w14:textId="77777777" w:rsidTr="00616882">
        <w:trPr>
          <w:trHeight w:val="290"/>
        </w:trPr>
        <w:tc>
          <w:tcPr>
            <w:tcW w:w="5575" w:type="dxa"/>
            <w:tcBorders>
              <w:top w:val="nil"/>
              <w:left w:val="single" w:sz="4" w:space="0" w:color="auto"/>
              <w:bottom w:val="single" w:sz="4" w:space="0" w:color="auto"/>
              <w:right w:val="single" w:sz="4" w:space="0" w:color="auto"/>
            </w:tcBorders>
            <w:shd w:val="clear" w:color="000000" w:fill="FFFFFF"/>
            <w:noWrap/>
            <w:vAlign w:val="center"/>
            <w:hideMark/>
          </w:tcPr>
          <w:p w14:paraId="46CCEDCB" w14:textId="77777777" w:rsidR="00616882" w:rsidRPr="00616882" w:rsidRDefault="00616882" w:rsidP="00616882">
            <w:pPr>
              <w:widowControl/>
              <w:autoSpaceDE/>
              <w:autoSpaceDN/>
              <w:adjustRightInd/>
              <w:rPr>
                <w:color w:val="000000"/>
                <w:sz w:val="16"/>
                <w:szCs w:val="16"/>
              </w:rPr>
            </w:pPr>
            <w:r w:rsidRPr="00616882">
              <w:rPr>
                <w:color w:val="000000"/>
                <w:sz w:val="16"/>
                <w:szCs w:val="16"/>
              </w:rPr>
              <w:t xml:space="preserve">   F. Prepare annual summary report</w:t>
            </w:r>
          </w:p>
        </w:tc>
        <w:tc>
          <w:tcPr>
            <w:tcW w:w="1223" w:type="dxa"/>
            <w:tcBorders>
              <w:top w:val="nil"/>
              <w:left w:val="nil"/>
              <w:bottom w:val="single" w:sz="4" w:space="0" w:color="auto"/>
              <w:right w:val="single" w:sz="4" w:space="0" w:color="auto"/>
            </w:tcBorders>
            <w:shd w:val="clear" w:color="000000" w:fill="FFFFFF"/>
            <w:noWrap/>
            <w:vAlign w:val="center"/>
            <w:hideMark/>
          </w:tcPr>
          <w:p w14:paraId="3ECB5272"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05" w:type="dxa"/>
            <w:tcBorders>
              <w:top w:val="nil"/>
              <w:left w:val="nil"/>
              <w:bottom w:val="single" w:sz="4" w:space="0" w:color="auto"/>
              <w:right w:val="single" w:sz="4" w:space="0" w:color="auto"/>
            </w:tcBorders>
            <w:shd w:val="clear" w:color="000000" w:fill="FFFFFF"/>
            <w:noWrap/>
            <w:vAlign w:val="center"/>
            <w:hideMark/>
          </w:tcPr>
          <w:p w14:paraId="1926C71E"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200</w:t>
            </w:r>
          </w:p>
        </w:tc>
        <w:tc>
          <w:tcPr>
            <w:tcW w:w="949" w:type="dxa"/>
            <w:tcBorders>
              <w:top w:val="nil"/>
              <w:left w:val="nil"/>
              <w:bottom w:val="single" w:sz="4" w:space="0" w:color="auto"/>
              <w:right w:val="single" w:sz="4" w:space="0" w:color="auto"/>
            </w:tcBorders>
            <w:shd w:val="clear" w:color="000000" w:fill="FFFFFF"/>
            <w:noWrap/>
            <w:vAlign w:val="center"/>
            <w:hideMark/>
          </w:tcPr>
          <w:p w14:paraId="7FB18C5B"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177" w:type="dxa"/>
            <w:tcBorders>
              <w:top w:val="nil"/>
              <w:left w:val="nil"/>
              <w:bottom w:val="single" w:sz="4" w:space="0" w:color="auto"/>
              <w:right w:val="single" w:sz="4" w:space="0" w:color="auto"/>
            </w:tcBorders>
            <w:shd w:val="clear" w:color="000000" w:fill="FFFFFF"/>
            <w:noWrap/>
            <w:vAlign w:val="center"/>
            <w:hideMark/>
          </w:tcPr>
          <w:p w14:paraId="596283AE"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33629788"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0</w:t>
            </w:r>
          </w:p>
        </w:tc>
        <w:tc>
          <w:tcPr>
            <w:tcW w:w="1318" w:type="dxa"/>
            <w:tcBorders>
              <w:top w:val="nil"/>
              <w:left w:val="nil"/>
              <w:bottom w:val="single" w:sz="4" w:space="0" w:color="auto"/>
              <w:right w:val="single" w:sz="4" w:space="0" w:color="auto"/>
            </w:tcBorders>
            <w:shd w:val="clear" w:color="000000" w:fill="FFFFFF"/>
            <w:noWrap/>
            <w:vAlign w:val="center"/>
            <w:hideMark/>
          </w:tcPr>
          <w:p w14:paraId="685C16C5" w14:textId="77777777" w:rsidR="00616882" w:rsidRPr="00616882" w:rsidRDefault="00616882" w:rsidP="00616882">
            <w:pPr>
              <w:widowControl/>
              <w:autoSpaceDE/>
              <w:autoSpaceDN/>
              <w:adjustRightInd/>
              <w:jc w:val="right"/>
              <w:rPr>
                <w:color w:val="000000"/>
                <w:sz w:val="16"/>
                <w:szCs w:val="16"/>
              </w:rPr>
            </w:pPr>
            <w:r w:rsidRPr="00616882">
              <w:rPr>
                <w:color w:val="000000"/>
                <w:sz w:val="16"/>
                <w:szCs w:val="16"/>
              </w:rPr>
              <w:t xml:space="preserve">$0 </w:t>
            </w:r>
          </w:p>
        </w:tc>
      </w:tr>
      <w:tr w:rsidR="00616882" w:rsidRPr="00616882" w14:paraId="18492C0A" w14:textId="77777777" w:rsidTr="00616882">
        <w:trPr>
          <w:trHeight w:val="290"/>
        </w:trPr>
        <w:tc>
          <w:tcPr>
            <w:tcW w:w="5575" w:type="dxa"/>
            <w:tcBorders>
              <w:top w:val="nil"/>
              <w:left w:val="single" w:sz="4" w:space="0" w:color="auto"/>
              <w:bottom w:val="single" w:sz="4" w:space="0" w:color="auto"/>
              <w:right w:val="single" w:sz="4" w:space="0" w:color="auto"/>
            </w:tcBorders>
            <w:shd w:val="clear" w:color="000000" w:fill="FFFFFF"/>
            <w:noWrap/>
            <w:vAlign w:val="center"/>
            <w:hideMark/>
          </w:tcPr>
          <w:p w14:paraId="1A7C6C93" w14:textId="77777777" w:rsidR="00616882" w:rsidRPr="00616882" w:rsidRDefault="00616882" w:rsidP="00616882">
            <w:pPr>
              <w:widowControl/>
              <w:autoSpaceDE/>
              <w:autoSpaceDN/>
              <w:adjustRightInd/>
              <w:rPr>
                <w:b/>
                <w:bCs/>
                <w:color w:val="000000"/>
                <w:sz w:val="16"/>
                <w:szCs w:val="16"/>
              </w:rPr>
            </w:pPr>
            <w:r w:rsidRPr="00616882">
              <w:rPr>
                <w:b/>
                <w:bCs/>
                <w:color w:val="000000"/>
                <w:sz w:val="16"/>
                <w:szCs w:val="16"/>
              </w:rPr>
              <w:t>TOTAL ANNUAL BURDEN AND COST (rounded)</w:t>
            </w:r>
            <w:r w:rsidRPr="00616882">
              <w:rPr>
                <w:b/>
                <w:bCs/>
                <w:color w:val="000000"/>
                <w:sz w:val="16"/>
                <w:szCs w:val="16"/>
                <w:vertAlign w:val="superscript"/>
              </w:rPr>
              <w:t>g</w:t>
            </w:r>
          </w:p>
        </w:tc>
        <w:tc>
          <w:tcPr>
            <w:tcW w:w="1223" w:type="dxa"/>
            <w:tcBorders>
              <w:top w:val="nil"/>
              <w:left w:val="nil"/>
              <w:bottom w:val="single" w:sz="4" w:space="0" w:color="auto"/>
              <w:right w:val="single" w:sz="4" w:space="0" w:color="auto"/>
            </w:tcBorders>
            <w:shd w:val="clear" w:color="000000" w:fill="FFFFFF"/>
            <w:noWrap/>
            <w:vAlign w:val="center"/>
            <w:hideMark/>
          </w:tcPr>
          <w:p w14:paraId="325E1440" w14:textId="77777777" w:rsidR="00616882" w:rsidRPr="00616882" w:rsidRDefault="00616882" w:rsidP="00616882">
            <w:pPr>
              <w:widowControl/>
              <w:autoSpaceDE/>
              <w:autoSpaceDN/>
              <w:adjustRightInd/>
              <w:jc w:val="center"/>
              <w:rPr>
                <w:color w:val="0000FF"/>
                <w:sz w:val="16"/>
                <w:szCs w:val="16"/>
              </w:rPr>
            </w:pPr>
            <w:r w:rsidRPr="00616882">
              <w:rPr>
                <w:color w:val="0000FF"/>
                <w:sz w:val="16"/>
                <w:szCs w:val="16"/>
              </w:rPr>
              <w:t> </w:t>
            </w:r>
          </w:p>
        </w:tc>
        <w:tc>
          <w:tcPr>
            <w:tcW w:w="1305" w:type="dxa"/>
            <w:tcBorders>
              <w:top w:val="nil"/>
              <w:left w:val="nil"/>
              <w:bottom w:val="single" w:sz="4" w:space="0" w:color="auto"/>
              <w:right w:val="single" w:sz="4" w:space="0" w:color="auto"/>
            </w:tcBorders>
            <w:shd w:val="clear" w:color="000000" w:fill="FFFFFF"/>
            <w:noWrap/>
            <w:vAlign w:val="center"/>
            <w:hideMark/>
          </w:tcPr>
          <w:p w14:paraId="5E3BB4B6" w14:textId="77777777" w:rsidR="00616882" w:rsidRPr="00616882" w:rsidRDefault="00616882" w:rsidP="00616882">
            <w:pPr>
              <w:widowControl/>
              <w:autoSpaceDE/>
              <w:autoSpaceDN/>
              <w:adjustRightInd/>
              <w:jc w:val="center"/>
              <w:rPr>
                <w:color w:val="000000"/>
                <w:sz w:val="16"/>
                <w:szCs w:val="16"/>
              </w:rPr>
            </w:pPr>
            <w:r w:rsidRPr="00616882">
              <w:rPr>
                <w:color w:val="000000"/>
                <w:sz w:val="16"/>
                <w:szCs w:val="16"/>
              </w:rPr>
              <w:t> </w:t>
            </w:r>
          </w:p>
        </w:tc>
        <w:tc>
          <w:tcPr>
            <w:tcW w:w="304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390A5AD" w14:textId="77777777" w:rsidR="00616882" w:rsidRPr="00616882" w:rsidRDefault="00616882" w:rsidP="00616882">
            <w:pPr>
              <w:widowControl/>
              <w:autoSpaceDE/>
              <w:autoSpaceDN/>
              <w:adjustRightInd/>
              <w:jc w:val="center"/>
              <w:rPr>
                <w:b/>
                <w:bCs/>
                <w:color w:val="000000"/>
                <w:sz w:val="16"/>
                <w:szCs w:val="16"/>
              </w:rPr>
            </w:pPr>
            <w:r w:rsidRPr="00616882">
              <w:rPr>
                <w:b/>
                <w:bCs/>
                <w:color w:val="000000"/>
                <w:sz w:val="16"/>
                <w:szCs w:val="16"/>
              </w:rPr>
              <w:t>497</w:t>
            </w:r>
          </w:p>
        </w:tc>
        <w:tc>
          <w:tcPr>
            <w:tcW w:w="1318" w:type="dxa"/>
            <w:tcBorders>
              <w:top w:val="nil"/>
              <w:left w:val="nil"/>
              <w:bottom w:val="single" w:sz="4" w:space="0" w:color="auto"/>
              <w:right w:val="single" w:sz="4" w:space="0" w:color="auto"/>
            </w:tcBorders>
            <w:shd w:val="clear" w:color="000000" w:fill="FFFFFF"/>
            <w:noWrap/>
            <w:vAlign w:val="center"/>
            <w:hideMark/>
          </w:tcPr>
          <w:p w14:paraId="4F30A57A" w14:textId="77777777" w:rsidR="00616882" w:rsidRPr="00616882" w:rsidRDefault="00616882" w:rsidP="00616882">
            <w:pPr>
              <w:widowControl/>
              <w:autoSpaceDE/>
              <w:autoSpaceDN/>
              <w:adjustRightInd/>
              <w:jc w:val="right"/>
              <w:rPr>
                <w:b/>
                <w:bCs/>
                <w:color w:val="000000"/>
                <w:sz w:val="16"/>
                <w:szCs w:val="16"/>
              </w:rPr>
            </w:pPr>
            <w:r w:rsidRPr="00616882">
              <w:rPr>
                <w:b/>
                <w:bCs/>
                <w:color w:val="000000"/>
                <w:sz w:val="16"/>
                <w:szCs w:val="16"/>
              </w:rPr>
              <w:t xml:space="preserve">$23,600 </w:t>
            </w:r>
          </w:p>
        </w:tc>
      </w:tr>
      <w:tr w:rsidR="00616882" w:rsidRPr="00616882" w14:paraId="14E56E17" w14:textId="77777777" w:rsidTr="00616882">
        <w:trPr>
          <w:trHeight w:val="290"/>
        </w:trPr>
        <w:tc>
          <w:tcPr>
            <w:tcW w:w="5575" w:type="dxa"/>
            <w:tcBorders>
              <w:top w:val="nil"/>
              <w:left w:val="nil"/>
              <w:bottom w:val="nil"/>
              <w:right w:val="nil"/>
            </w:tcBorders>
            <w:shd w:val="clear" w:color="auto" w:fill="auto"/>
            <w:noWrap/>
            <w:vAlign w:val="bottom"/>
            <w:hideMark/>
          </w:tcPr>
          <w:p w14:paraId="4A2B32A1" w14:textId="77777777" w:rsidR="00616882" w:rsidRPr="00616882" w:rsidRDefault="00616882" w:rsidP="00616882">
            <w:pPr>
              <w:widowControl/>
              <w:autoSpaceDE/>
              <w:autoSpaceDN/>
              <w:adjustRightInd/>
              <w:jc w:val="right"/>
              <w:rPr>
                <w:b/>
                <w:bCs/>
                <w:color w:val="000000"/>
                <w:sz w:val="16"/>
                <w:szCs w:val="16"/>
              </w:rPr>
            </w:pPr>
          </w:p>
        </w:tc>
        <w:tc>
          <w:tcPr>
            <w:tcW w:w="1223" w:type="dxa"/>
            <w:tcBorders>
              <w:top w:val="nil"/>
              <w:left w:val="nil"/>
              <w:bottom w:val="nil"/>
              <w:right w:val="nil"/>
            </w:tcBorders>
            <w:shd w:val="clear" w:color="auto" w:fill="auto"/>
            <w:noWrap/>
            <w:vAlign w:val="bottom"/>
            <w:hideMark/>
          </w:tcPr>
          <w:p w14:paraId="764230C3" w14:textId="77777777" w:rsidR="00616882" w:rsidRPr="00616882" w:rsidRDefault="00616882" w:rsidP="00616882">
            <w:pPr>
              <w:widowControl/>
              <w:autoSpaceDE/>
              <w:autoSpaceDN/>
              <w:adjustRightInd/>
              <w:rPr>
                <w:sz w:val="20"/>
                <w:szCs w:val="20"/>
              </w:rPr>
            </w:pPr>
          </w:p>
        </w:tc>
        <w:tc>
          <w:tcPr>
            <w:tcW w:w="1305" w:type="dxa"/>
            <w:tcBorders>
              <w:top w:val="nil"/>
              <w:left w:val="nil"/>
              <w:bottom w:val="nil"/>
              <w:right w:val="nil"/>
            </w:tcBorders>
            <w:shd w:val="clear" w:color="auto" w:fill="auto"/>
            <w:noWrap/>
            <w:vAlign w:val="bottom"/>
            <w:hideMark/>
          </w:tcPr>
          <w:p w14:paraId="6455A6B8" w14:textId="77777777" w:rsidR="00616882" w:rsidRPr="00616882" w:rsidRDefault="00616882" w:rsidP="00616882">
            <w:pPr>
              <w:widowControl/>
              <w:autoSpaceDE/>
              <w:autoSpaceDN/>
              <w:adjustRightInd/>
              <w:rPr>
                <w:sz w:val="20"/>
                <w:szCs w:val="20"/>
              </w:rPr>
            </w:pPr>
          </w:p>
        </w:tc>
        <w:tc>
          <w:tcPr>
            <w:tcW w:w="949" w:type="dxa"/>
            <w:tcBorders>
              <w:top w:val="nil"/>
              <w:left w:val="nil"/>
              <w:bottom w:val="nil"/>
              <w:right w:val="nil"/>
            </w:tcBorders>
            <w:shd w:val="clear" w:color="auto" w:fill="auto"/>
            <w:noWrap/>
            <w:vAlign w:val="bottom"/>
            <w:hideMark/>
          </w:tcPr>
          <w:p w14:paraId="44E9C0AD" w14:textId="77777777" w:rsidR="00616882" w:rsidRPr="00616882" w:rsidRDefault="00616882" w:rsidP="00616882">
            <w:pPr>
              <w:widowControl/>
              <w:autoSpaceDE/>
              <w:autoSpaceDN/>
              <w:adjustRightInd/>
              <w:rPr>
                <w:sz w:val="20"/>
                <w:szCs w:val="20"/>
              </w:rPr>
            </w:pPr>
          </w:p>
        </w:tc>
        <w:tc>
          <w:tcPr>
            <w:tcW w:w="1177" w:type="dxa"/>
            <w:tcBorders>
              <w:top w:val="nil"/>
              <w:left w:val="nil"/>
              <w:bottom w:val="nil"/>
              <w:right w:val="nil"/>
            </w:tcBorders>
            <w:shd w:val="clear" w:color="auto" w:fill="auto"/>
            <w:noWrap/>
            <w:vAlign w:val="bottom"/>
            <w:hideMark/>
          </w:tcPr>
          <w:p w14:paraId="569192E6" w14:textId="77777777" w:rsidR="00616882" w:rsidRPr="00616882" w:rsidRDefault="00616882" w:rsidP="00616882">
            <w:pPr>
              <w:widowControl/>
              <w:autoSpaceDE/>
              <w:autoSpaceDN/>
              <w:adjustRightInd/>
              <w:rPr>
                <w:sz w:val="20"/>
                <w:szCs w:val="20"/>
              </w:rPr>
            </w:pPr>
          </w:p>
        </w:tc>
        <w:tc>
          <w:tcPr>
            <w:tcW w:w="916" w:type="dxa"/>
            <w:tcBorders>
              <w:top w:val="nil"/>
              <w:left w:val="nil"/>
              <w:bottom w:val="nil"/>
              <w:right w:val="nil"/>
            </w:tcBorders>
            <w:shd w:val="clear" w:color="auto" w:fill="auto"/>
            <w:noWrap/>
            <w:vAlign w:val="bottom"/>
            <w:hideMark/>
          </w:tcPr>
          <w:p w14:paraId="29BD6A88" w14:textId="77777777" w:rsidR="00616882" w:rsidRPr="00616882" w:rsidRDefault="00616882" w:rsidP="00616882">
            <w:pPr>
              <w:widowControl/>
              <w:autoSpaceDE/>
              <w:autoSpaceDN/>
              <w:adjustRightInd/>
              <w:rPr>
                <w:sz w:val="20"/>
                <w:szCs w:val="20"/>
              </w:rPr>
            </w:pPr>
          </w:p>
        </w:tc>
        <w:tc>
          <w:tcPr>
            <w:tcW w:w="1318" w:type="dxa"/>
            <w:tcBorders>
              <w:top w:val="nil"/>
              <w:left w:val="nil"/>
              <w:bottom w:val="nil"/>
              <w:right w:val="nil"/>
            </w:tcBorders>
            <w:shd w:val="clear" w:color="auto" w:fill="auto"/>
            <w:noWrap/>
            <w:vAlign w:val="bottom"/>
            <w:hideMark/>
          </w:tcPr>
          <w:p w14:paraId="62ACA93D" w14:textId="77777777" w:rsidR="00616882" w:rsidRPr="00616882" w:rsidRDefault="00616882" w:rsidP="00616882">
            <w:pPr>
              <w:widowControl/>
              <w:autoSpaceDE/>
              <w:autoSpaceDN/>
              <w:adjustRightInd/>
              <w:rPr>
                <w:sz w:val="20"/>
                <w:szCs w:val="20"/>
              </w:rPr>
            </w:pPr>
          </w:p>
        </w:tc>
      </w:tr>
      <w:tr w:rsidR="00616882" w:rsidRPr="00616882" w14:paraId="21D731B5" w14:textId="77777777" w:rsidTr="00616882">
        <w:trPr>
          <w:trHeight w:val="290"/>
        </w:trPr>
        <w:tc>
          <w:tcPr>
            <w:tcW w:w="5575" w:type="dxa"/>
            <w:tcBorders>
              <w:top w:val="nil"/>
              <w:left w:val="nil"/>
              <w:bottom w:val="nil"/>
              <w:right w:val="nil"/>
            </w:tcBorders>
            <w:shd w:val="clear" w:color="auto" w:fill="auto"/>
            <w:noWrap/>
            <w:vAlign w:val="center"/>
            <w:hideMark/>
          </w:tcPr>
          <w:p w14:paraId="40BD3588" w14:textId="77777777" w:rsidR="00616882" w:rsidRPr="00616882" w:rsidRDefault="00616882" w:rsidP="00616882">
            <w:pPr>
              <w:widowControl/>
              <w:autoSpaceDE/>
              <w:autoSpaceDN/>
              <w:adjustRightInd/>
              <w:rPr>
                <w:b/>
                <w:bCs/>
                <w:color w:val="000000"/>
                <w:sz w:val="16"/>
                <w:szCs w:val="16"/>
              </w:rPr>
            </w:pPr>
            <w:r w:rsidRPr="00616882">
              <w:rPr>
                <w:b/>
                <w:bCs/>
                <w:color w:val="000000"/>
                <w:sz w:val="16"/>
                <w:szCs w:val="16"/>
              </w:rPr>
              <w:t xml:space="preserve">Assumptions:   </w:t>
            </w:r>
          </w:p>
        </w:tc>
        <w:tc>
          <w:tcPr>
            <w:tcW w:w="1223" w:type="dxa"/>
            <w:tcBorders>
              <w:top w:val="nil"/>
              <w:left w:val="nil"/>
              <w:bottom w:val="nil"/>
              <w:right w:val="nil"/>
            </w:tcBorders>
            <w:shd w:val="clear" w:color="auto" w:fill="auto"/>
            <w:noWrap/>
            <w:vAlign w:val="bottom"/>
            <w:hideMark/>
          </w:tcPr>
          <w:p w14:paraId="35BB7FB1" w14:textId="77777777" w:rsidR="00616882" w:rsidRPr="00616882" w:rsidRDefault="00616882" w:rsidP="00616882">
            <w:pPr>
              <w:widowControl/>
              <w:autoSpaceDE/>
              <w:autoSpaceDN/>
              <w:adjustRightInd/>
              <w:rPr>
                <w:b/>
                <w:bCs/>
                <w:color w:val="000000"/>
                <w:sz w:val="16"/>
                <w:szCs w:val="16"/>
              </w:rPr>
            </w:pPr>
          </w:p>
        </w:tc>
        <w:tc>
          <w:tcPr>
            <w:tcW w:w="1305" w:type="dxa"/>
            <w:tcBorders>
              <w:top w:val="nil"/>
              <w:left w:val="nil"/>
              <w:bottom w:val="nil"/>
              <w:right w:val="nil"/>
            </w:tcBorders>
            <w:shd w:val="clear" w:color="auto" w:fill="auto"/>
            <w:noWrap/>
            <w:vAlign w:val="bottom"/>
            <w:hideMark/>
          </w:tcPr>
          <w:p w14:paraId="751E889B" w14:textId="77777777" w:rsidR="00616882" w:rsidRPr="00616882" w:rsidRDefault="00616882" w:rsidP="00616882">
            <w:pPr>
              <w:widowControl/>
              <w:autoSpaceDE/>
              <w:autoSpaceDN/>
              <w:adjustRightInd/>
              <w:rPr>
                <w:sz w:val="20"/>
                <w:szCs w:val="20"/>
              </w:rPr>
            </w:pPr>
          </w:p>
        </w:tc>
        <w:tc>
          <w:tcPr>
            <w:tcW w:w="949" w:type="dxa"/>
            <w:tcBorders>
              <w:top w:val="nil"/>
              <w:left w:val="nil"/>
              <w:bottom w:val="nil"/>
              <w:right w:val="nil"/>
            </w:tcBorders>
            <w:shd w:val="clear" w:color="auto" w:fill="auto"/>
            <w:noWrap/>
            <w:vAlign w:val="bottom"/>
            <w:hideMark/>
          </w:tcPr>
          <w:p w14:paraId="2F6BA44F" w14:textId="77777777" w:rsidR="00616882" w:rsidRPr="00616882" w:rsidRDefault="00616882" w:rsidP="00616882">
            <w:pPr>
              <w:widowControl/>
              <w:autoSpaceDE/>
              <w:autoSpaceDN/>
              <w:adjustRightInd/>
              <w:rPr>
                <w:sz w:val="20"/>
                <w:szCs w:val="20"/>
              </w:rPr>
            </w:pPr>
          </w:p>
        </w:tc>
        <w:tc>
          <w:tcPr>
            <w:tcW w:w="1177" w:type="dxa"/>
            <w:tcBorders>
              <w:top w:val="nil"/>
              <w:left w:val="nil"/>
              <w:bottom w:val="nil"/>
              <w:right w:val="nil"/>
            </w:tcBorders>
            <w:shd w:val="clear" w:color="auto" w:fill="auto"/>
            <w:noWrap/>
            <w:vAlign w:val="bottom"/>
            <w:hideMark/>
          </w:tcPr>
          <w:p w14:paraId="4F8B4A3B" w14:textId="77777777" w:rsidR="00616882" w:rsidRPr="00616882" w:rsidRDefault="00616882" w:rsidP="00616882">
            <w:pPr>
              <w:widowControl/>
              <w:autoSpaceDE/>
              <w:autoSpaceDN/>
              <w:adjustRightInd/>
              <w:rPr>
                <w:sz w:val="20"/>
                <w:szCs w:val="20"/>
              </w:rPr>
            </w:pPr>
          </w:p>
        </w:tc>
        <w:tc>
          <w:tcPr>
            <w:tcW w:w="916" w:type="dxa"/>
            <w:tcBorders>
              <w:top w:val="nil"/>
              <w:left w:val="nil"/>
              <w:bottom w:val="nil"/>
              <w:right w:val="nil"/>
            </w:tcBorders>
            <w:shd w:val="clear" w:color="auto" w:fill="auto"/>
            <w:noWrap/>
            <w:vAlign w:val="bottom"/>
            <w:hideMark/>
          </w:tcPr>
          <w:p w14:paraId="2DABA9FA" w14:textId="77777777" w:rsidR="00616882" w:rsidRPr="00616882" w:rsidRDefault="00616882" w:rsidP="00616882">
            <w:pPr>
              <w:widowControl/>
              <w:autoSpaceDE/>
              <w:autoSpaceDN/>
              <w:adjustRightInd/>
              <w:rPr>
                <w:sz w:val="20"/>
                <w:szCs w:val="20"/>
              </w:rPr>
            </w:pPr>
          </w:p>
        </w:tc>
        <w:tc>
          <w:tcPr>
            <w:tcW w:w="1318" w:type="dxa"/>
            <w:tcBorders>
              <w:top w:val="nil"/>
              <w:left w:val="nil"/>
              <w:bottom w:val="nil"/>
              <w:right w:val="nil"/>
            </w:tcBorders>
            <w:shd w:val="clear" w:color="auto" w:fill="auto"/>
            <w:noWrap/>
            <w:vAlign w:val="bottom"/>
            <w:hideMark/>
          </w:tcPr>
          <w:p w14:paraId="2DA4AEEB" w14:textId="77777777" w:rsidR="00616882" w:rsidRPr="00616882" w:rsidRDefault="00616882" w:rsidP="00616882">
            <w:pPr>
              <w:widowControl/>
              <w:autoSpaceDE/>
              <w:autoSpaceDN/>
              <w:adjustRightInd/>
              <w:rPr>
                <w:sz w:val="20"/>
                <w:szCs w:val="20"/>
              </w:rPr>
            </w:pPr>
          </w:p>
        </w:tc>
      </w:tr>
      <w:tr w:rsidR="00616882" w:rsidRPr="00616882" w14:paraId="3C0387D9" w14:textId="77777777" w:rsidTr="00616882">
        <w:trPr>
          <w:trHeight w:val="310"/>
        </w:trPr>
        <w:tc>
          <w:tcPr>
            <w:tcW w:w="9054" w:type="dxa"/>
            <w:gridSpan w:val="4"/>
            <w:tcBorders>
              <w:top w:val="nil"/>
              <w:left w:val="nil"/>
              <w:bottom w:val="nil"/>
              <w:right w:val="nil"/>
            </w:tcBorders>
            <w:shd w:val="clear" w:color="auto" w:fill="auto"/>
            <w:noWrap/>
            <w:vAlign w:val="center"/>
            <w:hideMark/>
          </w:tcPr>
          <w:p w14:paraId="579AB968" w14:textId="77777777" w:rsidR="00616882" w:rsidRPr="00616882" w:rsidRDefault="00616882" w:rsidP="00616882">
            <w:pPr>
              <w:widowControl/>
              <w:autoSpaceDE/>
              <w:autoSpaceDN/>
              <w:adjustRightInd/>
              <w:rPr>
                <w:color w:val="000000"/>
                <w:sz w:val="16"/>
                <w:szCs w:val="16"/>
              </w:rPr>
            </w:pPr>
            <w:r w:rsidRPr="00616882">
              <w:rPr>
                <w:color w:val="000000"/>
                <w:sz w:val="20"/>
                <w:szCs w:val="20"/>
                <w:vertAlign w:val="superscript"/>
              </w:rPr>
              <w:t>a.</w:t>
            </w:r>
            <w:r w:rsidRPr="00616882">
              <w:rPr>
                <w:color w:val="000000"/>
                <w:sz w:val="14"/>
                <w:szCs w:val="14"/>
              </w:rPr>
              <w:t xml:space="preserve">  </w:t>
            </w:r>
            <w:r w:rsidRPr="00616882">
              <w:rPr>
                <w:color w:val="000000"/>
                <w:sz w:val="16"/>
                <w:szCs w:val="16"/>
              </w:rPr>
              <w:t xml:space="preserve">Assumes 22 affected units at 9 facilities in 4 states without State Plans and thus are subject to the Federal Plan. </w:t>
            </w:r>
          </w:p>
        </w:tc>
        <w:tc>
          <w:tcPr>
            <w:tcW w:w="1177" w:type="dxa"/>
            <w:tcBorders>
              <w:top w:val="nil"/>
              <w:left w:val="nil"/>
              <w:bottom w:val="nil"/>
              <w:right w:val="nil"/>
            </w:tcBorders>
            <w:shd w:val="clear" w:color="auto" w:fill="auto"/>
            <w:noWrap/>
            <w:vAlign w:val="bottom"/>
            <w:hideMark/>
          </w:tcPr>
          <w:p w14:paraId="65C79DA6" w14:textId="77777777" w:rsidR="00616882" w:rsidRPr="00616882" w:rsidRDefault="00616882" w:rsidP="00616882">
            <w:pPr>
              <w:widowControl/>
              <w:autoSpaceDE/>
              <w:autoSpaceDN/>
              <w:adjustRightInd/>
              <w:rPr>
                <w:color w:val="000000"/>
                <w:sz w:val="16"/>
                <w:szCs w:val="16"/>
              </w:rPr>
            </w:pPr>
          </w:p>
        </w:tc>
        <w:tc>
          <w:tcPr>
            <w:tcW w:w="916" w:type="dxa"/>
            <w:tcBorders>
              <w:top w:val="nil"/>
              <w:left w:val="nil"/>
              <w:bottom w:val="nil"/>
              <w:right w:val="nil"/>
            </w:tcBorders>
            <w:shd w:val="clear" w:color="auto" w:fill="auto"/>
            <w:noWrap/>
            <w:vAlign w:val="bottom"/>
            <w:hideMark/>
          </w:tcPr>
          <w:p w14:paraId="35F7E576" w14:textId="77777777" w:rsidR="00616882" w:rsidRPr="00616882" w:rsidRDefault="00616882" w:rsidP="00616882">
            <w:pPr>
              <w:widowControl/>
              <w:autoSpaceDE/>
              <w:autoSpaceDN/>
              <w:adjustRightInd/>
              <w:rPr>
                <w:sz w:val="20"/>
                <w:szCs w:val="20"/>
              </w:rPr>
            </w:pPr>
          </w:p>
        </w:tc>
        <w:tc>
          <w:tcPr>
            <w:tcW w:w="1318" w:type="dxa"/>
            <w:tcBorders>
              <w:top w:val="nil"/>
              <w:left w:val="nil"/>
              <w:bottom w:val="nil"/>
              <w:right w:val="nil"/>
            </w:tcBorders>
            <w:shd w:val="clear" w:color="auto" w:fill="auto"/>
            <w:noWrap/>
            <w:vAlign w:val="bottom"/>
            <w:hideMark/>
          </w:tcPr>
          <w:p w14:paraId="022AB8E3" w14:textId="77777777" w:rsidR="00616882" w:rsidRPr="00616882" w:rsidRDefault="00616882" w:rsidP="00616882">
            <w:pPr>
              <w:widowControl/>
              <w:autoSpaceDE/>
              <w:autoSpaceDN/>
              <w:adjustRightInd/>
              <w:rPr>
                <w:sz w:val="20"/>
                <w:szCs w:val="20"/>
              </w:rPr>
            </w:pPr>
          </w:p>
        </w:tc>
      </w:tr>
      <w:tr w:rsidR="00616882" w:rsidRPr="00616882" w14:paraId="29FFE8E9" w14:textId="77777777" w:rsidTr="00616882">
        <w:trPr>
          <w:trHeight w:val="710"/>
        </w:trPr>
        <w:tc>
          <w:tcPr>
            <w:tcW w:w="12465" w:type="dxa"/>
            <w:gridSpan w:val="7"/>
            <w:tcBorders>
              <w:top w:val="nil"/>
              <w:left w:val="nil"/>
              <w:bottom w:val="nil"/>
              <w:right w:val="nil"/>
            </w:tcBorders>
            <w:shd w:val="clear" w:color="auto" w:fill="auto"/>
            <w:vAlign w:val="center"/>
            <w:hideMark/>
          </w:tcPr>
          <w:p w14:paraId="6E7F7031" w14:textId="77777777" w:rsidR="00616882" w:rsidRPr="00616882" w:rsidRDefault="00616882" w:rsidP="00616882">
            <w:pPr>
              <w:widowControl/>
              <w:autoSpaceDE/>
              <w:autoSpaceDN/>
              <w:adjustRightInd/>
              <w:rPr>
                <w:color w:val="000000"/>
                <w:sz w:val="16"/>
                <w:szCs w:val="16"/>
              </w:rPr>
            </w:pPr>
            <w:r w:rsidRPr="00616882">
              <w:rPr>
                <w:color w:val="000000"/>
                <w:sz w:val="20"/>
                <w:szCs w:val="20"/>
                <w:vertAlign w:val="superscript"/>
              </w:rPr>
              <w:t>b.</w:t>
            </w:r>
            <w:r w:rsidRPr="00616882">
              <w:rPr>
                <w:color w:val="000000"/>
                <w:sz w:val="14"/>
                <w:szCs w:val="14"/>
                <w:vertAlign w:val="superscript"/>
              </w:rPr>
              <w:t xml:space="preserve"> </w:t>
            </w:r>
            <w:r w:rsidRPr="00616882">
              <w:rPr>
                <w:color w:val="000000"/>
                <w:sz w:val="14"/>
                <w:szCs w:val="14"/>
              </w:rPr>
              <w:t xml:space="preserve"> </w:t>
            </w:r>
            <w:r w:rsidRPr="00616882">
              <w:rPr>
                <w:color w:val="000000"/>
                <w:sz w:val="16"/>
                <w:szCs w:val="16"/>
              </w:rPr>
              <w:t>The cost is based on the following labor rates which incorporates a 1.6 benefits multiplication factor to account for government overhead expenses $65.71 Managerial rate (GS-13, Step 5, $41.07 x 1.6), $48.75 Technical rate (GS-12, Step 1, $30.47 x 1.6), and $26.38 Clerical rate (GS-6, Step 3, $16.49 x 1.6).  These rates are from the Office of Personnel Management (OPM) 2018 General Schedule, which excludes locality rates of pay.</w:t>
            </w:r>
          </w:p>
        </w:tc>
      </w:tr>
      <w:tr w:rsidR="00616882" w:rsidRPr="00616882" w14:paraId="47911EF4" w14:textId="77777777" w:rsidTr="00616882">
        <w:trPr>
          <w:trHeight w:val="310"/>
        </w:trPr>
        <w:tc>
          <w:tcPr>
            <w:tcW w:w="5575" w:type="dxa"/>
            <w:tcBorders>
              <w:top w:val="nil"/>
              <w:left w:val="nil"/>
              <w:bottom w:val="nil"/>
              <w:right w:val="nil"/>
            </w:tcBorders>
            <w:shd w:val="clear" w:color="auto" w:fill="auto"/>
            <w:noWrap/>
            <w:vAlign w:val="center"/>
            <w:hideMark/>
          </w:tcPr>
          <w:p w14:paraId="5996F5B4" w14:textId="77777777" w:rsidR="00616882" w:rsidRPr="00616882" w:rsidRDefault="00616882" w:rsidP="00616882">
            <w:pPr>
              <w:widowControl/>
              <w:autoSpaceDE/>
              <w:autoSpaceDN/>
              <w:adjustRightInd/>
              <w:rPr>
                <w:color w:val="000000"/>
                <w:sz w:val="16"/>
                <w:szCs w:val="16"/>
              </w:rPr>
            </w:pPr>
            <w:r w:rsidRPr="00616882">
              <w:rPr>
                <w:color w:val="000000"/>
                <w:sz w:val="20"/>
                <w:szCs w:val="20"/>
                <w:vertAlign w:val="superscript"/>
              </w:rPr>
              <w:t>c.</w:t>
            </w:r>
            <w:r w:rsidRPr="00616882">
              <w:rPr>
                <w:color w:val="000000"/>
                <w:sz w:val="14"/>
                <w:szCs w:val="14"/>
              </w:rPr>
              <w:t xml:space="preserve"> </w:t>
            </w:r>
            <w:r w:rsidRPr="00616882">
              <w:rPr>
                <w:color w:val="000000"/>
                <w:sz w:val="16"/>
                <w:szCs w:val="16"/>
              </w:rPr>
              <w:t>Assume EPA personnel attend about 8 percent of tests.</w:t>
            </w:r>
          </w:p>
        </w:tc>
        <w:tc>
          <w:tcPr>
            <w:tcW w:w="1223" w:type="dxa"/>
            <w:tcBorders>
              <w:top w:val="nil"/>
              <w:left w:val="nil"/>
              <w:bottom w:val="nil"/>
              <w:right w:val="nil"/>
            </w:tcBorders>
            <w:shd w:val="clear" w:color="auto" w:fill="auto"/>
            <w:noWrap/>
            <w:vAlign w:val="bottom"/>
            <w:hideMark/>
          </w:tcPr>
          <w:p w14:paraId="0F5CEA09" w14:textId="77777777" w:rsidR="00616882" w:rsidRPr="00616882" w:rsidRDefault="00616882" w:rsidP="00616882">
            <w:pPr>
              <w:widowControl/>
              <w:autoSpaceDE/>
              <w:autoSpaceDN/>
              <w:adjustRightInd/>
              <w:rPr>
                <w:color w:val="000000"/>
                <w:sz w:val="16"/>
                <w:szCs w:val="16"/>
              </w:rPr>
            </w:pPr>
          </w:p>
        </w:tc>
        <w:tc>
          <w:tcPr>
            <w:tcW w:w="1305" w:type="dxa"/>
            <w:tcBorders>
              <w:top w:val="nil"/>
              <w:left w:val="nil"/>
              <w:bottom w:val="nil"/>
              <w:right w:val="nil"/>
            </w:tcBorders>
            <w:shd w:val="clear" w:color="auto" w:fill="auto"/>
            <w:noWrap/>
            <w:vAlign w:val="bottom"/>
            <w:hideMark/>
          </w:tcPr>
          <w:p w14:paraId="7A8B2778" w14:textId="77777777" w:rsidR="00616882" w:rsidRPr="00616882" w:rsidRDefault="00616882" w:rsidP="00616882">
            <w:pPr>
              <w:widowControl/>
              <w:autoSpaceDE/>
              <w:autoSpaceDN/>
              <w:adjustRightInd/>
              <w:rPr>
                <w:sz w:val="20"/>
                <w:szCs w:val="20"/>
              </w:rPr>
            </w:pPr>
          </w:p>
        </w:tc>
        <w:tc>
          <w:tcPr>
            <w:tcW w:w="949" w:type="dxa"/>
            <w:tcBorders>
              <w:top w:val="nil"/>
              <w:left w:val="nil"/>
              <w:bottom w:val="nil"/>
              <w:right w:val="nil"/>
            </w:tcBorders>
            <w:shd w:val="clear" w:color="auto" w:fill="auto"/>
            <w:noWrap/>
            <w:vAlign w:val="bottom"/>
            <w:hideMark/>
          </w:tcPr>
          <w:p w14:paraId="47761C62" w14:textId="77777777" w:rsidR="00616882" w:rsidRPr="00616882" w:rsidRDefault="00616882" w:rsidP="00616882">
            <w:pPr>
              <w:widowControl/>
              <w:autoSpaceDE/>
              <w:autoSpaceDN/>
              <w:adjustRightInd/>
              <w:rPr>
                <w:sz w:val="20"/>
                <w:szCs w:val="20"/>
              </w:rPr>
            </w:pPr>
          </w:p>
        </w:tc>
        <w:tc>
          <w:tcPr>
            <w:tcW w:w="1177" w:type="dxa"/>
            <w:tcBorders>
              <w:top w:val="nil"/>
              <w:left w:val="nil"/>
              <w:bottom w:val="nil"/>
              <w:right w:val="nil"/>
            </w:tcBorders>
            <w:shd w:val="clear" w:color="auto" w:fill="auto"/>
            <w:noWrap/>
            <w:vAlign w:val="bottom"/>
            <w:hideMark/>
          </w:tcPr>
          <w:p w14:paraId="192BA3C3" w14:textId="77777777" w:rsidR="00616882" w:rsidRPr="00616882" w:rsidRDefault="00616882" w:rsidP="00616882">
            <w:pPr>
              <w:widowControl/>
              <w:autoSpaceDE/>
              <w:autoSpaceDN/>
              <w:adjustRightInd/>
              <w:rPr>
                <w:sz w:val="20"/>
                <w:szCs w:val="20"/>
              </w:rPr>
            </w:pPr>
          </w:p>
        </w:tc>
        <w:tc>
          <w:tcPr>
            <w:tcW w:w="916" w:type="dxa"/>
            <w:tcBorders>
              <w:top w:val="nil"/>
              <w:left w:val="nil"/>
              <w:bottom w:val="nil"/>
              <w:right w:val="nil"/>
            </w:tcBorders>
            <w:shd w:val="clear" w:color="auto" w:fill="auto"/>
            <w:noWrap/>
            <w:vAlign w:val="bottom"/>
            <w:hideMark/>
          </w:tcPr>
          <w:p w14:paraId="3A36203F" w14:textId="77777777" w:rsidR="00616882" w:rsidRPr="00616882" w:rsidRDefault="00616882" w:rsidP="00616882">
            <w:pPr>
              <w:widowControl/>
              <w:autoSpaceDE/>
              <w:autoSpaceDN/>
              <w:adjustRightInd/>
              <w:rPr>
                <w:sz w:val="20"/>
                <w:szCs w:val="20"/>
              </w:rPr>
            </w:pPr>
          </w:p>
        </w:tc>
        <w:tc>
          <w:tcPr>
            <w:tcW w:w="1318" w:type="dxa"/>
            <w:tcBorders>
              <w:top w:val="nil"/>
              <w:left w:val="nil"/>
              <w:bottom w:val="nil"/>
              <w:right w:val="nil"/>
            </w:tcBorders>
            <w:shd w:val="clear" w:color="auto" w:fill="auto"/>
            <w:noWrap/>
            <w:vAlign w:val="bottom"/>
            <w:hideMark/>
          </w:tcPr>
          <w:p w14:paraId="497FD166" w14:textId="77777777" w:rsidR="00616882" w:rsidRPr="00616882" w:rsidRDefault="00616882" w:rsidP="00616882">
            <w:pPr>
              <w:widowControl/>
              <w:autoSpaceDE/>
              <w:autoSpaceDN/>
              <w:adjustRightInd/>
              <w:rPr>
                <w:sz w:val="20"/>
                <w:szCs w:val="20"/>
              </w:rPr>
            </w:pPr>
          </w:p>
        </w:tc>
      </w:tr>
      <w:tr w:rsidR="00616882" w:rsidRPr="00616882" w14:paraId="672B84A7" w14:textId="77777777" w:rsidTr="00616882">
        <w:trPr>
          <w:trHeight w:val="310"/>
        </w:trPr>
        <w:tc>
          <w:tcPr>
            <w:tcW w:w="8105" w:type="dxa"/>
            <w:gridSpan w:val="3"/>
            <w:tcBorders>
              <w:top w:val="nil"/>
              <w:left w:val="nil"/>
              <w:bottom w:val="nil"/>
              <w:right w:val="nil"/>
            </w:tcBorders>
            <w:shd w:val="clear" w:color="auto" w:fill="auto"/>
            <w:noWrap/>
            <w:vAlign w:val="center"/>
            <w:hideMark/>
          </w:tcPr>
          <w:p w14:paraId="255D5BDF" w14:textId="77777777" w:rsidR="00616882" w:rsidRPr="00616882" w:rsidRDefault="00616882" w:rsidP="00616882">
            <w:pPr>
              <w:widowControl/>
              <w:autoSpaceDE/>
              <w:autoSpaceDN/>
              <w:adjustRightInd/>
              <w:rPr>
                <w:color w:val="000000"/>
                <w:sz w:val="16"/>
                <w:szCs w:val="16"/>
              </w:rPr>
            </w:pPr>
            <w:r w:rsidRPr="00616882">
              <w:rPr>
                <w:color w:val="000000"/>
                <w:sz w:val="20"/>
                <w:szCs w:val="20"/>
                <w:vertAlign w:val="superscript"/>
              </w:rPr>
              <w:t>d.</w:t>
            </w:r>
            <w:r w:rsidRPr="00616882">
              <w:rPr>
                <w:color w:val="000000"/>
                <w:sz w:val="14"/>
                <w:szCs w:val="14"/>
              </w:rPr>
              <w:t xml:space="preserve">  </w:t>
            </w:r>
            <w:r w:rsidRPr="00616882">
              <w:rPr>
                <w:color w:val="000000"/>
                <w:sz w:val="16"/>
                <w:szCs w:val="16"/>
              </w:rPr>
              <w:t>Assume a 20 percent failure rate and that EPA personnel attend 10 percent of the retests.</w:t>
            </w:r>
          </w:p>
        </w:tc>
        <w:tc>
          <w:tcPr>
            <w:tcW w:w="949" w:type="dxa"/>
            <w:tcBorders>
              <w:top w:val="nil"/>
              <w:left w:val="nil"/>
              <w:bottom w:val="nil"/>
              <w:right w:val="nil"/>
            </w:tcBorders>
            <w:shd w:val="clear" w:color="auto" w:fill="auto"/>
            <w:noWrap/>
            <w:vAlign w:val="bottom"/>
            <w:hideMark/>
          </w:tcPr>
          <w:p w14:paraId="099A3CB4" w14:textId="77777777" w:rsidR="00616882" w:rsidRPr="00616882" w:rsidRDefault="00616882" w:rsidP="00616882">
            <w:pPr>
              <w:widowControl/>
              <w:autoSpaceDE/>
              <w:autoSpaceDN/>
              <w:adjustRightInd/>
              <w:rPr>
                <w:color w:val="000000"/>
                <w:sz w:val="16"/>
                <w:szCs w:val="16"/>
              </w:rPr>
            </w:pPr>
          </w:p>
        </w:tc>
        <w:tc>
          <w:tcPr>
            <w:tcW w:w="1177" w:type="dxa"/>
            <w:tcBorders>
              <w:top w:val="nil"/>
              <w:left w:val="nil"/>
              <w:bottom w:val="nil"/>
              <w:right w:val="nil"/>
            </w:tcBorders>
            <w:shd w:val="clear" w:color="auto" w:fill="auto"/>
            <w:noWrap/>
            <w:vAlign w:val="bottom"/>
            <w:hideMark/>
          </w:tcPr>
          <w:p w14:paraId="7D176BD3" w14:textId="77777777" w:rsidR="00616882" w:rsidRPr="00616882" w:rsidRDefault="00616882" w:rsidP="00616882">
            <w:pPr>
              <w:widowControl/>
              <w:autoSpaceDE/>
              <w:autoSpaceDN/>
              <w:adjustRightInd/>
              <w:rPr>
                <w:sz w:val="20"/>
                <w:szCs w:val="20"/>
              </w:rPr>
            </w:pPr>
          </w:p>
        </w:tc>
        <w:tc>
          <w:tcPr>
            <w:tcW w:w="916" w:type="dxa"/>
            <w:tcBorders>
              <w:top w:val="nil"/>
              <w:left w:val="nil"/>
              <w:bottom w:val="nil"/>
              <w:right w:val="nil"/>
            </w:tcBorders>
            <w:shd w:val="clear" w:color="auto" w:fill="auto"/>
            <w:noWrap/>
            <w:vAlign w:val="bottom"/>
            <w:hideMark/>
          </w:tcPr>
          <w:p w14:paraId="069084D4" w14:textId="77777777" w:rsidR="00616882" w:rsidRPr="00616882" w:rsidRDefault="00616882" w:rsidP="00616882">
            <w:pPr>
              <w:widowControl/>
              <w:autoSpaceDE/>
              <w:autoSpaceDN/>
              <w:adjustRightInd/>
              <w:rPr>
                <w:sz w:val="20"/>
                <w:szCs w:val="20"/>
              </w:rPr>
            </w:pPr>
          </w:p>
        </w:tc>
        <w:tc>
          <w:tcPr>
            <w:tcW w:w="1318" w:type="dxa"/>
            <w:tcBorders>
              <w:top w:val="nil"/>
              <w:left w:val="nil"/>
              <w:bottom w:val="nil"/>
              <w:right w:val="nil"/>
            </w:tcBorders>
            <w:shd w:val="clear" w:color="auto" w:fill="auto"/>
            <w:noWrap/>
            <w:vAlign w:val="bottom"/>
            <w:hideMark/>
          </w:tcPr>
          <w:p w14:paraId="71446033" w14:textId="77777777" w:rsidR="00616882" w:rsidRPr="00616882" w:rsidRDefault="00616882" w:rsidP="00616882">
            <w:pPr>
              <w:widowControl/>
              <w:autoSpaceDE/>
              <w:autoSpaceDN/>
              <w:adjustRightInd/>
              <w:rPr>
                <w:sz w:val="20"/>
                <w:szCs w:val="20"/>
              </w:rPr>
            </w:pPr>
          </w:p>
        </w:tc>
      </w:tr>
      <w:tr w:rsidR="00616882" w:rsidRPr="00616882" w14:paraId="5A1AB167" w14:textId="77777777" w:rsidTr="00616882">
        <w:trPr>
          <w:trHeight w:val="310"/>
        </w:trPr>
        <w:tc>
          <w:tcPr>
            <w:tcW w:w="10231" w:type="dxa"/>
            <w:gridSpan w:val="5"/>
            <w:tcBorders>
              <w:top w:val="nil"/>
              <w:left w:val="nil"/>
              <w:bottom w:val="nil"/>
              <w:right w:val="nil"/>
            </w:tcBorders>
            <w:shd w:val="clear" w:color="auto" w:fill="auto"/>
            <w:noWrap/>
            <w:vAlign w:val="center"/>
            <w:hideMark/>
          </w:tcPr>
          <w:p w14:paraId="0B8CEBE3" w14:textId="77777777" w:rsidR="00616882" w:rsidRPr="00616882" w:rsidRDefault="00616882" w:rsidP="00616882">
            <w:pPr>
              <w:widowControl/>
              <w:autoSpaceDE/>
              <w:autoSpaceDN/>
              <w:adjustRightInd/>
              <w:rPr>
                <w:color w:val="000000"/>
                <w:sz w:val="16"/>
                <w:szCs w:val="16"/>
              </w:rPr>
            </w:pPr>
            <w:r w:rsidRPr="00616882">
              <w:rPr>
                <w:color w:val="000000"/>
                <w:sz w:val="20"/>
                <w:szCs w:val="20"/>
                <w:vertAlign w:val="superscript"/>
              </w:rPr>
              <w:t>e.</w:t>
            </w:r>
            <w:r w:rsidRPr="00616882">
              <w:rPr>
                <w:color w:val="000000"/>
                <w:sz w:val="14"/>
                <w:szCs w:val="14"/>
              </w:rPr>
              <w:t xml:space="preserve">  </w:t>
            </w:r>
            <w:r w:rsidRPr="00616882">
              <w:rPr>
                <w:color w:val="000000"/>
                <w:sz w:val="16"/>
                <w:szCs w:val="16"/>
              </w:rPr>
              <w:t>Assumes 20 percent of affected plants must submit two semiannual reports per year due to exceeding one or more pollutant emission limits.</w:t>
            </w:r>
          </w:p>
        </w:tc>
        <w:tc>
          <w:tcPr>
            <w:tcW w:w="916" w:type="dxa"/>
            <w:tcBorders>
              <w:top w:val="nil"/>
              <w:left w:val="nil"/>
              <w:bottom w:val="nil"/>
              <w:right w:val="nil"/>
            </w:tcBorders>
            <w:shd w:val="clear" w:color="auto" w:fill="auto"/>
            <w:noWrap/>
            <w:vAlign w:val="bottom"/>
            <w:hideMark/>
          </w:tcPr>
          <w:p w14:paraId="3842288D" w14:textId="77777777" w:rsidR="00616882" w:rsidRPr="00616882" w:rsidRDefault="00616882" w:rsidP="00616882">
            <w:pPr>
              <w:widowControl/>
              <w:autoSpaceDE/>
              <w:autoSpaceDN/>
              <w:adjustRightInd/>
              <w:rPr>
                <w:color w:val="000000"/>
                <w:sz w:val="16"/>
                <w:szCs w:val="16"/>
              </w:rPr>
            </w:pPr>
          </w:p>
        </w:tc>
        <w:tc>
          <w:tcPr>
            <w:tcW w:w="1318" w:type="dxa"/>
            <w:tcBorders>
              <w:top w:val="nil"/>
              <w:left w:val="nil"/>
              <w:bottom w:val="nil"/>
              <w:right w:val="nil"/>
            </w:tcBorders>
            <w:shd w:val="clear" w:color="auto" w:fill="auto"/>
            <w:noWrap/>
            <w:vAlign w:val="bottom"/>
            <w:hideMark/>
          </w:tcPr>
          <w:p w14:paraId="5D1A6ED4" w14:textId="77777777" w:rsidR="00616882" w:rsidRPr="00616882" w:rsidRDefault="00616882" w:rsidP="00616882">
            <w:pPr>
              <w:widowControl/>
              <w:autoSpaceDE/>
              <w:autoSpaceDN/>
              <w:adjustRightInd/>
              <w:rPr>
                <w:sz w:val="20"/>
                <w:szCs w:val="20"/>
              </w:rPr>
            </w:pPr>
          </w:p>
        </w:tc>
      </w:tr>
      <w:tr w:rsidR="00616882" w:rsidRPr="00616882" w14:paraId="0DC02B22" w14:textId="77777777" w:rsidTr="00616882">
        <w:trPr>
          <w:trHeight w:val="310"/>
        </w:trPr>
        <w:tc>
          <w:tcPr>
            <w:tcW w:w="5575" w:type="dxa"/>
            <w:tcBorders>
              <w:top w:val="nil"/>
              <w:left w:val="nil"/>
              <w:bottom w:val="nil"/>
              <w:right w:val="nil"/>
            </w:tcBorders>
            <w:shd w:val="clear" w:color="auto" w:fill="auto"/>
            <w:noWrap/>
            <w:vAlign w:val="center"/>
            <w:hideMark/>
          </w:tcPr>
          <w:p w14:paraId="4D1495F5" w14:textId="77777777" w:rsidR="00616882" w:rsidRPr="00616882" w:rsidRDefault="00616882" w:rsidP="00616882">
            <w:pPr>
              <w:widowControl/>
              <w:autoSpaceDE/>
              <w:autoSpaceDN/>
              <w:adjustRightInd/>
              <w:rPr>
                <w:color w:val="000000"/>
                <w:sz w:val="16"/>
                <w:szCs w:val="16"/>
              </w:rPr>
            </w:pPr>
            <w:r w:rsidRPr="00616882">
              <w:rPr>
                <w:color w:val="000000"/>
                <w:sz w:val="20"/>
                <w:szCs w:val="20"/>
                <w:vertAlign w:val="superscript"/>
              </w:rPr>
              <w:t>f.</w:t>
            </w:r>
            <w:r w:rsidRPr="00616882">
              <w:rPr>
                <w:color w:val="000000"/>
                <w:sz w:val="14"/>
                <w:szCs w:val="14"/>
              </w:rPr>
              <w:t xml:space="preserve">  </w:t>
            </w:r>
            <w:r w:rsidRPr="00616882">
              <w:rPr>
                <w:color w:val="000000"/>
                <w:sz w:val="16"/>
                <w:szCs w:val="16"/>
              </w:rPr>
              <w:t>Burden not incurred until second year of operation and later.</w:t>
            </w:r>
          </w:p>
        </w:tc>
        <w:tc>
          <w:tcPr>
            <w:tcW w:w="1223" w:type="dxa"/>
            <w:tcBorders>
              <w:top w:val="nil"/>
              <w:left w:val="nil"/>
              <w:bottom w:val="nil"/>
              <w:right w:val="nil"/>
            </w:tcBorders>
            <w:shd w:val="clear" w:color="auto" w:fill="auto"/>
            <w:noWrap/>
            <w:vAlign w:val="bottom"/>
            <w:hideMark/>
          </w:tcPr>
          <w:p w14:paraId="29C9B42B" w14:textId="77777777" w:rsidR="00616882" w:rsidRPr="00616882" w:rsidRDefault="00616882" w:rsidP="00616882">
            <w:pPr>
              <w:widowControl/>
              <w:autoSpaceDE/>
              <w:autoSpaceDN/>
              <w:adjustRightInd/>
              <w:rPr>
                <w:color w:val="000000"/>
                <w:sz w:val="16"/>
                <w:szCs w:val="16"/>
              </w:rPr>
            </w:pPr>
          </w:p>
        </w:tc>
        <w:tc>
          <w:tcPr>
            <w:tcW w:w="1305" w:type="dxa"/>
            <w:tcBorders>
              <w:top w:val="nil"/>
              <w:left w:val="nil"/>
              <w:bottom w:val="nil"/>
              <w:right w:val="nil"/>
            </w:tcBorders>
            <w:shd w:val="clear" w:color="auto" w:fill="auto"/>
            <w:noWrap/>
            <w:vAlign w:val="bottom"/>
            <w:hideMark/>
          </w:tcPr>
          <w:p w14:paraId="3A119922" w14:textId="77777777" w:rsidR="00616882" w:rsidRPr="00616882" w:rsidRDefault="00616882" w:rsidP="00616882">
            <w:pPr>
              <w:widowControl/>
              <w:autoSpaceDE/>
              <w:autoSpaceDN/>
              <w:adjustRightInd/>
              <w:rPr>
                <w:sz w:val="20"/>
                <w:szCs w:val="20"/>
              </w:rPr>
            </w:pPr>
          </w:p>
        </w:tc>
        <w:tc>
          <w:tcPr>
            <w:tcW w:w="949" w:type="dxa"/>
            <w:tcBorders>
              <w:top w:val="nil"/>
              <w:left w:val="nil"/>
              <w:bottom w:val="nil"/>
              <w:right w:val="nil"/>
            </w:tcBorders>
            <w:shd w:val="clear" w:color="auto" w:fill="auto"/>
            <w:noWrap/>
            <w:vAlign w:val="bottom"/>
            <w:hideMark/>
          </w:tcPr>
          <w:p w14:paraId="502C7A14" w14:textId="77777777" w:rsidR="00616882" w:rsidRPr="00616882" w:rsidRDefault="00616882" w:rsidP="00616882">
            <w:pPr>
              <w:widowControl/>
              <w:autoSpaceDE/>
              <w:autoSpaceDN/>
              <w:adjustRightInd/>
              <w:rPr>
                <w:sz w:val="20"/>
                <w:szCs w:val="20"/>
              </w:rPr>
            </w:pPr>
          </w:p>
        </w:tc>
        <w:tc>
          <w:tcPr>
            <w:tcW w:w="1177" w:type="dxa"/>
            <w:tcBorders>
              <w:top w:val="nil"/>
              <w:left w:val="nil"/>
              <w:bottom w:val="nil"/>
              <w:right w:val="nil"/>
            </w:tcBorders>
            <w:shd w:val="clear" w:color="auto" w:fill="auto"/>
            <w:noWrap/>
            <w:vAlign w:val="bottom"/>
            <w:hideMark/>
          </w:tcPr>
          <w:p w14:paraId="55542B1B" w14:textId="77777777" w:rsidR="00616882" w:rsidRPr="00616882" w:rsidRDefault="00616882" w:rsidP="00616882">
            <w:pPr>
              <w:widowControl/>
              <w:autoSpaceDE/>
              <w:autoSpaceDN/>
              <w:adjustRightInd/>
              <w:rPr>
                <w:sz w:val="20"/>
                <w:szCs w:val="20"/>
              </w:rPr>
            </w:pPr>
          </w:p>
        </w:tc>
        <w:tc>
          <w:tcPr>
            <w:tcW w:w="916" w:type="dxa"/>
            <w:tcBorders>
              <w:top w:val="nil"/>
              <w:left w:val="nil"/>
              <w:bottom w:val="nil"/>
              <w:right w:val="nil"/>
            </w:tcBorders>
            <w:shd w:val="clear" w:color="auto" w:fill="auto"/>
            <w:noWrap/>
            <w:vAlign w:val="bottom"/>
            <w:hideMark/>
          </w:tcPr>
          <w:p w14:paraId="19067C7C" w14:textId="77777777" w:rsidR="00616882" w:rsidRPr="00616882" w:rsidRDefault="00616882" w:rsidP="00616882">
            <w:pPr>
              <w:widowControl/>
              <w:autoSpaceDE/>
              <w:autoSpaceDN/>
              <w:adjustRightInd/>
              <w:rPr>
                <w:sz w:val="20"/>
                <w:szCs w:val="20"/>
              </w:rPr>
            </w:pPr>
          </w:p>
        </w:tc>
        <w:tc>
          <w:tcPr>
            <w:tcW w:w="1318" w:type="dxa"/>
            <w:tcBorders>
              <w:top w:val="nil"/>
              <w:left w:val="nil"/>
              <w:bottom w:val="nil"/>
              <w:right w:val="nil"/>
            </w:tcBorders>
            <w:shd w:val="clear" w:color="auto" w:fill="auto"/>
            <w:noWrap/>
            <w:vAlign w:val="bottom"/>
            <w:hideMark/>
          </w:tcPr>
          <w:p w14:paraId="28E25413" w14:textId="77777777" w:rsidR="00616882" w:rsidRPr="00616882" w:rsidRDefault="00616882" w:rsidP="00616882">
            <w:pPr>
              <w:widowControl/>
              <w:autoSpaceDE/>
              <w:autoSpaceDN/>
              <w:adjustRightInd/>
              <w:rPr>
                <w:sz w:val="20"/>
                <w:szCs w:val="20"/>
              </w:rPr>
            </w:pPr>
          </w:p>
        </w:tc>
      </w:tr>
      <w:tr w:rsidR="00616882" w:rsidRPr="00616882" w14:paraId="033868DD" w14:textId="77777777" w:rsidTr="00616882">
        <w:trPr>
          <w:trHeight w:val="320"/>
        </w:trPr>
        <w:tc>
          <w:tcPr>
            <w:tcW w:w="8105" w:type="dxa"/>
            <w:gridSpan w:val="3"/>
            <w:tcBorders>
              <w:top w:val="nil"/>
              <w:left w:val="nil"/>
              <w:bottom w:val="nil"/>
              <w:right w:val="nil"/>
            </w:tcBorders>
            <w:shd w:val="clear" w:color="auto" w:fill="auto"/>
            <w:noWrap/>
            <w:vAlign w:val="bottom"/>
            <w:hideMark/>
          </w:tcPr>
          <w:p w14:paraId="20435CBE" w14:textId="77777777" w:rsidR="00616882" w:rsidRPr="00616882" w:rsidRDefault="00616882" w:rsidP="00616882">
            <w:pPr>
              <w:widowControl/>
              <w:autoSpaceDE/>
              <w:autoSpaceDN/>
              <w:adjustRightInd/>
              <w:rPr>
                <w:color w:val="000000"/>
                <w:sz w:val="20"/>
                <w:szCs w:val="20"/>
              </w:rPr>
            </w:pPr>
            <w:r w:rsidRPr="00616882">
              <w:rPr>
                <w:color w:val="000000"/>
                <w:sz w:val="20"/>
                <w:szCs w:val="20"/>
                <w:vertAlign w:val="superscript"/>
              </w:rPr>
              <w:t>g.</w:t>
            </w:r>
            <w:r w:rsidRPr="00616882">
              <w:rPr>
                <w:color w:val="000000"/>
                <w:sz w:val="20"/>
                <w:szCs w:val="20"/>
              </w:rPr>
              <w:t xml:space="preserve"> </w:t>
            </w:r>
            <w:r w:rsidRPr="00616882">
              <w:rPr>
                <w:color w:val="000000"/>
                <w:sz w:val="16"/>
                <w:szCs w:val="16"/>
              </w:rPr>
              <w:t>Totals have been rounded to 3 significant figures. Figures may not add exactly due to rounding</w:t>
            </w:r>
            <w:r w:rsidRPr="00616882">
              <w:rPr>
                <w:color w:val="000000"/>
                <w:sz w:val="20"/>
                <w:szCs w:val="20"/>
                <w:vertAlign w:val="superscript"/>
              </w:rPr>
              <w:t>.</w:t>
            </w:r>
          </w:p>
        </w:tc>
        <w:tc>
          <w:tcPr>
            <w:tcW w:w="949" w:type="dxa"/>
            <w:tcBorders>
              <w:top w:val="nil"/>
              <w:left w:val="nil"/>
              <w:bottom w:val="nil"/>
              <w:right w:val="nil"/>
            </w:tcBorders>
            <w:shd w:val="clear" w:color="auto" w:fill="auto"/>
            <w:noWrap/>
            <w:vAlign w:val="bottom"/>
            <w:hideMark/>
          </w:tcPr>
          <w:p w14:paraId="5349B100" w14:textId="77777777" w:rsidR="00616882" w:rsidRPr="00616882" w:rsidRDefault="00616882" w:rsidP="00616882">
            <w:pPr>
              <w:widowControl/>
              <w:autoSpaceDE/>
              <w:autoSpaceDN/>
              <w:adjustRightInd/>
              <w:rPr>
                <w:color w:val="000000"/>
                <w:sz w:val="20"/>
                <w:szCs w:val="20"/>
              </w:rPr>
            </w:pPr>
          </w:p>
        </w:tc>
        <w:tc>
          <w:tcPr>
            <w:tcW w:w="1177" w:type="dxa"/>
            <w:tcBorders>
              <w:top w:val="nil"/>
              <w:left w:val="nil"/>
              <w:bottom w:val="nil"/>
              <w:right w:val="nil"/>
            </w:tcBorders>
            <w:shd w:val="clear" w:color="auto" w:fill="auto"/>
            <w:noWrap/>
            <w:vAlign w:val="bottom"/>
            <w:hideMark/>
          </w:tcPr>
          <w:p w14:paraId="4D182DE2" w14:textId="77777777" w:rsidR="00616882" w:rsidRPr="00616882" w:rsidRDefault="00616882" w:rsidP="00616882">
            <w:pPr>
              <w:widowControl/>
              <w:autoSpaceDE/>
              <w:autoSpaceDN/>
              <w:adjustRightInd/>
              <w:rPr>
                <w:sz w:val="20"/>
                <w:szCs w:val="20"/>
              </w:rPr>
            </w:pPr>
          </w:p>
        </w:tc>
        <w:tc>
          <w:tcPr>
            <w:tcW w:w="916" w:type="dxa"/>
            <w:tcBorders>
              <w:top w:val="nil"/>
              <w:left w:val="nil"/>
              <w:bottom w:val="nil"/>
              <w:right w:val="nil"/>
            </w:tcBorders>
            <w:shd w:val="clear" w:color="auto" w:fill="auto"/>
            <w:noWrap/>
            <w:vAlign w:val="bottom"/>
            <w:hideMark/>
          </w:tcPr>
          <w:p w14:paraId="33A50B9F" w14:textId="77777777" w:rsidR="00616882" w:rsidRPr="00616882" w:rsidRDefault="00616882" w:rsidP="00616882">
            <w:pPr>
              <w:widowControl/>
              <w:autoSpaceDE/>
              <w:autoSpaceDN/>
              <w:adjustRightInd/>
              <w:rPr>
                <w:sz w:val="20"/>
                <w:szCs w:val="20"/>
              </w:rPr>
            </w:pPr>
          </w:p>
        </w:tc>
        <w:tc>
          <w:tcPr>
            <w:tcW w:w="1318" w:type="dxa"/>
            <w:tcBorders>
              <w:top w:val="nil"/>
              <w:left w:val="nil"/>
              <w:bottom w:val="nil"/>
              <w:right w:val="nil"/>
            </w:tcBorders>
            <w:shd w:val="clear" w:color="auto" w:fill="auto"/>
            <w:noWrap/>
            <w:vAlign w:val="bottom"/>
            <w:hideMark/>
          </w:tcPr>
          <w:p w14:paraId="5DBBA867" w14:textId="77777777" w:rsidR="00616882" w:rsidRPr="00616882" w:rsidRDefault="00616882" w:rsidP="00616882">
            <w:pPr>
              <w:widowControl/>
              <w:autoSpaceDE/>
              <w:autoSpaceDN/>
              <w:adjustRightInd/>
              <w:rPr>
                <w:sz w:val="20"/>
                <w:szCs w:val="20"/>
              </w:rPr>
            </w:pPr>
          </w:p>
        </w:tc>
      </w:tr>
    </w:tbl>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DD7701" w:rsidRDefault="00DD7701">
      <w:r>
        <w:separator/>
      </w:r>
    </w:p>
  </w:endnote>
  <w:endnote w:type="continuationSeparator" w:id="0">
    <w:p w14:paraId="070544D7" w14:textId="77777777" w:rsidR="00DD7701" w:rsidRDefault="00DD7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DD7701" w:rsidRDefault="00DD7701">
      <w:r>
        <w:separator/>
      </w:r>
    </w:p>
  </w:footnote>
  <w:footnote w:type="continuationSeparator" w:id="0">
    <w:p w14:paraId="2A2D324B" w14:textId="77777777" w:rsidR="00DD7701" w:rsidRDefault="00DD77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DD7701" w:rsidRDefault="00DD7701">
    <w:pPr>
      <w:framePr w:w="9361" w:wrap="notBeside" w:vAnchor="text" w:hAnchor="text" w:x="1" w:y="1"/>
      <w:jc w:val="center"/>
    </w:pPr>
    <w:r>
      <w:fldChar w:fldCharType="begin"/>
    </w:r>
    <w:r>
      <w:instrText xml:space="preserve">PAGE </w:instrText>
    </w:r>
    <w:r>
      <w:fldChar w:fldCharType="separate"/>
    </w:r>
    <w:r>
      <w:rPr>
        <w:noProof/>
      </w:rPr>
      <w:t>7</w:t>
    </w:r>
    <w:r>
      <w:rPr>
        <w:noProof/>
      </w:rPr>
      <w:fldChar w:fldCharType="end"/>
    </w:r>
  </w:p>
  <w:p w14:paraId="5B65F028" w14:textId="77777777" w:rsidR="00DD7701" w:rsidRDefault="00DD7701"/>
  <w:p w14:paraId="70BB230B" w14:textId="77777777" w:rsidR="00DD7701" w:rsidRDefault="00DD7701">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1224"/>
    <w:rsid w:val="00055BDF"/>
    <w:rsid w:val="00055DC5"/>
    <w:rsid w:val="000A1FBB"/>
    <w:rsid w:val="000A687C"/>
    <w:rsid w:val="000B2E1C"/>
    <w:rsid w:val="000B3BC6"/>
    <w:rsid w:val="000C0D29"/>
    <w:rsid w:val="000C52CF"/>
    <w:rsid w:val="000D0694"/>
    <w:rsid w:val="000D2272"/>
    <w:rsid w:val="000F772C"/>
    <w:rsid w:val="00101B40"/>
    <w:rsid w:val="00102B52"/>
    <w:rsid w:val="0010697C"/>
    <w:rsid w:val="00113559"/>
    <w:rsid w:val="00116842"/>
    <w:rsid w:val="00122CF4"/>
    <w:rsid w:val="00123889"/>
    <w:rsid w:val="00126A7C"/>
    <w:rsid w:val="001356D4"/>
    <w:rsid w:val="0014079D"/>
    <w:rsid w:val="001414C4"/>
    <w:rsid w:val="001432B0"/>
    <w:rsid w:val="001433D3"/>
    <w:rsid w:val="00144978"/>
    <w:rsid w:val="00144A82"/>
    <w:rsid w:val="00144F35"/>
    <w:rsid w:val="0015433E"/>
    <w:rsid w:val="0015725D"/>
    <w:rsid w:val="00162ECC"/>
    <w:rsid w:val="00165DCF"/>
    <w:rsid w:val="00176CA3"/>
    <w:rsid w:val="00186DA3"/>
    <w:rsid w:val="00192D96"/>
    <w:rsid w:val="00195753"/>
    <w:rsid w:val="001A0B41"/>
    <w:rsid w:val="001A7AB5"/>
    <w:rsid w:val="001B0B9A"/>
    <w:rsid w:val="001B29C3"/>
    <w:rsid w:val="001B35F2"/>
    <w:rsid w:val="001C1E47"/>
    <w:rsid w:val="001C31B5"/>
    <w:rsid w:val="001C5991"/>
    <w:rsid w:val="001C6747"/>
    <w:rsid w:val="001D762C"/>
    <w:rsid w:val="001E15F8"/>
    <w:rsid w:val="001F19FF"/>
    <w:rsid w:val="002041C5"/>
    <w:rsid w:val="002063FE"/>
    <w:rsid w:val="00206932"/>
    <w:rsid w:val="00206E8E"/>
    <w:rsid w:val="002130D1"/>
    <w:rsid w:val="002147A3"/>
    <w:rsid w:val="00216D0D"/>
    <w:rsid w:val="0021722B"/>
    <w:rsid w:val="0022214F"/>
    <w:rsid w:val="0022738C"/>
    <w:rsid w:val="00233F0F"/>
    <w:rsid w:val="00234A28"/>
    <w:rsid w:val="00236DB3"/>
    <w:rsid w:val="002431D9"/>
    <w:rsid w:val="002638A0"/>
    <w:rsid w:val="002679E5"/>
    <w:rsid w:val="002712EB"/>
    <w:rsid w:val="00271697"/>
    <w:rsid w:val="0027222A"/>
    <w:rsid w:val="002743D2"/>
    <w:rsid w:val="00277F42"/>
    <w:rsid w:val="00281CAE"/>
    <w:rsid w:val="0029006A"/>
    <w:rsid w:val="002904E7"/>
    <w:rsid w:val="002976E9"/>
    <w:rsid w:val="002B1928"/>
    <w:rsid w:val="002B29A5"/>
    <w:rsid w:val="002B29A7"/>
    <w:rsid w:val="002B32DB"/>
    <w:rsid w:val="002B517F"/>
    <w:rsid w:val="002B6993"/>
    <w:rsid w:val="002C1F95"/>
    <w:rsid w:val="002C416A"/>
    <w:rsid w:val="002C77DF"/>
    <w:rsid w:val="002D7683"/>
    <w:rsid w:val="002E7F96"/>
    <w:rsid w:val="002F674B"/>
    <w:rsid w:val="002F6DB3"/>
    <w:rsid w:val="003139FC"/>
    <w:rsid w:val="00320435"/>
    <w:rsid w:val="00334E59"/>
    <w:rsid w:val="00341540"/>
    <w:rsid w:val="003463B5"/>
    <w:rsid w:val="003511C6"/>
    <w:rsid w:val="0035325B"/>
    <w:rsid w:val="00354C15"/>
    <w:rsid w:val="00363620"/>
    <w:rsid w:val="00363C58"/>
    <w:rsid w:val="00377D7F"/>
    <w:rsid w:val="0038375B"/>
    <w:rsid w:val="00384A97"/>
    <w:rsid w:val="00395E04"/>
    <w:rsid w:val="003A70F6"/>
    <w:rsid w:val="003B1E92"/>
    <w:rsid w:val="003B384B"/>
    <w:rsid w:val="003C4B46"/>
    <w:rsid w:val="003C5023"/>
    <w:rsid w:val="003D6951"/>
    <w:rsid w:val="003D7FE9"/>
    <w:rsid w:val="003E0E51"/>
    <w:rsid w:val="003E30B5"/>
    <w:rsid w:val="003E3BD0"/>
    <w:rsid w:val="003E47DB"/>
    <w:rsid w:val="003E4C18"/>
    <w:rsid w:val="003F1AFC"/>
    <w:rsid w:val="0040391F"/>
    <w:rsid w:val="00404A15"/>
    <w:rsid w:val="0044133C"/>
    <w:rsid w:val="00442D84"/>
    <w:rsid w:val="00452868"/>
    <w:rsid w:val="00455557"/>
    <w:rsid w:val="00456B7B"/>
    <w:rsid w:val="00473890"/>
    <w:rsid w:val="00474E69"/>
    <w:rsid w:val="00484A45"/>
    <w:rsid w:val="00486C46"/>
    <w:rsid w:val="0049327D"/>
    <w:rsid w:val="004A084D"/>
    <w:rsid w:val="004A4B25"/>
    <w:rsid w:val="004C5E95"/>
    <w:rsid w:val="004C701D"/>
    <w:rsid w:val="004E0DD4"/>
    <w:rsid w:val="004F1469"/>
    <w:rsid w:val="004F557A"/>
    <w:rsid w:val="004F56DC"/>
    <w:rsid w:val="004F6FCD"/>
    <w:rsid w:val="00503DA8"/>
    <w:rsid w:val="00504745"/>
    <w:rsid w:val="00507EC5"/>
    <w:rsid w:val="00516952"/>
    <w:rsid w:val="005225A2"/>
    <w:rsid w:val="005253D4"/>
    <w:rsid w:val="0053071C"/>
    <w:rsid w:val="0053277C"/>
    <w:rsid w:val="00547974"/>
    <w:rsid w:val="00551815"/>
    <w:rsid w:val="00553307"/>
    <w:rsid w:val="00556535"/>
    <w:rsid w:val="00560AD2"/>
    <w:rsid w:val="00565A51"/>
    <w:rsid w:val="00571260"/>
    <w:rsid w:val="005834AF"/>
    <w:rsid w:val="00583626"/>
    <w:rsid w:val="005A1986"/>
    <w:rsid w:val="005A2623"/>
    <w:rsid w:val="005A7804"/>
    <w:rsid w:val="005B5DE8"/>
    <w:rsid w:val="005C3665"/>
    <w:rsid w:val="005C42AC"/>
    <w:rsid w:val="005D385C"/>
    <w:rsid w:val="005E0A9B"/>
    <w:rsid w:val="005E194B"/>
    <w:rsid w:val="005F42F8"/>
    <w:rsid w:val="005F5D28"/>
    <w:rsid w:val="00601205"/>
    <w:rsid w:val="00605BCB"/>
    <w:rsid w:val="00606DEF"/>
    <w:rsid w:val="00616882"/>
    <w:rsid w:val="0062215C"/>
    <w:rsid w:val="00631517"/>
    <w:rsid w:val="00635DBD"/>
    <w:rsid w:val="00646DAF"/>
    <w:rsid w:val="00647BBB"/>
    <w:rsid w:val="00654DD4"/>
    <w:rsid w:val="0066274E"/>
    <w:rsid w:val="00665C79"/>
    <w:rsid w:val="00667F67"/>
    <w:rsid w:val="006741F7"/>
    <w:rsid w:val="006810C3"/>
    <w:rsid w:val="00683B4D"/>
    <w:rsid w:val="006844D1"/>
    <w:rsid w:val="00687770"/>
    <w:rsid w:val="006905A4"/>
    <w:rsid w:val="00694B55"/>
    <w:rsid w:val="00697591"/>
    <w:rsid w:val="006A02D2"/>
    <w:rsid w:val="006A6978"/>
    <w:rsid w:val="006B744C"/>
    <w:rsid w:val="006C0F87"/>
    <w:rsid w:val="006D1275"/>
    <w:rsid w:val="006D1B12"/>
    <w:rsid w:val="006D4402"/>
    <w:rsid w:val="006E3489"/>
    <w:rsid w:val="006E4A6E"/>
    <w:rsid w:val="006E642B"/>
    <w:rsid w:val="00701281"/>
    <w:rsid w:val="00724BC7"/>
    <w:rsid w:val="00754D1E"/>
    <w:rsid w:val="00761138"/>
    <w:rsid w:val="00763160"/>
    <w:rsid w:val="0077704D"/>
    <w:rsid w:val="00780612"/>
    <w:rsid w:val="00786A20"/>
    <w:rsid w:val="007923E9"/>
    <w:rsid w:val="0079715F"/>
    <w:rsid w:val="007A0634"/>
    <w:rsid w:val="007A16F4"/>
    <w:rsid w:val="007A2F55"/>
    <w:rsid w:val="007A458D"/>
    <w:rsid w:val="007B5114"/>
    <w:rsid w:val="007C0FAA"/>
    <w:rsid w:val="007C350C"/>
    <w:rsid w:val="007C7276"/>
    <w:rsid w:val="007D49A9"/>
    <w:rsid w:val="007D49AB"/>
    <w:rsid w:val="007E07E9"/>
    <w:rsid w:val="007E68BC"/>
    <w:rsid w:val="007E6FF4"/>
    <w:rsid w:val="007F07FB"/>
    <w:rsid w:val="00810507"/>
    <w:rsid w:val="00811EA5"/>
    <w:rsid w:val="00813E69"/>
    <w:rsid w:val="00817E8B"/>
    <w:rsid w:val="008338D4"/>
    <w:rsid w:val="00837642"/>
    <w:rsid w:val="0084255D"/>
    <w:rsid w:val="00844A50"/>
    <w:rsid w:val="00850ACF"/>
    <w:rsid w:val="00852038"/>
    <w:rsid w:val="008560C3"/>
    <w:rsid w:val="00860A2E"/>
    <w:rsid w:val="00861489"/>
    <w:rsid w:val="00872181"/>
    <w:rsid w:val="00876926"/>
    <w:rsid w:val="0088639E"/>
    <w:rsid w:val="00895C1B"/>
    <w:rsid w:val="008A46EB"/>
    <w:rsid w:val="008B1A06"/>
    <w:rsid w:val="008B407C"/>
    <w:rsid w:val="008C71FC"/>
    <w:rsid w:val="008C7C8C"/>
    <w:rsid w:val="008E65E6"/>
    <w:rsid w:val="008F285B"/>
    <w:rsid w:val="008F4564"/>
    <w:rsid w:val="008F7F96"/>
    <w:rsid w:val="009018EC"/>
    <w:rsid w:val="00906EDB"/>
    <w:rsid w:val="00912E00"/>
    <w:rsid w:val="00923C46"/>
    <w:rsid w:val="009321C6"/>
    <w:rsid w:val="009473D7"/>
    <w:rsid w:val="009711DB"/>
    <w:rsid w:val="009737C0"/>
    <w:rsid w:val="00981C20"/>
    <w:rsid w:val="009903E5"/>
    <w:rsid w:val="0099353A"/>
    <w:rsid w:val="009A0F50"/>
    <w:rsid w:val="009A16CD"/>
    <w:rsid w:val="009C06F5"/>
    <w:rsid w:val="009C6AC0"/>
    <w:rsid w:val="009C7E97"/>
    <w:rsid w:val="009D6567"/>
    <w:rsid w:val="009E0F31"/>
    <w:rsid w:val="009E7032"/>
    <w:rsid w:val="00A007F5"/>
    <w:rsid w:val="00A038EC"/>
    <w:rsid w:val="00A10DBD"/>
    <w:rsid w:val="00A145B0"/>
    <w:rsid w:val="00A15172"/>
    <w:rsid w:val="00A26EF7"/>
    <w:rsid w:val="00A277D6"/>
    <w:rsid w:val="00A379F8"/>
    <w:rsid w:val="00A47C7A"/>
    <w:rsid w:val="00A50E60"/>
    <w:rsid w:val="00A51A9E"/>
    <w:rsid w:val="00A54EEA"/>
    <w:rsid w:val="00A56BFF"/>
    <w:rsid w:val="00A730AE"/>
    <w:rsid w:val="00A73600"/>
    <w:rsid w:val="00A74C1E"/>
    <w:rsid w:val="00A7661C"/>
    <w:rsid w:val="00A92BE5"/>
    <w:rsid w:val="00A949F7"/>
    <w:rsid w:val="00A95BC7"/>
    <w:rsid w:val="00A962DF"/>
    <w:rsid w:val="00AA4008"/>
    <w:rsid w:val="00AB3AB2"/>
    <w:rsid w:val="00AD2D49"/>
    <w:rsid w:val="00AD76B6"/>
    <w:rsid w:val="00AD7868"/>
    <w:rsid w:val="00AE053F"/>
    <w:rsid w:val="00AE6E31"/>
    <w:rsid w:val="00AF3AED"/>
    <w:rsid w:val="00AF70A1"/>
    <w:rsid w:val="00B02D52"/>
    <w:rsid w:val="00B0402A"/>
    <w:rsid w:val="00B07F79"/>
    <w:rsid w:val="00B16C07"/>
    <w:rsid w:val="00B41FFF"/>
    <w:rsid w:val="00B46A57"/>
    <w:rsid w:val="00B53420"/>
    <w:rsid w:val="00B65754"/>
    <w:rsid w:val="00B66231"/>
    <w:rsid w:val="00B71E55"/>
    <w:rsid w:val="00B769F1"/>
    <w:rsid w:val="00B813C0"/>
    <w:rsid w:val="00B82025"/>
    <w:rsid w:val="00B90D19"/>
    <w:rsid w:val="00BA0A91"/>
    <w:rsid w:val="00BA4843"/>
    <w:rsid w:val="00BA4887"/>
    <w:rsid w:val="00BB3390"/>
    <w:rsid w:val="00BB3C1A"/>
    <w:rsid w:val="00BC5215"/>
    <w:rsid w:val="00BC6DEF"/>
    <w:rsid w:val="00BD4C3F"/>
    <w:rsid w:val="00BD7CAE"/>
    <w:rsid w:val="00BE2989"/>
    <w:rsid w:val="00BE78F4"/>
    <w:rsid w:val="00BE7A11"/>
    <w:rsid w:val="00BF0E72"/>
    <w:rsid w:val="00BF1227"/>
    <w:rsid w:val="00BF722F"/>
    <w:rsid w:val="00C10ED1"/>
    <w:rsid w:val="00C13FE8"/>
    <w:rsid w:val="00C160C0"/>
    <w:rsid w:val="00C30A60"/>
    <w:rsid w:val="00C33ABA"/>
    <w:rsid w:val="00C37BB6"/>
    <w:rsid w:val="00C50FBD"/>
    <w:rsid w:val="00C52EFD"/>
    <w:rsid w:val="00C64378"/>
    <w:rsid w:val="00C75CF0"/>
    <w:rsid w:val="00C808B5"/>
    <w:rsid w:val="00C808C0"/>
    <w:rsid w:val="00C82DB6"/>
    <w:rsid w:val="00C85086"/>
    <w:rsid w:val="00C91A3C"/>
    <w:rsid w:val="00C9324C"/>
    <w:rsid w:val="00CA08B4"/>
    <w:rsid w:val="00CA4CD6"/>
    <w:rsid w:val="00CA7DA0"/>
    <w:rsid w:val="00CB5A17"/>
    <w:rsid w:val="00CC48AB"/>
    <w:rsid w:val="00CC58F6"/>
    <w:rsid w:val="00CC5B39"/>
    <w:rsid w:val="00CD0739"/>
    <w:rsid w:val="00CD2069"/>
    <w:rsid w:val="00CD280D"/>
    <w:rsid w:val="00CF2B37"/>
    <w:rsid w:val="00D13D9A"/>
    <w:rsid w:val="00D14A8D"/>
    <w:rsid w:val="00D21198"/>
    <w:rsid w:val="00D2273E"/>
    <w:rsid w:val="00D22A33"/>
    <w:rsid w:val="00D23BDD"/>
    <w:rsid w:val="00D402BC"/>
    <w:rsid w:val="00D42D52"/>
    <w:rsid w:val="00D46FA2"/>
    <w:rsid w:val="00D47603"/>
    <w:rsid w:val="00D5080D"/>
    <w:rsid w:val="00D56F5F"/>
    <w:rsid w:val="00D61125"/>
    <w:rsid w:val="00D61B37"/>
    <w:rsid w:val="00D63B96"/>
    <w:rsid w:val="00D759CC"/>
    <w:rsid w:val="00D91C34"/>
    <w:rsid w:val="00D92F66"/>
    <w:rsid w:val="00D95819"/>
    <w:rsid w:val="00D96888"/>
    <w:rsid w:val="00DA7285"/>
    <w:rsid w:val="00DB59E1"/>
    <w:rsid w:val="00DB786E"/>
    <w:rsid w:val="00DC4C2A"/>
    <w:rsid w:val="00DC56DE"/>
    <w:rsid w:val="00DC7D7C"/>
    <w:rsid w:val="00DD0312"/>
    <w:rsid w:val="00DD1AC1"/>
    <w:rsid w:val="00DD7453"/>
    <w:rsid w:val="00DD7701"/>
    <w:rsid w:val="00DD7D49"/>
    <w:rsid w:val="00DE27C4"/>
    <w:rsid w:val="00DF0E54"/>
    <w:rsid w:val="00DF46CD"/>
    <w:rsid w:val="00DF5C4E"/>
    <w:rsid w:val="00E10DA7"/>
    <w:rsid w:val="00E110E3"/>
    <w:rsid w:val="00E1538C"/>
    <w:rsid w:val="00E24DEB"/>
    <w:rsid w:val="00E25DB6"/>
    <w:rsid w:val="00E276CD"/>
    <w:rsid w:val="00E32EDA"/>
    <w:rsid w:val="00E53137"/>
    <w:rsid w:val="00E63EB0"/>
    <w:rsid w:val="00E702F6"/>
    <w:rsid w:val="00E7046B"/>
    <w:rsid w:val="00E72D70"/>
    <w:rsid w:val="00E77D5E"/>
    <w:rsid w:val="00E868BB"/>
    <w:rsid w:val="00E90E82"/>
    <w:rsid w:val="00E97003"/>
    <w:rsid w:val="00EA37A9"/>
    <w:rsid w:val="00EA7026"/>
    <w:rsid w:val="00EB53DC"/>
    <w:rsid w:val="00EC4074"/>
    <w:rsid w:val="00ED37B5"/>
    <w:rsid w:val="00ED741E"/>
    <w:rsid w:val="00EF113F"/>
    <w:rsid w:val="00EF6DA6"/>
    <w:rsid w:val="00F02EB3"/>
    <w:rsid w:val="00F033F0"/>
    <w:rsid w:val="00F03803"/>
    <w:rsid w:val="00F066C9"/>
    <w:rsid w:val="00F11FB5"/>
    <w:rsid w:val="00F17898"/>
    <w:rsid w:val="00F20822"/>
    <w:rsid w:val="00F263EC"/>
    <w:rsid w:val="00F340DF"/>
    <w:rsid w:val="00F5262C"/>
    <w:rsid w:val="00F538BC"/>
    <w:rsid w:val="00F72320"/>
    <w:rsid w:val="00F7284D"/>
    <w:rsid w:val="00F75F55"/>
    <w:rsid w:val="00F87E6A"/>
    <w:rsid w:val="00F9092B"/>
    <w:rsid w:val="00F92D22"/>
    <w:rsid w:val="00FB0650"/>
    <w:rsid w:val="00FB3986"/>
    <w:rsid w:val="00FB4D98"/>
    <w:rsid w:val="00FB6378"/>
    <w:rsid w:val="00FB6F7A"/>
    <w:rsid w:val="00FB7BCE"/>
    <w:rsid w:val="00FC4E09"/>
    <w:rsid w:val="00FD72B2"/>
    <w:rsid w:val="00FE2099"/>
    <w:rsid w:val="00FE51A2"/>
    <w:rsid w:val="00FF57A3"/>
    <w:rsid w:val="00FF6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530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530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97826171">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849413536">
      <w:bodyDiv w:val="1"/>
      <w:marLeft w:val="0"/>
      <w:marRight w:val="0"/>
      <w:marTop w:val="0"/>
      <w:marBottom w:val="0"/>
      <w:divBdr>
        <w:top w:val="none" w:sz="0" w:space="0" w:color="auto"/>
        <w:left w:val="none" w:sz="0" w:space="0" w:color="auto"/>
        <w:bottom w:val="none" w:sz="0" w:space="0" w:color="auto"/>
        <w:right w:val="none" w:sz="0" w:space="0" w:color="auto"/>
      </w:divBdr>
    </w:div>
    <w:div w:id="1227381243">
      <w:bodyDiv w:val="1"/>
      <w:marLeft w:val="0"/>
      <w:marRight w:val="0"/>
      <w:marTop w:val="0"/>
      <w:marBottom w:val="0"/>
      <w:divBdr>
        <w:top w:val="none" w:sz="0" w:space="0" w:color="auto"/>
        <w:left w:val="none" w:sz="0" w:space="0" w:color="auto"/>
        <w:bottom w:val="none" w:sz="0" w:space="0" w:color="auto"/>
        <w:right w:val="none" w:sz="0" w:space="0" w:color="auto"/>
      </w:divBdr>
    </w:div>
    <w:div w:id="1459951591">
      <w:bodyDiv w:val="1"/>
      <w:marLeft w:val="0"/>
      <w:marRight w:val="0"/>
      <w:marTop w:val="0"/>
      <w:marBottom w:val="0"/>
      <w:divBdr>
        <w:top w:val="none" w:sz="0" w:space="0" w:color="auto"/>
        <w:left w:val="none" w:sz="0" w:space="0" w:color="auto"/>
        <w:bottom w:val="none" w:sz="0" w:space="0" w:color="auto"/>
        <w:right w:val="none" w:sz="0" w:space="0" w:color="auto"/>
      </w:divBdr>
    </w:div>
    <w:div w:id="180468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A405B-99D2-4208-828D-ED7C73924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8562</Words>
  <Characters>48807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57255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2019-05-21T13:08:00Z</dcterms:created>
  <dcterms:modified xsi:type="dcterms:W3CDTF">2019-05-21T13:08:00Z</dcterms:modified>
</cp:coreProperties>
</file>