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08" w:rsidRDefault="00835308">
      <w:pPr>
        <w:rPr>
          <w:rFonts w:ascii="Times New Roman" w:hAnsi="Times New Roman"/>
          <w:szCs w:val="24"/>
        </w:rPr>
      </w:pPr>
      <w:bookmarkStart w:id="0" w:name="_GoBack"/>
      <w:bookmarkEnd w:id="0"/>
    </w:p>
    <w:p w:rsidR="001D4CE4" w:rsidRPr="003A01C0" w:rsidRDefault="001D4CE4" w:rsidP="001D4CE4">
      <w:pPr>
        <w:widowControl/>
        <w:suppressAutoHyphens/>
        <w:jc w:val="center"/>
        <w:rPr>
          <w:rFonts w:ascii="Times New Roman" w:hAnsi="Times New Roman"/>
          <w:b/>
          <w:szCs w:val="24"/>
        </w:rPr>
      </w:pPr>
      <w:r w:rsidRPr="003A01C0">
        <w:rPr>
          <w:rFonts w:ascii="Times New Roman" w:hAnsi="Times New Roman"/>
          <w:b/>
          <w:szCs w:val="24"/>
        </w:rPr>
        <w:t>SUPPORTING STATEMENT</w:t>
      </w:r>
    </w:p>
    <w:p w:rsidR="001D4CE4" w:rsidRPr="003A01C0" w:rsidRDefault="001D4CE4" w:rsidP="001D4CE4">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rsidR="001D4CE4" w:rsidRDefault="001D4CE4" w:rsidP="001D4CE4">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rsidR="00BA6460" w:rsidRPr="003A01C0" w:rsidRDefault="00BA6460" w:rsidP="001D4CE4">
      <w:pPr>
        <w:widowControl/>
        <w:ind w:left="3600" w:hanging="3600"/>
        <w:jc w:val="center"/>
        <w:outlineLvl w:val="0"/>
        <w:rPr>
          <w:rFonts w:ascii="Times New Roman Bold" w:hAnsi="Times New Roman Bold"/>
          <w:b/>
          <w:caps/>
          <w:szCs w:val="24"/>
        </w:rPr>
      </w:pPr>
      <w:r>
        <w:rPr>
          <w:rFonts w:ascii="Times New Roman Bold" w:hAnsi="Times New Roman Bold"/>
          <w:b/>
          <w:caps/>
          <w:szCs w:val="24"/>
        </w:rPr>
        <w:t>Payroll audit independent determination (paid)</w:t>
      </w:r>
    </w:p>
    <w:p w:rsidR="001D4CE4" w:rsidRDefault="001D4CE4" w:rsidP="001D4CE4">
      <w:pPr>
        <w:rPr>
          <w:rFonts w:ascii="Times New Roman" w:hAnsi="Times New Roman"/>
          <w:szCs w:val="24"/>
        </w:rPr>
      </w:pPr>
    </w:p>
    <w:p w:rsidR="00E02B0C" w:rsidRDefault="00547076" w:rsidP="001D4CE4">
      <w:pPr>
        <w:rPr>
          <w:rFonts w:ascii="Times New Roman" w:hAnsi="Times New Roman"/>
          <w:szCs w:val="24"/>
        </w:rPr>
      </w:pPr>
      <w:r>
        <w:rPr>
          <w:rFonts w:ascii="Times New Roman" w:hAnsi="Times New Roman"/>
          <w:szCs w:val="24"/>
        </w:rPr>
        <w:t xml:space="preserve">This ICR was most recently submitted to the Office of Management and Budget (OMB) on March 22, 2019 in conjunction with a Notice of Proposed Rulemaking (NPRM)- Defining and Delimiting the Exemptions for Executive, Administrative, Professional, Outside Sales and Computer Employees (RIN 1235-AA20).  On May 20, 2019, OMB concluded and continued until submission at the time of the Final Rule.  </w:t>
      </w:r>
      <w:r w:rsidR="00F26E8B">
        <w:rPr>
          <w:rFonts w:ascii="Times New Roman" w:hAnsi="Times New Roman"/>
          <w:szCs w:val="24"/>
        </w:rPr>
        <w:t>The ICR is now being submitted in conjunction with the publication of the final rule.</w:t>
      </w:r>
    </w:p>
    <w:p w:rsidR="00F26E8B" w:rsidRDefault="00F26E8B" w:rsidP="001D4CE4">
      <w:pPr>
        <w:rPr>
          <w:rFonts w:ascii="Times New Roman" w:hAnsi="Times New Roman"/>
          <w:szCs w:val="24"/>
        </w:rPr>
      </w:pPr>
    </w:p>
    <w:p w:rsidR="00F26E8B" w:rsidRDefault="00F26E8B" w:rsidP="001D4CE4">
      <w:pPr>
        <w:rPr>
          <w:rFonts w:ascii="Times New Roman" w:hAnsi="Times New Roman"/>
          <w:szCs w:val="24"/>
        </w:rPr>
      </w:pPr>
      <w:r>
        <w:rPr>
          <w:rFonts w:ascii="Times New Roman" w:hAnsi="Times New Roman"/>
          <w:szCs w:val="24"/>
        </w:rPr>
        <w:t xml:space="preserve">This ICR is also being submitted for extension of this collection.  </w:t>
      </w:r>
    </w:p>
    <w:p w:rsidR="00547076" w:rsidRDefault="00F26E8B" w:rsidP="001D4CE4">
      <w:pPr>
        <w:rPr>
          <w:rFonts w:ascii="Times New Roman" w:hAnsi="Times New Roman"/>
          <w:szCs w:val="24"/>
        </w:rPr>
      </w:pPr>
      <w:r w:rsidRPr="00F26E8B">
        <w:rPr>
          <w:rFonts w:ascii="Times New Roman" w:hAnsi="Times New Roman"/>
          <w:szCs w:val="24"/>
        </w:rPr>
        <w:t>On March 12, 2019, a sixty day notice was published in the Federal Register to extend this collection (84 FR 8902).  The comment period concluded May 13, 2019.</w:t>
      </w:r>
    </w:p>
    <w:p w:rsidR="00F26E8B" w:rsidRDefault="00F26E8B" w:rsidP="001D4CE4">
      <w:pPr>
        <w:rPr>
          <w:rFonts w:ascii="Times New Roman" w:hAnsi="Times New Roman"/>
          <w:szCs w:val="24"/>
        </w:rPr>
      </w:pPr>
    </w:p>
    <w:p w:rsidR="00547076" w:rsidRDefault="00F26E8B" w:rsidP="001D4CE4">
      <w:pPr>
        <w:rPr>
          <w:rFonts w:ascii="Times New Roman" w:hAnsi="Times New Roman"/>
          <w:szCs w:val="24"/>
        </w:rPr>
      </w:pPr>
      <w:r>
        <w:rPr>
          <w:rFonts w:ascii="Times New Roman" w:hAnsi="Times New Roman"/>
          <w:szCs w:val="24"/>
        </w:rPr>
        <w:t xml:space="preserve">This ICR is also being submitted for revision to the ICR to add the Payroll Audit Independent Determination (PAID). </w:t>
      </w:r>
      <w:r w:rsidR="00547076">
        <w:rPr>
          <w:rFonts w:ascii="Times New Roman" w:hAnsi="Times New Roman"/>
          <w:szCs w:val="24"/>
        </w:rPr>
        <w:t xml:space="preserve">A sixty day notice was published in the Federal Register with respect to a proposed revision on May 2, 2018 (83 FR 19300-19301) and a correction and extension of the comment period was published in the Federal Register May 14, 2018 (83 FR 22292) inviting public comments on the proposed revision to the ICR.  </w:t>
      </w:r>
    </w:p>
    <w:p w:rsidR="00547076" w:rsidRDefault="00547076" w:rsidP="001D4CE4">
      <w:pPr>
        <w:rPr>
          <w:rFonts w:ascii="Times New Roman" w:hAnsi="Times New Roman"/>
          <w:szCs w:val="24"/>
        </w:rPr>
      </w:pPr>
    </w:p>
    <w:p w:rsidR="00DA57D9" w:rsidRDefault="00DA57D9" w:rsidP="001D4CE4">
      <w:pPr>
        <w:rPr>
          <w:rFonts w:ascii="Times New Roman" w:hAnsi="Times New Roman"/>
          <w:szCs w:val="24"/>
        </w:rPr>
      </w:pPr>
    </w:p>
    <w:p w:rsidR="008F5F01" w:rsidRPr="008F5F01" w:rsidRDefault="008F5F01" w:rsidP="0019004E">
      <w:pPr>
        <w:rPr>
          <w:rFonts w:ascii="Times New Roman" w:hAnsi="Times New Roman"/>
          <w:b/>
          <w:szCs w:val="24"/>
        </w:rPr>
      </w:pPr>
      <w:r w:rsidRPr="008F5F01">
        <w:rPr>
          <w:rFonts w:ascii="Times New Roman" w:hAnsi="Times New Roman"/>
          <w:b/>
          <w:szCs w:val="24"/>
        </w:rPr>
        <w:t>A.</w:t>
      </w:r>
      <w:r w:rsidRPr="008F5F01">
        <w:rPr>
          <w:rFonts w:ascii="Times New Roman" w:hAnsi="Times New Roman"/>
          <w:b/>
          <w:szCs w:val="24"/>
        </w:rPr>
        <w:tab/>
        <w:t>Justification</w:t>
      </w:r>
    </w:p>
    <w:p w:rsidR="008F5F01" w:rsidRPr="008F5F01" w:rsidRDefault="008F5F01" w:rsidP="008F5F01">
      <w:pPr>
        <w:widowControl/>
        <w:jc w:val="both"/>
        <w:rPr>
          <w:rFonts w:ascii="Times New Roman" w:hAnsi="Times New Roman"/>
          <w:b/>
          <w:szCs w:val="24"/>
        </w:rPr>
      </w:pPr>
    </w:p>
    <w:p w:rsidR="008F5F01" w:rsidRPr="008F5F01" w:rsidRDefault="008F5F01" w:rsidP="008F5F01">
      <w:pPr>
        <w:widowControl/>
        <w:tabs>
          <w:tab w:val="right" w:pos="540"/>
        </w:tabs>
        <w:ind w:left="720" w:hanging="720"/>
        <w:rPr>
          <w:rFonts w:ascii="Times New Roman" w:hAnsi="Times New Roman"/>
          <w:b/>
          <w:szCs w:val="24"/>
        </w:rPr>
      </w:pPr>
      <w:r w:rsidRPr="008F5F01">
        <w:rPr>
          <w:rFonts w:ascii="Times New Roman" w:hAnsi="Times New Roman"/>
          <w:b/>
          <w:szCs w:val="24"/>
        </w:rPr>
        <w:tab/>
        <w:t>1.</w:t>
      </w:r>
      <w:r w:rsidRPr="008F5F01">
        <w:rPr>
          <w:rFonts w:ascii="Times New Roman" w:hAnsi="Times New Roman"/>
          <w:szCs w:val="24"/>
        </w:rPr>
        <w:tab/>
      </w:r>
      <w:r w:rsidRPr="008F5F01">
        <w:rPr>
          <w:rFonts w:ascii="Times New Roman" w:hAnsi="Times New Roman"/>
          <w:b/>
          <w:szCs w:val="24"/>
        </w:rPr>
        <w:t>Circumstances Necessitating Information Collection</w:t>
      </w:r>
    </w:p>
    <w:p w:rsidR="008F5F01" w:rsidRPr="008F5F01" w:rsidRDefault="008F5F01" w:rsidP="008F5F01">
      <w:pPr>
        <w:widowControl/>
        <w:suppressAutoHyphens/>
        <w:ind w:left="720" w:hanging="720"/>
        <w:rPr>
          <w:rFonts w:ascii="Times New Roman" w:hAnsi="Times New Roman"/>
          <w:szCs w:val="24"/>
        </w:rPr>
      </w:pPr>
      <w:r w:rsidRPr="008F5F01">
        <w:rPr>
          <w:rFonts w:ascii="Times New Roman" w:hAnsi="Times New Roman"/>
          <w:szCs w:val="24"/>
        </w:rPr>
        <w:tab/>
      </w:r>
    </w:p>
    <w:p w:rsidR="008F5F01" w:rsidRPr="008F5F01" w:rsidRDefault="008F5F01" w:rsidP="008F5F01">
      <w:pPr>
        <w:widowControl/>
        <w:suppressAutoHyphens/>
        <w:ind w:left="720"/>
        <w:rPr>
          <w:rFonts w:ascii="Times New Roman" w:hAnsi="Times New Roman"/>
          <w:szCs w:val="24"/>
        </w:rPr>
      </w:pPr>
      <w:r w:rsidRPr="008F5F01">
        <w:rPr>
          <w:rFonts w:ascii="Times New Roman" w:hAnsi="Times New Roman"/>
          <w:szCs w:val="24"/>
        </w:rPr>
        <w:t xml:space="preserve">This information collection provides a method for the Wage and Hour Division (WHD) of the U.S. Department of Labor (DOL) to obtain information from complainants regarding alleged violations of the labor standards the agency administers and enforces.  The law of most general application regarding wages and hours of work is the Fair Labor Standards Act (FLSA), 29 U.S.C. § 201 </w:t>
      </w:r>
      <w:r w:rsidRPr="008F5F01">
        <w:rPr>
          <w:rFonts w:ascii="Times New Roman" w:hAnsi="Times New Roman"/>
          <w:i/>
          <w:szCs w:val="24"/>
        </w:rPr>
        <w:t xml:space="preserve">et. seq. </w:t>
      </w:r>
      <w:r w:rsidRPr="008F5F01">
        <w:rPr>
          <w:rFonts w:ascii="Times New Roman" w:hAnsi="Times New Roman"/>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 211(a).</w:t>
      </w:r>
    </w:p>
    <w:p w:rsidR="008F5F01" w:rsidRPr="008F5F01" w:rsidRDefault="008F5F01" w:rsidP="008F5F01">
      <w:pPr>
        <w:widowControl/>
        <w:ind w:left="720"/>
        <w:rPr>
          <w:rFonts w:ascii="Times New Roman" w:hAnsi="Times New Roman"/>
          <w:szCs w:val="24"/>
          <w:highlight w:val="yellow"/>
        </w:rPr>
      </w:pPr>
    </w:p>
    <w:p w:rsidR="008F5F01" w:rsidRDefault="008F5F01" w:rsidP="008F5F01">
      <w:pPr>
        <w:widowControl/>
        <w:ind w:left="720"/>
        <w:rPr>
          <w:rFonts w:ascii="Times New Roman" w:hAnsi="Times New Roman"/>
          <w:szCs w:val="24"/>
        </w:rPr>
      </w:pPr>
      <w:r w:rsidRPr="008F5F01">
        <w:rPr>
          <w:rFonts w:ascii="Times New Roman" w:hAnsi="Times New Roman"/>
          <w:szCs w:val="24"/>
        </w:rPr>
        <w:t xml:space="preserve">Other Federal laws the WHD administers provide similar authority.  These Acts include the: Walsh-Healey Public Contracts Act (41 U.S.C. § 38); McNamara-O’Hara Service Contract Act (41 U.S.C. § 353(a)); Davis-Bacon Act (40 U.S.C. § 3141 </w:t>
      </w:r>
      <w:r w:rsidRPr="008F5F01">
        <w:rPr>
          <w:rFonts w:ascii="Times New Roman" w:hAnsi="Times New Roman"/>
          <w:i/>
          <w:szCs w:val="24"/>
        </w:rPr>
        <w:t>et seq.</w:t>
      </w:r>
      <w:r w:rsidRPr="008F5F01">
        <w:rPr>
          <w:rFonts w:ascii="Times New Roman" w:hAnsi="Times New Roman"/>
          <w:szCs w:val="24"/>
        </w:rPr>
        <w:t xml:space="preserve">, pursuant to Reorganization Plan No. 14 of 1950, and Related Acts); Consumer Credit Protection Act (15 U.S.C. § 1676); Migrant and Seasonal Agricultural Worker Protection Act (29 U.S.C. § 1862(a)); Employee Polygraph Protection Act (29 U.S.C. § 2004(a)(3)); Family </w:t>
      </w:r>
      <w:r w:rsidRPr="008F5F01">
        <w:rPr>
          <w:rFonts w:ascii="Times New Roman" w:hAnsi="Times New Roman"/>
          <w:szCs w:val="24"/>
        </w:rPr>
        <w:lastRenderedPageBreak/>
        <w:t>and Medical Leave Act (29 U.S.C. § 2616(a)); Immigration and Nationality Act H-2A program (8 U.S.C. § 1188(g)); the Immigration and Nationali</w:t>
      </w:r>
      <w:r w:rsidR="00BF4345">
        <w:rPr>
          <w:rFonts w:ascii="Times New Roman" w:hAnsi="Times New Roman"/>
          <w:szCs w:val="24"/>
        </w:rPr>
        <w:t>t</w:t>
      </w:r>
      <w:r w:rsidRPr="008F5F01">
        <w:rPr>
          <w:rFonts w:ascii="Times New Roman" w:hAnsi="Times New Roman"/>
          <w:szCs w:val="24"/>
        </w:rPr>
        <w:t>y Act H-2B program (8 U.S.C. 1184(c)(14(B) and the Immigration and Nationality Act H-1C program (8 U.S.C. § 1182(m)(2)(E)(ii)).  The regulatory provisions authorizing the filing of complaints under these laws and how the agency acts upon the concerns can be found at 29 C.F.R. §§ 4.191, 5.6, 10.41, 500.1(e), 501.1(c), 501.5, 801.7(a)(3), 825.401; 41 C.F.R. § 50-201.1202; and 20 C.F.R.§ 655.1200(b).</w:t>
      </w:r>
      <w:r>
        <w:rPr>
          <w:rFonts w:ascii="Times New Roman" w:hAnsi="Times New Roman"/>
          <w:szCs w:val="24"/>
        </w:rPr>
        <w:t xml:space="preserve">  The Department also takes complaints and enforces regulations promulgated in relation to Executive Order </w:t>
      </w:r>
      <w:r w:rsidRPr="008F5F01">
        <w:rPr>
          <w:rFonts w:ascii="Times New Roman" w:hAnsi="Times New Roman"/>
          <w:szCs w:val="24"/>
        </w:rPr>
        <w:t>13658, Establishing a Minimum Wage for Contractors</w:t>
      </w:r>
      <w:r>
        <w:rPr>
          <w:rFonts w:ascii="Times New Roman" w:hAnsi="Times New Roman"/>
          <w:szCs w:val="24"/>
        </w:rPr>
        <w:t xml:space="preserve"> (see 29 C.F.R. Part 10) and Executive Order 13706, Paid Sick Leave for </w:t>
      </w:r>
      <w:r w:rsidRPr="008F5F01">
        <w:rPr>
          <w:rFonts w:ascii="Times New Roman" w:hAnsi="Times New Roman"/>
          <w:szCs w:val="24"/>
        </w:rPr>
        <w:t>Establishing Paid Sick Leave for Federal Contractors</w:t>
      </w:r>
      <w:r>
        <w:rPr>
          <w:rFonts w:ascii="Times New Roman" w:hAnsi="Times New Roman"/>
          <w:szCs w:val="24"/>
        </w:rPr>
        <w:t xml:space="preserve"> (see 29 C.F.R. Part 13).</w:t>
      </w:r>
    </w:p>
    <w:p w:rsidR="00965279" w:rsidRDefault="00965279" w:rsidP="008F5F01">
      <w:pPr>
        <w:widowControl/>
        <w:ind w:left="720"/>
        <w:rPr>
          <w:rFonts w:ascii="Times New Roman" w:hAnsi="Times New Roman"/>
          <w:szCs w:val="24"/>
        </w:rPr>
      </w:pPr>
    </w:p>
    <w:p w:rsidR="00965279" w:rsidRDefault="00965279" w:rsidP="008F5F01">
      <w:pPr>
        <w:widowControl/>
        <w:ind w:left="720"/>
        <w:rPr>
          <w:rFonts w:ascii="Times New Roman" w:hAnsi="Times New Roman"/>
          <w:szCs w:val="24"/>
        </w:rPr>
      </w:pPr>
      <w:r>
        <w:rPr>
          <w:rFonts w:ascii="Times New Roman" w:hAnsi="Times New Roman"/>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C.F.R. 1320.4.  However, the Department submits this collection in response to circumstances similar to Hurricane Katrina, when cell phone service and computer connections were disrupted.  A paper WH-3 form allows the agency to perform its mission without respect to power outages and/or disruptions in a particular part of the United States.  </w:t>
      </w:r>
    </w:p>
    <w:p w:rsidR="00A608A9" w:rsidRDefault="00A608A9" w:rsidP="008F5F01">
      <w:pPr>
        <w:widowControl/>
        <w:ind w:left="720"/>
        <w:rPr>
          <w:rFonts w:ascii="Times New Roman" w:hAnsi="Times New Roman"/>
          <w:szCs w:val="24"/>
        </w:rPr>
      </w:pPr>
    </w:p>
    <w:p w:rsidR="009B1DB4" w:rsidRPr="009B1DB4" w:rsidRDefault="009B1DB4" w:rsidP="009B1DB4">
      <w:pPr>
        <w:ind w:left="720"/>
        <w:rPr>
          <w:rFonts w:ascii="Times New Roman" w:hAnsi="Times New Roman"/>
          <w:szCs w:val="24"/>
        </w:rPr>
      </w:pPr>
      <w:r w:rsidRPr="009B1DB4">
        <w:rPr>
          <w:rFonts w:ascii="Times New Roman" w:hAnsi="Times New Roman"/>
          <w:szCs w:val="24"/>
        </w:rPr>
        <w:t>Additionally, the Wage and Hour Division (WHD) is conducting a nationwide pilot program, titled Payroll Audit Independent Determination (PAID).  The Department hopes to facilitate resolution of potential minimum wage and overtime violations under the Fair Labor Standards Act (FLSA) with this new program.  Under the PAID program, employers are encouraged to conduct audits and, if they discover minimum wage or overtime violations, to self-report and correct their mistakes.  The pilot program is similar to any other self-audit conducted by Wage and Hour, except that a respondent must be eligible to participate and there is no underlying employee complaint prompting action by the Department, and WHD supervises the settlement between the employer and employee.  This ICR is being submitted for approval for the addition of the PAID program.</w:t>
      </w:r>
    </w:p>
    <w:p w:rsidR="009B1DB4" w:rsidRPr="009B1DB4" w:rsidRDefault="009B1DB4" w:rsidP="009B1DB4">
      <w:pPr>
        <w:ind w:left="720"/>
        <w:rPr>
          <w:rFonts w:ascii="Times New Roman" w:hAnsi="Times New Roman"/>
          <w:szCs w:val="24"/>
        </w:rPr>
      </w:pPr>
    </w:p>
    <w:p w:rsidR="009B1DB4" w:rsidRPr="009B1DB4" w:rsidRDefault="009B1DB4" w:rsidP="009B1DB4">
      <w:pPr>
        <w:ind w:left="720"/>
        <w:rPr>
          <w:rFonts w:ascii="Times New Roman" w:hAnsi="Times New Roman"/>
          <w:szCs w:val="24"/>
        </w:rPr>
      </w:pPr>
      <w:r w:rsidRPr="009B1DB4">
        <w:rPr>
          <w:rFonts w:ascii="Times New Roman" w:hAnsi="Times New Roman"/>
          <w:szCs w:val="24"/>
        </w:rPr>
        <w:t>The PAID program imposes an educational component burden and a certification burden on the respondent.  The respondent employer may voluntarily review the PAID website materials, starting with relevant FLSA compliance assistance materials.  Once completed, the respondent audits their compensation practices to determine compliance.  Once the respondent identifies any potential violations they wish to resolve, the respondent makes contact with the WHD.  The respondent proposes the scope of the self-audit, including an explanation of the potential violations for possible inclusion in a release of liability, and provides a certification that the respondent has reviewed the compliance assistance materials available on the PAID website.  WHD provides information for submission of back wage calculations.</w:t>
      </w:r>
    </w:p>
    <w:p w:rsidR="009B1DB4" w:rsidRPr="009B1DB4" w:rsidRDefault="009B1DB4" w:rsidP="009B1DB4">
      <w:pPr>
        <w:ind w:left="720"/>
        <w:rPr>
          <w:rFonts w:ascii="Times New Roman" w:hAnsi="Times New Roman"/>
          <w:szCs w:val="24"/>
        </w:rPr>
      </w:pPr>
    </w:p>
    <w:p w:rsidR="00AF677B" w:rsidRDefault="009B1DB4" w:rsidP="009B1DB4">
      <w:pPr>
        <w:ind w:left="720"/>
        <w:rPr>
          <w:rFonts w:ascii="Times New Roman" w:hAnsi="Times New Roman"/>
          <w:szCs w:val="24"/>
        </w:rPr>
      </w:pPr>
      <w:r w:rsidRPr="009B1DB4">
        <w:rPr>
          <w:rFonts w:ascii="Times New Roman" w:hAnsi="Times New Roman"/>
          <w:szCs w:val="24"/>
        </w:rPr>
        <w:t xml:space="preserve">As a result, the respondent burden associated with the pilot program is limited to time to review the compliance assistance materials and time to complete the certification that the </w:t>
      </w:r>
      <w:r w:rsidRPr="009B1DB4">
        <w:rPr>
          <w:rFonts w:ascii="Times New Roman" w:hAnsi="Times New Roman"/>
          <w:szCs w:val="24"/>
        </w:rPr>
        <w:lastRenderedPageBreak/>
        <w:t xml:space="preserve">respondent has reviewed the compliance assistance materials.  </w:t>
      </w:r>
    </w:p>
    <w:p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2.</w:t>
      </w:r>
      <w:r w:rsidRPr="00AF677B">
        <w:rPr>
          <w:rFonts w:ascii="Times New Roman" w:hAnsi="Times New Roman"/>
          <w:szCs w:val="24"/>
        </w:rPr>
        <w:tab/>
      </w:r>
      <w:r w:rsidR="00FB22E9">
        <w:rPr>
          <w:rFonts w:ascii="Times New Roman" w:hAnsi="Times New Roman"/>
          <w:szCs w:val="24"/>
        </w:rPr>
        <w:t xml:space="preserve">        </w:t>
      </w:r>
      <w:r w:rsidRPr="00AF677B">
        <w:rPr>
          <w:rFonts w:ascii="Times New Roman" w:hAnsi="Times New Roman"/>
          <w:b/>
          <w:szCs w:val="24"/>
        </w:rPr>
        <w:t>Use</w:t>
      </w:r>
    </w:p>
    <w:p w:rsidR="00AF677B" w:rsidRPr="00AF677B" w:rsidRDefault="00AF677B" w:rsidP="00AF677B">
      <w:pPr>
        <w:widowControl/>
        <w:suppressAutoHyphens/>
        <w:ind w:left="720" w:hanging="720"/>
        <w:rPr>
          <w:rFonts w:ascii="Times New Roman" w:hAnsi="Times New Roman"/>
          <w:szCs w:val="24"/>
        </w:rPr>
      </w:pPr>
    </w:p>
    <w:p w:rsidR="00AF677B" w:rsidRDefault="00AF677B" w:rsidP="00AF677B">
      <w:pPr>
        <w:widowControl/>
        <w:ind w:left="720"/>
        <w:rPr>
          <w:rFonts w:ascii="Times New Roman" w:hAnsi="Times New Roman"/>
          <w:szCs w:val="24"/>
        </w:rPr>
      </w:pPr>
      <w:r w:rsidRPr="00AF677B">
        <w:rPr>
          <w:rFonts w:ascii="Times New Roman" w:hAnsi="Times New Roman"/>
          <w:szCs w:val="24"/>
        </w:rPr>
        <w:t>WHD staff use Form WH-3 as a guide for obtaining optional information from complainants (e.g., current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the appropriate agency for further assistance.  When the WHD schedules a complaint-based investigation, the agency makes the completed Form WH-3 part of the investigation case file.  The form is printed in both English and Spanish.</w:t>
      </w:r>
    </w:p>
    <w:p w:rsidR="00A608A9" w:rsidRDefault="00A608A9" w:rsidP="00AF677B">
      <w:pPr>
        <w:widowControl/>
        <w:ind w:left="720"/>
        <w:rPr>
          <w:rFonts w:ascii="Times New Roman" w:hAnsi="Times New Roman"/>
          <w:szCs w:val="24"/>
        </w:rPr>
      </w:pPr>
    </w:p>
    <w:p w:rsidR="009B1DB4" w:rsidRPr="009B1DB4" w:rsidRDefault="009B1DB4" w:rsidP="009B1DB4">
      <w:pPr>
        <w:widowControl/>
        <w:ind w:left="720"/>
        <w:rPr>
          <w:rFonts w:ascii="Times New Roman" w:hAnsi="Times New Roman"/>
          <w:szCs w:val="24"/>
        </w:rPr>
      </w:pPr>
      <w:r w:rsidRPr="009B1DB4">
        <w:rPr>
          <w:rFonts w:ascii="Times New Roman" w:hAnsi="Times New Roman"/>
          <w:szCs w:val="24"/>
        </w:rPr>
        <w:t xml:space="preserve">WHD is conducting a nationwide pilot program, titled PAID.  The Department hopes to facilitate resolution of potential minimum wage and overtime violations under the FLSA with this new program.  Under the PAID program, employers are encouraged to conduct audits and, if they discover minimum wage or overtime violations, to self-report and correct their mistakes.  In the pilot program, potential respondents who have conducted (or intend to conduct) a self-audit of their payroll records contact WHD to discuss the issues for which they seek resolution.  Eligible respondents must certify they have reviewed compliance assistance materials.  </w:t>
      </w:r>
    </w:p>
    <w:p w:rsidR="009B1DB4" w:rsidRPr="009B1DB4" w:rsidRDefault="009B1DB4" w:rsidP="009B1DB4">
      <w:pPr>
        <w:widowControl/>
        <w:ind w:left="720"/>
        <w:rPr>
          <w:rFonts w:ascii="Times New Roman" w:hAnsi="Times New Roman"/>
          <w:szCs w:val="24"/>
        </w:rPr>
      </w:pPr>
    </w:p>
    <w:p w:rsidR="00694E66" w:rsidRDefault="009B1DB4" w:rsidP="009B1DB4">
      <w:pPr>
        <w:widowControl/>
        <w:ind w:left="720"/>
        <w:rPr>
          <w:rFonts w:ascii="Times New Roman" w:hAnsi="Times New Roman"/>
          <w:szCs w:val="24"/>
        </w:rPr>
      </w:pPr>
      <w:r w:rsidRPr="009B1DB4">
        <w:rPr>
          <w:rFonts w:ascii="Times New Roman" w:hAnsi="Times New Roman"/>
          <w:szCs w:val="24"/>
        </w:rPr>
        <w:t>The District Office manager determines whether the respondent is eligible to participate in the PAID program.  If the respondent is eligible to participate in PAID, the case is registered in WHISARD, and an acceptance letter goes out to the respondent asking for its back wage computations and methodology, an explanation of the potential violations for possible inclusion in a release of liability, a certification that the respondent reviewed the compliance assistance information.  The respondent then conducts the self-audit (if they have not already done so).  This will be used to establish the respondent’s compliance with FLSA requirements and to facilitate payment of back wages to employees.  Generally the documents should be forwarded within 10 days to the District Office. Once the District Office receives these documents from the respondent, the case is assigned to a technician, an investigator, or a manager.</w:t>
      </w:r>
    </w:p>
    <w:p w:rsidR="00FB22E9" w:rsidRPr="00AF677B" w:rsidRDefault="00FB22E9" w:rsidP="00AF677B">
      <w:pPr>
        <w:widowControl/>
        <w:ind w:left="720"/>
        <w:rPr>
          <w:rFonts w:ascii="Times New Roman" w:hAnsi="Times New Roman"/>
          <w:szCs w:val="24"/>
        </w:rPr>
      </w:pPr>
    </w:p>
    <w:p w:rsidR="00AF677B" w:rsidRPr="00AF677B" w:rsidRDefault="00AF677B" w:rsidP="00AF677B">
      <w:pPr>
        <w:widowControl/>
        <w:tabs>
          <w:tab w:val="right" w:pos="360"/>
        </w:tabs>
        <w:ind w:left="720" w:hanging="634"/>
        <w:rPr>
          <w:rFonts w:ascii="Times New Roman" w:hAnsi="Times New Roman"/>
          <w:b/>
          <w:szCs w:val="24"/>
        </w:rPr>
      </w:pPr>
      <w:r w:rsidRPr="00AF677B">
        <w:rPr>
          <w:rFonts w:ascii="Times New Roman" w:hAnsi="Times New Roman"/>
          <w:b/>
          <w:szCs w:val="24"/>
        </w:rPr>
        <w:tab/>
        <w:t>3.</w:t>
      </w:r>
      <w:r w:rsidRPr="00AF677B">
        <w:rPr>
          <w:rFonts w:ascii="Times New Roman" w:hAnsi="Times New Roman"/>
          <w:b/>
          <w:szCs w:val="24"/>
        </w:rPr>
        <w:tab/>
        <w:t>Technology</w:t>
      </w:r>
    </w:p>
    <w:p w:rsidR="00AF677B" w:rsidRPr="00AF677B" w:rsidRDefault="00AF677B" w:rsidP="00AF677B">
      <w:pPr>
        <w:widowControl/>
        <w:tabs>
          <w:tab w:val="right" w:pos="540"/>
        </w:tabs>
        <w:ind w:left="720" w:hanging="720"/>
        <w:jc w:val="both"/>
        <w:rPr>
          <w:rFonts w:ascii="Times New Roman" w:hAnsi="Times New Roman"/>
          <w:szCs w:val="24"/>
        </w:rPr>
      </w:pPr>
    </w:p>
    <w:p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 xml:space="preserve">The DOL has considered developing an automated complaint system or making Form WH-3 available on the Internet and determined it would have a negative effect on the ability of the WHD to provide quality, timely service to potential complainants and be impractical to implement.  The ability to screen complaints during the intake process is critical to effectively meeting the potential complainants’ needs.  </w:t>
      </w:r>
      <w:r w:rsidR="00036132">
        <w:rPr>
          <w:rFonts w:ascii="Times New Roman" w:hAnsi="Times New Roman"/>
          <w:szCs w:val="24"/>
        </w:rPr>
        <w:t>Experience</w:t>
      </w:r>
      <w:r w:rsidRPr="00AF677B">
        <w:rPr>
          <w:rFonts w:ascii="Times New Roman" w:hAnsi="Times New Roman"/>
          <w:szCs w:val="24"/>
        </w:rPr>
        <w:t xml:space="preserve"> show</w:t>
      </w:r>
      <w:r w:rsidR="00036132">
        <w:rPr>
          <w:rFonts w:ascii="Times New Roman" w:hAnsi="Times New Roman"/>
          <w:szCs w:val="24"/>
        </w:rPr>
        <w:t>s</w:t>
      </w:r>
      <w:r w:rsidRPr="00AF677B">
        <w:rPr>
          <w:rFonts w:ascii="Times New Roman" w:hAnsi="Times New Roman"/>
          <w:szCs w:val="24"/>
        </w:rPr>
        <w:t xml:space="preserve"> that well over half of the potential complainants contacting the WHD complain of problems that the WHD cannot resolve for a variety of reasons.  These reasons include lack of a federal Wage Hour law covering their complaint, an employer not covered by federal Wage Hour laws, an employee exempt from otherwise applicable Wage Hour law provisions, violation(s) past the statute of limitations for WHD action, or the issues involved are better serviced by another federal or state agency.</w:t>
      </w:r>
    </w:p>
    <w:p w:rsidR="00AF677B" w:rsidRPr="00AF677B" w:rsidRDefault="00AF677B" w:rsidP="00AF677B">
      <w:pPr>
        <w:widowControl/>
        <w:tabs>
          <w:tab w:val="right" w:pos="360"/>
        </w:tabs>
        <w:ind w:left="720"/>
        <w:rPr>
          <w:rFonts w:ascii="Times New Roman" w:hAnsi="Times New Roman"/>
          <w:szCs w:val="24"/>
        </w:rPr>
      </w:pPr>
    </w:p>
    <w:p w:rsidR="00AF677B" w:rsidRPr="00AF677B" w:rsidRDefault="00AF677B" w:rsidP="00AF677B">
      <w:pPr>
        <w:widowControl/>
        <w:tabs>
          <w:tab w:val="right" w:pos="360"/>
        </w:tabs>
        <w:ind w:left="720"/>
        <w:rPr>
          <w:rFonts w:ascii="Times New Roman" w:hAnsi="Times New Roman"/>
          <w:szCs w:val="24"/>
        </w:rPr>
      </w:pPr>
      <w:r w:rsidRPr="00AF677B">
        <w:rPr>
          <w:rFonts w:ascii="Times New Roman" w:hAnsi="Times New Roman"/>
          <w:szCs w:val="24"/>
        </w:rPr>
        <w:t xml:space="preserve">Making the Form WH-3 available on the Internet and allowing submission of forms completed without WHD consultation would generate tens of thousands of complaints filed in the erroneous belief the WHD can help with a problem outside of WHD jurisdiction.  These non-actionable complaints will require extensive WHD follow-up to secure additional information, or notification of complainants that they should have contacted another federal or state agency, or that WHD is unable to assist them with their problem.  These individuals are better and more timely served through an initial, personal (by phone or in-person) consultation with the WHD.  Potential complainants are encouraged to call (using a toll-free number) or visit the nearest WHD office in virtually all WHD compliance assistance materials, Web site programs, and guides. </w:t>
      </w:r>
    </w:p>
    <w:p w:rsidR="00AF677B" w:rsidRPr="00AF677B" w:rsidRDefault="00AF677B" w:rsidP="00AF677B">
      <w:pPr>
        <w:widowControl/>
        <w:suppressAutoHyphens/>
        <w:ind w:left="1080"/>
        <w:rPr>
          <w:rFonts w:ascii="Times New Roman" w:hAnsi="Times New Roman"/>
          <w:szCs w:val="24"/>
          <w:highlight w:val="yellow"/>
        </w:rPr>
      </w:pPr>
    </w:p>
    <w:p w:rsidR="00AF677B" w:rsidRDefault="00AF677B" w:rsidP="00AF677B">
      <w:pPr>
        <w:widowControl/>
        <w:suppressAutoHyphens/>
        <w:ind w:left="720"/>
        <w:rPr>
          <w:rFonts w:ascii="Times New Roman" w:hAnsi="Times New Roman"/>
          <w:szCs w:val="24"/>
        </w:rPr>
      </w:pPr>
      <w:r w:rsidRPr="00AF677B">
        <w:rPr>
          <w:rFonts w:ascii="Times New Roman" w:hAnsi="Times New Roman"/>
          <w:szCs w:val="24"/>
        </w:rPr>
        <w:t>Implementation of an automated complaint system using the WH-3 would be impractical given available technology and agency resources.  An automated system would greatly decrease the quality of customer service provided to potential complainants while increasing the burden on the public (i.e., providing information where the WHD can provide no assistance).</w:t>
      </w:r>
    </w:p>
    <w:p w:rsidR="009C68F0" w:rsidRDefault="009C68F0" w:rsidP="00AF677B">
      <w:pPr>
        <w:widowControl/>
        <w:suppressAutoHyphens/>
        <w:ind w:left="720"/>
        <w:rPr>
          <w:rFonts w:ascii="Times New Roman" w:hAnsi="Times New Roman"/>
          <w:szCs w:val="24"/>
        </w:rPr>
      </w:pPr>
    </w:p>
    <w:p w:rsidR="009B1DB4" w:rsidRPr="009B1DB4" w:rsidRDefault="009B1DB4" w:rsidP="009B1DB4">
      <w:pPr>
        <w:widowControl/>
        <w:suppressAutoHyphens/>
        <w:ind w:left="720"/>
        <w:rPr>
          <w:rFonts w:ascii="Times New Roman" w:hAnsi="Times New Roman"/>
          <w:szCs w:val="24"/>
        </w:rPr>
      </w:pPr>
      <w:r w:rsidRPr="009B1DB4">
        <w:rPr>
          <w:rFonts w:ascii="Times New Roman" w:hAnsi="Times New Roman"/>
          <w:szCs w:val="24"/>
        </w:rPr>
        <w:t>With respect to the PAID pilot program, the records utilized by the employer in conducting the self-audit are the records they are already required to keep (approved under OMB control number 1235-0018).  The Department has no requirement with respect to which format the respondent utilizes in meeting the records requirements.  It may be paper or electronic, depending on the individual needs of the respondent.</w:t>
      </w:r>
    </w:p>
    <w:p w:rsidR="00AF677B" w:rsidRPr="00AF677B" w:rsidRDefault="00AF677B" w:rsidP="00AF677B">
      <w:pPr>
        <w:widowControl/>
        <w:suppressAutoHyphens/>
        <w:ind w:left="720" w:hanging="720"/>
        <w:rPr>
          <w:rFonts w:ascii="Times New Roman" w:hAnsi="Times New Roman"/>
          <w:szCs w:val="24"/>
          <w:highlight w:val="yellow"/>
        </w:rPr>
      </w:pPr>
    </w:p>
    <w:p w:rsidR="00AF677B" w:rsidRPr="00AF677B" w:rsidRDefault="00AF677B" w:rsidP="00AF677B">
      <w:pPr>
        <w:widowControl/>
        <w:tabs>
          <w:tab w:val="right" w:pos="540"/>
        </w:tabs>
        <w:ind w:left="720" w:hanging="720"/>
        <w:jc w:val="both"/>
        <w:rPr>
          <w:rFonts w:ascii="Times New Roman" w:hAnsi="Times New Roman"/>
          <w:b/>
          <w:szCs w:val="24"/>
        </w:rPr>
      </w:pPr>
      <w:r w:rsidRPr="00AF677B">
        <w:rPr>
          <w:rFonts w:ascii="Times New Roman" w:hAnsi="Times New Roman"/>
          <w:b/>
          <w:szCs w:val="24"/>
        </w:rPr>
        <w:tab/>
        <w:t>4.</w:t>
      </w:r>
      <w:r w:rsidRPr="00AF677B">
        <w:rPr>
          <w:rFonts w:ascii="Times New Roman" w:hAnsi="Times New Roman"/>
          <w:b/>
          <w:szCs w:val="24"/>
        </w:rPr>
        <w:tab/>
        <w:t>Duplication</w:t>
      </w:r>
    </w:p>
    <w:p w:rsidR="00AF677B" w:rsidRPr="00AF677B" w:rsidRDefault="00AF677B" w:rsidP="00AF677B">
      <w:pPr>
        <w:widowControl/>
        <w:ind w:left="720"/>
        <w:rPr>
          <w:rFonts w:ascii="Times New Roman" w:hAnsi="Times New Roman"/>
          <w:szCs w:val="24"/>
        </w:rPr>
      </w:pPr>
    </w:p>
    <w:p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This information collection does not duplicate existing WHD requirements.  No similar information is available from any other source, since the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00AF677B" w:rsidRPr="00AF677B" w:rsidRDefault="00AF677B" w:rsidP="00AF677B">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5.</w:t>
      </w:r>
      <w:r w:rsidRPr="00AF677B">
        <w:rPr>
          <w:rFonts w:ascii="Times New Roman" w:hAnsi="Times New Roman"/>
          <w:szCs w:val="24"/>
        </w:rPr>
        <w:tab/>
      </w:r>
      <w:r w:rsidRPr="00AF677B">
        <w:rPr>
          <w:rFonts w:ascii="Times New Roman" w:hAnsi="Times New Roman"/>
          <w:b/>
          <w:szCs w:val="24"/>
        </w:rPr>
        <w:t>Minimizing Small Entity Burden</w:t>
      </w:r>
    </w:p>
    <w:p w:rsidR="00AF677B" w:rsidRPr="00AF677B" w:rsidRDefault="00AF677B" w:rsidP="00AF677B">
      <w:pPr>
        <w:widowControl/>
        <w:suppressAutoHyphens/>
        <w:ind w:left="720"/>
        <w:rPr>
          <w:rFonts w:ascii="Times New Roman" w:hAnsi="Times New Roman"/>
          <w:szCs w:val="24"/>
        </w:rPr>
      </w:pPr>
    </w:p>
    <w:p w:rsidR="00AF677B" w:rsidRDefault="00AF677B" w:rsidP="00AF677B">
      <w:pPr>
        <w:widowControl/>
        <w:ind w:left="720"/>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does infrequently involve small businesses, as in the case of competitor complaints.  Form WH-3 provides an easy way for the WHD to obtain the information necessary to determine whether it is likely that a violation of the law has occurred and to schedule an investigation.</w:t>
      </w:r>
    </w:p>
    <w:p w:rsidR="00E24116" w:rsidRDefault="00E24116" w:rsidP="00AF677B">
      <w:pPr>
        <w:widowControl/>
        <w:ind w:left="720"/>
        <w:rPr>
          <w:rFonts w:ascii="Times New Roman" w:hAnsi="Times New Roman"/>
          <w:szCs w:val="24"/>
        </w:rPr>
      </w:pPr>
    </w:p>
    <w:p w:rsidR="00AF677B" w:rsidRDefault="009B1DB4" w:rsidP="00AF677B">
      <w:pPr>
        <w:widowControl/>
        <w:ind w:left="720"/>
        <w:rPr>
          <w:rFonts w:ascii="Times New Roman" w:hAnsi="Times New Roman"/>
          <w:szCs w:val="24"/>
        </w:rPr>
      </w:pPr>
      <w:r w:rsidRPr="009B1DB4">
        <w:rPr>
          <w:rFonts w:ascii="Times New Roman" w:hAnsi="Times New Roman"/>
          <w:szCs w:val="24"/>
        </w:rPr>
        <w:t>The PAID pilot program is a voluntary initiative by the respondent employer.  Any employer subject to the Fair Labor Standards Act who meets eligibility requirements and certifies review of compliance assistance materials may participate, subject to WHD’s ultimate discretion.</w:t>
      </w:r>
    </w:p>
    <w:p w:rsidR="009B1DB4" w:rsidRPr="00AF677B" w:rsidRDefault="009B1DB4" w:rsidP="00AF677B">
      <w:pPr>
        <w:widowControl/>
        <w:ind w:left="720"/>
        <w:rPr>
          <w:rFonts w:ascii="Times New Roman" w:hAnsi="Times New Roman"/>
          <w:szCs w:val="24"/>
          <w:highlight w:val="yellow"/>
        </w:rPr>
      </w:pPr>
    </w:p>
    <w:p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6.</w:t>
      </w:r>
      <w:r w:rsidRPr="00AF677B">
        <w:rPr>
          <w:rFonts w:ascii="Times New Roman" w:hAnsi="Times New Roman"/>
          <w:szCs w:val="24"/>
        </w:rPr>
        <w:tab/>
      </w:r>
      <w:r w:rsidRPr="00AF677B">
        <w:rPr>
          <w:rFonts w:ascii="Times New Roman" w:hAnsi="Times New Roman"/>
          <w:b/>
          <w:szCs w:val="24"/>
        </w:rPr>
        <w:t>Consequence of Failing to Collect and Obstacles to Reducing Burden</w:t>
      </w:r>
    </w:p>
    <w:p w:rsidR="00AF677B" w:rsidRPr="00AF677B" w:rsidRDefault="00AF677B" w:rsidP="00AF677B">
      <w:pPr>
        <w:widowControl/>
        <w:suppressAutoHyphens/>
        <w:ind w:left="720"/>
        <w:rPr>
          <w:rFonts w:ascii="Times New Roman" w:hAnsi="Times New Roman"/>
          <w:szCs w:val="24"/>
        </w:rPr>
      </w:pPr>
    </w:p>
    <w:p w:rsidR="00AF677B" w:rsidRDefault="00F533BF" w:rsidP="00AF677B">
      <w:pPr>
        <w:widowControl/>
        <w:ind w:left="720"/>
        <w:rPr>
          <w:rFonts w:ascii="Times New Roman" w:hAnsi="Times New Roman"/>
          <w:szCs w:val="24"/>
        </w:rPr>
      </w:pPr>
      <w:r>
        <w:rPr>
          <w:rFonts w:ascii="Times New Roman" w:hAnsi="Times New Roman"/>
          <w:szCs w:val="24"/>
        </w:rPr>
        <w:t>Respondents</w:t>
      </w:r>
      <w:r w:rsidR="00AF677B" w:rsidRPr="00AF677B">
        <w:rPr>
          <w:rFonts w:ascii="Times New Roman" w:hAnsi="Times New Roman"/>
          <w:szCs w:val="24"/>
        </w:rPr>
        <w:t xml:space="preserve"> are asked to provide information relevant to this information collection only when they seek WHD assistance in addressing one or more alleged labor standards violation(s); consequently,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00E24116" w:rsidRDefault="00E24116" w:rsidP="00AF677B">
      <w:pPr>
        <w:widowControl/>
        <w:ind w:left="720"/>
        <w:rPr>
          <w:rFonts w:ascii="Times New Roman" w:hAnsi="Times New Roman"/>
          <w:szCs w:val="24"/>
        </w:rPr>
      </w:pPr>
    </w:p>
    <w:p w:rsidR="00AF677B" w:rsidRDefault="009B1DB4" w:rsidP="00AF677B">
      <w:pPr>
        <w:widowControl/>
        <w:tabs>
          <w:tab w:val="right" w:pos="540"/>
        </w:tabs>
        <w:ind w:left="720"/>
        <w:rPr>
          <w:rFonts w:ascii="Times New Roman" w:hAnsi="Times New Roman"/>
          <w:szCs w:val="24"/>
        </w:rPr>
      </w:pPr>
      <w:r w:rsidRPr="00A71386">
        <w:rPr>
          <w:rFonts w:ascii="Times New Roman" w:hAnsi="Times New Roman"/>
          <w:szCs w:val="24"/>
        </w:rPr>
        <w:t>With respect to the PAID pilot program, response is voluntary.  The respondent employer initiates the action.</w:t>
      </w:r>
    </w:p>
    <w:p w:rsidR="009B1DB4" w:rsidRPr="00A71386" w:rsidRDefault="009B1DB4" w:rsidP="00AF677B">
      <w:pPr>
        <w:widowControl/>
        <w:tabs>
          <w:tab w:val="right" w:pos="540"/>
        </w:tabs>
        <w:ind w:left="720"/>
        <w:rPr>
          <w:rFonts w:ascii="Times New Roman" w:hAnsi="Times New Roman"/>
          <w:szCs w:val="24"/>
          <w:highlight w:val="yellow"/>
        </w:rPr>
      </w:pPr>
    </w:p>
    <w:p w:rsidR="00AF677B" w:rsidRPr="00AF677B" w:rsidRDefault="00AF677B" w:rsidP="00AF677B">
      <w:pPr>
        <w:widowControl/>
        <w:tabs>
          <w:tab w:val="right" w:pos="540"/>
        </w:tabs>
        <w:ind w:left="720" w:hanging="806"/>
        <w:rPr>
          <w:rFonts w:ascii="Times New Roman" w:hAnsi="Times New Roman"/>
          <w:b/>
          <w:szCs w:val="24"/>
        </w:rPr>
      </w:pPr>
      <w:r w:rsidRPr="00AF677B">
        <w:rPr>
          <w:rFonts w:ascii="Times New Roman" w:hAnsi="Times New Roman"/>
          <w:b/>
          <w:szCs w:val="24"/>
        </w:rPr>
        <w:tab/>
        <w:t>7.</w:t>
      </w:r>
      <w:r w:rsidRPr="00AF677B">
        <w:rPr>
          <w:rFonts w:ascii="Times New Roman" w:hAnsi="Times New Roman"/>
          <w:b/>
          <w:szCs w:val="24"/>
        </w:rPr>
        <w:tab/>
        <w:t>Special Circumstances</w:t>
      </w:r>
    </w:p>
    <w:p w:rsidR="00AF677B" w:rsidRPr="00AF677B" w:rsidRDefault="00AF677B" w:rsidP="00AF677B">
      <w:pPr>
        <w:widowControl/>
        <w:tabs>
          <w:tab w:val="num" w:pos="720"/>
        </w:tabs>
        <w:suppressAutoHyphens/>
        <w:ind w:left="720"/>
        <w:rPr>
          <w:rFonts w:ascii="Times New Roman" w:hAnsi="Times New Roman"/>
          <w:szCs w:val="24"/>
        </w:rPr>
      </w:pPr>
    </w:p>
    <w:p w:rsidR="00E24116" w:rsidRDefault="00AF677B" w:rsidP="00AF677B">
      <w:pPr>
        <w:widowControl/>
        <w:ind w:left="720"/>
        <w:rPr>
          <w:rFonts w:ascii="Times New Roman" w:hAnsi="Times New Roman"/>
          <w:szCs w:val="24"/>
        </w:rPr>
      </w:pPr>
      <w:r w:rsidRPr="00AF677B">
        <w:rPr>
          <w:rFonts w:ascii="Times New Roman" w:hAnsi="Times New Roman"/>
          <w:szCs w:val="24"/>
        </w:rPr>
        <w:t>There are no special circumstances involved in this information collection</w:t>
      </w:r>
      <w:r w:rsidR="00E24116">
        <w:rPr>
          <w:rFonts w:ascii="Times New Roman" w:hAnsi="Times New Roman"/>
          <w:szCs w:val="24"/>
        </w:rPr>
        <w:t xml:space="preserve"> with respect to the Employment Information Form, WH-3</w:t>
      </w:r>
      <w:r w:rsidRPr="00AF677B">
        <w:rPr>
          <w:rFonts w:ascii="Times New Roman" w:hAnsi="Times New Roman"/>
          <w:szCs w:val="24"/>
        </w:rPr>
        <w:t>.</w:t>
      </w:r>
      <w:r w:rsidR="00E24116">
        <w:rPr>
          <w:rFonts w:ascii="Times New Roman" w:hAnsi="Times New Roman"/>
          <w:szCs w:val="24"/>
        </w:rPr>
        <w:t xml:space="preserve">  </w:t>
      </w:r>
    </w:p>
    <w:p w:rsidR="009B1DB4" w:rsidRDefault="009B1DB4" w:rsidP="00AF677B">
      <w:pPr>
        <w:widowControl/>
        <w:ind w:left="720"/>
        <w:rPr>
          <w:rFonts w:ascii="Times New Roman" w:hAnsi="Times New Roman"/>
          <w:szCs w:val="24"/>
        </w:rPr>
      </w:pPr>
    </w:p>
    <w:p w:rsidR="009B1DB4" w:rsidRDefault="009B1DB4" w:rsidP="00AF677B">
      <w:pPr>
        <w:widowControl/>
        <w:ind w:left="720"/>
        <w:rPr>
          <w:rFonts w:ascii="Times New Roman" w:hAnsi="Times New Roman"/>
          <w:szCs w:val="24"/>
        </w:rPr>
      </w:pPr>
      <w:r w:rsidRPr="009B1DB4">
        <w:rPr>
          <w:rFonts w:ascii="Times New Roman" w:hAnsi="Times New Roman"/>
          <w:szCs w:val="24"/>
        </w:rPr>
        <w:t>With respect to the PAID program, it is a pilot program and may be extended, eliminated, or expanded upon review of the pilot program.</w:t>
      </w:r>
    </w:p>
    <w:p w:rsidR="00E24116" w:rsidRDefault="00E24116" w:rsidP="00AF677B">
      <w:pPr>
        <w:widowControl/>
        <w:ind w:left="720"/>
        <w:rPr>
          <w:rFonts w:ascii="Times New Roman" w:hAnsi="Times New Roman"/>
          <w:szCs w:val="24"/>
        </w:rPr>
      </w:pPr>
    </w:p>
    <w:p w:rsid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8.</w:t>
      </w:r>
      <w:r w:rsidRPr="00AF677B">
        <w:rPr>
          <w:rFonts w:ascii="Times New Roman" w:hAnsi="Times New Roman"/>
          <w:szCs w:val="24"/>
        </w:rPr>
        <w:tab/>
      </w:r>
      <w:r w:rsidRPr="00AF677B">
        <w:rPr>
          <w:rFonts w:ascii="Times New Roman" w:hAnsi="Times New Roman"/>
          <w:b/>
          <w:szCs w:val="24"/>
        </w:rPr>
        <w:t>Public Comments</w:t>
      </w:r>
    </w:p>
    <w:p w:rsidR="0084553F" w:rsidRDefault="0084553F" w:rsidP="00AF677B">
      <w:pPr>
        <w:widowControl/>
        <w:tabs>
          <w:tab w:val="right" w:pos="540"/>
        </w:tabs>
        <w:suppressAutoHyphens/>
        <w:ind w:left="720" w:hanging="720"/>
        <w:rPr>
          <w:rFonts w:ascii="Times New Roman" w:hAnsi="Times New Roman"/>
          <w:b/>
          <w:szCs w:val="24"/>
        </w:rPr>
      </w:pPr>
    </w:p>
    <w:p w:rsidR="0084553F" w:rsidRDefault="0084553F" w:rsidP="00AF677B">
      <w:pPr>
        <w:widowControl/>
        <w:tabs>
          <w:tab w:val="right" w:pos="540"/>
        </w:tabs>
        <w:suppressAutoHyphens/>
        <w:ind w:left="720" w:hanging="720"/>
        <w:rPr>
          <w:rFonts w:ascii="Times New Roman" w:hAnsi="Times New Roman"/>
          <w:b/>
          <w:szCs w:val="24"/>
        </w:rPr>
      </w:pPr>
      <w:r>
        <w:rPr>
          <w:rFonts w:ascii="Times New Roman" w:hAnsi="Times New Roman"/>
          <w:b/>
          <w:szCs w:val="24"/>
        </w:rPr>
        <w:tab/>
      </w:r>
      <w:r>
        <w:rPr>
          <w:rFonts w:ascii="Times New Roman" w:hAnsi="Times New Roman"/>
          <w:b/>
          <w:szCs w:val="24"/>
        </w:rPr>
        <w:tab/>
        <w:t>I</w:t>
      </w:r>
      <w:r w:rsidRPr="009E61CA">
        <w:rPr>
          <w:rFonts w:ascii="Times New Roman" w:hAnsi="Times New Roman"/>
          <w:szCs w:val="24"/>
        </w:rPr>
        <w:t>n accordance with the Paperwork Reduction Act, the Department solicited comments on the Employment Information</w:t>
      </w:r>
      <w:r w:rsidR="00B64463">
        <w:rPr>
          <w:rFonts w:ascii="Times New Roman" w:hAnsi="Times New Roman"/>
          <w:szCs w:val="24"/>
        </w:rPr>
        <w:t xml:space="preserve"> Form</w:t>
      </w:r>
      <w:r w:rsidRPr="009E61CA">
        <w:rPr>
          <w:rFonts w:ascii="Times New Roman" w:hAnsi="Times New Roman"/>
          <w:szCs w:val="24"/>
        </w:rPr>
        <w:t xml:space="preserve"> collection (1235-0021) in the NPRM publish</w:t>
      </w:r>
      <w:r w:rsidR="000C5729">
        <w:rPr>
          <w:rFonts w:ascii="Times New Roman" w:hAnsi="Times New Roman"/>
          <w:szCs w:val="24"/>
        </w:rPr>
        <w:t>e</w:t>
      </w:r>
      <w:r w:rsidRPr="009E61CA">
        <w:rPr>
          <w:rFonts w:ascii="Times New Roman" w:hAnsi="Times New Roman"/>
          <w:szCs w:val="24"/>
        </w:rPr>
        <w:t xml:space="preserve">d March 22, 2019 (see 84 FR 10900), as the NPRM was expected to affect this collection.  The Department also submitted a contemporaneous request for OMB review of the proposed revisions to the information collection in accordance with 44 U.S.C. 3507(d).  On May 20, 2019, OMB issued a notice for the collection that continued the previous approval of the Employment Information </w:t>
      </w:r>
      <w:r w:rsidR="00B64463">
        <w:rPr>
          <w:rFonts w:ascii="Times New Roman" w:hAnsi="Times New Roman"/>
          <w:szCs w:val="24"/>
        </w:rPr>
        <w:t xml:space="preserve">Form </w:t>
      </w:r>
      <w:r w:rsidRPr="009E61CA">
        <w:rPr>
          <w:rFonts w:ascii="Times New Roman" w:hAnsi="Times New Roman"/>
          <w:szCs w:val="24"/>
        </w:rPr>
        <w:t>collection</w:t>
      </w:r>
      <w:r w:rsidR="000C5729" w:rsidRPr="009E61CA">
        <w:rPr>
          <w:rFonts w:ascii="Times New Roman" w:hAnsi="Times New Roman"/>
          <w:szCs w:val="24"/>
        </w:rPr>
        <w:t xml:space="preserve">.  No comments were received on this collection as part of the NPRM. </w:t>
      </w:r>
      <w:r w:rsidR="000C5729">
        <w:rPr>
          <w:rFonts w:ascii="Times New Roman" w:hAnsi="Times New Roman"/>
          <w:b/>
          <w:szCs w:val="24"/>
        </w:rPr>
        <w:t xml:space="preserve"> </w:t>
      </w:r>
    </w:p>
    <w:p w:rsidR="006642A6" w:rsidRDefault="006642A6" w:rsidP="00AF677B">
      <w:pPr>
        <w:widowControl/>
        <w:tabs>
          <w:tab w:val="right" w:pos="540"/>
        </w:tabs>
        <w:suppressAutoHyphens/>
        <w:ind w:left="720" w:hanging="720"/>
        <w:rPr>
          <w:rFonts w:ascii="Times New Roman" w:hAnsi="Times New Roman"/>
          <w:b/>
          <w:szCs w:val="24"/>
        </w:rPr>
      </w:pPr>
    </w:p>
    <w:p w:rsidR="006642A6" w:rsidRPr="009E61CA" w:rsidRDefault="006642A6" w:rsidP="00AF677B">
      <w:pPr>
        <w:widowControl/>
        <w:tabs>
          <w:tab w:val="right" w:pos="540"/>
        </w:tabs>
        <w:suppressAutoHyphens/>
        <w:ind w:left="720" w:hanging="720"/>
        <w:rPr>
          <w:rFonts w:ascii="Times New Roman" w:hAnsi="Times New Roman"/>
          <w:szCs w:val="24"/>
        </w:rPr>
      </w:pPr>
      <w:r>
        <w:rPr>
          <w:rFonts w:ascii="Times New Roman" w:hAnsi="Times New Roman"/>
          <w:b/>
          <w:szCs w:val="24"/>
        </w:rPr>
        <w:tab/>
      </w:r>
      <w:r>
        <w:rPr>
          <w:rFonts w:ascii="Times New Roman" w:hAnsi="Times New Roman"/>
          <w:b/>
          <w:szCs w:val="24"/>
        </w:rPr>
        <w:tab/>
      </w:r>
      <w:r w:rsidRPr="009E61CA">
        <w:rPr>
          <w:rFonts w:ascii="Times New Roman" w:hAnsi="Times New Roman"/>
          <w:szCs w:val="24"/>
        </w:rPr>
        <w:t>The Department published a sixty day notice related to the extension of this ICR on March 12, 2019 inviting public comments.  (84 FR 8902).  No comments were received.</w:t>
      </w:r>
    </w:p>
    <w:p w:rsidR="00036132" w:rsidRDefault="00036132" w:rsidP="00AF677B">
      <w:pPr>
        <w:widowControl/>
        <w:tabs>
          <w:tab w:val="right" w:pos="540"/>
        </w:tabs>
        <w:suppressAutoHyphens/>
        <w:ind w:left="720" w:hanging="720"/>
        <w:rPr>
          <w:rFonts w:ascii="Times New Roman" w:hAnsi="Times New Roman"/>
          <w:b/>
          <w:szCs w:val="24"/>
        </w:rPr>
      </w:pPr>
    </w:p>
    <w:p w:rsidR="001B2BE2" w:rsidRDefault="00C30CF6" w:rsidP="0019004E">
      <w:pPr>
        <w:widowControl/>
        <w:tabs>
          <w:tab w:val="right" w:pos="54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142C73">
        <w:rPr>
          <w:rFonts w:ascii="Times New Roman" w:hAnsi="Times New Roman"/>
          <w:szCs w:val="24"/>
        </w:rPr>
        <w:t xml:space="preserve">The Department published the </w:t>
      </w:r>
      <w:r w:rsidR="001B2BE2">
        <w:rPr>
          <w:rFonts w:ascii="Times New Roman" w:hAnsi="Times New Roman"/>
          <w:szCs w:val="24"/>
        </w:rPr>
        <w:t xml:space="preserve">sixty day </w:t>
      </w:r>
      <w:r w:rsidR="00142C73">
        <w:rPr>
          <w:rFonts w:ascii="Times New Roman" w:hAnsi="Times New Roman"/>
          <w:szCs w:val="24"/>
        </w:rPr>
        <w:t xml:space="preserve">notice </w:t>
      </w:r>
      <w:r w:rsidR="001B2BE2">
        <w:rPr>
          <w:rFonts w:ascii="Times New Roman" w:hAnsi="Times New Roman"/>
          <w:szCs w:val="24"/>
        </w:rPr>
        <w:t xml:space="preserve">related to the revision for the PAID program on May 2, 2018 (83 FR 19300) and a subsequent correction and extension of the comment period on May 14, 2018 (83 FR 22292).  No comments were received.  </w:t>
      </w:r>
    </w:p>
    <w:p w:rsidR="001B2BE2" w:rsidRDefault="001B2BE2" w:rsidP="0019004E">
      <w:pPr>
        <w:widowControl/>
        <w:tabs>
          <w:tab w:val="right" w:pos="540"/>
        </w:tabs>
        <w:suppressAutoHyphens/>
        <w:ind w:left="720" w:hanging="720"/>
        <w:rPr>
          <w:rFonts w:ascii="Times New Roman" w:hAnsi="Times New Roman"/>
          <w:szCs w:val="24"/>
        </w:rPr>
      </w:pPr>
    </w:p>
    <w:p w:rsidR="00AF677B" w:rsidRDefault="001B2BE2" w:rsidP="0019004E">
      <w:pPr>
        <w:widowControl/>
        <w:tabs>
          <w:tab w:val="right" w:pos="54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p>
    <w:p w:rsidR="00A3285E" w:rsidRPr="00AF677B" w:rsidRDefault="00A3285E" w:rsidP="0019004E">
      <w:pPr>
        <w:widowControl/>
        <w:tabs>
          <w:tab w:val="right" w:pos="540"/>
        </w:tabs>
        <w:suppressAutoHyphens/>
        <w:ind w:left="720" w:hanging="720"/>
        <w:rPr>
          <w:rFonts w:ascii="Times New Roman" w:hAnsi="Times New Roman"/>
          <w:szCs w:val="24"/>
        </w:rPr>
      </w:pPr>
    </w:p>
    <w:p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9.</w:t>
      </w:r>
      <w:r w:rsidRPr="00AF677B">
        <w:rPr>
          <w:rFonts w:ascii="Times New Roman" w:hAnsi="Times New Roman"/>
          <w:szCs w:val="24"/>
        </w:rPr>
        <w:tab/>
      </w:r>
      <w:r w:rsidRPr="00AF677B">
        <w:rPr>
          <w:rFonts w:ascii="Times New Roman" w:hAnsi="Times New Roman"/>
          <w:b/>
          <w:szCs w:val="24"/>
        </w:rPr>
        <w:t>Payment or Gifts to Respondents</w:t>
      </w:r>
    </w:p>
    <w:p w:rsidR="00AF677B" w:rsidRPr="00AF677B" w:rsidRDefault="00AF677B" w:rsidP="00AF677B">
      <w:pPr>
        <w:widowControl/>
        <w:suppressAutoHyphens/>
        <w:ind w:left="720"/>
        <w:rPr>
          <w:rFonts w:ascii="Times New Roman" w:hAnsi="Times New Roman"/>
          <w:szCs w:val="24"/>
        </w:rPr>
      </w:pPr>
    </w:p>
    <w:p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The DOL offers no payments or gifts to respondents.</w:t>
      </w:r>
    </w:p>
    <w:p w:rsidR="00AF677B" w:rsidRPr="00AF677B" w:rsidRDefault="00AF677B" w:rsidP="00AF677B">
      <w:pPr>
        <w:widowControl/>
        <w:suppressAutoHyphens/>
        <w:ind w:left="720"/>
        <w:rPr>
          <w:rFonts w:ascii="Times New Roman" w:hAnsi="Times New Roman"/>
          <w:szCs w:val="24"/>
          <w:highlight w:val="yellow"/>
        </w:rPr>
      </w:pPr>
    </w:p>
    <w:p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10.</w:t>
      </w:r>
      <w:r w:rsidRPr="00AF677B">
        <w:rPr>
          <w:rFonts w:ascii="Times New Roman" w:hAnsi="Times New Roman"/>
          <w:szCs w:val="24"/>
        </w:rPr>
        <w:tab/>
      </w:r>
      <w:r w:rsidRPr="00AF677B">
        <w:rPr>
          <w:rFonts w:ascii="Times New Roman" w:hAnsi="Times New Roman"/>
          <w:b/>
          <w:szCs w:val="24"/>
        </w:rPr>
        <w:t>Assurances of Confidentiality</w:t>
      </w:r>
    </w:p>
    <w:p w:rsidR="00AF677B" w:rsidRPr="00AF677B" w:rsidRDefault="00AF677B" w:rsidP="00AF677B">
      <w:pPr>
        <w:widowControl/>
        <w:tabs>
          <w:tab w:val="left" w:pos="720"/>
        </w:tabs>
        <w:ind w:left="720"/>
        <w:rPr>
          <w:rFonts w:ascii="Times New Roman" w:hAnsi="Times New Roman"/>
          <w:szCs w:val="24"/>
        </w:rPr>
      </w:pPr>
    </w:p>
    <w:p w:rsidR="00AF677B" w:rsidRDefault="00AF677B" w:rsidP="00AF677B">
      <w:pPr>
        <w:widowControl/>
        <w:autoSpaceDE w:val="0"/>
        <w:autoSpaceDN w:val="0"/>
        <w:adjustRightInd w:val="0"/>
        <w:ind w:left="720"/>
        <w:rPr>
          <w:rFonts w:ascii="Times New Roman" w:hAnsi="Times New Roman"/>
          <w:szCs w:val="24"/>
        </w:rPr>
      </w:pPr>
      <w:r w:rsidRPr="00AF677B">
        <w:rPr>
          <w:rFonts w:ascii="Times New Roman" w:hAnsi="Times New Roman"/>
          <w:szCs w:val="24"/>
        </w:rPr>
        <w:t xml:space="preserve">The DOL gives an assurance of confidentiality on the 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 552; the Privacy Act, 5 U.S.C. § 552a; and attendant regulations, 29 C.F.R. parts 70 and 71.  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w:t>
      </w:r>
      <w:r w:rsidRPr="00AF677B">
        <w:rPr>
          <w:rFonts w:ascii="Times New Roman" w:hAnsi="Times New Roman"/>
          <w:szCs w:val="24"/>
        </w:rPr>
        <w:t xml:space="preserve"> 5 U.S.C. § 552(b)(7)(D).</w:t>
      </w:r>
    </w:p>
    <w:p w:rsidR="00E24116" w:rsidRDefault="00E24116" w:rsidP="00AF677B">
      <w:pPr>
        <w:widowControl/>
        <w:autoSpaceDE w:val="0"/>
        <w:autoSpaceDN w:val="0"/>
        <w:adjustRightInd w:val="0"/>
        <w:ind w:left="720"/>
        <w:rPr>
          <w:rFonts w:ascii="Times New Roman" w:hAnsi="Times New Roman"/>
          <w:szCs w:val="24"/>
        </w:rPr>
      </w:pPr>
    </w:p>
    <w:p w:rsidR="009B1DB4" w:rsidRDefault="009B1DB4" w:rsidP="00AF677B">
      <w:pPr>
        <w:widowControl/>
        <w:autoSpaceDE w:val="0"/>
        <w:autoSpaceDN w:val="0"/>
        <w:adjustRightInd w:val="0"/>
        <w:ind w:left="720"/>
        <w:rPr>
          <w:rFonts w:ascii="Times New Roman" w:hAnsi="Times New Roman"/>
          <w:szCs w:val="24"/>
        </w:rPr>
      </w:pPr>
      <w:r w:rsidRPr="009B1DB4">
        <w:rPr>
          <w:rFonts w:ascii="Times New Roman" w:hAnsi="Times New Roman"/>
          <w:szCs w:val="24"/>
        </w:rPr>
        <w:t>With respect to the PAID pilot program, payment of back wages to an employee will alert the employee to the existence of the respondent’s audit of its records.</w:t>
      </w:r>
    </w:p>
    <w:p w:rsidR="00AF677B" w:rsidRPr="00AF677B" w:rsidRDefault="00AF677B" w:rsidP="00AF677B">
      <w:pPr>
        <w:widowControl/>
        <w:suppressAutoHyphens/>
        <w:ind w:left="720"/>
        <w:rPr>
          <w:rFonts w:ascii="Times New Roman" w:hAnsi="Times New Roman"/>
          <w:szCs w:val="24"/>
          <w:highlight w:val="yellow"/>
        </w:rPr>
      </w:pPr>
    </w:p>
    <w:p w:rsidR="00AF677B" w:rsidRPr="00AF677B" w:rsidRDefault="00AF677B" w:rsidP="00AF677B">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11.</w:t>
      </w:r>
      <w:r w:rsidRPr="00AF677B">
        <w:rPr>
          <w:rFonts w:ascii="Times New Roman" w:hAnsi="Times New Roman"/>
          <w:szCs w:val="24"/>
        </w:rPr>
        <w:tab/>
      </w:r>
      <w:r w:rsidRPr="00AF677B">
        <w:rPr>
          <w:rFonts w:ascii="Times New Roman" w:hAnsi="Times New Roman"/>
          <w:b/>
          <w:szCs w:val="24"/>
        </w:rPr>
        <w:t>Sensitive Questions</w:t>
      </w:r>
    </w:p>
    <w:p w:rsidR="00AF677B" w:rsidRPr="00AF677B" w:rsidRDefault="00AF677B" w:rsidP="00AF677B">
      <w:pPr>
        <w:widowControl/>
        <w:tabs>
          <w:tab w:val="num" w:pos="720"/>
        </w:tabs>
        <w:suppressAutoHyphens/>
        <w:ind w:left="720"/>
        <w:rPr>
          <w:rFonts w:ascii="Times New Roman" w:hAnsi="Times New Roman"/>
          <w:szCs w:val="24"/>
        </w:rPr>
      </w:pPr>
    </w:p>
    <w:p w:rsidR="00AF677B" w:rsidRPr="00AF677B" w:rsidRDefault="00AF677B" w:rsidP="00AF677B">
      <w:pPr>
        <w:widowControl/>
        <w:ind w:left="720"/>
        <w:rPr>
          <w:rFonts w:ascii="Times New Roman" w:hAnsi="Times New Roman"/>
          <w:szCs w:val="24"/>
        </w:rPr>
      </w:pPr>
      <w:r w:rsidRPr="00AF677B">
        <w:rPr>
          <w:rFonts w:ascii="Times New Roman" w:hAnsi="Times New Roman"/>
          <w:szCs w:val="24"/>
        </w:rPr>
        <w:t>These information collections ask no sensitive questions.</w:t>
      </w:r>
    </w:p>
    <w:p w:rsidR="00AF677B" w:rsidRPr="00AF677B" w:rsidRDefault="00AF677B" w:rsidP="00AF677B">
      <w:pPr>
        <w:widowControl/>
        <w:rPr>
          <w:rFonts w:ascii="Times New Roman" w:hAnsi="Times New Roman"/>
          <w:szCs w:val="24"/>
        </w:rPr>
      </w:pPr>
    </w:p>
    <w:p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ab/>
        <w:t>12.</w:t>
      </w:r>
      <w:r w:rsidRPr="00AF677B">
        <w:rPr>
          <w:rFonts w:ascii="Times New Roman" w:hAnsi="Times New Roman"/>
          <w:szCs w:val="24"/>
        </w:rPr>
        <w:tab/>
      </w:r>
      <w:r w:rsidRPr="00AF677B">
        <w:rPr>
          <w:rFonts w:ascii="Times New Roman" w:hAnsi="Times New Roman"/>
          <w:b/>
          <w:szCs w:val="24"/>
        </w:rPr>
        <w:t>Estimated Annual Respondent Burden Hours</w:t>
      </w:r>
    </w:p>
    <w:p w:rsidR="00AF677B" w:rsidRPr="00AF677B" w:rsidRDefault="00AF677B" w:rsidP="00AF677B">
      <w:pPr>
        <w:widowControl/>
        <w:suppressAutoHyphens/>
        <w:ind w:left="720"/>
        <w:rPr>
          <w:rFonts w:ascii="Times New Roman" w:hAnsi="Times New Roman"/>
          <w:szCs w:val="24"/>
        </w:rPr>
      </w:pPr>
    </w:p>
    <w:p w:rsidR="009416B4" w:rsidRDefault="00AF677B" w:rsidP="00AF677B">
      <w:pPr>
        <w:widowControl/>
        <w:ind w:left="720"/>
        <w:rPr>
          <w:rFonts w:ascii="Times New Roman" w:hAnsi="Times New Roman"/>
          <w:szCs w:val="24"/>
        </w:rPr>
      </w:pPr>
      <w:r w:rsidRPr="00AF677B">
        <w:rPr>
          <w:rFonts w:ascii="Times New Roman" w:hAnsi="Times New Roman"/>
          <w:szCs w:val="24"/>
        </w:rPr>
        <w:t>WHD estimates it annually receives about 35,</w:t>
      </w:r>
      <w:r w:rsidR="008F0A2B">
        <w:rPr>
          <w:rFonts w:ascii="Times New Roman" w:hAnsi="Times New Roman"/>
          <w:szCs w:val="24"/>
        </w:rPr>
        <w:t>577</w:t>
      </w:r>
      <w:r w:rsidRPr="00AF677B">
        <w:rPr>
          <w:rFonts w:ascii="Times New Roman" w:hAnsi="Times New Roman"/>
          <w:szCs w:val="24"/>
        </w:rPr>
        <w:t xml:space="preserve"> complaints</w:t>
      </w:r>
      <w:r w:rsidR="008F0A2B">
        <w:rPr>
          <w:rFonts w:ascii="Times New Roman" w:hAnsi="Times New Roman"/>
          <w:szCs w:val="24"/>
        </w:rPr>
        <w:t xml:space="preserve"> via the WH-3 form</w:t>
      </w:r>
      <w:r w:rsidRPr="00AF677B">
        <w:rPr>
          <w:rFonts w:ascii="Times New Roman" w:hAnsi="Times New Roman"/>
          <w:szCs w:val="24"/>
        </w:rPr>
        <w:t xml:space="preserve">.  The DOL </w:t>
      </w:r>
      <w:r w:rsidR="00807323">
        <w:rPr>
          <w:rFonts w:ascii="Times New Roman" w:hAnsi="Times New Roman"/>
          <w:szCs w:val="24"/>
        </w:rPr>
        <w:t>notes that in 2016</w:t>
      </w:r>
      <w:r w:rsidR="009416B4">
        <w:rPr>
          <w:rFonts w:ascii="Times New Roman" w:hAnsi="Times New Roman"/>
          <w:szCs w:val="24"/>
        </w:rPr>
        <w:t xml:space="preserve"> the Department submitted this ICR along with its Final Rule: </w:t>
      </w:r>
      <w:r w:rsidR="009416B4" w:rsidRPr="009416B4">
        <w:rPr>
          <w:rFonts w:ascii="Times New Roman" w:hAnsi="Times New Roman"/>
          <w:szCs w:val="24"/>
        </w:rPr>
        <w:t>Defining and Delimiting the Exemptions for Executive, Administrative, Professional, Outside Sales and Computer Employees under the Fair Labor Standards Act</w:t>
      </w:r>
      <w:r w:rsidR="009416B4">
        <w:rPr>
          <w:rFonts w:ascii="Times New Roman" w:hAnsi="Times New Roman"/>
          <w:szCs w:val="24"/>
        </w:rPr>
        <w:t xml:space="preserve"> (81 FR 32391, May 26, 2016).  In that submission to the OMB, the Department estimated an additional 2,017 complaints per year as a result of the Final Rule.  On June 29, 2016, the OMB issued a Notice of Action approving the revised burden estimates.  </w:t>
      </w:r>
    </w:p>
    <w:p w:rsidR="009416B4" w:rsidRDefault="009416B4" w:rsidP="00AF677B">
      <w:pPr>
        <w:widowControl/>
        <w:ind w:left="720"/>
        <w:rPr>
          <w:rFonts w:ascii="Times New Roman" w:hAnsi="Times New Roman"/>
          <w:szCs w:val="24"/>
        </w:rPr>
      </w:pPr>
    </w:p>
    <w:p w:rsidR="009416B4" w:rsidRDefault="009416B4" w:rsidP="009416B4">
      <w:pPr>
        <w:widowControl/>
        <w:ind w:left="720"/>
        <w:rPr>
          <w:rFonts w:ascii="Times New Roman" w:hAnsi="Times New Roman"/>
          <w:szCs w:val="24"/>
        </w:rPr>
      </w:pPr>
      <w:r w:rsidRPr="009416B4">
        <w:rPr>
          <w:rFonts w:ascii="Times New Roman" w:hAnsi="Times New Roman"/>
          <w:szCs w:val="24"/>
        </w:rPr>
        <w:t>On July 26, 2017, the Department of Labor published a Request for Information (RFI) regarding the Overtime Final Rule, which was published on May 23, 2016, asking for public input on what changes the Department should propose. That comment period has ended and the Department is reviewing those submissions.</w:t>
      </w:r>
      <w:r>
        <w:rPr>
          <w:rFonts w:ascii="Times New Roman" w:hAnsi="Times New Roman"/>
          <w:szCs w:val="24"/>
        </w:rPr>
        <w:t xml:space="preserve">  </w:t>
      </w:r>
      <w:r w:rsidRPr="009416B4">
        <w:rPr>
          <w:rFonts w:ascii="Times New Roman" w:hAnsi="Times New Roman"/>
          <w:szCs w:val="24"/>
        </w:rPr>
        <w:t xml:space="preserve">On August 31, 2017, U.S. District Court Judge Amos Mazzant granted summary judgment against the Department of Labor in consolidated cases challenging the Overtime Final Rule. The court held that the Final Rule's salary level exceeded the Department's authority, and concluded that the Final Rule is invalid. </w:t>
      </w:r>
      <w:r>
        <w:rPr>
          <w:rFonts w:ascii="Times New Roman" w:hAnsi="Times New Roman"/>
          <w:szCs w:val="24"/>
        </w:rPr>
        <w:t xml:space="preserve">  </w:t>
      </w:r>
      <w:r w:rsidRPr="009416B4">
        <w:rPr>
          <w:rFonts w:ascii="Times New Roman" w:hAnsi="Times New Roman"/>
          <w:szCs w:val="24"/>
        </w:rPr>
        <w:t xml:space="preserve">On October 30, 2017, the Department of Justice, on behalf of the Department of Labor, appealed the district court's decision to the U.S. Court of Appeals for the Fifth Circuit. On November 6, 2017, the Fifth Circuit granted the government's motion to hold the appeal in abeyance while the Department of Labor undertakes further rulemaking to determine what the salary level should be. </w:t>
      </w:r>
    </w:p>
    <w:p w:rsidR="009416B4" w:rsidRDefault="009416B4" w:rsidP="009416B4">
      <w:pPr>
        <w:widowControl/>
        <w:ind w:left="720"/>
        <w:rPr>
          <w:rFonts w:ascii="Times New Roman" w:hAnsi="Times New Roman"/>
          <w:szCs w:val="24"/>
        </w:rPr>
      </w:pPr>
    </w:p>
    <w:p w:rsidR="009416B4" w:rsidRDefault="009416B4" w:rsidP="009416B4">
      <w:pPr>
        <w:widowControl/>
        <w:ind w:left="720"/>
        <w:rPr>
          <w:rFonts w:ascii="Times New Roman" w:hAnsi="Times New Roman"/>
          <w:szCs w:val="24"/>
        </w:rPr>
      </w:pPr>
      <w:r>
        <w:rPr>
          <w:rFonts w:ascii="Times New Roman" w:hAnsi="Times New Roman"/>
          <w:szCs w:val="24"/>
        </w:rPr>
        <w:t xml:space="preserve">As a result of this litigation, the </w:t>
      </w:r>
      <w:r w:rsidR="00DE2203">
        <w:rPr>
          <w:rFonts w:ascii="Times New Roman" w:hAnsi="Times New Roman"/>
          <w:szCs w:val="24"/>
        </w:rPr>
        <w:t xml:space="preserve">2016 </w:t>
      </w:r>
      <w:r>
        <w:rPr>
          <w:rFonts w:ascii="Times New Roman" w:hAnsi="Times New Roman"/>
          <w:szCs w:val="24"/>
        </w:rPr>
        <w:t xml:space="preserve">rule </w:t>
      </w:r>
      <w:r w:rsidR="00DE2203">
        <w:rPr>
          <w:rFonts w:ascii="Times New Roman" w:hAnsi="Times New Roman"/>
          <w:szCs w:val="24"/>
        </w:rPr>
        <w:t xml:space="preserve">previously </w:t>
      </w:r>
      <w:r>
        <w:rPr>
          <w:rFonts w:ascii="Times New Roman" w:hAnsi="Times New Roman"/>
          <w:szCs w:val="24"/>
        </w:rPr>
        <w:t>submitted is not in effect, and so the Department revises the number of complaints downward by the same number submitted in conjunction with the Final Rule (2,017).</w:t>
      </w:r>
    </w:p>
    <w:p w:rsidR="009416B4" w:rsidRDefault="009416B4" w:rsidP="009416B4">
      <w:pPr>
        <w:widowControl/>
        <w:ind w:left="720"/>
        <w:rPr>
          <w:rFonts w:ascii="Times New Roman" w:hAnsi="Times New Roman"/>
          <w:szCs w:val="24"/>
        </w:rPr>
      </w:pPr>
    </w:p>
    <w:p w:rsidR="00981921" w:rsidRDefault="009416B4" w:rsidP="009416B4">
      <w:pPr>
        <w:widowControl/>
        <w:ind w:left="720"/>
        <w:rPr>
          <w:rFonts w:ascii="Times New Roman" w:hAnsi="Times New Roman"/>
          <w:b/>
          <w:szCs w:val="24"/>
        </w:rPr>
      </w:pPr>
      <w:r>
        <w:rPr>
          <w:rFonts w:ascii="Times New Roman" w:hAnsi="Times New Roman"/>
          <w:szCs w:val="24"/>
        </w:rPr>
        <w:t xml:space="preserve">Current approved responses for the WH-3 form is 37, 594.  The Department revises downward removing the previous estimated number for the </w:t>
      </w:r>
      <w:r w:rsidR="00B81D26">
        <w:rPr>
          <w:rFonts w:ascii="Times New Roman" w:hAnsi="Times New Roman"/>
          <w:szCs w:val="24"/>
        </w:rPr>
        <w:t>2016 f</w:t>
      </w:r>
      <w:r>
        <w:rPr>
          <w:rFonts w:ascii="Times New Roman" w:hAnsi="Times New Roman"/>
          <w:szCs w:val="24"/>
        </w:rPr>
        <w:t xml:space="preserve">inal </w:t>
      </w:r>
      <w:r w:rsidR="00B81D26">
        <w:rPr>
          <w:rFonts w:ascii="Times New Roman" w:hAnsi="Times New Roman"/>
          <w:szCs w:val="24"/>
        </w:rPr>
        <w:t>r</w:t>
      </w:r>
      <w:r>
        <w:rPr>
          <w:rFonts w:ascii="Times New Roman" w:hAnsi="Times New Roman"/>
          <w:szCs w:val="24"/>
        </w:rPr>
        <w:t xml:space="preserve">ule (not in effect).  The resulting calculation is 37,594 – 2,017 = </w:t>
      </w:r>
      <w:r w:rsidR="00651993" w:rsidRPr="00651993">
        <w:rPr>
          <w:rFonts w:ascii="Times New Roman" w:hAnsi="Times New Roman"/>
          <w:b/>
          <w:szCs w:val="24"/>
        </w:rPr>
        <w:t>35,577</w:t>
      </w:r>
      <w:r w:rsidR="008713E5">
        <w:rPr>
          <w:rFonts w:ascii="Times New Roman" w:hAnsi="Times New Roman"/>
          <w:b/>
          <w:szCs w:val="24"/>
        </w:rPr>
        <w:t xml:space="preserve"> complaints WH-3</w:t>
      </w:r>
      <w:r w:rsidR="00651993" w:rsidRPr="00651993">
        <w:rPr>
          <w:rFonts w:ascii="Times New Roman" w:hAnsi="Times New Roman"/>
          <w:b/>
          <w:szCs w:val="24"/>
        </w:rPr>
        <w:t>.</w:t>
      </w:r>
      <w:r w:rsidR="008713E5">
        <w:rPr>
          <w:rFonts w:ascii="Times New Roman" w:hAnsi="Times New Roman"/>
          <w:b/>
          <w:szCs w:val="24"/>
        </w:rPr>
        <w:t xml:space="preserve">  </w:t>
      </w:r>
    </w:p>
    <w:p w:rsidR="00E02B0C" w:rsidRDefault="00E02B0C" w:rsidP="009416B4">
      <w:pPr>
        <w:widowControl/>
        <w:ind w:left="720"/>
        <w:rPr>
          <w:rFonts w:ascii="Times New Roman" w:hAnsi="Times New Roman"/>
          <w:b/>
          <w:szCs w:val="24"/>
        </w:rPr>
      </w:pPr>
    </w:p>
    <w:p w:rsidR="009416B4" w:rsidRDefault="00D10448" w:rsidP="009416B4">
      <w:pPr>
        <w:widowControl/>
        <w:ind w:left="720"/>
        <w:rPr>
          <w:rFonts w:ascii="Times New Roman" w:hAnsi="Times New Roman"/>
          <w:szCs w:val="24"/>
        </w:rPr>
      </w:pPr>
      <w:r>
        <w:rPr>
          <w:rFonts w:ascii="Times New Roman" w:hAnsi="Times New Roman"/>
          <w:szCs w:val="24"/>
        </w:rPr>
        <w:t>This produces a burden of 35,577</w:t>
      </w:r>
      <w:r w:rsidR="00511339">
        <w:rPr>
          <w:rFonts w:ascii="Times New Roman" w:hAnsi="Times New Roman"/>
          <w:szCs w:val="24"/>
        </w:rPr>
        <w:t xml:space="preserve"> </w:t>
      </w:r>
      <w:r w:rsidRPr="00C06DB6">
        <w:rPr>
          <w:rFonts w:ascii="Times New Roman" w:hAnsi="Times New Roman"/>
          <w:b/>
          <w:szCs w:val="24"/>
        </w:rPr>
        <w:t>complaints</w:t>
      </w:r>
      <w:r>
        <w:rPr>
          <w:rFonts w:ascii="Times New Roman" w:hAnsi="Times New Roman"/>
          <w:szCs w:val="24"/>
        </w:rPr>
        <w:t xml:space="preserve"> x 20 minutes = 71</w:t>
      </w:r>
      <w:r w:rsidR="008D1C42">
        <w:rPr>
          <w:rFonts w:ascii="Times New Roman" w:hAnsi="Times New Roman"/>
          <w:szCs w:val="24"/>
        </w:rPr>
        <w:t>1</w:t>
      </w:r>
      <w:r w:rsidR="006D557B">
        <w:rPr>
          <w:rFonts w:ascii="Times New Roman" w:hAnsi="Times New Roman"/>
          <w:szCs w:val="24"/>
        </w:rPr>
        <w:t>,</w:t>
      </w:r>
      <w:r w:rsidR="008D1C42">
        <w:rPr>
          <w:rFonts w:ascii="Times New Roman" w:hAnsi="Times New Roman"/>
          <w:szCs w:val="24"/>
        </w:rPr>
        <w:t>54</w:t>
      </w:r>
      <w:r w:rsidR="006D557B">
        <w:rPr>
          <w:rFonts w:ascii="Times New Roman" w:hAnsi="Times New Roman"/>
          <w:szCs w:val="24"/>
        </w:rPr>
        <w:t>0</w:t>
      </w:r>
      <w:r>
        <w:rPr>
          <w:rFonts w:ascii="Times New Roman" w:hAnsi="Times New Roman"/>
          <w:szCs w:val="24"/>
        </w:rPr>
        <w:t xml:space="preserve"> minutes/60 min per hour = </w:t>
      </w:r>
      <w:r w:rsidRPr="00C06DB6">
        <w:rPr>
          <w:rFonts w:ascii="Times New Roman" w:hAnsi="Times New Roman"/>
          <w:b/>
          <w:szCs w:val="24"/>
        </w:rPr>
        <w:t>11,</w:t>
      </w:r>
      <w:r w:rsidR="00142C73">
        <w:rPr>
          <w:rFonts w:ascii="Times New Roman" w:hAnsi="Times New Roman"/>
          <w:b/>
          <w:szCs w:val="24"/>
        </w:rPr>
        <w:t>859</w:t>
      </w:r>
      <w:r w:rsidR="009E219D" w:rsidRPr="00C06DB6">
        <w:rPr>
          <w:rFonts w:ascii="Times New Roman" w:hAnsi="Times New Roman"/>
          <w:b/>
          <w:szCs w:val="24"/>
        </w:rPr>
        <w:t xml:space="preserve"> </w:t>
      </w:r>
      <w:r w:rsidRPr="00C06DB6">
        <w:rPr>
          <w:rFonts w:ascii="Times New Roman" w:hAnsi="Times New Roman"/>
          <w:b/>
          <w:szCs w:val="24"/>
        </w:rPr>
        <w:t>hours</w:t>
      </w:r>
      <w:r w:rsidR="00511339" w:rsidRPr="00C06DB6">
        <w:rPr>
          <w:rFonts w:ascii="Times New Roman" w:hAnsi="Times New Roman"/>
          <w:b/>
          <w:szCs w:val="24"/>
        </w:rPr>
        <w:t xml:space="preserve"> (rounded)</w:t>
      </w:r>
      <w:r w:rsidRPr="00C06DB6">
        <w:rPr>
          <w:rFonts w:ascii="Times New Roman" w:hAnsi="Times New Roman"/>
          <w:b/>
          <w:szCs w:val="24"/>
        </w:rPr>
        <w:t>.</w:t>
      </w:r>
      <w:r>
        <w:rPr>
          <w:rFonts w:ascii="Times New Roman" w:hAnsi="Times New Roman"/>
          <w:szCs w:val="24"/>
        </w:rPr>
        <w:t xml:space="preserve">  </w:t>
      </w:r>
    </w:p>
    <w:p w:rsidR="00E02B0C" w:rsidRDefault="00E02B0C" w:rsidP="009416B4">
      <w:pPr>
        <w:widowControl/>
        <w:ind w:left="720"/>
        <w:rPr>
          <w:rFonts w:ascii="Times New Roman" w:hAnsi="Times New Roman"/>
          <w:szCs w:val="24"/>
        </w:rPr>
      </w:pPr>
    </w:p>
    <w:p w:rsidR="003E165C" w:rsidRDefault="00B81D26" w:rsidP="009416B4">
      <w:pPr>
        <w:widowControl/>
        <w:ind w:left="720"/>
        <w:rPr>
          <w:rFonts w:ascii="Times New Roman" w:hAnsi="Times New Roman"/>
          <w:szCs w:val="24"/>
        </w:rPr>
      </w:pPr>
      <w:r>
        <w:rPr>
          <w:rFonts w:ascii="Times New Roman" w:hAnsi="Times New Roman"/>
          <w:szCs w:val="24"/>
        </w:rPr>
        <w:t xml:space="preserve">Following this adjustment for the 2016 final rule that did not go into effect, the Department adds in the estimated burden for this final rule.  </w:t>
      </w:r>
      <w:r w:rsidR="00CA0A5F">
        <w:rPr>
          <w:rFonts w:ascii="Times New Roman" w:hAnsi="Times New Roman"/>
          <w:szCs w:val="24"/>
        </w:rPr>
        <w:t>The Department estimates this by taking the number of affected workers from Table 9 of the final rule (1.41 million workers).  As in the 2016 final rule, the Department multiplies the number of affected workers by .05% to estimate the number of new complaints the Department will receive from employees now entitled to overtime pay.  1,</w:t>
      </w:r>
      <w:r w:rsidR="000D6B99">
        <w:rPr>
          <w:rFonts w:ascii="Times New Roman" w:hAnsi="Times New Roman"/>
          <w:szCs w:val="24"/>
        </w:rPr>
        <w:t>301</w:t>
      </w:r>
      <w:r w:rsidR="00CA0A5F">
        <w:rPr>
          <w:rFonts w:ascii="Times New Roman" w:hAnsi="Times New Roman"/>
          <w:szCs w:val="24"/>
        </w:rPr>
        <w:t>,</w:t>
      </w:r>
      <w:r w:rsidR="000D6B99">
        <w:rPr>
          <w:rFonts w:ascii="Times New Roman" w:hAnsi="Times New Roman"/>
          <w:szCs w:val="24"/>
        </w:rPr>
        <w:t>8</w:t>
      </w:r>
      <w:r w:rsidR="00CA0A5F">
        <w:rPr>
          <w:rFonts w:ascii="Times New Roman" w:hAnsi="Times New Roman"/>
          <w:szCs w:val="24"/>
        </w:rPr>
        <w:t xml:space="preserve">00 x .05% = </w:t>
      </w:r>
      <w:r w:rsidR="000D6B99">
        <w:rPr>
          <w:rFonts w:ascii="Times New Roman" w:hAnsi="Times New Roman"/>
          <w:szCs w:val="24"/>
        </w:rPr>
        <w:t>651</w:t>
      </w:r>
      <w:r w:rsidR="00CA0A5F">
        <w:rPr>
          <w:rFonts w:ascii="Times New Roman" w:hAnsi="Times New Roman"/>
          <w:szCs w:val="24"/>
        </w:rPr>
        <w:t xml:space="preserve"> new complaints as a result of this rule.  The Department adds this figure to the 35, 577 to come to the new figure.  35,577 + </w:t>
      </w:r>
      <w:r w:rsidR="000D6B99">
        <w:rPr>
          <w:rFonts w:ascii="Times New Roman" w:hAnsi="Times New Roman"/>
          <w:szCs w:val="24"/>
        </w:rPr>
        <w:t>651</w:t>
      </w:r>
      <w:r w:rsidR="00CA0A5F">
        <w:rPr>
          <w:rFonts w:ascii="Times New Roman" w:hAnsi="Times New Roman"/>
          <w:szCs w:val="24"/>
        </w:rPr>
        <w:t xml:space="preserve"> = 36,2</w:t>
      </w:r>
      <w:r w:rsidR="000D6B99">
        <w:rPr>
          <w:rFonts w:ascii="Times New Roman" w:hAnsi="Times New Roman"/>
          <w:szCs w:val="24"/>
        </w:rPr>
        <w:t>28</w:t>
      </w:r>
      <w:r w:rsidR="00CA0A5F">
        <w:rPr>
          <w:rFonts w:ascii="Times New Roman" w:hAnsi="Times New Roman"/>
          <w:szCs w:val="24"/>
        </w:rPr>
        <w:t xml:space="preserve"> complaints.</w:t>
      </w:r>
    </w:p>
    <w:p w:rsidR="00CA0A5F" w:rsidRDefault="00CA0A5F" w:rsidP="009416B4">
      <w:pPr>
        <w:widowControl/>
        <w:ind w:left="720"/>
        <w:rPr>
          <w:rFonts w:ascii="Times New Roman" w:hAnsi="Times New Roman"/>
          <w:szCs w:val="24"/>
        </w:rPr>
      </w:pPr>
    </w:p>
    <w:p w:rsidR="00CA0A5F" w:rsidRDefault="00CA0A5F" w:rsidP="009416B4">
      <w:pPr>
        <w:widowControl/>
        <w:ind w:left="720"/>
        <w:rPr>
          <w:rFonts w:ascii="Times New Roman" w:hAnsi="Times New Roman"/>
          <w:szCs w:val="24"/>
        </w:rPr>
      </w:pPr>
      <w:r>
        <w:rPr>
          <w:rFonts w:ascii="Times New Roman" w:hAnsi="Times New Roman"/>
          <w:szCs w:val="24"/>
        </w:rPr>
        <w:t>36,2</w:t>
      </w:r>
      <w:r w:rsidR="000D6B99">
        <w:rPr>
          <w:rFonts w:ascii="Times New Roman" w:hAnsi="Times New Roman"/>
          <w:szCs w:val="24"/>
        </w:rPr>
        <w:t>28</w:t>
      </w:r>
      <w:r>
        <w:rPr>
          <w:rFonts w:ascii="Times New Roman" w:hAnsi="Times New Roman"/>
          <w:szCs w:val="24"/>
        </w:rPr>
        <w:t xml:space="preserve"> complaints x 20 minutes = 72</w:t>
      </w:r>
      <w:r w:rsidR="000D6B99">
        <w:rPr>
          <w:rFonts w:ascii="Times New Roman" w:hAnsi="Times New Roman"/>
          <w:szCs w:val="24"/>
        </w:rPr>
        <w:t>4</w:t>
      </w:r>
      <w:r>
        <w:rPr>
          <w:rFonts w:ascii="Times New Roman" w:hAnsi="Times New Roman"/>
          <w:szCs w:val="24"/>
        </w:rPr>
        <w:t>,</w:t>
      </w:r>
      <w:r w:rsidR="000D6B99">
        <w:rPr>
          <w:rFonts w:ascii="Times New Roman" w:hAnsi="Times New Roman"/>
          <w:szCs w:val="24"/>
        </w:rPr>
        <w:t>560</w:t>
      </w:r>
      <w:r>
        <w:rPr>
          <w:rFonts w:ascii="Times New Roman" w:hAnsi="Times New Roman"/>
          <w:szCs w:val="24"/>
        </w:rPr>
        <w:t xml:space="preserve"> minutes/60 min per hour = 12,0</w:t>
      </w:r>
      <w:r w:rsidR="000D6B99">
        <w:rPr>
          <w:rFonts w:ascii="Times New Roman" w:hAnsi="Times New Roman"/>
          <w:szCs w:val="24"/>
        </w:rPr>
        <w:t>76</w:t>
      </w:r>
      <w:r>
        <w:rPr>
          <w:rFonts w:ascii="Times New Roman" w:hAnsi="Times New Roman"/>
          <w:szCs w:val="24"/>
        </w:rPr>
        <w:t xml:space="preserve"> burden hours.</w:t>
      </w:r>
      <w:r w:rsidR="00DD4514">
        <w:rPr>
          <w:rFonts w:ascii="Times New Roman" w:hAnsi="Times New Roman"/>
          <w:szCs w:val="24"/>
        </w:rPr>
        <w:t xml:space="preserve">  Note that from the complaints resulting from this rulemaking are </w:t>
      </w:r>
      <w:r w:rsidR="000D6B99">
        <w:rPr>
          <w:rFonts w:ascii="Times New Roman" w:hAnsi="Times New Roman"/>
          <w:szCs w:val="24"/>
        </w:rPr>
        <w:t>651</w:t>
      </w:r>
      <w:r w:rsidR="00DD4514">
        <w:rPr>
          <w:rFonts w:ascii="Times New Roman" w:hAnsi="Times New Roman"/>
          <w:szCs w:val="24"/>
        </w:rPr>
        <w:t xml:space="preserve">.  </w:t>
      </w:r>
      <w:r w:rsidR="000D6B99">
        <w:rPr>
          <w:rFonts w:ascii="Times New Roman" w:hAnsi="Times New Roman"/>
          <w:szCs w:val="24"/>
        </w:rPr>
        <w:t>651</w:t>
      </w:r>
      <w:r w:rsidR="00DD4514">
        <w:rPr>
          <w:rFonts w:ascii="Times New Roman" w:hAnsi="Times New Roman"/>
          <w:szCs w:val="24"/>
        </w:rPr>
        <w:t xml:space="preserve"> x 20 minutes = 1</w:t>
      </w:r>
      <w:r w:rsidR="000D6B99">
        <w:rPr>
          <w:rFonts w:ascii="Times New Roman" w:hAnsi="Times New Roman"/>
          <w:szCs w:val="24"/>
        </w:rPr>
        <w:t>3</w:t>
      </w:r>
      <w:r w:rsidR="00DD4514">
        <w:rPr>
          <w:rFonts w:ascii="Times New Roman" w:hAnsi="Times New Roman"/>
          <w:szCs w:val="24"/>
        </w:rPr>
        <w:t>,</w:t>
      </w:r>
      <w:r w:rsidR="000D6B99">
        <w:rPr>
          <w:rFonts w:ascii="Times New Roman" w:hAnsi="Times New Roman"/>
          <w:szCs w:val="24"/>
        </w:rPr>
        <w:t>020</w:t>
      </w:r>
      <w:r w:rsidR="00DD4514">
        <w:rPr>
          <w:rFonts w:ascii="Times New Roman" w:hAnsi="Times New Roman"/>
          <w:szCs w:val="24"/>
        </w:rPr>
        <w:t xml:space="preserve"> minutes/60 min per hour = 2</w:t>
      </w:r>
      <w:r w:rsidR="000D6B99">
        <w:rPr>
          <w:rFonts w:ascii="Times New Roman" w:hAnsi="Times New Roman"/>
          <w:szCs w:val="24"/>
        </w:rPr>
        <w:t>17</w:t>
      </w:r>
      <w:r w:rsidR="00DD4514">
        <w:rPr>
          <w:rFonts w:ascii="Times New Roman" w:hAnsi="Times New Roman"/>
          <w:szCs w:val="24"/>
        </w:rPr>
        <w:t xml:space="preserve"> burden hours from this rulemaking.</w:t>
      </w:r>
    </w:p>
    <w:p w:rsidR="00626BF7" w:rsidRDefault="00626BF7" w:rsidP="009416B4">
      <w:pPr>
        <w:widowControl/>
        <w:ind w:left="720"/>
        <w:rPr>
          <w:rFonts w:ascii="Times New Roman" w:hAnsi="Times New Roman"/>
          <w:szCs w:val="24"/>
        </w:rPr>
      </w:pPr>
    </w:p>
    <w:p w:rsidR="00B81D26" w:rsidRPr="00626BF7" w:rsidRDefault="00626BF7" w:rsidP="009416B4">
      <w:pPr>
        <w:widowControl/>
        <w:ind w:left="720"/>
        <w:rPr>
          <w:rFonts w:ascii="Times New Roman" w:hAnsi="Times New Roman"/>
          <w:b/>
          <w:szCs w:val="24"/>
        </w:rPr>
      </w:pPr>
      <w:r w:rsidRPr="00626BF7">
        <w:rPr>
          <w:rFonts w:ascii="Times New Roman" w:hAnsi="Times New Roman"/>
          <w:b/>
          <w:szCs w:val="24"/>
        </w:rPr>
        <w:t>Total Respondents and Responses 36,2</w:t>
      </w:r>
      <w:r w:rsidR="000D6B99">
        <w:rPr>
          <w:rFonts w:ascii="Times New Roman" w:hAnsi="Times New Roman"/>
          <w:b/>
          <w:szCs w:val="24"/>
        </w:rPr>
        <w:t>28</w:t>
      </w:r>
    </w:p>
    <w:p w:rsidR="00E02B0C" w:rsidRPr="00E02B0C" w:rsidRDefault="00E02B0C" w:rsidP="009416B4">
      <w:pPr>
        <w:widowControl/>
        <w:ind w:left="720"/>
        <w:rPr>
          <w:rFonts w:ascii="Times New Roman" w:hAnsi="Times New Roman"/>
          <w:b/>
          <w:szCs w:val="24"/>
        </w:rPr>
      </w:pPr>
      <w:r w:rsidRPr="00E02B0C">
        <w:rPr>
          <w:rFonts w:ascii="Times New Roman" w:hAnsi="Times New Roman"/>
          <w:b/>
          <w:szCs w:val="24"/>
        </w:rPr>
        <w:t xml:space="preserve">Total burden hours </w:t>
      </w:r>
      <w:r w:rsidR="00CA0A5F">
        <w:rPr>
          <w:rFonts w:ascii="Times New Roman" w:hAnsi="Times New Roman"/>
          <w:b/>
          <w:szCs w:val="24"/>
        </w:rPr>
        <w:t>12,0</w:t>
      </w:r>
      <w:r w:rsidR="000D6B99">
        <w:rPr>
          <w:rFonts w:ascii="Times New Roman" w:hAnsi="Times New Roman"/>
          <w:b/>
          <w:szCs w:val="24"/>
        </w:rPr>
        <w:t>76</w:t>
      </w:r>
      <w:r w:rsidRPr="00E02B0C">
        <w:rPr>
          <w:rFonts w:ascii="Times New Roman" w:hAnsi="Times New Roman"/>
          <w:b/>
          <w:szCs w:val="24"/>
        </w:rPr>
        <w:t xml:space="preserve">  </w:t>
      </w:r>
    </w:p>
    <w:p w:rsidR="009416B4" w:rsidRDefault="009416B4" w:rsidP="00AF677B">
      <w:pPr>
        <w:widowControl/>
        <w:ind w:left="720"/>
        <w:rPr>
          <w:rFonts w:ascii="Times New Roman" w:hAnsi="Times New Roman"/>
          <w:szCs w:val="24"/>
        </w:rPr>
      </w:pPr>
    </w:p>
    <w:p w:rsidR="00AF677B" w:rsidRDefault="00AF677B" w:rsidP="00AF677B">
      <w:pPr>
        <w:widowControl/>
        <w:ind w:left="720"/>
        <w:rPr>
          <w:rFonts w:ascii="Times New Roman" w:hAnsi="Times New Roman"/>
          <w:szCs w:val="24"/>
        </w:rPr>
      </w:pPr>
      <w:r w:rsidRPr="00AF677B">
        <w:rPr>
          <w:rFonts w:ascii="Times New Roman" w:hAnsi="Times New Roman"/>
          <w:szCs w:val="24"/>
        </w:rPr>
        <w:t xml:space="preserve">Complainants alleging violations of WHD-enforced labor standards may be employees of any of a wide variety of businesses, from small farms or retail stores to large manufacturing plants.  Absent specific wage data regarding complainants, the DOL has used the average hourly rate for all employees on private nonfarm payrolls for </w:t>
      </w:r>
      <w:r w:rsidR="009413E8">
        <w:rPr>
          <w:rFonts w:ascii="Times New Roman" w:hAnsi="Times New Roman"/>
          <w:szCs w:val="24"/>
        </w:rPr>
        <w:t xml:space="preserve">April </w:t>
      </w:r>
      <w:r w:rsidR="00C85F93">
        <w:rPr>
          <w:rFonts w:ascii="Times New Roman" w:hAnsi="Times New Roman"/>
          <w:szCs w:val="24"/>
        </w:rPr>
        <w:t xml:space="preserve"> 2019*</w:t>
      </w:r>
      <w:r w:rsidRPr="00AF677B">
        <w:rPr>
          <w:rFonts w:ascii="Times New Roman" w:hAnsi="Times New Roman"/>
          <w:szCs w:val="24"/>
        </w:rPr>
        <w:t>, of $2</w:t>
      </w:r>
      <w:r w:rsidR="00C85F93">
        <w:rPr>
          <w:rFonts w:ascii="Times New Roman" w:hAnsi="Times New Roman"/>
          <w:szCs w:val="24"/>
        </w:rPr>
        <w:t>7.</w:t>
      </w:r>
      <w:r w:rsidR="009413E8">
        <w:rPr>
          <w:rFonts w:ascii="Times New Roman" w:hAnsi="Times New Roman"/>
          <w:szCs w:val="24"/>
        </w:rPr>
        <w:t>77</w:t>
      </w:r>
      <w:r w:rsidRPr="00AF677B">
        <w:rPr>
          <w:rFonts w:ascii="Times New Roman" w:hAnsi="Times New Roman"/>
          <w:szCs w:val="24"/>
        </w:rPr>
        <w:t xml:space="preserve"> to estimate respondent costs.  </w:t>
      </w:r>
      <w:r w:rsidRPr="00AF677B">
        <w:rPr>
          <w:rFonts w:ascii="Times New Roman" w:hAnsi="Times New Roman"/>
          <w:i/>
          <w:szCs w:val="24"/>
        </w:rPr>
        <w:t xml:space="preserve">See The Employment Situation, </w:t>
      </w:r>
      <w:r w:rsidR="009413E8">
        <w:rPr>
          <w:rFonts w:ascii="Times New Roman" w:hAnsi="Times New Roman"/>
          <w:i/>
          <w:szCs w:val="24"/>
        </w:rPr>
        <w:t>April</w:t>
      </w:r>
      <w:r w:rsidR="00C85F93">
        <w:rPr>
          <w:rFonts w:ascii="Times New Roman" w:hAnsi="Times New Roman"/>
          <w:i/>
          <w:szCs w:val="24"/>
        </w:rPr>
        <w:t xml:space="preserve"> 2019</w:t>
      </w:r>
      <w:r w:rsidRPr="00AF677B">
        <w:rPr>
          <w:rFonts w:ascii="Times New Roman" w:hAnsi="Times New Roman"/>
          <w:szCs w:val="24"/>
        </w:rPr>
        <w:t>, at 32, Table B-3, DOL, Bureau of Labor Statistics</w:t>
      </w:r>
      <w:r w:rsidR="008713E5">
        <w:rPr>
          <w:rFonts w:ascii="Times New Roman" w:hAnsi="Times New Roman"/>
          <w:szCs w:val="24"/>
        </w:rPr>
        <w:t>.  This document is uploaded into ROCIS as a supplementary document.</w:t>
      </w:r>
      <w:r w:rsidRPr="00AF677B">
        <w:rPr>
          <w:rFonts w:ascii="Times New Roman" w:hAnsi="Times New Roman"/>
          <w:szCs w:val="24"/>
        </w:rPr>
        <w:t xml:space="preserve">  </w:t>
      </w:r>
      <w:r w:rsidR="009413E8">
        <w:rPr>
          <w:rFonts w:ascii="Times New Roman" w:hAnsi="Times New Roman"/>
          <w:szCs w:val="24"/>
        </w:rPr>
        <w:t xml:space="preserve">To the base wage rate of $27.77, the Department has added </w:t>
      </w:r>
      <w:r w:rsidR="00CA0A5F">
        <w:rPr>
          <w:rFonts w:ascii="Times New Roman" w:hAnsi="Times New Roman"/>
          <w:szCs w:val="24"/>
        </w:rPr>
        <w:t>46</w:t>
      </w:r>
      <w:r w:rsidR="009413E8">
        <w:rPr>
          <w:rFonts w:ascii="Times New Roman" w:hAnsi="Times New Roman"/>
          <w:szCs w:val="24"/>
        </w:rPr>
        <w:t>% for benefit cost and 17% for overhead cost.  This amount equals $4</w:t>
      </w:r>
      <w:r w:rsidR="00CA0A5F">
        <w:rPr>
          <w:rFonts w:ascii="Times New Roman" w:hAnsi="Times New Roman"/>
          <w:szCs w:val="24"/>
        </w:rPr>
        <w:t>5.26</w:t>
      </w:r>
      <w:r w:rsidR="009413E8">
        <w:rPr>
          <w:rFonts w:ascii="Times New Roman" w:hAnsi="Times New Roman"/>
          <w:szCs w:val="24"/>
        </w:rPr>
        <w:t xml:space="preserve">. </w:t>
      </w:r>
      <w:r w:rsidRPr="00AF677B">
        <w:rPr>
          <w:rFonts w:ascii="Times New Roman" w:hAnsi="Times New Roman"/>
          <w:szCs w:val="24"/>
        </w:rPr>
        <w:t>The DOL estimates total monetized value of the burden hours to be $</w:t>
      </w:r>
      <w:r w:rsidR="009413E8">
        <w:rPr>
          <w:rFonts w:ascii="Times New Roman" w:hAnsi="Times New Roman"/>
          <w:szCs w:val="24"/>
        </w:rPr>
        <w:t>5</w:t>
      </w:r>
      <w:r w:rsidR="00DE613A">
        <w:rPr>
          <w:rFonts w:ascii="Times New Roman" w:hAnsi="Times New Roman"/>
          <w:szCs w:val="24"/>
        </w:rPr>
        <w:t>4</w:t>
      </w:r>
      <w:r w:rsidR="00565FAF">
        <w:rPr>
          <w:rFonts w:ascii="Times New Roman" w:hAnsi="Times New Roman"/>
          <w:szCs w:val="24"/>
        </w:rPr>
        <w:t>6</w:t>
      </w:r>
      <w:r w:rsidR="009413E8">
        <w:rPr>
          <w:rFonts w:ascii="Times New Roman" w:hAnsi="Times New Roman"/>
          <w:szCs w:val="24"/>
        </w:rPr>
        <w:t>,</w:t>
      </w:r>
      <w:r w:rsidR="00565FAF">
        <w:rPr>
          <w:rFonts w:ascii="Times New Roman" w:hAnsi="Times New Roman"/>
          <w:szCs w:val="24"/>
        </w:rPr>
        <w:t>560</w:t>
      </w:r>
      <w:r w:rsidRPr="00AF677B">
        <w:rPr>
          <w:rFonts w:ascii="Times New Roman" w:hAnsi="Times New Roman"/>
          <w:szCs w:val="24"/>
        </w:rPr>
        <w:t>.</w:t>
      </w:r>
      <w:r w:rsidR="00D10448">
        <w:rPr>
          <w:rFonts w:ascii="Times New Roman" w:hAnsi="Times New Roman"/>
          <w:szCs w:val="24"/>
        </w:rPr>
        <w:t xml:space="preserve"> (rounded).  </w:t>
      </w:r>
      <w:r w:rsidRPr="00AF677B">
        <w:rPr>
          <w:rFonts w:ascii="Times New Roman" w:hAnsi="Times New Roman"/>
          <w:szCs w:val="24"/>
        </w:rPr>
        <w:t xml:space="preserve">  </w:t>
      </w:r>
      <w:r w:rsidR="00D10448">
        <w:rPr>
          <w:rFonts w:ascii="Times New Roman" w:hAnsi="Times New Roman"/>
          <w:szCs w:val="24"/>
        </w:rPr>
        <w:t>(</w:t>
      </w:r>
      <w:r w:rsidRPr="00AF677B">
        <w:rPr>
          <w:rFonts w:ascii="Times New Roman" w:hAnsi="Times New Roman"/>
          <w:szCs w:val="24"/>
        </w:rPr>
        <w:t>$</w:t>
      </w:r>
      <w:r w:rsidR="009413E8">
        <w:rPr>
          <w:rFonts w:ascii="Times New Roman" w:hAnsi="Times New Roman"/>
          <w:szCs w:val="24"/>
        </w:rPr>
        <w:t>4</w:t>
      </w:r>
      <w:r w:rsidR="00AD2D52">
        <w:rPr>
          <w:rFonts w:ascii="Times New Roman" w:hAnsi="Times New Roman"/>
          <w:szCs w:val="24"/>
        </w:rPr>
        <w:t>5.26</w:t>
      </w:r>
      <w:r w:rsidRPr="00AF677B">
        <w:rPr>
          <w:rFonts w:ascii="Times New Roman" w:hAnsi="Times New Roman"/>
          <w:szCs w:val="24"/>
        </w:rPr>
        <w:t xml:space="preserve"> X </w:t>
      </w:r>
      <w:r w:rsidR="00005F31">
        <w:rPr>
          <w:rFonts w:ascii="Times New Roman" w:hAnsi="Times New Roman"/>
          <w:szCs w:val="24"/>
        </w:rPr>
        <w:t>1</w:t>
      </w:r>
      <w:r w:rsidR="00AD2D52">
        <w:rPr>
          <w:rFonts w:ascii="Times New Roman" w:hAnsi="Times New Roman"/>
          <w:szCs w:val="24"/>
        </w:rPr>
        <w:t>2,0</w:t>
      </w:r>
      <w:r w:rsidR="00565FAF">
        <w:rPr>
          <w:rFonts w:ascii="Times New Roman" w:hAnsi="Times New Roman"/>
          <w:szCs w:val="24"/>
        </w:rPr>
        <w:t>76</w:t>
      </w:r>
      <w:r w:rsidRPr="00AF677B">
        <w:rPr>
          <w:rFonts w:ascii="Times New Roman" w:hAnsi="Times New Roman"/>
          <w:szCs w:val="24"/>
        </w:rPr>
        <w:t xml:space="preserve"> hours</w:t>
      </w:r>
      <w:r w:rsidR="00D10448">
        <w:rPr>
          <w:rFonts w:ascii="Times New Roman" w:hAnsi="Times New Roman"/>
          <w:szCs w:val="24"/>
        </w:rPr>
        <w:t>)</w:t>
      </w:r>
      <w:r w:rsidRPr="00AF677B">
        <w:rPr>
          <w:rFonts w:ascii="Times New Roman" w:hAnsi="Times New Roman"/>
          <w:szCs w:val="24"/>
        </w:rPr>
        <w:t>.</w:t>
      </w:r>
    </w:p>
    <w:p w:rsidR="007E3FCB" w:rsidRDefault="007E3FCB" w:rsidP="00AF677B">
      <w:pPr>
        <w:widowControl/>
        <w:ind w:left="720"/>
        <w:rPr>
          <w:rFonts w:ascii="Times New Roman" w:hAnsi="Times New Roman"/>
          <w:szCs w:val="24"/>
        </w:rPr>
      </w:pPr>
    </w:p>
    <w:p w:rsidR="003E165C" w:rsidRPr="003E165C" w:rsidRDefault="003E165C" w:rsidP="003E165C">
      <w:pPr>
        <w:widowControl/>
        <w:ind w:left="720"/>
        <w:rPr>
          <w:rFonts w:ascii="Times New Roman" w:hAnsi="Times New Roman"/>
          <w:szCs w:val="24"/>
        </w:rPr>
      </w:pPr>
      <w:r w:rsidRPr="003E165C">
        <w:rPr>
          <w:rFonts w:ascii="Times New Roman" w:hAnsi="Times New Roman"/>
          <w:szCs w:val="24"/>
        </w:rPr>
        <w:t xml:space="preserve">With respect to the PAID program, the Department estimates that approximately 50 employers will take advantage of the program annually.  </w:t>
      </w:r>
    </w:p>
    <w:p w:rsidR="003E165C" w:rsidRPr="003E165C" w:rsidRDefault="003E165C" w:rsidP="003E165C">
      <w:pPr>
        <w:widowControl/>
        <w:ind w:left="720"/>
        <w:rPr>
          <w:rFonts w:ascii="Times New Roman" w:hAnsi="Times New Roman"/>
          <w:szCs w:val="24"/>
        </w:rPr>
      </w:pPr>
    </w:p>
    <w:p w:rsidR="003E165C" w:rsidRPr="003E165C" w:rsidRDefault="003E165C" w:rsidP="003E165C">
      <w:pPr>
        <w:widowControl/>
        <w:ind w:left="720"/>
        <w:rPr>
          <w:rFonts w:ascii="Times New Roman" w:hAnsi="Times New Roman"/>
          <w:szCs w:val="24"/>
        </w:rPr>
      </w:pPr>
      <w:r w:rsidRPr="003E165C">
        <w:rPr>
          <w:rFonts w:ascii="Times New Roman" w:hAnsi="Times New Roman"/>
          <w:szCs w:val="24"/>
        </w:rPr>
        <w:t xml:space="preserve">Respondent burden associated with the pilot program is limited to time to review the compliance assistance materials and time to complete the certification that the respondent has reviewed the compliance assistance materials.  The Department estimates that it will take the respondent ninety minutes to review the PAID program eligibility requirements and the compliance assistance materials and five minutes to complete the certification.  This is a total of 95 minutes per respondent.  The calculation is: </w:t>
      </w:r>
    </w:p>
    <w:p w:rsidR="003E165C" w:rsidRPr="003E165C" w:rsidRDefault="003E165C" w:rsidP="003E165C">
      <w:pPr>
        <w:widowControl/>
        <w:ind w:left="720"/>
        <w:rPr>
          <w:rFonts w:ascii="Times New Roman" w:hAnsi="Times New Roman"/>
          <w:szCs w:val="24"/>
        </w:rPr>
      </w:pPr>
    </w:p>
    <w:p w:rsidR="000C3D6A" w:rsidRDefault="003E165C" w:rsidP="003E165C">
      <w:pPr>
        <w:widowControl/>
        <w:ind w:left="720"/>
        <w:rPr>
          <w:rFonts w:ascii="Times New Roman" w:hAnsi="Times New Roman"/>
          <w:szCs w:val="24"/>
        </w:rPr>
      </w:pPr>
      <w:r w:rsidRPr="003E165C">
        <w:rPr>
          <w:rFonts w:ascii="Times New Roman" w:hAnsi="Times New Roman"/>
          <w:szCs w:val="24"/>
        </w:rPr>
        <w:t xml:space="preserve">50 respondents x 95 minutes = 4,750 minutes/60 minutes per hour = 79 burden hours (rounded).  </w:t>
      </w:r>
    </w:p>
    <w:p w:rsidR="003E165C" w:rsidRDefault="003E165C" w:rsidP="003E165C">
      <w:pPr>
        <w:widowControl/>
        <w:ind w:left="720"/>
        <w:rPr>
          <w:rFonts w:ascii="Times New Roman" w:hAnsi="Times New Roman"/>
          <w:szCs w:val="24"/>
        </w:rPr>
      </w:pPr>
    </w:p>
    <w:p w:rsidR="003E165C" w:rsidRDefault="003E165C" w:rsidP="003E165C">
      <w:pPr>
        <w:widowControl/>
        <w:ind w:left="720"/>
        <w:rPr>
          <w:rFonts w:ascii="Times New Roman" w:hAnsi="Times New Roman"/>
          <w:szCs w:val="24"/>
        </w:rPr>
      </w:pPr>
      <w:r>
        <w:rPr>
          <w:rFonts w:ascii="Times New Roman" w:hAnsi="Times New Roman"/>
          <w:szCs w:val="24"/>
        </w:rPr>
        <w:t xml:space="preserve">The Department estimates that the PAID program participation will be conducted by a mid-level Human Resources Professional.  The Department used the average professional and business services hourly rate for all employees on private non-farm payrolls for </w:t>
      </w:r>
      <w:r w:rsidR="00C95DB6">
        <w:rPr>
          <w:rFonts w:ascii="Times New Roman" w:hAnsi="Times New Roman"/>
          <w:szCs w:val="24"/>
        </w:rPr>
        <w:t>April</w:t>
      </w:r>
      <w:r>
        <w:rPr>
          <w:rFonts w:ascii="Times New Roman" w:hAnsi="Times New Roman"/>
          <w:szCs w:val="24"/>
        </w:rPr>
        <w:t xml:space="preserve"> 2019 to estimate costs.  </w:t>
      </w:r>
      <w:r w:rsidRPr="00A71386">
        <w:rPr>
          <w:rFonts w:ascii="Times New Roman" w:hAnsi="Times New Roman"/>
          <w:i/>
          <w:szCs w:val="24"/>
        </w:rPr>
        <w:t>See the Employment Situation,</w:t>
      </w:r>
      <w:r>
        <w:rPr>
          <w:rFonts w:ascii="Times New Roman" w:hAnsi="Times New Roman"/>
          <w:szCs w:val="24"/>
        </w:rPr>
        <w:t xml:space="preserve"> </w:t>
      </w:r>
      <w:r w:rsidR="00C95DB6">
        <w:rPr>
          <w:rFonts w:ascii="Times New Roman" w:hAnsi="Times New Roman"/>
          <w:szCs w:val="24"/>
        </w:rPr>
        <w:t>April</w:t>
      </w:r>
      <w:r>
        <w:rPr>
          <w:rFonts w:ascii="Times New Roman" w:hAnsi="Times New Roman"/>
          <w:szCs w:val="24"/>
        </w:rPr>
        <w:t xml:space="preserve"> 2019 at </w:t>
      </w:r>
      <w:r w:rsidR="009413E8">
        <w:rPr>
          <w:rFonts w:ascii="Times New Roman" w:hAnsi="Times New Roman"/>
          <w:szCs w:val="24"/>
        </w:rPr>
        <w:t>$33.40</w:t>
      </w:r>
      <w:r>
        <w:rPr>
          <w:rFonts w:ascii="Times New Roman" w:hAnsi="Times New Roman"/>
          <w:szCs w:val="24"/>
        </w:rPr>
        <w:t>, Table B-3, Bureau of Labor Statistics.  This document is uploaded into ROCIS as a supplementary document.</w:t>
      </w:r>
      <w:r w:rsidR="009413E8">
        <w:rPr>
          <w:rFonts w:ascii="Times New Roman" w:hAnsi="Times New Roman"/>
          <w:szCs w:val="24"/>
        </w:rPr>
        <w:t xml:space="preserve">  To the wage rate of $33.40, the Department has added </w:t>
      </w:r>
      <w:r w:rsidR="002C357B">
        <w:rPr>
          <w:rFonts w:ascii="Times New Roman" w:hAnsi="Times New Roman"/>
          <w:szCs w:val="24"/>
        </w:rPr>
        <w:t>46</w:t>
      </w:r>
      <w:r w:rsidR="009413E8">
        <w:rPr>
          <w:rFonts w:ascii="Times New Roman" w:hAnsi="Times New Roman"/>
          <w:szCs w:val="24"/>
        </w:rPr>
        <w:t>% benefit cost and 17% overhead.  ($33.40+ $1</w:t>
      </w:r>
      <w:r w:rsidR="002C357B">
        <w:rPr>
          <w:rFonts w:ascii="Times New Roman" w:hAnsi="Times New Roman"/>
          <w:szCs w:val="24"/>
        </w:rPr>
        <w:t>5.36</w:t>
      </w:r>
      <w:r w:rsidR="009413E8">
        <w:rPr>
          <w:rFonts w:ascii="Times New Roman" w:hAnsi="Times New Roman"/>
          <w:szCs w:val="24"/>
        </w:rPr>
        <w:t>+ $5.67 = $5</w:t>
      </w:r>
      <w:r w:rsidR="002C357B">
        <w:rPr>
          <w:rFonts w:ascii="Times New Roman" w:hAnsi="Times New Roman"/>
          <w:szCs w:val="24"/>
        </w:rPr>
        <w:t>4.43</w:t>
      </w:r>
      <w:r w:rsidR="009413E8">
        <w:rPr>
          <w:rFonts w:ascii="Times New Roman" w:hAnsi="Times New Roman"/>
          <w:szCs w:val="24"/>
        </w:rPr>
        <w:t>)</w:t>
      </w:r>
    </w:p>
    <w:p w:rsidR="003E2CC2" w:rsidRDefault="003E2CC2" w:rsidP="003E165C">
      <w:pPr>
        <w:widowControl/>
        <w:ind w:left="720"/>
        <w:rPr>
          <w:rFonts w:ascii="Times New Roman" w:hAnsi="Times New Roman"/>
          <w:szCs w:val="24"/>
        </w:rPr>
      </w:pPr>
    </w:p>
    <w:p w:rsidR="003E2CC2" w:rsidRDefault="003E2CC2" w:rsidP="003E165C">
      <w:pPr>
        <w:widowControl/>
        <w:ind w:left="720"/>
        <w:rPr>
          <w:rFonts w:ascii="Times New Roman" w:hAnsi="Times New Roman"/>
          <w:szCs w:val="24"/>
        </w:rPr>
      </w:pPr>
      <w:r>
        <w:rPr>
          <w:rFonts w:ascii="Times New Roman" w:hAnsi="Times New Roman"/>
          <w:szCs w:val="24"/>
        </w:rPr>
        <w:t>79 hours x $</w:t>
      </w:r>
      <w:r w:rsidR="009413E8">
        <w:rPr>
          <w:rFonts w:ascii="Times New Roman" w:hAnsi="Times New Roman"/>
          <w:szCs w:val="24"/>
        </w:rPr>
        <w:t>5</w:t>
      </w:r>
      <w:r w:rsidR="002C357B">
        <w:rPr>
          <w:rFonts w:ascii="Times New Roman" w:hAnsi="Times New Roman"/>
          <w:szCs w:val="24"/>
        </w:rPr>
        <w:t>4.43</w:t>
      </w:r>
      <w:r>
        <w:rPr>
          <w:rFonts w:ascii="Times New Roman" w:hAnsi="Times New Roman"/>
          <w:szCs w:val="24"/>
        </w:rPr>
        <w:t xml:space="preserve"> = </w:t>
      </w:r>
      <w:r w:rsidR="009413E8">
        <w:rPr>
          <w:rFonts w:ascii="Times New Roman" w:hAnsi="Times New Roman"/>
          <w:szCs w:val="24"/>
        </w:rPr>
        <w:t>$4,</w:t>
      </w:r>
      <w:r w:rsidR="002C357B">
        <w:rPr>
          <w:rFonts w:ascii="Times New Roman" w:hAnsi="Times New Roman"/>
          <w:szCs w:val="24"/>
        </w:rPr>
        <w:t>299.97</w:t>
      </w:r>
    </w:p>
    <w:p w:rsidR="002C52DD" w:rsidRDefault="002C52DD" w:rsidP="00AF677B">
      <w:pPr>
        <w:widowControl/>
        <w:ind w:left="720"/>
        <w:rPr>
          <w:rFonts w:ascii="Times New Roman" w:hAnsi="Times New Roman"/>
          <w:szCs w:val="24"/>
        </w:rPr>
      </w:pPr>
    </w:p>
    <w:p w:rsidR="002C52DD" w:rsidRDefault="002C52DD" w:rsidP="00AF677B">
      <w:pPr>
        <w:widowControl/>
        <w:ind w:left="720"/>
        <w:rPr>
          <w:rFonts w:ascii="Times New Roman" w:hAnsi="Times New Roman"/>
          <w:szCs w:val="24"/>
        </w:rPr>
      </w:pPr>
      <w:r w:rsidRPr="002C52DD">
        <w:rPr>
          <w:rFonts w:ascii="Times New Roman" w:hAnsi="Times New Roman"/>
          <w:szCs w:val="24"/>
        </w:rPr>
        <w:t>T</w:t>
      </w:r>
      <w:r w:rsidRPr="00626BF7">
        <w:rPr>
          <w:rFonts w:ascii="Times New Roman" w:hAnsi="Times New Roman"/>
          <w:b/>
          <w:szCs w:val="24"/>
        </w:rPr>
        <w:t xml:space="preserve">OTAL ESTIMATED ANNUALIZED RESPONDENT BURDEN AND COSTS  </w:t>
      </w:r>
    </w:p>
    <w:p w:rsidR="002C52DD" w:rsidRDefault="002C52DD" w:rsidP="00AF677B">
      <w:pPr>
        <w:widowControl/>
        <w:ind w:left="720"/>
        <w:rPr>
          <w:rFonts w:ascii="Times New Roman" w:hAnsi="Times New Roman"/>
          <w:szCs w:val="24"/>
        </w:rPr>
      </w:pPr>
    </w:p>
    <w:p w:rsidR="00127543" w:rsidRDefault="00127543" w:rsidP="00AF677B">
      <w:pPr>
        <w:widowControl/>
        <w:ind w:left="720"/>
        <w:rPr>
          <w:rFonts w:ascii="Times New Roman" w:hAnsi="Times New Roman"/>
          <w:szCs w:val="24"/>
        </w:rPr>
      </w:pPr>
      <w:r w:rsidRPr="00626BF7">
        <w:rPr>
          <w:rFonts w:ascii="Times New Roman" w:hAnsi="Times New Roman"/>
          <w:b/>
          <w:szCs w:val="24"/>
        </w:rPr>
        <w:t>T</w:t>
      </w:r>
      <w:r w:rsidRPr="002C357B">
        <w:rPr>
          <w:rFonts w:ascii="Times New Roman" w:hAnsi="Times New Roman"/>
          <w:b/>
          <w:szCs w:val="24"/>
        </w:rPr>
        <w:t>otal Respondents = 3</w:t>
      </w:r>
      <w:r w:rsidR="00A90119" w:rsidRPr="002C357B">
        <w:rPr>
          <w:rFonts w:ascii="Times New Roman" w:hAnsi="Times New Roman"/>
          <w:b/>
          <w:szCs w:val="24"/>
        </w:rPr>
        <w:t>6,</w:t>
      </w:r>
      <w:r w:rsidR="007D129C">
        <w:rPr>
          <w:rFonts w:ascii="Times New Roman" w:hAnsi="Times New Roman"/>
          <w:b/>
          <w:szCs w:val="24"/>
        </w:rPr>
        <w:t>278</w:t>
      </w:r>
      <w:r w:rsidRPr="002C357B">
        <w:rPr>
          <w:rFonts w:ascii="Times New Roman" w:hAnsi="Times New Roman"/>
          <w:b/>
          <w:szCs w:val="24"/>
        </w:rPr>
        <w:t xml:space="preserve"> (3</w:t>
      </w:r>
      <w:r w:rsidR="00A90119" w:rsidRPr="002C357B">
        <w:rPr>
          <w:rFonts w:ascii="Times New Roman" w:hAnsi="Times New Roman"/>
          <w:b/>
          <w:szCs w:val="24"/>
        </w:rPr>
        <w:t>6,2</w:t>
      </w:r>
      <w:r w:rsidR="007D129C">
        <w:rPr>
          <w:rFonts w:ascii="Times New Roman" w:hAnsi="Times New Roman"/>
          <w:b/>
          <w:szCs w:val="24"/>
        </w:rPr>
        <w:t>28</w:t>
      </w:r>
      <w:r w:rsidRPr="002C357B">
        <w:rPr>
          <w:rFonts w:ascii="Times New Roman" w:hAnsi="Times New Roman"/>
          <w:b/>
          <w:szCs w:val="24"/>
        </w:rPr>
        <w:t xml:space="preserve"> + 50 PAID)</w:t>
      </w:r>
      <w:r>
        <w:rPr>
          <w:rFonts w:ascii="Times New Roman" w:hAnsi="Times New Roman"/>
          <w:szCs w:val="24"/>
        </w:rPr>
        <w:t>.</w:t>
      </w:r>
    </w:p>
    <w:p w:rsidR="002E73C7" w:rsidRDefault="002E73C7" w:rsidP="00AF677B">
      <w:pPr>
        <w:widowControl/>
        <w:ind w:left="720"/>
        <w:rPr>
          <w:rFonts w:ascii="Times New Roman" w:hAnsi="Times New Roman"/>
          <w:szCs w:val="24"/>
        </w:rPr>
      </w:pPr>
    </w:p>
    <w:p w:rsidR="002E73C7" w:rsidRPr="002E73C7" w:rsidRDefault="002E73C7" w:rsidP="00AF677B">
      <w:pPr>
        <w:widowControl/>
        <w:ind w:left="720"/>
        <w:rPr>
          <w:rFonts w:ascii="Times New Roman" w:hAnsi="Times New Roman"/>
          <w:b/>
          <w:szCs w:val="24"/>
        </w:rPr>
      </w:pPr>
      <w:r w:rsidRPr="002E73C7">
        <w:rPr>
          <w:rFonts w:ascii="Times New Roman" w:hAnsi="Times New Roman"/>
          <w:b/>
          <w:szCs w:val="24"/>
        </w:rPr>
        <w:t xml:space="preserve">Total Hours = </w:t>
      </w:r>
      <w:r w:rsidR="00D645EB">
        <w:rPr>
          <w:rFonts w:ascii="Times New Roman" w:hAnsi="Times New Roman"/>
          <w:b/>
          <w:szCs w:val="24"/>
        </w:rPr>
        <w:t>1</w:t>
      </w:r>
      <w:r w:rsidR="00C14308">
        <w:rPr>
          <w:rFonts w:ascii="Times New Roman" w:hAnsi="Times New Roman"/>
          <w:b/>
          <w:szCs w:val="24"/>
        </w:rPr>
        <w:t>2,0</w:t>
      </w:r>
      <w:r w:rsidR="007D129C">
        <w:rPr>
          <w:rFonts w:ascii="Times New Roman" w:hAnsi="Times New Roman"/>
          <w:b/>
          <w:szCs w:val="24"/>
        </w:rPr>
        <w:t>76</w:t>
      </w:r>
      <w:r w:rsidR="00952F61">
        <w:rPr>
          <w:rFonts w:ascii="Times New Roman" w:hAnsi="Times New Roman"/>
          <w:b/>
          <w:szCs w:val="24"/>
        </w:rPr>
        <w:t xml:space="preserve"> + 79 (PAID) = 1</w:t>
      </w:r>
      <w:r w:rsidR="002C357B">
        <w:rPr>
          <w:rFonts w:ascii="Times New Roman" w:hAnsi="Times New Roman"/>
          <w:b/>
          <w:szCs w:val="24"/>
        </w:rPr>
        <w:t>2,1</w:t>
      </w:r>
      <w:r w:rsidR="007D129C">
        <w:rPr>
          <w:rFonts w:ascii="Times New Roman" w:hAnsi="Times New Roman"/>
          <w:b/>
          <w:szCs w:val="24"/>
        </w:rPr>
        <w:t>55</w:t>
      </w:r>
    </w:p>
    <w:p w:rsidR="002E73C7" w:rsidRPr="002E73C7" w:rsidRDefault="002E73C7" w:rsidP="00AF677B">
      <w:pPr>
        <w:widowControl/>
        <w:ind w:left="720"/>
        <w:rPr>
          <w:rFonts w:ascii="Times New Roman" w:hAnsi="Times New Roman"/>
          <w:b/>
          <w:szCs w:val="24"/>
        </w:rPr>
      </w:pPr>
      <w:r w:rsidRPr="002E73C7">
        <w:rPr>
          <w:rFonts w:ascii="Times New Roman" w:hAnsi="Times New Roman"/>
          <w:b/>
          <w:szCs w:val="24"/>
        </w:rPr>
        <w:t>Total Cost   = $</w:t>
      </w:r>
      <w:r w:rsidR="00A63877">
        <w:rPr>
          <w:rFonts w:ascii="Times New Roman" w:hAnsi="Times New Roman"/>
          <w:b/>
          <w:szCs w:val="24"/>
        </w:rPr>
        <w:t>5</w:t>
      </w:r>
      <w:r w:rsidR="002C357B">
        <w:rPr>
          <w:rFonts w:ascii="Times New Roman" w:hAnsi="Times New Roman"/>
          <w:b/>
          <w:szCs w:val="24"/>
        </w:rPr>
        <w:t>4</w:t>
      </w:r>
      <w:r w:rsidR="007D129C">
        <w:rPr>
          <w:rFonts w:ascii="Times New Roman" w:hAnsi="Times New Roman"/>
          <w:b/>
          <w:szCs w:val="24"/>
        </w:rPr>
        <w:t>6</w:t>
      </w:r>
      <w:r w:rsidR="002C357B">
        <w:rPr>
          <w:rFonts w:ascii="Times New Roman" w:hAnsi="Times New Roman"/>
          <w:b/>
          <w:szCs w:val="24"/>
        </w:rPr>
        <w:t>,</w:t>
      </w:r>
      <w:r w:rsidR="007D129C">
        <w:rPr>
          <w:rFonts w:ascii="Times New Roman" w:hAnsi="Times New Roman"/>
          <w:b/>
          <w:szCs w:val="24"/>
        </w:rPr>
        <w:t>559</w:t>
      </w:r>
      <w:r w:rsidR="00A63877">
        <w:rPr>
          <w:rFonts w:ascii="Times New Roman" w:hAnsi="Times New Roman"/>
          <w:b/>
          <w:szCs w:val="24"/>
        </w:rPr>
        <w:t xml:space="preserve"> </w:t>
      </w:r>
      <w:r w:rsidR="00CA64C7">
        <w:rPr>
          <w:rFonts w:ascii="Times New Roman" w:hAnsi="Times New Roman"/>
          <w:b/>
          <w:szCs w:val="24"/>
        </w:rPr>
        <w:t>+</w:t>
      </w:r>
      <w:r w:rsidR="00A63877">
        <w:rPr>
          <w:rFonts w:ascii="Times New Roman" w:hAnsi="Times New Roman"/>
          <w:b/>
          <w:szCs w:val="24"/>
        </w:rPr>
        <w:t xml:space="preserve"> $4,</w:t>
      </w:r>
      <w:r w:rsidR="002C357B">
        <w:rPr>
          <w:rFonts w:ascii="Times New Roman" w:hAnsi="Times New Roman"/>
          <w:b/>
          <w:szCs w:val="24"/>
        </w:rPr>
        <w:t>299.97</w:t>
      </w:r>
      <w:r w:rsidR="00A63877">
        <w:rPr>
          <w:rFonts w:ascii="Times New Roman" w:hAnsi="Times New Roman"/>
          <w:b/>
          <w:szCs w:val="24"/>
        </w:rPr>
        <w:t xml:space="preserve"> = $5</w:t>
      </w:r>
      <w:r w:rsidR="002C357B">
        <w:rPr>
          <w:rFonts w:ascii="Times New Roman" w:hAnsi="Times New Roman"/>
          <w:b/>
          <w:szCs w:val="24"/>
        </w:rPr>
        <w:t>5</w:t>
      </w:r>
      <w:r w:rsidR="007D129C">
        <w:rPr>
          <w:rFonts w:ascii="Times New Roman" w:hAnsi="Times New Roman"/>
          <w:b/>
          <w:szCs w:val="24"/>
        </w:rPr>
        <w:t>0</w:t>
      </w:r>
      <w:r w:rsidR="002C357B">
        <w:rPr>
          <w:rFonts w:ascii="Times New Roman" w:hAnsi="Times New Roman"/>
          <w:b/>
          <w:szCs w:val="24"/>
        </w:rPr>
        <w:t>,</w:t>
      </w:r>
      <w:r w:rsidR="007D129C">
        <w:rPr>
          <w:rFonts w:ascii="Times New Roman" w:hAnsi="Times New Roman"/>
          <w:b/>
          <w:szCs w:val="24"/>
        </w:rPr>
        <w:t>860</w:t>
      </w:r>
    </w:p>
    <w:p w:rsidR="00AF677B" w:rsidRPr="00AF677B" w:rsidRDefault="00AF677B" w:rsidP="00AF677B">
      <w:pPr>
        <w:ind w:left="720"/>
        <w:rPr>
          <w:rFonts w:ascii="Times New Roman" w:hAnsi="Times New Roman"/>
          <w:b/>
          <w:szCs w:val="24"/>
        </w:rPr>
      </w:pPr>
    </w:p>
    <w:p w:rsidR="00AF677B" w:rsidRPr="00AF677B" w:rsidRDefault="00AF677B" w:rsidP="00AF677B">
      <w:pPr>
        <w:tabs>
          <w:tab w:val="right" w:pos="540"/>
        </w:tabs>
        <w:ind w:left="720" w:hanging="720"/>
        <w:rPr>
          <w:rFonts w:ascii="Times New Roman" w:hAnsi="Times New Roman"/>
          <w:b/>
          <w:szCs w:val="24"/>
        </w:rPr>
      </w:pPr>
      <w:r w:rsidRPr="00AF677B">
        <w:rPr>
          <w:rFonts w:ascii="Times New Roman" w:hAnsi="Times New Roman"/>
          <w:b/>
          <w:szCs w:val="24"/>
        </w:rPr>
        <w:tab/>
        <w:t>13.</w:t>
      </w:r>
      <w:r w:rsidRPr="00AF677B">
        <w:rPr>
          <w:rFonts w:ascii="Times New Roman" w:hAnsi="Times New Roman"/>
          <w:b/>
          <w:szCs w:val="24"/>
        </w:rPr>
        <w:tab/>
        <w:t>Estimated Annual Respondent Capital/Start-Up/Operation/Maintenance Costs</w:t>
      </w:r>
    </w:p>
    <w:p w:rsidR="00AF677B" w:rsidRPr="00AF677B" w:rsidRDefault="00AF677B" w:rsidP="00AF677B">
      <w:pPr>
        <w:widowControl/>
        <w:suppressAutoHyphens/>
        <w:ind w:left="720"/>
        <w:rPr>
          <w:rFonts w:ascii="Times New Roman" w:hAnsi="Times New Roman"/>
          <w:szCs w:val="24"/>
        </w:rPr>
      </w:pPr>
    </w:p>
    <w:p w:rsidR="00AF677B" w:rsidRDefault="00AF677B" w:rsidP="00AF677B">
      <w:pPr>
        <w:widowControl/>
        <w:tabs>
          <w:tab w:val="left" w:pos="426"/>
        </w:tabs>
        <w:ind w:left="720"/>
        <w:jc w:val="both"/>
        <w:rPr>
          <w:rFonts w:ascii="Times New Roman" w:hAnsi="Times New Roman"/>
          <w:bCs/>
          <w:szCs w:val="24"/>
        </w:rPr>
      </w:pPr>
      <w:r w:rsidRPr="00AF677B">
        <w:rPr>
          <w:rFonts w:ascii="Times New Roman" w:hAnsi="Times New Roman"/>
          <w:bCs/>
          <w:szCs w:val="24"/>
        </w:rPr>
        <w:t xml:space="preserve">Because the WHD orally obtains the relevant information from the complainant and fills out the Form WH-3, complainants incur no costs, other than the value of their time, in filing a complaint.  </w:t>
      </w:r>
      <w:r w:rsidRPr="00AF677B">
        <w:rPr>
          <w:rFonts w:ascii="Times New Roman" w:hAnsi="Times New Roman"/>
          <w:bCs/>
          <w:i/>
          <w:szCs w:val="24"/>
        </w:rPr>
        <w:t xml:space="preserve">See </w:t>
      </w:r>
      <w:r w:rsidRPr="00AF677B">
        <w:rPr>
          <w:rFonts w:ascii="Times New Roman" w:hAnsi="Times New Roman"/>
          <w:bCs/>
          <w:szCs w:val="24"/>
        </w:rPr>
        <w:t xml:space="preserve">Item 12.  </w:t>
      </w:r>
    </w:p>
    <w:p w:rsidR="009B1DB4" w:rsidRDefault="009B1DB4" w:rsidP="00AF677B">
      <w:pPr>
        <w:widowControl/>
        <w:tabs>
          <w:tab w:val="left" w:pos="426"/>
        </w:tabs>
        <w:ind w:left="720"/>
        <w:jc w:val="both"/>
        <w:rPr>
          <w:rFonts w:ascii="Times New Roman" w:hAnsi="Times New Roman"/>
          <w:bCs/>
          <w:szCs w:val="24"/>
        </w:rPr>
      </w:pPr>
    </w:p>
    <w:p w:rsidR="009B1DB4" w:rsidRPr="009B1DB4" w:rsidRDefault="009B1DB4" w:rsidP="009B1DB4">
      <w:pPr>
        <w:widowControl/>
        <w:tabs>
          <w:tab w:val="left" w:pos="426"/>
        </w:tabs>
        <w:ind w:left="720"/>
        <w:jc w:val="both"/>
        <w:rPr>
          <w:rFonts w:ascii="Times New Roman" w:hAnsi="Times New Roman"/>
          <w:bCs/>
          <w:szCs w:val="24"/>
        </w:rPr>
      </w:pPr>
      <w:r w:rsidRPr="009B1DB4">
        <w:rPr>
          <w:rFonts w:ascii="Times New Roman" w:hAnsi="Times New Roman"/>
          <w:bCs/>
          <w:szCs w:val="24"/>
        </w:rPr>
        <w:t xml:space="preserve">With respect to the PAID program, the respondent incurs a cost by printing the certificate.  </w:t>
      </w:r>
    </w:p>
    <w:p w:rsidR="009B1DB4" w:rsidRPr="009B1DB4" w:rsidRDefault="009B1DB4" w:rsidP="009B1DB4">
      <w:pPr>
        <w:widowControl/>
        <w:tabs>
          <w:tab w:val="left" w:pos="426"/>
        </w:tabs>
        <w:ind w:left="720"/>
        <w:jc w:val="both"/>
        <w:rPr>
          <w:rFonts w:ascii="Times New Roman" w:hAnsi="Times New Roman"/>
          <w:bCs/>
          <w:szCs w:val="24"/>
        </w:rPr>
      </w:pPr>
    </w:p>
    <w:p w:rsidR="009B1DB4" w:rsidRPr="00AF677B" w:rsidRDefault="007D3B81" w:rsidP="009B1DB4">
      <w:pPr>
        <w:widowControl/>
        <w:tabs>
          <w:tab w:val="left" w:pos="426"/>
        </w:tabs>
        <w:ind w:left="720"/>
        <w:jc w:val="both"/>
        <w:rPr>
          <w:rFonts w:ascii="Times New Roman" w:hAnsi="Times New Roman"/>
          <w:bCs/>
          <w:szCs w:val="24"/>
        </w:rPr>
      </w:pPr>
      <w:r>
        <w:rPr>
          <w:rFonts w:ascii="Times New Roman" w:hAnsi="Times New Roman"/>
          <w:bCs/>
          <w:szCs w:val="24"/>
        </w:rPr>
        <w:t>50</w:t>
      </w:r>
      <w:r w:rsidR="009B1DB4" w:rsidRPr="009B1DB4">
        <w:rPr>
          <w:rFonts w:ascii="Times New Roman" w:hAnsi="Times New Roman"/>
          <w:bCs/>
          <w:szCs w:val="24"/>
        </w:rPr>
        <w:t xml:space="preserve"> certificates x $0.045 per copy = $</w:t>
      </w:r>
      <w:r>
        <w:rPr>
          <w:rFonts w:ascii="Times New Roman" w:hAnsi="Times New Roman"/>
          <w:bCs/>
          <w:szCs w:val="24"/>
        </w:rPr>
        <w:t>2</w:t>
      </w:r>
      <w:r w:rsidR="009B1DB4" w:rsidRPr="009B1DB4">
        <w:rPr>
          <w:rFonts w:ascii="Times New Roman" w:hAnsi="Times New Roman"/>
          <w:bCs/>
          <w:szCs w:val="24"/>
        </w:rPr>
        <w:t>.</w:t>
      </w:r>
      <w:r>
        <w:rPr>
          <w:rFonts w:ascii="Times New Roman" w:hAnsi="Times New Roman"/>
          <w:bCs/>
          <w:szCs w:val="24"/>
        </w:rPr>
        <w:t>2</w:t>
      </w:r>
      <w:r w:rsidR="009B1DB4" w:rsidRPr="009B1DB4">
        <w:rPr>
          <w:rFonts w:ascii="Times New Roman" w:hAnsi="Times New Roman"/>
          <w:bCs/>
          <w:szCs w:val="24"/>
        </w:rPr>
        <w:t>5</w:t>
      </w:r>
    </w:p>
    <w:p w:rsidR="00AF677B" w:rsidRPr="00AF677B" w:rsidRDefault="00AF677B" w:rsidP="00AF677B">
      <w:pPr>
        <w:widowControl/>
        <w:ind w:left="720"/>
        <w:rPr>
          <w:rFonts w:ascii="Times New Roman" w:hAnsi="Times New Roman"/>
          <w:szCs w:val="24"/>
        </w:rPr>
      </w:pPr>
    </w:p>
    <w:p w:rsidR="00AF677B" w:rsidRPr="00AF677B" w:rsidRDefault="00AF677B" w:rsidP="00AF677B">
      <w:pPr>
        <w:tabs>
          <w:tab w:val="right" w:pos="540"/>
        </w:tabs>
        <w:ind w:left="720" w:hanging="720"/>
        <w:rPr>
          <w:rFonts w:ascii="Times New Roman" w:hAnsi="Times New Roman"/>
          <w:b/>
          <w:szCs w:val="24"/>
        </w:rPr>
      </w:pPr>
      <w:r w:rsidRPr="00AF677B">
        <w:rPr>
          <w:rFonts w:ascii="Times New Roman" w:hAnsi="Times New Roman"/>
          <w:b/>
          <w:szCs w:val="24"/>
        </w:rPr>
        <w:tab/>
        <w:t>14.</w:t>
      </w:r>
      <w:r w:rsidRPr="00AF677B">
        <w:rPr>
          <w:rFonts w:ascii="Times New Roman" w:hAnsi="Times New Roman"/>
          <w:b/>
          <w:szCs w:val="24"/>
        </w:rPr>
        <w:tab/>
        <w:t>Estimated Annual Federal Costs</w:t>
      </w:r>
    </w:p>
    <w:p w:rsidR="00AF677B" w:rsidRPr="00AF677B" w:rsidRDefault="00AF677B" w:rsidP="00AF677B">
      <w:pPr>
        <w:widowControl/>
        <w:suppressAutoHyphens/>
        <w:ind w:left="720"/>
        <w:rPr>
          <w:rFonts w:ascii="Times New Roman" w:hAnsi="Times New Roman"/>
          <w:szCs w:val="24"/>
        </w:rPr>
      </w:pPr>
    </w:p>
    <w:p w:rsidR="00AF677B" w:rsidRPr="00AF677B" w:rsidRDefault="00AF677B" w:rsidP="00AF677B">
      <w:pPr>
        <w:widowControl/>
        <w:ind w:left="720"/>
        <w:rPr>
          <w:rFonts w:ascii="Times New Roman" w:hAnsi="Times New Roman"/>
        </w:rPr>
      </w:pPr>
      <w:r w:rsidRPr="00AF677B">
        <w:rPr>
          <w:rFonts w:ascii="Times New Roman" w:hAnsi="Times New Roman"/>
        </w:rPr>
        <w:t xml:space="preserve">The information collected to file a complaint is almost always taken via phone and entered directly into the WHISARD case tracking system utilized by WHD.  However, on occasion, a paper form is used when the e-system is unavailable or in the case of emergency such as during </w:t>
      </w:r>
      <w:r w:rsidR="00150278">
        <w:rPr>
          <w:rFonts w:ascii="Times New Roman" w:hAnsi="Times New Roman"/>
        </w:rPr>
        <w:t>Natural Disasters,</w:t>
      </w:r>
      <w:r w:rsidRPr="00AF677B">
        <w:rPr>
          <w:rFonts w:ascii="Times New Roman" w:hAnsi="Times New Roman"/>
        </w:rPr>
        <w:t xml:space="preserve"> where investigators would be in the field collecting the data.</w:t>
      </w:r>
    </w:p>
    <w:p w:rsidR="00AF677B" w:rsidRPr="00AF677B" w:rsidRDefault="00AF677B" w:rsidP="00AF677B">
      <w:pPr>
        <w:widowControl/>
        <w:ind w:left="720"/>
        <w:rPr>
          <w:rFonts w:ascii="Times New Roman" w:hAnsi="Times New Roman"/>
        </w:rPr>
      </w:pPr>
    </w:p>
    <w:p w:rsidR="00AF677B" w:rsidRPr="00AF677B" w:rsidRDefault="00AF677B" w:rsidP="00AF677B">
      <w:pPr>
        <w:widowControl/>
        <w:ind w:left="720"/>
        <w:rPr>
          <w:rFonts w:ascii="Times New Roman" w:hAnsi="Times New Roman"/>
        </w:rPr>
      </w:pPr>
      <w:r w:rsidRPr="00AF677B">
        <w:rPr>
          <w:rFonts w:ascii="Times New Roman" w:hAnsi="Times New Roman"/>
        </w:rPr>
        <w:t>The DOL annually prints approximately 1,000 copies of this information collection, at the cost of $45.  1,000 copies x $0.045 per copy.</w:t>
      </w:r>
    </w:p>
    <w:p w:rsidR="00AF677B" w:rsidRPr="00AF677B" w:rsidRDefault="00AF677B" w:rsidP="00AF677B">
      <w:pPr>
        <w:widowControl/>
        <w:ind w:left="720"/>
        <w:rPr>
          <w:rFonts w:ascii="Times New Roman" w:hAnsi="Times New Roman"/>
        </w:rPr>
      </w:pPr>
    </w:p>
    <w:p w:rsidR="00AF677B" w:rsidRPr="00AF677B" w:rsidRDefault="00AF677B" w:rsidP="00AF677B">
      <w:pPr>
        <w:widowControl/>
        <w:ind w:left="720"/>
        <w:rPr>
          <w:rFonts w:ascii="Times New Roman" w:hAnsi="Times New Roman"/>
        </w:rPr>
      </w:pPr>
      <w:r w:rsidRPr="00AF677B">
        <w:rPr>
          <w:rFonts w:ascii="Times New Roman" w:hAnsi="Times New Roman"/>
        </w:rPr>
        <w:t>A GS 11, step 4 Investigator needs approximately 20 minutes to complete a Form WH-3 for the initial screening of the complaint, incurring a cost of $</w:t>
      </w:r>
      <w:r w:rsidR="00214FF7">
        <w:rPr>
          <w:rFonts w:ascii="Times New Roman" w:hAnsi="Times New Roman"/>
        </w:rPr>
        <w:t>3</w:t>
      </w:r>
      <w:r w:rsidR="00626BF7">
        <w:rPr>
          <w:rFonts w:ascii="Times New Roman" w:hAnsi="Times New Roman"/>
        </w:rPr>
        <w:t>97,230</w:t>
      </w:r>
      <w:r w:rsidR="00214FF7">
        <w:rPr>
          <w:rFonts w:ascii="Times New Roman" w:hAnsi="Times New Roman"/>
        </w:rPr>
        <w:t xml:space="preserve"> (rounded)</w:t>
      </w:r>
      <w:r w:rsidRPr="00AF677B">
        <w:rPr>
          <w:rFonts w:ascii="Times New Roman" w:hAnsi="Times New Roman"/>
        </w:rPr>
        <w:t>.  3</w:t>
      </w:r>
      <w:r w:rsidR="00626BF7">
        <w:rPr>
          <w:rFonts w:ascii="Times New Roman" w:hAnsi="Times New Roman"/>
        </w:rPr>
        <w:t>6,332</w:t>
      </w:r>
      <w:r w:rsidRPr="00AF677B">
        <w:rPr>
          <w:rFonts w:ascii="Times New Roman" w:hAnsi="Times New Roman"/>
        </w:rPr>
        <w:t xml:space="preserve"> forms (online and paper) x 20 minutes x $3</w:t>
      </w:r>
      <w:r w:rsidR="00214FF7">
        <w:rPr>
          <w:rFonts w:ascii="Times New Roman" w:hAnsi="Times New Roman"/>
        </w:rPr>
        <w:t>2.</w:t>
      </w:r>
      <w:r w:rsidR="005854B1">
        <w:rPr>
          <w:rFonts w:ascii="Times New Roman" w:hAnsi="Times New Roman"/>
        </w:rPr>
        <w:t>80</w:t>
      </w:r>
      <w:r w:rsidRPr="00AF677B">
        <w:rPr>
          <w:rFonts w:ascii="Times New Roman" w:hAnsi="Times New Roman"/>
        </w:rPr>
        <w:t xml:space="preserve"> per hour (GS 11, step</w:t>
      </w:r>
      <w:r w:rsidR="006B54B1">
        <w:rPr>
          <w:rFonts w:ascii="Times New Roman" w:hAnsi="Times New Roman"/>
        </w:rPr>
        <w:t xml:space="preserve"> </w:t>
      </w:r>
      <w:r w:rsidRPr="00AF677B">
        <w:rPr>
          <w:rFonts w:ascii="Times New Roman" w:hAnsi="Times New Roman"/>
        </w:rPr>
        <w:t xml:space="preserve">4, Rest of U.S).  </w:t>
      </w:r>
      <w:r w:rsidRPr="00AF677B">
        <w:rPr>
          <w:rFonts w:ascii="Times New Roman" w:hAnsi="Times New Roman"/>
          <w:i/>
        </w:rPr>
        <w:t>See Salary Table 201</w:t>
      </w:r>
      <w:r w:rsidR="008003B5">
        <w:rPr>
          <w:rFonts w:ascii="Times New Roman" w:hAnsi="Times New Roman"/>
          <w:i/>
        </w:rPr>
        <w:t>9</w:t>
      </w:r>
      <w:r w:rsidRPr="00AF677B">
        <w:rPr>
          <w:rFonts w:ascii="Times New Roman" w:hAnsi="Times New Roman"/>
        </w:rPr>
        <w:t>, Office of Personnel Management.</w:t>
      </w:r>
      <w:r w:rsidR="00214FF7">
        <w:rPr>
          <w:rFonts w:ascii="Times New Roman" w:hAnsi="Times New Roman"/>
        </w:rPr>
        <w:t xml:space="preserve">  This is uploaded into ROCIS as a supplementary document.</w:t>
      </w:r>
      <w:r w:rsidRPr="00AF677B">
        <w:rPr>
          <w:rFonts w:ascii="Times New Roman" w:hAnsi="Times New Roman"/>
        </w:rPr>
        <w:t xml:space="preserve"> </w:t>
      </w:r>
    </w:p>
    <w:p w:rsidR="00AF677B" w:rsidRPr="00AF677B" w:rsidRDefault="00AF677B" w:rsidP="00AF677B">
      <w:pPr>
        <w:widowControl/>
        <w:ind w:left="720"/>
        <w:rPr>
          <w:rFonts w:ascii="Times New Roman" w:hAnsi="Times New Roman"/>
        </w:rPr>
      </w:pPr>
    </w:p>
    <w:p w:rsidR="00AF677B" w:rsidRPr="00AF677B" w:rsidRDefault="00AF677B" w:rsidP="00AF677B">
      <w:pPr>
        <w:widowControl/>
        <w:ind w:left="720"/>
        <w:rPr>
          <w:rFonts w:ascii="Times New Roman" w:hAnsi="Times New Roman"/>
        </w:rPr>
      </w:pPr>
      <w:r w:rsidRPr="00AF677B">
        <w:rPr>
          <w:rFonts w:ascii="Times New Roman" w:hAnsi="Times New Roman"/>
        </w:rPr>
        <w:t>Approximately 25,000 responses require additional evaluation.  In those cases, a GS 13, step 4 supervisor needs about 15 minutes to analyze each to determine whether a potential violation of the law exists, producing a cost of  $2</w:t>
      </w:r>
      <w:r w:rsidR="005854B1">
        <w:rPr>
          <w:rFonts w:ascii="Times New Roman" w:hAnsi="Times New Roman"/>
        </w:rPr>
        <w:t>92</w:t>
      </w:r>
      <w:r w:rsidR="00E76FC0">
        <w:rPr>
          <w:rFonts w:ascii="Times New Roman" w:hAnsi="Times New Roman"/>
        </w:rPr>
        <w:t>,</w:t>
      </w:r>
      <w:r w:rsidR="005854B1">
        <w:rPr>
          <w:rFonts w:ascii="Times New Roman" w:hAnsi="Times New Roman"/>
        </w:rPr>
        <w:t>188</w:t>
      </w:r>
      <w:r w:rsidRPr="00AF677B">
        <w:rPr>
          <w:rFonts w:ascii="Times New Roman" w:hAnsi="Times New Roman"/>
        </w:rPr>
        <w:t>.</w:t>
      </w:r>
      <w:r w:rsidR="00E76FC0">
        <w:rPr>
          <w:rFonts w:ascii="Times New Roman" w:hAnsi="Times New Roman"/>
        </w:rPr>
        <w:t xml:space="preserve"> (rounded). </w:t>
      </w:r>
      <w:r w:rsidRPr="00AF677B">
        <w:rPr>
          <w:rFonts w:ascii="Times New Roman" w:hAnsi="Times New Roman"/>
        </w:rPr>
        <w:t xml:space="preserve">  25,000 forms x 15 minutes x $4</w:t>
      </w:r>
      <w:r w:rsidR="005854B1">
        <w:rPr>
          <w:rFonts w:ascii="Times New Roman" w:hAnsi="Times New Roman"/>
        </w:rPr>
        <w:t>6</w:t>
      </w:r>
      <w:r w:rsidR="00E76FC0">
        <w:rPr>
          <w:rFonts w:ascii="Times New Roman" w:hAnsi="Times New Roman"/>
        </w:rPr>
        <w:t>.</w:t>
      </w:r>
      <w:r w:rsidR="005854B1">
        <w:rPr>
          <w:rFonts w:ascii="Times New Roman" w:hAnsi="Times New Roman"/>
        </w:rPr>
        <w:t>75</w:t>
      </w:r>
      <w:r w:rsidRPr="00AF677B">
        <w:rPr>
          <w:rFonts w:ascii="Times New Roman" w:hAnsi="Times New Roman"/>
        </w:rPr>
        <w:t xml:space="preserve"> per hour (GS 13, step4, Rest of U.S).  </w:t>
      </w:r>
      <w:r w:rsidRPr="00AF677B">
        <w:rPr>
          <w:rFonts w:ascii="Times New Roman" w:hAnsi="Times New Roman"/>
          <w:i/>
          <w:u w:val="single"/>
        </w:rPr>
        <w:t>Id.</w:t>
      </w:r>
    </w:p>
    <w:p w:rsidR="00AF677B" w:rsidRPr="00AF677B" w:rsidRDefault="00AF677B" w:rsidP="00AF677B">
      <w:pPr>
        <w:widowControl/>
        <w:ind w:left="720"/>
        <w:rPr>
          <w:rFonts w:ascii="Times New Roman" w:hAnsi="Times New Roman"/>
        </w:rPr>
      </w:pPr>
    </w:p>
    <w:p w:rsidR="00AF677B" w:rsidRDefault="00AF677B" w:rsidP="00AF677B">
      <w:pPr>
        <w:widowControl/>
        <w:ind w:left="720"/>
        <w:rPr>
          <w:rFonts w:ascii="Times New Roman" w:hAnsi="Times New Roman"/>
        </w:rPr>
      </w:pPr>
      <w:r w:rsidRPr="00AF677B">
        <w:rPr>
          <w:rFonts w:ascii="Times New Roman" w:hAnsi="Times New Roman"/>
        </w:rPr>
        <w:t xml:space="preserve">TOTAL ESTIMATED ANNUALIZED FEDERAL COSTS </w:t>
      </w:r>
      <w:r w:rsidR="00E76FC0">
        <w:rPr>
          <w:rFonts w:ascii="Times New Roman" w:hAnsi="Times New Roman"/>
        </w:rPr>
        <w:t xml:space="preserve"> (WH-3) </w:t>
      </w:r>
      <w:r w:rsidRPr="00AF677B">
        <w:rPr>
          <w:rFonts w:ascii="Times New Roman" w:hAnsi="Times New Roman"/>
        </w:rPr>
        <w:t>= $6</w:t>
      </w:r>
      <w:r w:rsidR="00EB0DA9">
        <w:rPr>
          <w:rFonts w:ascii="Times New Roman" w:hAnsi="Times New Roman"/>
        </w:rPr>
        <w:t>8</w:t>
      </w:r>
      <w:r w:rsidR="00626BF7">
        <w:rPr>
          <w:rFonts w:ascii="Times New Roman" w:hAnsi="Times New Roman"/>
        </w:rPr>
        <w:t>9,463</w:t>
      </w:r>
      <w:r w:rsidRPr="00AF677B">
        <w:rPr>
          <w:rFonts w:ascii="Times New Roman" w:hAnsi="Times New Roman"/>
        </w:rPr>
        <w:t>.  ($45 + $3</w:t>
      </w:r>
      <w:r w:rsidR="00626BF7">
        <w:rPr>
          <w:rFonts w:ascii="Times New Roman" w:hAnsi="Times New Roman"/>
        </w:rPr>
        <w:t>97,230</w:t>
      </w:r>
      <w:r w:rsidRPr="00AF677B">
        <w:rPr>
          <w:rFonts w:ascii="Times New Roman" w:hAnsi="Times New Roman"/>
        </w:rPr>
        <w:t xml:space="preserve"> + 2</w:t>
      </w:r>
      <w:r w:rsidR="0051302E">
        <w:rPr>
          <w:rFonts w:ascii="Times New Roman" w:hAnsi="Times New Roman"/>
        </w:rPr>
        <w:t>92</w:t>
      </w:r>
      <w:r w:rsidR="00E76FC0">
        <w:rPr>
          <w:rFonts w:ascii="Times New Roman" w:hAnsi="Times New Roman"/>
        </w:rPr>
        <w:t>,</w:t>
      </w:r>
      <w:r w:rsidR="0051302E">
        <w:rPr>
          <w:rFonts w:ascii="Times New Roman" w:hAnsi="Times New Roman"/>
        </w:rPr>
        <w:t>188</w:t>
      </w:r>
      <w:r w:rsidRPr="00AF677B">
        <w:rPr>
          <w:rFonts w:ascii="Times New Roman" w:hAnsi="Times New Roman"/>
        </w:rPr>
        <w:t>).</w:t>
      </w:r>
    </w:p>
    <w:p w:rsidR="009D1427" w:rsidRDefault="009D1427" w:rsidP="00AF677B">
      <w:pPr>
        <w:widowControl/>
        <w:ind w:left="720"/>
        <w:rPr>
          <w:rFonts w:ascii="Times New Roman" w:hAnsi="Times New Roman"/>
        </w:rPr>
      </w:pPr>
    </w:p>
    <w:p w:rsidR="005978A6" w:rsidRPr="005978A6" w:rsidRDefault="005978A6" w:rsidP="005978A6">
      <w:pPr>
        <w:widowControl/>
        <w:suppressAutoHyphens/>
        <w:ind w:left="720"/>
        <w:rPr>
          <w:rFonts w:ascii="Times New Roman" w:hAnsi="Times New Roman"/>
        </w:rPr>
      </w:pPr>
      <w:r w:rsidRPr="005978A6">
        <w:rPr>
          <w:rFonts w:ascii="Times New Roman" w:hAnsi="Times New Roman"/>
        </w:rPr>
        <w:t>PAID pilot program</w:t>
      </w:r>
    </w:p>
    <w:p w:rsidR="005978A6" w:rsidRPr="005978A6" w:rsidRDefault="005978A6" w:rsidP="005978A6">
      <w:pPr>
        <w:widowControl/>
        <w:suppressAutoHyphens/>
        <w:ind w:left="720"/>
        <w:rPr>
          <w:rFonts w:ascii="Times New Roman" w:hAnsi="Times New Roman"/>
        </w:rPr>
      </w:pPr>
    </w:p>
    <w:p w:rsidR="005978A6" w:rsidRPr="005978A6" w:rsidRDefault="005978A6" w:rsidP="005978A6">
      <w:pPr>
        <w:widowControl/>
        <w:suppressAutoHyphens/>
        <w:ind w:left="720"/>
        <w:rPr>
          <w:rFonts w:ascii="Times New Roman" w:hAnsi="Times New Roman"/>
        </w:rPr>
      </w:pPr>
      <w:r w:rsidRPr="005978A6">
        <w:rPr>
          <w:rFonts w:ascii="Times New Roman" w:hAnsi="Times New Roman"/>
        </w:rPr>
        <w:t xml:space="preserve">As noted in item #12, the Department estimates approximately 50 employers annually will submit under the PAID pilot program.  </w:t>
      </w:r>
    </w:p>
    <w:p w:rsidR="005978A6" w:rsidRPr="005978A6" w:rsidRDefault="005978A6" w:rsidP="005978A6">
      <w:pPr>
        <w:widowControl/>
        <w:suppressAutoHyphens/>
        <w:ind w:left="720"/>
        <w:rPr>
          <w:rFonts w:ascii="Times New Roman" w:hAnsi="Times New Roman"/>
        </w:rPr>
      </w:pPr>
    </w:p>
    <w:p w:rsidR="005978A6" w:rsidRPr="005978A6" w:rsidRDefault="005978A6" w:rsidP="005978A6">
      <w:pPr>
        <w:widowControl/>
        <w:suppressAutoHyphens/>
        <w:ind w:left="720"/>
        <w:rPr>
          <w:rFonts w:ascii="Times New Roman" w:hAnsi="Times New Roman"/>
        </w:rPr>
      </w:pPr>
      <w:r w:rsidRPr="005978A6">
        <w:rPr>
          <w:rFonts w:ascii="Times New Roman" w:hAnsi="Times New Roman"/>
        </w:rPr>
        <w:t>In most cases, a GS 13, step 4 supervisor needs about 15 minutes to analyze each to determine whether a potential violation of the law exists and an additional 5 minutes to determine pilot program eligibility, producing a cost of $</w:t>
      </w:r>
      <w:r w:rsidR="005854B1">
        <w:rPr>
          <w:rFonts w:ascii="Times New Roman" w:hAnsi="Times New Roman"/>
        </w:rPr>
        <w:t>795.</w:t>
      </w:r>
      <w:r w:rsidRPr="005978A6">
        <w:rPr>
          <w:rFonts w:ascii="Times New Roman" w:hAnsi="Times New Roman"/>
        </w:rPr>
        <w:t xml:space="preserve"> (rounded).   </w:t>
      </w:r>
      <w:r w:rsidR="005F5A62">
        <w:rPr>
          <w:rFonts w:ascii="Times New Roman" w:hAnsi="Times New Roman"/>
        </w:rPr>
        <w:t>50</w:t>
      </w:r>
      <w:r w:rsidRPr="005978A6">
        <w:rPr>
          <w:rFonts w:ascii="Times New Roman" w:hAnsi="Times New Roman"/>
        </w:rPr>
        <w:t xml:space="preserve"> forms x 20 minutes = </w:t>
      </w:r>
      <w:r w:rsidR="005F5A62">
        <w:rPr>
          <w:rFonts w:ascii="Times New Roman" w:hAnsi="Times New Roman"/>
        </w:rPr>
        <w:t>17</w:t>
      </w:r>
      <w:r w:rsidRPr="005978A6">
        <w:rPr>
          <w:rFonts w:ascii="Times New Roman" w:hAnsi="Times New Roman"/>
        </w:rPr>
        <w:t xml:space="preserve"> hours (rounded) x $4</w:t>
      </w:r>
      <w:r w:rsidR="005854B1">
        <w:rPr>
          <w:rFonts w:ascii="Times New Roman" w:hAnsi="Times New Roman"/>
        </w:rPr>
        <w:t>6</w:t>
      </w:r>
      <w:r w:rsidRPr="005978A6">
        <w:rPr>
          <w:rFonts w:ascii="Times New Roman" w:hAnsi="Times New Roman"/>
        </w:rPr>
        <w:t>.</w:t>
      </w:r>
      <w:r w:rsidR="005854B1">
        <w:rPr>
          <w:rFonts w:ascii="Times New Roman" w:hAnsi="Times New Roman"/>
        </w:rPr>
        <w:t>75</w:t>
      </w:r>
      <w:r w:rsidRPr="005978A6">
        <w:rPr>
          <w:rFonts w:ascii="Times New Roman" w:hAnsi="Times New Roman"/>
        </w:rPr>
        <w:t xml:space="preserve"> per hour (GS 13, step 4, Rest of U.S).  Id</w:t>
      </w:r>
    </w:p>
    <w:p w:rsidR="005978A6" w:rsidRPr="005978A6" w:rsidRDefault="005978A6" w:rsidP="005978A6">
      <w:pPr>
        <w:widowControl/>
        <w:suppressAutoHyphens/>
        <w:ind w:left="720"/>
        <w:rPr>
          <w:rFonts w:ascii="Times New Roman" w:hAnsi="Times New Roman"/>
        </w:rPr>
      </w:pPr>
    </w:p>
    <w:p w:rsidR="005978A6" w:rsidRPr="005978A6" w:rsidRDefault="005978A6" w:rsidP="005978A6">
      <w:pPr>
        <w:widowControl/>
        <w:suppressAutoHyphens/>
        <w:ind w:left="720"/>
        <w:rPr>
          <w:rFonts w:ascii="Times New Roman" w:hAnsi="Times New Roman"/>
        </w:rPr>
      </w:pPr>
      <w:r w:rsidRPr="005978A6">
        <w:rPr>
          <w:rFonts w:ascii="Times New Roman" w:hAnsi="Times New Roman"/>
        </w:rPr>
        <w:t xml:space="preserve">TOTAL ESTIMATED ANNUALIZED FEDERAL COSTS  (PAID) = </w:t>
      </w:r>
      <w:r w:rsidR="005854B1">
        <w:rPr>
          <w:rFonts w:ascii="Times New Roman" w:hAnsi="Times New Roman"/>
        </w:rPr>
        <w:t>795</w:t>
      </w:r>
    </w:p>
    <w:p w:rsidR="009D1427" w:rsidRDefault="009D1427" w:rsidP="009D1427">
      <w:pPr>
        <w:widowControl/>
        <w:suppressAutoHyphens/>
        <w:ind w:left="720"/>
        <w:rPr>
          <w:rFonts w:ascii="Times New Roman" w:hAnsi="Times New Roman"/>
        </w:rPr>
      </w:pPr>
    </w:p>
    <w:p w:rsidR="005978A6" w:rsidRDefault="005978A6" w:rsidP="009D1427">
      <w:pPr>
        <w:widowControl/>
        <w:suppressAutoHyphens/>
        <w:ind w:left="720"/>
        <w:rPr>
          <w:rFonts w:ascii="Times New Roman" w:hAnsi="Times New Roman"/>
        </w:rPr>
      </w:pPr>
    </w:p>
    <w:p w:rsidR="009D1427" w:rsidRDefault="009D1427" w:rsidP="009D1427">
      <w:pPr>
        <w:widowControl/>
        <w:suppressAutoHyphens/>
        <w:ind w:left="720"/>
        <w:rPr>
          <w:rFonts w:ascii="Times New Roman" w:hAnsi="Times New Roman"/>
          <w:szCs w:val="24"/>
        </w:rPr>
      </w:pPr>
      <w:r w:rsidRPr="00AF677B">
        <w:rPr>
          <w:rFonts w:ascii="Times New Roman" w:hAnsi="Times New Roman"/>
        </w:rPr>
        <w:t xml:space="preserve">TOTAL ESTIMATED ANNUALIZED FEDERAL COSTS </w:t>
      </w:r>
      <w:r>
        <w:rPr>
          <w:rFonts w:ascii="Times New Roman" w:hAnsi="Times New Roman"/>
        </w:rPr>
        <w:t xml:space="preserve">= </w:t>
      </w:r>
      <w:r w:rsidRPr="0067089F">
        <w:rPr>
          <w:rFonts w:ascii="Times New Roman" w:hAnsi="Times New Roman"/>
          <w:b/>
        </w:rPr>
        <w:t>$</w:t>
      </w:r>
      <w:r w:rsidR="008316B2">
        <w:rPr>
          <w:rFonts w:ascii="Times New Roman" w:hAnsi="Times New Roman"/>
          <w:b/>
        </w:rPr>
        <w:t>6</w:t>
      </w:r>
      <w:r w:rsidR="00626BF7">
        <w:rPr>
          <w:rFonts w:ascii="Times New Roman" w:hAnsi="Times New Roman"/>
          <w:b/>
        </w:rPr>
        <w:t>90,258</w:t>
      </w:r>
    </w:p>
    <w:p w:rsidR="009D1427" w:rsidRDefault="009D1427" w:rsidP="00AF677B">
      <w:pPr>
        <w:widowControl/>
        <w:ind w:left="720"/>
        <w:rPr>
          <w:rFonts w:ascii="Times New Roman" w:hAnsi="Times New Roman"/>
        </w:rPr>
      </w:pPr>
    </w:p>
    <w:p w:rsidR="00E64ED6" w:rsidRDefault="005854B1" w:rsidP="00AF677B">
      <w:pPr>
        <w:widowControl/>
        <w:ind w:left="720"/>
        <w:rPr>
          <w:rFonts w:ascii="Times New Roman" w:hAnsi="Times New Roman"/>
        </w:rPr>
      </w:pPr>
      <w:r>
        <w:rPr>
          <w:rFonts w:ascii="Times New Roman" w:hAnsi="Times New Roman"/>
        </w:rPr>
        <w:t>($795 + $292,188 + $3</w:t>
      </w:r>
      <w:r w:rsidR="00626BF7">
        <w:rPr>
          <w:rFonts w:ascii="Times New Roman" w:hAnsi="Times New Roman"/>
        </w:rPr>
        <w:t>97,230</w:t>
      </w:r>
      <w:r w:rsidR="006730D9">
        <w:rPr>
          <w:rFonts w:ascii="Times New Roman" w:hAnsi="Times New Roman"/>
        </w:rPr>
        <w:t xml:space="preserve"> + $45</w:t>
      </w:r>
      <w:r>
        <w:rPr>
          <w:rFonts w:ascii="Times New Roman" w:hAnsi="Times New Roman"/>
        </w:rPr>
        <w:t>)</w:t>
      </w:r>
    </w:p>
    <w:p w:rsidR="0067089F" w:rsidRDefault="0067089F" w:rsidP="00AF677B">
      <w:pPr>
        <w:widowControl/>
        <w:suppressAutoHyphens/>
        <w:ind w:left="720"/>
        <w:rPr>
          <w:rFonts w:ascii="Times New Roman" w:hAnsi="Times New Roman"/>
        </w:rPr>
      </w:pPr>
    </w:p>
    <w:p w:rsidR="00AF677B" w:rsidRDefault="00AF677B" w:rsidP="00AF677B">
      <w:pPr>
        <w:tabs>
          <w:tab w:val="right" w:pos="540"/>
        </w:tabs>
        <w:ind w:left="720" w:hanging="720"/>
        <w:rPr>
          <w:rFonts w:ascii="Times New Roman" w:hAnsi="Times New Roman"/>
          <w:b/>
          <w:bCs/>
          <w:szCs w:val="24"/>
        </w:rPr>
      </w:pPr>
      <w:r w:rsidRPr="00AF677B">
        <w:rPr>
          <w:rFonts w:ascii="Times New Roman" w:hAnsi="Times New Roman"/>
          <w:b/>
          <w:bCs/>
          <w:szCs w:val="24"/>
        </w:rPr>
        <w:tab/>
        <w:t>15</w:t>
      </w:r>
      <w:r w:rsidRPr="00AF677B">
        <w:rPr>
          <w:rFonts w:ascii="Times New Roman" w:hAnsi="Times New Roman"/>
          <w:szCs w:val="24"/>
        </w:rPr>
        <w:t xml:space="preserve">. </w:t>
      </w:r>
      <w:r w:rsidRPr="00AF677B">
        <w:rPr>
          <w:rFonts w:ascii="Times New Roman" w:hAnsi="Times New Roman"/>
          <w:szCs w:val="24"/>
        </w:rPr>
        <w:tab/>
      </w:r>
      <w:r w:rsidRPr="00AF677B">
        <w:rPr>
          <w:rFonts w:ascii="Times New Roman" w:hAnsi="Times New Roman"/>
          <w:b/>
          <w:szCs w:val="24"/>
        </w:rPr>
        <w:t>Reasons for P</w:t>
      </w:r>
      <w:r w:rsidRPr="00AF677B">
        <w:rPr>
          <w:rFonts w:ascii="Times New Roman" w:hAnsi="Times New Roman"/>
          <w:b/>
          <w:bCs/>
          <w:szCs w:val="24"/>
        </w:rPr>
        <w:t>rogram Changes or Adjustments Affecting Public Burdens</w:t>
      </w:r>
    </w:p>
    <w:p w:rsidR="00E2783D" w:rsidRPr="00AF677B" w:rsidRDefault="00E2783D" w:rsidP="00AF677B">
      <w:pPr>
        <w:tabs>
          <w:tab w:val="right" w:pos="540"/>
        </w:tabs>
        <w:ind w:left="720" w:hanging="720"/>
        <w:rPr>
          <w:rFonts w:ascii="Times New Roman" w:hAnsi="Times New Roman"/>
          <w:b/>
          <w:bCs/>
          <w:szCs w:val="24"/>
        </w:rPr>
      </w:pPr>
    </w:p>
    <w:p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The Department estimates a slight</w:t>
      </w:r>
      <w:r w:rsidR="002C357B">
        <w:rPr>
          <w:rFonts w:ascii="Times New Roman" w:hAnsi="Times New Roman"/>
          <w:szCs w:val="24"/>
        </w:rPr>
        <w:t xml:space="preserve"> decrease in burden as the number of affected workers from the 2019 final rule is below the number of affected workers from the 2016 final rule (that was approved in the collection submitted to OMB but never went into effect due to litigation.</w:t>
      </w:r>
    </w:p>
    <w:p w:rsidR="00AF677B" w:rsidRPr="00AF677B" w:rsidRDefault="00AF677B" w:rsidP="00AF677B">
      <w:pPr>
        <w:widowControl/>
        <w:tabs>
          <w:tab w:val="right" w:pos="540"/>
        </w:tabs>
        <w:suppressAutoHyphens/>
        <w:ind w:left="720"/>
        <w:rPr>
          <w:rFonts w:ascii="Times New Roman" w:hAnsi="Times New Roman"/>
          <w:b/>
          <w:bCs/>
          <w:szCs w:val="24"/>
        </w:rPr>
      </w:pPr>
    </w:p>
    <w:p w:rsidR="00AF677B" w:rsidRPr="00AF677B" w:rsidRDefault="00AF677B" w:rsidP="00AF677B">
      <w:pPr>
        <w:widowControl/>
        <w:tabs>
          <w:tab w:val="right" w:pos="540"/>
        </w:tabs>
        <w:suppressAutoHyphens/>
        <w:ind w:left="720" w:hanging="720"/>
        <w:rPr>
          <w:rFonts w:ascii="Times New Roman" w:hAnsi="Times New Roman"/>
          <w:b/>
          <w:szCs w:val="24"/>
        </w:rPr>
      </w:pPr>
      <w:r w:rsidRPr="00AF677B">
        <w:rPr>
          <w:rFonts w:ascii="Times New Roman" w:hAnsi="Times New Roman"/>
          <w:b/>
          <w:bCs/>
          <w:szCs w:val="24"/>
        </w:rPr>
        <w:tab/>
        <w:t>16</w:t>
      </w:r>
      <w:r w:rsidRPr="00AF677B">
        <w:rPr>
          <w:rFonts w:ascii="Times New Roman" w:hAnsi="Times New Roman"/>
          <w:szCs w:val="24"/>
        </w:rPr>
        <w:t>.</w:t>
      </w:r>
      <w:r w:rsidRPr="00AF677B">
        <w:rPr>
          <w:rFonts w:ascii="Times New Roman" w:hAnsi="Times New Roman"/>
          <w:szCs w:val="24"/>
        </w:rPr>
        <w:tab/>
      </w:r>
      <w:r w:rsidRPr="00AF677B">
        <w:rPr>
          <w:rFonts w:ascii="Times New Roman" w:hAnsi="Times New Roman"/>
          <w:b/>
          <w:szCs w:val="24"/>
        </w:rPr>
        <w:t>Publishing Data From Information Collection</w:t>
      </w:r>
    </w:p>
    <w:p w:rsidR="00AF677B" w:rsidRPr="00AF677B" w:rsidRDefault="00AF677B" w:rsidP="00AF677B">
      <w:pPr>
        <w:widowControl/>
        <w:suppressAutoHyphens/>
        <w:ind w:left="720"/>
        <w:rPr>
          <w:rFonts w:ascii="Times New Roman" w:hAnsi="Times New Roman"/>
          <w:szCs w:val="24"/>
        </w:rPr>
      </w:pPr>
    </w:p>
    <w:p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The DOL does not publish the results of this information collection.</w:t>
      </w:r>
    </w:p>
    <w:p w:rsidR="00AF677B" w:rsidRPr="00AF677B" w:rsidRDefault="00AF677B" w:rsidP="00AF677B">
      <w:pPr>
        <w:widowControl/>
        <w:tabs>
          <w:tab w:val="right" w:pos="540"/>
        </w:tabs>
        <w:ind w:left="720" w:hanging="720"/>
        <w:rPr>
          <w:rFonts w:ascii="Times New Roman" w:hAnsi="Times New Roman"/>
          <w:b/>
          <w:bCs/>
          <w:szCs w:val="24"/>
        </w:rPr>
      </w:pPr>
      <w:r w:rsidRPr="00AF677B">
        <w:rPr>
          <w:rFonts w:ascii="Times New Roman" w:hAnsi="Times New Roman"/>
          <w:b/>
          <w:bCs/>
          <w:szCs w:val="24"/>
        </w:rPr>
        <w:tab/>
      </w:r>
    </w:p>
    <w:p w:rsidR="00AF677B" w:rsidRPr="00AF677B" w:rsidRDefault="00AF677B" w:rsidP="00AF677B">
      <w:pPr>
        <w:widowControl/>
        <w:tabs>
          <w:tab w:val="right" w:pos="540"/>
        </w:tabs>
        <w:ind w:left="720" w:hanging="720"/>
        <w:rPr>
          <w:rFonts w:ascii="Times New Roman" w:hAnsi="Times New Roman"/>
          <w:b/>
          <w:szCs w:val="24"/>
        </w:rPr>
      </w:pPr>
      <w:r w:rsidRPr="00AF677B">
        <w:rPr>
          <w:rFonts w:ascii="Times New Roman" w:hAnsi="Times New Roman"/>
          <w:b/>
          <w:bCs/>
          <w:szCs w:val="24"/>
        </w:rPr>
        <w:tab/>
        <w:t>17.</w:t>
      </w:r>
      <w:r w:rsidRPr="00AF677B">
        <w:rPr>
          <w:rFonts w:ascii="Times New Roman" w:hAnsi="Times New Roman"/>
          <w:b/>
          <w:bCs/>
          <w:szCs w:val="24"/>
        </w:rPr>
        <w:tab/>
      </w:r>
      <w:r w:rsidRPr="00AF677B">
        <w:rPr>
          <w:rFonts w:ascii="Times New Roman" w:hAnsi="Times New Roman"/>
          <w:b/>
          <w:szCs w:val="24"/>
        </w:rPr>
        <w:t>Display of OMB Approval Expiration</w:t>
      </w:r>
    </w:p>
    <w:p w:rsidR="00AF677B" w:rsidRPr="00AF677B" w:rsidRDefault="00AF677B" w:rsidP="00AF677B">
      <w:pPr>
        <w:widowControl/>
        <w:suppressAutoHyphens/>
        <w:ind w:left="720"/>
        <w:rPr>
          <w:rFonts w:ascii="Times New Roman" w:hAnsi="Times New Roman"/>
          <w:szCs w:val="24"/>
        </w:rPr>
      </w:pPr>
    </w:p>
    <w:p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 xml:space="preserve">The DOL does not seek an exception to the requirement to display the expiration date on this information collection. </w:t>
      </w:r>
    </w:p>
    <w:p w:rsidR="00AF677B" w:rsidRPr="00AF677B" w:rsidRDefault="00AF677B" w:rsidP="00AF677B">
      <w:pPr>
        <w:widowControl/>
        <w:suppressAutoHyphens/>
        <w:ind w:left="720"/>
        <w:rPr>
          <w:rFonts w:ascii="Times New Roman" w:hAnsi="Times New Roman"/>
          <w:b/>
          <w:szCs w:val="24"/>
          <w:highlight w:val="yellow"/>
        </w:rPr>
      </w:pPr>
    </w:p>
    <w:p w:rsidR="00AF677B" w:rsidRPr="00AF677B" w:rsidRDefault="00AF677B" w:rsidP="00AF677B">
      <w:pPr>
        <w:tabs>
          <w:tab w:val="right" w:pos="540"/>
        </w:tabs>
        <w:ind w:left="720" w:hanging="720"/>
        <w:rPr>
          <w:rFonts w:ascii="Times New Roman" w:hAnsi="Times New Roman"/>
          <w:b/>
          <w:szCs w:val="24"/>
        </w:rPr>
      </w:pPr>
      <w:r w:rsidRPr="00AF677B">
        <w:rPr>
          <w:rFonts w:ascii="Times New Roman" w:hAnsi="Times New Roman"/>
          <w:b/>
          <w:szCs w:val="24"/>
        </w:rPr>
        <w:tab/>
        <w:t>18.</w:t>
      </w:r>
      <w:r w:rsidRPr="00AF677B">
        <w:rPr>
          <w:rFonts w:ascii="Times New Roman" w:hAnsi="Times New Roman"/>
          <w:b/>
          <w:szCs w:val="24"/>
        </w:rPr>
        <w:tab/>
        <w:t>Exceptions to Certification Statement</w:t>
      </w:r>
    </w:p>
    <w:p w:rsidR="00AF677B" w:rsidRPr="00AF677B" w:rsidRDefault="00AF677B" w:rsidP="00AF677B">
      <w:pPr>
        <w:ind w:left="720"/>
        <w:jc w:val="both"/>
        <w:rPr>
          <w:rFonts w:ascii="Times New Roman" w:hAnsi="Times New Roman"/>
          <w:szCs w:val="24"/>
        </w:rPr>
      </w:pPr>
    </w:p>
    <w:p w:rsidR="00AF677B" w:rsidRPr="00AF677B" w:rsidRDefault="00AF677B" w:rsidP="00AF677B">
      <w:pPr>
        <w:widowControl/>
        <w:suppressAutoHyphens/>
        <w:ind w:left="720"/>
        <w:rPr>
          <w:rFonts w:ascii="Times New Roman" w:hAnsi="Times New Roman"/>
          <w:szCs w:val="24"/>
        </w:rPr>
      </w:pPr>
      <w:r w:rsidRPr="00AF677B">
        <w:rPr>
          <w:rFonts w:ascii="Times New Roman" w:hAnsi="Times New Roman"/>
          <w:szCs w:val="24"/>
        </w:rPr>
        <w:t>The DOL is not requesting an exception to any of the certification requirements for this information collection.  This request complies with 5 C.F.R. § 1320.9.</w:t>
      </w:r>
    </w:p>
    <w:p w:rsidR="00AF677B" w:rsidRPr="00AF677B" w:rsidRDefault="00AF677B" w:rsidP="00AF677B">
      <w:pPr>
        <w:widowControl/>
        <w:suppressAutoHyphens/>
        <w:ind w:left="720"/>
        <w:rPr>
          <w:rFonts w:ascii="Times New Roman" w:hAnsi="Times New Roman"/>
          <w:b/>
          <w:szCs w:val="24"/>
          <w:u w:val="single"/>
        </w:rPr>
      </w:pPr>
    </w:p>
    <w:p w:rsidR="00AF677B" w:rsidRPr="00AF677B" w:rsidRDefault="00AF677B" w:rsidP="00AF677B">
      <w:pPr>
        <w:widowControl/>
        <w:suppressAutoHyphens/>
        <w:rPr>
          <w:rFonts w:ascii="Times New Roman" w:hAnsi="Times New Roman"/>
          <w:b/>
          <w:szCs w:val="24"/>
        </w:rPr>
      </w:pPr>
      <w:r w:rsidRPr="00AF677B">
        <w:rPr>
          <w:rFonts w:ascii="Times New Roman" w:hAnsi="Times New Roman"/>
          <w:b/>
          <w:szCs w:val="24"/>
        </w:rPr>
        <w:t>B.</w:t>
      </w:r>
      <w:r w:rsidRPr="00AF677B">
        <w:rPr>
          <w:rFonts w:ascii="Times New Roman" w:hAnsi="Times New Roman"/>
          <w:b/>
          <w:szCs w:val="24"/>
        </w:rPr>
        <w:tab/>
        <w:t>Employing Statistical Methods</w:t>
      </w:r>
    </w:p>
    <w:p w:rsidR="00AF677B" w:rsidRPr="00AF677B" w:rsidRDefault="00AF677B" w:rsidP="00AF677B">
      <w:pPr>
        <w:ind w:left="720"/>
        <w:jc w:val="both"/>
        <w:rPr>
          <w:rFonts w:ascii="Times New Roman" w:hAnsi="Times New Roman"/>
          <w:b/>
          <w:szCs w:val="24"/>
          <w:u w:val="single"/>
        </w:rPr>
      </w:pPr>
    </w:p>
    <w:p w:rsidR="00AF677B" w:rsidRPr="00AF677B" w:rsidRDefault="00AF677B" w:rsidP="00AF677B">
      <w:pPr>
        <w:ind w:left="720"/>
        <w:jc w:val="both"/>
        <w:rPr>
          <w:rFonts w:ascii="Times New Roman" w:hAnsi="Times New Roman"/>
          <w:b/>
          <w:szCs w:val="24"/>
        </w:rPr>
      </w:pPr>
      <w:r w:rsidRPr="00AF677B">
        <w:rPr>
          <w:rFonts w:ascii="Times New Roman" w:hAnsi="Times New Roman"/>
          <w:szCs w:val="24"/>
        </w:rPr>
        <w:t>Not applicable.</w:t>
      </w:r>
    </w:p>
    <w:p w:rsidR="00AF677B" w:rsidRPr="001D4CE4" w:rsidRDefault="00AF677B" w:rsidP="008A33C6">
      <w:pPr>
        <w:ind w:left="720"/>
        <w:rPr>
          <w:rFonts w:ascii="Times New Roman" w:hAnsi="Times New Roman"/>
          <w:szCs w:val="24"/>
        </w:rPr>
      </w:pPr>
    </w:p>
    <w:sectPr w:rsidR="00AF677B" w:rsidRPr="001D4C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6A" w:rsidRDefault="002E3E6A" w:rsidP="001D4CE4">
      <w:r>
        <w:separator/>
      </w:r>
    </w:p>
  </w:endnote>
  <w:endnote w:type="continuationSeparator" w:id="0">
    <w:p w:rsidR="002E3E6A" w:rsidRDefault="002E3E6A"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C9" w:rsidRDefault="00B72B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C9" w:rsidRDefault="00B72B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C9" w:rsidRDefault="00B72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6A" w:rsidRDefault="002E3E6A" w:rsidP="001D4CE4">
      <w:r>
        <w:separator/>
      </w:r>
    </w:p>
  </w:footnote>
  <w:footnote w:type="continuationSeparator" w:id="0">
    <w:p w:rsidR="002E3E6A" w:rsidRDefault="002E3E6A" w:rsidP="001D4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C9" w:rsidRDefault="00B72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4" w:rsidRDefault="001D4CE4">
    <w:pPr>
      <w:pStyle w:val="Header"/>
    </w:pPr>
    <w:r>
      <w:t>Title: Employment Information Form</w:t>
    </w:r>
  </w:p>
  <w:p w:rsidR="001D4CE4" w:rsidRDefault="001D4CE4">
    <w:pPr>
      <w:pStyle w:val="Header"/>
    </w:pPr>
    <w:r>
      <w:t>OMB Control Number 1235-0021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C9" w:rsidRDefault="00B72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E4"/>
    <w:rsid w:val="00003010"/>
    <w:rsid w:val="00005F31"/>
    <w:rsid w:val="000129F9"/>
    <w:rsid w:val="00034989"/>
    <w:rsid w:val="00036132"/>
    <w:rsid w:val="000361EA"/>
    <w:rsid w:val="00071E3F"/>
    <w:rsid w:val="000C3D6A"/>
    <w:rsid w:val="000C5729"/>
    <w:rsid w:val="000D300E"/>
    <w:rsid w:val="000D6B99"/>
    <w:rsid w:val="000F3CED"/>
    <w:rsid w:val="00100FDD"/>
    <w:rsid w:val="00105872"/>
    <w:rsid w:val="00112F02"/>
    <w:rsid w:val="001156E2"/>
    <w:rsid w:val="00124B3E"/>
    <w:rsid w:val="00127543"/>
    <w:rsid w:val="00142C73"/>
    <w:rsid w:val="00150278"/>
    <w:rsid w:val="001740EB"/>
    <w:rsid w:val="0019004E"/>
    <w:rsid w:val="00194C24"/>
    <w:rsid w:val="001B2BE2"/>
    <w:rsid w:val="001D4CE4"/>
    <w:rsid w:val="001E3BA8"/>
    <w:rsid w:val="001E613D"/>
    <w:rsid w:val="001E7181"/>
    <w:rsid w:val="00214FF7"/>
    <w:rsid w:val="00261BD0"/>
    <w:rsid w:val="00292691"/>
    <w:rsid w:val="002C357B"/>
    <w:rsid w:val="002C52DD"/>
    <w:rsid w:val="002E3E6A"/>
    <w:rsid w:val="002E73C7"/>
    <w:rsid w:val="003D048C"/>
    <w:rsid w:val="003D188C"/>
    <w:rsid w:val="003E165C"/>
    <w:rsid w:val="003E2CC2"/>
    <w:rsid w:val="00410745"/>
    <w:rsid w:val="00423763"/>
    <w:rsid w:val="00426100"/>
    <w:rsid w:val="00490B5E"/>
    <w:rsid w:val="004D5625"/>
    <w:rsid w:val="004E1A53"/>
    <w:rsid w:val="00500438"/>
    <w:rsid w:val="005022DA"/>
    <w:rsid w:val="00505893"/>
    <w:rsid w:val="00511339"/>
    <w:rsid w:val="0051302E"/>
    <w:rsid w:val="00547076"/>
    <w:rsid w:val="00551931"/>
    <w:rsid w:val="00565FAF"/>
    <w:rsid w:val="005854B1"/>
    <w:rsid w:val="005978A6"/>
    <w:rsid w:val="00597C3A"/>
    <w:rsid w:val="005A1395"/>
    <w:rsid w:val="005C1956"/>
    <w:rsid w:val="005C1D48"/>
    <w:rsid w:val="005F5A62"/>
    <w:rsid w:val="0061296D"/>
    <w:rsid w:val="006147BF"/>
    <w:rsid w:val="00623A3D"/>
    <w:rsid w:val="00626BF7"/>
    <w:rsid w:val="00633CB0"/>
    <w:rsid w:val="00651993"/>
    <w:rsid w:val="00653D58"/>
    <w:rsid w:val="006642A6"/>
    <w:rsid w:val="0067089F"/>
    <w:rsid w:val="006730D9"/>
    <w:rsid w:val="00694E66"/>
    <w:rsid w:val="006A2976"/>
    <w:rsid w:val="006B54B1"/>
    <w:rsid w:val="006D557B"/>
    <w:rsid w:val="007002E0"/>
    <w:rsid w:val="007677CA"/>
    <w:rsid w:val="007679E3"/>
    <w:rsid w:val="00771DA2"/>
    <w:rsid w:val="00773EE2"/>
    <w:rsid w:val="00781C25"/>
    <w:rsid w:val="007D061E"/>
    <w:rsid w:val="007D129C"/>
    <w:rsid w:val="007D3B81"/>
    <w:rsid w:val="007E3FCB"/>
    <w:rsid w:val="007F394F"/>
    <w:rsid w:val="008003B5"/>
    <w:rsid w:val="00807323"/>
    <w:rsid w:val="008316B2"/>
    <w:rsid w:val="00834394"/>
    <w:rsid w:val="00835308"/>
    <w:rsid w:val="0084094D"/>
    <w:rsid w:val="0084553F"/>
    <w:rsid w:val="008713E5"/>
    <w:rsid w:val="008A33C6"/>
    <w:rsid w:val="008A392A"/>
    <w:rsid w:val="008D1C42"/>
    <w:rsid w:val="008F0A2B"/>
    <w:rsid w:val="008F5F01"/>
    <w:rsid w:val="009021C9"/>
    <w:rsid w:val="009413E8"/>
    <w:rsid w:val="009416B4"/>
    <w:rsid w:val="00952F61"/>
    <w:rsid w:val="009651BD"/>
    <w:rsid w:val="00965279"/>
    <w:rsid w:val="00981921"/>
    <w:rsid w:val="009B1DB4"/>
    <w:rsid w:val="009C68F0"/>
    <w:rsid w:val="009D1427"/>
    <w:rsid w:val="009E219D"/>
    <w:rsid w:val="009E46CD"/>
    <w:rsid w:val="009E61CA"/>
    <w:rsid w:val="009E6373"/>
    <w:rsid w:val="00A04823"/>
    <w:rsid w:val="00A3285E"/>
    <w:rsid w:val="00A526E5"/>
    <w:rsid w:val="00A608A9"/>
    <w:rsid w:val="00A63877"/>
    <w:rsid w:val="00A6746A"/>
    <w:rsid w:val="00A71386"/>
    <w:rsid w:val="00A747CD"/>
    <w:rsid w:val="00A86D65"/>
    <w:rsid w:val="00A90119"/>
    <w:rsid w:val="00A90433"/>
    <w:rsid w:val="00AA221A"/>
    <w:rsid w:val="00AC2144"/>
    <w:rsid w:val="00AC3003"/>
    <w:rsid w:val="00AD2D52"/>
    <w:rsid w:val="00AD3CC2"/>
    <w:rsid w:val="00AF586F"/>
    <w:rsid w:val="00AF677B"/>
    <w:rsid w:val="00B36D30"/>
    <w:rsid w:val="00B5106C"/>
    <w:rsid w:val="00B64463"/>
    <w:rsid w:val="00B72BC9"/>
    <w:rsid w:val="00B76747"/>
    <w:rsid w:val="00B81D26"/>
    <w:rsid w:val="00BA6460"/>
    <w:rsid w:val="00BF2E60"/>
    <w:rsid w:val="00BF4345"/>
    <w:rsid w:val="00C06DB6"/>
    <w:rsid w:val="00C14308"/>
    <w:rsid w:val="00C30CF6"/>
    <w:rsid w:val="00C7140F"/>
    <w:rsid w:val="00C85F93"/>
    <w:rsid w:val="00C94CCD"/>
    <w:rsid w:val="00C95DB6"/>
    <w:rsid w:val="00CA0A5F"/>
    <w:rsid w:val="00CA64C7"/>
    <w:rsid w:val="00CE1393"/>
    <w:rsid w:val="00D10448"/>
    <w:rsid w:val="00D43D7E"/>
    <w:rsid w:val="00D645EB"/>
    <w:rsid w:val="00D66D26"/>
    <w:rsid w:val="00D74445"/>
    <w:rsid w:val="00DA57D9"/>
    <w:rsid w:val="00DC4BC0"/>
    <w:rsid w:val="00DD4514"/>
    <w:rsid w:val="00DE2203"/>
    <w:rsid w:val="00DE4B9E"/>
    <w:rsid w:val="00DE613A"/>
    <w:rsid w:val="00E02B0C"/>
    <w:rsid w:val="00E122F5"/>
    <w:rsid w:val="00E125F0"/>
    <w:rsid w:val="00E24116"/>
    <w:rsid w:val="00E2729A"/>
    <w:rsid w:val="00E2783D"/>
    <w:rsid w:val="00E64ED6"/>
    <w:rsid w:val="00E76FC0"/>
    <w:rsid w:val="00EB0DA9"/>
    <w:rsid w:val="00F26E8B"/>
    <w:rsid w:val="00F37322"/>
    <w:rsid w:val="00F533BF"/>
    <w:rsid w:val="00F56570"/>
    <w:rsid w:val="00F666A9"/>
    <w:rsid w:val="00F93412"/>
    <w:rsid w:val="00FB0027"/>
    <w:rsid w:val="00FB22E9"/>
    <w:rsid w:val="00FD5715"/>
    <w:rsid w:val="00FF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3E19-40C7-4464-9BC2-784D00F0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SYSTEM</cp:lastModifiedBy>
  <cp:revision>2</cp:revision>
  <cp:lastPrinted>2019-07-13T15:13:00Z</cp:lastPrinted>
  <dcterms:created xsi:type="dcterms:W3CDTF">2019-07-29T17:04:00Z</dcterms:created>
  <dcterms:modified xsi:type="dcterms:W3CDTF">2019-07-29T17:04:00Z</dcterms:modified>
</cp:coreProperties>
</file>