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9A33D" w14:textId="77777777" w:rsidR="005F4B0D" w:rsidRDefault="005F4B0D" w:rsidP="00E82AB5">
      <w:pPr>
        <w:contextualSpacing/>
        <w:jc w:val="center"/>
        <w:rPr>
          <w:rFonts w:ascii="Museo 500" w:hAnsi="Museo 500"/>
          <w:b/>
          <w:color w:val="404040" w:themeColor="text1" w:themeTint="BF"/>
          <w:spacing w:val="-10"/>
          <w:sz w:val="84"/>
          <w:szCs w:val="84"/>
        </w:rPr>
      </w:pPr>
      <w:bookmarkStart w:id="0" w:name="_GoBack"/>
      <w:bookmarkEnd w:id="0"/>
      <w:r>
        <w:rPr>
          <w:rFonts w:ascii="Museo 500" w:hAnsi="Museo 500"/>
          <w:b/>
          <w:noProof/>
          <w:color w:val="404040" w:themeColor="text1" w:themeTint="BF"/>
          <w:spacing w:val="-10"/>
          <w:sz w:val="72"/>
          <w:szCs w:val="72"/>
        </w:rPr>
        <w:drawing>
          <wp:inline distT="0" distB="0" distL="0" distR="0" wp14:anchorId="1274A2F2" wp14:editId="1F9BEADE">
            <wp:extent cx="3191774" cy="1593912"/>
            <wp:effectExtent l="0" t="0" r="8890" b="635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4115" cy="1595081"/>
                    </a:xfrm>
                    <a:prstGeom prst="rect">
                      <a:avLst/>
                    </a:prstGeom>
                    <a:noFill/>
                    <a:ln>
                      <a:noFill/>
                    </a:ln>
                  </pic:spPr>
                </pic:pic>
              </a:graphicData>
            </a:graphic>
          </wp:inline>
        </w:drawing>
      </w:r>
      <w:r>
        <w:rPr>
          <w:rFonts w:ascii="Museo 500" w:hAnsi="Museo 500"/>
          <w:b/>
          <w:color w:val="404040" w:themeColor="text1" w:themeTint="BF"/>
          <w:spacing w:val="-10"/>
          <w:sz w:val="84"/>
          <w:szCs w:val="84"/>
        </w:rPr>
        <w:t xml:space="preserve">                                                              </w:t>
      </w:r>
    </w:p>
    <w:p w14:paraId="46774681" w14:textId="77777777" w:rsidR="005F4B0D" w:rsidRDefault="005F4B0D" w:rsidP="005F4B0D">
      <w:pPr>
        <w:contextualSpacing/>
        <w:jc w:val="center"/>
        <w:rPr>
          <w:rFonts w:ascii="Museo 500" w:hAnsi="Museo 500"/>
          <w:b/>
          <w:color w:val="404040" w:themeColor="text1" w:themeTint="BF"/>
          <w:spacing w:val="-10"/>
          <w:sz w:val="70"/>
          <w:szCs w:val="84"/>
        </w:rPr>
      </w:pPr>
    </w:p>
    <w:p w14:paraId="4E59AC0F" w14:textId="3E582557" w:rsidR="005F4B0D" w:rsidRPr="005F4B0D" w:rsidRDefault="00E82AB5" w:rsidP="005F4B0D">
      <w:pPr>
        <w:contextualSpacing/>
        <w:jc w:val="center"/>
        <w:rPr>
          <w:rFonts w:ascii="Museo 500" w:hAnsi="Museo 500"/>
          <w:b/>
          <w:color w:val="404040" w:themeColor="text1" w:themeTint="BF"/>
          <w:spacing w:val="-10"/>
          <w:sz w:val="66"/>
          <w:szCs w:val="84"/>
        </w:rPr>
      </w:pPr>
      <w:r w:rsidRPr="005F4B0D">
        <w:rPr>
          <w:rFonts w:ascii="Museo 500" w:hAnsi="Museo 500"/>
          <w:b/>
          <w:color w:val="404040" w:themeColor="text1" w:themeTint="BF"/>
          <w:spacing w:val="-10"/>
          <w:sz w:val="66"/>
          <w:szCs w:val="84"/>
        </w:rPr>
        <w:t xml:space="preserve">Tribal Maternal, Infant, and </w:t>
      </w:r>
    </w:p>
    <w:p w14:paraId="616B5474" w14:textId="612A9117" w:rsidR="00E82AB5" w:rsidRPr="005F4B0D" w:rsidRDefault="00E82AB5" w:rsidP="005F4B0D">
      <w:pPr>
        <w:contextualSpacing/>
        <w:jc w:val="center"/>
        <w:rPr>
          <w:rFonts w:ascii="Museo 500" w:hAnsi="Museo 500"/>
          <w:b/>
          <w:color w:val="404040" w:themeColor="text1" w:themeTint="BF"/>
          <w:spacing w:val="-10"/>
          <w:sz w:val="66"/>
          <w:szCs w:val="84"/>
        </w:rPr>
      </w:pPr>
      <w:r w:rsidRPr="005F4B0D">
        <w:rPr>
          <w:rFonts w:ascii="Museo 500" w:hAnsi="Museo 500"/>
          <w:b/>
          <w:color w:val="404040" w:themeColor="text1" w:themeTint="BF"/>
          <w:spacing w:val="-10"/>
          <w:sz w:val="66"/>
          <w:szCs w:val="84"/>
        </w:rPr>
        <w:t xml:space="preserve">Early Childhood </w:t>
      </w:r>
    </w:p>
    <w:p w14:paraId="1F2BB3FF" w14:textId="1ADF4683" w:rsidR="00E82AB5" w:rsidRPr="005F4B0D" w:rsidRDefault="00E82AB5" w:rsidP="005F4B0D">
      <w:pPr>
        <w:contextualSpacing/>
        <w:jc w:val="center"/>
        <w:rPr>
          <w:rFonts w:ascii="Museo 500" w:hAnsi="Museo 500"/>
          <w:b/>
          <w:color w:val="404040" w:themeColor="text1" w:themeTint="BF"/>
          <w:spacing w:val="-10"/>
          <w:sz w:val="70"/>
          <w:szCs w:val="84"/>
        </w:rPr>
      </w:pPr>
      <w:r w:rsidRPr="005F4B0D">
        <w:rPr>
          <w:rFonts w:ascii="Museo 500" w:hAnsi="Museo 500"/>
          <w:b/>
          <w:color w:val="404040" w:themeColor="text1" w:themeTint="BF"/>
          <w:spacing w:val="-10"/>
          <w:sz w:val="66"/>
          <w:szCs w:val="84"/>
        </w:rPr>
        <w:t>Home Visiting Program</w:t>
      </w:r>
    </w:p>
    <w:p w14:paraId="68D89EB9" w14:textId="77777777" w:rsidR="005F4B0D" w:rsidRPr="005F4B0D" w:rsidRDefault="005F4B0D" w:rsidP="005F4B0D">
      <w:pPr>
        <w:contextualSpacing/>
        <w:jc w:val="center"/>
        <w:rPr>
          <w:rFonts w:ascii="Museo 500" w:hAnsi="Museo 500"/>
          <w:b/>
          <w:color w:val="404040" w:themeColor="text1" w:themeTint="BF"/>
          <w:spacing w:val="-10"/>
          <w:sz w:val="66"/>
          <w:szCs w:val="72"/>
        </w:rPr>
      </w:pPr>
    </w:p>
    <w:p w14:paraId="00DD424E" w14:textId="0B851650" w:rsidR="00E82AB5" w:rsidRPr="005F4B0D" w:rsidRDefault="005F4B0D" w:rsidP="005F4B0D">
      <w:pPr>
        <w:contextualSpacing/>
        <w:jc w:val="center"/>
        <w:rPr>
          <w:rFonts w:ascii="Museo 500" w:hAnsi="Museo 500"/>
          <w:b/>
          <w:color w:val="404040" w:themeColor="text1" w:themeTint="BF"/>
          <w:spacing w:val="-10"/>
          <w:sz w:val="62"/>
          <w:szCs w:val="72"/>
        </w:rPr>
      </w:pPr>
      <w:r w:rsidRPr="005F4B0D">
        <w:rPr>
          <w:rFonts w:asciiTheme="minorHAnsi" w:eastAsiaTheme="minorHAnsi" w:hAnsiTheme="minorHAnsi" w:cstheme="minorBidi"/>
          <w:noProof/>
          <w:color w:val="404040" w:themeColor="text1" w:themeTint="BF"/>
          <w:sz w:val="40"/>
          <w:szCs w:val="72"/>
        </w:rPr>
        <mc:AlternateContent>
          <mc:Choice Requires="wps">
            <w:drawing>
              <wp:anchor distT="0" distB="0" distL="114300" distR="114300" simplePos="0" relativeHeight="251684864" behindDoc="0" locked="0" layoutInCell="1" allowOverlap="1" wp14:anchorId="6D6E3FDB" wp14:editId="1CAC524B">
                <wp:simplePos x="0" y="0"/>
                <wp:positionH relativeFrom="column">
                  <wp:posOffset>0</wp:posOffset>
                </wp:positionH>
                <wp:positionV relativeFrom="paragraph">
                  <wp:posOffset>308610</wp:posOffset>
                </wp:positionV>
                <wp:extent cx="7772400" cy="12321540"/>
                <wp:effectExtent l="0" t="0" r="0" b="3810"/>
                <wp:wrapNone/>
                <wp:docPr id="3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2321540"/>
                        </a:xfrm>
                        <a:custGeom>
                          <a:avLst/>
                          <a:gdLst>
                            <a:gd name="T0" fmla="*/ 12240 w 12240"/>
                            <a:gd name="T1" fmla="+- 0 4435 4435"/>
                            <a:gd name="T2" fmla="*/ 4435 h 11405"/>
                            <a:gd name="T3" fmla="*/ 0 w 12240"/>
                            <a:gd name="T4" fmla="+- 0 6931 4435"/>
                            <a:gd name="T5" fmla="*/ 6931 h 11405"/>
                            <a:gd name="T6" fmla="*/ 0 w 12240"/>
                            <a:gd name="T7" fmla="+- 0 15840 4435"/>
                            <a:gd name="T8" fmla="*/ 15840 h 11405"/>
                            <a:gd name="T9" fmla="*/ 12240 w 12240"/>
                            <a:gd name="T10" fmla="+- 0 15840 4435"/>
                            <a:gd name="T11" fmla="*/ 15840 h 11405"/>
                            <a:gd name="T12" fmla="*/ 12240 w 12240"/>
                            <a:gd name="T13" fmla="+- 0 4435 4435"/>
                            <a:gd name="T14" fmla="*/ 4435 h 11405"/>
                          </a:gdLst>
                          <a:ahLst/>
                          <a:cxnLst>
                            <a:cxn ang="0">
                              <a:pos x="T0" y="T2"/>
                            </a:cxn>
                            <a:cxn ang="0">
                              <a:pos x="T3" y="T5"/>
                            </a:cxn>
                            <a:cxn ang="0">
                              <a:pos x="T6" y="T8"/>
                            </a:cxn>
                            <a:cxn ang="0">
                              <a:pos x="T9" y="T11"/>
                            </a:cxn>
                            <a:cxn ang="0">
                              <a:pos x="T12" y="T14"/>
                            </a:cxn>
                          </a:cxnLst>
                          <a:rect l="0" t="0" r="r" b="b"/>
                          <a:pathLst>
                            <a:path w="12240" h="11405">
                              <a:moveTo>
                                <a:pt x="12240" y="0"/>
                              </a:moveTo>
                              <a:lnTo>
                                <a:pt x="0" y="2496"/>
                              </a:lnTo>
                              <a:lnTo>
                                <a:pt x="0" y="11405"/>
                              </a:lnTo>
                              <a:lnTo>
                                <a:pt x="12240" y="11405"/>
                              </a:lnTo>
                              <a:lnTo>
                                <a:pt x="12240" y="0"/>
                              </a:lnTo>
                            </a:path>
                          </a:pathLst>
                        </a:custGeom>
                        <a:solidFill>
                          <a:srgbClr val="CEB32C"/>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4514D1" w14:textId="77777777" w:rsidR="00E82AB5" w:rsidRPr="00097514" w:rsidRDefault="00E82AB5" w:rsidP="00E82AB5">
                            <w:pPr>
                              <w:pStyle w:val="Header"/>
                              <w:tabs>
                                <w:tab w:val="clear" w:pos="4680"/>
                                <w:tab w:val="clear" w:pos="9360"/>
                                <w:tab w:val="left" w:pos="3393"/>
                              </w:tabs>
                              <w:jc w:val="center"/>
                              <w:rPr>
                                <w:b/>
                                <w:color w:val="FFFFFF"/>
                              </w:rPr>
                            </w:pPr>
                            <w:r w:rsidRPr="00097514">
                              <w:rPr>
                                <w:b/>
                                <w:color w:val="FFFFFF"/>
                              </w:rPr>
                              <w:t>+</w:t>
                            </w:r>
                          </w:p>
                          <w:p w14:paraId="7A3C6D5D" w14:textId="77777777" w:rsidR="00E82AB5" w:rsidRPr="00097514" w:rsidRDefault="00E82AB5" w:rsidP="00E82AB5">
                            <w:pPr>
                              <w:pStyle w:val="Header"/>
                              <w:tabs>
                                <w:tab w:val="clear" w:pos="4680"/>
                                <w:tab w:val="clear" w:pos="9360"/>
                                <w:tab w:val="left" w:pos="3393"/>
                              </w:tabs>
                              <w:jc w:val="center"/>
                              <w:rPr>
                                <w:b/>
                                <w:color w:val="FFFFFF"/>
                              </w:rPr>
                            </w:pPr>
                          </w:p>
                          <w:p w14:paraId="7B3C8803" w14:textId="77777777" w:rsidR="00E82AB5" w:rsidRPr="00097514" w:rsidRDefault="00E82AB5" w:rsidP="00E82AB5">
                            <w:pPr>
                              <w:pStyle w:val="Header"/>
                              <w:tabs>
                                <w:tab w:val="clear" w:pos="4680"/>
                                <w:tab w:val="clear" w:pos="9360"/>
                                <w:tab w:val="left" w:pos="3393"/>
                              </w:tabs>
                              <w:jc w:val="center"/>
                              <w:rPr>
                                <w:b/>
                                <w:color w:val="FFFFFF"/>
                              </w:rPr>
                            </w:pPr>
                          </w:p>
                          <w:p w14:paraId="5C3AC569" w14:textId="77777777" w:rsidR="00E82AB5" w:rsidRPr="00097514" w:rsidRDefault="00E82AB5" w:rsidP="00E82AB5">
                            <w:pPr>
                              <w:pStyle w:val="Header"/>
                              <w:tabs>
                                <w:tab w:val="clear" w:pos="4680"/>
                                <w:tab w:val="clear" w:pos="9360"/>
                                <w:tab w:val="left" w:pos="3393"/>
                              </w:tabs>
                              <w:jc w:val="center"/>
                              <w:rPr>
                                <w:b/>
                                <w:color w:val="FFFFFF"/>
                              </w:rPr>
                            </w:pPr>
                          </w:p>
                          <w:p w14:paraId="55B443C1" w14:textId="77777777" w:rsidR="00E82AB5" w:rsidRPr="00097514" w:rsidRDefault="00E82AB5" w:rsidP="00E82AB5">
                            <w:pPr>
                              <w:pStyle w:val="Header"/>
                              <w:tabs>
                                <w:tab w:val="clear" w:pos="4680"/>
                                <w:tab w:val="clear" w:pos="9360"/>
                                <w:tab w:val="left" w:pos="3393"/>
                              </w:tabs>
                              <w:jc w:val="center"/>
                              <w:rPr>
                                <w:b/>
                                <w:color w:val="FFFFFF"/>
                              </w:rPr>
                            </w:pPr>
                          </w:p>
                          <w:p w14:paraId="7F98318E" w14:textId="77777777" w:rsidR="00E82AB5" w:rsidRPr="00097514" w:rsidRDefault="00E82AB5" w:rsidP="00E82AB5">
                            <w:pPr>
                              <w:pStyle w:val="Header"/>
                              <w:tabs>
                                <w:tab w:val="clear" w:pos="4680"/>
                                <w:tab w:val="clear" w:pos="9360"/>
                                <w:tab w:val="left" w:pos="3393"/>
                              </w:tabs>
                              <w:jc w:val="center"/>
                              <w:rPr>
                                <w:b/>
                                <w:color w:val="FFFFFF"/>
                              </w:rPr>
                            </w:pPr>
                          </w:p>
                          <w:p w14:paraId="0CB20AC0" w14:textId="77777777" w:rsidR="00E82AB5" w:rsidRPr="00097514" w:rsidRDefault="00E82AB5" w:rsidP="00E82AB5">
                            <w:pPr>
                              <w:pStyle w:val="Header"/>
                              <w:tabs>
                                <w:tab w:val="clear" w:pos="4680"/>
                                <w:tab w:val="clear" w:pos="9360"/>
                                <w:tab w:val="left" w:pos="3393"/>
                              </w:tabs>
                              <w:jc w:val="center"/>
                              <w:rPr>
                                <w:b/>
                                <w:color w:val="FFFFFF"/>
                              </w:rPr>
                            </w:pPr>
                          </w:p>
                          <w:p w14:paraId="25532C76" w14:textId="77777777" w:rsidR="00E82AB5" w:rsidRPr="00097514" w:rsidRDefault="00E82AB5" w:rsidP="00E82AB5">
                            <w:pPr>
                              <w:pStyle w:val="Header"/>
                              <w:tabs>
                                <w:tab w:val="clear" w:pos="4680"/>
                                <w:tab w:val="clear" w:pos="9360"/>
                                <w:tab w:val="left" w:pos="3393"/>
                              </w:tabs>
                              <w:jc w:val="center"/>
                              <w:rPr>
                                <w:b/>
                                <w:color w:val="FFFFFF"/>
                              </w:rPr>
                            </w:pPr>
                          </w:p>
                          <w:p w14:paraId="02DD7400" w14:textId="77777777" w:rsidR="00E82AB5" w:rsidRPr="00097514" w:rsidRDefault="00E82AB5" w:rsidP="00E82AB5">
                            <w:pPr>
                              <w:pStyle w:val="Header"/>
                              <w:tabs>
                                <w:tab w:val="clear" w:pos="4680"/>
                                <w:tab w:val="clear" w:pos="9360"/>
                                <w:tab w:val="left" w:pos="3393"/>
                              </w:tabs>
                              <w:jc w:val="center"/>
                              <w:rPr>
                                <w:b/>
                                <w:color w:val="FFFFFF"/>
                              </w:rPr>
                            </w:pPr>
                          </w:p>
                          <w:p w14:paraId="04B7E245" w14:textId="77777777" w:rsidR="00E82AB5" w:rsidRPr="00097514" w:rsidRDefault="00E82AB5" w:rsidP="00E82AB5">
                            <w:pPr>
                              <w:pStyle w:val="Header"/>
                              <w:tabs>
                                <w:tab w:val="clear" w:pos="4680"/>
                                <w:tab w:val="clear" w:pos="9360"/>
                                <w:tab w:val="left" w:pos="3393"/>
                              </w:tabs>
                              <w:jc w:val="center"/>
                              <w:rPr>
                                <w:b/>
                                <w:color w:val="FFFFFF"/>
                              </w:rPr>
                            </w:pPr>
                          </w:p>
                          <w:p w14:paraId="1D702260" w14:textId="77777777" w:rsidR="00E82AB5" w:rsidRPr="00097514" w:rsidRDefault="00E82AB5" w:rsidP="00E82AB5">
                            <w:pPr>
                              <w:pStyle w:val="Header"/>
                              <w:tabs>
                                <w:tab w:val="clear" w:pos="4680"/>
                                <w:tab w:val="clear" w:pos="9360"/>
                                <w:tab w:val="left" w:pos="3393"/>
                              </w:tabs>
                              <w:jc w:val="center"/>
                              <w:rPr>
                                <w:b/>
                                <w:color w:val="FFFFFF"/>
                              </w:rPr>
                            </w:pPr>
                          </w:p>
                          <w:p w14:paraId="71E374E9" w14:textId="77777777" w:rsidR="00E82AB5" w:rsidRPr="00097514" w:rsidRDefault="00E82AB5" w:rsidP="00E82AB5">
                            <w:pPr>
                              <w:pStyle w:val="Header"/>
                              <w:tabs>
                                <w:tab w:val="clear" w:pos="4680"/>
                                <w:tab w:val="clear" w:pos="9360"/>
                                <w:tab w:val="left" w:pos="3393"/>
                              </w:tabs>
                              <w:jc w:val="center"/>
                              <w:rPr>
                                <w:b/>
                                <w:color w:val="FFFFFF"/>
                              </w:rPr>
                            </w:pPr>
                          </w:p>
                          <w:p w14:paraId="3E08FA81" w14:textId="77777777" w:rsidR="00E82AB5" w:rsidRDefault="00E82AB5" w:rsidP="00E82AB5"/>
                          <w:p w14:paraId="797EFFA6" w14:textId="77777777" w:rsidR="00E82AB5" w:rsidRDefault="00E82AB5" w:rsidP="00E82AB5">
                            <w:pPr>
                              <w:pStyle w:val="Header"/>
                              <w:tabs>
                                <w:tab w:val="clear" w:pos="4680"/>
                                <w:tab w:val="clear" w:pos="9360"/>
                                <w:tab w:val="left" w:pos="3393"/>
                              </w:tabs>
                              <w:jc w:val="center"/>
                              <w:rPr>
                                <w:b/>
                                <w:color w:val="FFFFFF" w:themeColor="background1"/>
                              </w:rPr>
                            </w:pPr>
                          </w:p>
                          <w:p w14:paraId="18228CE0" w14:textId="77777777" w:rsidR="00E82AB5" w:rsidRDefault="00E82AB5" w:rsidP="00E82AB5">
                            <w:pPr>
                              <w:pStyle w:val="Header"/>
                              <w:tabs>
                                <w:tab w:val="clear" w:pos="4680"/>
                                <w:tab w:val="clear" w:pos="9360"/>
                                <w:tab w:val="left" w:pos="3393"/>
                              </w:tabs>
                              <w:jc w:val="center"/>
                              <w:rPr>
                                <w:b/>
                                <w:color w:val="FFFFFF" w:themeColor="background1"/>
                              </w:rPr>
                            </w:pPr>
                          </w:p>
                          <w:p w14:paraId="008333BD" w14:textId="77777777" w:rsidR="00E82AB5" w:rsidRPr="00097514" w:rsidRDefault="00E82AB5" w:rsidP="00E82AB5">
                            <w:pPr>
                              <w:pStyle w:val="Header"/>
                              <w:tabs>
                                <w:tab w:val="clear" w:pos="4680"/>
                                <w:tab w:val="clear" w:pos="9360"/>
                                <w:tab w:val="left" w:pos="3393"/>
                              </w:tabs>
                              <w:jc w:val="center"/>
                              <w:rPr>
                                <w:b/>
                                <w:color w:val="FFFFFF" w:themeColor="background1"/>
                              </w:rPr>
                            </w:pPr>
                          </w:p>
                          <w:p w14:paraId="44647C47" w14:textId="77777777" w:rsidR="00E82AB5" w:rsidRPr="00097514" w:rsidRDefault="00E82AB5" w:rsidP="00E82AB5">
                            <w:pPr>
                              <w:pStyle w:val="Header"/>
                              <w:tabs>
                                <w:tab w:val="clear" w:pos="4680"/>
                                <w:tab w:val="clear" w:pos="9360"/>
                                <w:tab w:val="left" w:pos="3393"/>
                              </w:tabs>
                              <w:jc w:val="center"/>
                              <w:rPr>
                                <w:b/>
                                <w:color w:val="FFFFFF"/>
                              </w:rPr>
                            </w:pPr>
                          </w:p>
                          <w:p w14:paraId="2D9D737C" w14:textId="77777777" w:rsidR="00E82AB5" w:rsidRPr="00B4456D" w:rsidRDefault="00E82AB5" w:rsidP="00E82AB5">
                            <w:pPr>
                              <w:pStyle w:val="Header"/>
                              <w:tabs>
                                <w:tab w:val="clear" w:pos="4680"/>
                                <w:tab w:val="clear" w:pos="9360"/>
                                <w:tab w:val="left" w:pos="3393"/>
                              </w:tabs>
                              <w:jc w:val="right"/>
                              <w:rPr>
                                <w:rFonts w:ascii="Museo 500" w:hAnsi="Museo 500"/>
                                <w:color w:val="990000"/>
                                <w:sz w:val="28"/>
                                <w:szCs w:val="28"/>
                              </w:rPr>
                            </w:pPr>
                            <w:r w:rsidRPr="00B4456D">
                              <w:rPr>
                                <w:rFonts w:ascii="Museo 500" w:hAnsi="Museo 500"/>
                                <w:color w:val="990000"/>
                                <w:sz w:val="28"/>
                                <w:szCs w:val="28"/>
                              </w:rPr>
                              <w:t>OMB No.: 0970-0389</w:t>
                            </w:r>
                          </w:p>
                          <w:p w14:paraId="0C641585" w14:textId="76E477EE" w:rsidR="00E82AB5" w:rsidRPr="00B4456D" w:rsidRDefault="00E82AB5" w:rsidP="00E82AB5">
                            <w:pPr>
                              <w:pStyle w:val="Header"/>
                              <w:tabs>
                                <w:tab w:val="clear" w:pos="4680"/>
                                <w:tab w:val="clear" w:pos="9360"/>
                                <w:tab w:val="left" w:pos="3393"/>
                              </w:tabs>
                              <w:jc w:val="right"/>
                              <w:rPr>
                                <w:b/>
                                <w:color w:val="990000"/>
                              </w:rPr>
                            </w:pPr>
                            <w:r w:rsidRPr="00B4456D">
                              <w:rPr>
                                <w:rFonts w:ascii="Museo 500" w:hAnsi="Museo 500"/>
                                <w:color w:val="990000"/>
                                <w:sz w:val="28"/>
                                <w:szCs w:val="28"/>
                              </w:rPr>
                              <w:t>Expiration</w:t>
                            </w:r>
                            <w:r w:rsidR="00805A74" w:rsidRPr="00B4456D">
                              <w:rPr>
                                <w:rFonts w:ascii="Museo 500" w:hAnsi="Museo 500"/>
                                <w:color w:val="990000"/>
                                <w:sz w:val="28"/>
                                <w:szCs w:val="28"/>
                              </w:rPr>
                              <w:t>: XX/XX/XXXX</w:t>
                            </w:r>
                            <w:r w:rsidRPr="00B4456D">
                              <w:rPr>
                                <w:rFonts w:ascii="Museo 500" w:hAnsi="Museo 500"/>
                                <w:color w:val="990000"/>
                                <w:sz w:val="28"/>
                                <w:szCs w:val="28"/>
                              </w:rPr>
                              <w:t xml:space="preserve"> </w:t>
                            </w:r>
                          </w:p>
                          <w:p w14:paraId="769A4F01" w14:textId="77777777" w:rsidR="00E82AB5" w:rsidRDefault="00E82AB5" w:rsidP="00E82AB5">
                            <w:pPr>
                              <w:pStyle w:val="Header"/>
                              <w:tabs>
                                <w:tab w:val="clear" w:pos="4680"/>
                                <w:tab w:val="clear" w:pos="9360"/>
                                <w:tab w:val="left" w:pos="3393"/>
                              </w:tabs>
                              <w:jc w:val="center"/>
                              <w:rPr>
                                <w:b/>
                                <w:color w:val="FFFFFF"/>
                              </w:rPr>
                            </w:pPr>
                          </w:p>
                          <w:p w14:paraId="18D5C257" w14:textId="77777777" w:rsidR="00E82AB5" w:rsidRDefault="00E82AB5" w:rsidP="00E82AB5">
                            <w:pPr>
                              <w:pStyle w:val="Header"/>
                              <w:tabs>
                                <w:tab w:val="clear" w:pos="4680"/>
                                <w:tab w:val="clear" w:pos="9360"/>
                                <w:tab w:val="left" w:pos="3393"/>
                              </w:tabs>
                              <w:jc w:val="center"/>
                              <w:rPr>
                                <w:b/>
                                <w:color w:val="FFFFFF"/>
                              </w:rPr>
                            </w:pPr>
                          </w:p>
                          <w:p w14:paraId="5B8D4983" w14:textId="77777777" w:rsidR="00E82AB5" w:rsidRDefault="00E82AB5" w:rsidP="00E82AB5">
                            <w:pPr>
                              <w:pStyle w:val="Header"/>
                              <w:tabs>
                                <w:tab w:val="clear" w:pos="4680"/>
                                <w:tab w:val="clear" w:pos="9360"/>
                                <w:tab w:val="left" w:pos="3393"/>
                              </w:tabs>
                              <w:jc w:val="center"/>
                              <w:rPr>
                                <w:b/>
                                <w:color w:val="FFFFFF"/>
                              </w:rPr>
                            </w:pPr>
                          </w:p>
                          <w:p w14:paraId="564A127C" w14:textId="77777777" w:rsidR="00E82AB5" w:rsidRDefault="00E82AB5" w:rsidP="00E82AB5">
                            <w:pPr>
                              <w:pStyle w:val="Header"/>
                              <w:tabs>
                                <w:tab w:val="clear" w:pos="4680"/>
                                <w:tab w:val="clear" w:pos="9360"/>
                                <w:tab w:val="left" w:pos="3393"/>
                              </w:tabs>
                              <w:jc w:val="center"/>
                              <w:rPr>
                                <w:b/>
                                <w:color w:val="FFFFFF"/>
                              </w:rPr>
                            </w:pPr>
                          </w:p>
                          <w:p w14:paraId="72B40E76" w14:textId="77777777" w:rsidR="00E82AB5" w:rsidRPr="00097514" w:rsidRDefault="00E82AB5" w:rsidP="00E82AB5">
                            <w:pPr>
                              <w:pStyle w:val="Header"/>
                              <w:tabs>
                                <w:tab w:val="clear" w:pos="4680"/>
                                <w:tab w:val="clear" w:pos="9360"/>
                                <w:tab w:val="left" w:pos="3393"/>
                              </w:tabs>
                              <w:rPr>
                                <w:b/>
                                <w:color w:val="FFFFFF"/>
                              </w:rPr>
                            </w:pPr>
                          </w:p>
                          <w:p w14:paraId="009BC8E5" w14:textId="77777777" w:rsidR="00E82AB5" w:rsidRPr="00097514" w:rsidRDefault="00E82AB5" w:rsidP="00E82AB5">
                            <w:pPr>
                              <w:pStyle w:val="Header"/>
                              <w:tabs>
                                <w:tab w:val="clear" w:pos="4680"/>
                                <w:tab w:val="clear" w:pos="9360"/>
                                <w:tab w:val="left" w:pos="3393"/>
                              </w:tabs>
                              <w:jc w:val="center"/>
                              <w:rPr>
                                <w:b/>
                                <w:color w:val="FFFFFF"/>
                              </w:rPr>
                            </w:pPr>
                            <w:r w:rsidRPr="00097514">
                              <w:rPr>
                                <w:b/>
                                <w:color w:val="FFFFFF"/>
                              </w:rPr>
                              <w:t xml:space="preserve">+ + + + + + + + + + + + + + + + + + + + + + + + + + + + + + + + + + + + + + + + + + + + + + + + + + + + + + + + </w:t>
                            </w:r>
                          </w:p>
                          <w:p w14:paraId="7376AEC3" w14:textId="77777777" w:rsidR="00E82AB5" w:rsidRDefault="00E82AB5" w:rsidP="00E82AB5">
                            <w:pPr>
                              <w:pStyle w:val="Header"/>
                              <w:tabs>
                                <w:tab w:val="clear" w:pos="4680"/>
                                <w:tab w:val="clear" w:pos="9360"/>
                                <w:tab w:val="left" w:pos="3393"/>
                              </w:tabs>
                              <w:jc w:val="center"/>
                            </w:pPr>
                            <w:r w:rsidRPr="00097514">
                              <w:rPr>
                                <w:b/>
                                <w:color w:val="FFFFFF"/>
                              </w:rPr>
                              <w:t xml:space="preserve">+ + + + + + + + + + + + + + + + + + + + + + + + + + + + + + + + + + + + + + + + + + + + + + + + + + + + + + +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left:0;text-align:left;margin-left:0;margin-top:24.3pt;width:612pt;height:970.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40,114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" adj="-11796480,,5400" path="m12240,l,2496r,8909l12240,11405,12240,e" fillcolor="#ceb32c" stroked="f">
                <v:stroke joinstyle="round"/>
                <v:formulas/>
                <v:path arrowok="t" o:connecttype="custom" o:connectlocs="7772400,4791410;0,7487996;0,17112950;7772400,17112950;7772400,4791410" o:connectangles="0,0,0,0,0" textboxrect="0,0,12240,11405"/>
                <v:textbox>
                  <w:txbxContent>
                    <w:p w14:paraId="494514D1" w14:textId="77777777" w:rsidR="00E82AB5" w:rsidRPr="00097514" w:rsidRDefault="00E82AB5" w:rsidP="00E82AB5">
                      <w:pPr>
                        <w:pStyle w:val="Header"/>
                        <w:tabs>
                          <w:tab w:val="clear" w:pos="4680"/>
                          <w:tab w:val="clear" w:pos="9360"/>
                          <w:tab w:val="left" w:pos="3393"/>
                        </w:tabs>
                        <w:jc w:val="center"/>
                        <w:rPr>
                          <w:b/>
                          <w:color w:val="FFFFFF"/>
                        </w:rPr>
                      </w:pPr>
                      <w:r w:rsidRPr="00097514">
                        <w:rPr>
                          <w:b/>
                          <w:color w:val="FFFFFF"/>
                        </w:rPr>
                        <w:t>+</w:t>
                      </w:r>
                    </w:p>
                    <w:p w14:paraId="7A3C6D5D" w14:textId="77777777" w:rsidR="00E82AB5" w:rsidRPr="00097514" w:rsidRDefault="00E82AB5" w:rsidP="00E82AB5">
                      <w:pPr>
                        <w:pStyle w:val="Header"/>
                        <w:tabs>
                          <w:tab w:val="clear" w:pos="4680"/>
                          <w:tab w:val="clear" w:pos="9360"/>
                          <w:tab w:val="left" w:pos="3393"/>
                        </w:tabs>
                        <w:jc w:val="center"/>
                        <w:rPr>
                          <w:b/>
                          <w:color w:val="FFFFFF"/>
                        </w:rPr>
                      </w:pPr>
                    </w:p>
                    <w:p w14:paraId="7B3C8803" w14:textId="77777777" w:rsidR="00E82AB5" w:rsidRPr="00097514" w:rsidRDefault="00E82AB5" w:rsidP="00E82AB5">
                      <w:pPr>
                        <w:pStyle w:val="Header"/>
                        <w:tabs>
                          <w:tab w:val="clear" w:pos="4680"/>
                          <w:tab w:val="clear" w:pos="9360"/>
                          <w:tab w:val="left" w:pos="3393"/>
                        </w:tabs>
                        <w:jc w:val="center"/>
                        <w:rPr>
                          <w:b/>
                          <w:color w:val="FFFFFF"/>
                        </w:rPr>
                      </w:pPr>
                    </w:p>
                    <w:p w14:paraId="5C3AC569" w14:textId="77777777" w:rsidR="00E82AB5" w:rsidRPr="00097514" w:rsidRDefault="00E82AB5" w:rsidP="00E82AB5">
                      <w:pPr>
                        <w:pStyle w:val="Header"/>
                        <w:tabs>
                          <w:tab w:val="clear" w:pos="4680"/>
                          <w:tab w:val="clear" w:pos="9360"/>
                          <w:tab w:val="left" w:pos="3393"/>
                        </w:tabs>
                        <w:jc w:val="center"/>
                        <w:rPr>
                          <w:b/>
                          <w:color w:val="FFFFFF"/>
                        </w:rPr>
                      </w:pPr>
                    </w:p>
                    <w:p w14:paraId="55B443C1" w14:textId="77777777" w:rsidR="00E82AB5" w:rsidRPr="00097514" w:rsidRDefault="00E82AB5" w:rsidP="00E82AB5">
                      <w:pPr>
                        <w:pStyle w:val="Header"/>
                        <w:tabs>
                          <w:tab w:val="clear" w:pos="4680"/>
                          <w:tab w:val="clear" w:pos="9360"/>
                          <w:tab w:val="left" w:pos="3393"/>
                        </w:tabs>
                        <w:jc w:val="center"/>
                        <w:rPr>
                          <w:b/>
                          <w:color w:val="FFFFFF"/>
                        </w:rPr>
                      </w:pPr>
                    </w:p>
                    <w:p w14:paraId="7F98318E" w14:textId="77777777" w:rsidR="00E82AB5" w:rsidRPr="00097514" w:rsidRDefault="00E82AB5" w:rsidP="00E82AB5">
                      <w:pPr>
                        <w:pStyle w:val="Header"/>
                        <w:tabs>
                          <w:tab w:val="clear" w:pos="4680"/>
                          <w:tab w:val="clear" w:pos="9360"/>
                          <w:tab w:val="left" w:pos="3393"/>
                        </w:tabs>
                        <w:jc w:val="center"/>
                        <w:rPr>
                          <w:b/>
                          <w:color w:val="FFFFFF"/>
                        </w:rPr>
                      </w:pPr>
                    </w:p>
                    <w:p w14:paraId="0CB20AC0" w14:textId="77777777" w:rsidR="00E82AB5" w:rsidRPr="00097514" w:rsidRDefault="00E82AB5" w:rsidP="00E82AB5">
                      <w:pPr>
                        <w:pStyle w:val="Header"/>
                        <w:tabs>
                          <w:tab w:val="clear" w:pos="4680"/>
                          <w:tab w:val="clear" w:pos="9360"/>
                          <w:tab w:val="left" w:pos="3393"/>
                        </w:tabs>
                        <w:jc w:val="center"/>
                        <w:rPr>
                          <w:b/>
                          <w:color w:val="FFFFFF"/>
                        </w:rPr>
                      </w:pPr>
                    </w:p>
                    <w:p w14:paraId="25532C76" w14:textId="77777777" w:rsidR="00E82AB5" w:rsidRPr="00097514" w:rsidRDefault="00E82AB5" w:rsidP="00E82AB5">
                      <w:pPr>
                        <w:pStyle w:val="Header"/>
                        <w:tabs>
                          <w:tab w:val="clear" w:pos="4680"/>
                          <w:tab w:val="clear" w:pos="9360"/>
                          <w:tab w:val="left" w:pos="3393"/>
                        </w:tabs>
                        <w:jc w:val="center"/>
                        <w:rPr>
                          <w:b/>
                          <w:color w:val="FFFFFF"/>
                        </w:rPr>
                      </w:pPr>
                    </w:p>
                    <w:p w14:paraId="02DD7400" w14:textId="77777777" w:rsidR="00E82AB5" w:rsidRPr="00097514" w:rsidRDefault="00E82AB5" w:rsidP="00E82AB5">
                      <w:pPr>
                        <w:pStyle w:val="Header"/>
                        <w:tabs>
                          <w:tab w:val="clear" w:pos="4680"/>
                          <w:tab w:val="clear" w:pos="9360"/>
                          <w:tab w:val="left" w:pos="3393"/>
                        </w:tabs>
                        <w:jc w:val="center"/>
                        <w:rPr>
                          <w:b/>
                          <w:color w:val="FFFFFF"/>
                        </w:rPr>
                      </w:pPr>
                    </w:p>
                    <w:p w14:paraId="04B7E245" w14:textId="77777777" w:rsidR="00E82AB5" w:rsidRPr="00097514" w:rsidRDefault="00E82AB5" w:rsidP="00E82AB5">
                      <w:pPr>
                        <w:pStyle w:val="Header"/>
                        <w:tabs>
                          <w:tab w:val="clear" w:pos="4680"/>
                          <w:tab w:val="clear" w:pos="9360"/>
                          <w:tab w:val="left" w:pos="3393"/>
                        </w:tabs>
                        <w:jc w:val="center"/>
                        <w:rPr>
                          <w:b/>
                          <w:color w:val="FFFFFF"/>
                        </w:rPr>
                      </w:pPr>
                    </w:p>
                    <w:p w14:paraId="1D702260" w14:textId="77777777" w:rsidR="00E82AB5" w:rsidRPr="00097514" w:rsidRDefault="00E82AB5" w:rsidP="00E82AB5">
                      <w:pPr>
                        <w:pStyle w:val="Header"/>
                        <w:tabs>
                          <w:tab w:val="clear" w:pos="4680"/>
                          <w:tab w:val="clear" w:pos="9360"/>
                          <w:tab w:val="left" w:pos="3393"/>
                        </w:tabs>
                        <w:jc w:val="center"/>
                        <w:rPr>
                          <w:b/>
                          <w:color w:val="FFFFFF"/>
                        </w:rPr>
                      </w:pPr>
                    </w:p>
                    <w:p w14:paraId="71E374E9" w14:textId="77777777" w:rsidR="00E82AB5" w:rsidRPr="00097514" w:rsidRDefault="00E82AB5" w:rsidP="00E82AB5">
                      <w:pPr>
                        <w:pStyle w:val="Header"/>
                        <w:tabs>
                          <w:tab w:val="clear" w:pos="4680"/>
                          <w:tab w:val="clear" w:pos="9360"/>
                          <w:tab w:val="left" w:pos="3393"/>
                        </w:tabs>
                        <w:jc w:val="center"/>
                        <w:rPr>
                          <w:b/>
                          <w:color w:val="FFFFFF"/>
                        </w:rPr>
                      </w:pPr>
                    </w:p>
                    <w:p w14:paraId="3E08FA81" w14:textId="77777777" w:rsidR="00E82AB5" w:rsidRDefault="00E82AB5" w:rsidP="00E82AB5"/>
                    <w:p w14:paraId="797EFFA6" w14:textId="77777777" w:rsidR="00E82AB5" w:rsidRDefault="00E82AB5" w:rsidP="00E82AB5">
                      <w:pPr>
                        <w:pStyle w:val="Header"/>
                        <w:tabs>
                          <w:tab w:val="clear" w:pos="4680"/>
                          <w:tab w:val="clear" w:pos="9360"/>
                          <w:tab w:val="left" w:pos="3393"/>
                        </w:tabs>
                        <w:jc w:val="center"/>
                        <w:rPr>
                          <w:b/>
                          <w:color w:val="FFFFFF" w:themeColor="background1"/>
                        </w:rPr>
                      </w:pPr>
                    </w:p>
                    <w:p w14:paraId="18228CE0" w14:textId="77777777" w:rsidR="00E82AB5" w:rsidRDefault="00E82AB5" w:rsidP="00E82AB5">
                      <w:pPr>
                        <w:pStyle w:val="Header"/>
                        <w:tabs>
                          <w:tab w:val="clear" w:pos="4680"/>
                          <w:tab w:val="clear" w:pos="9360"/>
                          <w:tab w:val="left" w:pos="3393"/>
                        </w:tabs>
                        <w:jc w:val="center"/>
                        <w:rPr>
                          <w:b/>
                          <w:color w:val="FFFFFF" w:themeColor="background1"/>
                        </w:rPr>
                      </w:pPr>
                    </w:p>
                    <w:p w14:paraId="008333BD" w14:textId="77777777" w:rsidR="00E82AB5" w:rsidRPr="00097514" w:rsidRDefault="00E82AB5" w:rsidP="00E82AB5">
                      <w:pPr>
                        <w:pStyle w:val="Header"/>
                        <w:tabs>
                          <w:tab w:val="clear" w:pos="4680"/>
                          <w:tab w:val="clear" w:pos="9360"/>
                          <w:tab w:val="left" w:pos="3393"/>
                        </w:tabs>
                        <w:jc w:val="center"/>
                        <w:rPr>
                          <w:b/>
                          <w:color w:val="FFFFFF" w:themeColor="background1"/>
                        </w:rPr>
                      </w:pPr>
                    </w:p>
                    <w:p w14:paraId="44647C47" w14:textId="77777777" w:rsidR="00E82AB5" w:rsidRPr="00097514" w:rsidRDefault="00E82AB5" w:rsidP="00E82AB5">
                      <w:pPr>
                        <w:pStyle w:val="Header"/>
                        <w:tabs>
                          <w:tab w:val="clear" w:pos="4680"/>
                          <w:tab w:val="clear" w:pos="9360"/>
                          <w:tab w:val="left" w:pos="3393"/>
                        </w:tabs>
                        <w:jc w:val="center"/>
                        <w:rPr>
                          <w:b/>
                          <w:color w:val="FFFFFF"/>
                        </w:rPr>
                      </w:pPr>
                    </w:p>
                    <w:p w14:paraId="2D9D737C" w14:textId="77777777" w:rsidR="00E82AB5" w:rsidRPr="00B4456D" w:rsidRDefault="00E82AB5" w:rsidP="00E82AB5">
                      <w:pPr>
                        <w:pStyle w:val="Header"/>
                        <w:tabs>
                          <w:tab w:val="clear" w:pos="4680"/>
                          <w:tab w:val="clear" w:pos="9360"/>
                          <w:tab w:val="left" w:pos="3393"/>
                        </w:tabs>
                        <w:jc w:val="right"/>
                        <w:rPr>
                          <w:rFonts w:ascii="Museo 500" w:hAnsi="Museo 500"/>
                          <w:color w:val="990000"/>
                          <w:sz w:val="28"/>
                          <w:szCs w:val="28"/>
                        </w:rPr>
                      </w:pPr>
                      <w:r w:rsidRPr="00B4456D">
                        <w:rPr>
                          <w:rFonts w:ascii="Museo 500" w:hAnsi="Museo 500"/>
                          <w:color w:val="990000"/>
                          <w:sz w:val="28"/>
                          <w:szCs w:val="28"/>
                        </w:rPr>
                        <w:t>OMB No.: 0970-0389</w:t>
                      </w:r>
                    </w:p>
                    <w:p w14:paraId="0C641585" w14:textId="76E477EE" w:rsidR="00E82AB5" w:rsidRPr="00B4456D" w:rsidRDefault="00E82AB5" w:rsidP="00E82AB5">
                      <w:pPr>
                        <w:pStyle w:val="Header"/>
                        <w:tabs>
                          <w:tab w:val="clear" w:pos="4680"/>
                          <w:tab w:val="clear" w:pos="9360"/>
                          <w:tab w:val="left" w:pos="3393"/>
                        </w:tabs>
                        <w:jc w:val="right"/>
                        <w:rPr>
                          <w:b/>
                          <w:color w:val="990000"/>
                        </w:rPr>
                      </w:pPr>
                      <w:r w:rsidRPr="00B4456D">
                        <w:rPr>
                          <w:rFonts w:ascii="Museo 500" w:hAnsi="Museo 500"/>
                          <w:color w:val="990000"/>
                          <w:sz w:val="28"/>
                          <w:szCs w:val="28"/>
                        </w:rPr>
                        <w:t>Expiration</w:t>
                      </w:r>
                      <w:r w:rsidR="00805A74" w:rsidRPr="00B4456D">
                        <w:rPr>
                          <w:rFonts w:ascii="Museo 500" w:hAnsi="Museo 500"/>
                          <w:color w:val="990000"/>
                          <w:sz w:val="28"/>
                          <w:szCs w:val="28"/>
                        </w:rPr>
                        <w:t>: XX/XX/XXXX</w:t>
                      </w:r>
                      <w:r w:rsidRPr="00B4456D">
                        <w:rPr>
                          <w:rFonts w:ascii="Museo 500" w:hAnsi="Museo 500"/>
                          <w:color w:val="990000"/>
                          <w:sz w:val="28"/>
                          <w:szCs w:val="28"/>
                        </w:rPr>
                        <w:t xml:space="preserve"> </w:t>
                      </w:r>
                    </w:p>
                    <w:p w14:paraId="769A4F01" w14:textId="77777777" w:rsidR="00E82AB5" w:rsidRDefault="00E82AB5" w:rsidP="00E82AB5">
                      <w:pPr>
                        <w:pStyle w:val="Header"/>
                        <w:tabs>
                          <w:tab w:val="clear" w:pos="4680"/>
                          <w:tab w:val="clear" w:pos="9360"/>
                          <w:tab w:val="left" w:pos="3393"/>
                        </w:tabs>
                        <w:jc w:val="center"/>
                        <w:rPr>
                          <w:b/>
                          <w:color w:val="FFFFFF"/>
                        </w:rPr>
                      </w:pPr>
                    </w:p>
                    <w:p w14:paraId="18D5C257" w14:textId="77777777" w:rsidR="00E82AB5" w:rsidRDefault="00E82AB5" w:rsidP="00E82AB5">
                      <w:pPr>
                        <w:pStyle w:val="Header"/>
                        <w:tabs>
                          <w:tab w:val="clear" w:pos="4680"/>
                          <w:tab w:val="clear" w:pos="9360"/>
                          <w:tab w:val="left" w:pos="3393"/>
                        </w:tabs>
                        <w:jc w:val="center"/>
                        <w:rPr>
                          <w:b/>
                          <w:color w:val="FFFFFF"/>
                        </w:rPr>
                      </w:pPr>
                    </w:p>
                    <w:p w14:paraId="5B8D4983" w14:textId="77777777" w:rsidR="00E82AB5" w:rsidRDefault="00E82AB5" w:rsidP="00E82AB5">
                      <w:pPr>
                        <w:pStyle w:val="Header"/>
                        <w:tabs>
                          <w:tab w:val="clear" w:pos="4680"/>
                          <w:tab w:val="clear" w:pos="9360"/>
                          <w:tab w:val="left" w:pos="3393"/>
                        </w:tabs>
                        <w:jc w:val="center"/>
                        <w:rPr>
                          <w:b/>
                          <w:color w:val="FFFFFF"/>
                        </w:rPr>
                      </w:pPr>
                    </w:p>
                    <w:p w14:paraId="564A127C" w14:textId="77777777" w:rsidR="00E82AB5" w:rsidRDefault="00E82AB5" w:rsidP="00E82AB5">
                      <w:pPr>
                        <w:pStyle w:val="Header"/>
                        <w:tabs>
                          <w:tab w:val="clear" w:pos="4680"/>
                          <w:tab w:val="clear" w:pos="9360"/>
                          <w:tab w:val="left" w:pos="3393"/>
                        </w:tabs>
                        <w:jc w:val="center"/>
                        <w:rPr>
                          <w:b/>
                          <w:color w:val="FFFFFF"/>
                        </w:rPr>
                      </w:pPr>
                    </w:p>
                    <w:p w14:paraId="72B40E76" w14:textId="77777777" w:rsidR="00E82AB5" w:rsidRPr="00097514" w:rsidRDefault="00E82AB5" w:rsidP="00E82AB5">
                      <w:pPr>
                        <w:pStyle w:val="Header"/>
                        <w:tabs>
                          <w:tab w:val="clear" w:pos="4680"/>
                          <w:tab w:val="clear" w:pos="9360"/>
                          <w:tab w:val="left" w:pos="3393"/>
                        </w:tabs>
                        <w:rPr>
                          <w:b/>
                          <w:color w:val="FFFFFF"/>
                        </w:rPr>
                      </w:pPr>
                    </w:p>
                    <w:p w14:paraId="009BC8E5" w14:textId="77777777" w:rsidR="00E82AB5" w:rsidRPr="00097514" w:rsidRDefault="00E82AB5" w:rsidP="00E82AB5">
                      <w:pPr>
                        <w:pStyle w:val="Header"/>
                        <w:tabs>
                          <w:tab w:val="clear" w:pos="4680"/>
                          <w:tab w:val="clear" w:pos="9360"/>
                          <w:tab w:val="left" w:pos="3393"/>
                        </w:tabs>
                        <w:jc w:val="center"/>
                        <w:rPr>
                          <w:b/>
                          <w:color w:val="FFFFFF"/>
                        </w:rPr>
                      </w:pPr>
                      <w:r w:rsidRPr="00097514">
                        <w:rPr>
                          <w:b/>
                          <w:color w:val="FFFFFF"/>
                        </w:rPr>
                        <w:t xml:space="preserve">+ + + + + + + + + + + + + + + + + + + + + + + + + + + + + + + + + + + + + + + + + + + + + + + + + + + + + + + + </w:t>
                      </w:r>
                    </w:p>
                    <w:p w14:paraId="7376AEC3" w14:textId="77777777" w:rsidR="00E82AB5" w:rsidRDefault="00E82AB5" w:rsidP="00E82AB5">
                      <w:pPr>
                        <w:pStyle w:val="Header"/>
                        <w:tabs>
                          <w:tab w:val="clear" w:pos="4680"/>
                          <w:tab w:val="clear" w:pos="9360"/>
                          <w:tab w:val="left" w:pos="3393"/>
                        </w:tabs>
                        <w:jc w:val="center"/>
                      </w:pPr>
                      <w:r w:rsidRPr="00097514">
                        <w:rPr>
                          <w:b/>
                          <w:color w:val="FFFFFF"/>
                        </w:rPr>
                        <w:t xml:space="preserve">+ + + + + + + + + + + + + + + + + + + + + + + + + + + + + + + + + + + + + + + + + + + + + + + + + + + + + + + + </w:t>
                      </w:r>
                    </w:p>
                  </w:txbxContent>
                </v:textbox>
              </v:shape>
            </w:pict>
          </mc:Fallback>
        </mc:AlternateContent>
      </w:r>
      <w:r w:rsidR="000F3CE9">
        <w:rPr>
          <w:rFonts w:ascii="Museo 500" w:hAnsi="Museo 500"/>
          <w:b/>
          <w:color w:val="404040" w:themeColor="text1" w:themeTint="BF"/>
          <w:spacing w:val="-10"/>
          <w:sz w:val="62"/>
          <w:szCs w:val="72"/>
        </w:rPr>
        <w:t>Implementa</w:t>
      </w:r>
      <w:r w:rsidR="00E82AB5" w:rsidRPr="005F4B0D">
        <w:rPr>
          <w:rFonts w:ascii="Museo 500" w:hAnsi="Museo 500"/>
          <w:b/>
          <w:color w:val="404040" w:themeColor="text1" w:themeTint="BF"/>
          <w:spacing w:val="-10"/>
          <w:sz w:val="62"/>
          <w:szCs w:val="72"/>
        </w:rPr>
        <w:t xml:space="preserve">tion Plan </w:t>
      </w:r>
    </w:p>
    <w:p w14:paraId="43454D8D" w14:textId="5F85879E" w:rsidR="00E82AB5" w:rsidRPr="00E82AB5" w:rsidRDefault="00E82AB5" w:rsidP="005F4B0D">
      <w:pPr>
        <w:contextualSpacing/>
        <w:jc w:val="center"/>
        <w:rPr>
          <w:rFonts w:ascii="Museo 500" w:hAnsi="Museo 500"/>
          <w:b/>
          <w:color w:val="404040" w:themeColor="text1" w:themeTint="BF"/>
          <w:spacing w:val="-10"/>
          <w:sz w:val="72"/>
          <w:szCs w:val="72"/>
        </w:rPr>
      </w:pPr>
      <w:r w:rsidRPr="005F4B0D">
        <w:rPr>
          <w:rFonts w:ascii="Museo 500" w:hAnsi="Museo 500"/>
          <w:b/>
          <w:color w:val="404040" w:themeColor="text1" w:themeTint="BF"/>
          <w:spacing w:val="-10"/>
          <w:sz w:val="62"/>
          <w:szCs w:val="72"/>
        </w:rPr>
        <w:t>Guidance</w:t>
      </w:r>
      <w:r w:rsidR="007F0C30">
        <w:rPr>
          <w:rFonts w:ascii="Museo 500" w:hAnsi="Museo 500"/>
          <w:b/>
          <w:color w:val="404040" w:themeColor="text1" w:themeTint="BF"/>
          <w:spacing w:val="-10"/>
          <w:sz w:val="62"/>
          <w:szCs w:val="72"/>
        </w:rPr>
        <w:t xml:space="preserve"> &amp; Form 1</w:t>
      </w:r>
    </w:p>
    <w:p w14:paraId="54BD024C" w14:textId="77777777" w:rsidR="00E82AB5" w:rsidRPr="00E82AB5" w:rsidRDefault="00E82AB5" w:rsidP="005F4B0D">
      <w:pPr>
        <w:widowControl w:val="0"/>
        <w:rPr>
          <w:rFonts w:asciiTheme="minorHAnsi" w:eastAsiaTheme="minorHAnsi" w:hAnsiTheme="minorHAnsi" w:cstheme="minorBidi"/>
          <w:sz w:val="96"/>
          <w:szCs w:val="96"/>
        </w:rPr>
      </w:pPr>
    </w:p>
    <w:p w14:paraId="720E0E60" w14:textId="77777777" w:rsidR="00E82AB5" w:rsidRPr="00E82AB5" w:rsidRDefault="00E82AB5" w:rsidP="005F4B0D">
      <w:pPr>
        <w:widowControl w:val="0"/>
        <w:rPr>
          <w:rFonts w:asciiTheme="minorHAnsi" w:eastAsiaTheme="minorHAnsi" w:hAnsiTheme="minorHAnsi" w:cstheme="minorBidi"/>
          <w:sz w:val="20"/>
          <w:szCs w:val="20"/>
        </w:rPr>
      </w:pPr>
    </w:p>
    <w:p w14:paraId="204A60E1" w14:textId="77777777" w:rsidR="00E82AB5" w:rsidRPr="00E82AB5" w:rsidRDefault="00E82AB5" w:rsidP="005F4B0D">
      <w:pPr>
        <w:widowControl w:val="0"/>
        <w:rPr>
          <w:rFonts w:asciiTheme="minorHAnsi" w:eastAsiaTheme="minorHAnsi" w:hAnsiTheme="minorHAnsi" w:cstheme="minorBidi"/>
        </w:rPr>
      </w:pPr>
    </w:p>
    <w:p w14:paraId="60734FB5" w14:textId="77777777" w:rsidR="00E82AB5" w:rsidRPr="00E82AB5" w:rsidRDefault="00E82AB5" w:rsidP="005F4B0D">
      <w:pPr>
        <w:widowControl w:val="0"/>
        <w:rPr>
          <w:rFonts w:asciiTheme="minorHAnsi" w:eastAsiaTheme="minorHAnsi" w:hAnsiTheme="minorHAnsi" w:cstheme="minorBidi"/>
          <w:sz w:val="20"/>
          <w:szCs w:val="20"/>
        </w:rPr>
      </w:pPr>
    </w:p>
    <w:p w14:paraId="42C5C6E5" w14:textId="77777777" w:rsidR="00E82AB5" w:rsidRPr="00E82AB5" w:rsidRDefault="00E82AB5" w:rsidP="005F4B0D">
      <w:pPr>
        <w:widowControl w:val="0"/>
        <w:rPr>
          <w:rFonts w:asciiTheme="minorHAnsi" w:eastAsiaTheme="minorHAnsi" w:hAnsiTheme="minorHAnsi" w:cstheme="minorBidi"/>
          <w:sz w:val="20"/>
          <w:szCs w:val="20"/>
        </w:rPr>
      </w:pPr>
    </w:p>
    <w:p w14:paraId="386C077F" w14:textId="77777777" w:rsidR="00E82AB5" w:rsidRPr="00E82AB5" w:rsidRDefault="00E82AB5" w:rsidP="005F4B0D">
      <w:pPr>
        <w:widowControl w:val="0"/>
        <w:rPr>
          <w:rFonts w:asciiTheme="minorHAnsi" w:eastAsiaTheme="minorHAnsi" w:hAnsiTheme="minorHAnsi" w:cstheme="minorBidi"/>
          <w:sz w:val="20"/>
          <w:szCs w:val="20"/>
        </w:rPr>
      </w:pPr>
    </w:p>
    <w:p w14:paraId="236877D8" w14:textId="77777777" w:rsidR="00E82AB5" w:rsidRPr="00E82AB5" w:rsidRDefault="00E82AB5" w:rsidP="005F4B0D">
      <w:pPr>
        <w:widowControl w:val="0"/>
        <w:rPr>
          <w:rFonts w:asciiTheme="minorHAnsi" w:eastAsiaTheme="minorHAnsi" w:hAnsiTheme="minorHAnsi" w:cstheme="minorBidi"/>
          <w:sz w:val="20"/>
          <w:szCs w:val="20"/>
        </w:rPr>
      </w:pPr>
    </w:p>
    <w:p w14:paraId="79CA51BD" w14:textId="77777777" w:rsidR="00E82AB5" w:rsidRPr="00E82AB5" w:rsidRDefault="00E82AB5" w:rsidP="005F4B0D">
      <w:pPr>
        <w:widowControl w:val="0"/>
        <w:rPr>
          <w:rFonts w:asciiTheme="minorHAnsi" w:eastAsiaTheme="minorHAnsi" w:hAnsiTheme="minorHAnsi" w:cstheme="minorBidi"/>
          <w:sz w:val="20"/>
          <w:szCs w:val="20"/>
        </w:rPr>
      </w:pPr>
    </w:p>
    <w:p w14:paraId="61AEA94F" w14:textId="77777777" w:rsidR="00E82AB5" w:rsidRPr="00E82AB5" w:rsidRDefault="00E82AB5" w:rsidP="005F4B0D">
      <w:pPr>
        <w:widowControl w:val="0"/>
        <w:rPr>
          <w:rFonts w:asciiTheme="minorHAnsi" w:eastAsiaTheme="minorHAnsi" w:hAnsiTheme="minorHAnsi" w:cstheme="minorBidi"/>
          <w:sz w:val="26"/>
          <w:szCs w:val="26"/>
        </w:rPr>
      </w:pPr>
    </w:p>
    <w:p w14:paraId="04A21A0A" w14:textId="77777777" w:rsidR="00E82AB5" w:rsidRPr="00E82AB5" w:rsidRDefault="00E82AB5" w:rsidP="005F4B0D">
      <w:pPr>
        <w:widowControl w:val="0"/>
        <w:ind w:left="29" w:right="-20"/>
        <w:rPr>
          <w:sz w:val="20"/>
          <w:szCs w:val="20"/>
        </w:rPr>
      </w:pPr>
    </w:p>
    <w:p w14:paraId="59CD990B" w14:textId="77777777" w:rsidR="00E82AB5" w:rsidRPr="00E82AB5" w:rsidRDefault="00E82AB5" w:rsidP="005F4B0D">
      <w:pPr>
        <w:widowControl w:val="0"/>
        <w:rPr>
          <w:rFonts w:asciiTheme="minorHAnsi" w:eastAsiaTheme="minorHAnsi" w:hAnsiTheme="minorHAnsi" w:cstheme="minorBidi"/>
          <w:sz w:val="20"/>
          <w:szCs w:val="20"/>
        </w:rPr>
      </w:pPr>
    </w:p>
    <w:p w14:paraId="3F7529AA" w14:textId="77777777" w:rsidR="00E82AB5" w:rsidRPr="00E82AB5" w:rsidRDefault="00E82AB5" w:rsidP="00E82AB5">
      <w:pPr>
        <w:widowControl w:val="0"/>
        <w:spacing w:line="200" w:lineRule="exact"/>
        <w:rPr>
          <w:rFonts w:asciiTheme="minorHAnsi" w:eastAsiaTheme="minorHAnsi" w:hAnsiTheme="minorHAnsi" w:cstheme="minorBidi"/>
          <w:sz w:val="20"/>
          <w:szCs w:val="20"/>
        </w:rPr>
      </w:pPr>
    </w:p>
    <w:p w14:paraId="0CCC4377" w14:textId="77777777" w:rsidR="00E82AB5" w:rsidRPr="00E82AB5" w:rsidRDefault="00E82AB5" w:rsidP="00E82AB5">
      <w:pPr>
        <w:widowControl w:val="0"/>
        <w:spacing w:line="200" w:lineRule="exact"/>
        <w:rPr>
          <w:rFonts w:asciiTheme="minorHAnsi" w:eastAsiaTheme="minorHAnsi" w:hAnsiTheme="minorHAnsi" w:cstheme="minorBidi"/>
          <w:sz w:val="20"/>
          <w:szCs w:val="20"/>
        </w:rPr>
      </w:pPr>
    </w:p>
    <w:p w14:paraId="1344E481" w14:textId="77777777" w:rsidR="00E82AB5" w:rsidRPr="00E82AB5" w:rsidRDefault="00E82AB5" w:rsidP="00E82AB5">
      <w:pPr>
        <w:widowControl w:val="0"/>
        <w:spacing w:line="200" w:lineRule="exact"/>
        <w:rPr>
          <w:rFonts w:asciiTheme="minorHAnsi" w:eastAsiaTheme="minorHAnsi" w:hAnsiTheme="minorHAnsi" w:cstheme="minorBidi"/>
          <w:sz w:val="20"/>
          <w:szCs w:val="20"/>
        </w:rPr>
      </w:pPr>
    </w:p>
    <w:p w14:paraId="54FEEC26" w14:textId="77777777" w:rsidR="00E82AB5" w:rsidRPr="00E82AB5" w:rsidRDefault="00E82AB5" w:rsidP="00E82AB5">
      <w:pPr>
        <w:widowControl w:val="0"/>
        <w:spacing w:line="200" w:lineRule="exact"/>
        <w:rPr>
          <w:rFonts w:asciiTheme="minorHAnsi" w:eastAsiaTheme="minorHAnsi" w:hAnsiTheme="minorHAnsi" w:cstheme="minorBidi"/>
          <w:sz w:val="20"/>
          <w:szCs w:val="20"/>
        </w:rPr>
      </w:pPr>
    </w:p>
    <w:p w14:paraId="52B64BFD" w14:textId="77777777" w:rsidR="00E82AB5" w:rsidRPr="00E82AB5" w:rsidRDefault="00E82AB5" w:rsidP="00E82AB5">
      <w:pPr>
        <w:widowControl w:val="0"/>
        <w:spacing w:line="200" w:lineRule="exact"/>
        <w:rPr>
          <w:rFonts w:asciiTheme="minorHAnsi" w:eastAsiaTheme="minorHAnsi" w:hAnsiTheme="minorHAnsi" w:cstheme="minorBidi"/>
          <w:sz w:val="20"/>
          <w:szCs w:val="20"/>
        </w:rPr>
      </w:pPr>
    </w:p>
    <w:p w14:paraId="368E0F1D" w14:textId="77777777" w:rsidR="00E82AB5" w:rsidRPr="00E82AB5" w:rsidRDefault="00E82AB5" w:rsidP="00E82AB5">
      <w:pPr>
        <w:widowControl w:val="0"/>
        <w:spacing w:line="200" w:lineRule="exact"/>
        <w:rPr>
          <w:rFonts w:asciiTheme="minorHAnsi" w:eastAsiaTheme="minorHAnsi" w:hAnsiTheme="minorHAnsi" w:cstheme="minorBidi"/>
          <w:sz w:val="20"/>
          <w:szCs w:val="20"/>
        </w:rPr>
      </w:pPr>
    </w:p>
    <w:p w14:paraId="02E69C16" w14:textId="77777777" w:rsidR="00E82AB5" w:rsidRPr="00E82AB5" w:rsidRDefault="00E82AB5" w:rsidP="00E82AB5">
      <w:pPr>
        <w:widowControl w:val="0"/>
        <w:tabs>
          <w:tab w:val="left" w:pos="6555"/>
        </w:tabs>
        <w:spacing w:line="200" w:lineRule="exact"/>
        <w:rPr>
          <w:rFonts w:asciiTheme="minorHAnsi" w:eastAsiaTheme="minorHAnsi" w:hAnsiTheme="minorHAnsi" w:cstheme="minorBidi"/>
          <w:sz w:val="20"/>
          <w:szCs w:val="20"/>
        </w:rPr>
      </w:pPr>
      <w:r w:rsidRPr="00E82AB5">
        <w:rPr>
          <w:rFonts w:asciiTheme="minorHAnsi" w:eastAsiaTheme="minorHAnsi" w:hAnsiTheme="minorHAnsi" w:cstheme="minorBidi"/>
          <w:sz w:val="20"/>
          <w:szCs w:val="20"/>
        </w:rPr>
        <w:tab/>
      </w:r>
    </w:p>
    <w:p w14:paraId="63FEB595" w14:textId="77777777" w:rsidR="00E82AB5" w:rsidRPr="00E82AB5" w:rsidRDefault="00E82AB5" w:rsidP="00E82AB5">
      <w:pPr>
        <w:widowControl w:val="0"/>
        <w:spacing w:line="200" w:lineRule="exact"/>
        <w:rPr>
          <w:rFonts w:asciiTheme="minorHAnsi" w:eastAsiaTheme="minorHAnsi" w:hAnsiTheme="minorHAnsi" w:cstheme="minorBidi"/>
          <w:sz w:val="20"/>
          <w:szCs w:val="20"/>
        </w:rPr>
      </w:pPr>
    </w:p>
    <w:p w14:paraId="3D88FACF" w14:textId="77777777" w:rsidR="00E82AB5" w:rsidRPr="00E82AB5" w:rsidRDefault="00E82AB5" w:rsidP="00E82AB5">
      <w:pPr>
        <w:widowControl w:val="0"/>
        <w:spacing w:line="200" w:lineRule="exact"/>
        <w:rPr>
          <w:rFonts w:asciiTheme="minorHAnsi" w:eastAsiaTheme="minorHAnsi" w:hAnsiTheme="minorHAnsi" w:cstheme="minorBidi"/>
          <w:sz w:val="20"/>
          <w:szCs w:val="20"/>
        </w:rPr>
      </w:pPr>
    </w:p>
    <w:p w14:paraId="4B0AB456" w14:textId="77777777" w:rsidR="00E82AB5" w:rsidRPr="00E82AB5" w:rsidRDefault="00E82AB5" w:rsidP="00E82AB5">
      <w:pPr>
        <w:widowControl w:val="0"/>
        <w:spacing w:line="200" w:lineRule="exact"/>
        <w:rPr>
          <w:rFonts w:asciiTheme="minorHAnsi" w:eastAsiaTheme="minorHAnsi" w:hAnsiTheme="minorHAnsi" w:cstheme="minorBidi"/>
          <w:sz w:val="20"/>
          <w:szCs w:val="20"/>
        </w:rPr>
      </w:pPr>
    </w:p>
    <w:p w14:paraId="74B5189D" w14:textId="77777777" w:rsidR="00E82AB5" w:rsidRPr="00E82AB5" w:rsidRDefault="00E82AB5" w:rsidP="00E82AB5">
      <w:pPr>
        <w:widowControl w:val="0"/>
        <w:spacing w:before="19" w:line="200" w:lineRule="exact"/>
        <w:rPr>
          <w:rFonts w:asciiTheme="minorHAnsi" w:eastAsiaTheme="minorHAnsi" w:hAnsiTheme="minorHAnsi" w:cstheme="minorBidi"/>
          <w:sz w:val="20"/>
          <w:szCs w:val="20"/>
        </w:rPr>
      </w:pPr>
    </w:p>
    <w:p w14:paraId="627E22EA" w14:textId="77777777" w:rsidR="00E82AB5" w:rsidRPr="00E82AB5" w:rsidRDefault="00E82AB5" w:rsidP="00E82AB5">
      <w:pPr>
        <w:widowControl w:val="0"/>
        <w:ind w:left="590" w:right="-20"/>
        <w:rPr>
          <w:sz w:val="20"/>
          <w:szCs w:val="20"/>
        </w:rPr>
      </w:pPr>
    </w:p>
    <w:p w14:paraId="1C0E49CB" w14:textId="77777777" w:rsidR="00E82AB5" w:rsidRPr="00E82AB5" w:rsidRDefault="00E82AB5" w:rsidP="00E82AB5">
      <w:pPr>
        <w:widowControl w:val="0"/>
        <w:spacing w:before="3" w:line="100" w:lineRule="exact"/>
        <w:rPr>
          <w:rFonts w:asciiTheme="minorHAnsi" w:eastAsiaTheme="minorHAnsi" w:hAnsiTheme="minorHAnsi" w:cstheme="minorBidi"/>
          <w:sz w:val="10"/>
          <w:szCs w:val="10"/>
        </w:rPr>
      </w:pPr>
    </w:p>
    <w:p w14:paraId="6B31C1F7" w14:textId="77777777" w:rsidR="00E82AB5" w:rsidRPr="00E82AB5" w:rsidRDefault="00E82AB5" w:rsidP="00E82AB5">
      <w:pPr>
        <w:widowControl w:val="0"/>
        <w:spacing w:line="276" w:lineRule="auto"/>
        <w:rPr>
          <w:rFonts w:asciiTheme="minorHAnsi" w:eastAsiaTheme="minorHAnsi" w:hAnsiTheme="minorHAnsi" w:cstheme="minorBidi"/>
          <w:sz w:val="22"/>
          <w:szCs w:val="22"/>
        </w:rPr>
        <w:sectPr w:rsidR="00E82AB5" w:rsidRPr="00E82AB5" w:rsidSect="00E82AB5">
          <w:pgSz w:w="12240" w:h="15840"/>
          <w:pgMar w:top="1480" w:right="40" w:bottom="280" w:left="0" w:header="720" w:footer="720" w:gutter="0"/>
          <w:cols w:space="720"/>
        </w:sectPr>
      </w:pPr>
    </w:p>
    <w:p w14:paraId="6EEB1D09" w14:textId="77777777" w:rsidR="00E82AB5" w:rsidRPr="00E82AB5" w:rsidRDefault="00E82AB5" w:rsidP="00E82AB5">
      <w:pPr>
        <w:widowControl w:val="0"/>
        <w:spacing w:line="276" w:lineRule="auto"/>
        <w:jc w:val="both"/>
        <w:rPr>
          <w:rFonts w:asciiTheme="minorHAnsi" w:eastAsiaTheme="minorHAnsi" w:hAnsiTheme="minorHAnsi" w:cstheme="minorBidi"/>
          <w:sz w:val="22"/>
          <w:szCs w:val="22"/>
        </w:rPr>
        <w:sectPr w:rsidR="00E82AB5" w:rsidRPr="00E82AB5">
          <w:headerReference w:type="default" r:id="rId10"/>
          <w:footerReference w:type="default" r:id="rId11"/>
          <w:type w:val="continuous"/>
          <w:pgSz w:w="12240" w:h="15840"/>
          <w:pgMar w:top="1480" w:right="160" w:bottom="280" w:left="0" w:header="720" w:footer="720" w:gutter="0"/>
          <w:cols w:num="2" w:space="720" w:equalWidth="0">
            <w:col w:w="2739" w:space="141"/>
            <w:col w:w="9200"/>
          </w:cols>
        </w:sectPr>
      </w:pPr>
    </w:p>
    <w:p w14:paraId="5EF12B59" w14:textId="4861B4E6" w:rsidR="00FA7DC1" w:rsidRPr="000C5248" w:rsidRDefault="00FA7DC1" w:rsidP="00E82AB5">
      <w:pPr>
        <w:spacing w:after="200" w:line="276" w:lineRule="auto"/>
        <w:jc w:val="center"/>
        <w:rPr>
          <w:rFonts w:asciiTheme="minorHAnsi" w:hAnsiTheme="minorHAnsi"/>
          <w:b/>
          <w:u w:val="single"/>
        </w:rPr>
      </w:pPr>
      <w:r w:rsidRPr="000C5248">
        <w:rPr>
          <w:rFonts w:asciiTheme="minorHAnsi" w:hAnsiTheme="minorHAnsi"/>
          <w:b/>
          <w:u w:val="single"/>
        </w:rPr>
        <w:lastRenderedPageBreak/>
        <w:t>Tribal Maternal, Infant, and Early Childhood Home Visiting Program</w:t>
      </w:r>
    </w:p>
    <w:p w14:paraId="068AC139" w14:textId="20B0A99E" w:rsidR="00FA7DC1" w:rsidRDefault="007A6B00" w:rsidP="002E4D00">
      <w:pPr>
        <w:pStyle w:val="ColorfulList-Accent11"/>
        <w:spacing w:after="0" w:line="240" w:lineRule="auto"/>
        <w:ind w:left="0"/>
        <w:jc w:val="center"/>
        <w:rPr>
          <w:rFonts w:asciiTheme="minorHAnsi" w:hAnsiTheme="minorHAnsi" w:cs="Times New Roman"/>
          <w:b/>
          <w:sz w:val="24"/>
          <w:szCs w:val="24"/>
        </w:rPr>
      </w:pPr>
      <w:r w:rsidRPr="000C5248">
        <w:rPr>
          <w:rFonts w:asciiTheme="minorHAnsi" w:hAnsiTheme="minorHAnsi" w:cs="Times New Roman"/>
          <w:b/>
          <w:sz w:val="24"/>
          <w:szCs w:val="24"/>
        </w:rPr>
        <w:t>Implementation Plan Guidance</w:t>
      </w:r>
      <w:r w:rsidR="007F0C30">
        <w:rPr>
          <w:rFonts w:asciiTheme="minorHAnsi" w:hAnsiTheme="minorHAnsi" w:cs="Times New Roman"/>
          <w:b/>
          <w:sz w:val="24"/>
          <w:szCs w:val="24"/>
        </w:rPr>
        <w:t xml:space="preserve"> &amp;</w:t>
      </w:r>
    </w:p>
    <w:p w14:paraId="3941081E" w14:textId="0EE14A08" w:rsidR="00007C1F" w:rsidRPr="000C5248" w:rsidRDefault="00007C1F" w:rsidP="002E4D00">
      <w:pPr>
        <w:pStyle w:val="ColorfulList-Accent11"/>
        <w:spacing w:after="0" w:line="240" w:lineRule="auto"/>
        <w:ind w:left="0"/>
        <w:jc w:val="center"/>
        <w:rPr>
          <w:rFonts w:asciiTheme="minorHAnsi" w:hAnsiTheme="minorHAnsi" w:cs="Times New Roman"/>
          <w:b/>
          <w:sz w:val="24"/>
          <w:szCs w:val="24"/>
        </w:rPr>
      </w:pPr>
      <w:r>
        <w:rPr>
          <w:rFonts w:asciiTheme="minorHAnsi" w:hAnsiTheme="minorHAnsi" w:cs="Times New Roman"/>
          <w:b/>
          <w:sz w:val="24"/>
          <w:szCs w:val="24"/>
        </w:rPr>
        <w:t>Form 1: Demographic and Service Utilization Data</w:t>
      </w:r>
    </w:p>
    <w:p w14:paraId="142354AB" w14:textId="77777777" w:rsidR="00FA7DC1" w:rsidRPr="000C5248" w:rsidRDefault="00FA7DC1" w:rsidP="002E4D00">
      <w:pPr>
        <w:pStyle w:val="ColorfulList-Accent11"/>
        <w:spacing w:after="0" w:line="240" w:lineRule="auto"/>
        <w:ind w:left="0"/>
        <w:rPr>
          <w:rFonts w:asciiTheme="minorHAnsi" w:hAnsiTheme="minorHAnsi" w:cs="Times New Roman"/>
          <w:b/>
          <w:sz w:val="24"/>
          <w:szCs w:val="24"/>
        </w:rPr>
      </w:pPr>
    </w:p>
    <w:p w14:paraId="16E879E1" w14:textId="77777777" w:rsidR="001A5953" w:rsidRPr="000C5248" w:rsidRDefault="00A46E9D" w:rsidP="002E4D00">
      <w:pPr>
        <w:autoSpaceDE w:val="0"/>
        <w:autoSpaceDN w:val="0"/>
        <w:adjustRightInd w:val="0"/>
        <w:rPr>
          <w:rFonts w:asciiTheme="minorHAnsi" w:hAnsiTheme="minorHAnsi" w:cs="TimesNewRomanPSMT"/>
        </w:rPr>
      </w:pPr>
      <w:r w:rsidRPr="000C5248">
        <w:rPr>
          <w:rFonts w:asciiTheme="minorHAnsi" w:hAnsiTheme="minorHAnsi"/>
          <w:color w:val="000000"/>
          <w:shd w:val="clear" w:color="auto" w:fill="FFFFFF"/>
        </w:rPr>
        <w:t xml:space="preserve">As stated in the funding opportunity announcements for the Tribal Maternal, Infant, and Early Childhood Home Visiting </w:t>
      </w:r>
      <w:r w:rsidR="00912B70" w:rsidRPr="000C5248">
        <w:rPr>
          <w:rFonts w:asciiTheme="minorHAnsi" w:hAnsiTheme="minorHAnsi"/>
          <w:color w:val="000000"/>
          <w:shd w:val="clear" w:color="auto" w:fill="FFFFFF"/>
        </w:rPr>
        <w:t xml:space="preserve">(Tribal MIECHV) </w:t>
      </w:r>
      <w:r w:rsidRPr="000C5248">
        <w:rPr>
          <w:rFonts w:asciiTheme="minorHAnsi" w:hAnsiTheme="minorHAnsi"/>
          <w:color w:val="000000"/>
          <w:shd w:val="clear" w:color="auto" w:fill="FFFFFF"/>
        </w:rPr>
        <w:t>Program, the Administration for Children and Families (ACF) must provide grantees with detailed guidance for submitting a needs and readiness assessment and an implementation plan that describes how the grantee will carry out required grant activities in Years 2-5, including implementing home visiting services, conducting performance measurement and continuous quality improvement activities, and engaging in rigorous evaluation.</w:t>
      </w:r>
      <w:r w:rsidRPr="000C5248">
        <w:rPr>
          <w:rStyle w:val="apple-converted-space"/>
          <w:rFonts w:asciiTheme="minorHAnsi" w:hAnsiTheme="minorHAnsi"/>
          <w:color w:val="000000"/>
          <w:shd w:val="clear" w:color="auto" w:fill="FFFFFF"/>
        </w:rPr>
        <w:t> </w:t>
      </w:r>
      <w:r w:rsidR="00FA7DC1" w:rsidRPr="000C5248">
        <w:rPr>
          <w:rFonts w:asciiTheme="minorHAnsi" w:hAnsiTheme="minorHAnsi" w:cs="TimesNewRomanPSMT"/>
        </w:rPr>
        <w:t xml:space="preserve">Grantees are expected to submit the implementation plan </w:t>
      </w:r>
      <w:r w:rsidRPr="000C5248">
        <w:rPr>
          <w:rFonts w:asciiTheme="minorHAnsi" w:hAnsiTheme="minorHAnsi" w:cs="TimesNewRomanPSMT"/>
        </w:rPr>
        <w:t>by the end of Year 1 of the grant</w:t>
      </w:r>
      <w:r w:rsidR="00EF72CF" w:rsidRPr="000C5248">
        <w:rPr>
          <w:rFonts w:asciiTheme="minorHAnsi" w:hAnsiTheme="minorHAnsi" w:cs="TimesNewRomanPSMT"/>
        </w:rPr>
        <w:t>, with draft submission milestones throughout the first year</w:t>
      </w:r>
      <w:r w:rsidR="00FA7DC1" w:rsidRPr="000C5248">
        <w:rPr>
          <w:rFonts w:asciiTheme="minorHAnsi" w:hAnsiTheme="minorHAnsi" w:cs="TimesNewRomanPSMT"/>
        </w:rPr>
        <w:t xml:space="preserve">. </w:t>
      </w:r>
    </w:p>
    <w:p w14:paraId="6F9877F7" w14:textId="77777777" w:rsidR="001A5953" w:rsidRPr="000C5248" w:rsidRDefault="001A5953" w:rsidP="002E4D00">
      <w:pPr>
        <w:autoSpaceDE w:val="0"/>
        <w:autoSpaceDN w:val="0"/>
        <w:adjustRightInd w:val="0"/>
        <w:rPr>
          <w:rFonts w:asciiTheme="minorHAnsi" w:hAnsiTheme="minorHAnsi" w:cs="TimesNewRomanPSMT"/>
        </w:rPr>
      </w:pPr>
    </w:p>
    <w:p w14:paraId="7BC2C892" w14:textId="6B4FAE49" w:rsidR="00007C1F" w:rsidRDefault="00FA7DC1" w:rsidP="00007C1F">
      <w:pPr>
        <w:autoSpaceDE w:val="0"/>
        <w:autoSpaceDN w:val="0"/>
        <w:adjustRightInd w:val="0"/>
        <w:rPr>
          <w:rFonts w:asciiTheme="minorHAnsi" w:hAnsiTheme="minorHAnsi"/>
        </w:rPr>
      </w:pPr>
      <w:r w:rsidRPr="000C5248">
        <w:rPr>
          <w:rFonts w:asciiTheme="minorHAnsi" w:hAnsiTheme="minorHAnsi" w:cs="TimesNewRomanPSMT"/>
        </w:rPr>
        <w:t>This document provides guidance for</w:t>
      </w:r>
      <w:r w:rsidR="006E5EC3" w:rsidRPr="000C5248">
        <w:rPr>
          <w:rFonts w:asciiTheme="minorHAnsi" w:hAnsiTheme="minorHAnsi" w:cs="TimesNewRomanPSMT"/>
        </w:rPr>
        <w:t xml:space="preserve"> </w:t>
      </w:r>
      <w:r w:rsidR="00A46E9D" w:rsidRPr="000C5248">
        <w:rPr>
          <w:rFonts w:asciiTheme="minorHAnsi" w:hAnsiTheme="minorHAnsi" w:cs="TimesNewRomanPSMT"/>
        </w:rPr>
        <w:t xml:space="preserve">submission of the </w:t>
      </w:r>
      <w:r w:rsidR="00912B70" w:rsidRPr="000C5248">
        <w:rPr>
          <w:rFonts w:asciiTheme="minorHAnsi" w:hAnsiTheme="minorHAnsi" w:cs="TimesNewRomanPSMT"/>
        </w:rPr>
        <w:t>implementation plan</w:t>
      </w:r>
      <w:r w:rsidR="006E5EC3" w:rsidRPr="000C5248">
        <w:rPr>
          <w:rFonts w:asciiTheme="minorHAnsi" w:hAnsiTheme="minorHAnsi" w:cs="TimesNewRomanPSMT"/>
        </w:rPr>
        <w:t xml:space="preserve"> </w:t>
      </w:r>
      <w:r w:rsidR="00775E80" w:rsidRPr="000C5248">
        <w:rPr>
          <w:rFonts w:asciiTheme="minorHAnsi" w:hAnsiTheme="minorHAnsi" w:cs="TimesNewRomanPSMT"/>
        </w:rPr>
        <w:t xml:space="preserve">for both </w:t>
      </w:r>
      <w:r w:rsidR="00775E80" w:rsidRPr="000C5248">
        <w:rPr>
          <w:rFonts w:asciiTheme="minorHAnsi" w:hAnsiTheme="minorHAnsi" w:cs="TimesNewRomanPSMT"/>
          <w:b/>
        </w:rPr>
        <w:t xml:space="preserve">Tribal </w:t>
      </w:r>
      <w:r w:rsidR="00EF72CF" w:rsidRPr="000C5248">
        <w:rPr>
          <w:rFonts w:asciiTheme="minorHAnsi" w:hAnsiTheme="minorHAnsi" w:cs="TimesNewRomanPSMT"/>
          <w:b/>
        </w:rPr>
        <w:t>MIECHV</w:t>
      </w:r>
      <w:r w:rsidR="00775E80" w:rsidRPr="000C5248">
        <w:rPr>
          <w:rFonts w:asciiTheme="minorHAnsi" w:hAnsiTheme="minorHAnsi" w:cs="TimesNewRomanPSMT"/>
          <w:b/>
        </w:rPr>
        <w:t xml:space="preserve"> Development and Implementation</w:t>
      </w:r>
      <w:r w:rsidR="00775E80" w:rsidRPr="000C5248">
        <w:rPr>
          <w:rFonts w:asciiTheme="minorHAnsi" w:hAnsiTheme="minorHAnsi" w:cs="TimesNewRomanPSMT"/>
        </w:rPr>
        <w:t xml:space="preserve"> </w:t>
      </w:r>
      <w:r w:rsidR="00E27A6A" w:rsidRPr="000C5248">
        <w:rPr>
          <w:rFonts w:asciiTheme="minorHAnsi" w:hAnsiTheme="minorHAnsi" w:cs="TimesNewRomanPSMT"/>
        </w:rPr>
        <w:t>grantees</w:t>
      </w:r>
      <w:r w:rsidR="00912B70" w:rsidRPr="000C5248">
        <w:rPr>
          <w:rFonts w:asciiTheme="minorHAnsi" w:hAnsiTheme="minorHAnsi" w:cs="TimesNewRomanPSMT"/>
        </w:rPr>
        <w:t xml:space="preserve"> </w:t>
      </w:r>
      <w:r w:rsidR="00775E80" w:rsidRPr="000C5248">
        <w:rPr>
          <w:rFonts w:asciiTheme="minorHAnsi" w:hAnsiTheme="minorHAnsi" w:cs="TimesNewRomanPSMT"/>
        </w:rPr>
        <w:t xml:space="preserve">and </w:t>
      </w:r>
      <w:r w:rsidR="00EF72CF" w:rsidRPr="000C5248">
        <w:rPr>
          <w:rFonts w:asciiTheme="minorHAnsi" w:hAnsiTheme="minorHAnsi" w:cs="TimesNewRomanPSMT"/>
          <w:b/>
        </w:rPr>
        <w:t xml:space="preserve">Tribal MIECHV </w:t>
      </w:r>
      <w:r w:rsidR="00775E80" w:rsidRPr="000C5248">
        <w:rPr>
          <w:rFonts w:asciiTheme="minorHAnsi" w:hAnsiTheme="minorHAnsi" w:cs="TimesNewRomanPSMT"/>
          <w:b/>
        </w:rPr>
        <w:t>Implementation and Expansion</w:t>
      </w:r>
      <w:r w:rsidR="00775E80" w:rsidRPr="000C5248">
        <w:rPr>
          <w:rFonts w:asciiTheme="minorHAnsi" w:hAnsiTheme="minorHAnsi" w:cs="TimesNewRomanPSMT"/>
        </w:rPr>
        <w:t xml:space="preserve"> </w:t>
      </w:r>
      <w:r w:rsidR="00E27A6A" w:rsidRPr="000C5248">
        <w:rPr>
          <w:rFonts w:asciiTheme="minorHAnsi" w:hAnsiTheme="minorHAnsi" w:cs="TimesNewRomanPSMT"/>
        </w:rPr>
        <w:t>grantees</w:t>
      </w:r>
      <w:r w:rsidR="00775E80" w:rsidRPr="000C5248">
        <w:rPr>
          <w:rFonts w:asciiTheme="minorHAnsi" w:hAnsiTheme="minorHAnsi" w:cs="TimesNewRomanPSMT"/>
        </w:rPr>
        <w:t xml:space="preserve">. The document also </w:t>
      </w:r>
      <w:r w:rsidR="00912B70" w:rsidRPr="000C5248">
        <w:rPr>
          <w:rFonts w:asciiTheme="minorHAnsi" w:hAnsiTheme="minorHAnsi" w:cs="TimesNewRomanPSMT"/>
        </w:rPr>
        <w:t xml:space="preserve">includes </w:t>
      </w:r>
      <w:r w:rsidR="00775E80" w:rsidRPr="000C5248">
        <w:rPr>
          <w:rFonts w:asciiTheme="minorHAnsi" w:hAnsiTheme="minorHAnsi" w:cs="TimesNewRomanPSMT"/>
        </w:rPr>
        <w:t>Appendices containing supplementary information and resources</w:t>
      </w:r>
      <w:r w:rsidR="00597336" w:rsidRPr="000C5248">
        <w:rPr>
          <w:rFonts w:asciiTheme="minorHAnsi" w:hAnsiTheme="minorHAnsi" w:cs="TimesNewRomanPSMT"/>
        </w:rPr>
        <w:t>, including key definitions</w:t>
      </w:r>
      <w:r w:rsidR="00597336" w:rsidRPr="000C5248">
        <w:rPr>
          <w:rFonts w:asciiTheme="minorHAnsi" w:hAnsiTheme="minorHAnsi"/>
        </w:rPr>
        <w:t>.</w:t>
      </w:r>
      <w:r w:rsidR="00093839" w:rsidRPr="000C5248">
        <w:rPr>
          <w:rFonts w:asciiTheme="minorHAnsi" w:hAnsiTheme="minorHAnsi"/>
        </w:rPr>
        <w:t xml:space="preserve"> </w:t>
      </w:r>
    </w:p>
    <w:p w14:paraId="7A9573A9" w14:textId="77777777" w:rsidR="00007C1F" w:rsidRDefault="00007C1F" w:rsidP="002E4D00">
      <w:pPr>
        <w:autoSpaceDE w:val="0"/>
        <w:autoSpaceDN w:val="0"/>
        <w:adjustRightInd w:val="0"/>
        <w:rPr>
          <w:rFonts w:asciiTheme="minorHAnsi" w:hAnsiTheme="minorHAnsi"/>
        </w:rPr>
      </w:pPr>
    </w:p>
    <w:p w14:paraId="062944D3" w14:textId="079DD3FE" w:rsidR="001A5953" w:rsidRDefault="00775E80" w:rsidP="002E4D00">
      <w:pPr>
        <w:autoSpaceDE w:val="0"/>
        <w:autoSpaceDN w:val="0"/>
        <w:adjustRightInd w:val="0"/>
        <w:rPr>
          <w:rFonts w:asciiTheme="minorHAnsi" w:hAnsiTheme="minorHAnsi" w:cs="TimesNewRomanPSMT"/>
        </w:rPr>
      </w:pPr>
      <w:r w:rsidRPr="000C5248">
        <w:rPr>
          <w:rFonts w:asciiTheme="minorHAnsi" w:hAnsiTheme="minorHAnsi"/>
        </w:rPr>
        <w:t>It is important to note that m</w:t>
      </w:r>
      <w:r w:rsidRPr="000C5248">
        <w:rPr>
          <w:rFonts w:asciiTheme="minorHAnsi" w:hAnsiTheme="minorHAnsi" w:cs="TimesNewRomanPSMT"/>
        </w:rPr>
        <w:t xml:space="preserve">any of the core requirements for both </w:t>
      </w:r>
      <w:r w:rsidR="00B8610A" w:rsidRPr="000C5248">
        <w:rPr>
          <w:rFonts w:asciiTheme="minorHAnsi" w:hAnsiTheme="minorHAnsi" w:cs="TimesNewRomanPSMT"/>
        </w:rPr>
        <w:t xml:space="preserve">Tribal MIECHV </w:t>
      </w:r>
      <w:r w:rsidRPr="000C5248">
        <w:rPr>
          <w:rFonts w:asciiTheme="minorHAnsi" w:hAnsiTheme="minorHAnsi" w:cs="TimesNewRomanPSMT"/>
        </w:rPr>
        <w:t>grant programs are the same. Whe</w:t>
      </w:r>
      <w:r w:rsidR="00597336" w:rsidRPr="000C5248">
        <w:rPr>
          <w:rFonts w:asciiTheme="minorHAnsi" w:hAnsiTheme="minorHAnsi" w:cs="TimesNewRomanPSMT"/>
        </w:rPr>
        <w:t>re</w:t>
      </w:r>
      <w:r w:rsidRPr="000C5248">
        <w:rPr>
          <w:rFonts w:asciiTheme="minorHAnsi" w:hAnsiTheme="minorHAnsi" w:cs="TimesNewRomanPSMT"/>
        </w:rPr>
        <w:t xml:space="preserve"> there are differences in the guidance related to each grant program, </w:t>
      </w:r>
      <w:r w:rsidR="00B8610A" w:rsidRPr="000C5248">
        <w:rPr>
          <w:rFonts w:asciiTheme="minorHAnsi" w:hAnsiTheme="minorHAnsi" w:cs="TimesNewRomanPSMT"/>
        </w:rPr>
        <w:t>the guidance includes</w:t>
      </w:r>
      <w:r w:rsidRPr="000C5248">
        <w:rPr>
          <w:rFonts w:asciiTheme="minorHAnsi" w:hAnsiTheme="minorHAnsi" w:cs="TimesNewRomanPSMT"/>
        </w:rPr>
        <w:t xml:space="preserve"> specific instructions. Grantees are expected to respond to every section of the guidance and e</w:t>
      </w:r>
      <w:r w:rsidR="004D2566" w:rsidRPr="000C5248">
        <w:rPr>
          <w:rFonts w:asciiTheme="minorHAnsi" w:hAnsiTheme="minorHAnsi" w:cs="TimesNewRomanPSMT"/>
        </w:rPr>
        <w:t>ach</w:t>
      </w:r>
      <w:r w:rsidRPr="000C5248">
        <w:rPr>
          <w:rFonts w:asciiTheme="minorHAnsi" w:hAnsiTheme="minorHAnsi" w:cs="TimesNewRomanPSMT"/>
        </w:rPr>
        <w:t xml:space="preserve"> element listed under each section, with the goal that by responding to each section and area, grantees will have developed a comprehensive plan </w:t>
      </w:r>
      <w:r w:rsidR="004D2566" w:rsidRPr="000C5248">
        <w:rPr>
          <w:rFonts w:asciiTheme="minorHAnsi" w:hAnsiTheme="minorHAnsi" w:cs="TimesNewRomanPSMT"/>
        </w:rPr>
        <w:t xml:space="preserve">that will </w:t>
      </w:r>
      <w:r w:rsidR="00B8610A" w:rsidRPr="000C5248">
        <w:rPr>
          <w:rFonts w:asciiTheme="minorHAnsi" w:hAnsiTheme="minorHAnsi" w:cs="TimesNewRomanPSMT"/>
        </w:rPr>
        <w:t>outline</w:t>
      </w:r>
      <w:r w:rsidR="004D2566" w:rsidRPr="000C5248">
        <w:rPr>
          <w:rFonts w:asciiTheme="minorHAnsi" w:hAnsiTheme="minorHAnsi" w:cs="TimesNewRomanPSMT"/>
        </w:rPr>
        <w:t xml:space="preserve"> critical activities </w:t>
      </w:r>
      <w:r w:rsidRPr="000C5248">
        <w:rPr>
          <w:rFonts w:asciiTheme="minorHAnsi" w:hAnsiTheme="minorHAnsi" w:cs="TimesNewRomanPSMT"/>
        </w:rPr>
        <w:t>that</w:t>
      </w:r>
      <w:r w:rsidR="004D2566" w:rsidRPr="000C5248">
        <w:rPr>
          <w:rFonts w:asciiTheme="minorHAnsi" w:hAnsiTheme="minorHAnsi" w:cs="TimesNewRomanPSMT"/>
        </w:rPr>
        <w:t xml:space="preserve"> are required to successfully execute their </w:t>
      </w:r>
      <w:r w:rsidR="00B8610A" w:rsidRPr="000C5248">
        <w:rPr>
          <w:rFonts w:asciiTheme="minorHAnsi" w:hAnsiTheme="minorHAnsi" w:cs="TimesNewRomanPSMT"/>
        </w:rPr>
        <w:t>Tribal MIECHV</w:t>
      </w:r>
      <w:r w:rsidR="004D2566" w:rsidRPr="000C5248">
        <w:rPr>
          <w:rFonts w:asciiTheme="minorHAnsi" w:hAnsiTheme="minorHAnsi" w:cs="TimesNewRomanPSMT"/>
        </w:rPr>
        <w:t xml:space="preserve"> </w:t>
      </w:r>
      <w:r w:rsidR="00B8610A" w:rsidRPr="000C5248">
        <w:rPr>
          <w:rFonts w:asciiTheme="minorHAnsi" w:hAnsiTheme="minorHAnsi" w:cs="TimesNewRomanPSMT"/>
        </w:rPr>
        <w:t>grants</w:t>
      </w:r>
      <w:r w:rsidR="00272286" w:rsidRPr="000C5248">
        <w:rPr>
          <w:rFonts w:asciiTheme="minorHAnsi" w:hAnsiTheme="minorHAnsi" w:cs="TimesNewRomanPSMT"/>
        </w:rPr>
        <w:t xml:space="preserve"> in Years 2-5</w:t>
      </w:r>
      <w:r w:rsidR="004D2566" w:rsidRPr="000C5248">
        <w:rPr>
          <w:rFonts w:asciiTheme="minorHAnsi" w:hAnsiTheme="minorHAnsi" w:cs="TimesNewRomanPSMT"/>
        </w:rPr>
        <w:t xml:space="preserve">. </w:t>
      </w:r>
      <w:r w:rsidR="00597336" w:rsidRPr="000C5248">
        <w:rPr>
          <w:rFonts w:asciiTheme="minorHAnsi" w:hAnsiTheme="minorHAnsi"/>
        </w:rPr>
        <w:t xml:space="preserve">ACF </w:t>
      </w:r>
      <w:r w:rsidR="00FA7DC1" w:rsidRPr="000C5248">
        <w:rPr>
          <w:rFonts w:asciiTheme="minorHAnsi" w:hAnsiTheme="minorHAnsi"/>
        </w:rPr>
        <w:t>will work closely with</w:t>
      </w:r>
      <w:r w:rsidR="00597336" w:rsidRPr="000C5248">
        <w:rPr>
          <w:rFonts w:asciiTheme="minorHAnsi" w:hAnsiTheme="minorHAnsi"/>
        </w:rPr>
        <w:t xml:space="preserve"> </w:t>
      </w:r>
      <w:r w:rsidR="00FA7DC1" w:rsidRPr="000C5248">
        <w:rPr>
          <w:rFonts w:asciiTheme="minorHAnsi" w:hAnsiTheme="minorHAnsi"/>
        </w:rPr>
        <w:t>and provide ongoing technical assistance to grantees as they develop their implementation plans</w:t>
      </w:r>
      <w:r w:rsidR="00536612" w:rsidRPr="000C5248">
        <w:rPr>
          <w:rFonts w:asciiTheme="minorHAnsi" w:hAnsiTheme="minorHAnsi"/>
        </w:rPr>
        <w:t xml:space="preserve"> and </w:t>
      </w:r>
      <w:r w:rsidR="00536612" w:rsidRPr="000C5248">
        <w:rPr>
          <w:rFonts w:asciiTheme="minorHAnsi" w:hAnsiTheme="minorHAnsi" w:cs="TimesNewRomanPSMT"/>
        </w:rPr>
        <w:t>approval of the plan will be an iterative process between the grantee and ACF as part of the cooperative agreement</w:t>
      </w:r>
      <w:r w:rsidR="001A5953" w:rsidRPr="000C5248">
        <w:rPr>
          <w:rFonts w:asciiTheme="minorHAnsi" w:hAnsiTheme="minorHAnsi" w:cs="TimesNewRomanPSMT"/>
        </w:rPr>
        <w:t>. As part of the non-competing continuation application for Years 3-5 of the grant, Tribal MIECHV grantees will update their implementation plans as necessary to ensure that the plan accurately reflects activities to be completed throughout the remainder of the grant.</w:t>
      </w:r>
    </w:p>
    <w:p w14:paraId="6ADE1064" w14:textId="77777777" w:rsidR="007F0C30" w:rsidRDefault="007F0C30" w:rsidP="002E4D00">
      <w:pPr>
        <w:autoSpaceDE w:val="0"/>
        <w:autoSpaceDN w:val="0"/>
        <w:adjustRightInd w:val="0"/>
        <w:rPr>
          <w:rFonts w:asciiTheme="minorHAnsi" w:hAnsiTheme="minorHAnsi" w:cs="TimesNewRomanPSMT"/>
        </w:rPr>
      </w:pPr>
    </w:p>
    <w:p w14:paraId="63EA25A7" w14:textId="77777777" w:rsidR="007F0C30" w:rsidRDefault="007F0C30" w:rsidP="007F0C30">
      <w:pPr>
        <w:autoSpaceDE w:val="0"/>
        <w:autoSpaceDN w:val="0"/>
        <w:adjustRightInd w:val="0"/>
        <w:rPr>
          <w:rFonts w:asciiTheme="minorHAnsi" w:hAnsiTheme="minorHAnsi"/>
        </w:rPr>
      </w:pPr>
      <w:r>
        <w:rPr>
          <w:rFonts w:asciiTheme="minorHAnsi" w:hAnsiTheme="minorHAnsi"/>
        </w:rPr>
        <w:t>This document also includes Tribal MIECHV Form 1: Demographic and Service Utilization Data, which grantees will submit annually.</w:t>
      </w:r>
    </w:p>
    <w:p w14:paraId="0CB48245" w14:textId="77777777" w:rsidR="00007C1F" w:rsidRPr="000C5248" w:rsidRDefault="00007C1F" w:rsidP="002E4D00">
      <w:pPr>
        <w:autoSpaceDE w:val="0"/>
        <w:autoSpaceDN w:val="0"/>
        <w:adjustRightInd w:val="0"/>
        <w:rPr>
          <w:rFonts w:asciiTheme="minorHAnsi" w:hAnsiTheme="minorHAnsi"/>
        </w:rPr>
      </w:pPr>
    </w:p>
    <w:p w14:paraId="1A649578" w14:textId="77777777" w:rsidR="00FA7DC1" w:rsidRPr="000C5248" w:rsidRDefault="00FA7DC1" w:rsidP="002E4D00">
      <w:pPr>
        <w:rPr>
          <w:rFonts w:asciiTheme="minorHAnsi" w:hAnsiTheme="minorHAnsi"/>
        </w:rPr>
      </w:pPr>
      <w:r w:rsidRPr="000C5248">
        <w:rPr>
          <w:rFonts w:asciiTheme="minorHAnsi" w:hAnsiTheme="minorHAnsi"/>
        </w:rPr>
        <w:t xml:space="preserve">Any questions and comments regarding this guidance may be addressed to: </w:t>
      </w:r>
    </w:p>
    <w:p w14:paraId="1FC6E5F3" w14:textId="77777777" w:rsidR="00FA7DC1" w:rsidRPr="000C5248" w:rsidRDefault="00FA7DC1" w:rsidP="002E4D00">
      <w:pPr>
        <w:ind w:firstLine="720"/>
        <w:rPr>
          <w:rFonts w:asciiTheme="minorHAnsi" w:hAnsiTheme="minorHAnsi"/>
        </w:rPr>
      </w:pPr>
      <w:r w:rsidRPr="000C5248">
        <w:rPr>
          <w:rFonts w:asciiTheme="minorHAnsi" w:hAnsiTheme="minorHAnsi"/>
        </w:rPr>
        <w:t>Anne Bergan</w:t>
      </w:r>
    </w:p>
    <w:p w14:paraId="2C706E73" w14:textId="77777777" w:rsidR="00FA7DC1" w:rsidRPr="000C5248" w:rsidRDefault="00FA7DC1" w:rsidP="002E4D00">
      <w:pPr>
        <w:ind w:firstLine="720"/>
        <w:rPr>
          <w:rFonts w:asciiTheme="minorHAnsi" w:hAnsiTheme="minorHAnsi"/>
        </w:rPr>
      </w:pPr>
      <w:r w:rsidRPr="000C5248">
        <w:rPr>
          <w:rFonts w:asciiTheme="minorHAnsi" w:hAnsiTheme="minorHAnsi"/>
        </w:rPr>
        <w:t xml:space="preserve">Senior Policy Analyst </w:t>
      </w:r>
    </w:p>
    <w:p w14:paraId="7049FD14" w14:textId="77777777" w:rsidR="00FA7DC1" w:rsidRPr="000C5248" w:rsidRDefault="00FA7DC1" w:rsidP="002E4D00">
      <w:pPr>
        <w:ind w:left="720"/>
        <w:rPr>
          <w:rFonts w:asciiTheme="minorHAnsi" w:hAnsiTheme="minorHAnsi"/>
          <w:noProof/>
        </w:rPr>
      </w:pPr>
      <w:r w:rsidRPr="000C5248">
        <w:rPr>
          <w:rFonts w:asciiTheme="minorHAnsi" w:hAnsiTheme="minorHAnsi"/>
          <w:noProof/>
        </w:rPr>
        <w:t>Office of the Deputy Assistant Secretary for Early Childhood Development</w:t>
      </w:r>
    </w:p>
    <w:p w14:paraId="617ED728" w14:textId="77777777" w:rsidR="00FA7DC1" w:rsidRPr="000C5248" w:rsidRDefault="00FA7DC1" w:rsidP="002E4D00">
      <w:pPr>
        <w:ind w:left="720"/>
        <w:rPr>
          <w:rFonts w:asciiTheme="minorHAnsi" w:hAnsiTheme="minorHAnsi"/>
          <w:noProof/>
        </w:rPr>
      </w:pPr>
      <w:r w:rsidRPr="000C5248">
        <w:rPr>
          <w:rFonts w:asciiTheme="minorHAnsi" w:hAnsiTheme="minorHAnsi"/>
          <w:noProof/>
        </w:rPr>
        <w:t>Administration for Children and Families, HHS</w:t>
      </w:r>
    </w:p>
    <w:p w14:paraId="5C181E59" w14:textId="55287E0E" w:rsidR="00FA7DC1" w:rsidRPr="000C5248" w:rsidRDefault="00FA7DC1" w:rsidP="002E4D00">
      <w:pPr>
        <w:ind w:left="720"/>
        <w:rPr>
          <w:rFonts w:asciiTheme="minorHAnsi" w:hAnsiTheme="minorHAnsi"/>
          <w:noProof/>
        </w:rPr>
      </w:pPr>
      <w:r w:rsidRPr="000C5248">
        <w:rPr>
          <w:rFonts w:asciiTheme="minorHAnsi" w:hAnsiTheme="minorHAnsi"/>
          <w:noProof/>
        </w:rPr>
        <w:t>Mary E. Switzer Building</w:t>
      </w:r>
      <w:r w:rsidR="007F0C30">
        <w:rPr>
          <w:rFonts w:asciiTheme="minorHAnsi" w:hAnsiTheme="minorHAnsi"/>
          <w:noProof/>
        </w:rPr>
        <w:t xml:space="preserve">, </w:t>
      </w:r>
      <w:r w:rsidRPr="000C5248">
        <w:rPr>
          <w:rFonts w:asciiTheme="minorHAnsi" w:hAnsiTheme="minorHAnsi"/>
          <w:noProof/>
        </w:rPr>
        <w:t>330 C Street, SW</w:t>
      </w:r>
    </w:p>
    <w:p w14:paraId="2451271B" w14:textId="77777777" w:rsidR="00FA7DC1" w:rsidRPr="000C5248" w:rsidRDefault="00FA7DC1" w:rsidP="002E4D00">
      <w:pPr>
        <w:ind w:left="720"/>
        <w:rPr>
          <w:rFonts w:asciiTheme="minorHAnsi" w:hAnsiTheme="minorHAnsi"/>
          <w:noProof/>
        </w:rPr>
      </w:pPr>
      <w:r w:rsidRPr="000C5248">
        <w:rPr>
          <w:rFonts w:asciiTheme="minorHAnsi" w:hAnsiTheme="minorHAnsi"/>
          <w:noProof/>
        </w:rPr>
        <w:t>Washington, DC 20201</w:t>
      </w:r>
    </w:p>
    <w:p w14:paraId="77DAECB5" w14:textId="7201BC23" w:rsidR="00FA7DC1" w:rsidRPr="000C5248" w:rsidRDefault="00E73BC7" w:rsidP="002E4D00">
      <w:pPr>
        <w:ind w:left="720"/>
        <w:rPr>
          <w:rFonts w:asciiTheme="minorHAnsi" w:hAnsiTheme="minorHAnsi"/>
          <w:noProof/>
        </w:rPr>
      </w:pPr>
      <w:hyperlink r:id="rId12" w:history="1">
        <w:r w:rsidR="00EF72CF" w:rsidRPr="000C5248">
          <w:rPr>
            <w:rStyle w:val="Hyperlink"/>
            <w:rFonts w:asciiTheme="minorHAnsi" w:hAnsiTheme="minorHAnsi"/>
            <w:noProof/>
          </w:rPr>
          <w:t>anne.bergan@acf.hhs.gov</w:t>
        </w:r>
      </w:hyperlink>
      <w:r w:rsidR="00007C1F">
        <w:rPr>
          <w:rStyle w:val="Hyperlink"/>
          <w:rFonts w:asciiTheme="minorHAnsi" w:hAnsiTheme="minorHAnsi"/>
          <w:noProof/>
        </w:rPr>
        <w:t xml:space="preserve">, </w:t>
      </w:r>
      <w:r w:rsidR="00FA7DC1" w:rsidRPr="000C5248">
        <w:rPr>
          <w:rFonts w:asciiTheme="minorHAnsi" w:hAnsiTheme="minorHAnsi"/>
          <w:noProof/>
        </w:rPr>
        <w:t>(202) 260-8515</w:t>
      </w:r>
    </w:p>
    <w:p w14:paraId="24B7D849" w14:textId="77777777" w:rsidR="00536612" w:rsidRPr="000C5248" w:rsidRDefault="00536612" w:rsidP="002E4D00">
      <w:pPr>
        <w:pStyle w:val="ColorfulList-Accent11"/>
        <w:spacing w:after="0" w:line="240" w:lineRule="auto"/>
        <w:ind w:left="0"/>
        <w:rPr>
          <w:rFonts w:asciiTheme="minorHAnsi" w:hAnsiTheme="minorHAnsi" w:cs="Times New Roman"/>
          <w:b/>
          <w:sz w:val="24"/>
          <w:szCs w:val="24"/>
          <w:u w:val="single"/>
        </w:rPr>
      </w:pPr>
    </w:p>
    <w:p w14:paraId="3BF13E2A" w14:textId="77777777" w:rsidR="00FA7DC1" w:rsidRPr="000C5248" w:rsidRDefault="00FA7DC1" w:rsidP="002E4D00">
      <w:pPr>
        <w:pStyle w:val="ColorfulList-Accent11"/>
        <w:spacing w:after="0" w:line="240" w:lineRule="auto"/>
        <w:ind w:left="0"/>
        <w:jc w:val="center"/>
        <w:rPr>
          <w:rFonts w:asciiTheme="minorHAnsi" w:hAnsiTheme="minorHAnsi" w:cs="Times New Roman"/>
          <w:b/>
          <w:sz w:val="24"/>
          <w:szCs w:val="24"/>
          <w:u w:val="single"/>
        </w:rPr>
      </w:pPr>
      <w:r w:rsidRPr="000C5248">
        <w:rPr>
          <w:rFonts w:asciiTheme="minorHAnsi" w:hAnsiTheme="minorHAnsi" w:cs="Times New Roman"/>
          <w:b/>
          <w:sz w:val="24"/>
          <w:szCs w:val="24"/>
          <w:u w:val="single"/>
        </w:rPr>
        <w:lastRenderedPageBreak/>
        <w:t>Table of Contents</w:t>
      </w:r>
    </w:p>
    <w:p w14:paraId="30EA9C56" w14:textId="77777777" w:rsidR="00FA7DC1" w:rsidRPr="000C5248" w:rsidRDefault="00FA7DC1" w:rsidP="002E4D00">
      <w:pPr>
        <w:pStyle w:val="ColorfulList-Accent11"/>
        <w:spacing w:after="0" w:line="240" w:lineRule="auto"/>
        <w:ind w:left="0"/>
        <w:rPr>
          <w:rFonts w:asciiTheme="minorHAnsi" w:hAnsiTheme="minorHAnsi" w:cs="Times New Roman"/>
          <w:b/>
          <w:sz w:val="24"/>
          <w:szCs w:val="24"/>
          <w:u w:val="single"/>
        </w:rPr>
      </w:pPr>
    </w:p>
    <w:p w14:paraId="2C5C2B12" w14:textId="2B3E1813" w:rsidR="000F3CE9" w:rsidRDefault="00E73BC7" w:rsidP="000F3CE9">
      <w:pPr>
        <w:pStyle w:val="ColorfulList-Accent11"/>
        <w:numPr>
          <w:ilvl w:val="0"/>
          <w:numId w:val="48"/>
        </w:numPr>
        <w:spacing w:after="0" w:line="240" w:lineRule="auto"/>
        <w:rPr>
          <w:rFonts w:asciiTheme="minorHAnsi" w:hAnsiTheme="minorHAnsi" w:cs="Times New Roman"/>
          <w:sz w:val="24"/>
          <w:szCs w:val="24"/>
        </w:rPr>
      </w:pPr>
      <w:hyperlink w:anchor="IPGuidance" w:history="1">
        <w:r w:rsidR="000F3CE9" w:rsidRPr="007F0C30">
          <w:rPr>
            <w:rStyle w:val="Hyperlink"/>
            <w:rFonts w:asciiTheme="minorHAnsi" w:hAnsiTheme="minorHAnsi"/>
            <w:sz w:val="24"/>
            <w:szCs w:val="24"/>
          </w:rPr>
          <w:t>Implementation Plan Guidance</w:t>
        </w:r>
      </w:hyperlink>
    </w:p>
    <w:p w14:paraId="0E4A5126" w14:textId="77777777" w:rsidR="000F3CE9" w:rsidRDefault="00E73BC7" w:rsidP="000F3CE9">
      <w:pPr>
        <w:pStyle w:val="ColorfulList-Accent11"/>
        <w:numPr>
          <w:ilvl w:val="1"/>
          <w:numId w:val="48"/>
        </w:numPr>
        <w:spacing w:after="0" w:line="240" w:lineRule="auto"/>
        <w:rPr>
          <w:rFonts w:asciiTheme="minorHAnsi" w:hAnsiTheme="minorHAnsi" w:cs="Times New Roman"/>
          <w:sz w:val="24"/>
          <w:szCs w:val="24"/>
        </w:rPr>
      </w:pPr>
      <w:hyperlink w:anchor="Background" w:history="1">
        <w:r w:rsidR="00FA7DC1" w:rsidRPr="000F3CE9">
          <w:rPr>
            <w:rStyle w:val="Hyperlink"/>
            <w:rFonts w:asciiTheme="minorHAnsi" w:hAnsiTheme="minorHAnsi"/>
            <w:sz w:val="24"/>
            <w:szCs w:val="24"/>
          </w:rPr>
          <w:t>Background</w:t>
        </w:r>
        <w:r w:rsidR="00D72EEC" w:rsidRPr="000F3CE9">
          <w:rPr>
            <w:rStyle w:val="Hyperlink"/>
            <w:rFonts w:asciiTheme="minorHAnsi" w:hAnsiTheme="minorHAnsi"/>
            <w:sz w:val="24"/>
            <w:szCs w:val="24"/>
          </w:rPr>
          <w:t xml:space="preserve"> and </w:t>
        </w:r>
        <w:r w:rsidR="00007C1F" w:rsidRPr="000F3CE9">
          <w:rPr>
            <w:rStyle w:val="Hyperlink"/>
            <w:rFonts w:asciiTheme="minorHAnsi" w:hAnsiTheme="minorHAnsi"/>
            <w:sz w:val="24"/>
            <w:szCs w:val="24"/>
          </w:rPr>
          <w:t xml:space="preserve">Implementation Plan </w:t>
        </w:r>
        <w:r w:rsidR="00D72EEC" w:rsidRPr="000F3CE9">
          <w:rPr>
            <w:rStyle w:val="Hyperlink"/>
            <w:rFonts w:asciiTheme="minorHAnsi" w:hAnsiTheme="minorHAnsi"/>
            <w:sz w:val="24"/>
            <w:szCs w:val="24"/>
          </w:rPr>
          <w:t>Guidance Overview</w:t>
        </w:r>
      </w:hyperlink>
    </w:p>
    <w:p w14:paraId="7140A122" w14:textId="77777777" w:rsidR="000F3CE9" w:rsidRDefault="00E73BC7" w:rsidP="000F3CE9">
      <w:pPr>
        <w:pStyle w:val="ColorfulList-Accent11"/>
        <w:numPr>
          <w:ilvl w:val="1"/>
          <w:numId w:val="48"/>
        </w:numPr>
        <w:spacing w:after="0" w:line="240" w:lineRule="auto"/>
        <w:rPr>
          <w:rFonts w:asciiTheme="minorHAnsi" w:hAnsiTheme="minorHAnsi" w:cs="Times New Roman"/>
          <w:sz w:val="24"/>
          <w:szCs w:val="24"/>
        </w:rPr>
      </w:pPr>
      <w:hyperlink w:anchor="Section1" w:history="1">
        <w:r w:rsidR="00EF72CF" w:rsidRPr="000F3CE9">
          <w:rPr>
            <w:rStyle w:val="Hyperlink"/>
            <w:rFonts w:asciiTheme="minorHAnsi" w:hAnsiTheme="minorHAnsi" w:cs="Calibri"/>
            <w:sz w:val="24"/>
            <w:szCs w:val="24"/>
          </w:rPr>
          <w:t>S</w:t>
        </w:r>
        <w:r w:rsidR="001A5953" w:rsidRPr="000F3CE9">
          <w:rPr>
            <w:rStyle w:val="Hyperlink"/>
            <w:rFonts w:asciiTheme="minorHAnsi" w:hAnsiTheme="minorHAnsi" w:cs="Calibri"/>
            <w:sz w:val="24"/>
            <w:szCs w:val="24"/>
          </w:rPr>
          <w:t>ection</w:t>
        </w:r>
        <w:r w:rsidR="00EF72CF" w:rsidRPr="000F3CE9">
          <w:rPr>
            <w:rStyle w:val="Hyperlink"/>
            <w:rFonts w:asciiTheme="minorHAnsi" w:hAnsiTheme="minorHAnsi" w:cs="Calibri"/>
            <w:sz w:val="24"/>
            <w:szCs w:val="24"/>
          </w:rPr>
          <w:t xml:space="preserve"> 1: </w:t>
        </w:r>
        <w:r w:rsidR="001A5953" w:rsidRPr="000F3CE9">
          <w:rPr>
            <w:rStyle w:val="Hyperlink"/>
            <w:rFonts w:asciiTheme="minorHAnsi" w:hAnsiTheme="minorHAnsi" w:cs="Calibri"/>
            <w:sz w:val="24"/>
            <w:szCs w:val="24"/>
          </w:rPr>
          <w:t>Needs &amp; Readiness Assessment, Home Visiting Program Vision, Goals, and Objectives, and Home Visiting Program Design</w:t>
        </w:r>
      </w:hyperlink>
      <w:r w:rsidR="00EF72CF" w:rsidRPr="000F3CE9" w:rsidDel="00EF72CF">
        <w:rPr>
          <w:rFonts w:asciiTheme="minorHAnsi" w:hAnsiTheme="minorHAnsi"/>
          <w:sz w:val="24"/>
          <w:szCs w:val="24"/>
        </w:rPr>
        <w:t xml:space="preserve"> </w:t>
      </w:r>
    </w:p>
    <w:p w14:paraId="39467F58" w14:textId="77777777" w:rsidR="000F3CE9" w:rsidRPr="000F3CE9" w:rsidRDefault="00E73BC7" w:rsidP="000F3CE9">
      <w:pPr>
        <w:pStyle w:val="ColorfulList-Accent11"/>
        <w:numPr>
          <w:ilvl w:val="1"/>
          <w:numId w:val="48"/>
        </w:numPr>
        <w:spacing w:after="0" w:line="240" w:lineRule="auto"/>
        <w:rPr>
          <w:rFonts w:asciiTheme="minorHAnsi" w:hAnsiTheme="minorHAnsi" w:cs="Times New Roman"/>
          <w:sz w:val="24"/>
          <w:szCs w:val="24"/>
        </w:rPr>
      </w:pPr>
      <w:hyperlink w:anchor="Section2" w:history="1">
        <w:r w:rsidR="00EF72CF" w:rsidRPr="000F3CE9">
          <w:rPr>
            <w:rStyle w:val="Hyperlink"/>
            <w:rFonts w:asciiTheme="minorHAnsi" w:hAnsiTheme="minorHAnsi" w:cs="Calibri"/>
            <w:sz w:val="24"/>
            <w:szCs w:val="24"/>
          </w:rPr>
          <w:t>S</w:t>
        </w:r>
        <w:r w:rsidR="001A5953" w:rsidRPr="000F3CE9">
          <w:rPr>
            <w:rStyle w:val="Hyperlink"/>
            <w:rFonts w:asciiTheme="minorHAnsi" w:hAnsiTheme="minorHAnsi" w:cs="Calibri"/>
            <w:sz w:val="24"/>
            <w:szCs w:val="24"/>
          </w:rPr>
          <w:t>ection</w:t>
        </w:r>
        <w:r w:rsidR="00EF72CF" w:rsidRPr="000F3CE9">
          <w:rPr>
            <w:rStyle w:val="Hyperlink"/>
            <w:rFonts w:asciiTheme="minorHAnsi" w:hAnsiTheme="minorHAnsi" w:cs="Calibri"/>
            <w:sz w:val="24"/>
            <w:szCs w:val="24"/>
          </w:rPr>
          <w:t xml:space="preserve"> 2: </w:t>
        </w:r>
        <w:r w:rsidR="001A5953" w:rsidRPr="000F3CE9">
          <w:rPr>
            <w:rStyle w:val="Hyperlink"/>
            <w:rFonts w:asciiTheme="minorHAnsi" w:hAnsiTheme="minorHAnsi" w:cs="Calibri"/>
            <w:sz w:val="24"/>
            <w:szCs w:val="24"/>
          </w:rPr>
          <w:t>Action Plan for Effective Implementation of Home Visiting Program</w:t>
        </w:r>
      </w:hyperlink>
      <w:r w:rsidR="001A5953" w:rsidRPr="000F3CE9">
        <w:rPr>
          <w:rFonts w:asciiTheme="minorHAnsi" w:hAnsiTheme="minorHAnsi"/>
          <w:sz w:val="24"/>
          <w:szCs w:val="24"/>
        </w:rPr>
        <w:t xml:space="preserve"> </w:t>
      </w:r>
    </w:p>
    <w:p w14:paraId="6ECFB875" w14:textId="77777777" w:rsidR="000F3CE9" w:rsidRPr="000F3CE9" w:rsidRDefault="00E73BC7" w:rsidP="000F3CE9">
      <w:pPr>
        <w:pStyle w:val="ColorfulList-Accent11"/>
        <w:numPr>
          <w:ilvl w:val="1"/>
          <w:numId w:val="48"/>
        </w:numPr>
        <w:spacing w:after="0" w:line="240" w:lineRule="auto"/>
        <w:rPr>
          <w:rFonts w:asciiTheme="minorHAnsi" w:hAnsiTheme="minorHAnsi" w:cs="Times New Roman"/>
          <w:sz w:val="24"/>
          <w:szCs w:val="24"/>
        </w:rPr>
      </w:pPr>
      <w:hyperlink w:anchor="Section3" w:history="1">
        <w:r w:rsidR="001A5953" w:rsidRPr="000F3CE9">
          <w:rPr>
            <w:rStyle w:val="Hyperlink"/>
            <w:rFonts w:cstheme="minorBidi"/>
            <w:sz w:val="24"/>
            <w:szCs w:val="24"/>
          </w:rPr>
          <w:t>Section</w:t>
        </w:r>
        <w:r w:rsidR="00EF72CF" w:rsidRPr="000F3CE9">
          <w:rPr>
            <w:rStyle w:val="Hyperlink"/>
            <w:rFonts w:cstheme="minorBidi"/>
            <w:sz w:val="24"/>
            <w:szCs w:val="24"/>
          </w:rPr>
          <w:t xml:space="preserve"> 3: </w:t>
        </w:r>
        <w:r w:rsidR="001A5953" w:rsidRPr="000F3CE9">
          <w:rPr>
            <w:rStyle w:val="Hyperlink"/>
            <w:rFonts w:cstheme="minorBidi"/>
            <w:sz w:val="24"/>
            <w:szCs w:val="24"/>
          </w:rPr>
          <w:t>Plan for Data Collection and Management, Continuous Quality Improvement, and Performance Measurement</w:t>
        </w:r>
      </w:hyperlink>
      <w:r w:rsidR="001A5953" w:rsidRPr="000F3CE9">
        <w:rPr>
          <w:sz w:val="24"/>
          <w:szCs w:val="24"/>
        </w:rPr>
        <w:t xml:space="preserve"> </w:t>
      </w:r>
    </w:p>
    <w:p w14:paraId="698F3A94" w14:textId="31E4638E" w:rsidR="00111F0A" w:rsidRPr="000F3CE9" w:rsidRDefault="00E73BC7" w:rsidP="000F3CE9">
      <w:pPr>
        <w:pStyle w:val="ColorfulList-Accent11"/>
        <w:numPr>
          <w:ilvl w:val="1"/>
          <w:numId w:val="48"/>
        </w:numPr>
        <w:spacing w:after="0" w:line="240" w:lineRule="auto"/>
        <w:rPr>
          <w:rFonts w:asciiTheme="minorHAnsi" w:hAnsiTheme="minorHAnsi" w:cs="Times New Roman"/>
          <w:sz w:val="24"/>
          <w:szCs w:val="24"/>
        </w:rPr>
      </w:pPr>
      <w:hyperlink w:anchor="Section4intro" w:history="1">
        <w:r w:rsidR="001A5953" w:rsidRPr="000F3CE9">
          <w:rPr>
            <w:rStyle w:val="Hyperlink"/>
            <w:rFonts w:cstheme="minorBidi"/>
            <w:sz w:val="24"/>
            <w:szCs w:val="24"/>
          </w:rPr>
          <w:t xml:space="preserve">Section </w:t>
        </w:r>
        <w:r w:rsidR="00EF72CF" w:rsidRPr="000F3CE9">
          <w:rPr>
            <w:rStyle w:val="Hyperlink"/>
            <w:rFonts w:cstheme="minorBidi"/>
            <w:sz w:val="24"/>
            <w:szCs w:val="24"/>
          </w:rPr>
          <w:t xml:space="preserve">4: </w:t>
        </w:r>
        <w:r w:rsidR="00111F0A" w:rsidRPr="000F3CE9">
          <w:rPr>
            <w:rStyle w:val="Hyperlink"/>
            <w:rFonts w:cstheme="minorBidi"/>
            <w:bCs/>
            <w:sz w:val="24"/>
            <w:szCs w:val="24"/>
          </w:rPr>
          <w:t>Plan for Rigorous Evaluation of Home Visiting Program</w:t>
        </w:r>
      </w:hyperlink>
    </w:p>
    <w:p w14:paraId="23507DFC" w14:textId="350D7FC3" w:rsidR="002C0331" w:rsidRDefault="00E73BC7" w:rsidP="000F3CE9">
      <w:pPr>
        <w:pStyle w:val="ListParagraph"/>
        <w:numPr>
          <w:ilvl w:val="2"/>
          <w:numId w:val="48"/>
        </w:numPr>
        <w:spacing w:after="0" w:line="240" w:lineRule="auto"/>
        <w:rPr>
          <w:bCs/>
          <w:sz w:val="24"/>
          <w:szCs w:val="24"/>
        </w:rPr>
      </w:pPr>
      <w:hyperlink w:anchor="Section4DIG" w:history="1">
        <w:r w:rsidR="0028423A" w:rsidRPr="0028423A">
          <w:rPr>
            <w:rStyle w:val="Hyperlink"/>
            <w:rFonts w:cstheme="minorBidi"/>
            <w:bCs/>
            <w:sz w:val="24"/>
            <w:szCs w:val="24"/>
          </w:rPr>
          <w:t>Evaluation Guidance for Tribal MIECHV Development and Implementation Grants</w:t>
        </w:r>
      </w:hyperlink>
    </w:p>
    <w:p w14:paraId="4D945BDE" w14:textId="77777777" w:rsidR="000F3CE9" w:rsidRDefault="00E73BC7" w:rsidP="000F3CE9">
      <w:pPr>
        <w:pStyle w:val="ListParagraph"/>
        <w:numPr>
          <w:ilvl w:val="2"/>
          <w:numId w:val="48"/>
        </w:numPr>
        <w:spacing w:after="0" w:line="240" w:lineRule="auto"/>
        <w:rPr>
          <w:bCs/>
          <w:sz w:val="24"/>
          <w:szCs w:val="24"/>
        </w:rPr>
      </w:pPr>
      <w:hyperlink w:anchor="Section4IEG" w:history="1">
        <w:r w:rsidR="0028423A" w:rsidRPr="0028423A">
          <w:rPr>
            <w:rStyle w:val="Hyperlink"/>
            <w:rFonts w:cstheme="minorBidi"/>
            <w:bCs/>
            <w:sz w:val="24"/>
            <w:szCs w:val="24"/>
          </w:rPr>
          <w:t>Evaluation Guidance for Tribal MIECHV Implementation and Expansion Grants</w:t>
        </w:r>
      </w:hyperlink>
    </w:p>
    <w:p w14:paraId="199EC790" w14:textId="77777777" w:rsidR="000F3CE9" w:rsidRDefault="00E73BC7" w:rsidP="000F3CE9">
      <w:pPr>
        <w:pStyle w:val="ListParagraph"/>
        <w:numPr>
          <w:ilvl w:val="1"/>
          <w:numId w:val="48"/>
        </w:numPr>
        <w:spacing w:after="0" w:line="240" w:lineRule="auto"/>
        <w:rPr>
          <w:bCs/>
          <w:sz w:val="24"/>
          <w:szCs w:val="24"/>
        </w:rPr>
      </w:pPr>
      <w:hyperlink w:anchor="Section5" w:history="1">
        <w:r w:rsidR="001A5953" w:rsidRPr="000F3CE9">
          <w:rPr>
            <w:rStyle w:val="Hyperlink"/>
            <w:rFonts w:cstheme="minorBidi"/>
            <w:bCs/>
            <w:sz w:val="24"/>
            <w:szCs w:val="24"/>
          </w:rPr>
          <w:t>Section</w:t>
        </w:r>
        <w:r w:rsidR="00EF72CF" w:rsidRPr="000F3CE9">
          <w:rPr>
            <w:rStyle w:val="Hyperlink"/>
            <w:rFonts w:cstheme="minorBidi"/>
            <w:bCs/>
            <w:sz w:val="24"/>
            <w:szCs w:val="24"/>
          </w:rPr>
          <w:t xml:space="preserve"> 5: </w:t>
        </w:r>
        <w:r w:rsidR="001A5953" w:rsidRPr="000F3CE9">
          <w:rPr>
            <w:rStyle w:val="Hyperlink"/>
            <w:rFonts w:cstheme="minorBidi"/>
            <w:bCs/>
            <w:sz w:val="24"/>
            <w:szCs w:val="24"/>
          </w:rPr>
          <w:t>Integrated Years</w:t>
        </w:r>
        <w:r w:rsidR="008C422A" w:rsidRPr="000F3CE9">
          <w:rPr>
            <w:rStyle w:val="Hyperlink"/>
            <w:rFonts w:cstheme="minorBidi"/>
            <w:bCs/>
            <w:sz w:val="24"/>
            <w:szCs w:val="24"/>
          </w:rPr>
          <w:t xml:space="preserve"> 2-5</w:t>
        </w:r>
        <w:r w:rsidR="00AC1482" w:rsidRPr="000F3CE9">
          <w:rPr>
            <w:rStyle w:val="Hyperlink"/>
            <w:rFonts w:cstheme="minorBidi"/>
            <w:bCs/>
            <w:sz w:val="24"/>
            <w:szCs w:val="24"/>
          </w:rPr>
          <w:t xml:space="preserve"> </w:t>
        </w:r>
        <w:r w:rsidR="001A5953" w:rsidRPr="000F3CE9">
          <w:rPr>
            <w:rStyle w:val="Hyperlink"/>
            <w:rFonts w:cstheme="minorBidi"/>
            <w:bCs/>
            <w:sz w:val="24"/>
            <w:szCs w:val="24"/>
          </w:rPr>
          <w:t>T</w:t>
        </w:r>
        <w:r w:rsidR="00AC1482" w:rsidRPr="000F3CE9">
          <w:rPr>
            <w:rStyle w:val="Hyperlink"/>
            <w:rFonts w:cstheme="minorBidi"/>
            <w:bCs/>
            <w:sz w:val="24"/>
            <w:szCs w:val="24"/>
          </w:rPr>
          <w:t>imeline</w:t>
        </w:r>
      </w:hyperlink>
    </w:p>
    <w:p w14:paraId="126CDB9C" w14:textId="40862C44" w:rsidR="00AC1482" w:rsidRPr="000F3CE9" w:rsidRDefault="001A5953" w:rsidP="000F3CE9">
      <w:pPr>
        <w:pStyle w:val="ListParagraph"/>
        <w:numPr>
          <w:ilvl w:val="1"/>
          <w:numId w:val="48"/>
        </w:numPr>
        <w:spacing w:after="0" w:line="240" w:lineRule="auto"/>
        <w:rPr>
          <w:bCs/>
          <w:sz w:val="24"/>
          <w:szCs w:val="24"/>
        </w:rPr>
      </w:pPr>
      <w:r w:rsidRPr="000F3CE9">
        <w:rPr>
          <w:sz w:val="24"/>
          <w:szCs w:val="24"/>
        </w:rPr>
        <w:t>Appendices</w:t>
      </w:r>
    </w:p>
    <w:p w14:paraId="7531A0F9" w14:textId="13C09DE0" w:rsidR="00297C17" w:rsidRPr="000C5248" w:rsidRDefault="00E73BC7" w:rsidP="000F3CE9">
      <w:pPr>
        <w:pStyle w:val="ListParagraph"/>
        <w:numPr>
          <w:ilvl w:val="2"/>
          <w:numId w:val="94"/>
        </w:numPr>
        <w:spacing w:after="0" w:line="240" w:lineRule="auto"/>
        <w:rPr>
          <w:sz w:val="24"/>
          <w:szCs w:val="24"/>
        </w:rPr>
      </w:pPr>
      <w:hyperlink w:anchor="AppendixA" w:history="1">
        <w:r w:rsidR="001A5953" w:rsidRPr="000F3CE9">
          <w:rPr>
            <w:rStyle w:val="Hyperlink"/>
            <w:rFonts w:cstheme="minorBidi"/>
            <w:sz w:val="24"/>
            <w:szCs w:val="24"/>
          </w:rPr>
          <w:t>Definitions</w:t>
        </w:r>
        <w:r w:rsidR="00007C1F" w:rsidRPr="000F3CE9">
          <w:rPr>
            <w:rStyle w:val="Hyperlink"/>
            <w:rFonts w:cstheme="minorBidi"/>
            <w:sz w:val="24"/>
            <w:szCs w:val="24"/>
          </w:rPr>
          <w:t xml:space="preserve"> of Key Terms in Implementation Plan Guidance</w:t>
        </w:r>
      </w:hyperlink>
      <w:r w:rsidR="001A5953" w:rsidRPr="000C5248">
        <w:rPr>
          <w:sz w:val="24"/>
          <w:szCs w:val="24"/>
        </w:rPr>
        <w:t xml:space="preserve"> </w:t>
      </w:r>
    </w:p>
    <w:p w14:paraId="78A0B4F4" w14:textId="54F92AA6" w:rsidR="001A5953" w:rsidRPr="000C5248" w:rsidRDefault="00E73BC7" w:rsidP="000F3CE9">
      <w:pPr>
        <w:pStyle w:val="ListParagraph"/>
        <w:numPr>
          <w:ilvl w:val="2"/>
          <w:numId w:val="94"/>
        </w:numPr>
        <w:spacing w:after="0" w:line="240" w:lineRule="auto"/>
        <w:rPr>
          <w:sz w:val="24"/>
          <w:szCs w:val="24"/>
        </w:rPr>
      </w:pPr>
      <w:hyperlink w:anchor="AppendixB" w:history="1">
        <w:r w:rsidR="001A5953" w:rsidRPr="002C0331">
          <w:rPr>
            <w:rStyle w:val="Hyperlink"/>
            <w:rFonts w:cstheme="minorBidi"/>
            <w:sz w:val="24"/>
            <w:szCs w:val="24"/>
          </w:rPr>
          <w:t>MIECHV Form 4</w:t>
        </w:r>
      </w:hyperlink>
    </w:p>
    <w:p w14:paraId="484AE555" w14:textId="28CC06DE" w:rsidR="00297C17" w:rsidRPr="00007C1F" w:rsidRDefault="00E73BC7" w:rsidP="000F3CE9">
      <w:pPr>
        <w:pStyle w:val="ListParagraph"/>
        <w:numPr>
          <w:ilvl w:val="2"/>
          <w:numId w:val="94"/>
        </w:numPr>
        <w:spacing w:after="0" w:line="240" w:lineRule="auto"/>
        <w:rPr>
          <w:b/>
          <w:sz w:val="24"/>
          <w:szCs w:val="24"/>
        </w:rPr>
      </w:pPr>
      <w:hyperlink w:anchor="AppendixC" w:history="1">
        <w:r w:rsidR="001A5953" w:rsidRPr="002C0331">
          <w:rPr>
            <w:rStyle w:val="Hyperlink"/>
            <w:rFonts w:cstheme="minorBidi"/>
            <w:sz w:val="24"/>
            <w:szCs w:val="24"/>
          </w:rPr>
          <w:t>Tribal MIECHV Performance Measures Numerators and Denominators</w:t>
        </w:r>
      </w:hyperlink>
      <w:r w:rsidR="001A5953" w:rsidRPr="000C5248">
        <w:rPr>
          <w:sz w:val="24"/>
          <w:szCs w:val="24"/>
        </w:rPr>
        <w:t xml:space="preserve"> </w:t>
      </w:r>
    </w:p>
    <w:p w14:paraId="679652AB" w14:textId="66A583C5" w:rsidR="000F3CE9" w:rsidRDefault="00E73BC7" w:rsidP="000F3CE9">
      <w:pPr>
        <w:pStyle w:val="ListParagraph"/>
        <w:numPr>
          <w:ilvl w:val="0"/>
          <w:numId w:val="54"/>
        </w:numPr>
        <w:spacing w:after="0" w:line="240" w:lineRule="auto"/>
        <w:rPr>
          <w:sz w:val="24"/>
          <w:szCs w:val="24"/>
        </w:rPr>
      </w:pPr>
      <w:hyperlink w:anchor="Form1" w:history="1">
        <w:r w:rsidR="00007C1F" w:rsidRPr="007F0C30">
          <w:rPr>
            <w:rStyle w:val="Hyperlink"/>
            <w:rFonts w:cstheme="minorBidi"/>
            <w:sz w:val="24"/>
            <w:szCs w:val="24"/>
          </w:rPr>
          <w:t>Tribal MIECHV Form 1: Demographic and Service Utilization Data</w:t>
        </w:r>
      </w:hyperlink>
    </w:p>
    <w:p w14:paraId="0495CBA0" w14:textId="294AD754" w:rsidR="000F3CE9" w:rsidRPr="000F3CE9" w:rsidRDefault="00E73BC7" w:rsidP="000F3CE9">
      <w:pPr>
        <w:pStyle w:val="ListParagraph"/>
        <w:numPr>
          <w:ilvl w:val="1"/>
          <w:numId w:val="95"/>
        </w:numPr>
        <w:spacing w:after="0" w:line="240" w:lineRule="auto"/>
        <w:rPr>
          <w:sz w:val="24"/>
          <w:szCs w:val="24"/>
        </w:rPr>
      </w:pPr>
      <w:hyperlink w:anchor="SectionA" w:history="1">
        <w:r w:rsidR="000F3CE9" w:rsidRPr="007F0C30">
          <w:rPr>
            <w:rStyle w:val="Hyperlink"/>
            <w:rFonts w:cstheme="minorBidi"/>
            <w:sz w:val="24"/>
            <w:szCs w:val="24"/>
          </w:rPr>
          <w:t>Section A</w:t>
        </w:r>
      </w:hyperlink>
    </w:p>
    <w:p w14:paraId="0028E9B8" w14:textId="2BF105CE" w:rsidR="000F3CE9" w:rsidRDefault="00E73BC7" w:rsidP="000F3CE9">
      <w:pPr>
        <w:pStyle w:val="ListParagraph"/>
        <w:numPr>
          <w:ilvl w:val="1"/>
          <w:numId w:val="95"/>
        </w:numPr>
        <w:spacing w:after="0" w:line="240" w:lineRule="auto"/>
        <w:rPr>
          <w:sz w:val="24"/>
          <w:szCs w:val="24"/>
        </w:rPr>
      </w:pPr>
      <w:hyperlink w:anchor="SectionB" w:history="1">
        <w:r w:rsidR="000F3CE9" w:rsidRPr="007F0C30">
          <w:rPr>
            <w:rStyle w:val="Hyperlink"/>
            <w:rFonts w:cstheme="minorBidi"/>
            <w:sz w:val="24"/>
            <w:szCs w:val="24"/>
          </w:rPr>
          <w:t>Section B</w:t>
        </w:r>
      </w:hyperlink>
    </w:p>
    <w:p w14:paraId="1B7C7A69" w14:textId="5551DC88" w:rsidR="000F3CE9" w:rsidRPr="000F3CE9" w:rsidRDefault="00E73BC7" w:rsidP="000F3CE9">
      <w:pPr>
        <w:pStyle w:val="ListParagraph"/>
        <w:numPr>
          <w:ilvl w:val="1"/>
          <w:numId w:val="95"/>
        </w:numPr>
        <w:spacing w:after="0" w:line="240" w:lineRule="auto"/>
        <w:rPr>
          <w:sz w:val="24"/>
          <w:szCs w:val="24"/>
        </w:rPr>
      </w:pPr>
      <w:hyperlink w:anchor="Instructions" w:history="1">
        <w:r w:rsidR="007F0C30" w:rsidRPr="007F0C30">
          <w:rPr>
            <w:rStyle w:val="Hyperlink"/>
            <w:rFonts w:cstheme="minorBidi"/>
            <w:sz w:val="24"/>
            <w:szCs w:val="24"/>
          </w:rPr>
          <w:t xml:space="preserve">Instructions and </w:t>
        </w:r>
        <w:r w:rsidR="000F3CE9" w:rsidRPr="007F0C30">
          <w:rPr>
            <w:rStyle w:val="Hyperlink"/>
            <w:rFonts w:cstheme="minorBidi"/>
            <w:sz w:val="24"/>
            <w:szCs w:val="24"/>
          </w:rPr>
          <w:t>Definitions</w:t>
        </w:r>
        <w:r w:rsidR="007F0C30" w:rsidRPr="007F0C30">
          <w:rPr>
            <w:rStyle w:val="Hyperlink"/>
            <w:rFonts w:cstheme="minorBidi"/>
            <w:sz w:val="24"/>
            <w:szCs w:val="24"/>
          </w:rPr>
          <w:t xml:space="preserve"> of Key Terms</w:t>
        </w:r>
      </w:hyperlink>
    </w:p>
    <w:p w14:paraId="28B0EC02" w14:textId="0B042006" w:rsidR="00007C1F" w:rsidRPr="000C5248" w:rsidRDefault="00007C1F" w:rsidP="00007C1F">
      <w:pPr>
        <w:pStyle w:val="ListParagraph"/>
        <w:spacing w:after="0" w:line="240" w:lineRule="auto"/>
        <w:rPr>
          <w:b/>
          <w:sz w:val="24"/>
          <w:szCs w:val="24"/>
        </w:rPr>
      </w:pPr>
    </w:p>
    <w:p w14:paraId="28B3728D" w14:textId="77777777" w:rsidR="007F0C30" w:rsidRDefault="00FA7DC1" w:rsidP="002E4D00">
      <w:pPr>
        <w:autoSpaceDE w:val="0"/>
        <w:autoSpaceDN w:val="0"/>
        <w:adjustRightInd w:val="0"/>
        <w:jc w:val="center"/>
        <w:rPr>
          <w:rFonts w:asciiTheme="minorHAnsi" w:hAnsiTheme="minorHAnsi"/>
          <w:b/>
          <w:bCs/>
          <w:caps/>
          <w:u w:val="single"/>
        </w:rPr>
      </w:pPr>
      <w:r w:rsidRPr="000C5248">
        <w:rPr>
          <w:rFonts w:asciiTheme="minorHAnsi" w:hAnsiTheme="minorHAnsi"/>
          <w:b/>
          <w:bCs/>
          <w:caps/>
          <w:u w:val="single"/>
        </w:rPr>
        <w:br w:type="page"/>
      </w:r>
      <w:bookmarkStart w:id="1" w:name="Background"/>
    </w:p>
    <w:p w14:paraId="4DF44E6B" w14:textId="77777777" w:rsidR="007F0C30" w:rsidRDefault="007F0C30" w:rsidP="002E4D00">
      <w:pPr>
        <w:autoSpaceDE w:val="0"/>
        <w:autoSpaceDN w:val="0"/>
        <w:adjustRightInd w:val="0"/>
        <w:jc w:val="center"/>
        <w:rPr>
          <w:rFonts w:asciiTheme="minorHAnsi" w:hAnsiTheme="minorHAnsi"/>
          <w:b/>
          <w:bCs/>
          <w:caps/>
          <w:u w:val="single"/>
        </w:rPr>
      </w:pPr>
      <w:bookmarkStart w:id="2" w:name="IPGuidance"/>
      <w:r>
        <w:rPr>
          <w:rFonts w:asciiTheme="minorHAnsi" w:hAnsiTheme="minorHAnsi"/>
          <w:b/>
          <w:bCs/>
          <w:caps/>
          <w:u w:val="single"/>
        </w:rPr>
        <w:lastRenderedPageBreak/>
        <w:t xml:space="preserve">tribal maternal, infant, and early childhood home visiting program </w:t>
      </w:r>
    </w:p>
    <w:p w14:paraId="0109E1C5" w14:textId="77777777" w:rsidR="007F0C30" w:rsidRDefault="007F0C30" w:rsidP="002E4D00">
      <w:pPr>
        <w:autoSpaceDE w:val="0"/>
        <w:autoSpaceDN w:val="0"/>
        <w:adjustRightInd w:val="0"/>
        <w:jc w:val="center"/>
        <w:rPr>
          <w:rFonts w:asciiTheme="minorHAnsi" w:hAnsiTheme="minorHAnsi"/>
          <w:b/>
          <w:bCs/>
          <w:caps/>
          <w:u w:val="single"/>
        </w:rPr>
      </w:pPr>
    </w:p>
    <w:p w14:paraId="7F16EFB9" w14:textId="30712E4C" w:rsidR="007F0C30" w:rsidRDefault="007F0C30" w:rsidP="002E4D00">
      <w:pPr>
        <w:autoSpaceDE w:val="0"/>
        <w:autoSpaceDN w:val="0"/>
        <w:adjustRightInd w:val="0"/>
        <w:jc w:val="center"/>
        <w:rPr>
          <w:rFonts w:asciiTheme="minorHAnsi" w:hAnsiTheme="minorHAnsi"/>
          <w:b/>
          <w:bCs/>
          <w:caps/>
          <w:u w:val="single"/>
        </w:rPr>
      </w:pPr>
      <w:r>
        <w:rPr>
          <w:rFonts w:asciiTheme="minorHAnsi" w:hAnsiTheme="minorHAnsi"/>
          <w:b/>
          <w:bCs/>
          <w:caps/>
          <w:u w:val="single"/>
        </w:rPr>
        <w:t>Implementation Plan guidance</w:t>
      </w:r>
    </w:p>
    <w:bookmarkEnd w:id="2"/>
    <w:p w14:paraId="2DF78C90" w14:textId="77777777" w:rsidR="007F0C30" w:rsidRDefault="007F0C30" w:rsidP="002E4D00">
      <w:pPr>
        <w:autoSpaceDE w:val="0"/>
        <w:autoSpaceDN w:val="0"/>
        <w:adjustRightInd w:val="0"/>
        <w:jc w:val="center"/>
        <w:rPr>
          <w:rFonts w:asciiTheme="minorHAnsi" w:hAnsiTheme="minorHAnsi"/>
          <w:b/>
          <w:bCs/>
          <w:caps/>
          <w:u w:val="single"/>
        </w:rPr>
      </w:pPr>
    </w:p>
    <w:p w14:paraId="7C4CCEE8" w14:textId="073E60DF" w:rsidR="00FA7DC1" w:rsidRPr="000C5248" w:rsidRDefault="00FA7DC1" w:rsidP="002E4D00">
      <w:pPr>
        <w:autoSpaceDE w:val="0"/>
        <w:autoSpaceDN w:val="0"/>
        <w:adjustRightInd w:val="0"/>
        <w:jc w:val="center"/>
        <w:rPr>
          <w:rFonts w:asciiTheme="minorHAnsi" w:hAnsiTheme="minorHAnsi"/>
          <w:b/>
          <w:u w:val="single"/>
        </w:rPr>
      </w:pPr>
      <w:r w:rsidRPr="000C5248">
        <w:rPr>
          <w:rFonts w:asciiTheme="minorHAnsi" w:hAnsiTheme="minorHAnsi"/>
          <w:b/>
          <w:u w:val="single"/>
        </w:rPr>
        <w:t>Background</w:t>
      </w:r>
      <w:r w:rsidR="00D72EEC">
        <w:rPr>
          <w:rFonts w:asciiTheme="minorHAnsi" w:hAnsiTheme="minorHAnsi"/>
          <w:b/>
          <w:u w:val="single"/>
        </w:rPr>
        <w:t xml:space="preserve"> and </w:t>
      </w:r>
      <w:r w:rsidR="000F3CE9">
        <w:rPr>
          <w:rFonts w:asciiTheme="minorHAnsi" w:hAnsiTheme="minorHAnsi"/>
          <w:b/>
          <w:u w:val="single"/>
        </w:rPr>
        <w:t xml:space="preserve">Implementation Plan </w:t>
      </w:r>
      <w:r w:rsidR="00D72EEC">
        <w:rPr>
          <w:rFonts w:asciiTheme="minorHAnsi" w:hAnsiTheme="minorHAnsi"/>
          <w:b/>
          <w:u w:val="single"/>
        </w:rPr>
        <w:t>Guidance Overview</w:t>
      </w:r>
      <w:bookmarkEnd w:id="1"/>
    </w:p>
    <w:p w14:paraId="29AAA31A" w14:textId="77777777" w:rsidR="00FA7DC1" w:rsidRPr="000C5248" w:rsidRDefault="00FA7DC1" w:rsidP="002E4D00">
      <w:pPr>
        <w:autoSpaceDE w:val="0"/>
        <w:autoSpaceDN w:val="0"/>
        <w:adjustRightInd w:val="0"/>
        <w:rPr>
          <w:rFonts w:asciiTheme="minorHAnsi" w:hAnsiTheme="minorHAnsi" w:cs="TimesNewRomanPS-BoldMT"/>
          <w:b/>
          <w:bCs/>
        </w:rPr>
      </w:pPr>
    </w:p>
    <w:p w14:paraId="22FFF09C" w14:textId="77777777" w:rsidR="007F0C30" w:rsidRPr="007F0C30" w:rsidRDefault="007F0C30" w:rsidP="002E4D00">
      <w:pPr>
        <w:autoSpaceDE w:val="0"/>
        <w:autoSpaceDN w:val="0"/>
        <w:adjustRightInd w:val="0"/>
        <w:rPr>
          <w:rFonts w:asciiTheme="minorHAnsi" w:hAnsiTheme="minorHAnsi"/>
          <w:b/>
          <w:color w:val="000000"/>
        </w:rPr>
      </w:pPr>
      <w:r w:rsidRPr="007F0C30">
        <w:rPr>
          <w:rFonts w:asciiTheme="minorHAnsi" w:hAnsiTheme="minorHAnsi"/>
          <w:b/>
          <w:color w:val="000000"/>
        </w:rPr>
        <w:t>Background</w:t>
      </w:r>
    </w:p>
    <w:p w14:paraId="53E1399A" w14:textId="77777777" w:rsidR="007F0C30" w:rsidRDefault="007F0C30" w:rsidP="002E4D00">
      <w:pPr>
        <w:autoSpaceDE w:val="0"/>
        <w:autoSpaceDN w:val="0"/>
        <w:adjustRightInd w:val="0"/>
        <w:rPr>
          <w:rFonts w:asciiTheme="minorHAnsi" w:hAnsiTheme="minorHAnsi"/>
          <w:color w:val="000000"/>
        </w:rPr>
      </w:pPr>
    </w:p>
    <w:p w14:paraId="123FEA00" w14:textId="4FBE5575" w:rsidR="000C2D43" w:rsidRPr="000C5248" w:rsidRDefault="00EF72CF" w:rsidP="002E4D00">
      <w:pPr>
        <w:autoSpaceDE w:val="0"/>
        <w:autoSpaceDN w:val="0"/>
        <w:adjustRightInd w:val="0"/>
        <w:rPr>
          <w:rFonts w:asciiTheme="minorHAnsi" w:hAnsiTheme="minorHAnsi"/>
          <w:color w:val="000000"/>
        </w:rPr>
      </w:pPr>
      <w:r w:rsidRPr="000C5248">
        <w:rPr>
          <w:rFonts w:asciiTheme="minorHAnsi" w:hAnsiTheme="minorHAnsi"/>
          <w:color w:val="000000"/>
        </w:rPr>
        <w:t>Section 511 of T</w:t>
      </w:r>
      <w:r w:rsidR="000C2D43" w:rsidRPr="000C5248">
        <w:rPr>
          <w:rFonts w:asciiTheme="minorHAnsi" w:hAnsiTheme="minorHAnsi"/>
          <w:color w:val="000000"/>
        </w:rPr>
        <w:t>itle V of the Social Security Act</w:t>
      </w:r>
      <w:r w:rsidRPr="000C5248">
        <w:rPr>
          <w:rFonts w:asciiTheme="minorHAnsi" w:hAnsiTheme="minorHAnsi"/>
          <w:color w:val="000000"/>
        </w:rPr>
        <w:t xml:space="preserve">, as amended by the Medicare Access and </w:t>
      </w:r>
      <w:r w:rsidR="00E27A6A" w:rsidRPr="000C5248">
        <w:rPr>
          <w:rFonts w:asciiTheme="minorHAnsi" w:hAnsiTheme="minorHAnsi"/>
          <w:color w:val="000000"/>
        </w:rPr>
        <w:t>Children’s Health Insurance Program (</w:t>
      </w:r>
      <w:r w:rsidRPr="000C5248">
        <w:rPr>
          <w:rFonts w:asciiTheme="minorHAnsi" w:hAnsiTheme="minorHAnsi"/>
          <w:color w:val="000000"/>
        </w:rPr>
        <w:t>CHIP</w:t>
      </w:r>
      <w:r w:rsidR="00E27A6A" w:rsidRPr="000C5248">
        <w:rPr>
          <w:rFonts w:asciiTheme="minorHAnsi" w:hAnsiTheme="minorHAnsi"/>
          <w:color w:val="000000"/>
        </w:rPr>
        <w:t>)</w:t>
      </w:r>
      <w:r w:rsidRPr="000C5248">
        <w:rPr>
          <w:rFonts w:asciiTheme="minorHAnsi" w:hAnsiTheme="minorHAnsi"/>
          <w:color w:val="000000"/>
        </w:rPr>
        <w:t xml:space="preserve"> Reauthorization Act (Pub</w:t>
      </w:r>
      <w:r w:rsidR="00E27A6A" w:rsidRPr="000C5248">
        <w:rPr>
          <w:rFonts w:asciiTheme="minorHAnsi" w:hAnsiTheme="minorHAnsi"/>
          <w:color w:val="000000"/>
        </w:rPr>
        <w:t xml:space="preserve">lic </w:t>
      </w:r>
      <w:r w:rsidRPr="000C5248">
        <w:rPr>
          <w:rFonts w:asciiTheme="minorHAnsi" w:hAnsiTheme="minorHAnsi"/>
          <w:color w:val="000000"/>
        </w:rPr>
        <w:t>L</w:t>
      </w:r>
      <w:r w:rsidR="00E27A6A" w:rsidRPr="000C5248">
        <w:rPr>
          <w:rFonts w:asciiTheme="minorHAnsi" w:hAnsiTheme="minorHAnsi"/>
          <w:color w:val="000000"/>
        </w:rPr>
        <w:t>aw</w:t>
      </w:r>
      <w:r w:rsidRPr="000C5248">
        <w:rPr>
          <w:rFonts w:asciiTheme="minorHAnsi" w:hAnsiTheme="minorHAnsi"/>
          <w:color w:val="000000"/>
        </w:rPr>
        <w:t xml:space="preserve"> 114-10),</w:t>
      </w:r>
      <w:r w:rsidR="000C2D43" w:rsidRPr="000C5248">
        <w:rPr>
          <w:rFonts w:asciiTheme="minorHAnsi" w:hAnsiTheme="minorHAnsi"/>
          <w:color w:val="000000"/>
        </w:rPr>
        <w:t xml:space="preserve"> authorizes the Secretary of the U.S. Department of Health and Human Services (HHS) to award grants to Indian tribes (or a consortium of Indian tribes), tribal organizations, or urban Indian organizations to conduct an early childhood home visiting program.</w:t>
      </w:r>
    </w:p>
    <w:p w14:paraId="3900B567" w14:textId="77777777" w:rsidR="000C2D43" w:rsidRPr="000C5248" w:rsidRDefault="000C2D43" w:rsidP="002E4D00">
      <w:pPr>
        <w:autoSpaceDE w:val="0"/>
        <w:autoSpaceDN w:val="0"/>
        <w:adjustRightInd w:val="0"/>
        <w:rPr>
          <w:rFonts w:asciiTheme="minorHAnsi" w:hAnsiTheme="minorHAnsi"/>
          <w:color w:val="000000"/>
        </w:rPr>
      </w:pPr>
    </w:p>
    <w:p w14:paraId="6B3BFB1F" w14:textId="77777777" w:rsidR="00A27EF4" w:rsidRPr="000C5248" w:rsidRDefault="00A27EF4" w:rsidP="002E4D00">
      <w:pPr>
        <w:autoSpaceDE w:val="0"/>
        <w:autoSpaceDN w:val="0"/>
        <w:adjustRightInd w:val="0"/>
        <w:rPr>
          <w:rFonts w:asciiTheme="minorHAnsi" w:hAnsiTheme="minorHAnsi"/>
          <w:color w:val="000000"/>
        </w:rPr>
      </w:pPr>
      <w:r w:rsidRPr="000C5248">
        <w:rPr>
          <w:rFonts w:asciiTheme="minorHAnsi" w:hAnsiTheme="minorHAnsi"/>
          <w:color w:val="000000"/>
        </w:rPr>
        <w:t>The Maternal, Infant, and Early Childhood Home Visiting program (MIECHV</w:t>
      </w:r>
      <w:r w:rsidR="003E3359" w:rsidRPr="000C5248">
        <w:rPr>
          <w:rFonts w:asciiTheme="minorHAnsi" w:hAnsiTheme="minorHAnsi"/>
        </w:rPr>
        <w:t>, the Federal Home Visiting Program</w:t>
      </w:r>
      <w:r w:rsidRPr="000C5248">
        <w:rPr>
          <w:rFonts w:asciiTheme="minorHAnsi" w:hAnsiTheme="minorHAnsi"/>
          <w:color w:val="000000"/>
        </w:rPr>
        <w:t>)</w:t>
      </w:r>
      <w:r w:rsidR="00536612" w:rsidRPr="000C5248">
        <w:rPr>
          <w:rFonts w:asciiTheme="minorHAnsi" w:hAnsiTheme="minorHAnsi"/>
          <w:color w:val="000000"/>
        </w:rPr>
        <w:t>,</w:t>
      </w:r>
      <w:r w:rsidRPr="000C5248">
        <w:rPr>
          <w:rFonts w:asciiTheme="minorHAnsi" w:hAnsiTheme="minorHAnsi"/>
          <w:color w:val="000000"/>
        </w:rPr>
        <w:t xml:space="preserve"> administered by HRSA in collaboration with ACF, responds to the diverse needs of children and families in communities at risk and provides an opportunity for significant collaboration and partnership at the Federal, state, tribal, and community levels to improve health and development outcomes for at-risk children through evidence-based home visiting programs. The goals of the MIECHV program are to: (1) strengthen and improve the programs and activities carried out under Title V of the Social Security Act; (2) improve coordination of services for at-risk communities; and (3) identify and provide comprehensive services to improve outcomes for eligible families who reside in at-risk communities.</w:t>
      </w:r>
    </w:p>
    <w:p w14:paraId="771DB1C5" w14:textId="77777777" w:rsidR="00A27EF4" w:rsidRPr="000C5248" w:rsidRDefault="00A27EF4" w:rsidP="002E4D00">
      <w:pPr>
        <w:autoSpaceDE w:val="0"/>
        <w:autoSpaceDN w:val="0"/>
        <w:adjustRightInd w:val="0"/>
        <w:rPr>
          <w:rFonts w:asciiTheme="minorHAnsi" w:hAnsiTheme="minorHAnsi"/>
          <w:color w:val="000000"/>
        </w:rPr>
      </w:pPr>
    </w:p>
    <w:p w14:paraId="4939C6C8" w14:textId="77777777" w:rsidR="00FA7DC1" w:rsidRPr="000C5248" w:rsidRDefault="00A27EF4" w:rsidP="002E4D00">
      <w:pPr>
        <w:autoSpaceDE w:val="0"/>
        <w:autoSpaceDN w:val="0"/>
        <w:adjustRightInd w:val="0"/>
        <w:rPr>
          <w:rFonts w:asciiTheme="minorHAnsi" w:hAnsiTheme="minorHAnsi" w:cs="TimesNewRomanPSMT"/>
        </w:rPr>
      </w:pPr>
      <w:r w:rsidRPr="000C5248">
        <w:rPr>
          <w:rFonts w:asciiTheme="minorHAnsi" w:hAnsiTheme="minorHAnsi"/>
          <w:color w:val="000000"/>
        </w:rPr>
        <w:t>The legislation sets aside 3 percent of the total MIECHV appropriation for grants to tribal entities and requires that the tribal grants, to the greatest extent practicable, be consistent with the requirements of the MIECHV grants to states and territories, and include</w:t>
      </w:r>
      <w:r w:rsidR="004D2566" w:rsidRPr="000C5248">
        <w:rPr>
          <w:rFonts w:asciiTheme="minorHAnsi" w:hAnsiTheme="minorHAnsi"/>
          <w:color w:val="000000"/>
        </w:rPr>
        <w:t>s</w:t>
      </w:r>
      <w:r w:rsidRPr="000C5248">
        <w:rPr>
          <w:rFonts w:asciiTheme="minorHAnsi" w:hAnsiTheme="minorHAnsi"/>
          <w:color w:val="000000"/>
        </w:rPr>
        <w:t xml:space="preserve"> conducting a needs assessment and establishing benchmarks. </w:t>
      </w:r>
    </w:p>
    <w:p w14:paraId="488BB601" w14:textId="77777777" w:rsidR="00A27EF4" w:rsidRPr="000C5248" w:rsidRDefault="00A27EF4" w:rsidP="002E4D00">
      <w:pPr>
        <w:autoSpaceDE w:val="0"/>
        <w:autoSpaceDN w:val="0"/>
        <w:adjustRightInd w:val="0"/>
        <w:rPr>
          <w:rFonts w:asciiTheme="minorHAnsi" w:hAnsiTheme="minorHAnsi" w:cs="TimesNewRomanPSMT"/>
        </w:rPr>
      </w:pPr>
    </w:p>
    <w:p w14:paraId="32D22BEA" w14:textId="77777777" w:rsidR="00FA7DC1" w:rsidRPr="000C5248" w:rsidRDefault="00FA7DC1" w:rsidP="002E4D00">
      <w:pPr>
        <w:autoSpaceDE w:val="0"/>
        <w:autoSpaceDN w:val="0"/>
        <w:adjustRightInd w:val="0"/>
        <w:rPr>
          <w:rFonts w:asciiTheme="minorHAnsi" w:hAnsiTheme="minorHAnsi" w:cs="TimesNewRomanPS-BoldMT"/>
          <w:b/>
          <w:bCs/>
        </w:rPr>
      </w:pPr>
      <w:r w:rsidRPr="000C5248">
        <w:rPr>
          <w:rFonts w:asciiTheme="minorHAnsi" w:hAnsiTheme="minorHAnsi" w:cs="TimesNewRomanPS-BoldMT"/>
          <w:b/>
          <w:bCs/>
        </w:rPr>
        <w:t>Tribal Maternal, Infant, and Early Childhood Home Visiting Program</w:t>
      </w:r>
    </w:p>
    <w:p w14:paraId="43EB8AE5" w14:textId="77777777" w:rsidR="000C2D43" w:rsidRPr="000C5248" w:rsidRDefault="000C2D43" w:rsidP="002E4D00">
      <w:pPr>
        <w:autoSpaceDE w:val="0"/>
        <w:autoSpaceDN w:val="0"/>
        <w:adjustRightInd w:val="0"/>
        <w:rPr>
          <w:rFonts w:asciiTheme="minorHAnsi" w:hAnsiTheme="minorHAnsi" w:cs="TimesNewRomanPS-BoldMT"/>
          <w:b/>
          <w:bCs/>
        </w:rPr>
      </w:pPr>
    </w:p>
    <w:p w14:paraId="3E3C59B2" w14:textId="77777777" w:rsidR="000C2D43" w:rsidRPr="000C5248" w:rsidRDefault="000C2D43" w:rsidP="002E4D00">
      <w:pPr>
        <w:pStyle w:val="NormalWeb"/>
        <w:spacing w:after="0"/>
        <w:rPr>
          <w:rFonts w:asciiTheme="minorHAnsi" w:hAnsiTheme="minorHAnsi"/>
          <w:color w:val="000000"/>
        </w:rPr>
      </w:pPr>
      <w:r w:rsidRPr="000C5248">
        <w:rPr>
          <w:rFonts w:asciiTheme="minorHAnsi" w:hAnsiTheme="minorHAnsi"/>
          <w:color w:val="000000"/>
        </w:rPr>
        <w:t>Along with the goals of the overall MIECHV program, the Tribal MIECHV Program has the specific goals of:</w:t>
      </w:r>
    </w:p>
    <w:p w14:paraId="2C49C7B9" w14:textId="77777777" w:rsidR="000C2D43" w:rsidRPr="000C5248" w:rsidRDefault="000C2D43" w:rsidP="002E4D00">
      <w:pPr>
        <w:numPr>
          <w:ilvl w:val="0"/>
          <w:numId w:val="1"/>
        </w:numPr>
        <w:rPr>
          <w:rFonts w:asciiTheme="minorHAnsi" w:hAnsiTheme="minorHAnsi"/>
          <w:color w:val="000000"/>
        </w:rPr>
      </w:pPr>
      <w:r w:rsidRPr="000C5248">
        <w:rPr>
          <w:rFonts w:asciiTheme="minorHAnsi" w:hAnsiTheme="minorHAnsi"/>
          <w:color w:val="000000"/>
        </w:rPr>
        <w:t>Supporting the development of happy, healthy, and successful American Indian and Alaska Native (AIAN) children and families through a coordinated home visiting strategy that addresses critical maternal and child health, development, early learning, family support, and child abuse and neglect prevention needs;</w:t>
      </w:r>
    </w:p>
    <w:p w14:paraId="257FD7AE" w14:textId="77777777" w:rsidR="000C2D43" w:rsidRPr="000C5248" w:rsidRDefault="000C2D43" w:rsidP="002E4D00">
      <w:pPr>
        <w:numPr>
          <w:ilvl w:val="0"/>
          <w:numId w:val="1"/>
        </w:numPr>
        <w:rPr>
          <w:rFonts w:asciiTheme="minorHAnsi" w:hAnsiTheme="minorHAnsi"/>
          <w:color w:val="000000"/>
        </w:rPr>
      </w:pPr>
      <w:r w:rsidRPr="000C5248">
        <w:rPr>
          <w:rFonts w:asciiTheme="minorHAnsi" w:hAnsiTheme="minorHAnsi"/>
          <w:color w:val="000000"/>
        </w:rPr>
        <w:t>Implementing high-quality, culturally relevant evidence-based home visiting programs in AIAN communities;</w:t>
      </w:r>
    </w:p>
    <w:p w14:paraId="3481EF06" w14:textId="77777777" w:rsidR="000C2D43" w:rsidRPr="000C5248" w:rsidRDefault="000C2D43" w:rsidP="002E4D00">
      <w:pPr>
        <w:numPr>
          <w:ilvl w:val="0"/>
          <w:numId w:val="1"/>
        </w:numPr>
        <w:rPr>
          <w:rFonts w:asciiTheme="minorHAnsi" w:hAnsiTheme="minorHAnsi"/>
          <w:color w:val="000000"/>
        </w:rPr>
      </w:pPr>
      <w:r w:rsidRPr="000C5248">
        <w:rPr>
          <w:rFonts w:asciiTheme="minorHAnsi" w:hAnsiTheme="minorHAnsi"/>
          <w:color w:val="000000"/>
        </w:rPr>
        <w:t>Expanding the evidence base around home visiting interventions with Native populations; and</w:t>
      </w:r>
    </w:p>
    <w:p w14:paraId="77BB9796" w14:textId="77777777" w:rsidR="000C2D43" w:rsidRPr="000C5248" w:rsidRDefault="000C2D43" w:rsidP="002E4D00">
      <w:pPr>
        <w:numPr>
          <w:ilvl w:val="0"/>
          <w:numId w:val="1"/>
        </w:numPr>
        <w:rPr>
          <w:rFonts w:asciiTheme="minorHAnsi" w:hAnsiTheme="minorHAnsi"/>
          <w:color w:val="000000"/>
        </w:rPr>
      </w:pPr>
      <w:r w:rsidRPr="000C5248">
        <w:rPr>
          <w:rFonts w:asciiTheme="minorHAnsi" w:hAnsiTheme="minorHAnsi"/>
          <w:color w:val="000000"/>
        </w:rPr>
        <w:t xml:space="preserve">Supporting and strengthening cooperation and coordination and promoting linkages among various programs that serve pregnant women, expectant fathers, young </w:t>
      </w:r>
      <w:r w:rsidRPr="000C5248">
        <w:rPr>
          <w:rFonts w:asciiTheme="minorHAnsi" w:hAnsiTheme="minorHAnsi"/>
          <w:color w:val="000000"/>
        </w:rPr>
        <w:lastRenderedPageBreak/>
        <w:t>children, and families, resulting in coordinated, comprehensive early childhood systems in grantee communities.</w:t>
      </w:r>
    </w:p>
    <w:p w14:paraId="72B35099" w14:textId="77777777" w:rsidR="004D2566" w:rsidRPr="000C5248" w:rsidRDefault="004D2566" w:rsidP="002E4D00">
      <w:pPr>
        <w:pStyle w:val="NormalWeb"/>
        <w:spacing w:after="0"/>
        <w:rPr>
          <w:rFonts w:asciiTheme="minorHAnsi" w:hAnsiTheme="minorHAnsi"/>
          <w:color w:val="000000"/>
        </w:rPr>
      </w:pPr>
    </w:p>
    <w:p w14:paraId="6427E834" w14:textId="67FD01AA" w:rsidR="004D2566" w:rsidRPr="000C5248" w:rsidRDefault="004D2566" w:rsidP="002E4D00">
      <w:pPr>
        <w:pStyle w:val="NormalWeb"/>
        <w:spacing w:after="0"/>
        <w:rPr>
          <w:rFonts w:asciiTheme="minorHAnsi" w:hAnsiTheme="minorHAnsi"/>
          <w:color w:val="000000"/>
        </w:rPr>
      </w:pPr>
      <w:r w:rsidRPr="000C5248">
        <w:rPr>
          <w:rFonts w:asciiTheme="minorHAnsi" w:hAnsiTheme="minorHAnsi"/>
          <w:color w:val="000000"/>
        </w:rPr>
        <w:t xml:space="preserve">The Tribal </w:t>
      </w:r>
      <w:r w:rsidR="00536612" w:rsidRPr="000C5248">
        <w:rPr>
          <w:rFonts w:asciiTheme="minorHAnsi" w:hAnsiTheme="minorHAnsi"/>
          <w:color w:val="000000"/>
        </w:rPr>
        <w:t>MIECHV</w:t>
      </w:r>
      <w:r w:rsidRPr="000C5248">
        <w:rPr>
          <w:rFonts w:asciiTheme="minorHAnsi" w:hAnsiTheme="minorHAnsi"/>
          <w:color w:val="000000"/>
        </w:rPr>
        <w:t xml:space="preserve"> program </w:t>
      </w:r>
      <w:r w:rsidR="00580D70" w:rsidRPr="000C5248">
        <w:rPr>
          <w:rFonts w:asciiTheme="minorHAnsi" w:hAnsiTheme="minorHAnsi"/>
          <w:color w:val="000000"/>
        </w:rPr>
        <w:t xml:space="preserve">includes </w:t>
      </w:r>
      <w:r w:rsidRPr="000C5248">
        <w:rPr>
          <w:rFonts w:asciiTheme="minorHAnsi" w:hAnsiTheme="minorHAnsi"/>
          <w:color w:val="000000"/>
        </w:rPr>
        <w:t xml:space="preserve">two grant programs, both of which are designed to meet the </w:t>
      </w:r>
      <w:r w:rsidR="003E3359" w:rsidRPr="000C5248">
        <w:rPr>
          <w:rFonts w:asciiTheme="minorHAnsi" w:hAnsiTheme="minorHAnsi"/>
          <w:color w:val="000000"/>
        </w:rPr>
        <w:t xml:space="preserve">overall </w:t>
      </w:r>
      <w:r w:rsidRPr="000C5248">
        <w:rPr>
          <w:rFonts w:asciiTheme="minorHAnsi" w:hAnsiTheme="minorHAnsi"/>
          <w:color w:val="000000"/>
        </w:rPr>
        <w:t xml:space="preserve">goals of </w:t>
      </w:r>
      <w:r w:rsidR="00EC3C7F" w:rsidRPr="000C5248">
        <w:rPr>
          <w:rFonts w:asciiTheme="minorHAnsi" w:hAnsiTheme="minorHAnsi"/>
          <w:color w:val="000000"/>
        </w:rPr>
        <w:t xml:space="preserve">Tribal </w:t>
      </w:r>
      <w:r w:rsidR="00536612" w:rsidRPr="000C5248">
        <w:rPr>
          <w:rFonts w:asciiTheme="minorHAnsi" w:hAnsiTheme="minorHAnsi"/>
          <w:color w:val="000000"/>
        </w:rPr>
        <w:t>MIECHV</w:t>
      </w:r>
      <w:r w:rsidR="00EC3C7F" w:rsidRPr="000C5248">
        <w:rPr>
          <w:rFonts w:asciiTheme="minorHAnsi" w:hAnsiTheme="minorHAnsi"/>
          <w:color w:val="000000"/>
        </w:rPr>
        <w:t xml:space="preserve">. First, through Tribal </w:t>
      </w:r>
      <w:r w:rsidR="00536612" w:rsidRPr="000C5248">
        <w:rPr>
          <w:rFonts w:asciiTheme="minorHAnsi" w:hAnsiTheme="minorHAnsi"/>
          <w:color w:val="000000"/>
        </w:rPr>
        <w:t>MIECHV</w:t>
      </w:r>
      <w:r w:rsidR="00EC3C7F" w:rsidRPr="000C5248">
        <w:rPr>
          <w:rFonts w:asciiTheme="minorHAnsi" w:hAnsiTheme="minorHAnsi"/>
          <w:color w:val="000000"/>
        </w:rPr>
        <w:t xml:space="preserve"> Development and Implementation </w:t>
      </w:r>
      <w:r w:rsidR="003E3359" w:rsidRPr="000C5248">
        <w:rPr>
          <w:rFonts w:asciiTheme="minorHAnsi" w:hAnsiTheme="minorHAnsi"/>
          <w:color w:val="000000"/>
        </w:rPr>
        <w:t>grants</w:t>
      </w:r>
      <w:r w:rsidR="00EC3C7F" w:rsidRPr="000C5248">
        <w:rPr>
          <w:rFonts w:asciiTheme="minorHAnsi" w:hAnsiTheme="minorHAnsi"/>
          <w:color w:val="000000"/>
        </w:rPr>
        <w:t xml:space="preserve">, </w:t>
      </w:r>
      <w:r w:rsidRPr="000C5248">
        <w:rPr>
          <w:rFonts w:asciiTheme="minorHAnsi" w:hAnsiTheme="minorHAnsi"/>
          <w:color w:val="000000"/>
        </w:rPr>
        <w:t>funds</w:t>
      </w:r>
      <w:r w:rsidR="00EC3C7F" w:rsidRPr="000C5248">
        <w:rPr>
          <w:rFonts w:asciiTheme="minorHAnsi" w:hAnsiTheme="minorHAnsi"/>
          <w:color w:val="000000"/>
        </w:rPr>
        <w:t xml:space="preserve"> </w:t>
      </w:r>
      <w:r w:rsidRPr="000C5248">
        <w:rPr>
          <w:rFonts w:asciiTheme="minorHAnsi" w:hAnsiTheme="minorHAnsi"/>
          <w:color w:val="000000"/>
        </w:rPr>
        <w:t xml:space="preserve">support </w:t>
      </w:r>
      <w:r w:rsidR="00580D70" w:rsidRPr="000C5248">
        <w:rPr>
          <w:rFonts w:asciiTheme="minorHAnsi" w:hAnsiTheme="minorHAnsi"/>
          <w:color w:val="000000"/>
        </w:rPr>
        <w:t xml:space="preserve">grantees to </w:t>
      </w:r>
      <w:r w:rsidR="00EC3C7F" w:rsidRPr="000C5248">
        <w:rPr>
          <w:rFonts w:asciiTheme="minorHAnsi" w:hAnsiTheme="minorHAnsi"/>
          <w:color w:val="000000"/>
        </w:rPr>
        <w:t xml:space="preserve">develop infrastructure needed for planning, implementing, and sustaining home visiting programs </w:t>
      </w:r>
      <w:r w:rsidRPr="000C5248">
        <w:rPr>
          <w:rFonts w:asciiTheme="minorHAnsi" w:hAnsiTheme="minorHAnsi"/>
          <w:color w:val="000000"/>
        </w:rPr>
        <w:t>in</w:t>
      </w:r>
      <w:r w:rsidR="00EC3C7F" w:rsidRPr="000C5248">
        <w:rPr>
          <w:rFonts w:asciiTheme="minorHAnsi" w:hAnsiTheme="minorHAnsi"/>
          <w:color w:val="000000"/>
        </w:rPr>
        <w:t xml:space="preserve"> tribal</w:t>
      </w:r>
      <w:r w:rsidRPr="000C5248">
        <w:rPr>
          <w:rFonts w:asciiTheme="minorHAnsi" w:hAnsiTheme="minorHAnsi"/>
          <w:color w:val="000000"/>
        </w:rPr>
        <w:t xml:space="preserve"> communities</w:t>
      </w:r>
      <w:r w:rsidR="00EC3C7F" w:rsidRPr="000C5248">
        <w:rPr>
          <w:rFonts w:asciiTheme="minorHAnsi" w:hAnsiTheme="minorHAnsi"/>
          <w:color w:val="000000"/>
        </w:rPr>
        <w:t xml:space="preserve">. Second, through Tribal </w:t>
      </w:r>
      <w:r w:rsidR="00536612" w:rsidRPr="000C5248">
        <w:rPr>
          <w:rFonts w:asciiTheme="minorHAnsi" w:hAnsiTheme="minorHAnsi"/>
          <w:color w:val="000000"/>
        </w:rPr>
        <w:t>MIECHV</w:t>
      </w:r>
      <w:r w:rsidR="007975AB" w:rsidRPr="000C5248">
        <w:rPr>
          <w:rFonts w:asciiTheme="minorHAnsi" w:hAnsiTheme="minorHAnsi"/>
          <w:color w:val="000000"/>
        </w:rPr>
        <w:t xml:space="preserve"> Implementation </w:t>
      </w:r>
      <w:r w:rsidR="00EC3C7F" w:rsidRPr="000C5248">
        <w:rPr>
          <w:rFonts w:asciiTheme="minorHAnsi" w:hAnsiTheme="minorHAnsi"/>
          <w:color w:val="000000"/>
        </w:rPr>
        <w:t xml:space="preserve">and Expansion </w:t>
      </w:r>
      <w:r w:rsidR="003E3359" w:rsidRPr="000C5248">
        <w:rPr>
          <w:rFonts w:asciiTheme="minorHAnsi" w:hAnsiTheme="minorHAnsi"/>
          <w:color w:val="000000"/>
        </w:rPr>
        <w:t>grants</w:t>
      </w:r>
      <w:r w:rsidR="00EC3C7F" w:rsidRPr="000C5248">
        <w:rPr>
          <w:rFonts w:asciiTheme="minorHAnsi" w:hAnsiTheme="minorHAnsi"/>
          <w:color w:val="000000"/>
        </w:rPr>
        <w:t xml:space="preserve">, </w:t>
      </w:r>
      <w:r w:rsidR="00536612" w:rsidRPr="000C5248">
        <w:rPr>
          <w:rFonts w:asciiTheme="minorHAnsi" w:hAnsiTheme="minorHAnsi"/>
          <w:color w:val="000000"/>
        </w:rPr>
        <w:t>funds</w:t>
      </w:r>
      <w:r w:rsidR="007975AB" w:rsidRPr="000C5248">
        <w:rPr>
          <w:rFonts w:asciiTheme="minorHAnsi" w:hAnsiTheme="minorHAnsi"/>
          <w:color w:val="000000"/>
        </w:rPr>
        <w:t xml:space="preserve"> support </w:t>
      </w:r>
      <w:r w:rsidR="00FA3738" w:rsidRPr="000C5248">
        <w:rPr>
          <w:rFonts w:asciiTheme="minorHAnsi" w:hAnsiTheme="minorHAnsi"/>
          <w:color w:val="000000"/>
        </w:rPr>
        <w:t>grantees</w:t>
      </w:r>
      <w:r w:rsidR="007975AB" w:rsidRPr="000C5248">
        <w:rPr>
          <w:rFonts w:asciiTheme="minorHAnsi" w:hAnsiTheme="minorHAnsi"/>
          <w:color w:val="000000"/>
        </w:rPr>
        <w:t xml:space="preserve"> to sustain and/or expand their established infrastructure for home visiting services in tribal communities. </w:t>
      </w:r>
    </w:p>
    <w:p w14:paraId="6A03FF03" w14:textId="77777777" w:rsidR="00E27A6A" w:rsidRPr="000C5248" w:rsidRDefault="00E27A6A" w:rsidP="002E4D00">
      <w:pPr>
        <w:pStyle w:val="NormalWeb"/>
        <w:spacing w:after="0"/>
        <w:rPr>
          <w:rFonts w:asciiTheme="minorHAnsi" w:hAnsiTheme="minorHAnsi"/>
          <w:color w:val="000000"/>
        </w:rPr>
      </w:pPr>
    </w:p>
    <w:p w14:paraId="365AF40D" w14:textId="7035CC8B" w:rsidR="007975AB" w:rsidRPr="000C5248" w:rsidRDefault="007975AB" w:rsidP="002E4D00">
      <w:pPr>
        <w:pStyle w:val="NormalWeb"/>
        <w:spacing w:after="0"/>
        <w:rPr>
          <w:rFonts w:asciiTheme="minorHAnsi" w:hAnsiTheme="minorHAnsi"/>
          <w:color w:val="000000"/>
        </w:rPr>
      </w:pPr>
      <w:r w:rsidRPr="000C5248">
        <w:rPr>
          <w:rFonts w:asciiTheme="minorHAnsi" w:hAnsiTheme="minorHAnsi"/>
          <w:color w:val="000000"/>
        </w:rPr>
        <w:t>During the 5-year project periods of the cooperative agreements, funds support:</w:t>
      </w:r>
    </w:p>
    <w:p w14:paraId="5A516805" w14:textId="77777777" w:rsidR="007975AB" w:rsidRPr="000C5248" w:rsidRDefault="007975AB" w:rsidP="002E4D00">
      <w:pPr>
        <w:numPr>
          <w:ilvl w:val="0"/>
          <w:numId w:val="2"/>
        </w:numPr>
        <w:rPr>
          <w:rFonts w:asciiTheme="minorHAnsi" w:hAnsiTheme="minorHAnsi"/>
          <w:color w:val="000000"/>
        </w:rPr>
      </w:pPr>
      <w:r w:rsidRPr="000C5248">
        <w:rPr>
          <w:rFonts w:asciiTheme="minorHAnsi" w:hAnsiTheme="minorHAnsi"/>
          <w:color w:val="000000"/>
        </w:rPr>
        <w:t>Conducting a coordinated needs and readiness assessment of at-risk tribal communities through a collaborative process that engages all relevant stakeholders;</w:t>
      </w:r>
    </w:p>
    <w:p w14:paraId="001064BB" w14:textId="5AF4DF04" w:rsidR="007975AB" w:rsidRPr="000C5248" w:rsidRDefault="007975AB" w:rsidP="002E4D00">
      <w:pPr>
        <w:numPr>
          <w:ilvl w:val="0"/>
          <w:numId w:val="2"/>
        </w:numPr>
        <w:rPr>
          <w:rFonts w:asciiTheme="minorHAnsi" w:hAnsiTheme="minorHAnsi"/>
          <w:color w:val="000000"/>
        </w:rPr>
      </w:pPr>
      <w:r w:rsidRPr="000C5248">
        <w:rPr>
          <w:rFonts w:asciiTheme="minorHAnsi" w:hAnsiTheme="minorHAnsi"/>
          <w:color w:val="000000"/>
        </w:rPr>
        <w:t xml:space="preserve">Collaborative planning efforts to address identified needs by developing capacity and infrastructure to fully plan for, adopt, implement, and sustain high-quality home visiting programs in </w:t>
      </w:r>
      <w:r w:rsidR="00C1052A" w:rsidRPr="000C5248">
        <w:rPr>
          <w:rFonts w:asciiTheme="minorHAnsi" w:hAnsiTheme="minorHAnsi"/>
          <w:color w:val="000000"/>
        </w:rPr>
        <w:t>AIAN</w:t>
      </w:r>
      <w:r w:rsidRPr="000C5248">
        <w:rPr>
          <w:rFonts w:asciiTheme="minorHAnsi" w:hAnsiTheme="minorHAnsi"/>
          <w:color w:val="000000"/>
        </w:rPr>
        <w:t xml:space="preserve"> communities;</w:t>
      </w:r>
    </w:p>
    <w:p w14:paraId="0FF51667" w14:textId="77777777" w:rsidR="007975AB" w:rsidRPr="000C5248" w:rsidRDefault="007975AB" w:rsidP="002E4D00">
      <w:pPr>
        <w:numPr>
          <w:ilvl w:val="0"/>
          <w:numId w:val="2"/>
        </w:numPr>
        <w:rPr>
          <w:rFonts w:asciiTheme="minorHAnsi" w:hAnsiTheme="minorHAnsi"/>
          <w:color w:val="000000"/>
        </w:rPr>
      </w:pPr>
      <w:r w:rsidRPr="000C5248">
        <w:rPr>
          <w:rFonts w:asciiTheme="minorHAnsi" w:hAnsiTheme="minorHAnsi"/>
          <w:color w:val="000000"/>
        </w:rPr>
        <w:t>Implementing high-quality, culturally relevant, evidence-based home visiting programs that meet the needs of at-risk tribal communities;</w:t>
      </w:r>
    </w:p>
    <w:p w14:paraId="4869374C" w14:textId="77777777" w:rsidR="007975AB" w:rsidRPr="000C5248" w:rsidRDefault="007975AB" w:rsidP="002E4D00">
      <w:pPr>
        <w:numPr>
          <w:ilvl w:val="0"/>
          <w:numId w:val="2"/>
        </w:numPr>
        <w:rPr>
          <w:rFonts w:asciiTheme="minorHAnsi" w:hAnsiTheme="minorHAnsi"/>
          <w:color w:val="000000"/>
        </w:rPr>
      </w:pPr>
      <w:r w:rsidRPr="000C5248">
        <w:rPr>
          <w:rFonts w:asciiTheme="minorHAnsi" w:hAnsiTheme="minorHAnsi"/>
          <w:color w:val="000000"/>
        </w:rPr>
        <w:t>Engaging with tribal, local, and state early childhood program partners and other stakeholders to maximize the success of home visiting programs and support the comprehensive needs of pregnant women, parents and caregivers, and children from birth to kindergarten entry living in at-risk tribal communities;</w:t>
      </w:r>
    </w:p>
    <w:p w14:paraId="077B49DB" w14:textId="77777777" w:rsidR="007975AB" w:rsidRPr="000C5248" w:rsidRDefault="007975AB" w:rsidP="002E4D00">
      <w:pPr>
        <w:numPr>
          <w:ilvl w:val="0"/>
          <w:numId w:val="2"/>
        </w:numPr>
        <w:rPr>
          <w:rFonts w:asciiTheme="minorHAnsi" w:hAnsiTheme="minorHAnsi"/>
          <w:color w:val="000000"/>
        </w:rPr>
      </w:pPr>
      <w:r w:rsidRPr="000C5248">
        <w:rPr>
          <w:rFonts w:asciiTheme="minorHAnsi" w:hAnsiTheme="minorHAnsi"/>
          <w:color w:val="000000"/>
        </w:rPr>
        <w:t>Conducting performance measurement and continuous quality improvement activities; and</w:t>
      </w:r>
    </w:p>
    <w:p w14:paraId="1FCCFF66" w14:textId="77777777" w:rsidR="007975AB" w:rsidRPr="000C5248" w:rsidRDefault="00EF72CF" w:rsidP="002E4D00">
      <w:pPr>
        <w:numPr>
          <w:ilvl w:val="0"/>
          <w:numId w:val="2"/>
        </w:numPr>
        <w:rPr>
          <w:rFonts w:asciiTheme="minorHAnsi" w:hAnsiTheme="minorHAnsi"/>
          <w:color w:val="000000"/>
        </w:rPr>
      </w:pPr>
      <w:r w:rsidRPr="000C5248">
        <w:rPr>
          <w:rFonts w:asciiTheme="minorHAnsi" w:hAnsiTheme="minorHAnsi"/>
          <w:color w:val="000000"/>
        </w:rPr>
        <w:t>Conduct rigorous</w:t>
      </w:r>
      <w:r w:rsidR="007975AB" w:rsidRPr="000C5248">
        <w:rPr>
          <w:rFonts w:asciiTheme="minorHAnsi" w:hAnsiTheme="minorHAnsi"/>
          <w:color w:val="000000"/>
        </w:rPr>
        <w:t xml:space="preserve"> evaluation</w:t>
      </w:r>
      <w:r w:rsidRPr="000C5248">
        <w:rPr>
          <w:rFonts w:asciiTheme="minorHAnsi" w:hAnsiTheme="minorHAnsi"/>
          <w:color w:val="000000"/>
        </w:rPr>
        <w:t xml:space="preserve"> activities</w:t>
      </w:r>
      <w:r w:rsidR="007975AB" w:rsidRPr="000C5248">
        <w:rPr>
          <w:rFonts w:asciiTheme="minorHAnsi" w:hAnsiTheme="minorHAnsi"/>
          <w:color w:val="000000"/>
        </w:rPr>
        <w:t xml:space="preserve"> using quality research methods that answer questions of interest to grantee communities and the broader field.</w:t>
      </w:r>
    </w:p>
    <w:p w14:paraId="166E9F4F" w14:textId="77777777" w:rsidR="00E27A6A" w:rsidRPr="000C5248" w:rsidRDefault="00E27A6A" w:rsidP="002E4D00">
      <w:pPr>
        <w:pStyle w:val="NormalWeb"/>
        <w:spacing w:after="0"/>
        <w:rPr>
          <w:rFonts w:asciiTheme="minorHAnsi" w:hAnsiTheme="minorHAnsi"/>
          <w:color w:val="000000"/>
        </w:rPr>
      </w:pPr>
    </w:p>
    <w:p w14:paraId="2CE25678" w14:textId="5253720D" w:rsidR="003E3359" w:rsidRPr="000C5248" w:rsidRDefault="003E3359" w:rsidP="002E4D00">
      <w:pPr>
        <w:pStyle w:val="NormalWeb"/>
        <w:spacing w:after="0"/>
        <w:rPr>
          <w:rFonts w:asciiTheme="minorHAnsi" w:hAnsiTheme="minorHAnsi"/>
          <w:color w:val="000000"/>
        </w:rPr>
      </w:pPr>
      <w:r w:rsidRPr="000C5248">
        <w:rPr>
          <w:rFonts w:asciiTheme="minorHAnsi" w:hAnsiTheme="minorHAnsi"/>
          <w:color w:val="000000"/>
        </w:rPr>
        <w:t>The activities that grantees carry out throughout this grant will support tribally and locally driven decision-making, development, implementation, and evaluation of grant-funded projects that are high-quality, evidence-based, and culturally responsive to the community. Throughout the cooperative agreement, ACF and contractors will provide technical assistance and support to carry out required activities while respecting tribal sovereignty and self-determination.</w:t>
      </w:r>
    </w:p>
    <w:p w14:paraId="021BF8FD" w14:textId="77777777" w:rsidR="00A138B7" w:rsidRPr="000C5248" w:rsidRDefault="00A138B7" w:rsidP="002E4D00">
      <w:pPr>
        <w:autoSpaceDE w:val="0"/>
        <w:autoSpaceDN w:val="0"/>
        <w:adjustRightInd w:val="0"/>
        <w:rPr>
          <w:rFonts w:asciiTheme="minorHAnsi" w:hAnsiTheme="minorHAnsi" w:cs="TimesNewRomanPSMT"/>
          <w:b/>
          <w:i/>
          <w:u w:val="single"/>
        </w:rPr>
      </w:pPr>
    </w:p>
    <w:p w14:paraId="062BA8A7" w14:textId="77777777" w:rsidR="00296D9C" w:rsidRPr="000C5248" w:rsidRDefault="00296D9C" w:rsidP="002E4D00">
      <w:pPr>
        <w:autoSpaceDE w:val="0"/>
        <w:autoSpaceDN w:val="0"/>
        <w:adjustRightInd w:val="0"/>
        <w:rPr>
          <w:rFonts w:asciiTheme="minorHAnsi" w:hAnsiTheme="minorHAnsi" w:cs="TimesNewRomanPSMT"/>
          <w:b/>
          <w:i/>
        </w:rPr>
      </w:pPr>
      <w:r w:rsidRPr="000C5248">
        <w:rPr>
          <w:rFonts w:asciiTheme="minorHAnsi" w:hAnsiTheme="minorHAnsi" w:cs="TimesNewRomanPSMT"/>
          <w:b/>
          <w:i/>
        </w:rPr>
        <w:t xml:space="preserve">Tribal </w:t>
      </w:r>
      <w:r w:rsidR="00B8610A" w:rsidRPr="000C5248">
        <w:rPr>
          <w:rFonts w:asciiTheme="minorHAnsi" w:hAnsiTheme="minorHAnsi" w:cs="TimesNewRomanPSMT"/>
          <w:b/>
          <w:i/>
        </w:rPr>
        <w:t>MIECHV</w:t>
      </w:r>
      <w:r w:rsidRPr="000C5248">
        <w:rPr>
          <w:rFonts w:asciiTheme="minorHAnsi" w:hAnsiTheme="minorHAnsi" w:cs="TimesNewRomanPSMT"/>
          <w:b/>
          <w:i/>
        </w:rPr>
        <w:t xml:space="preserve"> Development and Implementation </w:t>
      </w:r>
      <w:r w:rsidR="00532515" w:rsidRPr="000C5248">
        <w:rPr>
          <w:rFonts w:asciiTheme="minorHAnsi" w:hAnsiTheme="minorHAnsi" w:cs="TimesNewRomanPSMT"/>
          <w:b/>
          <w:i/>
        </w:rPr>
        <w:t>Grants</w:t>
      </w:r>
    </w:p>
    <w:p w14:paraId="53F1BEA0" w14:textId="77777777" w:rsidR="00296D9C" w:rsidRPr="000C5248" w:rsidRDefault="00296D9C" w:rsidP="002E4D00">
      <w:pPr>
        <w:autoSpaceDE w:val="0"/>
        <w:autoSpaceDN w:val="0"/>
        <w:adjustRightInd w:val="0"/>
        <w:rPr>
          <w:rFonts w:asciiTheme="minorHAnsi" w:hAnsiTheme="minorHAnsi" w:cs="TimesNewRomanPSMT"/>
        </w:rPr>
      </w:pPr>
    </w:p>
    <w:p w14:paraId="16068A38" w14:textId="7F1C734B" w:rsidR="0000323D" w:rsidRPr="000C5248" w:rsidRDefault="00766A26" w:rsidP="002E4D00">
      <w:pPr>
        <w:autoSpaceDE w:val="0"/>
        <w:autoSpaceDN w:val="0"/>
        <w:adjustRightInd w:val="0"/>
        <w:rPr>
          <w:rFonts w:asciiTheme="minorHAnsi" w:hAnsiTheme="minorHAnsi"/>
          <w:color w:val="000000"/>
        </w:rPr>
      </w:pPr>
      <w:r w:rsidRPr="000C5248">
        <w:rPr>
          <w:rFonts w:asciiTheme="minorHAnsi" w:hAnsiTheme="minorHAnsi"/>
          <w:color w:val="000000"/>
        </w:rPr>
        <w:t xml:space="preserve">The </w:t>
      </w:r>
      <w:r w:rsidR="00296D9C" w:rsidRPr="000C5248">
        <w:rPr>
          <w:rFonts w:asciiTheme="minorHAnsi" w:hAnsiTheme="minorHAnsi"/>
          <w:color w:val="000000"/>
        </w:rPr>
        <w:t xml:space="preserve">Tribal MIECHV Development and Implementation Grants funds support 5-year grants (cooperative agreements) between ACF and federally-recognized Indian tribes (or a consortium of Indian tribes), tribal organizations, or urban Indian organizations to: conduct community needs assessments; develop the infrastructure needed for widespread planning, adopting, implementing, and sustaining of evidence-based maternal, infant, and early childhood home visiting programs; provide high-quality evidence-based home visiting services to pregnant women and families with young children aged birth to kindergarten entry; implement performance measurement systems and engage in continuous quality improvement activities; </w:t>
      </w:r>
      <w:r w:rsidR="00296D9C" w:rsidRPr="000C5248">
        <w:rPr>
          <w:rFonts w:asciiTheme="minorHAnsi" w:hAnsiTheme="minorHAnsi"/>
          <w:color w:val="000000"/>
        </w:rPr>
        <w:lastRenderedPageBreak/>
        <w:t>engage in activities to strengthen early childhood systems of support for families with young children; and conduct rigorous program evaluation activities.</w:t>
      </w:r>
      <w:r w:rsidR="00580D70" w:rsidRPr="000C5248">
        <w:rPr>
          <w:rFonts w:asciiTheme="minorHAnsi" w:hAnsiTheme="minorHAnsi"/>
          <w:color w:val="000000"/>
        </w:rPr>
        <w:t xml:space="preserve"> </w:t>
      </w:r>
    </w:p>
    <w:p w14:paraId="544D8248" w14:textId="77777777" w:rsidR="0000323D" w:rsidRPr="000C5248" w:rsidRDefault="0000323D" w:rsidP="002E4D00">
      <w:pPr>
        <w:autoSpaceDE w:val="0"/>
        <w:autoSpaceDN w:val="0"/>
        <w:adjustRightInd w:val="0"/>
        <w:rPr>
          <w:rFonts w:asciiTheme="minorHAnsi" w:hAnsiTheme="minorHAnsi"/>
          <w:color w:val="000000"/>
        </w:rPr>
      </w:pPr>
    </w:p>
    <w:p w14:paraId="7C2AD42F" w14:textId="017FF218" w:rsidR="00296D9C" w:rsidRPr="000C5248" w:rsidRDefault="00580D70" w:rsidP="002E4D00">
      <w:pPr>
        <w:autoSpaceDE w:val="0"/>
        <w:autoSpaceDN w:val="0"/>
        <w:adjustRightInd w:val="0"/>
        <w:rPr>
          <w:rFonts w:asciiTheme="minorHAnsi" w:hAnsiTheme="minorHAnsi"/>
          <w:color w:val="000000"/>
          <w:shd w:val="clear" w:color="auto" w:fill="FFFFFF"/>
        </w:rPr>
      </w:pPr>
      <w:r w:rsidRPr="000C5248">
        <w:rPr>
          <w:rFonts w:asciiTheme="minorHAnsi" w:hAnsiTheme="minorHAnsi"/>
          <w:color w:val="000000"/>
          <w:shd w:val="clear" w:color="auto" w:fill="FFFFFF"/>
        </w:rPr>
        <w:t>Year 1 grant activities are designed to support grantees in understanding the needs and capacities of their communities and designing and building capacity to implement and evaluate programs that meet these needs and fulfill grant requirements.</w:t>
      </w:r>
      <w:r w:rsidR="0000323D" w:rsidRPr="000C5248">
        <w:rPr>
          <w:rFonts w:asciiTheme="minorHAnsi" w:hAnsiTheme="minorHAnsi"/>
          <w:color w:val="000000"/>
          <w:shd w:val="clear" w:color="auto" w:fill="FFFFFF"/>
        </w:rPr>
        <w:t xml:space="preserve"> </w:t>
      </w:r>
      <w:r w:rsidRPr="000C5248">
        <w:rPr>
          <w:rFonts w:asciiTheme="minorHAnsi" w:hAnsiTheme="minorHAnsi"/>
          <w:color w:val="000000"/>
          <w:shd w:val="clear" w:color="auto" w:fill="FFFFFF"/>
        </w:rPr>
        <w:t>In Year 1 of the cooperative agreement, grantees must therefore: (A) conduct a comprehensive community needs and readiness assessment; (B) build organizational and community infrastructure and capacity to implement high-quality evidence-based home visiting services, conduct performance measurement and continuous quality improvement activities, and conduct rigorous program evaluation; and (C) develop an implementation plan that describes how the grantee will carry out these activities during Years 2-5.</w:t>
      </w:r>
    </w:p>
    <w:p w14:paraId="121AF85A" w14:textId="77777777" w:rsidR="00D57E68" w:rsidRPr="000C5248" w:rsidRDefault="00D57E68" w:rsidP="002E4D00">
      <w:pPr>
        <w:autoSpaceDE w:val="0"/>
        <w:autoSpaceDN w:val="0"/>
        <w:adjustRightInd w:val="0"/>
        <w:rPr>
          <w:rFonts w:asciiTheme="minorHAnsi" w:hAnsiTheme="minorHAnsi"/>
          <w:color w:val="000000"/>
          <w:shd w:val="clear" w:color="auto" w:fill="FFFFFF"/>
        </w:rPr>
      </w:pPr>
    </w:p>
    <w:p w14:paraId="2FB6501D" w14:textId="24774149" w:rsidR="00D57E68" w:rsidRPr="000C5248" w:rsidRDefault="00D57E68" w:rsidP="002E4D00">
      <w:pPr>
        <w:pStyle w:val="NormalWeb"/>
        <w:spacing w:after="0"/>
        <w:rPr>
          <w:rFonts w:asciiTheme="minorHAnsi" w:hAnsiTheme="minorHAnsi"/>
          <w:color w:val="000000"/>
        </w:rPr>
      </w:pPr>
      <w:r w:rsidRPr="000C5248">
        <w:rPr>
          <w:rFonts w:asciiTheme="minorHAnsi" w:hAnsiTheme="minorHAnsi"/>
          <w:color w:val="000000"/>
        </w:rPr>
        <w:t xml:space="preserve">Grantees must engage in needs and readiness assessment, planning, and capacity-building activities during Year 1, but will not fully implement their plan. Grantees </w:t>
      </w:r>
      <w:r w:rsidR="0000323D" w:rsidRPr="000C5248">
        <w:rPr>
          <w:rFonts w:asciiTheme="minorHAnsi" w:hAnsiTheme="minorHAnsi"/>
          <w:color w:val="000000"/>
        </w:rPr>
        <w:t>are</w:t>
      </w:r>
      <w:r w:rsidRPr="000C5248">
        <w:rPr>
          <w:rFonts w:asciiTheme="minorHAnsi" w:hAnsiTheme="minorHAnsi"/>
          <w:color w:val="000000"/>
        </w:rPr>
        <w:t xml:space="preserve"> expected to submit the Implementation Plan by the end of Year 1 of the grant, with draft submission milestones throughout Year 1.</w:t>
      </w:r>
    </w:p>
    <w:p w14:paraId="002C43F4" w14:textId="77777777" w:rsidR="000C2D43" w:rsidRPr="000C5248" w:rsidRDefault="000C2D43" w:rsidP="002E4D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儷宋 Pro" w:hAnsiTheme="minorHAnsi" w:cs="Helvetica"/>
          <w:color w:val="000000"/>
        </w:rPr>
      </w:pPr>
    </w:p>
    <w:p w14:paraId="3D378BD5" w14:textId="77777777" w:rsidR="000C2D43" w:rsidRPr="000C5248" w:rsidRDefault="00296D9C" w:rsidP="002E4D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儷宋 Pro" w:hAnsiTheme="minorHAnsi" w:cs="Helvetica"/>
          <w:b/>
          <w:i/>
          <w:color w:val="000000"/>
        </w:rPr>
      </w:pPr>
      <w:r w:rsidRPr="000C5248">
        <w:rPr>
          <w:rFonts w:asciiTheme="minorHAnsi" w:eastAsia="儷宋 Pro" w:hAnsiTheme="minorHAnsi" w:cs="Helvetica"/>
          <w:b/>
          <w:i/>
          <w:color w:val="000000"/>
        </w:rPr>
        <w:t xml:space="preserve">Tribal </w:t>
      </w:r>
      <w:r w:rsidR="007A6B00" w:rsidRPr="000C5248">
        <w:rPr>
          <w:rFonts w:asciiTheme="minorHAnsi" w:eastAsia="儷宋 Pro" w:hAnsiTheme="minorHAnsi" w:cs="Helvetica"/>
          <w:b/>
          <w:i/>
          <w:color w:val="000000"/>
        </w:rPr>
        <w:t>MIECHV</w:t>
      </w:r>
      <w:r w:rsidRPr="000C5248">
        <w:rPr>
          <w:rFonts w:asciiTheme="minorHAnsi" w:eastAsia="儷宋 Pro" w:hAnsiTheme="minorHAnsi" w:cs="Helvetica"/>
          <w:b/>
          <w:i/>
          <w:color w:val="000000"/>
        </w:rPr>
        <w:t xml:space="preserve"> Implementation and Expansion</w:t>
      </w:r>
      <w:r w:rsidR="00183DC1" w:rsidRPr="000C5248">
        <w:rPr>
          <w:rFonts w:asciiTheme="minorHAnsi" w:eastAsia="儷宋 Pro" w:hAnsiTheme="minorHAnsi" w:cs="Helvetica"/>
          <w:b/>
          <w:i/>
          <w:color w:val="000000"/>
        </w:rPr>
        <w:t xml:space="preserve"> </w:t>
      </w:r>
      <w:r w:rsidR="00532515" w:rsidRPr="000C5248">
        <w:rPr>
          <w:rFonts w:asciiTheme="minorHAnsi" w:eastAsia="儷宋 Pro" w:hAnsiTheme="minorHAnsi" w:cs="Helvetica"/>
          <w:b/>
          <w:i/>
          <w:color w:val="000000"/>
        </w:rPr>
        <w:t>Grants</w:t>
      </w:r>
    </w:p>
    <w:p w14:paraId="16FC39F5" w14:textId="77777777" w:rsidR="00D62730" w:rsidRPr="000C5248" w:rsidRDefault="00D62730" w:rsidP="002E4D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儷宋 Pro" w:hAnsiTheme="minorHAnsi" w:cs="Helvetica"/>
          <w:b/>
          <w:i/>
          <w:color w:val="000000"/>
          <w:u w:val="single"/>
        </w:rPr>
      </w:pPr>
    </w:p>
    <w:p w14:paraId="65482A1E" w14:textId="0E105AB3" w:rsidR="00E27A6A" w:rsidRPr="000C5248" w:rsidRDefault="002C2792" w:rsidP="002E4D00">
      <w:pPr>
        <w:pStyle w:val="NormalWeb"/>
        <w:spacing w:after="0"/>
        <w:rPr>
          <w:rFonts w:asciiTheme="minorHAnsi" w:hAnsiTheme="minorHAnsi"/>
          <w:color w:val="000000"/>
        </w:rPr>
      </w:pPr>
      <w:r w:rsidRPr="000C5248">
        <w:rPr>
          <w:rFonts w:asciiTheme="minorHAnsi" w:hAnsiTheme="minorHAnsi"/>
          <w:color w:val="000000"/>
        </w:rPr>
        <w:t xml:space="preserve">The </w:t>
      </w:r>
      <w:r w:rsidR="00827EC4" w:rsidRPr="000C5248">
        <w:rPr>
          <w:rFonts w:asciiTheme="minorHAnsi" w:hAnsiTheme="minorHAnsi"/>
          <w:color w:val="000000"/>
        </w:rPr>
        <w:t xml:space="preserve">Tribal </w:t>
      </w:r>
      <w:r w:rsidR="007A6B00" w:rsidRPr="000C5248">
        <w:rPr>
          <w:rFonts w:asciiTheme="minorHAnsi" w:hAnsiTheme="minorHAnsi"/>
          <w:color w:val="000000"/>
        </w:rPr>
        <w:t>MIECHV</w:t>
      </w:r>
      <w:r w:rsidR="00827EC4" w:rsidRPr="000C5248">
        <w:rPr>
          <w:rFonts w:asciiTheme="minorHAnsi" w:hAnsiTheme="minorHAnsi"/>
          <w:color w:val="000000"/>
        </w:rPr>
        <w:t xml:space="preserve"> Implementation and Expansion grantees </w:t>
      </w:r>
      <w:r w:rsidRPr="000C5248">
        <w:rPr>
          <w:rFonts w:asciiTheme="minorHAnsi" w:hAnsiTheme="minorHAnsi"/>
          <w:color w:val="000000"/>
        </w:rPr>
        <w:t>support 5-year grants (cooperative agreements) between ACF and federally-recognized Indian tribes (or a consortium of Indian tribes), tribal organizations, or urban Indian organizations that are currently operating an evidence-based home visiting program and propose to conduct or update a needs and readiness assessment, sustain and/or expand their established infrastructure for home visiting services in tribal communities, implement performance measurement systems and engage in continuous quality improvement activities; engage in activities to strengthen early childhood systems of supports for families with young children; and conduct or participate in rigorous evaluation activities. </w:t>
      </w:r>
    </w:p>
    <w:p w14:paraId="1C84B0FE" w14:textId="77777777" w:rsidR="00E27A6A" w:rsidRPr="000C5248" w:rsidRDefault="00E27A6A" w:rsidP="002E4D00">
      <w:pPr>
        <w:pStyle w:val="NormalWeb"/>
        <w:spacing w:after="0"/>
        <w:rPr>
          <w:rFonts w:asciiTheme="minorHAnsi" w:hAnsiTheme="minorHAnsi"/>
          <w:color w:val="000000"/>
        </w:rPr>
      </w:pPr>
    </w:p>
    <w:p w14:paraId="2986CFED" w14:textId="77777777" w:rsidR="00580D70" w:rsidRPr="000C5248" w:rsidRDefault="00580D70" w:rsidP="002E4D00">
      <w:pPr>
        <w:pStyle w:val="NormalWeb"/>
        <w:spacing w:after="0"/>
        <w:rPr>
          <w:rFonts w:asciiTheme="minorHAnsi" w:hAnsiTheme="minorHAnsi"/>
          <w:color w:val="000000"/>
          <w:shd w:val="clear" w:color="auto" w:fill="FFFFFF"/>
        </w:rPr>
      </w:pPr>
      <w:r w:rsidRPr="000C5248">
        <w:rPr>
          <w:rFonts w:asciiTheme="minorHAnsi" w:hAnsiTheme="minorHAnsi"/>
          <w:color w:val="000000"/>
          <w:shd w:val="clear" w:color="auto" w:fill="FFFFFF"/>
        </w:rPr>
        <w:t>Year 1 grant activities are designed to support grantees in refining their understanding of community needs and adjusting, modifying, sustaining, and/or expanding their programs to meet these needs and fulfill grant requirements, without disrupting critical ongoing home visiting services to eligible families. In Year 1 of the cooperative agreement, grantees must therefore: (A) conduct or update a comprehensive community needs and readiness assessment; (B) improve and enhance organizational and community infrastructure and capacity to sustain and/or expand high-quality evidence-based home visiting services, conduct performance measurement and continuous quality improvement activities, and engage in rigorous program evaluation; (C) develop an implementation plan that describes how the grantee will carry out these activities during Years 2-5; and (D) maintain existing home visiting services to expectant families and families with young children. </w:t>
      </w:r>
    </w:p>
    <w:p w14:paraId="33E36DCC" w14:textId="77777777" w:rsidR="00E27A6A" w:rsidRPr="000C5248" w:rsidRDefault="00E27A6A" w:rsidP="002E4D00">
      <w:pPr>
        <w:pStyle w:val="NormalWeb"/>
        <w:spacing w:after="0"/>
        <w:rPr>
          <w:rFonts w:asciiTheme="minorHAnsi" w:hAnsiTheme="minorHAnsi"/>
          <w:color w:val="000000"/>
          <w:shd w:val="clear" w:color="auto" w:fill="FFFFFF"/>
        </w:rPr>
      </w:pPr>
    </w:p>
    <w:p w14:paraId="36F7F584" w14:textId="24744774" w:rsidR="00827EC4" w:rsidRPr="000C5248" w:rsidRDefault="002C2792" w:rsidP="002E4D00">
      <w:pPr>
        <w:pStyle w:val="NormalWeb"/>
        <w:spacing w:after="0"/>
        <w:rPr>
          <w:rFonts w:asciiTheme="minorHAnsi" w:hAnsiTheme="minorHAnsi"/>
          <w:color w:val="000000"/>
        </w:rPr>
      </w:pPr>
      <w:r w:rsidRPr="000C5248">
        <w:rPr>
          <w:rFonts w:asciiTheme="minorHAnsi" w:hAnsiTheme="minorHAnsi"/>
          <w:color w:val="000000"/>
        </w:rPr>
        <w:t xml:space="preserve">Grantees must engage in needs and readiness assessment, planning, and capacity-building activities during Year 1, and are expected to continue serving children and families under their </w:t>
      </w:r>
      <w:r w:rsidRPr="000C5248">
        <w:rPr>
          <w:rFonts w:asciiTheme="minorHAnsi" w:hAnsiTheme="minorHAnsi"/>
          <w:color w:val="000000"/>
        </w:rPr>
        <w:lastRenderedPageBreak/>
        <w:t xml:space="preserve">existing home visiting program, but will not fully implement their plan. </w:t>
      </w:r>
      <w:r w:rsidR="00827EC4" w:rsidRPr="000C5248">
        <w:rPr>
          <w:rFonts w:asciiTheme="minorHAnsi" w:hAnsiTheme="minorHAnsi"/>
          <w:color w:val="000000"/>
        </w:rPr>
        <w:t xml:space="preserve">Grantees </w:t>
      </w:r>
      <w:r w:rsidR="0000323D" w:rsidRPr="000C5248">
        <w:rPr>
          <w:rFonts w:asciiTheme="minorHAnsi" w:hAnsiTheme="minorHAnsi"/>
          <w:color w:val="000000"/>
        </w:rPr>
        <w:t xml:space="preserve">are </w:t>
      </w:r>
      <w:r w:rsidRPr="000C5248">
        <w:rPr>
          <w:rFonts w:asciiTheme="minorHAnsi" w:hAnsiTheme="minorHAnsi"/>
          <w:color w:val="000000"/>
        </w:rPr>
        <w:t>expected to submit the Needs Assessment and Implementation P</w:t>
      </w:r>
      <w:r w:rsidR="00827EC4" w:rsidRPr="000C5248">
        <w:rPr>
          <w:rFonts w:asciiTheme="minorHAnsi" w:hAnsiTheme="minorHAnsi"/>
          <w:color w:val="000000"/>
        </w:rPr>
        <w:t xml:space="preserve">lan </w:t>
      </w:r>
      <w:r w:rsidR="00580D70" w:rsidRPr="000C5248">
        <w:rPr>
          <w:rFonts w:asciiTheme="minorHAnsi" w:hAnsiTheme="minorHAnsi"/>
          <w:color w:val="000000"/>
        </w:rPr>
        <w:t>by the end of Year 1 of the grant</w:t>
      </w:r>
      <w:r w:rsidR="00827EC4" w:rsidRPr="000C5248">
        <w:rPr>
          <w:rFonts w:asciiTheme="minorHAnsi" w:hAnsiTheme="minorHAnsi"/>
          <w:color w:val="000000"/>
        </w:rPr>
        <w:t>, with draft submission milestones throughout Year 1.</w:t>
      </w:r>
    </w:p>
    <w:p w14:paraId="61928A97" w14:textId="77777777" w:rsidR="00E27A6A" w:rsidRPr="000C5248" w:rsidRDefault="00E27A6A" w:rsidP="002E4D00">
      <w:pPr>
        <w:pStyle w:val="NormalWeb"/>
        <w:spacing w:after="0"/>
        <w:rPr>
          <w:rFonts w:asciiTheme="minorHAnsi" w:hAnsiTheme="minorHAnsi"/>
          <w:color w:val="000000"/>
        </w:rPr>
      </w:pPr>
    </w:p>
    <w:p w14:paraId="4DDBA131" w14:textId="3843FAF9" w:rsidR="00E27A6A" w:rsidRPr="000C5248" w:rsidRDefault="00E27A6A" w:rsidP="007F0C30">
      <w:pPr>
        <w:spacing w:after="200" w:line="276" w:lineRule="auto"/>
        <w:rPr>
          <w:rFonts w:asciiTheme="minorHAnsi" w:hAnsiTheme="minorHAnsi"/>
          <w:b/>
          <w:color w:val="000000"/>
        </w:rPr>
      </w:pPr>
      <w:r w:rsidRPr="000C5248">
        <w:rPr>
          <w:rFonts w:asciiTheme="minorHAnsi" w:hAnsiTheme="minorHAnsi"/>
          <w:b/>
          <w:color w:val="000000"/>
        </w:rPr>
        <w:t>Guidance Overview</w:t>
      </w:r>
    </w:p>
    <w:p w14:paraId="5540D012" w14:textId="77777777" w:rsidR="00D57E68" w:rsidRPr="000C5248" w:rsidRDefault="00E27A6A" w:rsidP="002E4D00">
      <w:pPr>
        <w:autoSpaceDE w:val="0"/>
        <w:autoSpaceDN w:val="0"/>
        <w:adjustRightInd w:val="0"/>
        <w:rPr>
          <w:rFonts w:asciiTheme="minorHAnsi" w:hAnsiTheme="minorHAnsi" w:cs="TimesNewRomanPSMT"/>
        </w:rPr>
      </w:pPr>
      <w:r w:rsidRPr="000C5248">
        <w:rPr>
          <w:rFonts w:asciiTheme="minorHAnsi" w:hAnsiTheme="minorHAnsi" w:cs="TimesNewRomanPSMT"/>
        </w:rPr>
        <w:t xml:space="preserve">This document provides guidance for submission of the </w:t>
      </w:r>
      <w:r w:rsidR="00544015" w:rsidRPr="000C5248">
        <w:rPr>
          <w:rFonts w:asciiTheme="minorHAnsi" w:hAnsiTheme="minorHAnsi" w:cs="TimesNewRomanPSMT"/>
        </w:rPr>
        <w:t xml:space="preserve">needs assessment and </w:t>
      </w:r>
      <w:r w:rsidRPr="000C5248">
        <w:rPr>
          <w:rFonts w:asciiTheme="minorHAnsi" w:hAnsiTheme="minorHAnsi" w:cs="TimesNewRomanPSMT"/>
        </w:rPr>
        <w:t xml:space="preserve">implementation plan for both Tribal MIECHV Development and Implementation grantees and Tribal MIECHV Implementation and Expansion grantees. </w:t>
      </w:r>
    </w:p>
    <w:p w14:paraId="327B2752" w14:textId="77777777" w:rsidR="00D57E68" w:rsidRPr="000C5248" w:rsidRDefault="00D57E68" w:rsidP="002E4D00">
      <w:pPr>
        <w:autoSpaceDE w:val="0"/>
        <w:autoSpaceDN w:val="0"/>
        <w:adjustRightInd w:val="0"/>
        <w:rPr>
          <w:rFonts w:asciiTheme="minorHAnsi" w:hAnsiTheme="minorHAnsi" w:cs="TimesNewRomanPSMT"/>
        </w:rPr>
      </w:pPr>
    </w:p>
    <w:p w14:paraId="39A03407" w14:textId="1B1C6B4C" w:rsidR="00E27A6A" w:rsidRPr="000C5248" w:rsidRDefault="00D57E68" w:rsidP="002E4D00">
      <w:pPr>
        <w:autoSpaceDE w:val="0"/>
        <w:autoSpaceDN w:val="0"/>
        <w:adjustRightInd w:val="0"/>
        <w:rPr>
          <w:rFonts w:asciiTheme="minorHAnsi" w:hAnsiTheme="minorHAnsi"/>
        </w:rPr>
      </w:pPr>
      <w:r w:rsidRPr="000C5248">
        <w:rPr>
          <w:rFonts w:asciiTheme="minorHAnsi" w:hAnsiTheme="minorHAnsi" w:cs="TimesNewRomanPSMT"/>
        </w:rPr>
        <w:t xml:space="preserve">There are five main sections to the guidance: </w:t>
      </w:r>
      <w:hyperlink w:anchor="Section1" w:history="1">
        <w:r w:rsidRPr="005758F4">
          <w:rPr>
            <w:rStyle w:val="Hyperlink"/>
            <w:rFonts w:asciiTheme="minorHAnsi" w:hAnsiTheme="minorHAnsi" w:cs="TimesNewRomanPSMT"/>
          </w:rPr>
          <w:t>Section 1</w:t>
        </w:r>
      </w:hyperlink>
      <w:r w:rsidRPr="000C5248">
        <w:rPr>
          <w:rFonts w:asciiTheme="minorHAnsi" w:hAnsiTheme="minorHAnsi" w:cs="TimesNewRomanPSMT"/>
        </w:rPr>
        <w:t xml:space="preserve"> provides instructions for submitting the needs and readiness assessment, program goals and objectives, and program design and logic model; </w:t>
      </w:r>
      <w:hyperlink w:anchor="Section2" w:history="1">
        <w:r w:rsidRPr="005758F4">
          <w:rPr>
            <w:rStyle w:val="Hyperlink"/>
            <w:rFonts w:asciiTheme="minorHAnsi" w:hAnsiTheme="minorHAnsi" w:cs="TimesNewRomanPSMT"/>
          </w:rPr>
          <w:t>Section 2</w:t>
        </w:r>
      </w:hyperlink>
      <w:r w:rsidRPr="000C5248">
        <w:rPr>
          <w:rFonts w:asciiTheme="minorHAnsi" w:hAnsiTheme="minorHAnsi" w:cs="TimesNewRomanPSMT"/>
        </w:rPr>
        <w:t xml:space="preserve"> provides instructions for submitting an “action plan” that outlines how the grantee will implement its </w:t>
      </w:r>
      <w:r w:rsidR="006D60CC" w:rsidRPr="000C5248">
        <w:rPr>
          <w:rFonts w:asciiTheme="minorHAnsi" w:hAnsiTheme="minorHAnsi" w:cs="TimesNewRomanPSMT"/>
        </w:rPr>
        <w:t xml:space="preserve">program as </w:t>
      </w:r>
      <w:r w:rsidRPr="000C5248">
        <w:rPr>
          <w:rFonts w:asciiTheme="minorHAnsi" w:hAnsiTheme="minorHAnsi" w:cs="TimesNewRomanPSMT"/>
        </w:rPr>
        <w:t>design</w:t>
      </w:r>
      <w:r w:rsidR="006D60CC" w:rsidRPr="000C5248">
        <w:rPr>
          <w:rFonts w:asciiTheme="minorHAnsi" w:hAnsiTheme="minorHAnsi" w:cs="TimesNewRomanPSMT"/>
        </w:rPr>
        <w:t>ed</w:t>
      </w:r>
      <w:r w:rsidRPr="000C5248">
        <w:rPr>
          <w:rFonts w:asciiTheme="minorHAnsi" w:hAnsiTheme="minorHAnsi" w:cs="TimesNewRomanPSMT"/>
        </w:rPr>
        <w:t xml:space="preserve">; </w:t>
      </w:r>
      <w:hyperlink w:anchor="Section3" w:history="1">
        <w:r w:rsidRPr="005758F4">
          <w:rPr>
            <w:rStyle w:val="Hyperlink"/>
            <w:rFonts w:asciiTheme="minorHAnsi" w:hAnsiTheme="minorHAnsi" w:cs="TimesNewRomanPSMT"/>
          </w:rPr>
          <w:t>Section 3</w:t>
        </w:r>
      </w:hyperlink>
      <w:r w:rsidRPr="000C5248">
        <w:rPr>
          <w:rFonts w:asciiTheme="minorHAnsi" w:hAnsiTheme="minorHAnsi" w:cs="TimesNewRomanPSMT"/>
        </w:rPr>
        <w:t xml:space="preserve"> provides instructions for submitting a data collection and management plan, plan for continuous quality improvement, and plan for performance measurement; </w:t>
      </w:r>
      <w:hyperlink w:anchor="Section4intro" w:history="1">
        <w:r w:rsidRPr="005758F4">
          <w:rPr>
            <w:rStyle w:val="Hyperlink"/>
            <w:rFonts w:asciiTheme="minorHAnsi" w:hAnsiTheme="minorHAnsi" w:cs="TimesNewRomanPSMT"/>
          </w:rPr>
          <w:t>Section 4</w:t>
        </w:r>
      </w:hyperlink>
      <w:r w:rsidRPr="000C5248">
        <w:rPr>
          <w:rFonts w:asciiTheme="minorHAnsi" w:hAnsiTheme="minorHAnsi" w:cs="TimesNewRomanPSMT"/>
        </w:rPr>
        <w:t xml:space="preserve"> provides instructions for submitting a plan for rigorous evaluation, and </w:t>
      </w:r>
      <w:hyperlink w:anchor="Section5" w:history="1">
        <w:r w:rsidRPr="005758F4">
          <w:rPr>
            <w:rStyle w:val="Hyperlink"/>
            <w:rFonts w:asciiTheme="minorHAnsi" w:hAnsiTheme="minorHAnsi" w:cs="TimesNewRomanPSMT"/>
          </w:rPr>
          <w:t>Section 5</w:t>
        </w:r>
      </w:hyperlink>
      <w:r w:rsidRPr="000C5248">
        <w:rPr>
          <w:rFonts w:asciiTheme="minorHAnsi" w:hAnsiTheme="minorHAnsi" w:cs="TimesNewRomanPSMT"/>
        </w:rPr>
        <w:t xml:space="preserve"> provides instructions for submitting an integrated timeline of activities for Years 2-5. </w:t>
      </w:r>
      <w:r w:rsidR="00E27A6A" w:rsidRPr="000C5248">
        <w:rPr>
          <w:rFonts w:asciiTheme="minorHAnsi" w:hAnsiTheme="minorHAnsi" w:cs="TimesNewRomanPSMT"/>
        </w:rPr>
        <w:t>The document also includes Appendices containing supplementary information and resources</w:t>
      </w:r>
      <w:r w:rsidRPr="000C5248">
        <w:rPr>
          <w:rFonts w:asciiTheme="minorHAnsi" w:hAnsiTheme="minorHAnsi" w:cs="TimesNewRomanPSMT"/>
        </w:rPr>
        <w:t xml:space="preserve">, including </w:t>
      </w:r>
      <w:hyperlink w:anchor="AppendixA" w:history="1">
        <w:r w:rsidRPr="005758F4">
          <w:rPr>
            <w:rStyle w:val="Hyperlink"/>
            <w:rFonts w:asciiTheme="minorHAnsi" w:hAnsiTheme="minorHAnsi" w:cs="TimesNewRomanPSMT"/>
          </w:rPr>
          <w:t>key definitions</w:t>
        </w:r>
      </w:hyperlink>
      <w:r w:rsidRPr="000C5248">
        <w:rPr>
          <w:rFonts w:asciiTheme="minorHAnsi" w:hAnsiTheme="minorHAnsi" w:cs="TimesNewRomanPSMT"/>
        </w:rPr>
        <w:t>,</w:t>
      </w:r>
      <w:r w:rsidR="006D60CC" w:rsidRPr="000C5248">
        <w:rPr>
          <w:rFonts w:asciiTheme="minorHAnsi" w:hAnsiTheme="minorHAnsi"/>
          <w:b/>
        </w:rPr>
        <w:t xml:space="preserve"> </w:t>
      </w:r>
      <w:hyperlink w:anchor="AppendixC" w:history="1">
        <w:r w:rsidR="006D60CC" w:rsidRPr="005758F4">
          <w:rPr>
            <w:rStyle w:val="Hyperlink"/>
            <w:rFonts w:asciiTheme="minorHAnsi" w:hAnsiTheme="minorHAnsi"/>
          </w:rPr>
          <w:t>Tribal MIECHV Performance Measures Numerators and Denominators</w:t>
        </w:r>
      </w:hyperlink>
      <w:r w:rsidR="006D60CC" w:rsidRPr="000C5248">
        <w:rPr>
          <w:rFonts w:asciiTheme="minorHAnsi" w:hAnsiTheme="minorHAnsi" w:cs="TimesNewRomanPSMT"/>
        </w:rPr>
        <w:t xml:space="preserve">; and </w:t>
      </w:r>
      <w:hyperlink w:anchor="AppendixB" w:history="1">
        <w:r w:rsidR="006D60CC" w:rsidRPr="005758F4">
          <w:rPr>
            <w:rStyle w:val="Hyperlink"/>
            <w:rFonts w:asciiTheme="minorHAnsi" w:hAnsiTheme="minorHAnsi" w:cs="TimesNewRomanPSMT"/>
          </w:rPr>
          <w:t>MIECHV Form 4: Quarterly Data</w:t>
        </w:r>
      </w:hyperlink>
      <w:r w:rsidR="00E27A6A" w:rsidRPr="000C5248">
        <w:rPr>
          <w:rFonts w:asciiTheme="minorHAnsi" w:hAnsiTheme="minorHAnsi"/>
        </w:rPr>
        <w:t>.</w:t>
      </w:r>
    </w:p>
    <w:p w14:paraId="51F8D612" w14:textId="77777777" w:rsidR="00E27A6A" w:rsidRPr="000C5248" w:rsidRDefault="00E27A6A" w:rsidP="002E4D00">
      <w:pPr>
        <w:autoSpaceDE w:val="0"/>
        <w:autoSpaceDN w:val="0"/>
        <w:adjustRightInd w:val="0"/>
        <w:rPr>
          <w:rFonts w:asciiTheme="minorHAnsi" w:hAnsiTheme="minorHAnsi"/>
        </w:rPr>
      </w:pPr>
    </w:p>
    <w:p w14:paraId="52394F19" w14:textId="77777777" w:rsidR="00D57E68" w:rsidRPr="000C5248" w:rsidRDefault="00E27A6A" w:rsidP="002E4D00">
      <w:pPr>
        <w:pStyle w:val="NormalWeb"/>
        <w:spacing w:after="0"/>
        <w:rPr>
          <w:rFonts w:asciiTheme="minorHAnsi" w:hAnsiTheme="minorHAnsi" w:cs="TimesNewRomanPSMT"/>
        </w:rPr>
      </w:pPr>
      <w:r w:rsidRPr="000C5248">
        <w:rPr>
          <w:rFonts w:asciiTheme="minorHAnsi" w:hAnsiTheme="minorHAnsi"/>
        </w:rPr>
        <w:t>It is important to note that m</w:t>
      </w:r>
      <w:r w:rsidRPr="000C5248">
        <w:rPr>
          <w:rFonts w:asciiTheme="minorHAnsi" w:hAnsiTheme="minorHAnsi" w:cs="TimesNewRomanPSMT"/>
        </w:rPr>
        <w:t xml:space="preserve">any of the core requirements for both Tribal MIECHV Program grant programs are the same. Where there are differences in the guidance related to each grant program, the guidance includes specific instructions. </w:t>
      </w:r>
    </w:p>
    <w:p w14:paraId="7B9C54C2" w14:textId="77777777" w:rsidR="00D57E68" w:rsidRPr="000C5248" w:rsidRDefault="00D57E68" w:rsidP="002E4D00">
      <w:pPr>
        <w:pStyle w:val="NormalWeb"/>
        <w:spacing w:after="0"/>
        <w:rPr>
          <w:rFonts w:asciiTheme="minorHAnsi" w:hAnsiTheme="minorHAnsi" w:cs="TimesNewRomanPSMT"/>
        </w:rPr>
      </w:pPr>
    </w:p>
    <w:p w14:paraId="376C9F26" w14:textId="710FB68E" w:rsidR="001E55FB" w:rsidRPr="000C5248" w:rsidRDefault="00E27A6A" w:rsidP="002E4D00">
      <w:pPr>
        <w:pStyle w:val="NormalWeb"/>
        <w:spacing w:after="0"/>
        <w:rPr>
          <w:rFonts w:asciiTheme="minorHAnsi" w:hAnsiTheme="minorHAnsi" w:cs="TimesNewRomanPSMT"/>
        </w:rPr>
      </w:pPr>
      <w:r w:rsidRPr="000C5248">
        <w:rPr>
          <w:rFonts w:asciiTheme="minorHAnsi" w:hAnsiTheme="minorHAnsi" w:cs="TimesNewRomanPSMT"/>
        </w:rPr>
        <w:t xml:space="preserve">Grantees are expected to respond to every section of the guidance and each element listed under each section, with the goal that by responding to each section and area, grantees will have developed a comprehensive plan that will outline critical activities that are required to successfully execute their Tribal MIECHV grants. </w:t>
      </w:r>
      <w:r w:rsidRPr="000C5248">
        <w:rPr>
          <w:rFonts w:asciiTheme="minorHAnsi" w:hAnsiTheme="minorHAnsi"/>
        </w:rPr>
        <w:t xml:space="preserve">ACF will work closely with and provide ongoing technical assistance </w:t>
      </w:r>
      <w:r w:rsidR="00A90830" w:rsidRPr="000C5248">
        <w:rPr>
          <w:rFonts w:asciiTheme="minorHAnsi" w:hAnsiTheme="minorHAnsi"/>
        </w:rPr>
        <w:t xml:space="preserve">(TA) </w:t>
      </w:r>
      <w:r w:rsidRPr="000C5248">
        <w:rPr>
          <w:rFonts w:asciiTheme="minorHAnsi" w:hAnsiTheme="minorHAnsi"/>
        </w:rPr>
        <w:t>to grantees as they develop implementation plans</w:t>
      </w:r>
      <w:r w:rsidR="00D57E68" w:rsidRPr="000C5248">
        <w:rPr>
          <w:rFonts w:asciiTheme="minorHAnsi" w:hAnsiTheme="minorHAnsi" w:cs="TimesNewRomanPSMT"/>
        </w:rPr>
        <w:t xml:space="preserve">. </w:t>
      </w:r>
      <w:r w:rsidR="00A90830" w:rsidRPr="000C5248">
        <w:rPr>
          <w:rFonts w:asciiTheme="minorHAnsi" w:hAnsiTheme="minorHAnsi" w:cs="TimesNewRomanPSMT"/>
        </w:rPr>
        <w:t>ACF and TA providers will provide TA tools throughout the development of implementation plan</w:t>
      </w:r>
      <w:r w:rsidR="00E00475" w:rsidRPr="000C5248">
        <w:rPr>
          <w:rFonts w:asciiTheme="minorHAnsi" w:hAnsiTheme="minorHAnsi" w:cs="TimesNewRomanPSMT"/>
        </w:rPr>
        <w:t>s</w:t>
      </w:r>
      <w:r w:rsidR="00A90830" w:rsidRPr="000C5248">
        <w:rPr>
          <w:rFonts w:asciiTheme="minorHAnsi" w:hAnsiTheme="minorHAnsi" w:cs="TimesNewRomanPSMT"/>
        </w:rPr>
        <w:t xml:space="preserve"> to assist in organizing and presenting</w:t>
      </w:r>
      <w:r w:rsidR="006D60CC" w:rsidRPr="000C5248">
        <w:rPr>
          <w:rFonts w:asciiTheme="minorHAnsi" w:hAnsiTheme="minorHAnsi" w:cs="TimesNewRomanPSMT"/>
        </w:rPr>
        <w:t xml:space="preserve"> requested</w:t>
      </w:r>
      <w:r w:rsidR="00A90830" w:rsidRPr="000C5248">
        <w:rPr>
          <w:rFonts w:asciiTheme="minorHAnsi" w:hAnsiTheme="minorHAnsi" w:cs="TimesNewRomanPSMT"/>
        </w:rPr>
        <w:t xml:space="preserve"> information. Approval of the plan will be an iterative process between the grantee and ACF as part of the cooperative agreement.</w:t>
      </w:r>
    </w:p>
    <w:p w14:paraId="5D223444" w14:textId="77777777" w:rsidR="001E55FB" w:rsidRPr="000C5248" w:rsidRDefault="001E55FB" w:rsidP="002E4D00">
      <w:pPr>
        <w:pStyle w:val="NormalWeb"/>
        <w:spacing w:after="0"/>
        <w:rPr>
          <w:rFonts w:asciiTheme="minorHAnsi" w:hAnsiTheme="minorHAnsi" w:cs="TimesNewRomanPSMT"/>
        </w:rPr>
      </w:pPr>
    </w:p>
    <w:p w14:paraId="043C0F24" w14:textId="77777777" w:rsidR="003E3359" w:rsidRPr="000C5248" w:rsidRDefault="00D57E68" w:rsidP="002E4D00">
      <w:pPr>
        <w:pStyle w:val="NormalWeb"/>
        <w:spacing w:after="0"/>
        <w:rPr>
          <w:rStyle w:val="Strong"/>
          <w:rFonts w:asciiTheme="minorHAnsi" w:hAnsiTheme="minorHAnsi"/>
          <w:iCs/>
          <w:color w:val="000000"/>
        </w:rPr>
      </w:pPr>
      <w:r w:rsidRPr="000C5248">
        <w:rPr>
          <w:rFonts w:asciiTheme="minorHAnsi" w:hAnsiTheme="minorHAnsi" w:cs="TimesNewRomanPSMT"/>
        </w:rPr>
        <w:t xml:space="preserve">Grantees will be permitted to implement </w:t>
      </w:r>
      <w:r w:rsidR="00544015" w:rsidRPr="000C5248">
        <w:rPr>
          <w:rFonts w:asciiTheme="minorHAnsi" w:hAnsiTheme="minorHAnsi" w:cs="TimesNewRomanPSMT"/>
        </w:rPr>
        <w:t xml:space="preserve">program services </w:t>
      </w:r>
      <w:r w:rsidRPr="000C5248">
        <w:rPr>
          <w:rFonts w:asciiTheme="minorHAnsi" w:hAnsiTheme="minorHAnsi" w:cs="TimesNewRomanPSMT"/>
        </w:rPr>
        <w:t xml:space="preserve">upon approval of Sections 1, 2, 3, and 5. Grantees will be permitted to implement their rigorous evaluation </w:t>
      </w:r>
      <w:r w:rsidR="001A5953" w:rsidRPr="000C5248">
        <w:rPr>
          <w:rFonts w:asciiTheme="minorHAnsi" w:hAnsiTheme="minorHAnsi" w:cs="TimesNewRomanPSMT"/>
        </w:rPr>
        <w:t xml:space="preserve">activities </w:t>
      </w:r>
      <w:r w:rsidRPr="000C5248">
        <w:rPr>
          <w:rFonts w:asciiTheme="minorHAnsi" w:hAnsiTheme="minorHAnsi" w:cs="TimesNewRomanPSMT"/>
        </w:rPr>
        <w:t>upon approval of Section 4.</w:t>
      </w:r>
      <w:r w:rsidR="001A5953" w:rsidRPr="000C5248">
        <w:rPr>
          <w:rFonts w:asciiTheme="minorHAnsi" w:hAnsiTheme="minorHAnsi" w:cs="TimesNewRomanPSMT"/>
        </w:rPr>
        <w:t xml:space="preserve"> As part of the non-competing continuation application for Years 3-5 of the grant, Tribal MIECHV grantees will update their implementation plans as necessary to ensure that the plan accurately reflects activities to be completed throughout the remainder of the grant.</w:t>
      </w:r>
    </w:p>
    <w:p w14:paraId="0F1D83EA" w14:textId="77777777" w:rsidR="008757CC" w:rsidRPr="000C5248" w:rsidRDefault="008757CC" w:rsidP="002E4D00">
      <w:pPr>
        <w:rPr>
          <w:rFonts w:asciiTheme="minorHAnsi" w:eastAsia="儷宋 Pro" w:hAnsiTheme="minorHAnsi" w:cs="Helvetica"/>
          <w:color w:val="000000"/>
        </w:rPr>
      </w:pPr>
      <w:r w:rsidRPr="000C5248">
        <w:rPr>
          <w:rFonts w:asciiTheme="minorHAnsi" w:eastAsia="儷宋 Pro" w:hAnsiTheme="minorHAnsi" w:cs="Helvetica"/>
          <w:color w:val="000000"/>
        </w:rPr>
        <w:br w:type="page"/>
      </w:r>
    </w:p>
    <w:p w14:paraId="7A5A6572" w14:textId="77777777" w:rsidR="00BE0824" w:rsidRPr="000C5248" w:rsidRDefault="008757CC" w:rsidP="002E4D00">
      <w:pPr>
        <w:jc w:val="center"/>
        <w:rPr>
          <w:rFonts w:asciiTheme="minorHAnsi" w:hAnsiTheme="minorHAnsi"/>
          <w:b/>
          <w:u w:val="single"/>
        </w:rPr>
      </w:pPr>
      <w:bookmarkStart w:id="3" w:name="Section1"/>
      <w:r w:rsidRPr="000C5248">
        <w:rPr>
          <w:rFonts w:asciiTheme="minorHAnsi" w:hAnsiTheme="minorHAnsi"/>
          <w:b/>
          <w:u w:val="single"/>
        </w:rPr>
        <w:lastRenderedPageBreak/>
        <w:t xml:space="preserve">Section 1: Needs &amp; Readiness Assessment, Home Visiting Program </w:t>
      </w:r>
    </w:p>
    <w:p w14:paraId="78F2C484" w14:textId="77777777" w:rsidR="00580D70" w:rsidRPr="000C5248" w:rsidRDefault="00C47E00" w:rsidP="002E4D00">
      <w:pPr>
        <w:jc w:val="center"/>
        <w:rPr>
          <w:rFonts w:asciiTheme="minorHAnsi" w:hAnsiTheme="minorHAnsi"/>
          <w:b/>
          <w:u w:val="single"/>
        </w:rPr>
      </w:pPr>
      <w:r w:rsidRPr="000C5248">
        <w:rPr>
          <w:rFonts w:asciiTheme="minorHAnsi" w:hAnsiTheme="minorHAnsi"/>
          <w:b/>
          <w:u w:val="single"/>
        </w:rPr>
        <w:t xml:space="preserve">Vision, </w:t>
      </w:r>
      <w:r w:rsidR="00BE0824" w:rsidRPr="000C5248">
        <w:rPr>
          <w:rFonts w:asciiTheme="minorHAnsi" w:hAnsiTheme="minorHAnsi"/>
          <w:b/>
          <w:u w:val="single"/>
        </w:rPr>
        <w:t>Goals</w:t>
      </w:r>
      <w:r w:rsidR="00A90830" w:rsidRPr="000C5248">
        <w:rPr>
          <w:rFonts w:asciiTheme="minorHAnsi" w:hAnsiTheme="minorHAnsi"/>
          <w:b/>
          <w:u w:val="single"/>
        </w:rPr>
        <w:t>,</w:t>
      </w:r>
      <w:r w:rsidR="00BE0824" w:rsidRPr="000C5248">
        <w:rPr>
          <w:rFonts w:asciiTheme="minorHAnsi" w:hAnsiTheme="minorHAnsi"/>
          <w:b/>
          <w:u w:val="single"/>
        </w:rPr>
        <w:t xml:space="preserve"> and</w:t>
      </w:r>
      <w:r w:rsidR="008757CC" w:rsidRPr="000C5248">
        <w:rPr>
          <w:rFonts w:asciiTheme="minorHAnsi" w:hAnsiTheme="minorHAnsi"/>
          <w:b/>
          <w:u w:val="single"/>
        </w:rPr>
        <w:t xml:space="preserve"> Objectives, </w:t>
      </w:r>
      <w:r w:rsidRPr="000C5248">
        <w:rPr>
          <w:rFonts w:asciiTheme="minorHAnsi" w:hAnsiTheme="minorHAnsi"/>
          <w:b/>
          <w:u w:val="single"/>
        </w:rPr>
        <w:t xml:space="preserve">and </w:t>
      </w:r>
      <w:r w:rsidR="00BE0824" w:rsidRPr="000C5248">
        <w:rPr>
          <w:rFonts w:asciiTheme="minorHAnsi" w:hAnsiTheme="minorHAnsi"/>
          <w:b/>
          <w:u w:val="single"/>
        </w:rPr>
        <w:t xml:space="preserve">Home Visiting Program Design </w:t>
      </w:r>
    </w:p>
    <w:bookmarkEnd w:id="3"/>
    <w:p w14:paraId="1469F0C5" w14:textId="77777777" w:rsidR="008757CC" w:rsidRPr="000C5248" w:rsidRDefault="008757CC" w:rsidP="002E4D00">
      <w:pPr>
        <w:jc w:val="center"/>
        <w:rPr>
          <w:rFonts w:asciiTheme="minorHAnsi" w:hAnsiTheme="minorHAnsi"/>
          <w:b/>
        </w:rPr>
      </w:pPr>
    </w:p>
    <w:p w14:paraId="3F466FF0" w14:textId="77777777" w:rsidR="00580D70" w:rsidRPr="000C5248" w:rsidRDefault="0033462C" w:rsidP="002E4D00">
      <w:pPr>
        <w:rPr>
          <w:rFonts w:asciiTheme="minorHAnsi" w:hAnsiTheme="minorHAnsi"/>
          <w:b/>
        </w:rPr>
      </w:pPr>
      <w:r w:rsidRPr="000C5248">
        <w:rPr>
          <w:rFonts w:asciiTheme="minorHAnsi" w:hAnsiTheme="minorHAnsi"/>
          <w:b/>
        </w:rPr>
        <w:t>Overview</w:t>
      </w:r>
    </w:p>
    <w:p w14:paraId="0C4110C6" w14:textId="77777777" w:rsidR="00580D70" w:rsidRPr="000C5248" w:rsidRDefault="00580D70" w:rsidP="002E4D00">
      <w:pPr>
        <w:rPr>
          <w:rFonts w:asciiTheme="minorHAnsi" w:hAnsiTheme="minorHAnsi"/>
        </w:rPr>
      </w:pPr>
    </w:p>
    <w:p w14:paraId="372D3374" w14:textId="38EA2D18" w:rsidR="004906C0" w:rsidRPr="000C5248" w:rsidRDefault="000059B5" w:rsidP="002E4D00">
      <w:pPr>
        <w:rPr>
          <w:rFonts w:asciiTheme="minorHAnsi" w:hAnsiTheme="minorHAnsi"/>
          <w:color w:val="000000"/>
        </w:rPr>
      </w:pPr>
      <w:r w:rsidRPr="000C5248">
        <w:rPr>
          <w:rFonts w:asciiTheme="minorHAnsi" w:hAnsiTheme="minorHAnsi"/>
        </w:rPr>
        <w:t>This section will help you to</w:t>
      </w:r>
      <w:r w:rsidR="0053766B" w:rsidRPr="000C5248">
        <w:rPr>
          <w:rFonts w:asciiTheme="minorHAnsi" w:hAnsiTheme="minorHAnsi"/>
        </w:rPr>
        <w:t xml:space="preserve"> </w:t>
      </w:r>
      <w:r w:rsidR="00D57E68" w:rsidRPr="000C5248">
        <w:rPr>
          <w:rFonts w:asciiTheme="minorHAnsi" w:hAnsiTheme="minorHAnsi"/>
          <w:color w:val="000000"/>
        </w:rPr>
        <w:t>describe</w:t>
      </w:r>
      <w:r w:rsidR="0053766B" w:rsidRPr="000C5248">
        <w:rPr>
          <w:rFonts w:asciiTheme="minorHAnsi" w:hAnsiTheme="minorHAnsi"/>
          <w:color w:val="000000"/>
        </w:rPr>
        <w:t xml:space="preserve"> community </w:t>
      </w:r>
      <w:r w:rsidR="00577774" w:rsidRPr="000C5248">
        <w:rPr>
          <w:rFonts w:asciiTheme="minorHAnsi" w:hAnsiTheme="minorHAnsi"/>
          <w:color w:val="000000"/>
        </w:rPr>
        <w:t xml:space="preserve">and organizational strengths, </w:t>
      </w:r>
      <w:r w:rsidR="0053766B" w:rsidRPr="000C5248">
        <w:rPr>
          <w:rFonts w:asciiTheme="minorHAnsi" w:hAnsiTheme="minorHAnsi"/>
          <w:color w:val="000000"/>
        </w:rPr>
        <w:t>needs</w:t>
      </w:r>
      <w:r w:rsidR="00577774" w:rsidRPr="000C5248">
        <w:rPr>
          <w:rFonts w:asciiTheme="minorHAnsi" w:hAnsiTheme="minorHAnsi"/>
          <w:color w:val="000000"/>
        </w:rPr>
        <w:t>, capacity, and priorities</w:t>
      </w:r>
      <w:r w:rsidR="0053766B" w:rsidRPr="000C5248">
        <w:rPr>
          <w:rFonts w:asciiTheme="minorHAnsi" w:hAnsiTheme="minorHAnsi"/>
          <w:color w:val="000000"/>
        </w:rPr>
        <w:t xml:space="preserve"> </w:t>
      </w:r>
      <w:r w:rsidR="00D57E68" w:rsidRPr="000C5248">
        <w:rPr>
          <w:rFonts w:asciiTheme="minorHAnsi" w:hAnsiTheme="minorHAnsi"/>
          <w:color w:val="000000"/>
        </w:rPr>
        <w:t>and,</w:t>
      </w:r>
      <w:r w:rsidR="0053766B" w:rsidRPr="000C5248">
        <w:rPr>
          <w:rFonts w:asciiTheme="minorHAnsi" w:hAnsiTheme="minorHAnsi"/>
          <w:color w:val="000000"/>
        </w:rPr>
        <w:t xml:space="preserve"> based on </w:t>
      </w:r>
      <w:r w:rsidR="00602E8A" w:rsidRPr="000C5248">
        <w:rPr>
          <w:rFonts w:asciiTheme="minorHAnsi" w:hAnsiTheme="minorHAnsi"/>
          <w:color w:val="000000"/>
        </w:rPr>
        <w:t xml:space="preserve">what </w:t>
      </w:r>
      <w:r w:rsidR="00A53A3C" w:rsidRPr="000C5248">
        <w:rPr>
          <w:rFonts w:asciiTheme="minorHAnsi" w:hAnsiTheme="minorHAnsi"/>
          <w:color w:val="000000"/>
        </w:rPr>
        <w:t>you</w:t>
      </w:r>
      <w:r w:rsidR="006B6339" w:rsidRPr="000C5248">
        <w:rPr>
          <w:rFonts w:asciiTheme="minorHAnsi" w:hAnsiTheme="minorHAnsi"/>
          <w:color w:val="000000"/>
        </w:rPr>
        <w:t xml:space="preserve"> </w:t>
      </w:r>
      <w:r w:rsidR="00602E8A" w:rsidRPr="000C5248">
        <w:rPr>
          <w:rFonts w:asciiTheme="minorHAnsi" w:hAnsiTheme="minorHAnsi"/>
          <w:color w:val="000000"/>
        </w:rPr>
        <w:t>discover</w:t>
      </w:r>
      <w:r w:rsidR="0053766B" w:rsidRPr="000C5248">
        <w:rPr>
          <w:rFonts w:asciiTheme="minorHAnsi" w:hAnsiTheme="minorHAnsi"/>
          <w:color w:val="000000"/>
        </w:rPr>
        <w:t xml:space="preserve">, </w:t>
      </w:r>
      <w:r w:rsidR="00D57E68" w:rsidRPr="000C5248">
        <w:rPr>
          <w:rFonts w:asciiTheme="minorHAnsi" w:hAnsiTheme="minorHAnsi"/>
          <w:color w:val="000000"/>
        </w:rPr>
        <w:t xml:space="preserve">outline </w:t>
      </w:r>
      <w:r w:rsidR="00A53A3C" w:rsidRPr="000C5248">
        <w:rPr>
          <w:rFonts w:asciiTheme="minorHAnsi" w:hAnsiTheme="minorHAnsi"/>
          <w:color w:val="000000"/>
        </w:rPr>
        <w:t xml:space="preserve">your </w:t>
      </w:r>
      <w:r w:rsidR="00D57E68" w:rsidRPr="000C5248">
        <w:rPr>
          <w:rFonts w:asciiTheme="minorHAnsi" w:hAnsiTheme="minorHAnsi"/>
          <w:color w:val="000000"/>
        </w:rPr>
        <w:t>home visiting program</w:t>
      </w:r>
      <w:r w:rsidR="009742AE" w:rsidRPr="000C5248">
        <w:rPr>
          <w:rFonts w:asciiTheme="minorHAnsi" w:hAnsiTheme="minorHAnsi"/>
          <w:color w:val="000000"/>
        </w:rPr>
        <w:t xml:space="preserve"> vision, </w:t>
      </w:r>
      <w:r w:rsidR="0053766B" w:rsidRPr="000C5248">
        <w:rPr>
          <w:rFonts w:asciiTheme="minorHAnsi" w:hAnsiTheme="minorHAnsi"/>
          <w:color w:val="000000"/>
        </w:rPr>
        <w:t>goals</w:t>
      </w:r>
      <w:r w:rsidR="00077B46" w:rsidRPr="000C5248">
        <w:rPr>
          <w:rFonts w:asciiTheme="minorHAnsi" w:hAnsiTheme="minorHAnsi"/>
          <w:color w:val="000000"/>
        </w:rPr>
        <w:t xml:space="preserve"> and objectives</w:t>
      </w:r>
      <w:r w:rsidR="00D57E68" w:rsidRPr="000C5248">
        <w:rPr>
          <w:rFonts w:asciiTheme="minorHAnsi" w:hAnsiTheme="minorHAnsi"/>
          <w:color w:val="000000"/>
        </w:rPr>
        <w:t>, design</w:t>
      </w:r>
      <w:r w:rsidR="006D60CC" w:rsidRPr="000C5248">
        <w:rPr>
          <w:rFonts w:asciiTheme="minorHAnsi" w:hAnsiTheme="minorHAnsi"/>
          <w:color w:val="000000"/>
        </w:rPr>
        <w:t>, and logic model</w:t>
      </w:r>
      <w:r w:rsidR="0053766B" w:rsidRPr="000C5248">
        <w:rPr>
          <w:rFonts w:asciiTheme="minorHAnsi" w:hAnsiTheme="minorHAnsi"/>
          <w:color w:val="000000"/>
        </w:rPr>
        <w:t xml:space="preserve">. </w:t>
      </w:r>
      <w:r w:rsidR="000B7C51" w:rsidRPr="000C5248">
        <w:rPr>
          <w:rFonts w:asciiTheme="minorHAnsi" w:hAnsiTheme="minorHAnsi"/>
          <w:color w:val="000000"/>
        </w:rPr>
        <w:t>The section is divided into five parts: 1) identify and assess your at-risk tribal community or communities; 2) assess your organizational capacity and readiness; 3) assess home visiting, substance abuse, and early childhood programs and systems in your at-risk tribal community; 4) program design; and 5) program logic model.</w:t>
      </w:r>
      <w:r w:rsidR="0041733A" w:rsidRPr="000C5248">
        <w:rPr>
          <w:rFonts w:asciiTheme="minorHAnsi" w:hAnsiTheme="minorHAnsi"/>
          <w:color w:val="000000"/>
        </w:rPr>
        <w:t xml:space="preserve"> </w:t>
      </w:r>
    </w:p>
    <w:p w14:paraId="5C1BB378" w14:textId="77777777" w:rsidR="004906C0" w:rsidRPr="000C5248" w:rsidRDefault="004906C0" w:rsidP="002E4D00">
      <w:pPr>
        <w:rPr>
          <w:rFonts w:asciiTheme="minorHAnsi" w:hAnsiTheme="minorHAnsi"/>
          <w:color w:val="000000"/>
        </w:rPr>
      </w:pPr>
    </w:p>
    <w:p w14:paraId="2DC0E3A1" w14:textId="03A2E6B7" w:rsidR="00D57E68" w:rsidRPr="000C5248" w:rsidRDefault="006D60CC" w:rsidP="002E4D00">
      <w:pPr>
        <w:rPr>
          <w:rFonts w:asciiTheme="minorHAnsi" w:hAnsiTheme="minorHAnsi"/>
          <w:color w:val="000000"/>
        </w:rPr>
      </w:pPr>
      <w:r w:rsidRPr="000C5248">
        <w:rPr>
          <w:rFonts w:asciiTheme="minorHAnsi" w:hAnsiTheme="minorHAnsi"/>
          <w:color w:val="000000"/>
        </w:rPr>
        <w:t xml:space="preserve">In </w:t>
      </w:r>
      <w:r w:rsidR="0041733A" w:rsidRPr="000C5248">
        <w:rPr>
          <w:rFonts w:asciiTheme="minorHAnsi" w:hAnsiTheme="minorHAnsi"/>
          <w:color w:val="000000"/>
        </w:rPr>
        <w:t xml:space="preserve">each of the first three parts, you will be asked to reflect on the </w:t>
      </w:r>
      <w:r w:rsidR="0041733A" w:rsidRPr="000C5248">
        <w:rPr>
          <w:rFonts w:asciiTheme="minorHAnsi" w:hAnsiTheme="minorHAnsi"/>
        </w:rPr>
        <w:t>needs, strengths, and priorities that stand out and how these are likely to influence your program vision, goals, objectives, and design.</w:t>
      </w:r>
      <w:r w:rsidR="004906C0" w:rsidRPr="000C5248">
        <w:rPr>
          <w:rFonts w:asciiTheme="minorHAnsi" w:hAnsiTheme="minorHAnsi"/>
        </w:rPr>
        <w:t xml:space="preserve"> In part four, you will articulate program vision, goals, objectives, and design based on </w:t>
      </w:r>
      <w:r w:rsidR="000059B5" w:rsidRPr="000C5248">
        <w:rPr>
          <w:rFonts w:asciiTheme="minorHAnsi" w:hAnsiTheme="minorHAnsi"/>
        </w:rPr>
        <w:t>the most critical</w:t>
      </w:r>
      <w:r w:rsidR="004906C0" w:rsidRPr="000C5248">
        <w:rPr>
          <w:rFonts w:asciiTheme="minorHAnsi" w:hAnsiTheme="minorHAnsi"/>
        </w:rPr>
        <w:t xml:space="preserve"> </w:t>
      </w:r>
      <w:r w:rsidR="000059B5" w:rsidRPr="000C5248">
        <w:rPr>
          <w:rFonts w:asciiTheme="minorHAnsi" w:hAnsiTheme="minorHAnsi"/>
        </w:rPr>
        <w:t xml:space="preserve">identified </w:t>
      </w:r>
      <w:r w:rsidR="004906C0" w:rsidRPr="000C5248">
        <w:rPr>
          <w:rFonts w:asciiTheme="minorHAnsi" w:hAnsiTheme="minorHAnsi"/>
        </w:rPr>
        <w:t xml:space="preserve">needs, strengths, and priorities </w:t>
      </w:r>
      <w:r w:rsidR="004906C0" w:rsidRPr="000C5248">
        <w:rPr>
          <w:rFonts w:asciiTheme="minorHAnsi" w:hAnsiTheme="minorHAnsi"/>
          <w:color w:val="000000"/>
        </w:rPr>
        <w:t>(including the program components such as evidence-based home visiting model, adaptations, enhancements, and supplements). Finally, you will present an integrated visual logic model that captures the direct relationship between identified needs, strengths, and priorities; goals and objectives; and program design.</w:t>
      </w:r>
    </w:p>
    <w:p w14:paraId="5BE95394" w14:textId="77777777" w:rsidR="00D57E68" w:rsidRPr="000C5248" w:rsidRDefault="00D57E68" w:rsidP="002E4D00">
      <w:pPr>
        <w:rPr>
          <w:rFonts w:asciiTheme="minorHAnsi" w:hAnsiTheme="minorHAnsi"/>
          <w:color w:val="000000"/>
        </w:rPr>
      </w:pPr>
    </w:p>
    <w:p w14:paraId="21384888" w14:textId="77777777" w:rsidR="005D18CE" w:rsidRPr="000C5248" w:rsidRDefault="005D18CE" w:rsidP="002E4D00">
      <w:pPr>
        <w:rPr>
          <w:rFonts w:asciiTheme="minorHAnsi" w:hAnsiTheme="minorHAnsi"/>
        </w:rPr>
      </w:pPr>
      <w:r w:rsidRPr="000C5248">
        <w:rPr>
          <w:rFonts w:asciiTheme="minorHAnsi" w:hAnsiTheme="minorHAnsi"/>
        </w:rPr>
        <w:t>For every numbered section below, respond to each lettered item accordingly (for example: Use numbered items as headings, lettered items as sub-headings, etc.).</w:t>
      </w:r>
    </w:p>
    <w:p w14:paraId="0743553D" w14:textId="77777777" w:rsidR="00DF3506" w:rsidRPr="000C5248" w:rsidRDefault="00DF3506" w:rsidP="002E4D00">
      <w:pPr>
        <w:pStyle w:val="ListParagraph"/>
        <w:spacing w:after="0" w:line="240" w:lineRule="auto"/>
        <w:ind w:left="2160"/>
        <w:rPr>
          <w:b/>
          <w:sz w:val="24"/>
          <w:szCs w:val="24"/>
        </w:rPr>
      </w:pPr>
    </w:p>
    <w:p w14:paraId="3D29B1BE" w14:textId="77777777" w:rsidR="00EF72CF" w:rsidRPr="000C5248" w:rsidRDefault="008757CC" w:rsidP="002E4D00">
      <w:pPr>
        <w:pStyle w:val="ListParagraph"/>
        <w:numPr>
          <w:ilvl w:val="0"/>
          <w:numId w:val="4"/>
        </w:numPr>
        <w:spacing w:after="0" w:line="240" w:lineRule="auto"/>
        <w:rPr>
          <w:b/>
          <w:sz w:val="24"/>
          <w:szCs w:val="24"/>
        </w:rPr>
      </w:pPr>
      <w:r w:rsidRPr="000C5248">
        <w:rPr>
          <w:b/>
          <w:sz w:val="24"/>
          <w:szCs w:val="24"/>
        </w:rPr>
        <w:t>Identify and Assess At-Risk Tribal Community or Communities</w:t>
      </w:r>
    </w:p>
    <w:p w14:paraId="0394A2CA" w14:textId="77777777" w:rsidR="008757CC" w:rsidRPr="000C5248" w:rsidRDefault="008757CC" w:rsidP="002E4D00">
      <w:pPr>
        <w:pStyle w:val="ListParagraph"/>
        <w:spacing w:after="0" w:line="240" w:lineRule="auto"/>
        <w:rPr>
          <w:b/>
          <w:sz w:val="24"/>
          <w:szCs w:val="24"/>
        </w:rPr>
      </w:pPr>
      <w:r w:rsidRPr="000C5248">
        <w:rPr>
          <w:b/>
          <w:sz w:val="24"/>
          <w:szCs w:val="24"/>
        </w:rPr>
        <w:t xml:space="preserve"> </w:t>
      </w:r>
    </w:p>
    <w:p w14:paraId="7835CDE9" w14:textId="77777777" w:rsidR="00EF72CF" w:rsidRPr="000C5248" w:rsidRDefault="008757CC" w:rsidP="002E4D00">
      <w:pPr>
        <w:pStyle w:val="ListParagraph"/>
        <w:numPr>
          <w:ilvl w:val="1"/>
          <w:numId w:val="4"/>
        </w:numPr>
        <w:spacing w:after="0" w:line="240" w:lineRule="auto"/>
        <w:rPr>
          <w:b/>
          <w:sz w:val="24"/>
          <w:szCs w:val="24"/>
        </w:rPr>
      </w:pPr>
      <w:r w:rsidRPr="000C5248">
        <w:rPr>
          <w:sz w:val="24"/>
          <w:szCs w:val="24"/>
        </w:rPr>
        <w:t xml:space="preserve">Describe the process used to conduct your needs and readiness assessment for the community </w:t>
      </w:r>
      <w:r w:rsidR="00A53A3C" w:rsidRPr="000C5248">
        <w:rPr>
          <w:sz w:val="24"/>
          <w:szCs w:val="24"/>
        </w:rPr>
        <w:t xml:space="preserve">(or communities) </w:t>
      </w:r>
      <w:r w:rsidRPr="000C5248">
        <w:rPr>
          <w:sz w:val="24"/>
          <w:szCs w:val="24"/>
        </w:rPr>
        <w:t>including:</w:t>
      </w:r>
    </w:p>
    <w:p w14:paraId="43295C21" w14:textId="77777777" w:rsidR="0041733A" w:rsidRPr="000C5248" w:rsidRDefault="0041733A" w:rsidP="002E4D00">
      <w:pPr>
        <w:pStyle w:val="ListParagraph"/>
        <w:spacing w:after="0" w:line="240" w:lineRule="auto"/>
        <w:ind w:left="1440"/>
        <w:rPr>
          <w:b/>
          <w:sz w:val="24"/>
          <w:szCs w:val="24"/>
        </w:rPr>
      </w:pPr>
    </w:p>
    <w:p w14:paraId="24C03AD4" w14:textId="77777777" w:rsidR="00EF72CF" w:rsidRPr="000C5248" w:rsidRDefault="008757CC" w:rsidP="002E4D00">
      <w:pPr>
        <w:pStyle w:val="ListParagraph"/>
        <w:numPr>
          <w:ilvl w:val="2"/>
          <w:numId w:val="4"/>
        </w:numPr>
        <w:spacing w:after="0" w:line="240" w:lineRule="auto"/>
        <w:rPr>
          <w:sz w:val="24"/>
          <w:szCs w:val="24"/>
        </w:rPr>
      </w:pPr>
      <w:r w:rsidRPr="000C5248">
        <w:rPr>
          <w:bCs/>
          <w:i/>
          <w:color w:val="000000"/>
          <w:sz w:val="24"/>
          <w:szCs w:val="24"/>
        </w:rPr>
        <w:t>Stakeholder Participation and Coordination with Other Needs Assessments</w:t>
      </w:r>
      <w:r w:rsidR="00EF72CF" w:rsidRPr="000C5248">
        <w:rPr>
          <w:bCs/>
          <w:i/>
          <w:color w:val="000000"/>
          <w:sz w:val="24"/>
          <w:szCs w:val="24"/>
        </w:rPr>
        <w:t>.</w:t>
      </w:r>
      <w:r w:rsidRPr="000C5248">
        <w:rPr>
          <w:bCs/>
          <w:color w:val="000000"/>
          <w:sz w:val="24"/>
          <w:szCs w:val="24"/>
        </w:rPr>
        <w:t xml:space="preserve"> </w:t>
      </w:r>
      <w:r w:rsidRPr="000C5248">
        <w:rPr>
          <w:color w:val="000000"/>
          <w:sz w:val="24"/>
          <w:szCs w:val="24"/>
        </w:rPr>
        <w:t xml:space="preserve">Describe who participated in planning and carrying out the community needs and readiness assessment and how stakeholders were engaged and diverse perspectives ensured. </w:t>
      </w:r>
    </w:p>
    <w:p w14:paraId="7D9D8C83" w14:textId="27BCCE8A" w:rsidR="00EF72CF" w:rsidRPr="000C5248" w:rsidRDefault="008757CC" w:rsidP="002E4D00">
      <w:pPr>
        <w:pStyle w:val="ListParagraph"/>
        <w:numPr>
          <w:ilvl w:val="2"/>
          <w:numId w:val="4"/>
        </w:numPr>
        <w:spacing w:after="0" w:line="240" w:lineRule="auto"/>
        <w:rPr>
          <w:sz w:val="24"/>
          <w:szCs w:val="24"/>
        </w:rPr>
      </w:pPr>
      <w:r w:rsidRPr="000C5248">
        <w:rPr>
          <w:bCs/>
          <w:i/>
          <w:color w:val="000000"/>
          <w:sz w:val="24"/>
          <w:szCs w:val="24"/>
        </w:rPr>
        <w:t>Needs Assessment Methodology</w:t>
      </w:r>
      <w:r w:rsidR="00EF72CF" w:rsidRPr="000C5248">
        <w:rPr>
          <w:bCs/>
          <w:i/>
          <w:color w:val="000000"/>
          <w:sz w:val="24"/>
          <w:szCs w:val="24"/>
        </w:rPr>
        <w:t xml:space="preserve">. </w:t>
      </w:r>
      <w:r w:rsidRPr="000C5248">
        <w:rPr>
          <w:color w:val="000000"/>
          <w:sz w:val="24"/>
          <w:szCs w:val="24"/>
        </w:rPr>
        <w:t>Describe the methods used for gathering data (e.g., quantitative data, focus groups, surveys, etc.) including how these methods were selected</w:t>
      </w:r>
      <w:r w:rsidR="00F33BE4" w:rsidRPr="000C5248">
        <w:rPr>
          <w:color w:val="000000"/>
          <w:sz w:val="24"/>
          <w:szCs w:val="24"/>
        </w:rPr>
        <w:t xml:space="preserve"> and </w:t>
      </w:r>
      <w:r w:rsidRPr="000C5248">
        <w:rPr>
          <w:color w:val="000000"/>
          <w:sz w:val="24"/>
          <w:szCs w:val="24"/>
        </w:rPr>
        <w:t>implemented</w:t>
      </w:r>
      <w:r w:rsidR="00F33BE4" w:rsidRPr="000C5248">
        <w:rPr>
          <w:color w:val="000000"/>
          <w:sz w:val="24"/>
          <w:szCs w:val="24"/>
        </w:rPr>
        <w:t xml:space="preserve">, and </w:t>
      </w:r>
      <w:r w:rsidR="001D4BC7" w:rsidRPr="000C5248">
        <w:rPr>
          <w:color w:val="000000"/>
          <w:sz w:val="24"/>
          <w:szCs w:val="24"/>
        </w:rPr>
        <w:t xml:space="preserve">how they </w:t>
      </w:r>
      <w:r w:rsidR="00F33BE4" w:rsidRPr="000C5248">
        <w:rPr>
          <w:color w:val="000000"/>
          <w:sz w:val="24"/>
          <w:szCs w:val="24"/>
        </w:rPr>
        <w:t>complement each other</w:t>
      </w:r>
      <w:r w:rsidRPr="000C5248">
        <w:rPr>
          <w:color w:val="000000"/>
          <w:sz w:val="24"/>
          <w:szCs w:val="24"/>
        </w:rPr>
        <w:t>.</w:t>
      </w:r>
    </w:p>
    <w:p w14:paraId="202471F5" w14:textId="34826765" w:rsidR="008757CC" w:rsidRPr="000C5248" w:rsidRDefault="008757CC" w:rsidP="002E4D00">
      <w:pPr>
        <w:pStyle w:val="ListParagraph"/>
        <w:numPr>
          <w:ilvl w:val="2"/>
          <w:numId w:val="4"/>
        </w:numPr>
        <w:spacing w:after="0" w:line="240" w:lineRule="auto"/>
        <w:rPr>
          <w:color w:val="000000"/>
          <w:sz w:val="24"/>
          <w:szCs w:val="24"/>
        </w:rPr>
      </w:pPr>
      <w:r w:rsidRPr="000C5248">
        <w:rPr>
          <w:bCs/>
          <w:i/>
          <w:color w:val="000000"/>
          <w:sz w:val="24"/>
          <w:szCs w:val="24"/>
        </w:rPr>
        <w:t>Successes, Challenges, and Lessons Learne</w:t>
      </w:r>
      <w:r w:rsidR="00EF72CF" w:rsidRPr="000C5248">
        <w:rPr>
          <w:bCs/>
          <w:i/>
          <w:color w:val="000000"/>
          <w:sz w:val="24"/>
          <w:szCs w:val="24"/>
        </w:rPr>
        <w:t xml:space="preserve">d. </w:t>
      </w:r>
      <w:r w:rsidRPr="000C5248">
        <w:rPr>
          <w:bCs/>
          <w:color w:val="000000"/>
          <w:sz w:val="24"/>
          <w:szCs w:val="24"/>
        </w:rPr>
        <w:t>Please d</w:t>
      </w:r>
      <w:r w:rsidRPr="000C5248">
        <w:rPr>
          <w:color w:val="000000"/>
          <w:sz w:val="24"/>
          <w:szCs w:val="24"/>
        </w:rPr>
        <w:t xml:space="preserve">iscuss the successes, challenges, and lessons learned that arose </w:t>
      </w:r>
      <w:r w:rsidR="001D4BC7" w:rsidRPr="000C5248">
        <w:rPr>
          <w:color w:val="000000"/>
          <w:sz w:val="24"/>
          <w:szCs w:val="24"/>
        </w:rPr>
        <w:t>through</w:t>
      </w:r>
      <w:r w:rsidRPr="000C5248">
        <w:rPr>
          <w:iCs/>
          <w:color w:val="000000"/>
          <w:sz w:val="24"/>
          <w:szCs w:val="24"/>
        </w:rPr>
        <w:t xml:space="preserve"> conducting the needs and readiness </w:t>
      </w:r>
      <w:r w:rsidRPr="000C5248">
        <w:rPr>
          <w:color w:val="000000"/>
          <w:sz w:val="24"/>
          <w:szCs w:val="24"/>
        </w:rPr>
        <w:t>assessment. What were some of the factors that facilitated the assessment process?  What were some of the challenges faced, and how were they addressed? What lessons did you learn that might be relevant to future assessments that your community or organization might undertake?</w:t>
      </w:r>
    </w:p>
    <w:p w14:paraId="31347AED" w14:textId="77777777" w:rsidR="008757CC" w:rsidRPr="000C5248" w:rsidRDefault="008757CC" w:rsidP="002E4D00">
      <w:pPr>
        <w:pStyle w:val="ListParagraph"/>
        <w:spacing w:after="0" w:line="240" w:lineRule="auto"/>
        <w:ind w:left="768"/>
        <w:rPr>
          <w:color w:val="000000"/>
          <w:sz w:val="24"/>
          <w:szCs w:val="24"/>
        </w:rPr>
      </w:pPr>
    </w:p>
    <w:p w14:paraId="455CB568" w14:textId="77777777" w:rsidR="008757CC" w:rsidRPr="000C5248" w:rsidRDefault="008757CC" w:rsidP="002E4D00">
      <w:pPr>
        <w:pStyle w:val="ListParagraph"/>
        <w:numPr>
          <w:ilvl w:val="1"/>
          <w:numId w:val="4"/>
        </w:numPr>
        <w:autoSpaceDE w:val="0"/>
        <w:autoSpaceDN w:val="0"/>
        <w:adjustRightInd w:val="0"/>
        <w:spacing w:after="0" w:line="240" w:lineRule="auto"/>
        <w:rPr>
          <w:sz w:val="24"/>
          <w:szCs w:val="24"/>
        </w:rPr>
      </w:pPr>
      <w:r w:rsidRPr="000C5248">
        <w:rPr>
          <w:sz w:val="24"/>
          <w:szCs w:val="24"/>
        </w:rPr>
        <w:t xml:space="preserve">Describe the targeted community or communities that </w:t>
      </w:r>
      <w:r w:rsidR="00990A82" w:rsidRPr="000C5248">
        <w:rPr>
          <w:sz w:val="24"/>
          <w:szCs w:val="24"/>
        </w:rPr>
        <w:t xml:space="preserve">you </w:t>
      </w:r>
      <w:r w:rsidRPr="000C5248">
        <w:rPr>
          <w:sz w:val="24"/>
          <w:szCs w:val="24"/>
        </w:rPr>
        <w:t xml:space="preserve">studied in your needs and readiness assessment </w:t>
      </w:r>
    </w:p>
    <w:p w14:paraId="10A8326C" w14:textId="77777777" w:rsidR="0041733A" w:rsidRPr="000C5248" w:rsidRDefault="0041733A" w:rsidP="002E4D00">
      <w:pPr>
        <w:pStyle w:val="ListParagraph"/>
        <w:autoSpaceDE w:val="0"/>
        <w:autoSpaceDN w:val="0"/>
        <w:adjustRightInd w:val="0"/>
        <w:spacing w:after="0" w:line="240" w:lineRule="auto"/>
        <w:ind w:left="1440"/>
        <w:rPr>
          <w:sz w:val="24"/>
          <w:szCs w:val="24"/>
        </w:rPr>
      </w:pPr>
    </w:p>
    <w:p w14:paraId="1FA31255" w14:textId="77777777" w:rsidR="008757CC" w:rsidRPr="000C5248" w:rsidRDefault="008757CC" w:rsidP="002E4D00">
      <w:pPr>
        <w:pStyle w:val="ListParagraph"/>
        <w:numPr>
          <w:ilvl w:val="2"/>
          <w:numId w:val="4"/>
        </w:numPr>
        <w:autoSpaceDE w:val="0"/>
        <w:autoSpaceDN w:val="0"/>
        <w:adjustRightInd w:val="0"/>
        <w:spacing w:after="0" w:line="240" w:lineRule="auto"/>
        <w:rPr>
          <w:sz w:val="24"/>
          <w:szCs w:val="24"/>
        </w:rPr>
      </w:pPr>
      <w:r w:rsidRPr="000C5248">
        <w:rPr>
          <w:sz w:val="24"/>
          <w:szCs w:val="24"/>
        </w:rPr>
        <w:t xml:space="preserve">Overview of </w:t>
      </w:r>
      <w:r w:rsidR="00990A82" w:rsidRPr="000C5248">
        <w:rPr>
          <w:sz w:val="24"/>
          <w:szCs w:val="24"/>
        </w:rPr>
        <w:t>targeted c</w:t>
      </w:r>
      <w:r w:rsidR="00A53A3C" w:rsidRPr="000C5248">
        <w:rPr>
          <w:sz w:val="24"/>
          <w:szCs w:val="24"/>
        </w:rPr>
        <w:t>ommunity</w:t>
      </w:r>
      <w:r w:rsidR="00F5758A" w:rsidRPr="000C5248">
        <w:rPr>
          <w:sz w:val="24"/>
          <w:szCs w:val="24"/>
        </w:rPr>
        <w:t xml:space="preserve"> or communities</w:t>
      </w:r>
    </w:p>
    <w:p w14:paraId="4E030A17" w14:textId="77777777" w:rsidR="008757CC" w:rsidRPr="000C5248" w:rsidRDefault="008757CC" w:rsidP="002E4D00">
      <w:pPr>
        <w:numPr>
          <w:ilvl w:val="0"/>
          <w:numId w:val="11"/>
        </w:numPr>
        <w:autoSpaceDE w:val="0"/>
        <w:autoSpaceDN w:val="0"/>
        <w:adjustRightInd w:val="0"/>
        <w:rPr>
          <w:rFonts w:asciiTheme="minorHAnsi" w:hAnsiTheme="minorHAnsi"/>
        </w:rPr>
      </w:pPr>
      <w:r w:rsidRPr="000C5248">
        <w:rPr>
          <w:rFonts w:asciiTheme="minorHAnsi" w:hAnsiTheme="minorHAnsi"/>
        </w:rPr>
        <w:t>Provide a general description of your service area.</w:t>
      </w:r>
    </w:p>
    <w:p w14:paraId="65A6EB92" w14:textId="77777777" w:rsidR="008757CC" w:rsidRPr="000C5248" w:rsidRDefault="008757CC" w:rsidP="002E4D00">
      <w:pPr>
        <w:numPr>
          <w:ilvl w:val="0"/>
          <w:numId w:val="11"/>
        </w:numPr>
        <w:autoSpaceDE w:val="0"/>
        <w:autoSpaceDN w:val="0"/>
        <w:adjustRightInd w:val="0"/>
        <w:rPr>
          <w:rFonts w:asciiTheme="minorHAnsi" w:hAnsiTheme="minorHAnsi"/>
        </w:rPr>
      </w:pPr>
      <w:r w:rsidRPr="000C5248">
        <w:rPr>
          <w:rFonts w:asciiTheme="minorHAnsi" w:hAnsiTheme="minorHAnsi"/>
        </w:rPr>
        <w:t xml:space="preserve">Define the targeted community that was assessed for risk. </w:t>
      </w:r>
    </w:p>
    <w:p w14:paraId="4FA82A5D" w14:textId="77777777" w:rsidR="008757CC" w:rsidRPr="000C5248" w:rsidRDefault="008757CC" w:rsidP="002E4D00">
      <w:pPr>
        <w:numPr>
          <w:ilvl w:val="0"/>
          <w:numId w:val="11"/>
        </w:numPr>
        <w:rPr>
          <w:rFonts w:asciiTheme="minorHAnsi" w:hAnsiTheme="minorHAnsi"/>
        </w:rPr>
      </w:pPr>
      <w:r w:rsidRPr="000C5248">
        <w:rPr>
          <w:rFonts w:asciiTheme="minorHAnsi" w:hAnsiTheme="minorHAnsi"/>
        </w:rPr>
        <w:t>Describe the targeted community, including demographics, geography, historical and cultural factors.</w:t>
      </w:r>
    </w:p>
    <w:p w14:paraId="016E01F6" w14:textId="77777777" w:rsidR="008757CC" w:rsidRPr="000C5248" w:rsidRDefault="008757CC" w:rsidP="002E4D00">
      <w:pPr>
        <w:numPr>
          <w:ilvl w:val="0"/>
          <w:numId w:val="11"/>
        </w:numPr>
        <w:rPr>
          <w:rFonts w:asciiTheme="minorHAnsi" w:hAnsiTheme="minorHAnsi"/>
        </w:rPr>
      </w:pPr>
      <w:r w:rsidRPr="000C5248">
        <w:rPr>
          <w:rFonts w:asciiTheme="minorHAnsi" w:hAnsiTheme="minorHAnsi"/>
        </w:rPr>
        <w:t>Identify the “comparison” population or community against which relative needs and strengths of the targeted community were assessed (e.g., city, county, state, overall AIAN population in the U.S., U.S. as a whole)</w:t>
      </w:r>
    </w:p>
    <w:p w14:paraId="744DFB7A" w14:textId="75669AF9" w:rsidR="00532515" w:rsidRPr="000C5248" w:rsidRDefault="00444F43" w:rsidP="002E4D00">
      <w:pPr>
        <w:pStyle w:val="ListParagraph"/>
        <w:numPr>
          <w:ilvl w:val="2"/>
          <w:numId w:val="4"/>
        </w:numPr>
        <w:autoSpaceDE w:val="0"/>
        <w:autoSpaceDN w:val="0"/>
        <w:adjustRightInd w:val="0"/>
        <w:spacing w:after="0" w:line="240" w:lineRule="auto"/>
        <w:rPr>
          <w:sz w:val="24"/>
          <w:szCs w:val="24"/>
        </w:rPr>
      </w:pPr>
      <w:r w:rsidRPr="000C5248">
        <w:rPr>
          <w:sz w:val="24"/>
          <w:szCs w:val="24"/>
        </w:rPr>
        <w:t xml:space="preserve">Describe </w:t>
      </w:r>
      <w:r w:rsidR="00532515" w:rsidRPr="000C5248">
        <w:rPr>
          <w:sz w:val="24"/>
          <w:szCs w:val="24"/>
        </w:rPr>
        <w:t xml:space="preserve">the </w:t>
      </w:r>
      <w:r w:rsidR="00DD5B15" w:rsidRPr="000C5248">
        <w:rPr>
          <w:sz w:val="24"/>
          <w:szCs w:val="24"/>
        </w:rPr>
        <w:t xml:space="preserve">targeted </w:t>
      </w:r>
      <w:r w:rsidR="00532515" w:rsidRPr="000C5248">
        <w:rPr>
          <w:sz w:val="24"/>
          <w:szCs w:val="24"/>
        </w:rPr>
        <w:t>community’s</w:t>
      </w:r>
      <w:r w:rsidRPr="000C5248">
        <w:rPr>
          <w:sz w:val="24"/>
          <w:szCs w:val="24"/>
        </w:rPr>
        <w:t xml:space="preserve"> established</w:t>
      </w:r>
      <w:r w:rsidR="00532515" w:rsidRPr="000C5248">
        <w:rPr>
          <w:sz w:val="24"/>
          <w:szCs w:val="24"/>
        </w:rPr>
        <w:t xml:space="preserve"> goals, visions, and priorities related to young children and families and how home visiting </w:t>
      </w:r>
      <w:r w:rsidR="001D4BC7" w:rsidRPr="000C5248">
        <w:rPr>
          <w:sz w:val="24"/>
          <w:szCs w:val="24"/>
        </w:rPr>
        <w:t xml:space="preserve">could fit </w:t>
      </w:r>
      <w:r w:rsidR="00532515" w:rsidRPr="000C5248">
        <w:rPr>
          <w:sz w:val="24"/>
          <w:szCs w:val="24"/>
        </w:rPr>
        <w:t>in to these goals, vision, and priorities.</w:t>
      </w:r>
    </w:p>
    <w:p w14:paraId="6EB5719A" w14:textId="7C542C07" w:rsidR="008757CC" w:rsidRPr="000C5248" w:rsidRDefault="008757CC" w:rsidP="002E4D00">
      <w:pPr>
        <w:pStyle w:val="ListParagraph"/>
        <w:numPr>
          <w:ilvl w:val="2"/>
          <w:numId w:val="4"/>
        </w:numPr>
        <w:autoSpaceDE w:val="0"/>
        <w:autoSpaceDN w:val="0"/>
        <w:adjustRightInd w:val="0"/>
        <w:spacing w:after="0" w:line="240" w:lineRule="auto"/>
        <w:rPr>
          <w:sz w:val="24"/>
          <w:szCs w:val="24"/>
        </w:rPr>
      </w:pPr>
      <w:r w:rsidRPr="000C5248">
        <w:rPr>
          <w:sz w:val="24"/>
          <w:szCs w:val="24"/>
        </w:rPr>
        <w:t xml:space="preserve">Characterize the needs and strengths of the targeted community or communities by </w:t>
      </w:r>
      <w:r w:rsidR="00572B96" w:rsidRPr="000C5248">
        <w:rPr>
          <w:sz w:val="24"/>
          <w:szCs w:val="24"/>
        </w:rPr>
        <w:t xml:space="preserve">providing </w:t>
      </w:r>
      <w:r w:rsidRPr="000C5248">
        <w:rPr>
          <w:sz w:val="24"/>
          <w:szCs w:val="24"/>
        </w:rPr>
        <w:t xml:space="preserve">data on the health and </w:t>
      </w:r>
      <w:r w:rsidR="00DD3E8B" w:rsidRPr="000C5248">
        <w:rPr>
          <w:sz w:val="24"/>
          <w:szCs w:val="24"/>
        </w:rPr>
        <w:t>well-being</w:t>
      </w:r>
      <w:r w:rsidRPr="000C5248">
        <w:rPr>
          <w:sz w:val="24"/>
          <w:szCs w:val="24"/>
        </w:rPr>
        <w:t xml:space="preserve"> of the community, as compared to the comparison population or community. If multiple targeted communities were assessed, provide information on each of these. For each targeted community, list indicators, sources of information (quantitative and qualitative), and key findings.  </w:t>
      </w:r>
    </w:p>
    <w:p w14:paraId="41D4171C" w14:textId="77777777" w:rsidR="004032FA" w:rsidRPr="000C5248" w:rsidRDefault="004032FA" w:rsidP="002E4D00">
      <w:pPr>
        <w:pStyle w:val="ListParagraph"/>
        <w:numPr>
          <w:ilvl w:val="3"/>
          <w:numId w:val="12"/>
        </w:numPr>
        <w:autoSpaceDE w:val="0"/>
        <w:autoSpaceDN w:val="0"/>
        <w:adjustRightInd w:val="0"/>
        <w:spacing w:after="0" w:line="240" w:lineRule="auto"/>
        <w:rPr>
          <w:sz w:val="24"/>
          <w:szCs w:val="24"/>
        </w:rPr>
      </w:pPr>
      <w:r w:rsidRPr="000C5248">
        <w:rPr>
          <w:sz w:val="24"/>
          <w:szCs w:val="24"/>
        </w:rPr>
        <w:t xml:space="preserve">Premature births </w:t>
      </w:r>
    </w:p>
    <w:p w14:paraId="008751E3" w14:textId="77777777" w:rsidR="004032FA" w:rsidRPr="000C5248" w:rsidRDefault="004032FA" w:rsidP="002E4D00">
      <w:pPr>
        <w:pStyle w:val="ListParagraph"/>
        <w:numPr>
          <w:ilvl w:val="3"/>
          <w:numId w:val="12"/>
        </w:numPr>
        <w:autoSpaceDE w:val="0"/>
        <w:autoSpaceDN w:val="0"/>
        <w:adjustRightInd w:val="0"/>
        <w:spacing w:after="0" w:line="240" w:lineRule="auto"/>
        <w:rPr>
          <w:sz w:val="24"/>
          <w:szCs w:val="24"/>
        </w:rPr>
      </w:pPr>
      <w:r w:rsidRPr="000C5248">
        <w:rPr>
          <w:sz w:val="24"/>
          <w:szCs w:val="24"/>
        </w:rPr>
        <w:t>Low birth weight</w:t>
      </w:r>
    </w:p>
    <w:p w14:paraId="625D143B" w14:textId="77777777" w:rsidR="004032FA" w:rsidRPr="000C5248" w:rsidRDefault="004032FA" w:rsidP="002E4D00">
      <w:pPr>
        <w:pStyle w:val="ListParagraph"/>
        <w:numPr>
          <w:ilvl w:val="3"/>
          <w:numId w:val="12"/>
        </w:numPr>
        <w:autoSpaceDE w:val="0"/>
        <w:autoSpaceDN w:val="0"/>
        <w:adjustRightInd w:val="0"/>
        <w:spacing w:after="0" w:line="240" w:lineRule="auto"/>
        <w:rPr>
          <w:sz w:val="24"/>
          <w:szCs w:val="24"/>
        </w:rPr>
      </w:pPr>
      <w:r w:rsidRPr="000C5248">
        <w:rPr>
          <w:sz w:val="24"/>
          <w:szCs w:val="24"/>
        </w:rPr>
        <w:t>Infant mortality</w:t>
      </w:r>
    </w:p>
    <w:p w14:paraId="27DE0011" w14:textId="77777777" w:rsidR="004032FA" w:rsidRPr="000C5248" w:rsidRDefault="004032FA" w:rsidP="002E4D00">
      <w:pPr>
        <w:pStyle w:val="ListParagraph"/>
        <w:numPr>
          <w:ilvl w:val="3"/>
          <w:numId w:val="12"/>
        </w:numPr>
        <w:autoSpaceDE w:val="0"/>
        <w:autoSpaceDN w:val="0"/>
        <w:adjustRightInd w:val="0"/>
        <w:spacing w:after="0" w:line="240" w:lineRule="auto"/>
        <w:rPr>
          <w:sz w:val="24"/>
          <w:szCs w:val="24"/>
        </w:rPr>
      </w:pPr>
      <w:r w:rsidRPr="000C5248">
        <w:rPr>
          <w:sz w:val="24"/>
          <w:szCs w:val="24"/>
        </w:rPr>
        <w:t>Other risky prenatal, maternal, newborn, or child health and mental health conditions</w:t>
      </w:r>
    </w:p>
    <w:p w14:paraId="0AB548F2" w14:textId="77777777" w:rsidR="004032FA" w:rsidRPr="000C5248" w:rsidRDefault="004032FA" w:rsidP="002E4D00">
      <w:pPr>
        <w:pStyle w:val="ListParagraph"/>
        <w:numPr>
          <w:ilvl w:val="3"/>
          <w:numId w:val="12"/>
        </w:numPr>
        <w:autoSpaceDE w:val="0"/>
        <w:autoSpaceDN w:val="0"/>
        <w:adjustRightInd w:val="0"/>
        <w:spacing w:after="0" w:line="240" w:lineRule="auto"/>
        <w:rPr>
          <w:sz w:val="24"/>
          <w:szCs w:val="24"/>
        </w:rPr>
      </w:pPr>
      <w:r w:rsidRPr="000C5248">
        <w:rPr>
          <w:sz w:val="24"/>
          <w:szCs w:val="24"/>
        </w:rPr>
        <w:t>Child maltreatment</w:t>
      </w:r>
    </w:p>
    <w:p w14:paraId="67BC2B4D" w14:textId="77777777" w:rsidR="004032FA" w:rsidRPr="000C5248" w:rsidRDefault="004032FA" w:rsidP="002E4D00">
      <w:pPr>
        <w:pStyle w:val="ListParagraph"/>
        <w:numPr>
          <w:ilvl w:val="3"/>
          <w:numId w:val="12"/>
        </w:numPr>
        <w:autoSpaceDE w:val="0"/>
        <w:autoSpaceDN w:val="0"/>
        <w:adjustRightInd w:val="0"/>
        <w:spacing w:after="0" w:line="240" w:lineRule="auto"/>
        <w:rPr>
          <w:sz w:val="24"/>
          <w:szCs w:val="24"/>
        </w:rPr>
      </w:pPr>
      <w:r w:rsidRPr="000C5248">
        <w:rPr>
          <w:sz w:val="24"/>
          <w:szCs w:val="24"/>
        </w:rPr>
        <w:t>Poverty and use of public assistance</w:t>
      </w:r>
    </w:p>
    <w:p w14:paraId="38D61C70" w14:textId="77777777" w:rsidR="004032FA" w:rsidRPr="000C5248" w:rsidRDefault="004032FA" w:rsidP="002E4D00">
      <w:pPr>
        <w:pStyle w:val="ListParagraph"/>
        <w:numPr>
          <w:ilvl w:val="3"/>
          <w:numId w:val="12"/>
        </w:numPr>
        <w:autoSpaceDE w:val="0"/>
        <w:autoSpaceDN w:val="0"/>
        <w:adjustRightInd w:val="0"/>
        <w:spacing w:after="0" w:line="240" w:lineRule="auto"/>
        <w:rPr>
          <w:sz w:val="24"/>
          <w:szCs w:val="24"/>
        </w:rPr>
      </w:pPr>
      <w:r w:rsidRPr="000C5248">
        <w:rPr>
          <w:sz w:val="24"/>
          <w:szCs w:val="24"/>
        </w:rPr>
        <w:t>Unemployment and underemployment</w:t>
      </w:r>
    </w:p>
    <w:p w14:paraId="090DCB02" w14:textId="77777777" w:rsidR="004032FA" w:rsidRPr="000C5248" w:rsidRDefault="004032FA" w:rsidP="002E4D00">
      <w:pPr>
        <w:pStyle w:val="ListParagraph"/>
        <w:numPr>
          <w:ilvl w:val="3"/>
          <w:numId w:val="12"/>
        </w:numPr>
        <w:autoSpaceDE w:val="0"/>
        <w:autoSpaceDN w:val="0"/>
        <w:adjustRightInd w:val="0"/>
        <w:spacing w:after="0" w:line="240" w:lineRule="auto"/>
        <w:rPr>
          <w:sz w:val="24"/>
          <w:szCs w:val="24"/>
        </w:rPr>
      </w:pPr>
      <w:r w:rsidRPr="000C5248">
        <w:rPr>
          <w:sz w:val="24"/>
          <w:szCs w:val="24"/>
        </w:rPr>
        <w:t>Crime, including juvenile delinquency and incarceration</w:t>
      </w:r>
    </w:p>
    <w:p w14:paraId="7131C8CA" w14:textId="77777777" w:rsidR="004032FA" w:rsidRPr="000C5248" w:rsidRDefault="004032FA" w:rsidP="002E4D00">
      <w:pPr>
        <w:pStyle w:val="ListParagraph"/>
        <w:numPr>
          <w:ilvl w:val="3"/>
          <w:numId w:val="12"/>
        </w:numPr>
        <w:autoSpaceDE w:val="0"/>
        <w:autoSpaceDN w:val="0"/>
        <w:adjustRightInd w:val="0"/>
        <w:spacing w:after="0" w:line="240" w:lineRule="auto"/>
        <w:rPr>
          <w:sz w:val="24"/>
          <w:szCs w:val="24"/>
        </w:rPr>
      </w:pPr>
      <w:r w:rsidRPr="000C5248">
        <w:rPr>
          <w:sz w:val="24"/>
          <w:szCs w:val="24"/>
        </w:rPr>
        <w:t xml:space="preserve">Domestic or </w:t>
      </w:r>
      <w:r w:rsidR="00DD3E8B" w:rsidRPr="000C5248">
        <w:rPr>
          <w:sz w:val="24"/>
          <w:szCs w:val="24"/>
        </w:rPr>
        <w:t>intimate</w:t>
      </w:r>
      <w:r w:rsidRPr="000C5248">
        <w:rPr>
          <w:sz w:val="24"/>
          <w:szCs w:val="24"/>
        </w:rPr>
        <w:t xml:space="preserve"> partner violence</w:t>
      </w:r>
    </w:p>
    <w:p w14:paraId="1DF0EF03" w14:textId="77777777" w:rsidR="004032FA" w:rsidRPr="000C5248" w:rsidRDefault="004032FA" w:rsidP="002E4D00">
      <w:pPr>
        <w:pStyle w:val="ListParagraph"/>
        <w:numPr>
          <w:ilvl w:val="3"/>
          <w:numId w:val="12"/>
        </w:numPr>
        <w:autoSpaceDE w:val="0"/>
        <w:autoSpaceDN w:val="0"/>
        <w:adjustRightInd w:val="0"/>
        <w:spacing w:after="0" w:line="240" w:lineRule="auto"/>
        <w:rPr>
          <w:sz w:val="24"/>
          <w:szCs w:val="24"/>
        </w:rPr>
      </w:pPr>
      <w:r w:rsidRPr="000C5248">
        <w:rPr>
          <w:sz w:val="24"/>
          <w:szCs w:val="24"/>
        </w:rPr>
        <w:t xml:space="preserve">High school </w:t>
      </w:r>
      <w:r w:rsidR="00DD3E8B" w:rsidRPr="000C5248">
        <w:rPr>
          <w:sz w:val="24"/>
          <w:szCs w:val="24"/>
        </w:rPr>
        <w:t>dropout</w:t>
      </w:r>
      <w:r w:rsidRPr="000C5248">
        <w:rPr>
          <w:sz w:val="24"/>
          <w:szCs w:val="24"/>
        </w:rPr>
        <w:t xml:space="preserve"> and graduation</w:t>
      </w:r>
      <w:r w:rsidR="00DD3E8B" w:rsidRPr="000C5248">
        <w:rPr>
          <w:sz w:val="24"/>
          <w:szCs w:val="24"/>
        </w:rPr>
        <w:t xml:space="preserve"> rates</w:t>
      </w:r>
    </w:p>
    <w:p w14:paraId="3F0E02DB" w14:textId="77777777" w:rsidR="004032FA" w:rsidRPr="000C5248" w:rsidRDefault="004032FA" w:rsidP="002E4D00">
      <w:pPr>
        <w:pStyle w:val="ListParagraph"/>
        <w:numPr>
          <w:ilvl w:val="3"/>
          <w:numId w:val="12"/>
        </w:numPr>
        <w:autoSpaceDE w:val="0"/>
        <w:autoSpaceDN w:val="0"/>
        <w:adjustRightInd w:val="0"/>
        <w:spacing w:after="0" w:line="240" w:lineRule="auto"/>
        <w:rPr>
          <w:sz w:val="24"/>
          <w:szCs w:val="24"/>
        </w:rPr>
      </w:pPr>
      <w:r w:rsidRPr="000C5248">
        <w:rPr>
          <w:sz w:val="24"/>
          <w:szCs w:val="24"/>
        </w:rPr>
        <w:t>Su</w:t>
      </w:r>
      <w:r w:rsidRPr="000C5248">
        <w:rPr>
          <w:rFonts w:cs="TimesNewRomanPSMT"/>
          <w:sz w:val="24"/>
          <w:szCs w:val="24"/>
        </w:rPr>
        <w:t>bstance use/abuse, including alcohol, tobacco, prescription drugs, illicit drugs</w:t>
      </w:r>
    </w:p>
    <w:p w14:paraId="17907150" w14:textId="77777777" w:rsidR="004032FA" w:rsidRPr="000C5248" w:rsidRDefault="004032FA" w:rsidP="002E4D00">
      <w:pPr>
        <w:pStyle w:val="ListParagraph"/>
        <w:numPr>
          <w:ilvl w:val="3"/>
          <w:numId w:val="12"/>
        </w:numPr>
        <w:autoSpaceDE w:val="0"/>
        <w:autoSpaceDN w:val="0"/>
        <w:adjustRightInd w:val="0"/>
        <w:spacing w:after="0" w:line="240" w:lineRule="auto"/>
        <w:rPr>
          <w:sz w:val="24"/>
          <w:szCs w:val="24"/>
        </w:rPr>
      </w:pPr>
      <w:r w:rsidRPr="000C5248">
        <w:rPr>
          <w:sz w:val="24"/>
          <w:szCs w:val="24"/>
        </w:rPr>
        <w:t>Other risk factors</w:t>
      </w:r>
    </w:p>
    <w:p w14:paraId="1B57D72B" w14:textId="11C5D535" w:rsidR="004032FA" w:rsidRPr="000C5248" w:rsidRDefault="004032FA" w:rsidP="002E4D00">
      <w:pPr>
        <w:pStyle w:val="ListParagraph"/>
        <w:numPr>
          <w:ilvl w:val="3"/>
          <w:numId w:val="12"/>
        </w:numPr>
        <w:autoSpaceDE w:val="0"/>
        <w:autoSpaceDN w:val="0"/>
        <w:adjustRightInd w:val="0"/>
        <w:spacing w:after="0" w:line="240" w:lineRule="auto"/>
        <w:rPr>
          <w:sz w:val="24"/>
          <w:szCs w:val="24"/>
        </w:rPr>
      </w:pPr>
      <w:r w:rsidRPr="000C5248">
        <w:rPr>
          <w:sz w:val="24"/>
          <w:szCs w:val="24"/>
        </w:rPr>
        <w:t>Community strengths</w:t>
      </w:r>
    </w:p>
    <w:p w14:paraId="13E63C94" w14:textId="77777777" w:rsidR="004032FA" w:rsidRPr="000C5248" w:rsidRDefault="004032FA" w:rsidP="002E4D00">
      <w:pPr>
        <w:rPr>
          <w:rFonts w:asciiTheme="minorHAnsi" w:hAnsiTheme="minorHAnsi"/>
        </w:rPr>
      </w:pPr>
    </w:p>
    <w:p w14:paraId="02AEB6D6" w14:textId="77777777" w:rsidR="00DD5B15" w:rsidRPr="000C5248" w:rsidRDefault="00DD5B15" w:rsidP="002E4D00">
      <w:pPr>
        <w:pStyle w:val="ListParagraph"/>
        <w:numPr>
          <w:ilvl w:val="1"/>
          <w:numId w:val="4"/>
        </w:numPr>
        <w:spacing w:after="0" w:line="240" w:lineRule="auto"/>
        <w:rPr>
          <w:sz w:val="24"/>
          <w:szCs w:val="24"/>
        </w:rPr>
      </w:pPr>
      <w:r w:rsidRPr="000C5248">
        <w:rPr>
          <w:sz w:val="24"/>
          <w:szCs w:val="24"/>
        </w:rPr>
        <w:t>Reflections and implications</w:t>
      </w:r>
    </w:p>
    <w:p w14:paraId="03A8E4A5" w14:textId="77777777" w:rsidR="0041733A" w:rsidRPr="000C5248" w:rsidRDefault="0041733A" w:rsidP="002E4D00">
      <w:pPr>
        <w:pStyle w:val="ListParagraph"/>
        <w:spacing w:after="0" w:line="240" w:lineRule="auto"/>
        <w:ind w:left="1440"/>
        <w:rPr>
          <w:sz w:val="24"/>
          <w:szCs w:val="24"/>
        </w:rPr>
      </w:pPr>
    </w:p>
    <w:p w14:paraId="01584A91" w14:textId="77777777" w:rsidR="008757CC" w:rsidRPr="000C5248" w:rsidRDefault="008757CC" w:rsidP="002E4D00">
      <w:pPr>
        <w:pStyle w:val="ListParagraph"/>
        <w:numPr>
          <w:ilvl w:val="0"/>
          <w:numId w:val="3"/>
        </w:numPr>
        <w:spacing w:after="0" w:line="240" w:lineRule="auto"/>
        <w:rPr>
          <w:sz w:val="24"/>
          <w:szCs w:val="24"/>
        </w:rPr>
      </w:pPr>
      <w:r w:rsidRPr="000C5248">
        <w:rPr>
          <w:sz w:val="24"/>
          <w:szCs w:val="24"/>
        </w:rPr>
        <w:t xml:space="preserve">Based on the information in the table above, identify the </w:t>
      </w:r>
      <w:r w:rsidR="00DD5B15" w:rsidRPr="000C5248">
        <w:rPr>
          <w:sz w:val="24"/>
          <w:szCs w:val="24"/>
        </w:rPr>
        <w:t>“</w:t>
      </w:r>
      <w:r w:rsidRPr="000C5248">
        <w:rPr>
          <w:sz w:val="24"/>
          <w:szCs w:val="24"/>
        </w:rPr>
        <w:t>at-risk tribal community</w:t>
      </w:r>
      <w:r w:rsidR="00DD5B15" w:rsidRPr="000C5248">
        <w:rPr>
          <w:sz w:val="24"/>
          <w:szCs w:val="24"/>
        </w:rPr>
        <w:t>”</w:t>
      </w:r>
      <w:r w:rsidRPr="000C5248">
        <w:rPr>
          <w:sz w:val="24"/>
          <w:szCs w:val="24"/>
        </w:rPr>
        <w:t xml:space="preserve"> or communities that will be served as part of your program. </w:t>
      </w:r>
      <w:r w:rsidRPr="000C5248">
        <w:rPr>
          <w:b/>
          <w:sz w:val="24"/>
          <w:szCs w:val="24"/>
        </w:rPr>
        <w:t xml:space="preserve">Please note: your at-risk tribal community (or communities) could be the same as the targeted community (or communities) that </w:t>
      </w:r>
      <w:r w:rsidRPr="000C5248">
        <w:rPr>
          <w:b/>
          <w:sz w:val="24"/>
          <w:szCs w:val="24"/>
        </w:rPr>
        <w:lastRenderedPageBreak/>
        <w:t xml:space="preserve">was assessed. </w:t>
      </w:r>
      <w:r w:rsidRPr="000C5248">
        <w:rPr>
          <w:sz w:val="24"/>
          <w:szCs w:val="24"/>
        </w:rPr>
        <w:t xml:space="preserve">You may define an at-risk tribal community in the following ways: </w:t>
      </w:r>
    </w:p>
    <w:p w14:paraId="33313EC3" w14:textId="77777777" w:rsidR="008757CC" w:rsidRPr="000C5248" w:rsidRDefault="008757CC" w:rsidP="002E4D00">
      <w:pPr>
        <w:numPr>
          <w:ilvl w:val="1"/>
          <w:numId w:val="3"/>
        </w:numPr>
        <w:rPr>
          <w:rFonts w:asciiTheme="minorHAnsi" w:hAnsiTheme="minorHAnsi"/>
        </w:rPr>
      </w:pPr>
      <w:r w:rsidRPr="000C5248">
        <w:rPr>
          <w:rFonts w:asciiTheme="minorHAnsi" w:hAnsiTheme="minorHAnsi"/>
        </w:rPr>
        <w:t>A tribe or tribes within a discrete geographic region (e.g., on a reservation, Tribal Jurisdictional Service Area, Alaska Native village)</w:t>
      </w:r>
    </w:p>
    <w:p w14:paraId="03417BDD" w14:textId="77777777" w:rsidR="008757CC" w:rsidRPr="000C5248" w:rsidRDefault="008757CC" w:rsidP="002E4D00">
      <w:pPr>
        <w:numPr>
          <w:ilvl w:val="1"/>
          <w:numId w:val="3"/>
        </w:numPr>
        <w:rPr>
          <w:rFonts w:asciiTheme="minorHAnsi" w:hAnsiTheme="minorHAnsi"/>
        </w:rPr>
      </w:pPr>
      <w:r w:rsidRPr="000C5248">
        <w:rPr>
          <w:rFonts w:asciiTheme="minorHAnsi" w:hAnsiTheme="minorHAnsi"/>
        </w:rPr>
        <w:t>Subgroups or communities of a tribe or tribes within a discrete geographic region</w:t>
      </w:r>
    </w:p>
    <w:p w14:paraId="02398E24" w14:textId="442A0633" w:rsidR="008757CC" w:rsidRPr="000C5248" w:rsidRDefault="008757CC" w:rsidP="002E4D00">
      <w:pPr>
        <w:numPr>
          <w:ilvl w:val="1"/>
          <w:numId w:val="3"/>
        </w:numPr>
        <w:rPr>
          <w:rFonts w:asciiTheme="minorHAnsi" w:hAnsiTheme="minorHAnsi"/>
        </w:rPr>
      </w:pPr>
      <w:r w:rsidRPr="000C5248">
        <w:rPr>
          <w:rFonts w:asciiTheme="minorHAnsi" w:hAnsiTheme="minorHAnsi"/>
        </w:rPr>
        <w:t xml:space="preserve">Members of a tribe(s) scattered throughout a larger, non-tribal geographic area interspersed with non-tribal members (e.g., </w:t>
      </w:r>
      <w:r w:rsidR="00C1052A" w:rsidRPr="000C5248">
        <w:rPr>
          <w:rFonts w:asciiTheme="minorHAnsi" w:hAnsiTheme="minorHAnsi"/>
        </w:rPr>
        <w:t>AIAN</w:t>
      </w:r>
      <w:r w:rsidRPr="000C5248">
        <w:rPr>
          <w:rFonts w:asciiTheme="minorHAnsi" w:hAnsiTheme="minorHAnsi"/>
        </w:rPr>
        <w:t xml:space="preserve"> living in an urban environment)</w:t>
      </w:r>
    </w:p>
    <w:p w14:paraId="750EA36D" w14:textId="2EECF210" w:rsidR="00280EF4" w:rsidRPr="000C5248" w:rsidRDefault="00280EF4" w:rsidP="002E4D00">
      <w:pPr>
        <w:pStyle w:val="ListParagraph"/>
        <w:numPr>
          <w:ilvl w:val="0"/>
          <w:numId w:val="3"/>
        </w:numPr>
        <w:spacing w:after="0" w:line="240" w:lineRule="auto"/>
        <w:rPr>
          <w:sz w:val="24"/>
          <w:szCs w:val="24"/>
        </w:rPr>
      </w:pPr>
      <w:r w:rsidRPr="000C5248">
        <w:rPr>
          <w:sz w:val="24"/>
          <w:szCs w:val="24"/>
        </w:rPr>
        <w:t xml:space="preserve">For the </w:t>
      </w:r>
      <w:r w:rsidR="00572B96" w:rsidRPr="000C5248">
        <w:rPr>
          <w:sz w:val="24"/>
          <w:szCs w:val="24"/>
        </w:rPr>
        <w:t xml:space="preserve">identified </w:t>
      </w:r>
      <w:r w:rsidRPr="000C5248">
        <w:rPr>
          <w:sz w:val="24"/>
          <w:szCs w:val="24"/>
        </w:rPr>
        <w:t>at-risk tribal community or communities, discuss the need</w:t>
      </w:r>
      <w:r w:rsidR="00532515" w:rsidRPr="000C5248">
        <w:rPr>
          <w:sz w:val="24"/>
          <w:szCs w:val="24"/>
        </w:rPr>
        <w:t xml:space="preserve">s, strengths, and priorities </w:t>
      </w:r>
      <w:r w:rsidRPr="000C5248">
        <w:rPr>
          <w:sz w:val="24"/>
          <w:szCs w:val="24"/>
        </w:rPr>
        <w:t xml:space="preserve">that stand out and how </w:t>
      </w:r>
      <w:r w:rsidR="00990A82" w:rsidRPr="000C5248">
        <w:rPr>
          <w:sz w:val="24"/>
          <w:szCs w:val="24"/>
        </w:rPr>
        <w:t>these</w:t>
      </w:r>
      <w:r w:rsidRPr="000C5248">
        <w:rPr>
          <w:sz w:val="24"/>
          <w:szCs w:val="24"/>
        </w:rPr>
        <w:t xml:space="preserve"> </w:t>
      </w:r>
      <w:r w:rsidR="00990A82" w:rsidRPr="000C5248">
        <w:rPr>
          <w:sz w:val="24"/>
          <w:szCs w:val="24"/>
        </w:rPr>
        <w:t xml:space="preserve">are likely to </w:t>
      </w:r>
      <w:r w:rsidRPr="000C5248">
        <w:rPr>
          <w:sz w:val="24"/>
          <w:szCs w:val="24"/>
        </w:rPr>
        <w:t xml:space="preserve">influence your program </w:t>
      </w:r>
      <w:r w:rsidR="00BB3860" w:rsidRPr="000C5248">
        <w:rPr>
          <w:sz w:val="24"/>
          <w:szCs w:val="24"/>
        </w:rPr>
        <w:t xml:space="preserve">vision, </w:t>
      </w:r>
      <w:r w:rsidRPr="000C5248">
        <w:rPr>
          <w:sz w:val="24"/>
          <w:szCs w:val="24"/>
        </w:rPr>
        <w:t>goals, objectives, and design</w:t>
      </w:r>
    </w:p>
    <w:p w14:paraId="4DA08976" w14:textId="77777777" w:rsidR="008757CC" w:rsidRPr="000C5248" w:rsidRDefault="008757CC" w:rsidP="002E4D00">
      <w:pPr>
        <w:pStyle w:val="ListParagraph"/>
        <w:spacing w:after="0" w:line="240" w:lineRule="auto"/>
        <w:rPr>
          <w:sz w:val="24"/>
          <w:szCs w:val="24"/>
        </w:rPr>
      </w:pPr>
    </w:p>
    <w:p w14:paraId="22C64E02" w14:textId="77777777" w:rsidR="008757CC" w:rsidRPr="000C5248" w:rsidRDefault="00C2268D" w:rsidP="002E4D00">
      <w:pPr>
        <w:pStyle w:val="ListParagraph"/>
        <w:widowControl w:val="0"/>
        <w:numPr>
          <w:ilvl w:val="0"/>
          <w:numId w:val="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sz w:val="24"/>
          <w:szCs w:val="24"/>
        </w:rPr>
      </w:pPr>
      <w:r w:rsidRPr="000C5248">
        <w:rPr>
          <w:b/>
          <w:sz w:val="24"/>
          <w:szCs w:val="24"/>
        </w:rPr>
        <w:t>Organizational Capacity and Readiness A</w:t>
      </w:r>
      <w:r w:rsidR="008757CC" w:rsidRPr="000C5248">
        <w:rPr>
          <w:b/>
          <w:sz w:val="24"/>
          <w:szCs w:val="24"/>
        </w:rPr>
        <w:t>s</w:t>
      </w:r>
      <w:r w:rsidRPr="000C5248">
        <w:rPr>
          <w:b/>
          <w:sz w:val="24"/>
          <w:szCs w:val="24"/>
        </w:rPr>
        <w:t>sessment</w:t>
      </w:r>
    </w:p>
    <w:p w14:paraId="2CAB69E9" w14:textId="77777777" w:rsidR="00C83612" w:rsidRPr="000C5248" w:rsidRDefault="00C83612" w:rsidP="002E4D00">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sz w:val="24"/>
          <w:szCs w:val="24"/>
        </w:rPr>
      </w:pPr>
    </w:p>
    <w:p w14:paraId="470AD88D" w14:textId="1B3C9D88" w:rsidR="008C422A" w:rsidRPr="000C5248" w:rsidRDefault="008757CC" w:rsidP="002E4D00">
      <w:pPr>
        <w:pStyle w:val="ListParagraph"/>
        <w:numPr>
          <w:ilvl w:val="1"/>
          <w:numId w:val="4"/>
        </w:numPr>
        <w:autoSpaceDE w:val="0"/>
        <w:autoSpaceDN w:val="0"/>
        <w:adjustRightInd w:val="0"/>
        <w:spacing w:after="0" w:line="240" w:lineRule="auto"/>
        <w:rPr>
          <w:rFonts w:eastAsia="Times New Roman" w:cs="Times New Roman"/>
          <w:sz w:val="24"/>
          <w:szCs w:val="24"/>
        </w:rPr>
      </w:pPr>
      <w:r w:rsidRPr="000C5248">
        <w:rPr>
          <w:rFonts w:eastAsia="Times New Roman" w:cs="Times New Roman"/>
          <w:sz w:val="24"/>
          <w:szCs w:val="24"/>
        </w:rPr>
        <w:t xml:space="preserve">Assess your organization’s capacity </w:t>
      </w:r>
      <w:r w:rsidRPr="000C5248">
        <w:rPr>
          <w:rFonts w:cs="TimesNewRomanPSMT"/>
          <w:sz w:val="24"/>
          <w:szCs w:val="24"/>
        </w:rPr>
        <w:t xml:space="preserve">to respond to the identified needs of the </w:t>
      </w:r>
      <w:r w:rsidR="00DD5B15" w:rsidRPr="000C5248">
        <w:rPr>
          <w:rFonts w:cs="TimesNewRomanPSMT"/>
          <w:sz w:val="24"/>
          <w:szCs w:val="24"/>
        </w:rPr>
        <w:t xml:space="preserve">at-risk </w:t>
      </w:r>
      <w:r w:rsidRPr="000C5248">
        <w:rPr>
          <w:rFonts w:cs="TimesNewRomanPSMT"/>
          <w:sz w:val="24"/>
          <w:szCs w:val="24"/>
        </w:rPr>
        <w:t xml:space="preserve">community through a high quality, culturally appropriate, evidence-based home visiting program. Assess </w:t>
      </w:r>
      <w:r w:rsidR="00572B96" w:rsidRPr="000C5248">
        <w:rPr>
          <w:rFonts w:cs="TimesNewRomanPSMT"/>
          <w:sz w:val="24"/>
          <w:szCs w:val="24"/>
        </w:rPr>
        <w:t xml:space="preserve">your </w:t>
      </w:r>
      <w:r w:rsidRPr="000C5248">
        <w:rPr>
          <w:rFonts w:cs="TimesNewRomanPSMT"/>
          <w:sz w:val="24"/>
          <w:szCs w:val="24"/>
        </w:rPr>
        <w:t xml:space="preserve">organization’s readiness and identify any </w:t>
      </w:r>
      <w:r w:rsidRPr="000C5248">
        <w:rPr>
          <w:rFonts w:eastAsia="Times New Roman" w:cs="Times New Roman"/>
          <w:sz w:val="24"/>
          <w:szCs w:val="24"/>
        </w:rPr>
        <w:t xml:space="preserve">administrative and organizational concerns that must be addressed prior to program implementation. </w:t>
      </w:r>
      <w:r w:rsidR="00C83612" w:rsidRPr="000C5248">
        <w:rPr>
          <w:rFonts w:eastAsia="Times New Roman" w:cs="Times New Roman"/>
          <w:sz w:val="24"/>
          <w:szCs w:val="24"/>
        </w:rPr>
        <w:t>A</w:t>
      </w:r>
      <w:r w:rsidRPr="000C5248">
        <w:rPr>
          <w:rFonts w:eastAsia="Times New Roman" w:cs="Times New Roman"/>
          <w:sz w:val="24"/>
          <w:szCs w:val="24"/>
        </w:rPr>
        <w:t xml:space="preserve">reas within your organization to consider include </w:t>
      </w:r>
      <w:r w:rsidR="00572B96" w:rsidRPr="000C5248">
        <w:rPr>
          <w:rFonts w:eastAsia="Times New Roman" w:cs="Times New Roman"/>
          <w:sz w:val="24"/>
          <w:szCs w:val="24"/>
        </w:rPr>
        <w:t xml:space="preserve">(but are not limited to) </w:t>
      </w:r>
      <w:r w:rsidRPr="000C5248">
        <w:rPr>
          <w:rFonts w:eastAsia="Times New Roman" w:cs="Times New Roman"/>
          <w:sz w:val="24"/>
          <w:szCs w:val="24"/>
        </w:rPr>
        <w:t>the following</w:t>
      </w:r>
      <w:r w:rsidR="008D1898" w:rsidRPr="000C5248">
        <w:rPr>
          <w:rFonts w:eastAsia="Times New Roman" w:cs="Times New Roman"/>
          <w:sz w:val="24"/>
          <w:szCs w:val="24"/>
        </w:rPr>
        <w:t>.</w:t>
      </w:r>
    </w:p>
    <w:p w14:paraId="062268F3" w14:textId="77777777" w:rsidR="008D1898" w:rsidRPr="000C5248" w:rsidRDefault="008D1898" w:rsidP="002E4D00">
      <w:pPr>
        <w:pStyle w:val="ListParagraph"/>
        <w:autoSpaceDE w:val="0"/>
        <w:autoSpaceDN w:val="0"/>
        <w:adjustRightInd w:val="0"/>
        <w:spacing w:after="0" w:line="240" w:lineRule="auto"/>
        <w:ind w:left="1440"/>
        <w:rPr>
          <w:rFonts w:eastAsia="Times New Roman" w:cs="Times New Roman"/>
          <w:sz w:val="24"/>
          <w:szCs w:val="24"/>
        </w:rPr>
      </w:pPr>
    </w:p>
    <w:p w14:paraId="7120EFF1" w14:textId="77777777" w:rsidR="008757CC" w:rsidRPr="000C5248" w:rsidRDefault="008757CC" w:rsidP="002E4D00">
      <w:pPr>
        <w:pStyle w:val="ListParagraph"/>
        <w:numPr>
          <w:ilvl w:val="2"/>
          <w:numId w:val="4"/>
        </w:numPr>
        <w:autoSpaceDE w:val="0"/>
        <w:autoSpaceDN w:val="0"/>
        <w:adjustRightInd w:val="0"/>
        <w:spacing w:after="0" w:line="240" w:lineRule="auto"/>
        <w:rPr>
          <w:iCs/>
          <w:sz w:val="24"/>
          <w:szCs w:val="24"/>
        </w:rPr>
      </w:pPr>
      <w:r w:rsidRPr="000C5248">
        <w:rPr>
          <w:iCs/>
          <w:sz w:val="24"/>
          <w:szCs w:val="24"/>
        </w:rPr>
        <w:t xml:space="preserve">Leadership </w:t>
      </w:r>
      <w:r w:rsidR="007C7A5A" w:rsidRPr="000C5248">
        <w:rPr>
          <w:iCs/>
          <w:sz w:val="24"/>
          <w:szCs w:val="24"/>
        </w:rPr>
        <w:t>and Governance</w:t>
      </w:r>
    </w:p>
    <w:p w14:paraId="17A1DD33" w14:textId="77777777" w:rsidR="007C7A5A" w:rsidRPr="000C5248" w:rsidRDefault="008757CC" w:rsidP="002E4D00">
      <w:pPr>
        <w:numPr>
          <w:ilvl w:val="3"/>
          <w:numId w:val="16"/>
        </w:numPr>
        <w:contextualSpacing/>
        <w:rPr>
          <w:rFonts w:asciiTheme="minorHAnsi" w:hAnsiTheme="minorHAnsi"/>
          <w:iCs/>
        </w:rPr>
      </w:pPr>
      <w:r w:rsidRPr="000C5248">
        <w:rPr>
          <w:rFonts w:asciiTheme="minorHAnsi" w:hAnsiTheme="minorHAnsi"/>
          <w:iCs/>
        </w:rPr>
        <w:t>Describe the leadership or</w:t>
      </w:r>
      <w:r w:rsidR="007C7A5A" w:rsidRPr="000C5248">
        <w:rPr>
          <w:rFonts w:asciiTheme="minorHAnsi" w:hAnsiTheme="minorHAnsi"/>
          <w:iCs/>
        </w:rPr>
        <w:t xml:space="preserve"> </w:t>
      </w:r>
      <w:r w:rsidRPr="000C5248">
        <w:rPr>
          <w:rFonts w:asciiTheme="minorHAnsi" w:hAnsiTheme="minorHAnsi"/>
          <w:iCs/>
        </w:rPr>
        <w:t xml:space="preserve">governance structure </w:t>
      </w:r>
      <w:r w:rsidR="007C7A5A" w:rsidRPr="000C5248">
        <w:rPr>
          <w:rFonts w:asciiTheme="minorHAnsi" w:hAnsiTheme="minorHAnsi"/>
          <w:iCs/>
        </w:rPr>
        <w:t>in place in your tribe or organization</w:t>
      </w:r>
    </w:p>
    <w:p w14:paraId="37AFAFB1" w14:textId="77777777" w:rsidR="008757CC" w:rsidRPr="000C5248" w:rsidRDefault="007C7A5A" w:rsidP="002E4D00">
      <w:pPr>
        <w:numPr>
          <w:ilvl w:val="3"/>
          <w:numId w:val="16"/>
        </w:numPr>
        <w:contextualSpacing/>
        <w:rPr>
          <w:rFonts w:asciiTheme="minorHAnsi" w:hAnsiTheme="minorHAnsi"/>
          <w:iCs/>
        </w:rPr>
      </w:pPr>
      <w:r w:rsidRPr="000C5248">
        <w:rPr>
          <w:rFonts w:asciiTheme="minorHAnsi" w:hAnsiTheme="minorHAnsi"/>
          <w:iCs/>
        </w:rPr>
        <w:t>Describe how home visiting programs would or do fit into the broader structure, including a current organizational chart</w:t>
      </w:r>
    </w:p>
    <w:p w14:paraId="69F3DBAF" w14:textId="77777777" w:rsidR="008C422A" w:rsidRPr="000C5248" w:rsidRDefault="00C83612" w:rsidP="002E4D00">
      <w:pPr>
        <w:numPr>
          <w:ilvl w:val="3"/>
          <w:numId w:val="16"/>
        </w:numPr>
        <w:contextualSpacing/>
        <w:rPr>
          <w:rFonts w:asciiTheme="minorHAnsi" w:hAnsiTheme="minorHAnsi"/>
          <w:iCs/>
        </w:rPr>
      </w:pPr>
      <w:r w:rsidRPr="000C5248">
        <w:rPr>
          <w:rFonts w:asciiTheme="minorHAnsi" w:hAnsiTheme="minorHAnsi"/>
          <w:iCs/>
        </w:rPr>
        <w:t>Describe h</w:t>
      </w:r>
      <w:r w:rsidR="008757CC" w:rsidRPr="000C5248">
        <w:rPr>
          <w:rFonts w:asciiTheme="minorHAnsi" w:hAnsiTheme="minorHAnsi"/>
          <w:iCs/>
        </w:rPr>
        <w:t>ow this structure receive</w:t>
      </w:r>
      <w:r w:rsidRPr="000C5248">
        <w:rPr>
          <w:rFonts w:asciiTheme="minorHAnsi" w:hAnsiTheme="minorHAnsi"/>
          <w:iCs/>
        </w:rPr>
        <w:t>s</w:t>
      </w:r>
      <w:r w:rsidR="008757CC" w:rsidRPr="000C5248">
        <w:rPr>
          <w:rFonts w:asciiTheme="minorHAnsi" w:hAnsiTheme="minorHAnsi"/>
          <w:iCs/>
        </w:rPr>
        <w:t xml:space="preserve"> input from key stakeholders </w:t>
      </w:r>
    </w:p>
    <w:p w14:paraId="4B3FC63B" w14:textId="77777777" w:rsidR="008C422A" w:rsidRPr="000C5248" w:rsidRDefault="008757CC" w:rsidP="002E4D00">
      <w:pPr>
        <w:numPr>
          <w:ilvl w:val="2"/>
          <w:numId w:val="16"/>
        </w:numPr>
        <w:contextualSpacing/>
        <w:rPr>
          <w:rFonts w:asciiTheme="minorHAnsi" w:hAnsiTheme="minorHAnsi"/>
          <w:iCs/>
        </w:rPr>
      </w:pPr>
      <w:r w:rsidRPr="000C5248">
        <w:rPr>
          <w:rFonts w:asciiTheme="minorHAnsi" w:hAnsiTheme="minorHAnsi"/>
          <w:iCs/>
        </w:rPr>
        <w:t>Management Practices</w:t>
      </w:r>
    </w:p>
    <w:p w14:paraId="68A4905C" w14:textId="77777777" w:rsidR="008C422A" w:rsidRPr="000C5248" w:rsidRDefault="004032FA" w:rsidP="002E4D00">
      <w:pPr>
        <w:numPr>
          <w:ilvl w:val="3"/>
          <w:numId w:val="16"/>
        </w:numPr>
        <w:contextualSpacing/>
        <w:rPr>
          <w:rFonts w:asciiTheme="minorHAnsi" w:hAnsiTheme="minorHAnsi"/>
          <w:iCs/>
        </w:rPr>
      </w:pPr>
      <w:r w:rsidRPr="000C5248">
        <w:rPr>
          <w:rFonts w:asciiTheme="minorHAnsi" w:hAnsiTheme="minorHAnsi"/>
          <w:iCs/>
        </w:rPr>
        <w:t xml:space="preserve">Discuss current management practices within your tribe or organization that are </w:t>
      </w:r>
      <w:r w:rsidR="00C83612" w:rsidRPr="000C5248">
        <w:rPr>
          <w:rFonts w:asciiTheme="minorHAnsi" w:hAnsiTheme="minorHAnsi"/>
          <w:iCs/>
        </w:rPr>
        <w:t xml:space="preserve">or would be </w:t>
      </w:r>
      <w:r w:rsidRPr="000C5248">
        <w:rPr>
          <w:rFonts w:asciiTheme="minorHAnsi" w:hAnsiTheme="minorHAnsi"/>
          <w:iCs/>
        </w:rPr>
        <w:t>applicable to your home visiting program</w:t>
      </w:r>
    </w:p>
    <w:p w14:paraId="0C430BD7" w14:textId="77777777" w:rsidR="008C422A" w:rsidRPr="000C5248" w:rsidRDefault="008757CC" w:rsidP="002E4D00">
      <w:pPr>
        <w:numPr>
          <w:ilvl w:val="2"/>
          <w:numId w:val="16"/>
        </w:numPr>
        <w:contextualSpacing/>
        <w:rPr>
          <w:rFonts w:asciiTheme="minorHAnsi" w:hAnsiTheme="minorHAnsi"/>
          <w:iCs/>
        </w:rPr>
      </w:pPr>
      <w:r w:rsidRPr="000C5248">
        <w:rPr>
          <w:rFonts w:asciiTheme="minorHAnsi" w:hAnsiTheme="minorHAnsi"/>
          <w:iCs/>
        </w:rPr>
        <w:t>Human Resources</w:t>
      </w:r>
    </w:p>
    <w:p w14:paraId="0329F899" w14:textId="77777777" w:rsidR="008757CC" w:rsidRPr="000C5248" w:rsidRDefault="008757CC" w:rsidP="002E4D00">
      <w:pPr>
        <w:numPr>
          <w:ilvl w:val="3"/>
          <w:numId w:val="16"/>
        </w:numPr>
        <w:contextualSpacing/>
        <w:rPr>
          <w:rFonts w:asciiTheme="minorHAnsi" w:hAnsiTheme="minorHAnsi"/>
          <w:iCs/>
        </w:rPr>
      </w:pPr>
      <w:r w:rsidRPr="000C5248">
        <w:rPr>
          <w:rFonts w:asciiTheme="minorHAnsi" w:hAnsiTheme="minorHAnsi"/>
          <w:iCs/>
        </w:rPr>
        <w:t xml:space="preserve">Describe organizational hiring practices </w:t>
      </w:r>
      <w:r w:rsidR="00C83612" w:rsidRPr="000C5248">
        <w:rPr>
          <w:rFonts w:asciiTheme="minorHAnsi" w:hAnsiTheme="minorHAnsi"/>
          <w:iCs/>
        </w:rPr>
        <w:t xml:space="preserve">and the extent to which they </w:t>
      </w:r>
      <w:r w:rsidR="00DD5B15" w:rsidRPr="000C5248">
        <w:rPr>
          <w:rFonts w:asciiTheme="minorHAnsi" w:hAnsiTheme="minorHAnsi"/>
          <w:iCs/>
        </w:rPr>
        <w:t xml:space="preserve">would or do </w:t>
      </w:r>
      <w:r w:rsidR="00C83612" w:rsidRPr="000C5248">
        <w:rPr>
          <w:rFonts w:asciiTheme="minorHAnsi" w:hAnsiTheme="minorHAnsi"/>
          <w:iCs/>
        </w:rPr>
        <w:t>support the</w:t>
      </w:r>
      <w:r w:rsidRPr="000C5248">
        <w:rPr>
          <w:rFonts w:asciiTheme="minorHAnsi" w:hAnsiTheme="minorHAnsi"/>
          <w:iCs/>
        </w:rPr>
        <w:t xml:space="preserve"> ability to respond quickly and effectively to </w:t>
      </w:r>
      <w:r w:rsidR="00DD5B15" w:rsidRPr="000C5248">
        <w:rPr>
          <w:rFonts w:asciiTheme="minorHAnsi" w:hAnsiTheme="minorHAnsi"/>
          <w:iCs/>
        </w:rPr>
        <w:t xml:space="preserve">home visiting program </w:t>
      </w:r>
      <w:r w:rsidRPr="000C5248">
        <w:rPr>
          <w:rFonts w:asciiTheme="minorHAnsi" w:hAnsiTheme="minorHAnsi"/>
          <w:iCs/>
        </w:rPr>
        <w:t>staffing needs</w:t>
      </w:r>
    </w:p>
    <w:p w14:paraId="7C32AF9D" w14:textId="77777777" w:rsidR="008757CC" w:rsidRPr="000C5248" w:rsidRDefault="008757CC" w:rsidP="002E4D00">
      <w:pPr>
        <w:pStyle w:val="ListParagraph"/>
        <w:numPr>
          <w:ilvl w:val="2"/>
          <w:numId w:val="16"/>
        </w:numPr>
        <w:spacing w:after="0" w:line="240" w:lineRule="auto"/>
        <w:rPr>
          <w:iCs/>
          <w:sz w:val="24"/>
          <w:szCs w:val="24"/>
        </w:rPr>
      </w:pPr>
      <w:r w:rsidRPr="000C5248">
        <w:rPr>
          <w:iCs/>
          <w:sz w:val="24"/>
          <w:szCs w:val="24"/>
        </w:rPr>
        <w:t>Financial Resources</w:t>
      </w:r>
    </w:p>
    <w:p w14:paraId="3F88166B" w14:textId="77777777" w:rsidR="008C422A" w:rsidRPr="000C5248" w:rsidRDefault="00C83612" w:rsidP="002E4D00">
      <w:pPr>
        <w:pStyle w:val="ListParagraph"/>
        <w:numPr>
          <w:ilvl w:val="3"/>
          <w:numId w:val="16"/>
        </w:numPr>
        <w:spacing w:after="0" w:line="240" w:lineRule="auto"/>
        <w:rPr>
          <w:iCs/>
          <w:sz w:val="24"/>
          <w:szCs w:val="24"/>
        </w:rPr>
      </w:pPr>
      <w:r w:rsidRPr="000C5248">
        <w:rPr>
          <w:iCs/>
          <w:sz w:val="24"/>
          <w:szCs w:val="24"/>
        </w:rPr>
        <w:t>Describe h</w:t>
      </w:r>
      <w:r w:rsidR="008757CC" w:rsidRPr="000C5248">
        <w:rPr>
          <w:iCs/>
          <w:sz w:val="24"/>
          <w:szCs w:val="24"/>
        </w:rPr>
        <w:t>ow the organization ensure</w:t>
      </w:r>
      <w:r w:rsidRPr="000C5248">
        <w:rPr>
          <w:iCs/>
          <w:sz w:val="24"/>
          <w:szCs w:val="24"/>
        </w:rPr>
        <w:t>s</w:t>
      </w:r>
      <w:r w:rsidR="008757CC" w:rsidRPr="000C5248">
        <w:rPr>
          <w:iCs/>
          <w:sz w:val="24"/>
          <w:szCs w:val="24"/>
        </w:rPr>
        <w:t xml:space="preserve"> sound fiscal management practices</w:t>
      </w:r>
    </w:p>
    <w:p w14:paraId="62D0E581" w14:textId="77777777" w:rsidR="008C422A" w:rsidRPr="000C5248" w:rsidRDefault="00C83612" w:rsidP="002E4D00">
      <w:pPr>
        <w:pStyle w:val="ListParagraph"/>
        <w:numPr>
          <w:ilvl w:val="3"/>
          <w:numId w:val="16"/>
        </w:numPr>
        <w:spacing w:after="0" w:line="240" w:lineRule="auto"/>
        <w:rPr>
          <w:iCs/>
          <w:sz w:val="24"/>
          <w:szCs w:val="24"/>
        </w:rPr>
      </w:pPr>
      <w:r w:rsidRPr="000C5248">
        <w:rPr>
          <w:iCs/>
          <w:sz w:val="24"/>
          <w:szCs w:val="24"/>
        </w:rPr>
        <w:t>D</w:t>
      </w:r>
      <w:r w:rsidR="008757CC" w:rsidRPr="000C5248">
        <w:rPr>
          <w:iCs/>
          <w:sz w:val="24"/>
          <w:szCs w:val="24"/>
        </w:rPr>
        <w:t xml:space="preserve">escribe the </w:t>
      </w:r>
      <w:r w:rsidRPr="000C5248">
        <w:rPr>
          <w:iCs/>
          <w:sz w:val="24"/>
          <w:szCs w:val="24"/>
        </w:rPr>
        <w:t xml:space="preserve">existing </w:t>
      </w:r>
      <w:r w:rsidR="008757CC" w:rsidRPr="000C5248">
        <w:rPr>
          <w:iCs/>
          <w:sz w:val="24"/>
          <w:szCs w:val="24"/>
        </w:rPr>
        <w:t>resources that are available to support home visiting program implementation</w:t>
      </w:r>
      <w:r w:rsidRPr="000C5248">
        <w:rPr>
          <w:iCs/>
          <w:sz w:val="24"/>
          <w:szCs w:val="24"/>
        </w:rPr>
        <w:t xml:space="preserve"> (e.g., office space, IT</w:t>
      </w:r>
      <w:r w:rsidR="00A63300" w:rsidRPr="000C5248">
        <w:rPr>
          <w:iCs/>
          <w:sz w:val="24"/>
          <w:szCs w:val="24"/>
        </w:rPr>
        <w:t>, GSA or agency vehicles</w:t>
      </w:r>
      <w:r w:rsidRPr="000C5248">
        <w:rPr>
          <w:iCs/>
          <w:sz w:val="24"/>
          <w:szCs w:val="24"/>
        </w:rPr>
        <w:t>)</w:t>
      </w:r>
    </w:p>
    <w:p w14:paraId="03016F84" w14:textId="77777777" w:rsidR="008757CC" w:rsidRPr="000C5248" w:rsidRDefault="00C83612" w:rsidP="002E4D00">
      <w:pPr>
        <w:pStyle w:val="ListParagraph"/>
        <w:numPr>
          <w:ilvl w:val="3"/>
          <w:numId w:val="16"/>
        </w:numPr>
        <w:spacing w:after="0" w:line="240" w:lineRule="auto"/>
        <w:rPr>
          <w:iCs/>
          <w:sz w:val="24"/>
          <w:szCs w:val="24"/>
        </w:rPr>
      </w:pPr>
      <w:r w:rsidRPr="000C5248">
        <w:rPr>
          <w:iCs/>
          <w:sz w:val="24"/>
          <w:szCs w:val="24"/>
        </w:rPr>
        <w:lastRenderedPageBreak/>
        <w:t>Describe how</w:t>
      </w:r>
      <w:r w:rsidR="008757CC" w:rsidRPr="000C5248">
        <w:rPr>
          <w:iCs/>
          <w:sz w:val="24"/>
          <w:szCs w:val="24"/>
        </w:rPr>
        <w:t xml:space="preserve"> organizational funding streams </w:t>
      </w:r>
      <w:r w:rsidRPr="000C5248">
        <w:rPr>
          <w:iCs/>
          <w:sz w:val="24"/>
          <w:szCs w:val="24"/>
        </w:rPr>
        <w:t xml:space="preserve">are </w:t>
      </w:r>
      <w:r w:rsidR="008757CC" w:rsidRPr="000C5248">
        <w:rPr>
          <w:iCs/>
          <w:sz w:val="24"/>
          <w:szCs w:val="24"/>
        </w:rPr>
        <w:t>coordinated or leveraged to streamline administrative function</w:t>
      </w:r>
      <w:r w:rsidRPr="000C5248">
        <w:rPr>
          <w:iCs/>
          <w:sz w:val="24"/>
          <w:szCs w:val="24"/>
        </w:rPr>
        <w:t>s</w:t>
      </w:r>
    </w:p>
    <w:p w14:paraId="691FD2C6" w14:textId="77777777" w:rsidR="008C422A" w:rsidRPr="000C5248" w:rsidRDefault="008757CC" w:rsidP="002E4D00">
      <w:pPr>
        <w:pStyle w:val="ListParagraph"/>
        <w:numPr>
          <w:ilvl w:val="2"/>
          <w:numId w:val="16"/>
        </w:numPr>
        <w:spacing w:after="0" w:line="240" w:lineRule="auto"/>
        <w:rPr>
          <w:iCs/>
          <w:sz w:val="24"/>
          <w:szCs w:val="24"/>
        </w:rPr>
      </w:pPr>
      <w:r w:rsidRPr="000C5248">
        <w:rPr>
          <w:iCs/>
          <w:sz w:val="24"/>
          <w:szCs w:val="24"/>
        </w:rPr>
        <w:t>Service Delivery</w:t>
      </w:r>
    </w:p>
    <w:p w14:paraId="04E5DC23" w14:textId="77777777" w:rsidR="008C422A" w:rsidRPr="000C5248" w:rsidRDefault="008757CC" w:rsidP="002E4D00">
      <w:pPr>
        <w:pStyle w:val="ListParagraph"/>
        <w:numPr>
          <w:ilvl w:val="3"/>
          <w:numId w:val="16"/>
        </w:numPr>
        <w:spacing w:after="0" w:line="240" w:lineRule="auto"/>
        <w:rPr>
          <w:iCs/>
          <w:sz w:val="24"/>
          <w:szCs w:val="24"/>
        </w:rPr>
      </w:pPr>
      <w:r w:rsidRPr="000C5248">
        <w:rPr>
          <w:iCs/>
          <w:sz w:val="24"/>
          <w:szCs w:val="24"/>
        </w:rPr>
        <w:t>Describe any organizational experience implementing evidence-based programs or practices</w:t>
      </w:r>
    </w:p>
    <w:p w14:paraId="013AEBE8" w14:textId="77777777" w:rsidR="00852CA0" w:rsidRPr="000C5248" w:rsidRDefault="00852CA0" w:rsidP="002E4D00">
      <w:pPr>
        <w:pStyle w:val="ListParagraph"/>
        <w:numPr>
          <w:ilvl w:val="3"/>
          <w:numId w:val="16"/>
        </w:numPr>
        <w:spacing w:after="0" w:line="240" w:lineRule="auto"/>
        <w:rPr>
          <w:iCs/>
          <w:sz w:val="24"/>
          <w:szCs w:val="24"/>
        </w:rPr>
      </w:pPr>
      <w:r w:rsidRPr="000C5248">
        <w:rPr>
          <w:iCs/>
          <w:sz w:val="24"/>
          <w:szCs w:val="24"/>
        </w:rPr>
        <w:t>Describe any organizational experience implementing a home visiting program</w:t>
      </w:r>
    </w:p>
    <w:p w14:paraId="4C78D7CE" w14:textId="77777777" w:rsidR="00852CA0" w:rsidRPr="000C5248" w:rsidRDefault="00852CA0" w:rsidP="002E4D00">
      <w:pPr>
        <w:pStyle w:val="ListParagraph"/>
        <w:numPr>
          <w:ilvl w:val="3"/>
          <w:numId w:val="16"/>
        </w:numPr>
        <w:spacing w:after="0" w:line="240" w:lineRule="auto"/>
        <w:rPr>
          <w:iCs/>
          <w:sz w:val="24"/>
          <w:szCs w:val="24"/>
        </w:rPr>
      </w:pPr>
      <w:r w:rsidRPr="000C5248">
        <w:rPr>
          <w:iCs/>
          <w:sz w:val="24"/>
          <w:szCs w:val="24"/>
        </w:rPr>
        <w:t>Describe existing organizational capacity and experience to deliver reflective practice and supervision</w:t>
      </w:r>
    </w:p>
    <w:p w14:paraId="52FBE057" w14:textId="77777777" w:rsidR="004032FA" w:rsidRPr="000C5248" w:rsidRDefault="004032FA" w:rsidP="002E4D00">
      <w:pPr>
        <w:pStyle w:val="ListParagraph"/>
        <w:numPr>
          <w:ilvl w:val="2"/>
          <w:numId w:val="16"/>
        </w:numPr>
        <w:spacing w:after="0" w:line="240" w:lineRule="auto"/>
        <w:rPr>
          <w:iCs/>
          <w:sz w:val="24"/>
          <w:szCs w:val="24"/>
        </w:rPr>
      </w:pPr>
      <w:r w:rsidRPr="000C5248">
        <w:rPr>
          <w:iCs/>
          <w:sz w:val="24"/>
          <w:szCs w:val="24"/>
        </w:rPr>
        <w:t>Data management infrastructure</w:t>
      </w:r>
    </w:p>
    <w:p w14:paraId="23DA3B21" w14:textId="77777777" w:rsidR="00F73C79" w:rsidRPr="000C5248" w:rsidRDefault="00F73C79" w:rsidP="002E4D00">
      <w:pPr>
        <w:pStyle w:val="ListParagraph"/>
        <w:numPr>
          <w:ilvl w:val="3"/>
          <w:numId w:val="16"/>
        </w:numPr>
        <w:spacing w:after="0" w:line="240" w:lineRule="auto"/>
        <w:rPr>
          <w:iCs/>
          <w:sz w:val="24"/>
          <w:szCs w:val="24"/>
        </w:rPr>
      </w:pPr>
      <w:r w:rsidRPr="000C5248">
        <w:rPr>
          <w:iCs/>
          <w:sz w:val="24"/>
          <w:szCs w:val="24"/>
        </w:rPr>
        <w:t>Describe existing organizational capacity for data collection, analysis and management, as well as quality assurance and continuous quality improvement</w:t>
      </w:r>
    </w:p>
    <w:p w14:paraId="061B2C72" w14:textId="77777777" w:rsidR="001F187B" w:rsidRPr="000C5248" w:rsidRDefault="001F187B" w:rsidP="002E4D00">
      <w:pPr>
        <w:pStyle w:val="ListParagraph"/>
        <w:numPr>
          <w:ilvl w:val="2"/>
          <w:numId w:val="16"/>
        </w:numPr>
        <w:spacing w:after="0" w:line="240" w:lineRule="auto"/>
        <w:rPr>
          <w:iCs/>
          <w:sz w:val="24"/>
          <w:szCs w:val="24"/>
        </w:rPr>
      </w:pPr>
      <w:r w:rsidRPr="000C5248">
        <w:rPr>
          <w:iCs/>
          <w:sz w:val="24"/>
          <w:szCs w:val="24"/>
        </w:rPr>
        <w:t>Capacity</w:t>
      </w:r>
      <w:r w:rsidR="00C83612" w:rsidRPr="000C5248">
        <w:rPr>
          <w:iCs/>
          <w:sz w:val="24"/>
          <w:szCs w:val="24"/>
        </w:rPr>
        <w:t xml:space="preserve"> for conducting rigorous evaluation</w:t>
      </w:r>
    </w:p>
    <w:p w14:paraId="5B84C184" w14:textId="77777777" w:rsidR="000E266F" w:rsidRPr="000C5248" w:rsidRDefault="000E266F" w:rsidP="002E4D00">
      <w:pPr>
        <w:pStyle w:val="ListParagraph"/>
        <w:numPr>
          <w:ilvl w:val="3"/>
          <w:numId w:val="16"/>
        </w:numPr>
        <w:spacing w:after="0" w:line="240" w:lineRule="auto"/>
        <w:rPr>
          <w:iCs/>
          <w:sz w:val="24"/>
          <w:szCs w:val="24"/>
        </w:rPr>
      </w:pPr>
      <w:r w:rsidRPr="000C5248">
        <w:rPr>
          <w:iCs/>
          <w:sz w:val="24"/>
          <w:szCs w:val="24"/>
        </w:rPr>
        <w:t xml:space="preserve">Describe existing organizational capacity and experience with evaluation projects using rigorous research methods. This could include capacity through subcontractors </w:t>
      </w:r>
    </w:p>
    <w:p w14:paraId="0F00D653" w14:textId="77777777" w:rsidR="008757CC" w:rsidRPr="000C5248" w:rsidRDefault="008757CC" w:rsidP="002E4D00">
      <w:pPr>
        <w:contextualSpacing/>
        <w:rPr>
          <w:rFonts w:asciiTheme="minorHAnsi" w:hAnsiTheme="minorHAnsi"/>
        </w:rPr>
      </w:pPr>
    </w:p>
    <w:p w14:paraId="2E2ADAD0" w14:textId="77777777" w:rsidR="004032FA" w:rsidRPr="000C5248" w:rsidRDefault="008757CC" w:rsidP="002E4D00">
      <w:pPr>
        <w:pStyle w:val="ListParagraph"/>
        <w:numPr>
          <w:ilvl w:val="1"/>
          <w:numId w:val="4"/>
        </w:numPr>
        <w:spacing w:after="0" w:line="240" w:lineRule="auto"/>
        <w:rPr>
          <w:sz w:val="24"/>
          <w:szCs w:val="24"/>
        </w:rPr>
      </w:pPr>
      <w:r w:rsidRPr="000C5248">
        <w:rPr>
          <w:sz w:val="24"/>
          <w:szCs w:val="24"/>
        </w:rPr>
        <w:t>Reflections and implications</w:t>
      </w:r>
    </w:p>
    <w:p w14:paraId="3D191AEE" w14:textId="77777777" w:rsidR="008D1898" w:rsidRPr="000C5248" w:rsidRDefault="008D1898" w:rsidP="002E4D00">
      <w:pPr>
        <w:pStyle w:val="ListParagraph"/>
        <w:spacing w:after="0" w:line="240" w:lineRule="auto"/>
        <w:ind w:left="1440"/>
        <w:rPr>
          <w:sz w:val="24"/>
          <w:szCs w:val="24"/>
        </w:rPr>
      </w:pPr>
    </w:p>
    <w:p w14:paraId="072AED3D" w14:textId="77777777" w:rsidR="008757CC" w:rsidRPr="000C5248" w:rsidRDefault="008757CC" w:rsidP="002E4D00">
      <w:pPr>
        <w:pStyle w:val="ListParagraph"/>
        <w:numPr>
          <w:ilvl w:val="2"/>
          <w:numId w:val="4"/>
        </w:numPr>
        <w:spacing w:after="0" w:line="240" w:lineRule="auto"/>
        <w:rPr>
          <w:sz w:val="24"/>
          <w:szCs w:val="24"/>
        </w:rPr>
      </w:pPr>
      <w:r w:rsidRPr="000C5248">
        <w:rPr>
          <w:sz w:val="24"/>
          <w:szCs w:val="24"/>
        </w:rPr>
        <w:t xml:space="preserve">Based on the information above, </w:t>
      </w:r>
      <w:r w:rsidR="00DD5B15" w:rsidRPr="000C5248">
        <w:rPr>
          <w:sz w:val="24"/>
          <w:szCs w:val="24"/>
        </w:rPr>
        <w:t xml:space="preserve">discuss organizational needs, strengths, and priorities that stand out and how these are likely to influence your program </w:t>
      </w:r>
      <w:r w:rsidR="00BB3860" w:rsidRPr="000C5248">
        <w:rPr>
          <w:sz w:val="24"/>
          <w:szCs w:val="24"/>
        </w:rPr>
        <w:t xml:space="preserve">vision, </w:t>
      </w:r>
      <w:r w:rsidR="005D18CE" w:rsidRPr="000C5248">
        <w:rPr>
          <w:sz w:val="24"/>
          <w:szCs w:val="24"/>
        </w:rPr>
        <w:t>goals, objectives, and design</w:t>
      </w:r>
    </w:p>
    <w:p w14:paraId="14DBE94C" w14:textId="77777777" w:rsidR="008757CC" w:rsidRPr="000C5248" w:rsidRDefault="008757CC" w:rsidP="002E4D0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i/>
        </w:rPr>
      </w:pPr>
    </w:p>
    <w:p w14:paraId="5391BB8F" w14:textId="77777777" w:rsidR="008757CC" w:rsidRPr="000C5248" w:rsidRDefault="008757CC" w:rsidP="002E4D0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i/>
        </w:rPr>
      </w:pPr>
    </w:p>
    <w:p w14:paraId="18D54A92" w14:textId="77777777" w:rsidR="008757CC" w:rsidRPr="000C5248" w:rsidRDefault="00C2268D" w:rsidP="002E4D00">
      <w:pPr>
        <w:pStyle w:val="ListParagraph"/>
        <w:numPr>
          <w:ilvl w:val="0"/>
          <w:numId w:val="4"/>
        </w:numPr>
        <w:spacing w:after="0" w:line="240" w:lineRule="auto"/>
        <w:rPr>
          <w:b/>
          <w:sz w:val="24"/>
          <w:szCs w:val="24"/>
        </w:rPr>
      </w:pPr>
      <w:r w:rsidRPr="000C5248">
        <w:rPr>
          <w:b/>
          <w:sz w:val="24"/>
          <w:szCs w:val="24"/>
        </w:rPr>
        <w:t xml:space="preserve">Services and Systems Quality and Capacity Assessment. </w:t>
      </w:r>
      <w:r w:rsidR="008757CC" w:rsidRPr="000C5248">
        <w:rPr>
          <w:sz w:val="24"/>
          <w:szCs w:val="24"/>
        </w:rPr>
        <w:t>Assess the quality and service capacity of existing programs or initiatives for maternal</w:t>
      </w:r>
      <w:r w:rsidR="00AF408E" w:rsidRPr="000C5248">
        <w:rPr>
          <w:sz w:val="24"/>
          <w:szCs w:val="24"/>
        </w:rPr>
        <w:t>,</w:t>
      </w:r>
      <w:r w:rsidR="008757CC" w:rsidRPr="000C5248">
        <w:rPr>
          <w:sz w:val="24"/>
          <w:szCs w:val="24"/>
        </w:rPr>
        <w:t xml:space="preserve"> infant, and early childhood home visiting</w:t>
      </w:r>
      <w:r w:rsidR="0012608D" w:rsidRPr="000C5248">
        <w:rPr>
          <w:sz w:val="24"/>
          <w:szCs w:val="24"/>
        </w:rPr>
        <w:t xml:space="preserve"> and </w:t>
      </w:r>
      <w:r w:rsidR="00AF408E" w:rsidRPr="000C5248">
        <w:rPr>
          <w:sz w:val="24"/>
          <w:szCs w:val="24"/>
        </w:rPr>
        <w:t>substance abuse treatment and mental health services</w:t>
      </w:r>
      <w:r w:rsidR="0012608D" w:rsidRPr="000C5248">
        <w:rPr>
          <w:sz w:val="24"/>
          <w:szCs w:val="24"/>
        </w:rPr>
        <w:t xml:space="preserve"> in the at-risk tribal community, and assess the community’s capacity to implement and integrate home visiting services to be provided by your program into an early childhood system</w:t>
      </w:r>
      <w:r w:rsidR="008757CC" w:rsidRPr="000C5248">
        <w:rPr>
          <w:sz w:val="24"/>
          <w:szCs w:val="24"/>
        </w:rPr>
        <w:t>.</w:t>
      </w:r>
      <w:r w:rsidR="008757CC" w:rsidRPr="000C5248">
        <w:rPr>
          <w:b/>
          <w:sz w:val="24"/>
          <w:szCs w:val="24"/>
        </w:rPr>
        <w:t xml:space="preserve"> </w:t>
      </w:r>
    </w:p>
    <w:p w14:paraId="499A92EA" w14:textId="77777777" w:rsidR="008757CC" w:rsidRPr="000C5248" w:rsidRDefault="008757CC" w:rsidP="002E4D00">
      <w:pPr>
        <w:pStyle w:val="ListParagraph"/>
        <w:spacing w:after="0" w:line="240" w:lineRule="auto"/>
        <w:rPr>
          <w:sz w:val="24"/>
          <w:szCs w:val="24"/>
        </w:rPr>
      </w:pPr>
    </w:p>
    <w:p w14:paraId="4A02E69C" w14:textId="77777777" w:rsidR="008757CC" w:rsidRPr="000C5248" w:rsidRDefault="008757CC" w:rsidP="002E4D00">
      <w:pPr>
        <w:pStyle w:val="ListParagraph"/>
        <w:numPr>
          <w:ilvl w:val="1"/>
          <w:numId w:val="4"/>
        </w:numPr>
        <w:spacing w:after="0" w:line="240" w:lineRule="auto"/>
        <w:rPr>
          <w:sz w:val="24"/>
          <w:szCs w:val="24"/>
        </w:rPr>
      </w:pPr>
      <w:r w:rsidRPr="000C5248">
        <w:rPr>
          <w:sz w:val="24"/>
          <w:szCs w:val="24"/>
        </w:rPr>
        <w:t xml:space="preserve">Describe the capacity </w:t>
      </w:r>
      <w:r w:rsidR="00A63300" w:rsidRPr="000C5248">
        <w:rPr>
          <w:sz w:val="24"/>
          <w:szCs w:val="24"/>
        </w:rPr>
        <w:t>for</w:t>
      </w:r>
      <w:r w:rsidRPr="000C5248">
        <w:rPr>
          <w:sz w:val="24"/>
          <w:szCs w:val="24"/>
        </w:rPr>
        <w:t xml:space="preserve"> home visiting </w:t>
      </w:r>
      <w:r w:rsidR="00A63300" w:rsidRPr="000C5248">
        <w:rPr>
          <w:sz w:val="24"/>
          <w:szCs w:val="24"/>
        </w:rPr>
        <w:t xml:space="preserve">services and systems </w:t>
      </w:r>
      <w:r w:rsidRPr="000C5248">
        <w:rPr>
          <w:sz w:val="24"/>
          <w:szCs w:val="24"/>
        </w:rPr>
        <w:t>in your community. For</w:t>
      </w:r>
      <w:r w:rsidRPr="000C5248">
        <w:rPr>
          <w:b/>
          <w:sz w:val="24"/>
          <w:szCs w:val="24"/>
        </w:rPr>
        <w:t xml:space="preserve"> </w:t>
      </w:r>
      <w:r w:rsidR="008A56BD" w:rsidRPr="000C5248">
        <w:rPr>
          <w:b/>
          <w:sz w:val="24"/>
          <w:szCs w:val="24"/>
        </w:rPr>
        <w:t xml:space="preserve">Tribal MIECHV </w:t>
      </w:r>
      <w:r w:rsidRPr="000C5248">
        <w:rPr>
          <w:b/>
          <w:sz w:val="24"/>
          <w:szCs w:val="24"/>
        </w:rPr>
        <w:t>Implementation and Expansion grantees</w:t>
      </w:r>
      <w:r w:rsidRPr="000C5248">
        <w:rPr>
          <w:sz w:val="24"/>
          <w:szCs w:val="24"/>
        </w:rPr>
        <w:t xml:space="preserve">, this includes the existing home visiting </w:t>
      </w:r>
      <w:r w:rsidR="00A63300" w:rsidRPr="000C5248">
        <w:rPr>
          <w:sz w:val="24"/>
          <w:szCs w:val="24"/>
        </w:rPr>
        <w:t xml:space="preserve">program </w:t>
      </w:r>
      <w:r w:rsidRPr="000C5248">
        <w:rPr>
          <w:sz w:val="24"/>
          <w:szCs w:val="24"/>
        </w:rPr>
        <w:t xml:space="preserve">you are currently implementing, as well as </w:t>
      </w:r>
      <w:r w:rsidR="008A56BD" w:rsidRPr="000C5248">
        <w:rPr>
          <w:sz w:val="24"/>
          <w:szCs w:val="24"/>
        </w:rPr>
        <w:t xml:space="preserve">other existing </w:t>
      </w:r>
      <w:r w:rsidRPr="000C5248">
        <w:rPr>
          <w:sz w:val="24"/>
          <w:szCs w:val="24"/>
        </w:rPr>
        <w:t xml:space="preserve">home visiting programs in your at-risk tribal community. For </w:t>
      </w:r>
      <w:r w:rsidR="008A56BD" w:rsidRPr="000C5248">
        <w:rPr>
          <w:b/>
          <w:sz w:val="24"/>
          <w:szCs w:val="24"/>
        </w:rPr>
        <w:t xml:space="preserve">Tribal MIECHV </w:t>
      </w:r>
      <w:r w:rsidRPr="000C5248">
        <w:rPr>
          <w:b/>
          <w:sz w:val="24"/>
          <w:szCs w:val="24"/>
        </w:rPr>
        <w:t xml:space="preserve">Development and Implementation </w:t>
      </w:r>
      <w:r w:rsidR="008A56BD" w:rsidRPr="000C5248">
        <w:rPr>
          <w:b/>
          <w:sz w:val="24"/>
          <w:szCs w:val="24"/>
        </w:rPr>
        <w:t>g</w:t>
      </w:r>
      <w:r w:rsidRPr="000C5248">
        <w:rPr>
          <w:b/>
          <w:sz w:val="24"/>
          <w:szCs w:val="24"/>
        </w:rPr>
        <w:t>rantees</w:t>
      </w:r>
      <w:r w:rsidRPr="000C5248">
        <w:rPr>
          <w:sz w:val="24"/>
          <w:szCs w:val="24"/>
        </w:rPr>
        <w:t>, this includes any existing home visiting programs in your at-risk tribal community.</w:t>
      </w:r>
    </w:p>
    <w:p w14:paraId="6C55D313" w14:textId="77777777" w:rsidR="008D1898" w:rsidRPr="000C5248" w:rsidRDefault="008D1898" w:rsidP="002E4D00">
      <w:pPr>
        <w:pStyle w:val="ListParagraph"/>
        <w:spacing w:after="0" w:line="240" w:lineRule="auto"/>
        <w:ind w:left="1440"/>
        <w:rPr>
          <w:sz w:val="24"/>
          <w:szCs w:val="24"/>
        </w:rPr>
      </w:pPr>
    </w:p>
    <w:p w14:paraId="338F6907" w14:textId="29656254" w:rsidR="004032FA" w:rsidRPr="000C5248" w:rsidRDefault="004032FA" w:rsidP="002E4D00">
      <w:pPr>
        <w:pStyle w:val="ListParagraph"/>
        <w:numPr>
          <w:ilvl w:val="2"/>
          <w:numId w:val="4"/>
        </w:numPr>
        <w:spacing w:after="0" w:line="240" w:lineRule="auto"/>
        <w:rPr>
          <w:sz w:val="24"/>
          <w:szCs w:val="24"/>
        </w:rPr>
      </w:pPr>
      <w:r w:rsidRPr="000C5248">
        <w:rPr>
          <w:sz w:val="24"/>
          <w:szCs w:val="24"/>
        </w:rPr>
        <w:t xml:space="preserve">Describe the home visiting </w:t>
      </w:r>
      <w:r w:rsidR="00484226" w:rsidRPr="000C5248">
        <w:rPr>
          <w:sz w:val="24"/>
          <w:szCs w:val="24"/>
        </w:rPr>
        <w:t xml:space="preserve">programs </w:t>
      </w:r>
      <w:r w:rsidRPr="000C5248">
        <w:rPr>
          <w:sz w:val="24"/>
          <w:szCs w:val="24"/>
        </w:rPr>
        <w:t xml:space="preserve">or initiatives </w:t>
      </w:r>
      <w:r w:rsidR="00A63300" w:rsidRPr="000C5248">
        <w:rPr>
          <w:sz w:val="24"/>
          <w:szCs w:val="24"/>
        </w:rPr>
        <w:t xml:space="preserve">that </w:t>
      </w:r>
      <w:r w:rsidRPr="000C5248">
        <w:rPr>
          <w:sz w:val="24"/>
          <w:szCs w:val="24"/>
        </w:rPr>
        <w:t xml:space="preserve">currently </w:t>
      </w:r>
      <w:r w:rsidR="00444F43" w:rsidRPr="000C5248">
        <w:rPr>
          <w:sz w:val="24"/>
          <w:szCs w:val="24"/>
        </w:rPr>
        <w:t>serve</w:t>
      </w:r>
      <w:r w:rsidRPr="000C5248">
        <w:rPr>
          <w:sz w:val="24"/>
          <w:szCs w:val="24"/>
        </w:rPr>
        <w:t xml:space="preserve"> your at-risk tribal community or communities</w:t>
      </w:r>
    </w:p>
    <w:p w14:paraId="1FBD0564" w14:textId="317A015D" w:rsidR="004032FA" w:rsidRPr="000C5248" w:rsidRDefault="004032FA" w:rsidP="002E4D00">
      <w:pPr>
        <w:pStyle w:val="ListParagraph"/>
        <w:numPr>
          <w:ilvl w:val="2"/>
          <w:numId w:val="4"/>
        </w:numPr>
        <w:spacing w:after="0" w:line="240" w:lineRule="auto"/>
        <w:rPr>
          <w:sz w:val="24"/>
          <w:szCs w:val="24"/>
        </w:rPr>
      </w:pPr>
      <w:r w:rsidRPr="000C5248">
        <w:rPr>
          <w:sz w:val="24"/>
          <w:szCs w:val="24"/>
        </w:rPr>
        <w:t xml:space="preserve">Describe the funding sources for these </w:t>
      </w:r>
      <w:r w:rsidR="00484226" w:rsidRPr="000C5248">
        <w:rPr>
          <w:sz w:val="24"/>
          <w:szCs w:val="24"/>
        </w:rPr>
        <w:t xml:space="preserve">programs </w:t>
      </w:r>
      <w:r w:rsidRPr="000C5248">
        <w:rPr>
          <w:sz w:val="24"/>
          <w:szCs w:val="24"/>
        </w:rPr>
        <w:t>and who administers them</w:t>
      </w:r>
    </w:p>
    <w:p w14:paraId="31848A9F" w14:textId="30932640" w:rsidR="004032FA" w:rsidRPr="000C5248" w:rsidRDefault="004032FA" w:rsidP="002E4D00">
      <w:pPr>
        <w:pStyle w:val="ListParagraph"/>
        <w:numPr>
          <w:ilvl w:val="2"/>
          <w:numId w:val="4"/>
        </w:numPr>
        <w:spacing w:after="0" w:line="240" w:lineRule="auto"/>
        <w:rPr>
          <w:sz w:val="24"/>
          <w:szCs w:val="24"/>
        </w:rPr>
      </w:pPr>
      <w:r w:rsidRPr="000C5248">
        <w:rPr>
          <w:sz w:val="24"/>
          <w:szCs w:val="24"/>
        </w:rPr>
        <w:t xml:space="preserve">Discuss how many families are currently receiving services through these </w:t>
      </w:r>
      <w:r w:rsidR="00484226" w:rsidRPr="000C5248">
        <w:rPr>
          <w:sz w:val="24"/>
          <w:szCs w:val="24"/>
        </w:rPr>
        <w:t>programs</w:t>
      </w:r>
    </w:p>
    <w:p w14:paraId="44C6BF91" w14:textId="77777777" w:rsidR="004032FA" w:rsidRPr="000C5248" w:rsidRDefault="004032FA" w:rsidP="002E4D00">
      <w:pPr>
        <w:pStyle w:val="ListParagraph"/>
        <w:numPr>
          <w:ilvl w:val="2"/>
          <w:numId w:val="4"/>
        </w:numPr>
        <w:spacing w:after="0" w:line="240" w:lineRule="auto"/>
        <w:rPr>
          <w:sz w:val="24"/>
          <w:szCs w:val="24"/>
        </w:rPr>
      </w:pPr>
      <w:r w:rsidRPr="000C5248">
        <w:rPr>
          <w:sz w:val="24"/>
          <w:szCs w:val="24"/>
        </w:rPr>
        <w:lastRenderedPageBreak/>
        <w:t>Describe the characteristics of individuals and families who are receiving services</w:t>
      </w:r>
    </w:p>
    <w:p w14:paraId="17AFF44C" w14:textId="77777777" w:rsidR="004032FA" w:rsidRPr="000C5248" w:rsidRDefault="004032FA" w:rsidP="002E4D00">
      <w:pPr>
        <w:pStyle w:val="ListParagraph"/>
        <w:numPr>
          <w:ilvl w:val="2"/>
          <w:numId w:val="4"/>
        </w:numPr>
        <w:spacing w:after="0" w:line="240" w:lineRule="auto"/>
        <w:rPr>
          <w:sz w:val="24"/>
          <w:szCs w:val="24"/>
        </w:rPr>
      </w:pPr>
      <w:r w:rsidRPr="000C5248">
        <w:rPr>
          <w:sz w:val="24"/>
          <w:szCs w:val="24"/>
        </w:rPr>
        <w:t>Discuss which home visiting models, adaptations, enhancements</w:t>
      </w:r>
      <w:r w:rsidR="008A56BD" w:rsidRPr="000C5248">
        <w:rPr>
          <w:sz w:val="24"/>
          <w:szCs w:val="24"/>
        </w:rPr>
        <w:t>, and supplements</w:t>
      </w:r>
      <w:r w:rsidRPr="000C5248">
        <w:rPr>
          <w:sz w:val="24"/>
          <w:szCs w:val="24"/>
        </w:rPr>
        <w:t xml:space="preserve"> are being implemented</w:t>
      </w:r>
    </w:p>
    <w:p w14:paraId="543BBA2F" w14:textId="77777777" w:rsidR="004032FA" w:rsidRPr="000C5248" w:rsidRDefault="004032FA" w:rsidP="002E4D00">
      <w:pPr>
        <w:pStyle w:val="ListParagraph"/>
        <w:numPr>
          <w:ilvl w:val="2"/>
          <w:numId w:val="4"/>
        </w:numPr>
        <w:spacing w:after="0" w:line="240" w:lineRule="auto"/>
        <w:rPr>
          <w:sz w:val="24"/>
          <w:szCs w:val="24"/>
        </w:rPr>
      </w:pPr>
      <w:r w:rsidRPr="000C5248">
        <w:rPr>
          <w:sz w:val="24"/>
          <w:szCs w:val="24"/>
        </w:rPr>
        <w:t>Discuss the extent to which existing programs or initiatives are high-quality (i.e., are evidence-based or based on strong theory, and are implemented with fidelity)</w:t>
      </w:r>
    </w:p>
    <w:p w14:paraId="12628E38" w14:textId="77777777" w:rsidR="004032FA" w:rsidRPr="000C5248" w:rsidRDefault="004032FA" w:rsidP="002E4D00">
      <w:pPr>
        <w:pStyle w:val="ListParagraph"/>
        <w:numPr>
          <w:ilvl w:val="2"/>
          <w:numId w:val="4"/>
        </w:numPr>
        <w:spacing w:after="0" w:line="240" w:lineRule="auto"/>
        <w:rPr>
          <w:sz w:val="24"/>
          <w:szCs w:val="24"/>
        </w:rPr>
      </w:pPr>
      <w:r w:rsidRPr="000C5248">
        <w:rPr>
          <w:sz w:val="24"/>
          <w:szCs w:val="24"/>
        </w:rPr>
        <w:t>Describe the extent to which existing programs meet the needs of eligible families and are culturally relevant for AIAN families in the at-risk tribal community</w:t>
      </w:r>
    </w:p>
    <w:p w14:paraId="69F6B875" w14:textId="77777777" w:rsidR="007D5B1F" w:rsidRPr="000C5248" w:rsidRDefault="007D5B1F" w:rsidP="002E4D00">
      <w:pPr>
        <w:pStyle w:val="ListParagraph"/>
        <w:numPr>
          <w:ilvl w:val="2"/>
          <w:numId w:val="4"/>
        </w:numPr>
        <w:spacing w:after="0" w:line="240" w:lineRule="auto"/>
        <w:rPr>
          <w:sz w:val="24"/>
          <w:szCs w:val="24"/>
        </w:rPr>
      </w:pPr>
      <w:r w:rsidRPr="000C5248">
        <w:rPr>
          <w:sz w:val="24"/>
          <w:szCs w:val="24"/>
        </w:rPr>
        <w:t>Describe some of the factors that limit additional investment and capacity for providing home visiting services</w:t>
      </w:r>
      <w:r w:rsidR="008A56BD" w:rsidRPr="000C5248">
        <w:rPr>
          <w:sz w:val="24"/>
          <w:szCs w:val="24"/>
        </w:rPr>
        <w:t xml:space="preserve"> in the at-risk tribal community</w:t>
      </w:r>
    </w:p>
    <w:p w14:paraId="390F5099" w14:textId="66E1EF0B" w:rsidR="007D5B1F" w:rsidRPr="000C5248" w:rsidRDefault="007D5B1F" w:rsidP="002E4D00">
      <w:pPr>
        <w:pStyle w:val="ListParagraph"/>
        <w:numPr>
          <w:ilvl w:val="2"/>
          <w:numId w:val="4"/>
        </w:numPr>
        <w:spacing w:after="0" w:line="240" w:lineRule="auto"/>
        <w:rPr>
          <w:sz w:val="24"/>
          <w:szCs w:val="24"/>
        </w:rPr>
      </w:pPr>
      <w:r w:rsidRPr="000C5248">
        <w:rPr>
          <w:sz w:val="24"/>
          <w:szCs w:val="24"/>
        </w:rPr>
        <w:t xml:space="preserve">Discuss the existing mechanisms for screening, identifying, and referring families and children to home visiting programs </w:t>
      </w:r>
      <w:r w:rsidR="00444F43" w:rsidRPr="000C5248">
        <w:rPr>
          <w:sz w:val="24"/>
          <w:szCs w:val="24"/>
        </w:rPr>
        <w:t xml:space="preserve">serving </w:t>
      </w:r>
      <w:r w:rsidRPr="000C5248">
        <w:rPr>
          <w:sz w:val="24"/>
          <w:szCs w:val="24"/>
        </w:rPr>
        <w:t xml:space="preserve">the at-risk tribal community (e.g., </w:t>
      </w:r>
      <w:r w:rsidR="00D76C31" w:rsidRPr="000C5248">
        <w:rPr>
          <w:sz w:val="24"/>
          <w:szCs w:val="24"/>
        </w:rPr>
        <w:t xml:space="preserve">coordinated </w:t>
      </w:r>
      <w:r w:rsidRPr="000C5248">
        <w:rPr>
          <w:sz w:val="24"/>
          <w:szCs w:val="24"/>
        </w:rPr>
        <w:t>intake procedures)</w:t>
      </w:r>
    </w:p>
    <w:p w14:paraId="1B93CD3C" w14:textId="77777777" w:rsidR="007D5B1F" w:rsidRPr="000C5248" w:rsidRDefault="007D5B1F" w:rsidP="002E4D00">
      <w:pPr>
        <w:pStyle w:val="ListParagraph"/>
        <w:numPr>
          <w:ilvl w:val="2"/>
          <w:numId w:val="4"/>
        </w:numPr>
        <w:spacing w:after="0" w:line="240" w:lineRule="auto"/>
        <w:rPr>
          <w:sz w:val="24"/>
          <w:szCs w:val="24"/>
        </w:rPr>
      </w:pPr>
      <w:r w:rsidRPr="000C5248">
        <w:rPr>
          <w:sz w:val="24"/>
          <w:szCs w:val="24"/>
        </w:rPr>
        <w:t>Disc</w:t>
      </w:r>
      <w:r w:rsidR="0012608D" w:rsidRPr="000C5248">
        <w:rPr>
          <w:sz w:val="24"/>
          <w:szCs w:val="24"/>
        </w:rPr>
        <w:t xml:space="preserve">uss the </w:t>
      </w:r>
      <w:r w:rsidRPr="000C5248">
        <w:rPr>
          <w:sz w:val="24"/>
          <w:szCs w:val="24"/>
        </w:rPr>
        <w:t>existing availability of qualified staff, including supervisors and home visitors, in the at-risk tribal community</w:t>
      </w:r>
    </w:p>
    <w:p w14:paraId="10352D7F" w14:textId="5CB4E899" w:rsidR="0012608D" w:rsidRPr="000C5248" w:rsidRDefault="0012608D" w:rsidP="002E4D00">
      <w:pPr>
        <w:pStyle w:val="ListParagraph"/>
        <w:numPr>
          <w:ilvl w:val="2"/>
          <w:numId w:val="4"/>
        </w:numPr>
        <w:spacing w:after="0" w:line="240" w:lineRule="auto"/>
        <w:rPr>
          <w:sz w:val="24"/>
          <w:szCs w:val="24"/>
        </w:rPr>
      </w:pPr>
      <w:r w:rsidRPr="000C5248">
        <w:rPr>
          <w:sz w:val="24"/>
          <w:szCs w:val="24"/>
        </w:rPr>
        <w:t xml:space="preserve">Describe the extent to which there is buy-in from community members, including </w:t>
      </w:r>
      <w:r w:rsidR="00572B96" w:rsidRPr="000C5248">
        <w:rPr>
          <w:sz w:val="24"/>
          <w:szCs w:val="24"/>
        </w:rPr>
        <w:t>T</w:t>
      </w:r>
      <w:r w:rsidRPr="000C5248">
        <w:rPr>
          <w:sz w:val="24"/>
          <w:szCs w:val="24"/>
        </w:rPr>
        <w:t xml:space="preserve">ribal </w:t>
      </w:r>
      <w:r w:rsidR="00572B96" w:rsidRPr="000C5248">
        <w:rPr>
          <w:sz w:val="24"/>
          <w:szCs w:val="24"/>
        </w:rPr>
        <w:t>L</w:t>
      </w:r>
      <w:r w:rsidRPr="000C5248">
        <w:rPr>
          <w:sz w:val="24"/>
          <w:szCs w:val="24"/>
        </w:rPr>
        <w:t xml:space="preserve">eaders and </w:t>
      </w:r>
      <w:r w:rsidR="00572B96" w:rsidRPr="000C5248">
        <w:rPr>
          <w:sz w:val="24"/>
          <w:szCs w:val="24"/>
        </w:rPr>
        <w:t>E</w:t>
      </w:r>
      <w:r w:rsidRPr="000C5248">
        <w:rPr>
          <w:sz w:val="24"/>
          <w:szCs w:val="24"/>
        </w:rPr>
        <w:t>lders, for home visiting programs in the at-risk tribal community</w:t>
      </w:r>
    </w:p>
    <w:p w14:paraId="631F2B8A" w14:textId="77777777" w:rsidR="0012608D" w:rsidRPr="000C5248" w:rsidRDefault="0012608D" w:rsidP="002E4D00">
      <w:pPr>
        <w:pStyle w:val="ListParagraph"/>
        <w:numPr>
          <w:ilvl w:val="2"/>
          <w:numId w:val="4"/>
        </w:numPr>
        <w:spacing w:after="0" w:line="240" w:lineRule="auto"/>
        <w:rPr>
          <w:sz w:val="24"/>
          <w:szCs w:val="24"/>
        </w:rPr>
      </w:pPr>
      <w:r w:rsidRPr="000C5248">
        <w:rPr>
          <w:sz w:val="24"/>
          <w:szCs w:val="24"/>
        </w:rPr>
        <w:t xml:space="preserve">Discuss the referral resources currently available to support families </w:t>
      </w:r>
      <w:r w:rsidR="008A56BD" w:rsidRPr="000C5248">
        <w:rPr>
          <w:sz w:val="24"/>
          <w:szCs w:val="24"/>
        </w:rPr>
        <w:t xml:space="preserve">enrolled in home visiting programs </w:t>
      </w:r>
      <w:r w:rsidRPr="000C5248">
        <w:rPr>
          <w:sz w:val="24"/>
          <w:szCs w:val="24"/>
        </w:rPr>
        <w:t>residing in the at-risk tribal community</w:t>
      </w:r>
    </w:p>
    <w:p w14:paraId="3DD63522" w14:textId="77777777" w:rsidR="0012608D" w:rsidRPr="000C5248" w:rsidRDefault="0012608D" w:rsidP="002E4D00">
      <w:pPr>
        <w:rPr>
          <w:rFonts w:asciiTheme="minorHAnsi" w:hAnsiTheme="minorHAnsi"/>
        </w:rPr>
      </w:pPr>
    </w:p>
    <w:p w14:paraId="5DC137AF" w14:textId="77777777" w:rsidR="008757CC" w:rsidRPr="000C5248" w:rsidRDefault="008757CC" w:rsidP="002E4D00">
      <w:pPr>
        <w:pStyle w:val="ListParagraph"/>
        <w:numPr>
          <w:ilvl w:val="1"/>
          <w:numId w:val="4"/>
        </w:numPr>
        <w:spacing w:after="0" w:line="240" w:lineRule="auto"/>
        <w:rPr>
          <w:sz w:val="24"/>
          <w:szCs w:val="24"/>
        </w:rPr>
      </w:pPr>
      <w:r w:rsidRPr="000C5248">
        <w:rPr>
          <w:sz w:val="24"/>
          <w:szCs w:val="24"/>
        </w:rPr>
        <w:t>Assess the at-risk tribal community's capacity for providing substance abuse treatment and mental health services to individuals and families in need of treatment or services</w:t>
      </w:r>
      <w:r w:rsidR="002A170F" w:rsidRPr="000C5248">
        <w:rPr>
          <w:sz w:val="24"/>
          <w:szCs w:val="24"/>
        </w:rPr>
        <w:t xml:space="preserve"> and</w:t>
      </w:r>
      <w:r w:rsidR="002D08B7" w:rsidRPr="000C5248">
        <w:rPr>
          <w:sz w:val="24"/>
          <w:szCs w:val="24"/>
        </w:rPr>
        <w:t xml:space="preserve"> who are eligible for home visiting programs</w:t>
      </w:r>
      <w:r w:rsidRPr="000C5248">
        <w:rPr>
          <w:sz w:val="24"/>
          <w:szCs w:val="24"/>
        </w:rPr>
        <w:t>.</w:t>
      </w:r>
    </w:p>
    <w:p w14:paraId="588228B6" w14:textId="77777777" w:rsidR="0059029C" w:rsidRPr="000C5248" w:rsidRDefault="0059029C" w:rsidP="002E4D00">
      <w:pPr>
        <w:pStyle w:val="ListParagraph"/>
        <w:spacing w:after="0" w:line="240" w:lineRule="auto"/>
        <w:ind w:left="1440"/>
        <w:rPr>
          <w:sz w:val="24"/>
          <w:szCs w:val="24"/>
        </w:rPr>
      </w:pPr>
    </w:p>
    <w:p w14:paraId="1460BCCA" w14:textId="77777777" w:rsidR="008757CC" w:rsidRPr="000C5248" w:rsidRDefault="0059029C" w:rsidP="002E4D00">
      <w:pPr>
        <w:pStyle w:val="ListParagraph"/>
        <w:numPr>
          <w:ilvl w:val="0"/>
          <w:numId w:val="17"/>
        </w:numPr>
        <w:spacing w:after="0" w:line="240" w:lineRule="auto"/>
        <w:rPr>
          <w:sz w:val="24"/>
          <w:szCs w:val="24"/>
        </w:rPr>
      </w:pPr>
      <w:r w:rsidRPr="000C5248">
        <w:rPr>
          <w:sz w:val="24"/>
          <w:szCs w:val="24"/>
        </w:rPr>
        <w:t>List the existing investments in providing substance abuse treatment and mental health services through various funding streams</w:t>
      </w:r>
    </w:p>
    <w:p w14:paraId="5E374FB9" w14:textId="77777777" w:rsidR="0059029C" w:rsidRPr="000C5248" w:rsidRDefault="0059029C" w:rsidP="002E4D00">
      <w:pPr>
        <w:pStyle w:val="ListParagraph"/>
        <w:numPr>
          <w:ilvl w:val="0"/>
          <w:numId w:val="17"/>
        </w:numPr>
        <w:spacing w:after="0" w:line="240" w:lineRule="auto"/>
        <w:rPr>
          <w:sz w:val="24"/>
          <w:szCs w:val="24"/>
        </w:rPr>
      </w:pPr>
      <w:r w:rsidRPr="000C5248">
        <w:rPr>
          <w:sz w:val="24"/>
          <w:szCs w:val="24"/>
        </w:rPr>
        <w:t>Identify the numbers and characteristics of individuals and families who are receiving substance abuse treatment and mental health services in the at-risk tribal community(s)</w:t>
      </w:r>
    </w:p>
    <w:p w14:paraId="0AFA4AD8" w14:textId="77777777" w:rsidR="005D18CE" w:rsidRPr="000C5248" w:rsidRDefault="0059029C" w:rsidP="002E4D00">
      <w:pPr>
        <w:pStyle w:val="ListParagraph"/>
        <w:numPr>
          <w:ilvl w:val="0"/>
          <w:numId w:val="17"/>
        </w:numPr>
        <w:spacing w:after="0" w:line="240" w:lineRule="auto"/>
        <w:rPr>
          <w:sz w:val="24"/>
          <w:szCs w:val="24"/>
        </w:rPr>
      </w:pPr>
      <w:r w:rsidRPr="000C5248">
        <w:rPr>
          <w:sz w:val="24"/>
          <w:szCs w:val="24"/>
        </w:rPr>
        <w:t xml:space="preserve">Discuss to what extent are the services high-quality and meet the needs of individuals and families </w:t>
      </w:r>
      <w:r w:rsidR="002D08B7" w:rsidRPr="000C5248">
        <w:rPr>
          <w:sz w:val="24"/>
          <w:szCs w:val="24"/>
        </w:rPr>
        <w:t>who</w:t>
      </w:r>
      <w:r w:rsidR="00802220" w:rsidRPr="000C5248">
        <w:rPr>
          <w:sz w:val="24"/>
          <w:szCs w:val="24"/>
        </w:rPr>
        <w:t xml:space="preserve"> are eligible for home visiting </w:t>
      </w:r>
      <w:r w:rsidR="002D08B7" w:rsidRPr="000C5248">
        <w:rPr>
          <w:sz w:val="24"/>
          <w:szCs w:val="24"/>
        </w:rPr>
        <w:t>services</w:t>
      </w:r>
      <w:r w:rsidR="00802220" w:rsidRPr="000C5248">
        <w:rPr>
          <w:sz w:val="24"/>
          <w:szCs w:val="24"/>
        </w:rPr>
        <w:t xml:space="preserve"> </w:t>
      </w:r>
      <w:r w:rsidRPr="000C5248">
        <w:rPr>
          <w:sz w:val="24"/>
          <w:szCs w:val="24"/>
        </w:rPr>
        <w:t>(e.g., are accessible</w:t>
      </w:r>
      <w:r w:rsidR="002D08B7" w:rsidRPr="000C5248">
        <w:rPr>
          <w:sz w:val="24"/>
          <w:szCs w:val="24"/>
        </w:rPr>
        <w:t xml:space="preserve"> </w:t>
      </w:r>
      <w:r w:rsidRPr="000C5248">
        <w:rPr>
          <w:sz w:val="24"/>
          <w:szCs w:val="24"/>
        </w:rPr>
        <w:t>and culturally relevant)</w:t>
      </w:r>
    </w:p>
    <w:p w14:paraId="3F1603C1" w14:textId="77777777" w:rsidR="0059029C" w:rsidRPr="000C5248" w:rsidRDefault="0059029C" w:rsidP="002E4D00">
      <w:pPr>
        <w:pStyle w:val="ListParagraph"/>
        <w:numPr>
          <w:ilvl w:val="0"/>
          <w:numId w:val="17"/>
        </w:numPr>
        <w:spacing w:after="0" w:line="240" w:lineRule="auto"/>
        <w:rPr>
          <w:sz w:val="24"/>
          <w:szCs w:val="24"/>
        </w:rPr>
      </w:pPr>
      <w:r w:rsidRPr="000C5248">
        <w:rPr>
          <w:sz w:val="24"/>
          <w:szCs w:val="24"/>
        </w:rPr>
        <w:t>Discuss what factors limit additional investment and capacity for providing needed services</w:t>
      </w:r>
      <w:r w:rsidR="00802220" w:rsidRPr="000C5248">
        <w:rPr>
          <w:sz w:val="24"/>
          <w:szCs w:val="24"/>
        </w:rPr>
        <w:t xml:space="preserve"> to individuals and families </w:t>
      </w:r>
      <w:r w:rsidR="002D08B7" w:rsidRPr="000C5248">
        <w:rPr>
          <w:sz w:val="24"/>
          <w:szCs w:val="24"/>
        </w:rPr>
        <w:t>who</w:t>
      </w:r>
      <w:r w:rsidR="00802220" w:rsidRPr="000C5248">
        <w:rPr>
          <w:sz w:val="24"/>
          <w:szCs w:val="24"/>
        </w:rPr>
        <w:t xml:space="preserve"> are eligible for home visiting programs</w:t>
      </w:r>
    </w:p>
    <w:p w14:paraId="4A9AE14C" w14:textId="77777777" w:rsidR="0059029C" w:rsidRPr="000C5248" w:rsidRDefault="0059029C" w:rsidP="002E4D00">
      <w:pPr>
        <w:pStyle w:val="ListParagraph"/>
        <w:spacing w:after="0" w:line="240" w:lineRule="auto"/>
        <w:ind w:left="1440"/>
        <w:rPr>
          <w:sz w:val="24"/>
          <w:szCs w:val="24"/>
        </w:rPr>
      </w:pPr>
    </w:p>
    <w:p w14:paraId="32C206D0" w14:textId="77777777" w:rsidR="008757CC" w:rsidRPr="000C5248" w:rsidRDefault="008757CC" w:rsidP="002E4D00">
      <w:pPr>
        <w:pStyle w:val="ListParagraph"/>
        <w:numPr>
          <w:ilvl w:val="1"/>
          <w:numId w:val="4"/>
        </w:numPr>
        <w:autoSpaceDE w:val="0"/>
        <w:autoSpaceDN w:val="0"/>
        <w:adjustRightInd w:val="0"/>
        <w:spacing w:after="0" w:line="240" w:lineRule="auto"/>
        <w:rPr>
          <w:sz w:val="24"/>
          <w:szCs w:val="24"/>
        </w:rPr>
      </w:pPr>
      <w:r w:rsidRPr="000C5248">
        <w:rPr>
          <w:sz w:val="24"/>
          <w:szCs w:val="24"/>
        </w:rPr>
        <w:t>Assess the at-risk tribal community’s capacity to implement and integrate home visiting services to be provided by your program into an early childhood system</w:t>
      </w:r>
      <w:r w:rsidR="00EF3524" w:rsidRPr="000C5248">
        <w:rPr>
          <w:sz w:val="24"/>
          <w:szCs w:val="24"/>
        </w:rPr>
        <w:t>.</w:t>
      </w:r>
    </w:p>
    <w:p w14:paraId="588C2A1C" w14:textId="77777777" w:rsidR="008D1898" w:rsidRPr="000C5248" w:rsidRDefault="008D1898" w:rsidP="002E4D00">
      <w:pPr>
        <w:pStyle w:val="ListParagraph"/>
        <w:autoSpaceDE w:val="0"/>
        <w:autoSpaceDN w:val="0"/>
        <w:adjustRightInd w:val="0"/>
        <w:spacing w:after="0" w:line="240" w:lineRule="auto"/>
        <w:ind w:left="1440"/>
        <w:rPr>
          <w:sz w:val="24"/>
          <w:szCs w:val="24"/>
        </w:rPr>
      </w:pPr>
    </w:p>
    <w:p w14:paraId="14385821" w14:textId="77777777" w:rsidR="00EF3524" w:rsidRPr="000C5248" w:rsidRDefault="00EF3524" w:rsidP="002E4D00">
      <w:pPr>
        <w:pStyle w:val="ListParagraph"/>
        <w:numPr>
          <w:ilvl w:val="0"/>
          <w:numId w:val="18"/>
        </w:numPr>
        <w:autoSpaceDE w:val="0"/>
        <w:autoSpaceDN w:val="0"/>
        <w:adjustRightInd w:val="0"/>
        <w:spacing w:after="0" w:line="240" w:lineRule="auto"/>
        <w:rPr>
          <w:sz w:val="24"/>
          <w:szCs w:val="24"/>
        </w:rPr>
      </w:pPr>
      <w:r w:rsidRPr="000C5248">
        <w:rPr>
          <w:rFonts w:cs="Arial"/>
          <w:sz w:val="24"/>
          <w:szCs w:val="24"/>
        </w:rPr>
        <w:lastRenderedPageBreak/>
        <w:t xml:space="preserve">Describe the existing programs, services, supports, and other resources in the at-risk tribal community or communities that serve pregnant women, expectant fathers, and children from birth to </w:t>
      </w:r>
      <w:r w:rsidR="00A63300" w:rsidRPr="000C5248">
        <w:rPr>
          <w:rFonts w:cs="Arial"/>
          <w:sz w:val="24"/>
          <w:szCs w:val="24"/>
        </w:rPr>
        <w:t>kindergarten entry</w:t>
      </w:r>
      <w:r w:rsidRPr="000C5248">
        <w:rPr>
          <w:rFonts w:cs="Arial"/>
          <w:sz w:val="24"/>
          <w:szCs w:val="24"/>
        </w:rPr>
        <w:t xml:space="preserve"> and their families (including Head Start/Early Head Start, child care, health, mental health, early learning, child welfare, child abuse prevention, nutrition, housing, and other types of supportive services provided through </w:t>
      </w:r>
      <w:r w:rsidRPr="000C5248">
        <w:rPr>
          <w:sz w:val="24"/>
          <w:szCs w:val="24"/>
        </w:rPr>
        <w:t>federal, state, tribal, local, public, and privat</w:t>
      </w:r>
      <w:r w:rsidRPr="000C5248">
        <w:rPr>
          <w:rFonts w:cs="Arial"/>
          <w:sz w:val="24"/>
          <w:szCs w:val="24"/>
        </w:rPr>
        <w:t>e programs)</w:t>
      </w:r>
    </w:p>
    <w:p w14:paraId="5099A94D" w14:textId="77777777" w:rsidR="00EF3524" w:rsidRPr="000C5248" w:rsidRDefault="00EF3524" w:rsidP="002E4D00">
      <w:pPr>
        <w:pStyle w:val="ListParagraph"/>
        <w:numPr>
          <w:ilvl w:val="0"/>
          <w:numId w:val="18"/>
        </w:numPr>
        <w:autoSpaceDE w:val="0"/>
        <w:autoSpaceDN w:val="0"/>
        <w:adjustRightInd w:val="0"/>
        <w:spacing w:after="0" w:line="240" w:lineRule="auto"/>
        <w:rPr>
          <w:sz w:val="24"/>
          <w:szCs w:val="24"/>
        </w:rPr>
      </w:pPr>
      <w:r w:rsidRPr="000C5248">
        <w:rPr>
          <w:rFonts w:cs="Arial"/>
          <w:sz w:val="24"/>
          <w:szCs w:val="24"/>
        </w:rPr>
        <w:t>Discuss to what extent the services described above are linked in an early childhood system</w:t>
      </w:r>
    </w:p>
    <w:p w14:paraId="3200DB78" w14:textId="77777777" w:rsidR="00EF3524" w:rsidRPr="000C5248" w:rsidRDefault="00EF3524" w:rsidP="002E4D00">
      <w:pPr>
        <w:pStyle w:val="ListParagraph"/>
        <w:numPr>
          <w:ilvl w:val="0"/>
          <w:numId w:val="18"/>
        </w:numPr>
        <w:autoSpaceDE w:val="0"/>
        <w:autoSpaceDN w:val="0"/>
        <w:adjustRightInd w:val="0"/>
        <w:spacing w:after="0" w:line="240" w:lineRule="auto"/>
        <w:rPr>
          <w:sz w:val="24"/>
          <w:szCs w:val="24"/>
        </w:rPr>
      </w:pPr>
      <w:r w:rsidRPr="000C5248">
        <w:rPr>
          <w:rFonts w:cs="Arial"/>
          <w:sz w:val="24"/>
          <w:szCs w:val="24"/>
        </w:rPr>
        <w:t xml:space="preserve">Describe to what extent the community has a sustainable governance structure (e.g., early childhood advisory council) or coordinated </w:t>
      </w:r>
      <w:r w:rsidR="0002154A" w:rsidRPr="000C5248">
        <w:rPr>
          <w:rFonts w:cs="Arial"/>
          <w:sz w:val="24"/>
          <w:szCs w:val="24"/>
        </w:rPr>
        <w:t>way to</w:t>
      </w:r>
      <w:r w:rsidRPr="000C5248">
        <w:rPr>
          <w:rFonts w:cs="Arial"/>
          <w:sz w:val="24"/>
          <w:szCs w:val="24"/>
        </w:rPr>
        <w:t xml:space="preserve"> plan for services for pregnant women, young children, and their families</w:t>
      </w:r>
    </w:p>
    <w:p w14:paraId="65F06508" w14:textId="77777777" w:rsidR="00EF3524" w:rsidRPr="000C5248" w:rsidRDefault="00EF3524" w:rsidP="002E4D00">
      <w:pPr>
        <w:pStyle w:val="ListParagraph"/>
        <w:numPr>
          <w:ilvl w:val="0"/>
          <w:numId w:val="18"/>
        </w:numPr>
        <w:autoSpaceDE w:val="0"/>
        <w:autoSpaceDN w:val="0"/>
        <w:adjustRightInd w:val="0"/>
        <w:spacing w:after="0" w:line="240" w:lineRule="auto"/>
        <w:rPr>
          <w:sz w:val="24"/>
          <w:szCs w:val="24"/>
        </w:rPr>
      </w:pPr>
      <w:r w:rsidRPr="000C5248">
        <w:rPr>
          <w:rFonts w:cs="Arial"/>
          <w:sz w:val="24"/>
          <w:szCs w:val="24"/>
        </w:rPr>
        <w:t>Describe to what extent the community has, or is able to collect, accurate and current data</w:t>
      </w:r>
      <w:r w:rsidRPr="000C5248">
        <w:rPr>
          <w:rFonts w:cs="Baskerville"/>
          <w:color w:val="000000"/>
          <w:sz w:val="24"/>
          <w:szCs w:val="24"/>
        </w:rPr>
        <w:t xml:space="preserve"> on an ongoing basis on the status and well-being of pregnant women, young children, and their families and the services available to them, and use these data for planning purposes</w:t>
      </w:r>
    </w:p>
    <w:p w14:paraId="5260C6F6" w14:textId="77777777" w:rsidR="00EF3524" w:rsidRPr="000C5248" w:rsidRDefault="00EF3524" w:rsidP="002E4D00">
      <w:pPr>
        <w:pStyle w:val="ListParagraph"/>
        <w:numPr>
          <w:ilvl w:val="0"/>
          <w:numId w:val="18"/>
        </w:numPr>
        <w:autoSpaceDE w:val="0"/>
        <w:autoSpaceDN w:val="0"/>
        <w:adjustRightInd w:val="0"/>
        <w:spacing w:after="0" w:line="240" w:lineRule="auto"/>
        <w:rPr>
          <w:sz w:val="24"/>
          <w:szCs w:val="24"/>
        </w:rPr>
      </w:pPr>
      <w:r w:rsidRPr="000C5248">
        <w:rPr>
          <w:rFonts w:cs="Arial"/>
          <w:sz w:val="24"/>
          <w:szCs w:val="24"/>
        </w:rPr>
        <w:t>Describe to what extent the community is able to</w:t>
      </w:r>
      <w:r w:rsidRPr="000C5248">
        <w:rPr>
          <w:rFonts w:cs="Baskerville"/>
          <w:color w:val="000000"/>
          <w:sz w:val="24"/>
          <w:szCs w:val="24"/>
        </w:rPr>
        <w:t xml:space="preserve"> measure the quality of services being delivered to pregnant women, young children, and families and provide information, incentives, and support for continuous improvement (e.g., professional development and training opportunities, data systems, dedicated financing)</w:t>
      </w:r>
    </w:p>
    <w:p w14:paraId="65BDAA26" w14:textId="77777777" w:rsidR="00EF3524" w:rsidRPr="000C5248" w:rsidRDefault="00EF3524" w:rsidP="002E4D00">
      <w:pPr>
        <w:pStyle w:val="ListParagraph"/>
        <w:numPr>
          <w:ilvl w:val="0"/>
          <w:numId w:val="18"/>
        </w:numPr>
        <w:spacing w:after="0" w:line="240" w:lineRule="auto"/>
        <w:rPr>
          <w:sz w:val="24"/>
          <w:szCs w:val="24"/>
        </w:rPr>
      </w:pPr>
      <w:r w:rsidRPr="000C5248">
        <w:rPr>
          <w:rFonts w:cs="Arial"/>
          <w:sz w:val="24"/>
          <w:szCs w:val="24"/>
        </w:rPr>
        <w:t xml:space="preserve">Describe to what extent the community has a </w:t>
      </w:r>
      <w:r w:rsidRPr="000C5248">
        <w:rPr>
          <w:rFonts w:cs="Baskerville"/>
          <w:bCs/>
          <w:color w:val="000000"/>
          <w:sz w:val="24"/>
          <w:szCs w:val="24"/>
        </w:rPr>
        <w:t>school system</w:t>
      </w:r>
      <w:r w:rsidRPr="000C5248">
        <w:rPr>
          <w:rFonts w:cs="Baskerville"/>
          <w:b/>
          <w:bCs/>
          <w:color w:val="000000"/>
          <w:sz w:val="24"/>
          <w:szCs w:val="24"/>
        </w:rPr>
        <w:t xml:space="preserve"> </w:t>
      </w:r>
      <w:r w:rsidRPr="000C5248">
        <w:rPr>
          <w:rFonts w:cs="Baskerville"/>
          <w:color w:val="000000"/>
          <w:sz w:val="24"/>
          <w:szCs w:val="24"/>
        </w:rPr>
        <w:t>that is ready for children and has a strong connection to early childhood programs to facilitate a seamless transition to school and ensure continuity</w:t>
      </w:r>
    </w:p>
    <w:p w14:paraId="38356B64" w14:textId="77777777" w:rsidR="008757CC" w:rsidRPr="000C5248" w:rsidRDefault="008757CC" w:rsidP="002E4D00">
      <w:pPr>
        <w:rPr>
          <w:rFonts w:asciiTheme="minorHAnsi" w:hAnsiTheme="minorHAnsi"/>
        </w:rPr>
      </w:pPr>
    </w:p>
    <w:p w14:paraId="7465B145" w14:textId="77777777" w:rsidR="0012608D" w:rsidRPr="000C5248" w:rsidRDefault="008757CC" w:rsidP="002E4D00">
      <w:pPr>
        <w:pStyle w:val="ListParagraph"/>
        <w:numPr>
          <w:ilvl w:val="1"/>
          <w:numId w:val="4"/>
        </w:numPr>
        <w:spacing w:after="0" w:line="240" w:lineRule="auto"/>
        <w:rPr>
          <w:sz w:val="24"/>
          <w:szCs w:val="24"/>
        </w:rPr>
      </w:pPr>
      <w:r w:rsidRPr="000C5248">
        <w:rPr>
          <w:sz w:val="24"/>
          <w:szCs w:val="24"/>
        </w:rPr>
        <w:t>Reflections and implications</w:t>
      </w:r>
    </w:p>
    <w:p w14:paraId="7C4E8B04" w14:textId="77777777" w:rsidR="00025074" w:rsidRPr="000C5248" w:rsidRDefault="00025074" w:rsidP="002E4D00">
      <w:pPr>
        <w:pStyle w:val="ListParagraph"/>
        <w:spacing w:after="0" w:line="240" w:lineRule="auto"/>
        <w:ind w:left="1440"/>
        <w:rPr>
          <w:sz w:val="24"/>
          <w:szCs w:val="24"/>
        </w:rPr>
      </w:pPr>
    </w:p>
    <w:p w14:paraId="6C380878" w14:textId="77777777" w:rsidR="00CF426D" w:rsidRPr="000C5248" w:rsidRDefault="008757CC" w:rsidP="002E4D00">
      <w:pPr>
        <w:pStyle w:val="ListParagraph"/>
        <w:numPr>
          <w:ilvl w:val="2"/>
          <w:numId w:val="4"/>
        </w:numPr>
        <w:spacing w:after="0" w:line="240" w:lineRule="auto"/>
        <w:rPr>
          <w:sz w:val="24"/>
          <w:szCs w:val="24"/>
        </w:rPr>
      </w:pPr>
      <w:r w:rsidRPr="000C5248">
        <w:rPr>
          <w:sz w:val="24"/>
          <w:szCs w:val="24"/>
        </w:rPr>
        <w:t xml:space="preserve">Based on the information above related to the services </w:t>
      </w:r>
      <w:r w:rsidR="00CF426D" w:rsidRPr="000C5248">
        <w:rPr>
          <w:sz w:val="24"/>
          <w:szCs w:val="24"/>
        </w:rPr>
        <w:t xml:space="preserve">and systems </w:t>
      </w:r>
      <w:r w:rsidRPr="000C5248">
        <w:rPr>
          <w:sz w:val="24"/>
          <w:szCs w:val="24"/>
        </w:rPr>
        <w:t xml:space="preserve">in your </w:t>
      </w:r>
      <w:r w:rsidR="00CF426D" w:rsidRPr="000C5248">
        <w:rPr>
          <w:sz w:val="24"/>
          <w:szCs w:val="24"/>
        </w:rPr>
        <w:t xml:space="preserve">at-risk </w:t>
      </w:r>
      <w:r w:rsidRPr="000C5248">
        <w:rPr>
          <w:sz w:val="24"/>
          <w:szCs w:val="24"/>
        </w:rPr>
        <w:t xml:space="preserve">community, discuss the </w:t>
      </w:r>
      <w:r w:rsidR="00CF426D" w:rsidRPr="000C5248">
        <w:rPr>
          <w:sz w:val="24"/>
          <w:szCs w:val="24"/>
        </w:rPr>
        <w:t xml:space="preserve">needs, strengths, and priorities that stand out and how these are likely to influence your program </w:t>
      </w:r>
      <w:r w:rsidR="00BB3860" w:rsidRPr="000C5248">
        <w:rPr>
          <w:sz w:val="24"/>
          <w:szCs w:val="24"/>
        </w:rPr>
        <w:t xml:space="preserve">vision, </w:t>
      </w:r>
      <w:r w:rsidR="005D18CE" w:rsidRPr="000C5248">
        <w:rPr>
          <w:sz w:val="24"/>
          <w:szCs w:val="24"/>
        </w:rPr>
        <w:t>goals, objectives, and design</w:t>
      </w:r>
    </w:p>
    <w:p w14:paraId="3CA9D2B7" w14:textId="77777777" w:rsidR="008757CC" w:rsidRPr="000C5248" w:rsidRDefault="008757CC" w:rsidP="002E4D00">
      <w:pPr>
        <w:pStyle w:val="ListParagraph"/>
        <w:spacing w:after="0" w:line="240" w:lineRule="auto"/>
        <w:ind w:left="2160"/>
        <w:rPr>
          <w:sz w:val="24"/>
          <w:szCs w:val="24"/>
        </w:rPr>
      </w:pPr>
    </w:p>
    <w:p w14:paraId="5A057857" w14:textId="77777777" w:rsidR="008757CC" w:rsidRPr="000C5248" w:rsidRDefault="008757CC" w:rsidP="002E4D00">
      <w:pPr>
        <w:pStyle w:val="ListParagraph"/>
        <w:numPr>
          <w:ilvl w:val="0"/>
          <w:numId w:val="4"/>
        </w:numPr>
        <w:spacing w:after="0" w:line="240" w:lineRule="auto"/>
        <w:rPr>
          <w:sz w:val="24"/>
          <w:szCs w:val="24"/>
        </w:rPr>
      </w:pPr>
      <w:r w:rsidRPr="000C5248">
        <w:rPr>
          <w:b/>
          <w:sz w:val="24"/>
          <w:szCs w:val="24"/>
        </w:rPr>
        <w:t>Program Design</w:t>
      </w:r>
    </w:p>
    <w:p w14:paraId="1EE694D9" w14:textId="77777777" w:rsidR="00A860B7" w:rsidRPr="000C5248" w:rsidRDefault="00A860B7" w:rsidP="002E4D00">
      <w:pPr>
        <w:pStyle w:val="ListParagraph"/>
        <w:spacing w:after="0" w:line="240" w:lineRule="auto"/>
        <w:rPr>
          <w:sz w:val="24"/>
          <w:szCs w:val="24"/>
        </w:rPr>
      </w:pPr>
    </w:p>
    <w:p w14:paraId="0EE90A3F" w14:textId="77777777" w:rsidR="00C2268D" w:rsidRPr="000C5248" w:rsidRDefault="00C2268D" w:rsidP="002E4D00">
      <w:pPr>
        <w:pStyle w:val="ListParagraph"/>
        <w:numPr>
          <w:ilvl w:val="1"/>
          <w:numId w:val="4"/>
        </w:numPr>
        <w:spacing w:after="0" w:line="240" w:lineRule="auto"/>
        <w:rPr>
          <w:sz w:val="24"/>
          <w:szCs w:val="24"/>
        </w:rPr>
      </w:pPr>
      <w:r w:rsidRPr="000C5248">
        <w:rPr>
          <w:sz w:val="24"/>
          <w:szCs w:val="24"/>
        </w:rPr>
        <w:t xml:space="preserve">Summarize the most </w:t>
      </w:r>
      <w:r w:rsidR="00F5758A" w:rsidRPr="000C5248">
        <w:rPr>
          <w:sz w:val="24"/>
          <w:szCs w:val="24"/>
        </w:rPr>
        <w:t>critical</w:t>
      </w:r>
      <w:r w:rsidRPr="000C5248">
        <w:rPr>
          <w:sz w:val="24"/>
          <w:szCs w:val="24"/>
        </w:rPr>
        <w:t xml:space="preserve"> </w:t>
      </w:r>
      <w:r w:rsidRPr="000C5248">
        <w:rPr>
          <w:b/>
          <w:sz w:val="24"/>
          <w:szCs w:val="24"/>
        </w:rPr>
        <w:t>needs, strengths, and community priorities</w:t>
      </w:r>
      <w:r w:rsidRPr="000C5248">
        <w:rPr>
          <w:sz w:val="24"/>
          <w:szCs w:val="24"/>
        </w:rPr>
        <w:t xml:space="preserve"> that </w:t>
      </w:r>
      <w:r w:rsidR="00295DB6" w:rsidRPr="000C5248">
        <w:rPr>
          <w:sz w:val="24"/>
          <w:szCs w:val="24"/>
        </w:rPr>
        <w:t>emerged</w:t>
      </w:r>
      <w:r w:rsidRPr="000C5248">
        <w:rPr>
          <w:sz w:val="24"/>
          <w:szCs w:val="24"/>
        </w:rPr>
        <w:t xml:space="preserve"> from your community needs and readiness assessment, organizational capacity and readiness assessment, and services and systems quality and </w:t>
      </w:r>
      <w:r w:rsidR="005D18CE" w:rsidRPr="000C5248">
        <w:rPr>
          <w:sz w:val="24"/>
          <w:szCs w:val="24"/>
        </w:rPr>
        <w:t>capacity assessment</w:t>
      </w:r>
      <w:r w:rsidRPr="000C5248">
        <w:rPr>
          <w:sz w:val="24"/>
          <w:szCs w:val="24"/>
        </w:rPr>
        <w:t xml:space="preserve">  </w:t>
      </w:r>
    </w:p>
    <w:p w14:paraId="1D3ADC52" w14:textId="77777777" w:rsidR="00C2268D" w:rsidRPr="000C5248" w:rsidRDefault="00C2268D" w:rsidP="002E4D00">
      <w:pPr>
        <w:pStyle w:val="ListParagraph"/>
        <w:spacing w:after="0" w:line="240" w:lineRule="auto"/>
        <w:ind w:left="1440"/>
        <w:rPr>
          <w:sz w:val="24"/>
          <w:szCs w:val="24"/>
        </w:rPr>
      </w:pPr>
    </w:p>
    <w:p w14:paraId="7622E990" w14:textId="77777777" w:rsidR="0041733A" w:rsidRPr="000C5248" w:rsidRDefault="00C2268D" w:rsidP="002E4D00">
      <w:pPr>
        <w:pStyle w:val="ListParagraph"/>
        <w:numPr>
          <w:ilvl w:val="1"/>
          <w:numId w:val="4"/>
        </w:numPr>
        <w:spacing w:after="0" w:line="240" w:lineRule="auto"/>
        <w:rPr>
          <w:sz w:val="24"/>
          <w:szCs w:val="24"/>
        </w:rPr>
      </w:pPr>
      <w:r w:rsidRPr="000C5248">
        <w:rPr>
          <w:sz w:val="24"/>
          <w:szCs w:val="24"/>
        </w:rPr>
        <w:t>Based on these, d</w:t>
      </w:r>
      <w:r w:rsidR="008757CC" w:rsidRPr="000C5248">
        <w:rPr>
          <w:sz w:val="24"/>
          <w:szCs w:val="24"/>
        </w:rPr>
        <w:t xml:space="preserve">efine the </w:t>
      </w:r>
      <w:r w:rsidR="00A860B7" w:rsidRPr="000C5248">
        <w:rPr>
          <w:b/>
          <w:sz w:val="24"/>
          <w:szCs w:val="24"/>
        </w:rPr>
        <w:t>vision, g</w:t>
      </w:r>
      <w:r w:rsidR="008757CC" w:rsidRPr="000C5248">
        <w:rPr>
          <w:b/>
          <w:sz w:val="24"/>
          <w:szCs w:val="24"/>
        </w:rPr>
        <w:t>oals</w:t>
      </w:r>
      <w:r w:rsidR="00A860B7" w:rsidRPr="000C5248">
        <w:rPr>
          <w:b/>
          <w:sz w:val="24"/>
          <w:szCs w:val="24"/>
        </w:rPr>
        <w:t>,</w:t>
      </w:r>
      <w:r w:rsidR="008757CC" w:rsidRPr="000C5248">
        <w:rPr>
          <w:b/>
          <w:sz w:val="24"/>
          <w:szCs w:val="24"/>
        </w:rPr>
        <w:t xml:space="preserve"> and </w:t>
      </w:r>
      <w:r w:rsidR="00A860B7" w:rsidRPr="000C5248">
        <w:rPr>
          <w:b/>
          <w:sz w:val="24"/>
          <w:szCs w:val="24"/>
        </w:rPr>
        <w:t>o</w:t>
      </w:r>
      <w:r w:rsidR="008757CC" w:rsidRPr="000C5248">
        <w:rPr>
          <w:b/>
          <w:sz w:val="24"/>
          <w:szCs w:val="24"/>
        </w:rPr>
        <w:t>bjectives</w:t>
      </w:r>
      <w:r w:rsidR="008757CC" w:rsidRPr="000C5248">
        <w:rPr>
          <w:sz w:val="24"/>
          <w:szCs w:val="24"/>
        </w:rPr>
        <w:t xml:space="preserve"> of </w:t>
      </w:r>
      <w:r w:rsidR="00A860B7" w:rsidRPr="000C5248">
        <w:rPr>
          <w:sz w:val="24"/>
          <w:szCs w:val="24"/>
        </w:rPr>
        <w:t>y</w:t>
      </w:r>
      <w:r w:rsidR="008757CC" w:rsidRPr="000C5248">
        <w:rPr>
          <w:sz w:val="24"/>
          <w:szCs w:val="24"/>
        </w:rPr>
        <w:t xml:space="preserve">our </w:t>
      </w:r>
      <w:r w:rsidR="000B7C51" w:rsidRPr="000C5248">
        <w:rPr>
          <w:sz w:val="24"/>
          <w:szCs w:val="24"/>
        </w:rPr>
        <w:t xml:space="preserve">proposed </w:t>
      </w:r>
      <w:r w:rsidR="00A860B7" w:rsidRPr="000C5248">
        <w:rPr>
          <w:sz w:val="24"/>
          <w:szCs w:val="24"/>
        </w:rPr>
        <w:t>p</w:t>
      </w:r>
      <w:r w:rsidR="008757CC" w:rsidRPr="000C5248">
        <w:rPr>
          <w:sz w:val="24"/>
          <w:szCs w:val="24"/>
        </w:rPr>
        <w:t xml:space="preserve">rogram.  These should reflect a direct relationship to the needs, strengths, and priorities of the at-risk tribal community or communities identified through the needs and readiness assessment </w:t>
      </w:r>
      <w:r w:rsidR="000B7C51" w:rsidRPr="000C5248">
        <w:rPr>
          <w:sz w:val="24"/>
          <w:szCs w:val="24"/>
        </w:rPr>
        <w:t>laid out above</w:t>
      </w:r>
      <w:r w:rsidR="008757CC" w:rsidRPr="000C5248">
        <w:rPr>
          <w:sz w:val="24"/>
          <w:szCs w:val="24"/>
        </w:rPr>
        <w:t xml:space="preserve"> </w:t>
      </w:r>
    </w:p>
    <w:p w14:paraId="346726DC" w14:textId="77777777" w:rsidR="00025074" w:rsidRPr="000C5248" w:rsidRDefault="00025074" w:rsidP="002E4D00">
      <w:pPr>
        <w:pStyle w:val="ListParagraph"/>
        <w:spacing w:after="0" w:line="240" w:lineRule="auto"/>
        <w:ind w:left="1440"/>
        <w:rPr>
          <w:sz w:val="24"/>
          <w:szCs w:val="24"/>
        </w:rPr>
      </w:pPr>
    </w:p>
    <w:p w14:paraId="744A8EF9" w14:textId="77777777" w:rsidR="0041733A" w:rsidRPr="000C5248" w:rsidRDefault="0041733A" w:rsidP="002E4D00">
      <w:pPr>
        <w:pStyle w:val="ListParagraph"/>
        <w:numPr>
          <w:ilvl w:val="2"/>
          <w:numId w:val="4"/>
        </w:numPr>
        <w:spacing w:after="0" w:line="240" w:lineRule="auto"/>
        <w:rPr>
          <w:sz w:val="24"/>
          <w:szCs w:val="24"/>
        </w:rPr>
      </w:pPr>
      <w:r w:rsidRPr="000C5248">
        <w:rPr>
          <w:sz w:val="24"/>
          <w:szCs w:val="24"/>
        </w:rPr>
        <w:lastRenderedPageBreak/>
        <w:t>Vision – a</w:t>
      </w:r>
      <w:r w:rsidRPr="000C5248">
        <w:rPr>
          <w:rFonts w:cs="Arial"/>
          <w:sz w:val="24"/>
          <w:szCs w:val="24"/>
          <w:shd w:val="clear" w:color="auto" w:fill="FFFFFF"/>
        </w:rPr>
        <w:t xml:space="preserve"> one-sentence</w:t>
      </w:r>
      <w:r w:rsidRPr="000C5248">
        <w:rPr>
          <w:rStyle w:val="apple-converted-space"/>
          <w:rFonts w:cs="Arial"/>
          <w:sz w:val="24"/>
          <w:szCs w:val="24"/>
          <w:shd w:val="clear" w:color="auto" w:fill="FFFFFF"/>
        </w:rPr>
        <w:t> </w:t>
      </w:r>
      <w:r w:rsidRPr="000C5248">
        <w:rPr>
          <w:rStyle w:val="Emphasis"/>
          <w:rFonts w:cs="Arial"/>
          <w:bCs/>
          <w:i w:val="0"/>
          <w:iCs w:val="0"/>
          <w:sz w:val="24"/>
          <w:szCs w:val="24"/>
          <w:shd w:val="clear" w:color="auto" w:fill="FFFFFF"/>
        </w:rPr>
        <w:t>statement</w:t>
      </w:r>
      <w:r w:rsidRPr="000C5248">
        <w:rPr>
          <w:rStyle w:val="apple-converted-space"/>
          <w:rFonts w:cs="Arial"/>
          <w:sz w:val="24"/>
          <w:szCs w:val="24"/>
          <w:shd w:val="clear" w:color="auto" w:fill="FFFFFF"/>
        </w:rPr>
        <w:t> </w:t>
      </w:r>
      <w:r w:rsidRPr="000C5248">
        <w:rPr>
          <w:rFonts w:cs="Arial"/>
          <w:sz w:val="24"/>
          <w:szCs w:val="24"/>
          <w:shd w:val="clear" w:color="auto" w:fill="FFFFFF"/>
        </w:rPr>
        <w:t>describing the clear and inspirational long-term desired change resulting from your program's work</w:t>
      </w:r>
    </w:p>
    <w:p w14:paraId="6B5BEA7A" w14:textId="77777777" w:rsidR="0041733A" w:rsidRPr="000C5248" w:rsidRDefault="0041733A" w:rsidP="002E4D00">
      <w:pPr>
        <w:pStyle w:val="ListParagraph"/>
        <w:numPr>
          <w:ilvl w:val="2"/>
          <w:numId w:val="4"/>
        </w:numPr>
        <w:spacing w:after="0" w:line="240" w:lineRule="auto"/>
        <w:rPr>
          <w:sz w:val="24"/>
          <w:szCs w:val="24"/>
        </w:rPr>
      </w:pPr>
      <w:r w:rsidRPr="000C5248">
        <w:rPr>
          <w:sz w:val="24"/>
          <w:szCs w:val="24"/>
        </w:rPr>
        <w:t>Goals – the intended </w:t>
      </w:r>
      <w:r w:rsidR="004906C0" w:rsidRPr="000C5248">
        <w:rPr>
          <w:sz w:val="24"/>
          <w:szCs w:val="24"/>
        </w:rPr>
        <w:t xml:space="preserve">specific </w:t>
      </w:r>
      <w:r w:rsidRPr="000C5248">
        <w:rPr>
          <w:sz w:val="24"/>
          <w:szCs w:val="24"/>
        </w:rPr>
        <w:t>results of your program, should it be effective</w:t>
      </w:r>
    </w:p>
    <w:p w14:paraId="403F4C9F" w14:textId="77777777" w:rsidR="008757CC" w:rsidRPr="000C5248" w:rsidRDefault="0041733A" w:rsidP="002E4D00">
      <w:pPr>
        <w:pStyle w:val="ListParagraph"/>
        <w:numPr>
          <w:ilvl w:val="2"/>
          <w:numId w:val="4"/>
        </w:numPr>
        <w:spacing w:after="0" w:line="240" w:lineRule="auto"/>
        <w:rPr>
          <w:sz w:val="24"/>
          <w:szCs w:val="24"/>
        </w:rPr>
      </w:pPr>
      <w:r w:rsidRPr="000C5248">
        <w:rPr>
          <w:sz w:val="24"/>
          <w:szCs w:val="24"/>
        </w:rPr>
        <w:t xml:space="preserve">Objectives – the </w:t>
      </w:r>
      <w:r w:rsidR="00C440DE" w:rsidRPr="000C5248">
        <w:rPr>
          <w:sz w:val="24"/>
          <w:szCs w:val="24"/>
        </w:rPr>
        <w:t xml:space="preserve">specific and </w:t>
      </w:r>
      <w:r w:rsidRPr="000C5248">
        <w:rPr>
          <w:sz w:val="24"/>
          <w:szCs w:val="24"/>
        </w:rPr>
        <w:t>measurable steps for reaching your goals</w:t>
      </w:r>
    </w:p>
    <w:p w14:paraId="576B44CE" w14:textId="77777777" w:rsidR="008757CC" w:rsidRPr="000C5248" w:rsidRDefault="008757CC" w:rsidP="002E4D00">
      <w:pPr>
        <w:pStyle w:val="ListParagraph"/>
        <w:spacing w:after="0" w:line="240" w:lineRule="auto"/>
        <w:ind w:left="3060"/>
        <w:rPr>
          <w:sz w:val="24"/>
          <w:szCs w:val="24"/>
        </w:rPr>
      </w:pPr>
    </w:p>
    <w:p w14:paraId="493B72E5" w14:textId="77777777" w:rsidR="008757CC" w:rsidRPr="000C5248" w:rsidRDefault="008757CC" w:rsidP="002E4D00">
      <w:pPr>
        <w:pStyle w:val="ListParagraph"/>
        <w:numPr>
          <w:ilvl w:val="1"/>
          <w:numId w:val="4"/>
        </w:numPr>
        <w:spacing w:after="0" w:line="240" w:lineRule="auto"/>
        <w:rPr>
          <w:sz w:val="24"/>
          <w:szCs w:val="24"/>
        </w:rPr>
      </w:pPr>
      <w:r w:rsidRPr="000C5248">
        <w:rPr>
          <w:sz w:val="24"/>
          <w:szCs w:val="24"/>
        </w:rPr>
        <w:t xml:space="preserve">Describe the </w:t>
      </w:r>
      <w:r w:rsidRPr="000C5248">
        <w:rPr>
          <w:b/>
          <w:sz w:val="24"/>
          <w:szCs w:val="24"/>
        </w:rPr>
        <w:t>design of your proposed home visiting program</w:t>
      </w:r>
      <w:r w:rsidRPr="000C5248">
        <w:rPr>
          <w:sz w:val="24"/>
          <w:szCs w:val="24"/>
        </w:rPr>
        <w:t>, including its key components (</w:t>
      </w:r>
      <w:r w:rsidR="004906C0" w:rsidRPr="000C5248">
        <w:rPr>
          <w:sz w:val="24"/>
          <w:szCs w:val="24"/>
        </w:rPr>
        <w:t xml:space="preserve">i.e., </w:t>
      </w:r>
      <w:r w:rsidRPr="000C5248">
        <w:rPr>
          <w:sz w:val="24"/>
          <w:szCs w:val="24"/>
        </w:rPr>
        <w:t>evidence-based home visiting model(s), proposed adaptations to home visiting models, proposed enhancements to home visiting models, and other proposed supplemental components to the program).</w:t>
      </w:r>
    </w:p>
    <w:p w14:paraId="08B38FCA" w14:textId="77777777" w:rsidR="00025074" w:rsidRPr="000C5248" w:rsidRDefault="00025074" w:rsidP="002E4D00">
      <w:pPr>
        <w:pStyle w:val="ListParagraph"/>
        <w:spacing w:after="0" w:line="240" w:lineRule="auto"/>
        <w:ind w:left="1440"/>
        <w:rPr>
          <w:sz w:val="24"/>
          <w:szCs w:val="24"/>
        </w:rPr>
      </w:pPr>
    </w:p>
    <w:p w14:paraId="6B9FEEA1" w14:textId="77777777" w:rsidR="00AF408E" w:rsidRPr="000C5248" w:rsidRDefault="00AF408E" w:rsidP="002E4D00">
      <w:pPr>
        <w:pStyle w:val="ListParagraph"/>
        <w:numPr>
          <w:ilvl w:val="2"/>
          <w:numId w:val="4"/>
        </w:numPr>
        <w:spacing w:after="0" w:line="240" w:lineRule="auto"/>
        <w:rPr>
          <w:sz w:val="24"/>
          <w:szCs w:val="24"/>
        </w:rPr>
      </w:pPr>
      <w:r w:rsidRPr="000C5248">
        <w:rPr>
          <w:sz w:val="24"/>
          <w:szCs w:val="24"/>
        </w:rPr>
        <w:t>For each proposed program component (model, adaptation, enhancement, supplement) already in existence:</w:t>
      </w:r>
    </w:p>
    <w:p w14:paraId="719283CE" w14:textId="234C0D2D" w:rsidR="00AF408E" w:rsidRPr="000C5248" w:rsidRDefault="00A860B7" w:rsidP="002E4D00">
      <w:pPr>
        <w:pStyle w:val="ListParagraph"/>
        <w:numPr>
          <w:ilvl w:val="3"/>
          <w:numId w:val="4"/>
        </w:numPr>
        <w:spacing w:after="0" w:line="240" w:lineRule="auto"/>
        <w:rPr>
          <w:sz w:val="24"/>
          <w:szCs w:val="24"/>
        </w:rPr>
      </w:pPr>
      <w:r w:rsidRPr="000C5248">
        <w:rPr>
          <w:sz w:val="24"/>
          <w:szCs w:val="24"/>
        </w:rPr>
        <w:t>Identify and provide a basic description of the component</w:t>
      </w:r>
      <w:r w:rsidR="00AF408E" w:rsidRPr="000C5248">
        <w:rPr>
          <w:sz w:val="24"/>
          <w:szCs w:val="24"/>
        </w:rPr>
        <w:t xml:space="preserve"> </w:t>
      </w:r>
    </w:p>
    <w:p w14:paraId="1CD776A4" w14:textId="77777777" w:rsidR="00AF408E" w:rsidRPr="000C5248" w:rsidRDefault="00A860B7" w:rsidP="002E4D00">
      <w:pPr>
        <w:pStyle w:val="ListParagraph"/>
        <w:numPr>
          <w:ilvl w:val="3"/>
          <w:numId w:val="4"/>
        </w:numPr>
        <w:spacing w:after="0" w:line="240" w:lineRule="auto"/>
        <w:rPr>
          <w:sz w:val="24"/>
          <w:szCs w:val="24"/>
        </w:rPr>
      </w:pPr>
      <w:r w:rsidRPr="000C5248">
        <w:rPr>
          <w:sz w:val="24"/>
          <w:szCs w:val="24"/>
        </w:rPr>
        <w:t>Describe how</w:t>
      </w:r>
      <w:r w:rsidR="00AF408E" w:rsidRPr="000C5248">
        <w:rPr>
          <w:sz w:val="24"/>
          <w:szCs w:val="24"/>
        </w:rPr>
        <w:t xml:space="preserve"> </w:t>
      </w:r>
      <w:r w:rsidR="00DD3E8B" w:rsidRPr="000C5248">
        <w:rPr>
          <w:sz w:val="24"/>
          <w:szCs w:val="24"/>
        </w:rPr>
        <w:t xml:space="preserve">the component </w:t>
      </w:r>
      <w:r w:rsidR="00AF408E" w:rsidRPr="000C5248">
        <w:rPr>
          <w:sz w:val="24"/>
          <w:szCs w:val="24"/>
        </w:rPr>
        <w:t>meet</w:t>
      </w:r>
      <w:r w:rsidRPr="000C5248">
        <w:rPr>
          <w:sz w:val="24"/>
          <w:szCs w:val="24"/>
        </w:rPr>
        <w:t>s</w:t>
      </w:r>
      <w:r w:rsidR="00AF408E" w:rsidRPr="000C5248">
        <w:rPr>
          <w:sz w:val="24"/>
          <w:szCs w:val="24"/>
        </w:rPr>
        <w:t xml:space="preserve"> the identified needs</w:t>
      </w:r>
      <w:r w:rsidR="008D1898" w:rsidRPr="000C5248">
        <w:rPr>
          <w:sz w:val="24"/>
          <w:szCs w:val="24"/>
        </w:rPr>
        <w:t xml:space="preserve">, </w:t>
      </w:r>
      <w:r w:rsidR="00AF408E" w:rsidRPr="000C5248">
        <w:rPr>
          <w:sz w:val="24"/>
          <w:szCs w:val="24"/>
        </w:rPr>
        <w:t>strengths</w:t>
      </w:r>
      <w:r w:rsidR="008D1898" w:rsidRPr="000C5248">
        <w:rPr>
          <w:sz w:val="24"/>
          <w:szCs w:val="24"/>
        </w:rPr>
        <w:t>, and priorities</w:t>
      </w:r>
      <w:r w:rsidR="00AF408E" w:rsidRPr="000C5248">
        <w:rPr>
          <w:sz w:val="24"/>
          <w:szCs w:val="24"/>
        </w:rPr>
        <w:t xml:space="preserve"> of the at-risk community and align</w:t>
      </w:r>
      <w:r w:rsidRPr="000C5248">
        <w:rPr>
          <w:sz w:val="24"/>
          <w:szCs w:val="24"/>
        </w:rPr>
        <w:t>s</w:t>
      </w:r>
      <w:r w:rsidR="00AF408E" w:rsidRPr="000C5248">
        <w:rPr>
          <w:sz w:val="24"/>
          <w:szCs w:val="24"/>
        </w:rPr>
        <w:t xml:space="preserve"> with your organizational capacity</w:t>
      </w:r>
    </w:p>
    <w:p w14:paraId="10EF2E59" w14:textId="77777777" w:rsidR="00AF408E" w:rsidRPr="000C5248" w:rsidRDefault="0020766A" w:rsidP="002E4D00">
      <w:pPr>
        <w:pStyle w:val="ListParagraph"/>
        <w:numPr>
          <w:ilvl w:val="3"/>
          <w:numId w:val="4"/>
        </w:numPr>
        <w:spacing w:after="0" w:line="240" w:lineRule="auto"/>
        <w:rPr>
          <w:sz w:val="24"/>
          <w:szCs w:val="24"/>
        </w:rPr>
      </w:pPr>
      <w:r w:rsidRPr="000C5248">
        <w:rPr>
          <w:sz w:val="24"/>
          <w:szCs w:val="24"/>
        </w:rPr>
        <w:t>Describe h</w:t>
      </w:r>
      <w:r w:rsidR="00AF408E" w:rsidRPr="000C5248">
        <w:rPr>
          <w:sz w:val="24"/>
          <w:szCs w:val="24"/>
        </w:rPr>
        <w:t xml:space="preserve">ow </w:t>
      </w:r>
      <w:r w:rsidR="00A860B7" w:rsidRPr="000C5248">
        <w:rPr>
          <w:sz w:val="24"/>
          <w:szCs w:val="24"/>
        </w:rPr>
        <w:t>the component</w:t>
      </w:r>
      <w:r w:rsidR="00AF408E" w:rsidRPr="000C5248">
        <w:rPr>
          <w:sz w:val="24"/>
          <w:szCs w:val="24"/>
        </w:rPr>
        <w:t xml:space="preserve"> meet</w:t>
      </w:r>
      <w:r w:rsidRPr="000C5248">
        <w:rPr>
          <w:sz w:val="24"/>
          <w:szCs w:val="24"/>
        </w:rPr>
        <w:t>s</w:t>
      </w:r>
      <w:r w:rsidR="00AF408E" w:rsidRPr="000C5248">
        <w:rPr>
          <w:sz w:val="24"/>
          <w:szCs w:val="24"/>
        </w:rPr>
        <w:t xml:space="preserve"> your identified programmatic </w:t>
      </w:r>
      <w:r w:rsidRPr="000C5248">
        <w:rPr>
          <w:sz w:val="24"/>
          <w:szCs w:val="24"/>
        </w:rPr>
        <w:t xml:space="preserve">vision, </w:t>
      </w:r>
      <w:r w:rsidR="00AF408E" w:rsidRPr="000C5248">
        <w:rPr>
          <w:sz w:val="24"/>
          <w:szCs w:val="24"/>
        </w:rPr>
        <w:t>goals</w:t>
      </w:r>
      <w:r w:rsidRPr="000C5248">
        <w:rPr>
          <w:sz w:val="24"/>
          <w:szCs w:val="24"/>
        </w:rPr>
        <w:t>,</w:t>
      </w:r>
      <w:r w:rsidR="00AF408E" w:rsidRPr="000C5248">
        <w:rPr>
          <w:sz w:val="24"/>
          <w:szCs w:val="24"/>
        </w:rPr>
        <w:t xml:space="preserve"> and objectives </w:t>
      </w:r>
    </w:p>
    <w:p w14:paraId="42D1CBB9" w14:textId="77777777" w:rsidR="00AF408E" w:rsidRPr="000C5248" w:rsidRDefault="0020766A" w:rsidP="002E4D00">
      <w:pPr>
        <w:pStyle w:val="ListParagraph"/>
        <w:numPr>
          <w:ilvl w:val="3"/>
          <w:numId w:val="4"/>
        </w:numPr>
        <w:spacing w:after="0" w:line="240" w:lineRule="auto"/>
        <w:rPr>
          <w:sz w:val="24"/>
          <w:szCs w:val="24"/>
        </w:rPr>
      </w:pPr>
      <w:r w:rsidRPr="000C5248">
        <w:rPr>
          <w:sz w:val="24"/>
          <w:szCs w:val="24"/>
        </w:rPr>
        <w:t>Describe</w:t>
      </w:r>
      <w:r w:rsidR="00AF408E" w:rsidRPr="000C5248">
        <w:rPr>
          <w:sz w:val="24"/>
          <w:szCs w:val="24"/>
        </w:rPr>
        <w:t xml:space="preserve"> </w:t>
      </w:r>
      <w:r w:rsidRPr="000C5248">
        <w:rPr>
          <w:sz w:val="24"/>
          <w:szCs w:val="24"/>
        </w:rPr>
        <w:t>the component’s</w:t>
      </w:r>
      <w:r w:rsidR="00AF408E" w:rsidRPr="000C5248">
        <w:rPr>
          <w:sz w:val="24"/>
          <w:szCs w:val="24"/>
        </w:rPr>
        <w:t xml:space="preserve"> theory of change </w:t>
      </w:r>
    </w:p>
    <w:p w14:paraId="05814550" w14:textId="77777777" w:rsidR="00AF408E" w:rsidRPr="000C5248" w:rsidRDefault="0020766A" w:rsidP="002E4D00">
      <w:pPr>
        <w:pStyle w:val="ListParagraph"/>
        <w:numPr>
          <w:ilvl w:val="3"/>
          <w:numId w:val="4"/>
        </w:numPr>
        <w:spacing w:after="0" w:line="240" w:lineRule="auto"/>
        <w:rPr>
          <w:sz w:val="24"/>
          <w:szCs w:val="24"/>
        </w:rPr>
      </w:pPr>
      <w:r w:rsidRPr="000C5248">
        <w:rPr>
          <w:sz w:val="24"/>
          <w:szCs w:val="24"/>
        </w:rPr>
        <w:t>Describe the component’s</w:t>
      </w:r>
      <w:r w:rsidR="00AF408E" w:rsidRPr="000C5248">
        <w:rPr>
          <w:sz w:val="24"/>
          <w:szCs w:val="24"/>
        </w:rPr>
        <w:t xml:space="preserve"> evidence of effectiveness</w:t>
      </w:r>
      <w:r w:rsidRPr="000C5248">
        <w:rPr>
          <w:sz w:val="24"/>
          <w:szCs w:val="24"/>
        </w:rPr>
        <w:t xml:space="preserve">. </w:t>
      </w:r>
      <w:r w:rsidR="00AF408E" w:rsidRPr="000C5248">
        <w:rPr>
          <w:sz w:val="24"/>
          <w:szCs w:val="24"/>
        </w:rPr>
        <w:t xml:space="preserve">If no evidence of effectiveness, what is its empirical </w:t>
      </w:r>
      <w:r w:rsidRPr="000C5248">
        <w:rPr>
          <w:sz w:val="24"/>
          <w:szCs w:val="24"/>
        </w:rPr>
        <w:t xml:space="preserve">basis </w:t>
      </w:r>
      <w:r w:rsidR="00AF408E" w:rsidRPr="000C5248">
        <w:rPr>
          <w:sz w:val="24"/>
          <w:szCs w:val="24"/>
        </w:rPr>
        <w:t>(from research, theory, practice, culture, and/or context)?</w:t>
      </w:r>
    </w:p>
    <w:p w14:paraId="4B4CBE04" w14:textId="77777777" w:rsidR="00AF408E" w:rsidRPr="000C5248" w:rsidRDefault="0020766A" w:rsidP="002E4D00">
      <w:pPr>
        <w:pStyle w:val="ListParagraph"/>
        <w:numPr>
          <w:ilvl w:val="3"/>
          <w:numId w:val="4"/>
        </w:numPr>
        <w:spacing w:after="0" w:line="240" w:lineRule="auto"/>
        <w:rPr>
          <w:sz w:val="24"/>
          <w:szCs w:val="24"/>
        </w:rPr>
      </w:pPr>
      <w:r w:rsidRPr="000C5248">
        <w:rPr>
          <w:sz w:val="24"/>
          <w:szCs w:val="24"/>
        </w:rPr>
        <w:t>Describe how the component</w:t>
      </w:r>
      <w:r w:rsidR="00AF408E" w:rsidRPr="000C5248">
        <w:rPr>
          <w:sz w:val="24"/>
          <w:szCs w:val="24"/>
        </w:rPr>
        <w:t xml:space="preserve"> align</w:t>
      </w:r>
      <w:r w:rsidRPr="000C5248">
        <w:rPr>
          <w:sz w:val="24"/>
          <w:szCs w:val="24"/>
        </w:rPr>
        <w:t>s</w:t>
      </w:r>
      <w:r w:rsidR="00AF408E" w:rsidRPr="000C5248">
        <w:rPr>
          <w:sz w:val="24"/>
          <w:szCs w:val="24"/>
        </w:rPr>
        <w:t xml:space="preserve"> with ACF’s definition of an “evidence-based home visiting model”, “adaptation”, “enhancement”, or “supplement”</w:t>
      </w:r>
    </w:p>
    <w:p w14:paraId="5A2282E2" w14:textId="55C882A0" w:rsidR="00AF408E" w:rsidRPr="000C5248" w:rsidRDefault="0020766A" w:rsidP="002E4D00">
      <w:pPr>
        <w:pStyle w:val="ListParagraph"/>
        <w:numPr>
          <w:ilvl w:val="3"/>
          <w:numId w:val="4"/>
        </w:numPr>
        <w:spacing w:after="0" w:line="240" w:lineRule="auto"/>
        <w:rPr>
          <w:sz w:val="24"/>
          <w:szCs w:val="24"/>
        </w:rPr>
      </w:pPr>
      <w:r w:rsidRPr="000C5248">
        <w:rPr>
          <w:sz w:val="24"/>
          <w:szCs w:val="24"/>
        </w:rPr>
        <w:t>Describe how the</w:t>
      </w:r>
      <w:r w:rsidR="00AF408E" w:rsidRPr="000C5248">
        <w:rPr>
          <w:sz w:val="24"/>
          <w:szCs w:val="24"/>
        </w:rPr>
        <w:t xml:space="preserve"> community </w:t>
      </w:r>
      <w:r w:rsidRPr="000C5248">
        <w:rPr>
          <w:sz w:val="24"/>
          <w:szCs w:val="24"/>
        </w:rPr>
        <w:t xml:space="preserve">was </w:t>
      </w:r>
      <w:r w:rsidR="00AF408E" w:rsidRPr="000C5248">
        <w:rPr>
          <w:sz w:val="24"/>
          <w:szCs w:val="24"/>
        </w:rPr>
        <w:t xml:space="preserve">involved in </w:t>
      </w:r>
      <w:r w:rsidRPr="000C5248">
        <w:rPr>
          <w:sz w:val="24"/>
          <w:szCs w:val="24"/>
        </w:rPr>
        <w:t>the</w:t>
      </w:r>
      <w:r w:rsidR="00AF408E" w:rsidRPr="000C5248">
        <w:rPr>
          <w:sz w:val="24"/>
          <w:szCs w:val="24"/>
        </w:rPr>
        <w:t xml:space="preserve"> identification and selection</w:t>
      </w:r>
      <w:r w:rsidRPr="000C5248">
        <w:rPr>
          <w:sz w:val="24"/>
          <w:szCs w:val="24"/>
        </w:rPr>
        <w:t xml:space="preserve"> of the component.</w:t>
      </w:r>
      <w:r w:rsidR="00AF408E" w:rsidRPr="000C5248">
        <w:rPr>
          <w:sz w:val="24"/>
          <w:szCs w:val="24"/>
        </w:rPr>
        <w:t xml:space="preserve"> </w:t>
      </w:r>
      <w:r w:rsidR="005D18CE" w:rsidRPr="000C5248">
        <w:rPr>
          <w:sz w:val="24"/>
          <w:szCs w:val="24"/>
        </w:rPr>
        <w:t xml:space="preserve">Discuss which </w:t>
      </w:r>
      <w:r w:rsidR="00AF408E" w:rsidRPr="000C5248">
        <w:rPr>
          <w:sz w:val="24"/>
          <w:szCs w:val="24"/>
        </w:rPr>
        <w:t xml:space="preserve">stakeholders (e.g., </w:t>
      </w:r>
      <w:r w:rsidR="00572B96" w:rsidRPr="000C5248">
        <w:rPr>
          <w:sz w:val="24"/>
          <w:szCs w:val="24"/>
        </w:rPr>
        <w:t>T</w:t>
      </w:r>
      <w:r w:rsidR="00AF408E" w:rsidRPr="000C5248">
        <w:rPr>
          <w:sz w:val="24"/>
          <w:szCs w:val="24"/>
        </w:rPr>
        <w:t xml:space="preserve">ribal </w:t>
      </w:r>
      <w:r w:rsidR="00572B96" w:rsidRPr="000C5248">
        <w:rPr>
          <w:sz w:val="24"/>
          <w:szCs w:val="24"/>
        </w:rPr>
        <w:t>L</w:t>
      </w:r>
      <w:r w:rsidR="00AF408E" w:rsidRPr="000C5248">
        <w:rPr>
          <w:sz w:val="24"/>
          <w:szCs w:val="24"/>
        </w:rPr>
        <w:t xml:space="preserve">eaders, model developers, </w:t>
      </w:r>
      <w:r w:rsidR="00572B96" w:rsidRPr="000C5248">
        <w:rPr>
          <w:sz w:val="24"/>
          <w:szCs w:val="24"/>
        </w:rPr>
        <w:t>E</w:t>
      </w:r>
      <w:r w:rsidR="00AF408E" w:rsidRPr="000C5248">
        <w:rPr>
          <w:sz w:val="24"/>
          <w:szCs w:val="24"/>
        </w:rPr>
        <w:t xml:space="preserve">lders, families) were involved and how </w:t>
      </w:r>
    </w:p>
    <w:p w14:paraId="7903F35C" w14:textId="77777777" w:rsidR="00AF408E" w:rsidRPr="000C5248" w:rsidRDefault="00AF408E" w:rsidP="002E4D00">
      <w:pPr>
        <w:pStyle w:val="ListParagraph"/>
        <w:numPr>
          <w:ilvl w:val="2"/>
          <w:numId w:val="4"/>
        </w:numPr>
        <w:spacing w:after="0" w:line="240" w:lineRule="auto"/>
        <w:rPr>
          <w:sz w:val="24"/>
          <w:szCs w:val="24"/>
        </w:rPr>
      </w:pPr>
      <w:r w:rsidRPr="000C5248">
        <w:rPr>
          <w:sz w:val="24"/>
          <w:szCs w:val="24"/>
        </w:rPr>
        <w:t xml:space="preserve">For each proposed program component that you </w:t>
      </w:r>
      <w:r w:rsidR="0020766A" w:rsidRPr="000C5248">
        <w:rPr>
          <w:sz w:val="24"/>
          <w:szCs w:val="24"/>
        </w:rPr>
        <w:t xml:space="preserve">plan </w:t>
      </w:r>
      <w:r w:rsidRPr="000C5248">
        <w:rPr>
          <w:sz w:val="24"/>
          <w:szCs w:val="24"/>
        </w:rPr>
        <w:t xml:space="preserve">to develop as part of Years 2-5 activities under this grant, provide a general description and overview of </w:t>
      </w:r>
      <w:r w:rsidR="0020766A" w:rsidRPr="000C5248">
        <w:rPr>
          <w:sz w:val="24"/>
          <w:szCs w:val="24"/>
        </w:rPr>
        <w:t xml:space="preserve">the component’s </w:t>
      </w:r>
      <w:r w:rsidRPr="000C5248">
        <w:rPr>
          <w:sz w:val="24"/>
          <w:szCs w:val="24"/>
        </w:rPr>
        <w:t xml:space="preserve">intended purpose (i.e., how it will meet identified needs and strengths and your programmatic </w:t>
      </w:r>
      <w:r w:rsidR="008D1898" w:rsidRPr="000C5248">
        <w:rPr>
          <w:sz w:val="24"/>
          <w:szCs w:val="24"/>
        </w:rPr>
        <w:t xml:space="preserve">vision, </w:t>
      </w:r>
      <w:r w:rsidRPr="000C5248">
        <w:rPr>
          <w:sz w:val="24"/>
          <w:szCs w:val="24"/>
        </w:rPr>
        <w:t>goals</w:t>
      </w:r>
      <w:r w:rsidR="008D1898" w:rsidRPr="000C5248">
        <w:rPr>
          <w:sz w:val="24"/>
          <w:szCs w:val="24"/>
        </w:rPr>
        <w:t>,</w:t>
      </w:r>
      <w:r w:rsidRPr="000C5248">
        <w:rPr>
          <w:sz w:val="24"/>
          <w:szCs w:val="24"/>
        </w:rPr>
        <w:t xml:space="preserve"> and objectives). In Section 2, you will describe the process you plan to take to develop these program components</w:t>
      </w:r>
    </w:p>
    <w:p w14:paraId="279C19C4" w14:textId="77777777" w:rsidR="008757CC" w:rsidRPr="000C5248" w:rsidRDefault="008757CC" w:rsidP="002E4D00">
      <w:pPr>
        <w:pStyle w:val="ListParagraph"/>
        <w:numPr>
          <w:ilvl w:val="2"/>
          <w:numId w:val="4"/>
        </w:numPr>
        <w:spacing w:after="0" w:line="240" w:lineRule="auto"/>
        <w:rPr>
          <w:sz w:val="24"/>
          <w:szCs w:val="24"/>
        </w:rPr>
      </w:pPr>
      <w:r w:rsidRPr="000C5248">
        <w:rPr>
          <w:sz w:val="24"/>
          <w:szCs w:val="24"/>
        </w:rPr>
        <w:t xml:space="preserve">Provide a rationale for how </w:t>
      </w:r>
      <w:r w:rsidR="0020766A" w:rsidRPr="000C5248">
        <w:rPr>
          <w:sz w:val="24"/>
          <w:szCs w:val="24"/>
        </w:rPr>
        <w:t xml:space="preserve">all of </w:t>
      </w:r>
      <w:r w:rsidRPr="000C5248">
        <w:rPr>
          <w:sz w:val="24"/>
          <w:szCs w:val="24"/>
        </w:rPr>
        <w:t xml:space="preserve">the proposed components will work in concert to meet the needs, strengths, and priorities of the at-risk tribal community or communities identified through the needs and readiness assessment and organizational capacity assessment. </w:t>
      </w:r>
      <w:r w:rsidR="005D18CE" w:rsidRPr="000C5248">
        <w:rPr>
          <w:sz w:val="24"/>
          <w:szCs w:val="24"/>
        </w:rPr>
        <w:t>Discuss how</w:t>
      </w:r>
      <w:r w:rsidRPr="000C5248">
        <w:rPr>
          <w:sz w:val="24"/>
          <w:szCs w:val="24"/>
        </w:rPr>
        <w:t xml:space="preserve"> their theories of change align with or enhance one another</w:t>
      </w:r>
      <w:r w:rsidR="005D18CE" w:rsidRPr="000C5248">
        <w:rPr>
          <w:sz w:val="24"/>
          <w:szCs w:val="24"/>
        </w:rPr>
        <w:t>, and h</w:t>
      </w:r>
      <w:r w:rsidRPr="000C5248">
        <w:rPr>
          <w:sz w:val="24"/>
          <w:szCs w:val="24"/>
        </w:rPr>
        <w:t xml:space="preserve">ow they collectively meet your proposed </w:t>
      </w:r>
      <w:r w:rsidR="0020766A" w:rsidRPr="000C5248">
        <w:rPr>
          <w:sz w:val="24"/>
          <w:szCs w:val="24"/>
        </w:rPr>
        <w:t xml:space="preserve">vision, </w:t>
      </w:r>
      <w:r w:rsidRPr="000C5248">
        <w:rPr>
          <w:sz w:val="24"/>
          <w:szCs w:val="24"/>
        </w:rPr>
        <w:t>goals</w:t>
      </w:r>
      <w:r w:rsidR="0020766A" w:rsidRPr="000C5248">
        <w:rPr>
          <w:sz w:val="24"/>
          <w:szCs w:val="24"/>
        </w:rPr>
        <w:t>,</w:t>
      </w:r>
      <w:r w:rsidRPr="000C5248">
        <w:rPr>
          <w:sz w:val="24"/>
          <w:szCs w:val="24"/>
        </w:rPr>
        <w:t xml:space="preserve"> and objectives </w:t>
      </w:r>
    </w:p>
    <w:p w14:paraId="2A954C18" w14:textId="77777777" w:rsidR="008757CC" w:rsidRPr="000C5248" w:rsidRDefault="008757CC" w:rsidP="002E4D00">
      <w:pPr>
        <w:autoSpaceDE w:val="0"/>
        <w:autoSpaceDN w:val="0"/>
        <w:adjustRightInd w:val="0"/>
        <w:rPr>
          <w:rFonts w:asciiTheme="minorHAnsi" w:eastAsiaTheme="minorHAnsi" w:hAnsiTheme="minorHAnsi" w:cs="TimesNewRomanPSMT"/>
          <w:color w:val="000000"/>
        </w:rPr>
      </w:pPr>
    </w:p>
    <w:p w14:paraId="3C951108" w14:textId="77777777" w:rsidR="008757CC" w:rsidRPr="000C5248" w:rsidRDefault="008757CC" w:rsidP="002E4D0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rPr>
      </w:pPr>
    </w:p>
    <w:p w14:paraId="3DBB315B" w14:textId="77777777" w:rsidR="000B7C51" w:rsidRPr="000C5248" w:rsidRDefault="000B7C51" w:rsidP="002E4D00">
      <w:pPr>
        <w:pStyle w:val="ListParagraph"/>
        <w:widowControl w:val="0"/>
        <w:numPr>
          <w:ilvl w:val="0"/>
          <w:numId w:val="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sz w:val="24"/>
          <w:szCs w:val="24"/>
        </w:rPr>
      </w:pPr>
      <w:r w:rsidRPr="000C5248">
        <w:rPr>
          <w:b/>
          <w:sz w:val="24"/>
          <w:szCs w:val="24"/>
        </w:rPr>
        <w:lastRenderedPageBreak/>
        <w:t>Program Logic Model</w:t>
      </w:r>
    </w:p>
    <w:p w14:paraId="5161348B" w14:textId="77777777" w:rsidR="0041733A" w:rsidRPr="000C5248" w:rsidRDefault="0041733A" w:rsidP="002E4D00">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z w:val="24"/>
          <w:szCs w:val="24"/>
        </w:rPr>
      </w:pPr>
    </w:p>
    <w:p w14:paraId="19299316" w14:textId="3A25EC7E" w:rsidR="008757CC" w:rsidRPr="000C5248" w:rsidRDefault="008757CC" w:rsidP="002E4D00">
      <w:pPr>
        <w:pStyle w:val="ListParagraph"/>
        <w:widowControl w:val="0"/>
        <w:numPr>
          <w:ilvl w:val="1"/>
          <w:numId w:val="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z w:val="24"/>
          <w:szCs w:val="24"/>
        </w:rPr>
      </w:pPr>
      <w:r w:rsidRPr="000C5248">
        <w:rPr>
          <w:sz w:val="24"/>
          <w:szCs w:val="24"/>
        </w:rPr>
        <w:t>Provide a logic model summarizing what you have articulated above</w:t>
      </w:r>
      <w:r w:rsidR="00484226" w:rsidRPr="000C5248">
        <w:rPr>
          <w:sz w:val="24"/>
          <w:szCs w:val="24"/>
        </w:rPr>
        <w:t xml:space="preserve">. </w:t>
      </w:r>
      <w:r w:rsidR="00484226" w:rsidRPr="000C5248">
        <w:rPr>
          <w:rFonts w:cs="Times New Roman"/>
          <w:sz w:val="24"/>
          <w:szCs w:val="24"/>
        </w:rPr>
        <w:t xml:space="preserve">A TA tool will be provided to you to help organize this information and present it as part of Section 1 of your implementation plan. </w:t>
      </w:r>
      <w:r w:rsidR="0020766A" w:rsidRPr="000C5248">
        <w:rPr>
          <w:sz w:val="24"/>
          <w:szCs w:val="24"/>
        </w:rPr>
        <w:t xml:space="preserve"> </w:t>
      </w:r>
    </w:p>
    <w:p w14:paraId="6AFC7D9E" w14:textId="77777777" w:rsidR="00E945DA" w:rsidRPr="000C5248" w:rsidRDefault="00E945DA" w:rsidP="002E4D00">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Pr>
          <w:sz w:val="24"/>
          <w:szCs w:val="24"/>
        </w:rPr>
      </w:pPr>
    </w:p>
    <w:p w14:paraId="736C134D" w14:textId="77777777" w:rsidR="008757CC" w:rsidRPr="000C5248" w:rsidRDefault="008757CC" w:rsidP="002E4D00">
      <w:pPr>
        <w:pStyle w:val="ListParagraph"/>
        <w:widowControl w:val="0"/>
        <w:numPr>
          <w:ilvl w:val="2"/>
          <w:numId w:val="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z w:val="24"/>
          <w:szCs w:val="24"/>
        </w:rPr>
      </w:pPr>
      <w:r w:rsidRPr="000C5248">
        <w:rPr>
          <w:sz w:val="24"/>
          <w:szCs w:val="24"/>
        </w:rPr>
        <w:t>At-risk tribal community context, culture, needs, and strengths you have prioritized to address with your program</w:t>
      </w:r>
    </w:p>
    <w:p w14:paraId="142D6963" w14:textId="77777777" w:rsidR="008757CC" w:rsidRPr="000C5248" w:rsidRDefault="0020766A" w:rsidP="002E4D00">
      <w:pPr>
        <w:pStyle w:val="ListParagraph"/>
        <w:widowControl w:val="0"/>
        <w:numPr>
          <w:ilvl w:val="2"/>
          <w:numId w:val="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z w:val="24"/>
          <w:szCs w:val="24"/>
        </w:rPr>
      </w:pPr>
      <w:r w:rsidRPr="000C5248">
        <w:rPr>
          <w:sz w:val="24"/>
          <w:szCs w:val="24"/>
        </w:rPr>
        <w:t>Vision, g</w:t>
      </w:r>
      <w:r w:rsidR="008757CC" w:rsidRPr="000C5248">
        <w:rPr>
          <w:sz w:val="24"/>
          <w:szCs w:val="24"/>
        </w:rPr>
        <w:t xml:space="preserve">oals, </w:t>
      </w:r>
      <w:r w:rsidR="008D1898" w:rsidRPr="000C5248">
        <w:rPr>
          <w:sz w:val="24"/>
          <w:szCs w:val="24"/>
        </w:rPr>
        <w:t xml:space="preserve">and </w:t>
      </w:r>
      <w:r w:rsidR="008757CC" w:rsidRPr="000C5248">
        <w:rPr>
          <w:sz w:val="24"/>
          <w:szCs w:val="24"/>
        </w:rPr>
        <w:t>objectives</w:t>
      </w:r>
      <w:r w:rsidRPr="000C5248">
        <w:rPr>
          <w:sz w:val="24"/>
          <w:szCs w:val="24"/>
        </w:rPr>
        <w:t xml:space="preserve"> of your program</w:t>
      </w:r>
    </w:p>
    <w:p w14:paraId="2D30AA8C" w14:textId="77777777" w:rsidR="0020766A" w:rsidRPr="000C5248" w:rsidRDefault="0020766A" w:rsidP="002E4D00">
      <w:pPr>
        <w:pStyle w:val="ListParagraph"/>
        <w:widowControl w:val="0"/>
        <w:numPr>
          <w:ilvl w:val="2"/>
          <w:numId w:val="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z w:val="24"/>
          <w:szCs w:val="24"/>
        </w:rPr>
      </w:pPr>
      <w:r w:rsidRPr="000C5248">
        <w:rPr>
          <w:sz w:val="24"/>
          <w:szCs w:val="24"/>
        </w:rPr>
        <w:t>Underlying assumptions</w:t>
      </w:r>
    </w:p>
    <w:p w14:paraId="3F0B7D73" w14:textId="77777777" w:rsidR="00CC55F1" w:rsidRPr="000C5248" w:rsidRDefault="00CC55F1" w:rsidP="002E4D00">
      <w:pPr>
        <w:pStyle w:val="ListParagraph"/>
        <w:widowControl w:val="0"/>
        <w:numPr>
          <w:ilvl w:val="2"/>
          <w:numId w:val="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z w:val="24"/>
          <w:szCs w:val="24"/>
        </w:rPr>
      </w:pPr>
      <w:r w:rsidRPr="000C5248">
        <w:rPr>
          <w:sz w:val="24"/>
          <w:szCs w:val="24"/>
        </w:rPr>
        <w:t>Program inputs</w:t>
      </w:r>
    </w:p>
    <w:p w14:paraId="36D86E48" w14:textId="77777777" w:rsidR="008757CC" w:rsidRPr="000C5248" w:rsidRDefault="008757CC" w:rsidP="002E4D00">
      <w:pPr>
        <w:pStyle w:val="ListParagraph"/>
        <w:widowControl w:val="0"/>
        <w:numPr>
          <w:ilvl w:val="2"/>
          <w:numId w:val="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z w:val="24"/>
          <w:szCs w:val="24"/>
        </w:rPr>
      </w:pPr>
      <w:r w:rsidRPr="000C5248">
        <w:rPr>
          <w:sz w:val="24"/>
          <w:szCs w:val="24"/>
        </w:rPr>
        <w:t xml:space="preserve">Program design (key components) </w:t>
      </w:r>
    </w:p>
    <w:p w14:paraId="280BA144" w14:textId="77777777" w:rsidR="008757CC" w:rsidRPr="000C5248" w:rsidRDefault="008757CC" w:rsidP="002E4D00">
      <w:pPr>
        <w:pStyle w:val="ListParagraph"/>
        <w:widowControl w:val="0"/>
        <w:numPr>
          <w:ilvl w:val="2"/>
          <w:numId w:val="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z w:val="24"/>
          <w:szCs w:val="24"/>
        </w:rPr>
      </w:pPr>
      <w:r w:rsidRPr="000C5248">
        <w:rPr>
          <w:sz w:val="24"/>
          <w:szCs w:val="24"/>
        </w:rPr>
        <w:t>Program activities and outputs</w:t>
      </w:r>
    </w:p>
    <w:p w14:paraId="613670C3" w14:textId="77777777" w:rsidR="008757CC" w:rsidRPr="000C5248" w:rsidRDefault="008757CC" w:rsidP="002E4D00">
      <w:pPr>
        <w:pStyle w:val="ListParagraph"/>
        <w:widowControl w:val="0"/>
        <w:numPr>
          <w:ilvl w:val="2"/>
          <w:numId w:val="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z w:val="24"/>
          <w:szCs w:val="24"/>
        </w:rPr>
      </w:pPr>
      <w:r w:rsidRPr="000C5248">
        <w:rPr>
          <w:sz w:val="24"/>
          <w:szCs w:val="24"/>
        </w:rPr>
        <w:t>Short- and long-term outcomes</w:t>
      </w:r>
    </w:p>
    <w:p w14:paraId="0090D87D" w14:textId="77777777" w:rsidR="008757CC" w:rsidRPr="000C5248" w:rsidRDefault="008757CC" w:rsidP="002E4D00">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color w:val="000000"/>
          <w:sz w:val="24"/>
          <w:szCs w:val="24"/>
        </w:rPr>
      </w:pPr>
    </w:p>
    <w:p w14:paraId="4FCDD940" w14:textId="77777777" w:rsidR="0033462C" w:rsidRPr="000C5248" w:rsidRDefault="0033462C" w:rsidP="002E4D00">
      <w:pPr>
        <w:rPr>
          <w:rFonts w:asciiTheme="minorHAnsi" w:eastAsiaTheme="minorHAnsi" w:hAnsiTheme="minorHAnsi" w:cstheme="minorBidi"/>
          <w:color w:val="000000"/>
        </w:rPr>
      </w:pPr>
      <w:r w:rsidRPr="000C5248">
        <w:rPr>
          <w:rFonts w:asciiTheme="minorHAnsi" w:hAnsiTheme="minorHAnsi"/>
          <w:color w:val="000000"/>
        </w:rPr>
        <w:br w:type="page"/>
      </w:r>
    </w:p>
    <w:p w14:paraId="27143BAD" w14:textId="77777777" w:rsidR="00864988" w:rsidRPr="000C5248" w:rsidRDefault="00864988" w:rsidP="002E4D00">
      <w:pPr>
        <w:jc w:val="center"/>
        <w:rPr>
          <w:rFonts w:asciiTheme="minorHAnsi" w:hAnsiTheme="minorHAnsi"/>
          <w:b/>
          <w:u w:val="single"/>
        </w:rPr>
      </w:pPr>
      <w:bookmarkStart w:id="4" w:name="Section2"/>
      <w:r w:rsidRPr="000C5248">
        <w:rPr>
          <w:rFonts w:asciiTheme="minorHAnsi" w:hAnsiTheme="minorHAnsi"/>
          <w:b/>
          <w:u w:val="single"/>
        </w:rPr>
        <w:lastRenderedPageBreak/>
        <w:t>Section 2: Action Pl</w:t>
      </w:r>
      <w:r w:rsidR="00CD7711" w:rsidRPr="000C5248">
        <w:rPr>
          <w:rFonts w:asciiTheme="minorHAnsi" w:hAnsiTheme="minorHAnsi"/>
          <w:b/>
          <w:u w:val="single"/>
        </w:rPr>
        <w:t xml:space="preserve">an for Effective Implementation </w:t>
      </w:r>
      <w:r w:rsidRPr="000C5248">
        <w:rPr>
          <w:rFonts w:asciiTheme="minorHAnsi" w:hAnsiTheme="minorHAnsi"/>
          <w:b/>
          <w:u w:val="single"/>
        </w:rPr>
        <w:t>of Home Visiting Program</w:t>
      </w:r>
    </w:p>
    <w:bookmarkEnd w:id="4"/>
    <w:p w14:paraId="4E422F78" w14:textId="77777777" w:rsidR="00864988" w:rsidRPr="000C5248" w:rsidRDefault="00864988" w:rsidP="002E4D00">
      <w:pPr>
        <w:jc w:val="center"/>
        <w:rPr>
          <w:rFonts w:asciiTheme="minorHAnsi" w:hAnsiTheme="minorHAnsi"/>
          <w:b/>
        </w:rPr>
      </w:pPr>
    </w:p>
    <w:p w14:paraId="5C23DD58" w14:textId="77777777" w:rsidR="00864988" w:rsidRPr="000C5248" w:rsidRDefault="0033462C" w:rsidP="002E4D00">
      <w:pPr>
        <w:rPr>
          <w:rFonts w:asciiTheme="minorHAnsi" w:hAnsiTheme="minorHAnsi"/>
          <w:b/>
        </w:rPr>
      </w:pPr>
      <w:r w:rsidRPr="000C5248">
        <w:rPr>
          <w:rFonts w:asciiTheme="minorHAnsi" w:hAnsiTheme="minorHAnsi"/>
          <w:b/>
        </w:rPr>
        <w:t>Overview</w:t>
      </w:r>
    </w:p>
    <w:p w14:paraId="66EF4F22" w14:textId="77777777" w:rsidR="00CD5625" w:rsidRPr="000C5248" w:rsidRDefault="00CD5625" w:rsidP="002E4D00">
      <w:pPr>
        <w:ind w:left="360"/>
        <w:rPr>
          <w:rFonts w:asciiTheme="minorHAnsi" w:hAnsiTheme="minorHAnsi"/>
        </w:rPr>
      </w:pPr>
    </w:p>
    <w:p w14:paraId="05BBC736" w14:textId="6372AAFE" w:rsidR="005D18CE" w:rsidRPr="000C5248" w:rsidRDefault="000059B5" w:rsidP="002E4D00">
      <w:pPr>
        <w:rPr>
          <w:rFonts w:asciiTheme="minorHAnsi" w:hAnsiTheme="minorHAnsi"/>
        </w:rPr>
      </w:pPr>
      <w:r w:rsidRPr="000C5248">
        <w:rPr>
          <w:rFonts w:asciiTheme="minorHAnsi" w:hAnsiTheme="minorHAnsi"/>
        </w:rPr>
        <w:t xml:space="preserve">This section will assist you to </w:t>
      </w:r>
      <w:r w:rsidR="00577774" w:rsidRPr="000C5248">
        <w:rPr>
          <w:rFonts w:asciiTheme="minorHAnsi" w:hAnsiTheme="minorHAnsi"/>
        </w:rPr>
        <w:t>articulate</w:t>
      </w:r>
      <w:r w:rsidR="00CD5625" w:rsidRPr="000C5248">
        <w:rPr>
          <w:rFonts w:asciiTheme="minorHAnsi" w:hAnsiTheme="minorHAnsi"/>
        </w:rPr>
        <w:t xml:space="preserve"> </w:t>
      </w:r>
      <w:r w:rsidR="00577774" w:rsidRPr="000C5248">
        <w:rPr>
          <w:rFonts w:asciiTheme="minorHAnsi" w:hAnsiTheme="minorHAnsi"/>
        </w:rPr>
        <w:t>your</w:t>
      </w:r>
      <w:r w:rsidR="00CD5625" w:rsidRPr="000C5248">
        <w:rPr>
          <w:rFonts w:asciiTheme="minorHAnsi" w:hAnsiTheme="minorHAnsi"/>
        </w:rPr>
        <w:t xml:space="preserve"> action plan for effectively implementing </w:t>
      </w:r>
      <w:r w:rsidR="00577774" w:rsidRPr="000C5248">
        <w:rPr>
          <w:rFonts w:asciiTheme="minorHAnsi" w:hAnsiTheme="minorHAnsi"/>
        </w:rPr>
        <w:t>your</w:t>
      </w:r>
      <w:r w:rsidR="00EE257A" w:rsidRPr="000C5248">
        <w:rPr>
          <w:rFonts w:asciiTheme="minorHAnsi" w:hAnsiTheme="minorHAnsi" w:cs="TimesNewRomanPSMT"/>
        </w:rPr>
        <w:t xml:space="preserve"> vision, goals, </w:t>
      </w:r>
      <w:r w:rsidR="00EA7359" w:rsidRPr="000C5248">
        <w:rPr>
          <w:rFonts w:asciiTheme="minorHAnsi" w:hAnsiTheme="minorHAnsi" w:cs="TimesNewRomanPSMT"/>
        </w:rPr>
        <w:t>objectives, and program design</w:t>
      </w:r>
      <w:r w:rsidR="00793039" w:rsidRPr="000C5248">
        <w:rPr>
          <w:rFonts w:asciiTheme="minorHAnsi" w:hAnsiTheme="minorHAnsi" w:cs="TimesNewRomanPSMT"/>
        </w:rPr>
        <w:t xml:space="preserve"> </w:t>
      </w:r>
      <w:r w:rsidR="00577774" w:rsidRPr="000C5248">
        <w:rPr>
          <w:rFonts w:asciiTheme="minorHAnsi" w:hAnsiTheme="minorHAnsi" w:cs="TimesNewRomanPSMT"/>
        </w:rPr>
        <w:t>as laid out</w:t>
      </w:r>
      <w:r w:rsidR="00EA7359" w:rsidRPr="000C5248">
        <w:rPr>
          <w:rFonts w:asciiTheme="minorHAnsi" w:hAnsiTheme="minorHAnsi" w:cs="TimesNewRomanPSMT"/>
        </w:rPr>
        <w:t xml:space="preserve"> in Section 1</w:t>
      </w:r>
      <w:r w:rsidR="00793039" w:rsidRPr="000C5248">
        <w:rPr>
          <w:rFonts w:asciiTheme="minorHAnsi" w:hAnsiTheme="minorHAnsi"/>
        </w:rPr>
        <w:t xml:space="preserve">. </w:t>
      </w:r>
      <w:r w:rsidR="00B760B9" w:rsidRPr="000C5248">
        <w:rPr>
          <w:rFonts w:asciiTheme="minorHAnsi" w:hAnsiTheme="minorHAnsi"/>
        </w:rPr>
        <w:t>E</w:t>
      </w:r>
      <w:r w:rsidR="00EA7359" w:rsidRPr="000C5248">
        <w:rPr>
          <w:rFonts w:asciiTheme="minorHAnsi" w:hAnsiTheme="minorHAnsi"/>
        </w:rPr>
        <w:t xml:space="preserve">ach </w:t>
      </w:r>
      <w:r w:rsidR="008C0D27" w:rsidRPr="000C5248">
        <w:rPr>
          <w:rFonts w:asciiTheme="minorHAnsi" w:hAnsiTheme="minorHAnsi"/>
        </w:rPr>
        <w:t xml:space="preserve">of the </w:t>
      </w:r>
      <w:r w:rsidR="00B760B9" w:rsidRPr="000C5248">
        <w:rPr>
          <w:rFonts w:asciiTheme="minorHAnsi" w:hAnsiTheme="minorHAnsi"/>
        </w:rPr>
        <w:t>sections</w:t>
      </w:r>
      <w:r w:rsidR="00EA7359" w:rsidRPr="000C5248">
        <w:rPr>
          <w:rFonts w:asciiTheme="minorHAnsi" w:hAnsiTheme="minorHAnsi"/>
        </w:rPr>
        <w:t xml:space="preserve"> below</w:t>
      </w:r>
      <w:r w:rsidR="008C0D27" w:rsidRPr="000C5248">
        <w:rPr>
          <w:rFonts w:asciiTheme="minorHAnsi" w:hAnsiTheme="minorHAnsi"/>
        </w:rPr>
        <w:t>,</w:t>
      </w:r>
      <w:r w:rsidR="00EE257A" w:rsidRPr="000C5248">
        <w:rPr>
          <w:rFonts w:asciiTheme="minorHAnsi" w:hAnsiTheme="minorHAnsi"/>
        </w:rPr>
        <w:t xml:space="preserve"> including leadership and governance; community engagement; creating and maintaining a quality workforce; recruitment enrollment and engagement of families in home visiting services; implementation of a high-quality home visiting program; development, improvement, and implementation of an early childhood system; sustainability; and dissemination</w:t>
      </w:r>
      <w:r w:rsidR="006B6339" w:rsidRPr="000C5248">
        <w:rPr>
          <w:rFonts w:asciiTheme="minorHAnsi" w:hAnsiTheme="minorHAnsi"/>
        </w:rPr>
        <w:t>,</w:t>
      </w:r>
      <w:r w:rsidR="00EE257A" w:rsidRPr="000C5248">
        <w:rPr>
          <w:rFonts w:asciiTheme="minorHAnsi" w:hAnsiTheme="minorHAnsi"/>
        </w:rPr>
        <w:t xml:space="preserve"> </w:t>
      </w:r>
      <w:r w:rsidR="00B760B9" w:rsidRPr="000C5248">
        <w:rPr>
          <w:rFonts w:asciiTheme="minorHAnsi" w:hAnsiTheme="minorHAnsi"/>
        </w:rPr>
        <w:t xml:space="preserve">will assist </w:t>
      </w:r>
      <w:r w:rsidR="00295DB6" w:rsidRPr="000C5248">
        <w:rPr>
          <w:rFonts w:asciiTheme="minorHAnsi" w:hAnsiTheme="minorHAnsi"/>
        </w:rPr>
        <w:t>you</w:t>
      </w:r>
      <w:r w:rsidR="008C0D27" w:rsidRPr="000C5248">
        <w:rPr>
          <w:rFonts w:asciiTheme="minorHAnsi" w:hAnsiTheme="minorHAnsi"/>
        </w:rPr>
        <w:t xml:space="preserve"> </w:t>
      </w:r>
      <w:r w:rsidR="00B760B9" w:rsidRPr="000C5248">
        <w:rPr>
          <w:rFonts w:asciiTheme="minorHAnsi" w:hAnsiTheme="minorHAnsi"/>
        </w:rPr>
        <w:t>in developing</w:t>
      </w:r>
      <w:r w:rsidR="00EA7359" w:rsidRPr="000C5248">
        <w:rPr>
          <w:rFonts w:asciiTheme="minorHAnsi" w:hAnsiTheme="minorHAnsi"/>
        </w:rPr>
        <w:t xml:space="preserve"> a</w:t>
      </w:r>
      <w:r w:rsidR="00B760B9" w:rsidRPr="000C5248">
        <w:rPr>
          <w:rFonts w:asciiTheme="minorHAnsi" w:hAnsiTheme="minorHAnsi"/>
        </w:rPr>
        <w:t>n</w:t>
      </w:r>
      <w:r w:rsidR="00EA7359" w:rsidRPr="000C5248">
        <w:rPr>
          <w:rFonts w:asciiTheme="minorHAnsi" w:hAnsiTheme="minorHAnsi"/>
        </w:rPr>
        <w:t xml:space="preserve"> </w:t>
      </w:r>
      <w:r w:rsidR="00B760B9" w:rsidRPr="000C5248">
        <w:rPr>
          <w:rFonts w:asciiTheme="minorHAnsi" w:hAnsiTheme="minorHAnsi"/>
        </w:rPr>
        <w:t xml:space="preserve">action </w:t>
      </w:r>
      <w:r w:rsidR="00EA7359" w:rsidRPr="000C5248">
        <w:rPr>
          <w:rFonts w:asciiTheme="minorHAnsi" w:hAnsiTheme="minorHAnsi"/>
        </w:rPr>
        <w:t xml:space="preserve">plan </w:t>
      </w:r>
      <w:r w:rsidR="00295DB6" w:rsidRPr="000C5248">
        <w:rPr>
          <w:rFonts w:asciiTheme="minorHAnsi" w:hAnsiTheme="minorHAnsi"/>
        </w:rPr>
        <w:t>for</w:t>
      </w:r>
      <w:r w:rsidR="008C0D27" w:rsidRPr="000C5248">
        <w:rPr>
          <w:rFonts w:asciiTheme="minorHAnsi" w:hAnsiTheme="minorHAnsi"/>
        </w:rPr>
        <w:t xml:space="preserve"> successfully implement</w:t>
      </w:r>
      <w:r w:rsidR="00B760B9" w:rsidRPr="000C5248">
        <w:rPr>
          <w:rFonts w:asciiTheme="minorHAnsi" w:hAnsiTheme="minorHAnsi"/>
        </w:rPr>
        <w:t>ing</w:t>
      </w:r>
      <w:r w:rsidR="008C0D27" w:rsidRPr="000C5248">
        <w:rPr>
          <w:rFonts w:asciiTheme="minorHAnsi" w:hAnsiTheme="minorHAnsi"/>
        </w:rPr>
        <w:t xml:space="preserve"> </w:t>
      </w:r>
      <w:r w:rsidR="00295DB6" w:rsidRPr="000C5248">
        <w:rPr>
          <w:rFonts w:asciiTheme="minorHAnsi" w:hAnsiTheme="minorHAnsi"/>
        </w:rPr>
        <w:t>your</w:t>
      </w:r>
      <w:r w:rsidR="008C0D27" w:rsidRPr="000C5248">
        <w:rPr>
          <w:rFonts w:asciiTheme="minorHAnsi" w:hAnsiTheme="minorHAnsi"/>
        </w:rPr>
        <w:t xml:space="preserve"> program</w:t>
      </w:r>
      <w:r w:rsidR="00085E8A" w:rsidRPr="000C5248">
        <w:rPr>
          <w:rFonts w:asciiTheme="minorHAnsi" w:hAnsiTheme="minorHAnsi"/>
        </w:rPr>
        <w:t xml:space="preserve"> in Years 2-5 of your grant</w:t>
      </w:r>
      <w:r w:rsidR="008C0D27" w:rsidRPr="000C5248">
        <w:rPr>
          <w:rFonts w:asciiTheme="minorHAnsi" w:hAnsiTheme="minorHAnsi"/>
        </w:rPr>
        <w:t xml:space="preserve">. </w:t>
      </w:r>
    </w:p>
    <w:p w14:paraId="0FD61FC3" w14:textId="77777777" w:rsidR="005D18CE" w:rsidRPr="000C5248" w:rsidRDefault="005D18CE" w:rsidP="002E4D00">
      <w:pPr>
        <w:rPr>
          <w:rFonts w:asciiTheme="minorHAnsi" w:hAnsiTheme="minorHAnsi"/>
        </w:rPr>
      </w:pPr>
    </w:p>
    <w:p w14:paraId="248D37B6" w14:textId="77777777" w:rsidR="00EA7359" w:rsidRPr="000C5248" w:rsidRDefault="00EA7359" w:rsidP="002E4D00">
      <w:pPr>
        <w:rPr>
          <w:rFonts w:asciiTheme="minorHAnsi" w:hAnsiTheme="minorHAnsi"/>
        </w:rPr>
      </w:pPr>
      <w:r w:rsidRPr="000C5248">
        <w:rPr>
          <w:rFonts w:asciiTheme="minorHAnsi" w:hAnsiTheme="minorHAnsi"/>
        </w:rPr>
        <w:t xml:space="preserve">For </w:t>
      </w:r>
      <w:r w:rsidR="008C0D27" w:rsidRPr="000C5248">
        <w:rPr>
          <w:rFonts w:asciiTheme="minorHAnsi" w:hAnsiTheme="minorHAnsi"/>
        </w:rPr>
        <w:t xml:space="preserve">every </w:t>
      </w:r>
      <w:r w:rsidRPr="000C5248">
        <w:rPr>
          <w:rFonts w:asciiTheme="minorHAnsi" w:hAnsiTheme="minorHAnsi"/>
        </w:rPr>
        <w:t>numbered section below, respond to each lettered item accordingly (for example: Use numbered items as headings, lettered items as sub-headings, etc.)</w:t>
      </w:r>
      <w:r w:rsidR="00577774" w:rsidRPr="000C5248">
        <w:rPr>
          <w:rFonts w:asciiTheme="minorHAnsi" w:hAnsiTheme="minorHAnsi"/>
        </w:rPr>
        <w:t>.</w:t>
      </w:r>
    </w:p>
    <w:p w14:paraId="65DAD439" w14:textId="77777777" w:rsidR="0033462C" w:rsidRPr="000C5248" w:rsidRDefault="0033462C" w:rsidP="002E4D00">
      <w:pPr>
        <w:ind w:left="360"/>
        <w:rPr>
          <w:rFonts w:asciiTheme="minorHAnsi" w:hAnsiTheme="minorHAnsi"/>
        </w:rPr>
      </w:pPr>
    </w:p>
    <w:p w14:paraId="170C86E5" w14:textId="77777777" w:rsidR="00864988" w:rsidRPr="000C5248" w:rsidRDefault="00864988" w:rsidP="002E4D00">
      <w:pPr>
        <w:pStyle w:val="ListParagraph"/>
        <w:numPr>
          <w:ilvl w:val="0"/>
          <w:numId w:val="6"/>
        </w:numPr>
        <w:spacing w:after="0" w:line="240" w:lineRule="auto"/>
        <w:rPr>
          <w:b/>
          <w:sz w:val="24"/>
          <w:szCs w:val="24"/>
        </w:rPr>
      </w:pPr>
      <w:r w:rsidRPr="000C5248">
        <w:rPr>
          <w:b/>
          <w:sz w:val="24"/>
          <w:szCs w:val="24"/>
        </w:rPr>
        <w:t xml:space="preserve">Leadership, </w:t>
      </w:r>
      <w:r w:rsidR="00F24F66" w:rsidRPr="000C5248">
        <w:rPr>
          <w:b/>
          <w:sz w:val="24"/>
          <w:szCs w:val="24"/>
        </w:rPr>
        <w:t>G</w:t>
      </w:r>
      <w:r w:rsidRPr="000C5248">
        <w:rPr>
          <w:b/>
          <w:sz w:val="24"/>
          <w:szCs w:val="24"/>
        </w:rPr>
        <w:t xml:space="preserve">overnance, </w:t>
      </w:r>
      <w:r w:rsidR="00BD50DF" w:rsidRPr="000C5248">
        <w:rPr>
          <w:b/>
          <w:sz w:val="24"/>
          <w:szCs w:val="24"/>
        </w:rPr>
        <w:t xml:space="preserve">and </w:t>
      </w:r>
      <w:r w:rsidR="00F24F66" w:rsidRPr="000C5248">
        <w:rPr>
          <w:b/>
          <w:sz w:val="24"/>
          <w:szCs w:val="24"/>
        </w:rPr>
        <w:t>A</w:t>
      </w:r>
      <w:r w:rsidRPr="000C5248">
        <w:rPr>
          <w:b/>
          <w:sz w:val="24"/>
          <w:szCs w:val="24"/>
        </w:rPr>
        <w:t xml:space="preserve">dministration </w:t>
      </w:r>
    </w:p>
    <w:p w14:paraId="569FC027" w14:textId="77777777" w:rsidR="00295DB6" w:rsidRPr="000C5248" w:rsidRDefault="00295DB6" w:rsidP="002E4D00">
      <w:pPr>
        <w:pStyle w:val="ListParagraph"/>
        <w:spacing w:after="0" w:line="240" w:lineRule="auto"/>
        <w:ind w:left="1080"/>
        <w:rPr>
          <w:sz w:val="24"/>
          <w:szCs w:val="24"/>
        </w:rPr>
      </w:pPr>
    </w:p>
    <w:p w14:paraId="499B8484" w14:textId="77777777" w:rsidR="00864988" w:rsidRPr="000C5248" w:rsidRDefault="00864988" w:rsidP="00093839">
      <w:pPr>
        <w:pStyle w:val="ListParagraph"/>
        <w:numPr>
          <w:ilvl w:val="0"/>
          <w:numId w:val="19"/>
        </w:numPr>
        <w:spacing w:after="0" w:line="240" w:lineRule="auto"/>
        <w:ind w:left="1800"/>
        <w:rPr>
          <w:sz w:val="24"/>
          <w:szCs w:val="24"/>
        </w:rPr>
      </w:pPr>
      <w:r w:rsidRPr="000C5248">
        <w:rPr>
          <w:sz w:val="24"/>
          <w:szCs w:val="24"/>
        </w:rPr>
        <w:t xml:space="preserve">Identify the lead agency for </w:t>
      </w:r>
      <w:r w:rsidR="00295DB6" w:rsidRPr="000C5248">
        <w:rPr>
          <w:sz w:val="24"/>
          <w:szCs w:val="24"/>
        </w:rPr>
        <w:t xml:space="preserve">your </w:t>
      </w:r>
      <w:r w:rsidRPr="000C5248">
        <w:rPr>
          <w:sz w:val="24"/>
          <w:szCs w:val="24"/>
        </w:rPr>
        <w:t>program</w:t>
      </w:r>
    </w:p>
    <w:p w14:paraId="6E378874" w14:textId="77777777" w:rsidR="00864988" w:rsidRPr="000C5248" w:rsidRDefault="00864988" w:rsidP="00093839">
      <w:pPr>
        <w:pStyle w:val="ListParagraph"/>
        <w:numPr>
          <w:ilvl w:val="0"/>
          <w:numId w:val="19"/>
        </w:numPr>
        <w:spacing w:after="0" w:line="240" w:lineRule="auto"/>
        <w:ind w:left="1800"/>
        <w:rPr>
          <w:sz w:val="24"/>
          <w:szCs w:val="24"/>
        </w:rPr>
      </w:pPr>
      <w:r w:rsidRPr="000C5248">
        <w:rPr>
          <w:sz w:val="24"/>
          <w:szCs w:val="24"/>
        </w:rPr>
        <w:t xml:space="preserve">Describe the administrative management and structure that </w:t>
      </w:r>
      <w:r w:rsidR="00295DB6" w:rsidRPr="000C5248">
        <w:rPr>
          <w:sz w:val="24"/>
          <w:szCs w:val="24"/>
        </w:rPr>
        <w:t>your program</w:t>
      </w:r>
      <w:r w:rsidRPr="000C5248">
        <w:rPr>
          <w:sz w:val="24"/>
          <w:szCs w:val="24"/>
        </w:rPr>
        <w:t xml:space="preserve"> operates within, and who will be responsible for ensuring successful implementation and oversight of </w:t>
      </w:r>
      <w:r w:rsidR="00295DB6" w:rsidRPr="000C5248">
        <w:rPr>
          <w:sz w:val="24"/>
          <w:szCs w:val="24"/>
        </w:rPr>
        <w:t xml:space="preserve">your </w:t>
      </w:r>
      <w:r w:rsidRPr="000C5248">
        <w:rPr>
          <w:sz w:val="24"/>
          <w:szCs w:val="24"/>
        </w:rPr>
        <w:t>program</w:t>
      </w:r>
    </w:p>
    <w:p w14:paraId="637AB570" w14:textId="77777777" w:rsidR="00864988" w:rsidRPr="000C5248" w:rsidRDefault="00864988" w:rsidP="00093839">
      <w:pPr>
        <w:pStyle w:val="ListParagraph"/>
        <w:numPr>
          <w:ilvl w:val="0"/>
          <w:numId w:val="19"/>
        </w:numPr>
        <w:spacing w:after="0" w:line="240" w:lineRule="auto"/>
        <w:ind w:left="1800"/>
        <w:rPr>
          <w:sz w:val="24"/>
          <w:szCs w:val="24"/>
        </w:rPr>
      </w:pPr>
      <w:r w:rsidRPr="000C5248">
        <w:rPr>
          <w:sz w:val="24"/>
          <w:szCs w:val="24"/>
        </w:rPr>
        <w:t xml:space="preserve">Describe who will be responsible for ensuring fiscal planning and oversight of </w:t>
      </w:r>
      <w:r w:rsidR="00295DB6" w:rsidRPr="000C5248">
        <w:rPr>
          <w:sz w:val="24"/>
          <w:szCs w:val="24"/>
        </w:rPr>
        <w:t xml:space="preserve">your </w:t>
      </w:r>
      <w:r w:rsidRPr="000C5248">
        <w:rPr>
          <w:sz w:val="24"/>
          <w:szCs w:val="24"/>
        </w:rPr>
        <w:t>program is in place</w:t>
      </w:r>
    </w:p>
    <w:p w14:paraId="758F67B8" w14:textId="77777777" w:rsidR="00864988" w:rsidRPr="000C5248" w:rsidRDefault="00864988" w:rsidP="00093839">
      <w:pPr>
        <w:pStyle w:val="ListParagraph"/>
        <w:numPr>
          <w:ilvl w:val="0"/>
          <w:numId w:val="19"/>
        </w:numPr>
        <w:spacing w:after="0" w:line="240" w:lineRule="auto"/>
        <w:ind w:left="1800"/>
        <w:rPr>
          <w:sz w:val="24"/>
          <w:szCs w:val="24"/>
        </w:rPr>
      </w:pPr>
      <w:r w:rsidRPr="000C5248">
        <w:rPr>
          <w:sz w:val="24"/>
          <w:szCs w:val="24"/>
        </w:rPr>
        <w:t xml:space="preserve">Provide a list of lead collaborative partners, including subcontractors, and their roles and responsibilities in the development and implementation of </w:t>
      </w:r>
      <w:r w:rsidR="00295DB6" w:rsidRPr="000C5248">
        <w:rPr>
          <w:sz w:val="24"/>
          <w:szCs w:val="24"/>
        </w:rPr>
        <w:t xml:space="preserve">your </w:t>
      </w:r>
      <w:r w:rsidRPr="000C5248">
        <w:rPr>
          <w:sz w:val="24"/>
          <w:szCs w:val="24"/>
        </w:rPr>
        <w:t>program</w:t>
      </w:r>
    </w:p>
    <w:p w14:paraId="198AFC7A" w14:textId="08481CCE" w:rsidR="00864988" w:rsidRPr="000C5248" w:rsidRDefault="00864988" w:rsidP="00093839">
      <w:pPr>
        <w:pStyle w:val="ListParagraph"/>
        <w:numPr>
          <w:ilvl w:val="0"/>
          <w:numId w:val="19"/>
        </w:numPr>
        <w:spacing w:after="0" w:line="240" w:lineRule="auto"/>
        <w:ind w:left="1800"/>
        <w:rPr>
          <w:sz w:val="24"/>
          <w:szCs w:val="24"/>
        </w:rPr>
      </w:pPr>
      <w:r w:rsidRPr="000C5248">
        <w:rPr>
          <w:sz w:val="24"/>
          <w:szCs w:val="24"/>
        </w:rPr>
        <w:t>Describe the composition and use of a</w:t>
      </w:r>
      <w:r w:rsidR="00FB49C0" w:rsidRPr="000C5248">
        <w:rPr>
          <w:sz w:val="24"/>
          <w:szCs w:val="24"/>
        </w:rPr>
        <w:t xml:space="preserve"> local</w:t>
      </w:r>
      <w:r w:rsidRPr="000C5248">
        <w:rPr>
          <w:sz w:val="24"/>
          <w:szCs w:val="24"/>
        </w:rPr>
        <w:t xml:space="preserve"> advisory </w:t>
      </w:r>
      <w:r w:rsidR="00295DB6" w:rsidRPr="000C5248">
        <w:rPr>
          <w:sz w:val="24"/>
          <w:szCs w:val="24"/>
        </w:rPr>
        <w:t xml:space="preserve">committee </w:t>
      </w:r>
      <w:r w:rsidRPr="000C5248">
        <w:rPr>
          <w:sz w:val="24"/>
          <w:szCs w:val="24"/>
        </w:rPr>
        <w:t xml:space="preserve">to support planning and oversight of </w:t>
      </w:r>
      <w:r w:rsidR="00295DB6" w:rsidRPr="000C5248">
        <w:rPr>
          <w:sz w:val="24"/>
          <w:szCs w:val="24"/>
        </w:rPr>
        <w:t xml:space="preserve">your </w:t>
      </w:r>
      <w:r w:rsidRPr="000C5248">
        <w:rPr>
          <w:sz w:val="24"/>
          <w:szCs w:val="24"/>
        </w:rPr>
        <w:t xml:space="preserve">program, including: </w:t>
      </w:r>
    </w:p>
    <w:p w14:paraId="040486E7" w14:textId="77777777" w:rsidR="00864988" w:rsidRPr="000C5248" w:rsidRDefault="00864988" w:rsidP="00093839">
      <w:pPr>
        <w:pStyle w:val="ListParagraph"/>
        <w:numPr>
          <w:ilvl w:val="1"/>
          <w:numId w:val="20"/>
        </w:numPr>
        <w:spacing w:after="0" w:line="240" w:lineRule="auto"/>
        <w:ind w:left="2520"/>
        <w:rPr>
          <w:sz w:val="24"/>
          <w:szCs w:val="24"/>
        </w:rPr>
      </w:pPr>
      <w:r w:rsidRPr="000C5248">
        <w:rPr>
          <w:sz w:val="24"/>
          <w:szCs w:val="24"/>
        </w:rPr>
        <w:t xml:space="preserve">Role of advisory </w:t>
      </w:r>
      <w:r w:rsidR="00295DB6" w:rsidRPr="000C5248">
        <w:rPr>
          <w:sz w:val="24"/>
          <w:szCs w:val="24"/>
        </w:rPr>
        <w:t xml:space="preserve">committee </w:t>
      </w:r>
      <w:r w:rsidRPr="000C5248">
        <w:rPr>
          <w:sz w:val="24"/>
          <w:szCs w:val="24"/>
        </w:rPr>
        <w:t>and tasks it will perform</w:t>
      </w:r>
    </w:p>
    <w:p w14:paraId="3CB7F055" w14:textId="77777777" w:rsidR="00864988" w:rsidRPr="000C5248" w:rsidRDefault="00864988" w:rsidP="00093839">
      <w:pPr>
        <w:pStyle w:val="ListParagraph"/>
        <w:numPr>
          <w:ilvl w:val="1"/>
          <w:numId w:val="20"/>
        </w:numPr>
        <w:spacing w:after="0" w:line="240" w:lineRule="auto"/>
        <w:ind w:left="2520"/>
        <w:rPr>
          <w:sz w:val="24"/>
          <w:szCs w:val="24"/>
        </w:rPr>
      </w:pPr>
      <w:r w:rsidRPr="000C5248">
        <w:rPr>
          <w:sz w:val="24"/>
          <w:szCs w:val="24"/>
        </w:rPr>
        <w:t xml:space="preserve">Composition of advisory </w:t>
      </w:r>
      <w:r w:rsidR="00295DB6" w:rsidRPr="000C5248">
        <w:rPr>
          <w:sz w:val="24"/>
          <w:szCs w:val="24"/>
        </w:rPr>
        <w:t xml:space="preserve">committee </w:t>
      </w:r>
      <w:r w:rsidRPr="000C5248">
        <w:rPr>
          <w:sz w:val="24"/>
          <w:szCs w:val="24"/>
        </w:rPr>
        <w:t xml:space="preserve">and how </w:t>
      </w:r>
      <w:r w:rsidR="00295DB6" w:rsidRPr="000C5248">
        <w:rPr>
          <w:sz w:val="24"/>
          <w:szCs w:val="24"/>
        </w:rPr>
        <w:t xml:space="preserve">members </w:t>
      </w:r>
      <w:r w:rsidRPr="000C5248">
        <w:rPr>
          <w:sz w:val="24"/>
          <w:szCs w:val="24"/>
        </w:rPr>
        <w:t xml:space="preserve">will potentially advise and inform </w:t>
      </w:r>
      <w:r w:rsidR="00295DB6" w:rsidRPr="000C5248">
        <w:rPr>
          <w:sz w:val="24"/>
          <w:szCs w:val="24"/>
        </w:rPr>
        <w:t xml:space="preserve">your </w:t>
      </w:r>
      <w:r w:rsidRPr="000C5248">
        <w:rPr>
          <w:sz w:val="24"/>
          <w:szCs w:val="24"/>
        </w:rPr>
        <w:t>program</w:t>
      </w:r>
    </w:p>
    <w:p w14:paraId="778BD15B" w14:textId="77777777" w:rsidR="00864988" w:rsidRPr="000C5248" w:rsidRDefault="00864988" w:rsidP="00093839">
      <w:pPr>
        <w:pStyle w:val="ListParagraph"/>
        <w:numPr>
          <w:ilvl w:val="1"/>
          <w:numId w:val="20"/>
        </w:numPr>
        <w:spacing w:after="0" w:line="240" w:lineRule="auto"/>
        <w:ind w:left="2520"/>
        <w:rPr>
          <w:sz w:val="24"/>
          <w:szCs w:val="24"/>
        </w:rPr>
      </w:pPr>
      <w:r w:rsidRPr="000C5248">
        <w:rPr>
          <w:sz w:val="24"/>
          <w:szCs w:val="24"/>
        </w:rPr>
        <w:t xml:space="preserve">How often the advisory </w:t>
      </w:r>
      <w:r w:rsidR="00295DB6" w:rsidRPr="000C5248">
        <w:rPr>
          <w:sz w:val="24"/>
          <w:szCs w:val="24"/>
        </w:rPr>
        <w:t xml:space="preserve">committee </w:t>
      </w:r>
      <w:r w:rsidRPr="000C5248">
        <w:rPr>
          <w:sz w:val="24"/>
          <w:szCs w:val="24"/>
        </w:rPr>
        <w:t>will meet</w:t>
      </w:r>
    </w:p>
    <w:p w14:paraId="49EB8027" w14:textId="77777777" w:rsidR="00864988" w:rsidRPr="000C5248" w:rsidRDefault="00864988" w:rsidP="00093839">
      <w:pPr>
        <w:pStyle w:val="ListParagraph"/>
        <w:numPr>
          <w:ilvl w:val="0"/>
          <w:numId w:val="19"/>
        </w:numPr>
        <w:spacing w:after="0" w:line="240" w:lineRule="auto"/>
        <w:ind w:left="1800"/>
        <w:rPr>
          <w:sz w:val="24"/>
          <w:szCs w:val="24"/>
        </w:rPr>
      </w:pPr>
      <w:r w:rsidRPr="000C5248">
        <w:rPr>
          <w:sz w:val="24"/>
          <w:szCs w:val="24"/>
        </w:rPr>
        <w:t>Identify the governing body(</w:t>
      </w:r>
      <w:proofErr w:type="spellStart"/>
      <w:r w:rsidRPr="000C5248">
        <w:rPr>
          <w:sz w:val="24"/>
          <w:szCs w:val="24"/>
        </w:rPr>
        <w:t>ies</w:t>
      </w:r>
      <w:proofErr w:type="spellEnd"/>
      <w:r w:rsidRPr="000C5248">
        <w:rPr>
          <w:sz w:val="24"/>
          <w:szCs w:val="24"/>
        </w:rPr>
        <w:t xml:space="preserve">) that has legal oversight, including tribal governance, tribal standing committee(s), or board of directors to which </w:t>
      </w:r>
      <w:r w:rsidR="00295DB6" w:rsidRPr="000C5248">
        <w:rPr>
          <w:sz w:val="24"/>
          <w:szCs w:val="24"/>
        </w:rPr>
        <w:t xml:space="preserve">your </w:t>
      </w:r>
      <w:r w:rsidRPr="000C5248">
        <w:rPr>
          <w:sz w:val="24"/>
          <w:szCs w:val="24"/>
        </w:rPr>
        <w:t>program will report</w:t>
      </w:r>
    </w:p>
    <w:p w14:paraId="6AA027D1" w14:textId="77777777" w:rsidR="00864988" w:rsidRPr="000C5248" w:rsidRDefault="00864988" w:rsidP="00093839">
      <w:pPr>
        <w:pStyle w:val="ListParagraph"/>
        <w:numPr>
          <w:ilvl w:val="0"/>
          <w:numId w:val="19"/>
        </w:numPr>
        <w:spacing w:after="0" w:line="240" w:lineRule="auto"/>
        <w:ind w:left="1800"/>
        <w:rPr>
          <w:sz w:val="24"/>
          <w:szCs w:val="24"/>
        </w:rPr>
      </w:pPr>
      <w:r w:rsidRPr="000C5248">
        <w:rPr>
          <w:sz w:val="24"/>
          <w:szCs w:val="24"/>
        </w:rPr>
        <w:t>Provide an organizational chart</w:t>
      </w:r>
      <w:r w:rsidR="00BD50DF" w:rsidRPr="000C5248">
        <w:rPr>
          <w:sz w:val="24"/>
          <w:szCs w:val="24"/>
        </w:rPr>
        <w:t xml:space="preserve"> for your program</w:t>
      </w:r>
    </w:p>
    <w:p w14:paraId="1D2459FD" w14:textId="77777777" w:rsidR="00864988" w:rsidRPr="000C5248" w:rsidRDefault="00864988" w:rsidP="002E4D00">
      <w:pPr>
        <w:pStyle w:val="ListParagraph"/>
        <w:spacing w:after="0" w:line="240" w:lineRule="auto"/>
        <w:ind w:left="1440"/>
        <w:rPr>
          <w:sz w:val="24"/>
          <w:szCs w:val="24"/>
        </w:rPr>
      </w:pPr>
    </w:p>
    <w:p w14:paraId="169D0951" w14:textId="77777777" w:rsidR="00864988" w:rsidRPr="000C5248" w:rsidRDefault="00864988" w:rsidP="002E4D00">
      <w:pPr>
        <w:pStyle w:val="ListParagraph"/>
        <w:numPr>
          <w:ilvl w:val="0"/>
          <w:numId w:val="6"/>
        </w:numPr>
        <w:spacing w:after="0" w:line="240" w:lineRule="auto"/>
        <w:rPr>
          <w:b/>
          <w:sz w:val="24"/>
          <w:szCs w:val="24"/>
        </w:rPr>
      </w:pPr>
      <w:r w:rsidRPr="000C5248">
        <w:rPr>
          <w:b/>
          <w:sz w:val="24"/>
          <w:szCs w:val="24"/>
        </w:rPr>
        <w:t xml:space="preserve">Community Engagement </w:t>
      </w:r>
    </w:p>
    <w:p w14:paraId="217B2A11" w14:textId="77777777" w:rsidR="00295DB6" w:rsidRPr="000C5248" w:rsidRDefault="00295DB6" w:rsidP="002E4D00">
      <w:pPr>
        <w:pStyle w:val="ListParagraph"/>
        <w:spacing w:after="0" w:line="240" w:lineRule="auto"/>
        <w:ind w:left="1080"/>
        <w:rPr>
          <w:sz w:val="24"/>
          <w:szCs w:val="24"/>
        </w:rPr>
      </w:pPr>
    </w:p>
    <w:p w14:paraId="0D098627" w14:textId="56D9481D" w:rsidR="00864988" w:rsidRPr="000C5248" w:rsidRDefault="00864988" w:rsidP="00093839">
      <w:pPr>
        <w:pStyle w:val="ListParagraph"/>
        <w:numPr>
          <w:ilvl w:val="0"/>
          <w:numId w:val="89"/>
        </w:numPr>
        <w:spacing w:after="0" w:line="240" w:lineRule="auto"/>
        <w:rPr>
          <w:sz w:val="24"/>
          <w:szCs w:val="24"/>
        </w:rPr>
      </w:pPr>
      <w:r w:rsidRPr="000C5248">
        <w:rPr>
          <w:sz w:val="24"/>
          <w:szCs w:val="24"/>
        </w:rPr>
        <w:t xml:space="preserve">Identify community stakeholders that will be engaged throughout the development and implementation of your program, including tribal and organizational leadership, parents, </w:t>
      </w:r>
      <w:r w:rsidR="00295DB6" w:rsidRPr="000C5248">
        <w:rPr>
          <w:sz w:val="24"/>
          <w:szCs w:val="24"/>
        </w:rPr>
        <w:t>E</w:t>
      </w:r>
      <w:r w:rsidRPr="000C5248">
        <w:rPr>
          <w:sz w:val="24"/>
          <w:szCs w:val="24"/>
        </w:rPr>
        <w:t>lders, and community leaders</w:t>
      </w:r>
    </w:p>
    <w:p w14:paraId="416C2D95" w14:textId="77777777" w:rsidR="00864988" w:rsidRPr="000C5248" w:rsidRDefault="00864988" w:rsidP="00093839">
      <w:pPr>
        <w:pStyle w:val="ListParagraph"/>
        <w:numPr>
          <w:ilvl w:val="0"/>
          <w:numId w:val="89"/>
        </w:numPr>
        <w:spacing w:after="0" w:line="240" w:lineRule="auto"/>
        <w:rPr>
          <w:sz w:val="24"/>
          <w:szCs w:val="24"/>
        </w:rPr>
      </w:pPr>
      <w:r w:rsidRPr="000C5248">
        <w:rPr>
          <w:sz w:val="24"/>
          <w:szCs w:val="24"/>
        </w:rPr>
        <w:lastRenderedPageBreak/>
        <w:t xml:space="preserve">Identify partner organizations, departments, or programs not identified in Section 1 and that your program plans to engage </w:t>
      </w:r>
    </w:p>
    <w:p w14:paraId="6E1D756F" w14:textId="77777777" w:rsidR="00864988" w:rsidRPr="000C5248" w:rsidRDefault="00864988" w:rsidP="00093839">
      <w:pPr>
        <w:pStyle w:val="ListParagraph"/>
        <w:numPr>
          <w:ilvl w:val="0"/>
          <w:numId w:val="89"/>
        </w:numPr>
        <w:spacing w:after="0" w:line="240" w:lineRule="auto"/>
        <w:rPr>
          <w:sz w:val="24"/>
          <w:szCs w:val="24"/>
        </w:rPr>
      </w:pPr>
      <w:r w:rsidRPr="000C5248">
        <w:rPr>
          <w:sz w:val="24"/>
          <w:szCs w:val="24"/>
        </w:rPr>
        <w:t>Identify strategies for engagement with the entire community</w:t>
      </w:r>
    </w:p>
    <w:p w14:paraId="7B2F0806" w14:textId="77777777" w:rsidR="00864988" w:rsidRPr="000C5248" w:rsidRDefault="00864988" w:rsidP="00FB49C0">
      <w:pPr>
        <w:pStyle w:val="ListParagraph"/>
        <w:numPr>
          <w:ilvl w:val="2"/>
          <w:numId w:val="6"/>
        </w:numPr>
        <w:spacing w:after="0" w:line="240" w:lineRule="auto"/>
        <w:rPr>
          <w:sz w:val="24"/>
          <w:szCs w:val="24"/>
        </w:rPr>
      </w:pPr>
      <w:r w:rsidRPr="000C5248">
        <w:rPr>
          <w:sz w:val="24"/>
          <w:szCs w:val="24"/>
        </w:rPr>
        <w:t xml:space="preserve">Describe methods for engagement and outreach </w:t>
      </w:r>
    </w:p>
    <w:p w14:paraId="5653D32D" w14:textId="77777777" w:rsidR="00864988" w:rsidRPr="000C5248" w:rsidRDefault="00864988" w:rsidP="00FB49C0">
      <w:pPr>
        <w:pStyle w:val="ListParagraph"/>
        <w:numPr>
          <w:ilvl w:val="2"/>
          <w:numId w:val="6"/>
        </w:numPr>
        <w:spacing w:after="0" w:line="240" w:lineRule="auto"/>
        <w:rPr>
          <w:sz w:val="24"/>
          <w:szCs w:val="24"/>
        </w:rPr>
      </w:pPr>
      <w:r w:rsidRPr="000C5248">
        <w:rPr>
          <w:sz w:val="24"/>
          <w:szCs w:val="24"/>
        </w:rPr>
        <w:t>Identify existing tribal, community, and organizational resources that can be utilized and leveraged to increase community engagement</w:t>
      </w:r>
    </w:p>
    <w:p w14:paraId="68D94F12" w14:textId="77777777" w:rsidR="00864988" w:rsidRPr="000C5248" w:rsidRDefault="00864988" w:rsidP="002E4D00">
      <w:pPr>
        <w:rPr>
          <w:rFonts w:asciiTheme="minorHAnsi" w:hAnsiTheme="minorHAnsi"/>
        </w:rPr>
      </w:pPr>
    </w:p>
    <w:p w14:paraId="73BB4AB0" w14:textId="77777777" w:rsidR="00864988" w:rsidRPr="000C5248" w:rsidRDefault="00864988" w:rsidP="002E4D00">
      <w:pPr>
        <w:pStyle w:val="ListParagraph"/>
        <w:numPr>
          <w:ilvl w:val="0"/>
          <w:numId w:val="6"/>
        </w:numPr>
        <w:spacing w:after="0" w:line="240" w:lineRule="auto"/>
        <w:rPr>
          <w:vanish/>
          <w:sz w:val="24"/>
          <w:szCs w:val="24"/>
        </w:rPr>
      </w:pPr>
    </w:p>
    <w:p w14:paraId="732D4A61" w14:textId="77777777" w:rsidR="00864988" w:rsidRPr="000C5248" w:rsidRDefault="00864988" w:rsidP="002E4D00">
      <w:pPr>
        <w:pStyle w:val="ListParagraph"/>
        <w:numPr>
          <w:ilvl w:val="0"/>
          <w:numId w:val="6"/>
        </w:numPr>
        <w:spacing w:after="0" w:line="240" w:lineRule="auto"/>
        <w:rPr>
          <w:vanish/>
          <w:sz w:val="24"/>
          <w:szCs w:val="24"/>
        </w:rPr>
      </w:pPr>
    </w:p>
    <w:p w14:paraId="2B8B629A" w14:textId="77777777" w:rsidR="00864988" w:rsidRPr="000C5248" w:rsidRDefault="00864988" w:rsidP="002E4D00">
      <w:pPr>
        <w:pStyle w:val="ListParagraph"/>
        <w:numPr>
          <w:ilvl w:val="0"/>
          <w:numId w:val="6"/>
        </w:numPr>
        <w:spacing w:after="0" w:line="240" w:lineRule="auto"/>
        <w:rPr>
          <w:vanish/>
          <w:sz w:val="24"/>
          <w:szCs w:val="24"/>
        </w:rPr>
      </w:pPr>
    </w:p>
    <w:p w14:paraId="1D526F0F" w14:textId="77777777" w:rsidR="00864988" w:rsidRPr="000C5248" w:rsidRDefault="00864988" w:rsidP="002E4D00">
      <w:pPr>
        <w:pStyle w:val="ListParagraph"/>
        <w:numPr>
          <w:ilvl w:val="0"/>
          <w:numId w:val="6"/>
        </w:numPr>
        <w:spacing w:after="0" w:line="240" w:lineRule="auto"/>
        <w:rPr>
          <w:vanish/>
          <w:sz w:val="24"/>
          <w:szCs w:val="24"/>
        </w:rPr>
      </w:pPr>
    </w:p>
    <w:p w14:paraId="7E7B665E" w14:textId="77777777" w:rsidR="00864988" w:rsidRPr="000C5248" w:rsidRDefault="00864988" w:rsidP="002E4D00">
      <w:pPr>
        <w:pStyle w:val="ListParagraph"/>
        <w:numPr>
          <w:ilvl w:val="0"/>
          <w:numId w:val="6"/>
        </w:numPr>
        <w:spacing w:after="0" w:line="240" w:lineRule="auto"/>
        <w:rPr>
          <w:vanish/>
          <w:sz w:val="24"/>
          <w:szCs w:val="24"/>
        </w:rPr>
      </w:pPr>
    </w:p>
    <w:p w14:paraId="5F130EC5" w14:textId="77777777" w:rsidR="00864988" w:rsidRPr="000C5248" w:rsidRDefault="00864988" w:rsidP="002E4D00">
      <w:pPr>
        <w:pStyle w:val="ListParagraph"/>
        <w:numPr>
          <w:ilvl w:val="0"/>
          <w:numId w:val="7"/>
        </w:numPr>
        <w:spacing w:after="0" w:line="240" w:lineRule="auto"/>
        <w:rPr>
          <w:b/>
          <w:sz w:val="24"/>
          <w:szCs w:val="24"/>
        </w:rPr>
      </w:pPr>
      <w:r w:rsidRPr="000C5248">
        <w:rPr>
          <w:b/>
          <w:sz w:val="24"/>
          <w:szCs w:val="24"/>
        </w:rPr>
        <w:t xml:space="preserve">Creating and </w:t>
      </w:r>
      <w:r w:rsidR="00F24F66" w:rsidRPr="000C5248">
        <w:rPr>
          <w:b/>
          <w:sz w:val="24"/>
          <w:szCs w:val="24"/>
        </w:rPr>
        <w:t>M</w:t>
      </w:r>
      <w:r w:rsidRPr="000C5248">
        <w:rPr>
          <w:b/>
          <w:sz w:val="24"/>
          <w:szCs w:val="24"/>
        </w:rPr>
        <w:t xml:space="preserve">aintaining a </w:t>
      </w:r>
      <w:r w:rsidR="00F24F66" w:rsidRPr="000C5248">
        <w:rPr>
          <w:b/>
          <w:sz w:val="24"/>
          <w:szCs w:val="24"/>
        </w:rPr>
        <w:t>Q</w:t>
      </w:r>
      <w:r w:rsidRPr="000C5248">
        <w:rPr>
          <w:b/>
          <w:sz w:val="24"/>
          <w:szCs w:val="24"/>
        </w:rPr>
        <w:t xml:space="preserve">uality </w:t>
      </w:r>
      <w:r w:rsidR="00F24F66" w:rsidRPr="000C5248">
        <w:rPr>
          <w:b/>
          <w:sz w:val="24"/>
          <w:szCs w:val="24"/>
        </w:rPr>
        <w:t>W</w:t>
      </w:r>
      <w:r w:rsidRPr="000C5248">
        <w:rPr>
          <w:b/>
          <w:sz w:val="24"/>
          <w:szCs w:val="24"/>
        </w:rPr>
        <w:t>orkforce</w:t>
      </w:r>
    </w:p>
    <w:p w14:paraId="792A87AF" w14:textId="77777777" w:rsidR="00295DB6" w:rsidRPr="000C5248" w:rsidRDefault="00295DB6" w:rsidP="002E4D00">
      <w:pPr>
        <w:pStyle w:val="ListParagraph"/>
        <w:spacing w:after="0" w:line="240" w:lineRule="auto"/>
        <w:ind w:left="1080"/>
        <w:rPr>
          <w:sz w:val="24"/>
          <w:szCs w:val="24"/>
        </w:rPr>
      </w:pPr>
    </w:p>
    <w:p w14:paraId="6FA448E5" w14:textId="77777777" w:rsidR="00864988" w:rsidRPr="000C5248" w:rsidRDefault="00864988" w:rsidP="002E4D00">
      <w:pPr>
        <w:pStyle w:val="ListParagraph"/>
        <w:numPr>
          <w:ilvl w:val="0"/>
          <w:numId w:val="22"/>
        </w:numPr>
        <w:spacing w:after="0" w:line="240" w:lineRule="auto"/>
        <w:rPr>
          <w:sz w:val="24"/>
          <w:szCs w:val="24"/>
        </w:rPr>
      </w:pPr>
      <w:r w:rsidRPr="000C5248">
        <w:rPr>
          <w:sz w:val="24"/>
          <w:szCs w:val="24"/>
        </w:rPr>
        <w:t xml:space="preserve">Describe </w:t>
      </w:r>
      <w:r w:rsidR="00BD50DF" w:rsidRPr="000C5248">
        <w:rPr>
          <w:sz w:val="24"/>
          <w:szCs w:val="24"/>
        </w:rPr>
        <w:t>the</w:t>
      </w:r>
      <w:r w:rsidRPr="000C5248">
        <w:rPr>
          <w:sz w:val="24"/>
          <w:szCs w:val="24"/>
        </w:rPr>
        <w:t xml:space="preserve"> </w:t>
      </w:r>
      <w:r w:rsidR="000059B5" w:rsidRPr="000C5248">
        <w:rPr>
          <w:sz w:val="24"/>
          <w:szCs w:val="24"/>
        </w:rPr>
        <w:t xml:space="preserve">staff </w:t>
      </w:r>
      <w:r w:rsidRPr="000C5248">
        <w:rPr>
          <w:sz w:val="24"/>
          <w:szCs w:val="24"/>
        </w:rPr>
        <w:t>positions that are necessary for the implementation of your program, and the key competencies and activities that are required for each position. Include job descriptions for these positions and resumes of staff or proposed staff</w:t>
      </w:r>
      <w:r w:rsidR="00BD50DF" w:rsidRPr="000C5248">
        <w:rPr>
          <w:sz w:val="24"/>
          <w:szCs w:val="24"/>
        </w:rPr>
        <w:t xml:space="preserve"> as an appendix</w:t>
      </w:r>
    </w:p>
    <w:p w14:paraId="0C8D7101" w14:textId="77777777" w:rsidR="00864988" w:rsidRPr="000C5248" w:rsidRDefault="00864988" w:rsidP="002E4D00">
      <w:pPr>
        <w:pStyle w:val="ListParagraph"/>
        <w:numPr>
          <w:ilvl w:val="0"/>
          <w:numId w:val="22"/>
        </w:numPr>
        <w:spacing w:after="0" w:line="240" w:lineRule="auto"/>
        <w:rPr>
          <w:sz w:val="24"/>
          <w:szCs w:val="24"/>
        </w:rPr>
      </w:pPr>
      <w:r w:rsidRPr="000C5248">
        <w:rPr>
          <w:sz w:val="24"/>
          <w:szCs w:val="24"/>
        </w:rPr>
        <w:t xml:space="preserve">Describe how </w:t>
      </w:r>
      <w:r w:rsidR="000059B5" w:rsidRPr="000C5248">
        <w:rPr>
          <w:sz w:val="24"/>
          <w:szCs w:val="24"/>
        </w:rPr>
        <w:t xml:space="preserve">new </w:t>
      </w:r>
      <w:r w:rsidRPr="000C5248">
        <w:rPr>
          <w:sz w:val="24"/>
          <w:szCs w:val="24"/>
        </w:rPr>
        <w:t>staff will be recruited</w:t>
      </w:r>
      <w:r w:rsidR="00BD50DF" w:rsidRPr="000C5248">
        <w:rPr>
          <w:sz w:val="24"/>
          <w:szCs w:val="24"/>
        </w:rPr>
        <w:t xml:space="preserve"> and provide an overview </w:t>
      </w:r>
      <w:r w:rsidR="00442F80" w:rsidRPr="000C5248">
        <w:rPr>
          <w:sz w:val="24"/>
          <w:szCs w:val="24"/>
        </w:rPr>
        <w:t xml:space="preserve">and general timeline </w:t>
      </w:r>
      <w:r w:rsidR="00BD50DF" w:rsidRPr="000C5248">
        <w:rPr>
          <w:sz w:val="24"/>
          <w:szCs w:val="24"/>
        </w:rPr>
        <w:t xml:space="preserve">of the hiring process </w:t>
      </w:r>
    </w:p>
    <w:p w14:paraId="2934F7ED" w14:textId="77777777" w:rsidR="00864988" w:rsidRPr="000C5248" w:rsidRDefault="00864988" w:rsidP="002E4D00">
      <w:pPr>
        <w:pStyle w:val="ListParagraph"/>
        <w:numPr>
          <w:ilvl w:val="0"/>
          <w:numId w:val="22"/>
        </w:numPr>
        <w:spacing w:after="0" w:line="240" w:lineRule="auto"/>
        <w:rPr>
          <w:sz w:val="24"/>
          <w:szCs w:val="24"/>
        </w:rPr>
      </w:pPr>
      <w:r w:rsidRPr="000C5248">
        <w:rPr>
          <w:sz w:val="24"/>
          <w:szCs w:val="24"/>
        </w:rPr>
        <w:t>Describe how new employee orientation and training will be provided, including training</w:t>
      </w:r>
      <w:r w:rsidR="00442F80" w:rsidRPr="000C5248">
        <w:rPr>
          <w:sz w:val="24"/>
          <w:szCs w:val="24"/>
        </w:rPr>
        <w:t xml:space="preserve"> in </w:t>
      </w:r>
      <w:r w:rsidR="00295DB6" w:rsidRPr="000C5248">
        <w:rPr>
          <w:sz w:val="24"/>
          <w:szCs w:val="24"/>
        </w:rPr>
        <w:t xml:space="preserve">your </w:t>
      </w:r>
      <w:r w:rsidR="00442F80" w:rsidRPr="000C5248">
        <w:rPr>
          <w:sz w:val="24"/>
          <w:szCs w:val="24"/>
        </w:rPr>
        <w:t>program components</w:t>
      </w:r>
    </w:p>
    <w:p w14:paraId="7017FA4A" w14:textId="77777777" w:rsidR="00864988" w:rsidRPr="000C5248" w:rsidRDefault="00864988" w:rsidP="002E4D00">
      <w:pPr>
        <w:pStyle w:val="ListParagraph"/>
        <w:numPr>
          <w:ilvl w:val="0"/>
          <w:numId w:val="22"/>
        </w:numPr>
        <w:spacing w:after="0" w:line="240" w:lineRule="auto"/>
        <w:rPr>
          <w:sz w:val="24"/>
          <w:szCs w:val="24"/>
        </w:rPr>
      </w:pPr>
      <w:r w:rsidRPr="000C5248">
        <w:rPr>
          <w:sz w:val="24"/>
          <w:szCs w:val="24"/>
        </w:rPr>
        <w:t xml:space="preserve">Describe how you will provide high quality reflective, </w:t>
      </w:r>
      <w:r w:rsidR="00442F80" w:rsidRPr="000C5248">
        <w:rPr>
          <w:sz w:val="24"/>
          <w:szCs w:val="24"/>
        </w:rPr>
        <w:t xml:space="preserve">clinical, </w:t>
      </w:r>
      <w:r w:rsidRPr="000C5248">
        <w:rPr>
          <w:sz w:val="24"/>
          <w:szCs w:val="24"/>
        </w:rPr>
        <w:t xml:space="preserve">and administrative supervision </w:t>
      </w:r>
    </w:p>
    <w:p w14:paraId="62E9D5C0" w14:textId="77777777" w:rsidR="00442F80" w:rsidRPr="000C5248" w:rsidRDefault="00442F80" w:rsidP="002E4D00">
      <w:pPr>
        <w:pStyle w:val="ListParagraph"/>
        <w:numPr>
          <w:ilvl w:val="1"/>
          <w:numId w:val="22"/>
        </w:numPr>
        <w:spacing w:after="0" w:line="240" w:lineRule="auto"/>
        <w:rPr>
          <w:sz w:val="24"/>
          <w:szCs w:val="24"/>
        </w:rPr>
      </w:pPr>
      <w:r w:rsidRPr="000C5248">
        <w:rPr>
          <w:sz w:val="24"/>
          <w:szCs w:val="24"/>
        </w:rPr>
        <w:t xml:space="preserve">How </w:t>
      </w:r>
      <w:r w:rsidR="00864988" w:rsidRPr="000C5248">
        <w:rPr>
          <w:sz w:val="24"/>
          <w:szCs w:val="24"/>
        </w:rPr>
        <w:t xml:space="preserve">frequently </w:t>
      </w:r>
      <w:r w:rsidRPr="000C5248">
        <w:rPr>
          <w:sz w:val="24"/>
          <w:szCs w:val="24"/>
        </w:rPr>
        <w:t>it</w:t>
      </w:r>
      <w:r w:rsidR="00864988" w:rsidRPr="000C5248">
        <w:rPr>
          <w:sz w:val="24"/>
          <w:szCs w:val="24"/>
        </w:rPr>
        <w:t xml:space="preserve"> will be provided</w:t>
      </w:r>
    </w:p>
    <w:p w14:paraId="3FBA241B" w14:textId="77777777" w:rsidR="00442F80" w:rsidRPr="000C5248" w:rsidRDefault="00442F80" w:rsidP="002E4D00">
      <w:pPr>
        <w:pStyle w:val="ListParagraph"/>
        <w:numPr>
          <w:ilvl w:val="1"/>
          <w:numId w:val="22"/>
        </w:numPr>
        <w:spacing w:after="0" w:line="240" w:lineRule="auto"/>
        <w:rPr>
          <w:sz w:val="24"/>
          <w:szCs w:val="24"/>
        </w:rPr>
      </w:pPr>
      <w:r w:rsidRPr="000C5248">
        <w:rPr>
          <w:sz w:val="24"/>
          <w:szCs w:val="24"/>
        </w:rPr>
        <w:t>The</w:t>
      </w:r>
      <w:r w:rsidR="00864988" w:rsidRPr="000C5248">
        <w:rPr>
          <w:sz w:val="24"/>
          <w:szCs w:val="24"/>
        </w:rPr>
        <w:t xml:space="preserve"> format it will take</w:t>
      </w:r>
      <w:r w:rsidRPr="000C5248">
        <w:rPr>
          <w:sz w:val="24"/>
          <w:szCs w:val="24"/>
        </w:rPr>
        <w:t xml:space="preserve"> (e.g., group, individual)</w:t>
      </w:r>
    </w:p>
    <w:p w14:paraId="6307F53A" w14:textId="77777777" w:rsidR="00442F80" w:rsidRPr="000C5248" w:rsidRDefault="00442F80" w:rsidP="002E4D00">
      <w:pPr>
        <w:pStyle w:val="ListParagraph"/>
        <w:numPr>
          <w:ilvl w:val="1"/>
          <w:numId w:val="22"/>
        </w:numPr>
        <w:spacing w:after="0" w:line="240" w:lineRule="auto"/>
        <w:rPr>
          <w:sz w:val="24"/>
          <w:szCs w:val="24"/>
        </w:rPr>
      </w:pPr>
      <w:r w:rsidRPr="000C5248">
        <w:rPr>
          <w:sz w:val="24"/>
          <w:szCs w:val="24"/>
        </w:rPr>
        <w:t>Who will provide it</w:t>
      </w:r>
    </w:p>
    <w:p w14:paraId="43578E9B" w14:textId="77777777" w:rsidR="00864988" w:rsidRPr="000C5248" w:rsidRDefault="00864988" w:rsidP="002E4D00">
      <w:pPr>
        <w:pStyle w:val="ListParagraph"/>
        <w:numPr>
          <w:ilvl w:val="0"/>
          <w:numId w:val="22"/>
        </w:numPr>
        <w:spacing w:after="0" w:line="240" w:lineRule="auto"/>
        <w:rPr>
          <w:sz w:val="24"/>
          <w:szCs w:val="24"/>
        </w:rPr>
      </w:pPr>
      <w:r w:rsidRPr="000C5248">
        <w:rPr>
          <w:sz w:val="24"/>
          <w:szCs w:val="24"/>
        </w:rPr>
        <w:t xml:space="preserve">Describe how reflective practice will </w:t>
      </w:r>
      <w:r w:rsidR="00442F80" w:rsidRPr="000C5248">
        <w:rPr>
          <w:sz w:val="24"/>
          <w:szCs w:val="24"/>
        </w:rPr>
        <w:t xml:space="preserve">be </w:t>
      </w:r>
      <w:r w:rsidRPr="000C5248">
        <w:rPr>
          <w:sz w:val="24"/>
          <w:szCs w:val="24"/>
        </w:rPr>
        <w:t xml:space="preserve">supported in your program </w:t>
      </w:r>
    </w:p>
    <w:p w14:paraId="1106B6AA" w14:textId="77777777" w:rsidR="00864988" w:rsidRPr="000C5248" w:rsidRDefault="00864988" w:rsidP="002E4D00">
      <w:pPr>
        <w:pStyle w:val="ListParagraph"/>
        <w:numPr>
          <w:ilvl w:val="0"/>
          <w:numId w:val="22"/>
        </w:numPr>
        <w:spacing w:after="0" w:line="240" w:lineRule="auto"/>
        <w:rPr>
          <w:sz w:val="24"/>
          <w:szCs w:val="24"/>
        </w:rPr>
      </w:pPr>
      <w:r w:rsidRPr="000C5248">
        <w:rPr>
          <w:sz w:val="24"/>
          <w:szCs w:val="24"/>
        </w:rPr>
        <w:t xml:space="preserve">Describe how the program </w:t>
      </w:r>
      <w:r w:rsidR="00442F80" w:rsidRPr="000C5248">
        <w:rPr>
          <w:sz w:val="24"/>
          <w:szCs w:val="24"/>
        </w:rPr>
        <w:t xml:space="preserve">will </w:t>
      </w:r>
      <w:r w:rsidRPr="000C5248">
        <w:rPr>
          <w:sz w:val="24"/>
          <w:szCs w:val="24"/>
        </w:rPr>
        <w:t xml:space="preserve">support access to infant and early childhood mental health consultation and other supports </w:t>
      </w:r>
    </w:p>
    <w:p w14:paraId="499A4FE1" w14:textId="77777777" w:rsidR="00864988" w:rsidRPr="000C5248" w:rsidRDefault="00864988" w:rsidP="002E4D00">
      <w:pPr>
        <w:pStyle w:val="ListParagraph"/>
        <w:numPr>
          <w:ilvl w:val="0"/>
          <w:numId w:val="22"/>
        </w:numPr>
        <w:spacing w:after="0" w:line="240" w:lineRule="auto"/>
        <w:rPr>
          <w:sz w:val="24"/>
          <w:szCs w:val="24"/>
        </w:rPr>
      </w:pPr>
      <w:r w:rsidRPr="000C5248">
        <w:rPr>
          <w:sz w:val="24"/>
          <w:szCs w:val="24"/>
        </w:rPr>
        <w:t xml:space="preserve">Describe </w:t>
      </w:r>
      <w:r w:rsidR="00DD3D10" w:rsidRPr="000C5248">
        <w:rPr>
          <w:sz w:val="24"/>
          <w:szCs w:val="24"/>
        </w:rPr>
        <w:t xml:space="preserve">how you will support staff </w:t>
      </w:r>
      <w:r w:rsidRPr="000C5248">
        <w:rPr>
          <w:sz w:val="24"/>
          <w:szCs w:val="24"/>
        </w:rPr>
        <w:t xml:space="preserve">professional development </w:t>
      </w:r>
    </w:p>
    <w:p w14:paraId="3FF74673" w14:textId="77777777" w:rsidR="00864988" w:rsidRPr="000C5248" w:rsidRDefault="00864988" w:rsidP="002E4D00">
      <w:pPr>
        <w:pStyle w:val="ListParagraph"/>
        <w:numPr>
          <w:ilvl w:val="0"/>
          <w:numId w:val="22"/>
        </w:numPr>
        <w:spacing w:after="0" w:line="240" w:lineRule="auto"/>
        <w:rPr>
          <w:sz w:val="24"/>
          <w:szCs w:val="24"/>
        </w:rPr>
      </w:pPr>
      <w:r w:rsidRPr="000C5248">
        <w:rPr>
          <w:sz w:val="24"/>
          <w:szCs w:val="24"/>
        </w:rPr>
        <w:t xml:space="preserve">Describe </w:t>
      </w:r>
      <w:r w:rsidR="00DD3D10" w:rsidRPr="000C5248">
        <w:rPr>
          <w:sz w:val="24"/>
          <w:szCs w:val="24"/>
        </w:rPr>
        <w:t>strategies to prepare for</w:t>
      </w:r>
      <w:r w:rsidRPr="000C5248">
        <w:rPr>
          <w:sz w:val="24"/>
          <w:szCs w:val="24"/>
        </w:rPr>
        <w:t xml:space="preserve"> </w:t>
      </w:r>
      <w:r w:rsidR="00DD3D10" w:rsidRPr="000C5248">
        <w:rPr>
          <w:sz w:val="24"/>
          <w:szCs w:val="24"/>
        </w:rPr>
        <w:t>and address</w:t>
      </w:r>
      <w:r w:rsidRPr="000C5248">
        <w:rPr>
          <w:sz w:val="24"/>
          <w:szCs w:val="24"/>
        </w:rPr>
        <w:t xml:space="preserve"> </w:t>
      </w:r>
      <w:r w:rsidR="00DD3D10" w:rsidRPr="000C5248">
        <w:rPr>
          <w:sz w:val="24"/>
          <w:szCs w:val="24"/>
        </w:rPr>
        <w:t>potential</w:t>
      </w:r>
      <w:r w:rsidRPr="000C5248">
        <w:rPr>
          <w:sz w:val="24"/>
          <w:szCs w:val="24"/>
        </w:rPr>
        <w:t xml:space="preserve"> staff turnover</w:t>
      </w:r>
    </w:p>
    <w:p w14:paraId="0C569035" w14:textId="77777777" w:rsidR="00864988" w:rsidRPr="000C5248" w:rsidRDefault="00864988" w:rsidP="002E4D00">
      <w:pPr>
        <w:rPr>
          <w:rFonts w:asciiTheme="minorHAnsi" w:hAnsiTheme="minorHAnsi"/>
        </w:rPr>
      </w:pPr>
    </w:p>
    <w:p w14:paraId="6FE70057" w14:textId="77777777" w:rsidR="00864988" w:rsidRPr="000C5248" w:rsidRDefault="00864988" w:rsidP="002E4D00">
      <w:pPr>
        <w:pStyle w:val="ListParagraph"/>
        <w:numPr>
          <w:ilvl w:val="0"/>
          <w:numId w:val="7"/>
        </w:numPr>
        <w:spacing w:after="0" w:line="240" w:lineRule="auto"/>
        <w:rPr>
          <w:b/>
          <w:sz w:val="24"/>
          <w:szCs w:val="24"/>
        </w:rPr>
      </w:pPr>
      <w:r w:rsidRPr="000C5248">
        <w:rPr>
          <w:b/>
          <w:sz w:val="24"/>
          <w:szCs w:val="24"/>
        </w:rPr>
        <w:t xml:space="preserve">Recruitment, </w:t>
      </w:r>
      <w:r w:rsidR="00F24F66" w:rsidRPr="000C5248">
        <w:rPr>
          <w:b/>
          <w:sz w:val="24"/>
          <w:szCs w:val="24"/>
        </w:rPr>
        <w:t>E</w:t>
      </w:r>
      <w:r w:rsidRPr="000C5248">
        <w:rPr>
          <w:b/>
          <w:sz w:val="24"/>
          <w:szCs w:val="24"/>
        </w:rPr>
        <w:t xml:space="preserve">nrollment and </w:t>
      </w:r>
      <w:r w:rsidR="00F24F66" w:rsidRPr="000C5248">
        <w:rPr>
          <w:b/>
          <w:sz w:val="24"/>
          <w:szCs w:val="24"/>
        </w:rPr>
        <w:t>E</w:t>
      </w:r>
      <w:r w:rsidRPr="000C5248">
        <w:rPr>
          <w:b/>
          <w:sz w:val="24"/>
          <w:szCs w:val="24"/>
        </w:rPr>
        <w:t xml:space="preserve">ngagement of </w:t>
      </w:r>
      <w:r w:rsidR="009D1D84" w:rsidRPr="000C5248">
        <w:rPr>
          <w:b/>
          <w:sz w:val="24"/>
          <w:szCs w:val="24"/>
        </w:rPr>
        <w:t>Families</w:t>
      </w:r>
      <w:r w:rsidRPr="000C5248">
        <w:rPr>
          <w:b/>
          <w:sz w:val="24"/>
          <w:szCs w:val="24"/>
        </w:rPr>
        <w:t xml:space="preserve"> </w:t>
      </w:r>
    </w:p>
    <w:p w14:paraId="0C050790" w14:textId="77777777" w:rsidR="00F24F66" w:rsidRPr="000C5248" w:rsidRDefault="00F24F66" w:rsidP="002E4D00">
      <w:pPr>
        <w:pStyle w:val="ListParagraph"/>
        <w:spacing w:after="0" w:line="240" w:lineRule="auto"/>
        <w:ind w:left="1080"/>
        <w:rPr>
          <w:b/>
          <w:sz w:val="24"/>
          <w:szCs w:val="24"/>
        </w:rPr>
      </w:pPr>
    </w:p>
    <w:p w14:paraId="37FFDFD4" w14:textId="77777777" w:rsidR="00864988" w:rsidRPr="000C5248" w:rsidRDefault="00864988" w:rsidP="00093839">
      <w:pPr>
        <w:pStyle w:val="ListParagraph"/>
        <w:numPr>
          <w:ilvl w:val="0"/>
          <w:numId w:val="87"/>
        </w:numPr>
        <w:spacing w:after="0" w:line="240" w:lineRule="auto"/>
        <w:rPr>
          <w:sz w:val="24"/>
          <w:szCs w:val="24"/>
        </w:rPr>
      </w:pPr>
      <w:r w:rsidRPr="000C5248">
        <w:rPr>
          <w:sz w:val="24"/>
          <w:szCs w:val="24"/>
        </w:rPr>
        <w:t xml:space="preserve">Describe strategies for identifying and recruiting families who will most benefit from </w:t>
      </w:r>
      <w:r w:rsidR="00F24F66" w:rsidRPr="000C5248">
        <w:rPr>
          <w:sz w:val="24"/>
          <w:szCs w:val="24"/>
        </w:rPr>
        <w:t>your</w:t>
      </w:r>
      <w:r w:rsidRPr="000C5248">
        <w:rPr>
          <w:sz w:val="24"/>
          <w:szCs w:val="24"/>
        </w:rPr>
        <w:t xml:space="preserve"> program </w:t>
      </w:r>
    </w:p>
    <w:p w14:paraId="6E3A8A8D" w14:textId="77777777" w:rsidR="00864988" w:rsidRPr="000C5248" w:rsidRDefault="00864988" w:rsidP="00093839">
      <w:pPr>
        <w:pStyle w:val="ListParagraph"/>
        <w:numPr>
          <w:ilvl w:val="0"/>
          <w:numId w:val="87"/>
        </w:numPr>
        <w:spacing w:after="0" w:line="240" w:lineRule="auto"/>
        <w:rPr>
          <w:sz w:val="24"/>
          <w:szCs w:val="24"/>
        </w:rPr>
      </w:pPr>
      <w:r w:rsidRPr="000C5248">
        <w:rPr>
          <w:sz w:val="24"/>
          <w:szCs w:val="24"/>
        </w:rPr>
        <w:t xml:space="preserve">Describe the process for enrolling families into </w:t>
      </w:r>
      <w:r w:rsidR="00F24F66" w:rsidRPr="000C5248">
        <w:rPr>
          <w:sz w:val="24"/>
          <w:szCs w:val="24"/>
        </w:rPr>
        <w:t>your program</w:t>
      </w:r>
    </w:p>
    <w:p w14:paraId="56E22873" w14:textId="77777777" w:rsidR="00864988" w:rsidRPr="000C5248" w:rsidRDefault="00864988" w:rsidP="00093839">
      <w:pPr>
        <w:pStyle w:val="ListParagraph"/>
        <w:numPr>
          <w:ilvl w:val="0"/>
          <w:numId w:val="87"/>
        </w:numPr>
        <w:spacing w:after="0" w:line="240" w:lineRule="auto"/>
        <w:rPr>
          <w:sz w:val="24"/>
          <w:szCs w:val="24"/>
        </w:rPr>
      </w:pPr>
      <w:r w:rsidRPr="000C5248">
        <w:rPr>
          <w:sz w:val="24"/>
          <w:szCs w:val="24"/>
        </w:rPr>
        <w:t>Estimate</w:t>
      </w:r>
      <w:r w:rsidR="00DD3D10" w:rsidRPr="000C5248">
        <w:rPr>
          <w:sz w:val="24"/>
          <w:szCs w:val="24"/>
        </w:rPr>
        <w:t xml:space="preserve"> the</w:t>
      </w:r>
      <w:r w:rsidRPr="000C5248">
        <w:rPr>
          <w:sz w:val="24"/>
          <w:szCs w:val="24"/>
        </w:rPr>
        <w:t xml:space="preserve"> number of families to be served</w:t>
      </w:r>
      <w:r w:rsidR="00DD3D10" w:rsidRPr="000C5248">
        <w:rPr>
          <w:sz w:val="24"/>
          <w:szCs w:val="24"/>
        </w:rPr>
        <w:t>, including your total proposed caseload</w:t>
      </w:r>
    </w:p>
    <w:p w14:paraId="3D36ACE7" w14:textId="77777777" w:rsidR="003D24DC" w:rsidRPr="000C5248" w:rsidRDefault="00864988" w:rsidP="00093839">
      <w:pPr>
        <w:pStyle w:val="ListParagraph"/>
        <w:numPr>
          <w:ilvl w:val="0"/>
          <w:numId w:val="87"/>
        </w:numPr>
        <w:spacing w:after="0" w:line="240" w:lineRule="auto"/>
        <w:rPr>
          <w:sz w:val="24"/>
          <w:szCs w:val="24"/>
        </w:rPr>
      </w:pPr>
      <w:r w:rsidRPr="000C5248">
        <w:rPr>
          <w:sz w:val="24"/>
          <w:szCs w:val="24"/>
        </w:rPr>
        <w:t xml:space="preserve">Describe </w:t>
      </w:r>
      <w:r w:rsidR="003D24DC" w:rsidRPr="000C5248">
        <w:rPr>
          <w:sz w:val="24"/>
          <w:szCs w:val="24"/>
        </w:rPr>
        <w:t>your approach to engaging and retaining families</w:t>
      </w:r>
      <w:r w:rsidR="002F66A3" w:rsidRPr="000C5248">
        <w:rPr>
          <w:sz w:val="24"/>
          <w:szCs w:val="24"/>
        </w:rPr>
        <w:t>, including ensuring appropriate dosage of services</w:t>
      </w:r>
    </w:p>
    <w:p w14:paraId="7593EDAF" w14:textId="77777777" w:rsidR="00864988" w:rsidRPr="000C5248" w:rsidRDefault="00864988" w:rsidP="002E4D00">
      <w:pPr>
        <w:rPr>
          <w:rFonts w:asciiTheme="minorHAnsi" w:hAnsiTheme="minorHAnsi"/>
        </w:rPr>
      </w:pPr>
    </w:p>
    <w:p w14:paraId="471255A0" w14:textId="77777777" w:rsidR="00864988" w:rsidRPr="000C5248" w:rsidRDefault="00864988" w:rsidP="002E4D00">
      <w:pPr>
        <w:pStyle w:val="ListParagraph"/>
        <w:numPr>
          <w:ilvl w:val="0"/>
          <w:numId w:val="7"/>
        </w:numPr>
        <w:spacing w:after="0" w:line="240" w:lineRule="auto"/>
        <w:rPr>
          <w:b/>
          <w:sz w:val="24"/>
          <w:szCs w:val="24"/>
        </w:rPr>
      </w:pPr>
      <w:r w:rsidRPr="000C5248">
        <w:rPr>
          <w:b/>
          <w:sz w:val="24"/>
          <w:szCs w:val="24"/>
        </w:rPr>
        <w:t xml:space="preserve">Implementation of a </w:t>
      </w:r>
      <w:r w:rsidR="00F24F66" w:rsidRPr="000C5248">
        <w:rPr>
          <w:b/>
          <w:sz w:val="24"/>
          <w:szCs w:val="24"/>
        </w:rPr>
        <w:t>H</w:t>
      </w:r>
      <w:r w:rsidRPr="000C5248">
        <w:rPr>
          <w:b/>
          <w:sz w:val="24"/>
          <w:szCs w:val="24"/>
        </w:rPr>
        <w:t>igh-</w:t>
      </w:r>
      <w:r w:rsidR="00F24F66" w:rsidRPr="000C5248">
        <w:rPr>
          <w:b/>
          <w:sz w:val="24"/>
          <w:szCs w:val="24"/>
        </w:rPr>
        <w:t>Q</w:t>
      </w:r>
      <w:r w:rsidRPr="000C5248">
        <w:rPr>
          <w:b/>
          <w:sz w:val="24"/>
          <w:szCs w:val="24"/>
        </w:rPr>
        <w:t xml:space="preserve">uality </w:t>
      </w:r>
      <w:r w:rsidR="00F24F66" w:rsidRPr="000C5248">
        <w:rPr>
          <w:b/>
          <w:sz w:val="24"/>
          <w:szCs w:val="24"/>
        </w:rPr>
        <w:t>P</w:t>
      </w:r>
      <w:r w:rsidRPr="000C5248">
        <w:rPr>
          <w:b/>
          <w:sz w:val="24"/>
          <w:szCs w:val="24"/>
        </w:rPr>
        <w:t>rogram</w:t>
      </w:r>
    </w:p>
    <w:p w14:paraId="256BA921" w14:textId="77777777" w:rsidR="00864988" w:rsidRPr="000C5248" w:rsidRDefault="00864988" w:rsidP="002E4D00">
      <w:pPr>
        <w:pStyle w:val="ListParagraph"/>
        <w:spacing w:after="0" w:line="240" w:lineRule="auto"/>
        <w:ind w:left="1800"/>
        <w:rPr>
          <w:sz w:val="24"/>
          <w:szCs w:val="24"/>
        </w:rPr>
      </w:pPr>
    </w:p>
    <w:p w14:paraId="2E440DD6" w14:textId="77777777" w:rsidR="00864988" w:rsidRPr="000C5248" w:rsidRDefault="00864988" w:rsidP="00093839">
      <w:pPr>
        <w:pStyle w:val="ListParagraph"/>
        <w:numPr>
          <w:ilvl w:val="0"/>
          <w:numId w:val="24"/>
        </w:numPr>
        <w:spacing w:after="0" w:line="240" w:lineRule="auto"/>
        <w:ind w:left="1800"/>
        <w:rPr>
          <w:sz w:val="24"/>
          <w:szCs w:val="24"/>
        </w:rPr>
      </w:pPr>
      <w:r w:rsidRPr="000C5248">
        <w:rPr>
          <w:sz w:val="24"/>
          <w:szCs w:val="24"/>
        </w:rPr>
        <w:t>For each</w:t>
      </w:r>
      <w:r w:rsidR="002F66A3" w:rsidRPr="000C5248">
        <w:rPr>
          <w:sz w:val="24"/>
          <w:szCs w:val="24"/>
        </w:rPr>
        <w:t xml:space="preserve"> existing</w:t>
      </w:r>
      <w:r w:rsidRPr="000C5248">
        <w:rPr>
          <w:sz w:val="24"/>
          <w:szCs w:val="24"/>
        </w:rPr>
        <w:t xml:space="preserve"> program component </w:t>
      </w:r>
      <w:r w:rsidR="001A0590" w:rsidRPr="000C5248">
        <w:rPr>
          <w:sz w:val="24"/>
          <w:szCs w:val="24"/>
        </w:rPr>
        <w:t xml:space="preserve">(model, adaptation, enhancement, supplement) </w:t>
      </w:r>
      <w:r w:rsidRPr="000C5248">
        <w:rPr>
          <w:sz w:val="24"/>
          <w:szCs w:val="24"/>
        </w:rPr>
        <w:t>proposed as part of your program design, provide a plan for working with model developer(s) and/or developers of other program components, including:</w:t>
      </w:r>
    </w:p>
    <w:p w14:paraId="03D3A316" w14:textId="77777777" w:rsidR="002F66A3" w:rsidRPr="000C5248" w:rsidRDefault="002F66A3" w:rsidP="00093839">
      <w:pPr>
        <w:pStyle w:val="ListParagraph"/>
        <w:numPr>
          <w:ilvl w:val="1"/>
          <w:numId w:val="25"/>
        </w:numPr>
        <w:spacing w:after="0" w:line="240" w:lineRule="auto"/>
        <w:ind w:left="2520"/>
        <w:rPr>
          <w:sz w:val="24"/>
          <w:szCs w:val="24"/>
        </w:rPr>
      </w:pPr>
      <w:r w:rsidRPr="000C5248">
        <w:rPr>
          <w:sz w:val="24"/>
          <w:szCs w:val="24"/>
        </w:rPr>
        <w:lastRenderedPageBreak/>
        <w:t>The approach to ongoing communication and working relationship with the developers to address challenges that may arise and share best practices</w:t>
      </w:r>
    </w:p>
    <w:p w14:paraId="69243C63" w14:textId="77777777" w:rsidR="00864988" w:rsidRPr="000C5248" w:rsidRDefault="00864988" w:rsidP="00093839">
      <w:pPr>
        <w:pStyle w:val="ListParagraph"/>
        <w:numPr>
          <w:ilvl w:val="1"/>
          <w:numId w:val="25"/>
        </w:numPr>
        <w:spacing w:after="0" w:line="240" w:lineRule="auto"/>
        <w:ind w:left="2520"/>
        <w:rPr>
          <w:sz w:val="24"/>
          <w:szCs w:val="24"/>
        </w:rPr>
      </w:pPr>
      <w:r w:rsidRPr="000C5248">
        <w:rPr>
          <w:sz w:val="24"/>
          <w:szCs w:val="24"/>
        </w:rPr>
        <w:t>How component curriculum and materials will be accessed, as well as any necessary pre-service or recurring training, licensing, affiliation, and/or certification</w:t>
      </w:r>
    </w:p>
    <w:p w14:paraId="2E2D810D" w14:textId="77777777" w:rsidR="00864988" w:rsidRPr="000C5248" w:rsidRDefault="00864988" w:rsidP="00093839">
      <w:pPr>
        <w:pStyle w:val="ListParagraph"/>
        <w:numPr>
          <w:ilvl w:val="1"/>
          <w:numId w:val="25"/>
        </w:numPr>
        <w:spacing w:after="0" w:line="240" w:lineRule="auto"/>
        <w:ind w:left="2520"/>
        <w:rPr>
          <w:sz w:val="24"/>
          <w:szCs w:val="24"/>
        </w:rPr>
      </w:pPr>
      <w:r w:rsidRPr="000C5248">
        <w:rPr>
          <w:sz w:val="24"/>
          <w:szCs w:val="24"/>
        </w:rPr>
        <w:t>What technical assistance and support</w:t>
      </w:r>
      <w:r w:rsidR="002F66A3" w:rsidRPr="000C5248">
        <w:rPr>
          <w:sz w:val="24"/>
          <w:szCs w:val="24"/>
        </w:rPr>
        <w:t>s</w:t>
      </w:r>
      <w:r w:rsidRPr="000C5248">
        <w:rPr>
          <w:sz w:val="24"/>
          <w:szCs w:val="24"/>
        </w:rPr>
        <w:t xml:space="preserve"> will be provided</w:t>
      </w:r>
    </w:p>
    <w:p w14:paraId="22BC9675" w14:textId="77777777" w:rsidR="00864988" w:rsidRPr="000C5248" w:rsidRDefault="00864988" w:rsidP="00093839">
      <w:pPr>
        <w:pStyle w:val="ListParagraph"/>
        <w:spacing w:after="0" w:line="240" w:lineRule="auto"/>
        <w:ind w:left="900"/>
        <w:rPr>
          <w:sz w:val="24"/>
          <w:szCs w:val="24"/>
        </w:rPr>
      </w:pPr>
    </w:p>
    <w:p w14:paraId="37E4CBF7" w14:textId="77777777" w:rsidR="00864988" w:rsidRPr="000C5248" w:rsidRDefault="00864988" w:rsidP="00093839">
      <w:pPr>
        <w:pStyle w:val="ListParagraph"/>
        <w:numPr>
          <w:ilvl w:val="0"/>
          <w:numId w:val="24"/>
        </w:numPr>
        <w:autoSpaceDE w:val="0"/>
        <w:autoSpaceDN w:val="0"/>
        <w:adjustRightInd w:val="0"/>
        <w:spacing w:after="0" w:line="240" w:lineRule="auto"/>
        <w:ind w:left="1800"/>
        <w:rPr>
          <w:sz w:val="24"/>
          <w:szCs w:val="24"/>
        </w:rPr>
      </w:pPr>
      <w:r w:rsidRPr="000C5248">
        <w:rPr>
          <w:sz w:val="24"/>
          <w:szCs w:val="24"/>
        </w:rPr>
        <w:t xml:space="preserve">If you proposed in Section 1 to develop a program component as part of Year 2-5 activities, please describe the process through which it will be developed </w:t>
      </w:r>
    </w:p>
    <w:p w14:paraId="5F7184D1" w14:textId="77777777" w:rsidR="00864988" w:rsidRPr="000C5248" w:rsidRDefault="00864988" w:rsidP="00093839">
      <w:pPr>
        <w:pStyle w:val="ListParagraph"/>
        <w:numPr>
          <w:ilvl w:val="1"/>
          <w:numId w:val="26"/>
        </w:numPr>
        <w:autoSpaceDE w:val="0"/>
        <w:autoSpaceDN w:val="0"/>
        <w:adjustRightInd w:val="0"/>
        <w:spacing w:after="0" w:line="240" w:lineRule="auto"/>
        <w:ind w:left="2520"/>
        <w:rPr>
          <w:sz w:val="24"/>
          <w:szCs w:val="24"/>
        </w:rPr>
      </w:pPr>
      <w:r w:rsidRPr="000C5248">
        <w:rPr>
          <w:sz w:val="24"/>
          <w:szCs w:val="24"/>
        </w:rPr>
        <w:t xml:space="preserve">Which stakeholders will be involved and how </w:t>
      </w:r>
    </w:p>
    <w:p w14:paraId="210127B6" w14:textId="77777777" w:rsidR="00864988" w:rsidRPr="000C5248" w:rsidRDefault="00864988" w:rsidP="00093839">
      <w:pPr>
        <w:pStyle w:val="ListParagraph"/>
        <w:numPr>
          <w:ilvl w:val="1"/>
          <w:numId w:val="26"/>
        </w:numPr>
        <w:autoSpaceDE w:val="0"/>
        <w:autoSpaceDN w:val="0"/>
        <w:adjustRightInd w:val="0"/>
        <w:spacing w:after="0" w:line="240" w:lineRule="auto"/>
        <w:ind w:left="2520"/>
        <w:rPr>
          <w:sz w:val="24"/>
          <w:szCs w:val="24"/>
        </w:rPr>
      </w:pPr>
      <w:r w:rsidRPr="000C5248">
        <w:rPr>
          <w:sz w:val="24"/>
          <w:szCs w:val="24"/>
        </w:rPr>
        <w:t xml:space="preserve">How </w:t>
      </w:r>
      <w:r w:rsidR="002F66A3" w:rsidRPr="000C5248">
        <w:rPr>
          <w:sz w:val="24"/>
          <w:szCs w:val="24"/>
        </w:rPr>
        <w:t>you will ensure that the component meets</w:t>
      </w:r>
      <w:r w:rsidRPr="000C5248">
        <w:rPr>
          <w:sz w:val="24"/>
          <w:szCs w:val="24"/>
        </w:rPr>
        <w:t xml:space="preserve"> ACF requirements</w:t>
      </w:r>
      <w:r w:rsidR="001A0590" w:rsidRPr="000C5248">
        <w:rPr>
          <w:sz w:val="24"/>
          <w:szCs w:val="24"/>
        </w:rPr>
        <w:t xml:space="preserve"> and definitions</w:t>
      </w:r>
      <w:r w:rsidRPr="000C5248">
        <w:rPr>
          <w:sz w:val="24"/>
          <w:szCs w:val="24"/>
        </w:rPr>
        <w:t xml:space="preserve"> </w:t>
      </w:r>
    </w:p>
    <w:p w14:paraId="445D262B" w14:textId="77777777" w:rsidR="00864988" w:rsidRPr="000C5248" w:rsidRDefault="00864988" w:rsidP="00093839">
      <w:pPr>
        <w:pStyle w:val="ListParagraph"/>
        <w:numPr>
          <w:ilvl w:val="1"/>
          <w:numId w:val="26"/>
        </w:numPr>
        <w:autoSpaceDE w:val="0"/>
        <w:autoSpaceDN w:val="0"/>
        <w:adjustRightInd w:val="0"/>
        <w:spacing w:after="0" w:line="240" w:lineRule="auto"/>
        <w:ind w:left="2520"/>
        <w:rPr>
          <w:sz w:val="24"/>
          <w:szCs w:val="24"/>
        </w:rPr>
      </w:pPr>
      <w:r w:rsidRPr="000C5248">
        <w:rPr>
          <w:sz w:val="24"/>
          <w:szCs w:val="24"/>
        </w:rPr>
        <w:t>Anticipated challenges and how they will be addressed</w:t>
      </w:r>
    </w:p>
    <w:p w14:paraId="448E0A2D" w14:textId="77777777" w:rsidR="00864988" w:rsidRPr="000C5248" w:rsidRDefault="00864988" w:rsidP="00093839">
      <w:pPr>
        <w:pStyle w:val="ListParagraph"/>
        <w:autoSpaceDE w:val="0"/>
        <w:autoSpaceDN w:val="0"/>
        <w:adjustRightInd w:val="0"/>
        <w:spacing w:after="0" w:line="240" w:lineRule="auto"/>
        <w:ind w:left="1260"/>
        <w:rPr>
          <w:sz w:val="24"/>
          <w:szCs w:val="24"/>
        </w:rPr>
      </w:pPr>
    </w:p>
    <w:p w14:paraId="18292FED" w14:textId="77777777" w:rsidR="00864988" w:rsidRPr="000C5248" w:rsidRDefault="00864988" w:rsidP="00093839">
      <w:pPr>
        <w:pStyle w:val="ListParagraph"/>
        <w:numPr>
          <w:ilvl w:val="0"/>
          <w:numId w:val="24"/>
        </w:numPr>
        <w:spacing w:after="0" w:line="240" w:lineRule="auto"/>
        <w:ind w:left="1800"/>
        <w:rPr>
          <w:sz w:val="24"/>
          <w:szCs w:val="24"/>
        </w:rPr>
      </w:pPr>
      <w:r w:rsidRPr="000C5248">
        <w:rPr>
          <w:sz w:val="24"/>
          <w:szCs w:val="24"/>
        </w:rPr>
        <w:t>Monitoring of fidelity of program implementation to ensure services are delivered according to the requirements of the selected program components</w:t>
      </w:r>
    </w:p>
    <w:p w14:paraId="7F2046D3" w14:textId="77777777" w:rsidR="00864988" w:rsidRPr="000C5248" w:rsidRDefault="002F66A3" w:rsidP="00093839">
      <w:pPr>
        <w:pStyle w:val="ListParagraph"/>
        <w:numPr>
          <w:ilvl w:val="2"/>
          <w:numId w:val="5"/>
        </w:numPr>
        <w:spacing w:after="0" w:line="240" w:lineRule="auto"/>
        <w:ind w:left="2340"/>
        <w:rPr>
          <w:sz w:val="24"/>
          <w:szCs w:val="24"/>
        </w:rPr>
      </w:pPr>
      <w:r w:rsidRPr="000C5248">
        <w:rPr>
          <w:sz w:val="24"/>
          <w:szCs w:val="24"/>
        </w:rPr>
        <w:t>Describe how you will</w:t>
      </w:r>
      <w:r w:rsidR="00864988" w:rsidRPr="000C5248">
        <w:rPr>
          <w:sz w:val="24"/>
          <w:szCs w:val="24"/>
        </w:rPr>
        <w:t xml:space="preserve"> monitor, assess, and support implementation with fidelity to the chosen </w:t>
      </w:r>
      <w:r w:rsidRPr="000C5248">
        <w:rPr>
          <w:sz w:val="24"/>
          <w:szCs w:val="24"/>
        </w:rPr>
        <w:t>program components</w:t>
      </w:r>
      <w:r w:rsidR="00864988" w:rsidRPr="000C5248">
        <w:rPr>
          <w:sz w:val="24"/>
          <w:szCs w:val="24"/>
        </w:rPr>
        <w:t xml:space="preserve"> and maintain implementation quality assurance</w:t>
      </w:r>
      <w:r w:rsidRPr="000C5248">
        <w:rPr>
          <w:rStyle w:val="FootnoteReference"/>
          <w:sz w:val="24"/>
          <w:szCs w:val="24"/>
        </w:rPr>
        <w:footnoteReference w:id="1"/>
      </w:r>
      <w:r w:rsidR="00864988" w:rsidRPr="000C5248">
        <w:rPr>
          <w:sz w:val="24"/>
          <w:szCs w:val="24"/>
        </w:rPr>
        <w:t xml:space="preserve"> </w:t>
      </w:r>
    </w:p>
    <w:p w14:paraId="144A018B" w14:textId="77777777" w:rsidR="00864988" w:rsidRPr="000C5248" w:rsidRDefault="002F66A3" w:rsidP="00093839">
      <w:pPr>
        <w:pStyle w:val="ListParagraph"/>
        <w:numPr>
          <w:ilvl w:val="2"/>
          <w:numId w:val="5"/>
        </w:numPr>
        <w:spacing w:after="0" w:line="240" w:lineRule="auto"/>
        <w:ind w:left="2340"/>
        <w:rPr>
          <w:sz w:val="24"/>
          <w:szCs w:val="24"/>
        </w:rPr>
      </w:pPr>
      <w:r w:rsidRPr="000C5248">
        <w:rPr>
          <w:sz w:val="24"/>
          <w:szCs w:val="24"/>
        </w:rPr>
        <w:t>Discuss</w:t>
      </w:r>
      <w:r w:rsidR="00864988" w:rsidRPr="000C5248">
        <w:rPr>
          <w:sz w:val="24"/>
          <w:szCs w:val="24"/>
        </w:rPr>
        <w:t xml:space="preserve"> anticipated challenges to maintaining quality and </w:t>
      </w:r>
      <w:r w:rsidR="001A0590" w:rsidRPr="000C5248">
        <w:rPr>
          <w:sz w:val="24"/>
          <w:szCs w:val="24"/>
        </w:rPr>
        <w:t xml:space="preserve">implementation </w:t>
      </w:r>
      <w:r w:rsidR="00864988" w:rsidRPr="000C5248">
        <w:rPr>
          <w:sz w:val="24"/>
          <w:szCs w:val="24"/>
        </w:rPr>
        <w:t xml:space="preserve">fidelity and </w:t>
      </w:r>
      <w:r w:rsidRPr="000C5248">
        <w:rPr>
          <w:sz w:val="24"/>
          <w:szCs w:val="24"/>
        </w:rPr>
        <w:t>how you will address them</w:t>
      </w:r>
    </w:p>
    <w:p w14:paraId="7629F2C1" w14:textId="77777777" w:rsidR="00864988" w:rsidRPr="000C5248" w:rsidRDefault="00864988" w:rsidP="002E4D00">
      <w:pPr>
        <w:rPr>
          <w:rFonts w:asciiTheme="minorHAnsi" w:hAnsiTheme="minorHAnsi"/>
        </w:rPr>
      </w:pPr>
    </w:p>
    <w:p w14:paraId="4252DE55" w14:textId="77777777" w:rsidR="004B2FEB" w:rsidRPr="000C5248" w:rsidRDefault="009D1D84" w:rsidP="002E4D00">
      <w:pPr>
        <w:pStyle w:val="ListParagraph"/>
        <w:numPr>
          <w:ilvl w:val="0"/>
          <w:numId w:val="8"/>
        </w:numPr>
        <w:spacing w:after="0" w:line="240" w:lineRule="auto"/>
        <w:rPr>
          <w:b/>
          <w:sz w:val="24"/>
          <w:szCs w:val="24"/>
        </w:rPr>
      </w:pPr>
      <w:r w:rsidRPr="000C5248">
        <w:rPr>
          <w:b/>
          <w:sz w:val="24"/>
          <w:szCs w:val="24"/>
        </w:rPr>
        <w:t xml:space="preserve">Early Childhood Systems Building </w:t>
      </w:r>
    </w:p>
    <w:p w14:paraId="0028456A" w14:textId="77777777" w:rsidR="00864988" w:rsidRPr="000C5248" w:rsidRDefault="00864988" w:rsidP="002E4D00">
      <w:pPr>
        <w:pStyle w:val="ListParagraph"/>
        <w:spacing w:after="0" w:line="240" w:lineRule="auto"/>
        <w:ind w:left="1080"/>
        <w:rPr>
          <w:sz w:val="24"/>
          <w:szCs w:val="24"/>
        </w:rPr>
      </w:pPr>
    </w:p>
    <w:p w14:paraId="23FBA184" w14:textId="77777777" w:rsidR="00864988" w:rsidRPr="000C5248" w:rsidRDefault="000059B5" w:rsidP="002E4D00">
      <w:pPr>
        <w:pStyle w:val="ListParagraph"/>
        <w:numPr>
          <w:ilvl w:val="0"/>
          <w:numId w:val="27"/>
        </w:numPr>
        <w:spacing w:after="0" w:line="240" w:lineRule="auto"/>
        <w:rPr>
          <w:sz w:val="24"/>
          <w:szCs w:val="24"/>
        </w:rPr>
      </w:pPr>
      <w:r w:rsidRPr="000C5248">
        <w:rPr>
          <w:sz w:val="24"/>
          <w:szCs w:val="24"/>
        </w:rPr>
        <w:t>Describe how</w:t>
      </w:r>
      <w:r w:rsidR="00864988" w:rsidRPr="000C5248">
        <w:rPr>
          <w:sz w:val="24"/>
          <w:szCs w:val="24"/>
        </w:rPr>
        <w:t xml:space="preserve"> </w:t>
      </w:r>
      <w:r w:rsidR="001A0590" w:rsidRPr="000C5248">
        <w:rPr>
          <w:sz w:val="24"/>
          <w:szCs w:val="24"/>
        </w:rPr>
        <w:t xml:space="preserve">your </w:t>
      </w:r>
      <w:r w:rsidR="00864988" w:rsidRPr="000C5248">
        <w:rPr>
          <w:sz w:val="24"/>
          <w:szCs w:val="24"/>
        </w:rPr>
        <w:t>pro</w:t>
      </w:r>
      <w:r w:rsidR="009D1D84" w:rsidRPr="000C5248">
        <w:rPr>
          <w:sz w:val="24"/>
          <w:szCs w:val="24"/>
        </w:rPr>
        <w:t>gram will accomplish the goal of meeting the needs of families from pregnancy through kindergarten entry through the development, improvement, and implementation of an early childhood system of support for families that includes your home visiting program. D</w:t>
      </w:r>
      <w:r w:rsidRPr="000C5248">
        <w:rPr>
          <w:sz w:val="24"/>
          <w:szCs w:val="24"/>
        </w:rPr>
        <w:t xml:space="preserve">iscuss </w:t>
      </w:r>
      <w:r w:rsidR="001A0590" w:rsidRPr="000C5248">
        <w:rPr>
          <w:sz w:val="24"/>
          <w:szCs w:val="24"/>
        </w:rPr>
        <w:t>how your prog</w:t>
      </w:r>
      <w:r w:rsidRPr="000C5248">
        <w:rPr>
          <w:sz w:val="24"/>
          <w:szCs w:val="24"/>
        </w:rPr>
        <w:t>r</w:t>
      </w:r>
      <w:r w:rsidR="001A0590" w:rsidRPr="000C5248">
        <w:rPr>
          <w:sz w:val="24"/>
          <w:szCs w:val="24"/>
        </w:rPr>
        <w:t>am will</w:t>
      </w:r>
      <w:r w:rsidR="00864988" w:rsidRPr="000C5248">
        <w:rPr>
          <w:sz w:val="24"/>
          <w:szCs w:val="24"/>
        </w:rPr>
        <w:t xml:space="preserve"> meet the needs of families served through </w:t>
      </w:r>
      <w:r w:rsidR="009D1D84" w:rsidRPr="000C5248">
        <w:rPr>
          <w:sz w:val="24"/>
          <w:szCs w:val="24"/>
        </w:rPr>
        <w:t>collaboration</w:t>
      </w:r>
      <w:r w:rsidR="00864988" w:rsidRPr="000C5248">
        <w:rPr>
          <w:sz w:val="24"/>
          <w:szCs w:val="24"/>
        </w:rPr>
        <w:t xml:space="preserve"> </w:t>
      </w:r>
      <w:r w:rsidR="009D1D84" w:rsidRPr="000C5248">
        <w:rPr>
          <w:sz w:val="24"/>
          <w:szCs w:val="24"/>
        </w:rPr>
        <w:t>with tribal and community stakeholders and partners</w:t>
      </w:r>
      <w:r w:rsidR="00864988" w:rsidRPr="000C5248">
        <w:rPr>
          <w:sz w:val="24"/>
          <w:szCs w:val="24"/>
        </w:rPr>
        <w:t xml:space="preserve"> </w:t>
      </w:r>
      <w:r w:rsidR="009D1D84" w:rsidRPr="000C5248">
        <w:rPr>
          <w:sz w:val="24"/>
          <w:szCs w:val="24"/>
        </w:rPr>
        <w:t>providing services and supports such as</w:t>
      </w:r>
      <w:r w:rsidR="00864988" w:rsidRPr="000C5248">
        <w:rPr>
          <w:sz w:val="24"/>
          <w:szCs w:val="24"/>
        </w:rPr>
        <w:t>, but not limited to:</w:t>
      </w:r>
    </w:p>
    <w:p w14:paraId="07700CAA" w14:textId="1B8F1E3F" w:rsidR="009D1D84" w:rsidRPr="000C5248" w:rsidRDefault="009D1D84" w:rsidP="002E4D00">
      <w:pPr>
        <w:pStyle w:val="ListParagraph"/>
        <w:numPr>
          <w:ilvl w:val="1"/>
          <w:numId w:val="28"/>
        </w:numPr>
        <w:spacing w:after="0" w:line="240" w:lineRule="auto"/>
        <w:rPr>
          <w:sz w:val="24"/>
          <w:szCs w:val="24"/>
        </w:rPr>
      </w:pPr>
      <w:r w:rsidRPr="000C5248">
        <w:rPr>
          <w:sz w:val="24"/>
          <w:szCs w:val="24"/>
        </w:rPr>
        <w:t>Early care and education (Head Start</w:t>
      </w:r>
      <w:r w:rsidR="00FB49C0" w:rsidRPr="000C5248">
        <w:rPr>
          <w:sz w:val="24"/>
          <w:szCs w:val="24"/>
        </w:rPr>
        <w:t>/Early Head Start</w:t>
      </w:r>
      <w:r w:rsidRPr="000C5248">
        <w:rPr>
          <w:sz w:val="24"/>
          <w:szCs w:val="24"/>
        </w:rPr>
        <w:t>, child care, pre-kindergarten)</w:t>
      </w:r>
    </w:p>
    <w:p w14:paraId="70A29119" w14:textId="77777777" w:rsidR="009D1D84" w:rsidRPr="000C5248" w:rsidRDefault="009D1D84" w:rsidP="002E4D00">
      <w:pPr>
        <w:pStyle w:val="ListParagraph"/>
        <w:numPr>
          <w:ilvl w:val="1"/>
          <w:numId w:val="28"/>
        </w:numPr>
        <w:spacing w:after="0" w:line="240" w:lineRule="auto"/>
        <w:rPr>
          <w:sz w:val="24"/>
          <w:szCs w:val="24"/>
        </w:rPr>
      </w:pPr>
      <w:r w:rsidRPr="000C5248">
        <w:rPr>
          <w:sz w:val="24"/>
          <w:szCs w:val="24"/>
        </w:rPr>
        <w:t>Home visiting (including State MIECHV)</w:t>
      </w:r>
    </w:p>
    <w:p w14:paraId="27A566E4" w14:textId="77777777" w:rsidR="00864988" w:rsidRPr="000C5248" w:rsidRDefault="001A0590" w:rsidP="002E4D00">
      <w:pPr>
        <w:pStyle w:val="ListParagraph"/>
        <w:numPr>
          <w:ilvl w:val="1"/>
          <w:numId w:val="28"/>
        </w:numPr>
        <w:spacing w:after="0" w:line="240" w:lineRule="auto"/>
        <w:rPr>
          <w:sz w:val="24"/>
          <w:szCs w:val="24"/>
        </w:rPr>
      </w:pPr>
      <w:r w:rsidRPr="000C5248">
        <w:rPr>
          <w:sz w:val="24"/>
          <w:szCs w:val="24"/>
        </w:rPr>
        <w:t>M</w:t>
      </w:r>
      <w:r w:rsidR="00864988" w:rsidRPr="000C5248">
        <w:rPr>
          <w:sz w:val="24"/>
          <w:szCs w:val="24"/>
        </w:rPr>
        <w:t>aternal</w:t>
      </w:r>
      <w:r w:rsidRPr="000C5248">
        <w:rPr>
          <w:sz w:val="24"/>
          <w:szCs w:val="24"/>
        </w:rPr>
        <w:t>,</w:t>
      </w:r>
      <w:r w:rsidR="00864988" w:rsidRPr="000C5248">
        <w:rPr>
          <w:sz w:val="24"/>
          <w:szCs w:val="24"/>
        </w:rPr>
        <w:t xml:space="preserve"> child</w:t>
      </w:r>
      <w:r w:rsidRPr="000C5248">
        <w:rPr>
          <w:sz w:val="24"/>
          <w:szCs w:val="24"/>
        </w:rPr>
        <w:t>, and family</w:t>
      </w:r>
      <w:r w:rsidR="009D1D84" w:rsidRPr="000C5248">
        <w:rPr>
          <w:sz w:val="24"/>
          <w:szCs w:val="24"/>
        </w:rPr>
        <w:t xml:space="preserve"> health </w:t>
      </w:r>
    </w:p>
    <w:p w14:paraId="0F690795" w14:textId="77777777" w:rsidR="00864988" w:rsidRPr="000C5248" w:rsidRDefault="001A0590" w:rsidP="002E4D00">
      <w:pPr>
        <w:pStyle w:val="ListParagraph"/>
        <w:numPr>
          <w:ilvl w:val="1"/>
          <w:numId w:val="28"/>
        </w:numPr>
        <w:spacing w:after="0" w:line="240" w:lineRule="auto"/>
        <w:rPr>
          <w:sz w:val="24"/>
          <w:szCs w:val="24"/>
        </w:rPr>
      </w:pPr>
      <w:r w:rsidRPr="000C5248">
        <w:rPr>
          <w:sz w:val="24"/>
          <w:szCs w:val="24"/>
        </w:rPr>
        <w:t>M</w:t>
      </w:r>
      <w:r w:rsidR="00864988" w:rsidRPr="000C5248">
        <w:rPr>
          <w:sz w:val="24"/>
          <w:szCs w:val="24"/>
        </w:rPr>
        <w:t xml:space="preserve">ental and behavioral health </w:t>
      </w:r>
    </w:p>
    <w:p w14:paraId="4B548EEF" w14:textId="77777777" w:rsidR="00864988" w:rsidRPr="000C5248" w:rsidRDefault="001A0590" w:rsidP="002E4D00">
      <w:pPr>
        <w:pStyle w:val="ListParagraph"/>
        <w:numPr>
          <w:ilvl w:val="1"/>
          <w:numId w:val="28"/>
        </w:numPr>
        <w:spacing w:after="0" w:line="240" w:lineRule="auto"/>
        <w:rPr>
          <w:sz w:val="24"/>
          <w:szCs w:val="24"/>
        </w:rPr>
      </w:pPr>
      <w:r w:rsidRPr="000C5248">
        <w:rPr>
          <w:sz w:val="24"/>
          <w:szCs w:val="24"/>
        </w:rPr>
        <w:t>S</w:t>
      </w:r>
      <w:r w:rsidR="00864988" w:rsidRPr="000C5248">
        <w:rPr>
          <w:sz w:val="24"/>
          <w:szCs w:val="24"/>
        </w:rPr>
        <w:t>ubstance abuse</w:t>
      </w:r>
      <w:r w:rsidR="009D1D84" w:rsidRPr="000C5248">
        <w:rPr>
          <w:sz w:val="24"/>
          <w:szCs w:val="24"/>
        </w:rPr>
        <w:t xml:space="preserve"> prevention and treatment</w:t>
      </w:r>
    </w:p>
    <w:p w14:paraId="05FC3C52" w14:textId="77777777" w:rsidR="00864988" w:rsidRPr="000C5248" w:rsidRDefault="001A0590" w:rsidP="002E4D00">
      <w:pPr>
        <w:pStyle w:val="ListParagraph"/>
        <w:numPr>
          <w:ilvl w:val="1"/>
          <w:numId w:val="28"/>
        </w:numPr>
        <w:spacing w:after="0" w:line="240" w:lineRule="auto"/>
        <w:rPr>
          <w:sz w:val="24"/>
          <w:szCs w:val="24"/>
        </w:rPr>
      </w:pPr>
      <w:r w:rsidRPr="000C5248">
        <w:rPr>
          <w:sz w:val="24"/>
          <w:szCs w:val="24"/>
        </w:rPr>
        <w:t>D</w:t>
      </w:r>
      <w:r w:rsidR="00864988" w:rsidRPr="000C5248">
        <w:rPr>
          <w:sz w:val="24"/>
          <w:szCs w:val="24"/>
        </w:rPr>
        <w:t>omestic violence</w:t>
      </w:r>
      <w:r w:rsidR="009D1D84" w:rsidRPr="000C5248">
        <w:rPr>
          <w:sz w:val="24"/>
          <w:szCs w:val="24"/>
        </w:rPr>
        <w:t xml:space="preserve"> </w:t>
      </w:r>
    </w:p>
    <w:p w14:paraId="38A2D2EE" w14:textId="77777777" w:rsidR="00864988" w:rsidRPr="000C5248" w:rsidRDefault="001A0590" w:rsidP="002E4D00">
      <w:pPr>
        <w:pStyle w:val="ListParagraph"/>
        <w:numPr>
          <w:ilvl w:val="1"/>
          <w:numId w:val="28"/>
        </w:numPr>
        <w:spacing w:after="0" w:line="240" w:lineRule="auto"/>
        <w:rPr>
          <w:sz w:val="24"/>
          <w:szCs w:val="24"/>
        </w:rPr>
      </w:pPr>
      <w:r w:rsidRPr="000C5248">
        <w:rPr>
          <w:sz w:val="24"/>
          <w:szCs w:val="24"/>
        </w:rPr>
        <w:lastRenderedPageBreak/>
        <w:t>C</w:t>
      </w:r>
      <w:r w:rsidR="00864988" w:rsidRPr="000C5248">
        <w:rPr>
          <w:sz w:val="24"/>
          <w:szCs w:val="24"/>
        </w:rPr>
        <w:t>hild welfare</w:t>
      </w:r>
      <w:r w:rsidRPr="000C5248">
        <w:rPr>
          <w:sz w:val="24"/>
          <w:szCs w:val="24"/>
        </w:rPr>
        <w:t>,</w:t>
      </w:r>
      <w:r w:rsidR="00864988" w:rsidRPr="000C5248">
        <w:rPr>
          <w:sz w:val="24"/>
          <w:szCs w:val="24"/>
        </w:rPr>
        <w:t xml:space="preserve"> child maltreatment and injury prevention</w:t>
      </w:r>
    </w:p>
    <w:p w14:paraId="5982D6B1" w14:textId="77777777" w:rsidR="001A0590" w:rsidRPr="000C5248" w:rsidRDefault="009D1D84" w:rsidP="002E4D00">
      <w:pPr>
        <w:pStyle w:val="ListParagraph"/>
        <w:numPr>
          <w:ilvl w:val="1"/>
          <w:numId w:val="28"/>
        </w:numPr>
        <w:spacing w:after="0" w:line="240" w:lineRule="auto"/>
        <w:rPr>
          <w:sz w:val="24"/>
          <w:szCs w:val="24"/>
        </w:rPr>
      </w:pPr>
      <w:r w:rsidRPr="000C5248">
        <w:rPr>
          <w:sz w:val="24"/>
          <w:szCs w:val="24"/>
        </w:rPr>
        <w:t>E</w:t>
      </w:r>
      <w:r w:rsidR="001A0590" w:rsidRPr="000C5248">
        <w:rPr>
          <w:sz w:val="24"/>
          <w:szCs w:val="24"/>
        </w:rPr>
        <w:t>conomic self-sufficiency</w:t>
      </w:r>
    </w:p>
    <w:p w14:paraId="0B73232A" w14:textId="77777777" w:rsidR="00864988" w:rsidRPr="000C5248" w:rsidRDefault="009D1D84" w:rsidP="002E4D00">
      <w:pPr>
        <w:pStyle w:val="ListParagraph"/>
        <w:numPr>
          <w:ilvl w:val="1"/>
          <w:numId w:val="28"/>
        </w:numPr>
        <w:spacing w:after="0" w:line="240" w:lineRule="auto"/>
        <w:rPr>
          <w:sz w:val="24"/>
          <w:szCs w:val="24"/>
        </w:rPr>
      </w:pPr>
      <w:r w:rsidRPr="000C5248">
        <w:rPr>
          <w:sz w:val="24"/>
          <w:szCs w:val="24"/>
        </w:rPr>
        <w:t>Elementary and secondary education</w:t>
      </w:r>
    </w:p>
    <w:p w14:paraId="5B18B415" w14:textId="77777777" w:rsidR="00864988" w:rsidRPr="000C5248" w:rsidRDefault="001A0590" w:rsidP="002E4D00">
      <w:pPr>
        <w:pStyle w:val="ListParagraph"/>
        <w:numPr>
          <w:ilvl w:val="1"/>
          <w:numId w:val="28"/>
        </w:numPr>
        <w:spacing w:after="0" w:line="240" w:lineRule="auto"/>
        <w:rPr>
          <w:sz w:val="24"/>
          <w:szCs w:val="24"/>
        </w:rPr>
      </w:pPr>
      <w:r w:rsidRPr="000C5248">
        <w:rPr>
          <w:sz w:val="24"/>
          <w:szCs w:val="24"/>
        </w:rPr>
        <w:t>E</w:t>
      </w:r>
      <w:r w:rsidR="00864988" w:rsidRPr="000C5248">
        <w:rPr>
          <w:sz w:val="24"/>
          <w:szCs w:val="24"/>
        </w:rPr>
        <w:t>arly intervention for developmental delay</w:t>
      </w:r>
      <w:r w:rsidR="009D1D84" w:rsidRPr="000C5248">
        <w:rPr>
          <w:sz w:val="24"/>
          <w:szCs w:val="24"/>
        </w:rPr>
        <w:t>s</w:t>
      </w:r>
      <w:r w:rsidR="00864988" w:rsidRPr="000C5248">
        <w:rPr>
          <w:sz w:val="24"/>
          <w:szCs w:val="24"/>
        </w:rPr>
        <w:t xml:space="preserve"> </w:t>
      </w:r>
    </w:p>
    <w:p w14:paraId="5DC181D0" w14:textId="77777777" w:rsidR="00864988" w:rsidRPr="000C5248" w:rsidRDefault="001A0590" w:rsidP="002E4D00">
      <w:pPr>
        <w:pStyle w:val="ListParagraph"/>
        <w:numPr>
          <w:ilvl w:val="1"/>
          <w:numId w:val="28"/>
        </w:numPr>
        <w:spacing w:after="0" w:line="240" w:lineRule="auto"/>
        <w:rPr>
          <w:sz w:val="24"/>
          <w:szCs w:val="24"/>
        </w:rPr>
      </w:pPr>
      <w:r w:rsidRPr="000C5248">
        <w:rPr>
          <w:sz w:val="24"/>
          <w:szCs w:val="24"/>
        </w:rPr>
        <w:t>H</w:t>
      </w:r>
      <w:r w:rsidR="00864988" w:rsidRPr="000C5248">
        <w:rPr>
          <w:sz w:val="24"/>
          <w:szCs w:val="24"/>
        </w:rPr>
        <w:t>ousing and homelessness</w:t>
      </w:r>
    </w:p>
    <w:p w14:paraId="639DEFE3" w14:textId="77777777" w:rsidR="00864988" w:rsidRPr="000C5248" w:rsidRDefault="001A0590" w:rsidP="002E4D00">
      <w:pPr>
        <w:pStyle w:val="ListParagraph"/>
        <w:numPr>
          <w:ilvl w:val="1"/>
          <w:numId w:val="28"/>
        </w:numPr>
        <w:spacing w:after="0" w:line="240" w:lineRule="auto"/>
        <w:rPr>
          <w:sz w:val="24"/>
          <w:szCs w:val="24"/>
        </w:rPr>
      </w:pPr>
      <w:r w:rsidRPr="000C5248">
        <w:rPr>
          <w:sz w:val="24"/>
          <w:szCs w:val="24"/>
        </w:rPr>
        <w:t>O</w:t>
      </w:r>
      <w:r w:rsidR="00864988" w:rsidRPr="000C5248">
        <w:rPr>
          <w:sz w:val="24"/>
          <w:szCs w:val="24"/>
        </w:rPr>
        <w:t>ther social and health services for pregnant women, expectant fathers, young children, and families</w:t>
      </w:r>
    </w:p>
    <w:p w14:paraId="3D08C3D0" w14:textId="77777777" w:rsidR="00864988" w:rsidRPr="000C5248" w:rsidRDefault="00864988" w:rsidP="002E4D00">
      <w:pPr>
        <w:rPr>
          <w:rFonts w:asciiTheme="minorHAnsi" w:hAnsiTheme="minorHAnsi"/>
        </w:rPr>
      </w:pPr>
    </w:p>
    <w:p w14:paraId="144CCF11" w14:textId="77777777" w:rsidR="004B2FEB" w:rsidRPr="000C5248" w:rsidRDefault="009D1D84" w:rsidP="002E4D00">
      <w:pPr>
        <w:pStyle w:val="ListParagraph"/>
        <w:numPr>
          <w:ilvl w:val="0"/>
          <w:numId w:val="8"/>
        </w:numPr>
        <w:spacing w:after="0" w:line="240" w:lineRule="auto"/>
        <w:rPr>
          <w:b/>
          <w:sz w:val="24"/>
          <w:szCs w:val="24"/>
        </w:rPr>
      </w:pPr>
      <w:r w:rsidRPr="000C5248">
        <w:rPr>
          <w:b/>
          <w:sz w:val="24"/>
          <w:szCs w:val="24"/>
        </w:rPr>
        <w:t xml:space="preserve">Developing Policies and Procedures </w:t>
      </w:r>
    </w:p>
    <w:p w14:paraId="61B0841C" w14:textId="77777777" w:rsidR="004B2FEB" w:rsidRPr="000C5248" w:rsidRDefault="004B2FEB" w:rsidP="002E4D00">
      <w:pPr>
        <w:pStyle w:val="ListParagraph"/>
        <w:spacing w:after="0" w:line="240" w:lineRule="auto"/>
        <w:ind w:left="1080"/>
        <w:rPr>
          <w:sz w:val="24"/>
          <w:szCs w:val="24"/>
        </w:rPr>
      </w:pPr>
    </w:p>
    <w:p w14:paraId="4BC90435" w14:textId="77777777" w:rsidR="004B2FEB" w:rsidRPr="000C5248" w:rsidRDefault="004B2FEB" w:rsidP="00093839">
      <w:pPr>
        <w:pStyle w:val="ListParagraph"/>
        <w:numPr>
          <w:ilvl w:val="0"/>
          <w:numId w:val="88"/>
        </w:numPr>
        <w:spacing w:after="0" w:line="240" w:lineRule="auto"/>
        <w:rPr>
          <w:sz w:val="24"/>
          <w:szCs w:val="24"/>
        </w:rPr>
      </w:pPr>
      <w:r w:rsidRPr="000C5248">
        <w:rPr>
          <w:sz w:val="24"/>
          <w:szCs w:val="24"/>
        </w:rPr>
        <w:t>Identify topic areas of existing policies at the tribal or organizational level, such as human resources/personnel, confidentiality and privacy, etc.</w:t>
      </w:r>
    </w:p>
    <w:p w14:paraId="79B33D84" w14:textId="77777777" w:rsidR="004B2FEB" w:rsidRPr="000C5248" w:rsidRDefault="004B2FEB" w:rsidP="00093839">
      <w:pPr>
        <w:pStyle w:val="ListParagraph"/>
        <w:numPr>
          <w:ilvl w:val="0"/>
          <w:numId w:val="88"/>
        </w:numPr>
        <w:spacing w:after="0" w:line="240" w:lineRule="auto"/>
        <w:rPr>
          <w:sz w:val="24"/>
          <w:szCs w:val="24"/>
        </w:rPr>
      </w:pPr>
      <w:r w:rsidRPr="000C5248">
        <w:rPr>
          <w:sz w:val="24"/>
          <w:szCs w:val="24"/>
        </w:rPr>
        <w:t xml:space="preserve">Identify topic areas of policies and/or procedures that </w:t>
      </w:r>
      <w:r w:rsidR="00F9074A" w:rsidRPr="000C5248">
        <w:rPr>
          <w:sz w:val="24"/>
          <w:szCs w:val="24"/>
        </w:rPr>
        <w:t xml:space="preserve">will </w:t>
      </w:r>
      <w:r w:rsidRPr="000C5248">
        <w:rPr>
          <w:sz w:val="24"/>
          <w:szCs w:val="24"/>
        </w:rPr>
        <w:t>need to be revised, refined, or developed for your program</w:t>
      </w:r>
    </w:p>
    <w:p w14:paraId="6C4BF01B" w14:textId="77777777" w:rsidR="004B2FEB" w:rsidRPr="000C5248" w:rsidRDefault="004B2FEB" w:rsidP="00093839">
      <w:pPr>
        <w:pStyle w:val="ListParagraph"/>
        <w:numPr>
          <w:ilvl w:val="0"/>
          <w:numId w:val="88"/>
        </w:numPr>
        <w:spacing w:after="0" w:line="240" w:lineRule="auto"/>
        <w:rPr>
          <w:sz w:val="24"/>
          <w:szCs w:val="24"/>
        </w:rPr>
      </w:pPr>
      <w:r w:rsidRPr="000C5248">
        <w:rPr>
          <w:sz w:val="24"/>
          <w:szCs w:val="24"/>
        </w:rPr>
        <w:t>Describe strategies for engaging program staff and other stakeholders in the development of your program policies and procedures</w:t>
      </w:r>
      <w:r w:rsidR="00F9074A" w:rsidRPr="000C5248">
        <w:rPr>
          <w:sz w:val="24"/>
          <w:szCs w:val="24"/>
        </w:rPr>
        <w:t xml:space="preserve"> manual</w:t>
      </w:r>
      <w:r w:rsidRPr="000C5248">
        <w:rPr>
          <w:sz w:val="24"/>
          <w:szCs w:val="24"/>
        </w:rPr>
        <w:t>, including administrative leadership, advisory groups, and service recipients</w:t>
      </w:r>
    </w:p>
    <w:p w14:paraId="38471F17" w14:textId="77777777" w:rsidR="004B2FEB" w:rsidRPr="000C5248" w:rsidRDefault="004B2FEB" w:rsidP="00093839">
      <w:pPr>
        <w:pStyle w:val="ListParagraph"/>
        <w:numPr>
          <w:ilvl w:val="0"/>
          <w:numId w:val="88"/>
        </w:numPr>
        <w:spacing w:after="0" w:line="240" w:lineRule="auto"/>
        <w:rPr>
          <w:sz w:val="24"/>
          <w:szCs w:val="24"/>
        </w:rPr>
      </w:pPr>
      <w:r w:rsidRPr="000C5248">
        <w:rPr>
          <w:sz w:val="24"/>
          <w:szCs w:val="24"/>
        </w:rPr>
        <w:t>Describe activities that will ensure the regular utilization and review of your program policies and procedures</w:t>
      </w:r>
      <w:r w:rsidR="00F9074A" w:rsidRPr="000C5248">
        <w:rPr>
          <w:sz w:val="24"/>
          <w:szCs w:val="24"/>
        </w:rPr>
        <w:t xml:space="preserve"> manual</w:t>
      </w:r>
    </w:p>
    <w:p w14:paraId="1B8082C2" w14:textId="77777777" w:rsidR="004B2FEB" w:rsidRPr="000C5248" w:rsidRDefault="004B2FEB" w:rsidP="002E4D00">
      <w:pPr>
        <w:ind w:left="1440"/>
        <w:rPr>
          <w:rFonts w:asciiTheme="minorHAnsi" w:hAnsiTheme="minorHAnsi"/>
        </w:rPr>
      </w:pPr>
    </w:p>
    <w:p w14:paraId="2C25184E" w14:textId="16F25531" w:rsidR="004B2FEB" w:rsidRPr="000C5248" w:rsidRDefault="009D1D84" w:rsidP="002E4D00">
      <w:pPr>
        <w:pStyle w:val="ListParagraph"/>
        <w:numPr>
          <w:ilvl w:val="0"/>
          <w:numId w:val="8"/>
        </w:numPr>
        <w:spacing w:after="0" w:line="240" w:lineRule="auto"/>
        <w:rPr>
          <w:b/>
          <w:sz w:val="24"/>
          <w:szCs w:val="24"/>
        </w:rPr>
      </w:pPr>
      <w:r w:rsidRPr="000C5248">
        <w:rPr>
          <w:b/>
          <w:sz w:val="24"/>
          <w:szCs w:val="24"/>
        </w:rPr>
        <w:t>Engaging in Dissemination</w:t>
      </w:r>
      <w:r w:rsidR="003C7F9D" w:rsidRPr="000C5248">
        <w:rPr>
          <w:b/>
          <w:sz w:val="24"/>
          <w:szCs w:val="24"/>
        </w:rPr>
        <w:t xml:space="preserve"> – Telling Your </w:t>
      </w:r>
      <w:r w:rsidR="005E6525" w:rsidRPr="000C5248">
        <w:rPr>
          <w:b/>
          <w:sz w:val="24"/>
          <w:szCs w:val="24"/>
        </w:rPr>
        <w:t xml:space="preserve">Program </w:t>
      </w:r>
      <w:r w:rsidR="003C7F9D" w:rsidRPr="000C5248">
        <w:rPr>
          <w:b/>
          <w:sz w:val="24"/>
          <w:szCs w:val="24"/>
        </w:rPr>
        <w:t>Story</w:t>
      </w:r>
    </w:p>
    <w:p w14:paraId="26223B49" w14:textId="77777777" w:rsidR="004B2FEB" w:rsidRPr="000C5248" w:rsidRDefault="004B2FEB" w:rsidP="002E4D00">
      <w:pPr>
        <w:pStyle w:val="ListParagraph"/>
        <w:spacing w:after="0" w:line="240" w:lineRule="auto"/>
        <w:ind w:left="1080"/>
        <w:rPr>
          <w:sz w:val="24"/>
          <w:szCs w:val="24"/>
        </w:rPr>
      </w:pPr>
    </w:p>
    <w:p w14:paraId="0A4915EC" w14:textId="77777777" w:rsidR="004B2FEB" w:rsidRPr="000C5248" w:rsidRDefault="004B2FEB" w:rsidP="00093839">
      <w:pPr>
        <w:pStyle w:val="ListParagraph"/>
        <w:numPr>
          <w:ilvl w:val="0"/>
          <w:numId w:val="91"/>
        </w:numPr>
        <w:rPr>
          <w:sz w:val="24"/>
          <w:szCs w:val="24"/>
        </w:rPr>
      </w:pPr>
      <w:r w:rsidRPr="000C5248">
        <w:rPr>
          <w:rFonts w:eastAsia="Calibri"/>
          <w:sz w:val="24"/>
          <w:szCs w:val="24"/>
        </w:rPr>
        <w:t xml:space="preserve">Describe your program’s main goals for dissemination </w:t>
      </w:r>
    </w:p>
    <w:p w14:paraId="30DAAD44" w14:textId="77777777" w:rsidR="004B2FEB" w:rsidRPr="000C5248" w:rsidRDefault="004B2FEB" w:rsidP="00093839">
      <w:pPr>
        <w:pStyle w:val="ListParagraph"/>
        <w:numPr>
          <w:ilvl w:val="0"/>
          <w:numId w:val="91"/>
        </w:numPr>
        <w:rPr>
          <w:sz w:val="24"/>
          <w:szCs w:val="24"/>
        </w:rPr>
      </w:pPr>
      <w:r w:rsidRPr="000C5248">
        <w:rPr>
          <w:rFonts w:eastAsia="Calibri"/>
          <w:sz w:val="24"/>
          <w:szCs w:val="24"/>
        </w:rPr>
        <w:t>Describe the audiences you plan to prioritize for dissemination</w:t>
      </w:r>
    </w:p>
    <w:p w14:paraId="5035DBD3" w14:textId="77777777" w:rsidR="004B2FEB" w:rsidRPr="000C5248" w:rsidRDefault="004B2FEB" w:rsidP="00093839">
      <w:pPr>
        <w:pStyle w:val="ListParagraph"/>
        <w:numPr>
          <w:ilvl w:val="0"/>
          <w:numId w:val="91"/>
        </w:numPr>
        <w:rPr>
          <w:sz w:val="24"/>
          <w:szCs w:val="24"/>
        </w:rPr>
      </w:pPr>
      <w:r w:rsidRPr="000C5248">
        <w:rPr>
          <w:rFonts w:eastAsia="Calibri"/>
          <w:sz w:val="24"/>
          <w:szCs w:val="24"/>
        </w:rPr>
        <w:t xml:space="preserve">Discuss the types of information you think these audiences will be most interested in and how you will gather this information </w:t>
      </w:r>
    </w:p>
    <w:p w14:paraId="3D3F0A7D" w14:textId="77777777" w:rsidR="004B2FEB" w:rsidRPr="000C5248" w:rsidRDefault="004B2FEB" w:rsidP="00093839">
      <w:pPr>
        <w:pStyle w:val="ListParagraph"/>
        <w:numPr>
          <w:ilvl w:val="0"/>
          <w:numId w:val="91"/>
        </w:numPr>
        <w:rPr>
          <w:sz w:val="24"/>
          <w:szCs w:val="24"/>
        </w:rPr>
      </w:pPr>
      <w:r w:rsidRPr="000C5248">
        <w:rPr>
          <w:rFonts w:eastAsia="Calibri"/>
          <w:sz w:val="24"/>
          <w:szCs w:val="24"/>
        </w:rPr>
        <w:t>Provide an overview of the types of dissemination materials and products you will develop or have already developed to reach these audiences</w:t>
      </w:r>
    </w:p>
    <w:p w14:paraId="36823946" w14:textId="77777777" w:rsidR="004B2FEB" w:rsidRPr="000C5248" w:rsidRDefault="004B2FEB" w:rsidP="00093839">
      <w:pPr>
        <w:pStyle w:val="ListParagraph"/>
        <w:numPr>
          <w:ilvl w:val="0"/>
          <w:numId w:val="91"/>
        </w:numPr>
        <w:rPr>
          <w:sz w:val="24"/>
          <w:szCs w:val="24"/>
        </w:rPr>
      </w:pPr>
      <w:r w:rsidRPr="000C5248">
        <w:rPr>
          <w:rFonts w:eastAsia="Calibri"/>
          <w:sz w:val="24"/>
          <w:szCs w:val="24"/>
        </w:rPr>
        <w:t>Describe your plans to disseminate the materials and products you develop</w:t>
      </w:r>
    </w:p>
    <w:p w14:paraId="3CDC006E" w14:textId="77777777" w:rsidR="004B2FEB" w:rsidRPr="000C5248" w:rsidRDefault="004B2FEB" w:rsidP="00093839">
      <w:pPr>
        <w:pStyle w:val="ListParagraph"/>
        <w:numPr>
          <w:ilvl w:val="0"/>
          <w:numId w:val="91"/>
        </w:numPr>
        <w:rPr>
          <w:sz w:val="24"/>
          <w:szCs w:val="24"/>
        </w:rPr>
      </w:pPr>
      <w:r w:rsidRPr="000C5248">
        <w:rPr>
          <w:rFonts w:eastAsia="Calibri"/>
          <w:sz w:val="24"/>
          <w:szCs w:val="24"/>
        </w:rPr>
        <w:t xml:space="preserve">Describe your plans to evaluate the successes of your dissemination efforts </w:t>
      </w:r>
    </w:p>
    <w:p w14:paraId="5F09592C" w14:textId="77777777" w:rsidR="004B2FEB" w:rsidRPr="000C5248" w:rsidRDefault="004B2FEB" w:rsidP="002E4D00">
      <w:pPr>
        <w:pStyle w:val="ListParagraph"/>
        <w:spacing w:after="0" w:line="240" w:lineRule="auto"/>
        <w:ind w:left="1440"/>
        <w:rPr>
          <w:sz w:val="24"/>
          <w:szCs w:val="24"/>
        </w:rPr>
      </w:pPr>
    </w:p>
    <w:p w14:paraId="04AEC554" w14:textId="77777777" w:rsidR="00864988" w:rsidRPr="000C5248" w:rsidRDefault="009D1D84" w:rsidP="002E4D00">
      <w:pPr>
        <w:pStyle w:val="ListParagraph"/>
        <w:numPr>
          <w:ilvl w:val="0"/>
          <w:numId w:val="8"/>
        </w:numPr>
        <w:spacing w:after="0" w:line="240" w:lineRule="auto"/>
        <w:rPr>
          <w:b/>
          <w:sz w:val="24"/>
          <w:szCs w:val="24"/>
        </w:rPr>
      </w:pPr>
      <w:r w:rsidRPr="000C5248">
        <w:rPr>
          <w:b/>
          <w:sz w:val="24"/>
          <w:szCs w:val="24"/>
        </w:rPr>
        <w:t xml:space="preserve">Promoting </w:t>
      </w:r>
      <w:r w:rsidR="00864988" w:rsidRPr="000C5248">
        <w:rPr>
          <w:b/>
          <w:sz w:val="24"/>
          <w:szCs w:val="24"/>
        </w:rPr>
        <w:t>Sustainability</w:t>
      </w:r>
    </w:p>
    <w:p w14:paraId="3FD4E0E9" w14:textId="77777777" w:rsidR="004B2FEB" w:rsidRPr="000C5248" w:rsidRDefault="004B2FEB" w:rsidP="002E4D00">
      <w:pPr>
        <w:pStyle w:val="ListParagraph"/>
        <w:spacing w:after="0" w:line="240" w:lineRule="auto"/>
        <w:ind w:left="1080"/>
        <w:rPr>
          <w:sz w:val="24"/>
          <w:szCs w:val="24"/>
        </w:rPr>
      </w:pPr>
    </w:p>
    <w:p w14:paraId="64C529BA" w14:textId="77777777" w:rsidR="00864988" w:rsidRPr="000C5248" w:rsidRDefault="004B2FEB" w:rsidP="002E4D00">
      <w:pPr>
        <w:pStyle w:val="ListParagraph"/>
        <w:numPr>
          <w:ilvl w:val="0"/>
          <w:numId w:val="29"/>
        </w:numPr>
        <w:spacing w:after="0" w:line="240" w:lineRule="auto"/>
        <w:rPr>
          <w:sz w:val="24"/>
          <w:szCs w:val="24"/>
        </w:rPr>
      </w:pPr>
      <w:r w:rsidRPr="000C5248">
        <w:rPr>
          <w:sz w:val="24"/>
          <w:szCs w:val="24"/>
        </w:rPr>
        <w:t xml:space="preserve">Describe </w:t>
      </w:r>
      <w:r w:rsidR="00864988" w:rsidRPr="000C5248">
        <w:rPr>
          <w:sz w:val="24"/>
          <w:szCs w:val="24"/>
        </w:rPr>
        <w:t xml:space="preserve">how </w:t>
      </w:r>
      <w:r w:rsidRPr="000C5248">
        <w:rPr>
          <w:sz w:val="24"/>
          <w:szCs w:val="24"/>
        </w:rPr>
        <w:t xml:space="preserve">your </w:t>
      </w:r>
      <w:r w:rsidR="00864988" w:rsidRPr="000C5248">
        <w:rPr>
          <w:sz w:val="24"/>
          <w:szCs w:val="24"/>
        </w:rPr>
        <w:t xml:space="preserve">program will </w:t>
      </w:r>
      <w:r w:rsidRPr="000C5248">
        <w:rPr>
          <w:sz w:val="24"/>
          <w:szCs w:val="24"/>
        </w:rPr>
        <w:t xml:space="preserve">build and </w:t>
      </w:r>
      <w:r w:rsidR="00864988" w:rsidRPr="000C5248">
        <w:rPr>
          <w:sz w:val="24"/>
          <w:szCs w:val="24"/>
        </w:rPr>
        <w:t xml:space="preserve">ensure sustainability after the grant has ended. Discuss how </w:t>
      </w:r>
      <w:r w:rsidRPr="000C5248">
        <w:rPr>
          <w:sz w:val="24"/>
          <w:szCs w:val="24"/>
        </w:rPr>
        <w:t xml:space="preserve">your </w:t>
      </w:r>
      <w:r w:rsidR="00864988" w:rsidRPr="000C5248">
        <w:rPr>
          <w:sz w:val="24"/>
          <w:szCs w:val="24"/>
        </w:rPr>
        <w:t>program will engage with tribal or other organizational leaders</w:t>
      </w:r>
      <w:r w:rsidRPr="000C5248">
        <w:rPr>
          <w:sz w:val="24"/>
          <w:szCs w:val="24"/>
        </w:rPr>
        <w:t>, and</w:t>
      </w:r>
      <w:r w:rsidR="00864988" w:rsidRPr="000C5248">
        <w:rPr>
          <w:sz w:val="24"/>
          <w:szCs w:val="24"/>
        </w:rPr>
        <w:t xml:space="preserve"> how </w:t>
      </w:r>
      <w:r w:rsidRPr="000C5248">
        <w:rPr>
          <w:sz w:val="24"/>
          <w:szCs w:val="24"/>
        </w:rPr>
        <w:t xml:space="preserve">your </w:t>
      </w:r>
      <w:r w:rsidR="00864988" w:rsidRPr="000C5248">
        <w:rPr>
          <w:sz w:val="24"/>
          <w:szCs w:val="24"/>
        </w:rPr>
        <w:t xml:space="preserve">program fits into and is important </w:t>
      </w:r>
      <w:r w:rsidRPr="000C5248">
        <w:rPr>
          <w:sz w:val="24"/>
          <w:szCs w:val="24"/>
        </w:rPr>
        <w:t xml:space="preserve">within </w:t>
      </w:r>
      <w:r w:rsidR="00864988" w:rsidRPr="000C5248">
        <w:rPr>
          <w:sz w:val="24"/>
          <w:szCs w:val="24"/>
        </w:rPr>
        <w:t>the historical and cultural contexts of the community; includ</w:t>
      </w:r>
      <w:r w:rsidRPr="000C5248">
        <w:rPr>
          <w:sz w:val="24"/>
          <w:szCs w:val="24"/>
        </w:rPr>
        <w:t>ing</w:t>
      </w:r>
      <w:r w:rsidR="00864988" w:rsidRPr="000C5248">
        <w:rPr>
          <w:sz w:val="24"/>
          <w:szCs w:val="24"/>
        </w:rPr>
        <w:t>:</w:t>
      </w:r>
    </w:p>
    <w:p w14:paraId="7ADEB1AA" w14:textId="77777777" w:rsidR="00864988" w:rsidRPr="000C5248" w:rsidRDefault="00864988" w:rsidP="002E4D00">
      <w:pPr>
        <w:pStyle w:val="ListParagraph"/>
        <w:numPr>
          <w:ilvl w:val="1"/>
          <w:numId w:val="30"/>
        </w:numPr>
        <w:spacing w:after="0" w:line="240" w:lineRule="auto"/>
        <w:rPr>
          <w:sz w:val="24"/>
          <w:szCs w:val="24"/>
        </w:rPr>
      </w:pPr>
      <w:r w:rsidRPr="000C5248">
        <w:rPr>
          <w:sz w:val="24"/>
          <w:szCs w:val="24"/>
        </w:rPr>
        <w:t xml:space="preserve">How </w:t>
      </w:r>
      <w:r w:rsidR="004B2FEB" w:rsidRPr="000C5248">
        <w:rPr>
          <w:sz w:val="24"/>
          <w:szCs w:val="24"/>
        </w:rPr>
        <w:t>your</w:t>
      </w:r>
      <w:r w:rsidRPr="000C5248">
        <w:rPr>
          <w:sz w:val="24"/>
          <w:szCs w:val="24"/>
        </w:rPr>
        <w:t xml:space="preserve"> program’s purpose aligns within and is critical to the larger tribal or organizational strategic vision for the future </w:t>
      </w:r>
    </w:p>
    <w:p w14:paraId="4C52B294" w14:textId="77777777" w:rsidR="00864988" w:rsidRPr="000C5248" w:rsidRDefault="00864988" w:rsidP="002E4D00">
      <w:pPr>
        <w:pStyle w:val="ListParagraph"/>
        <w:numPr>
          <w:ilvl w:val="1"/>
          <w:numId w:val="30"/>
        </w:numPr>
        <w:spacing w:after="0" w:line="240" w:lineRule="auto"/>
        <w:rPr>
          <w:sz w:val="24"/>
          <w:szCs w:val="24"/>
        </w:rPr>
      </w:pPr>
      <w:r w:rsidRPr="000C5248">
        <w:rPr>
          <w:sz w:val="24"/>
          <w:szCs w:val="24"/>
        </w:rPr>
        <w:t xml:space="preserve">How </w:t>
      </w:r>
      <w:r w:rsidR="004B2FEB" w:rsidRPr="000C5248">
        <w:rPr>
          <w:sz w:val="24"/>
          <w:szCs w:val="24"/>
        </w:rPr>
        <w:t xml:space="preserve">your </w:t>
      </w:r>
      <w:r w:rsidRPr="000C5248">
        <w:rPr>
          <w:sz w:val="24"/>
          <w:szCs w:val="24"/>
        </w:rPr>
        <w:t xml:space="preserve">program demonstrates to stakeholders that </w:t>
      </w:r>
      <w:r w:rsidR="004B2FEB" w:rsidRPr="000C5248">
        <w:rPr>
          <w:sz w:val="24"/>
          <w:szCs w:val="24"/>
        </w:rPr>
        <w:t>it</w:t>
      </w:r>
      <w:r w:rsidRPr="000C5248">
        <w:rPr>
          <w:sz w:val="24"/>
          <w:szCs w:val="24"/>
        </w:rPr>
        <w:t xml:space="preserve"> provides a vital </w:t>
      </w:r>
      <w:r w:rsidR="004B2FEB" w:rsidRPr="000C5248">
        <w:rPr>
          <w:sz w:val="24"/>
          <w:szCs w:val="24"/>
        </w:rPr>
        <w:t xml:space="preserve">and critical service </w:t>
      </w:r>
      <w:r w:rsidRPr="000C5248">
        <w:rPr>
          <w:sz w:val="24"/>
          <w:szCs w:val="24"/>
        </w:rPr>
        <w:t>and is important to the families and to the community</w:t>
      </w:r>
    </w:p>
    <w:p w14:paraId="1B99C04B" w14:textId="77777777" w:rsidR="00864988" w:rsidRPr="000C5248" w:rsidRDefault="00864988" w:rsidP="002E4D00">
      <w:pPr>
        <w:pStyle w:val="ListParagraph"/>
        <w:numPr>
          <w:ilvl w:val="1"/>
          <w:numId w:val="30"/>
        </w:numPr>
        <w:spacing w:after="0" w:line="240" w:lineRule="auto"/>
        <w:rPr>
          <w:sz w:val="24"/>
          <w:szCs w:val="24"/>
        </w:rPr>
      </w:pPr>
      <w:r w:rsidRPr="000C5248">
        <w:rPr>
          <w:sz w:val="24"/>
          <w:szCs w:val="24"/>
        </w:rPr>
        <w:lastRenderedPageBreak/>
        <w:t>Identify the strategic linkages between your community engagement strategy and sustainability</w:t>
      </w:r>
      <w:r w:rsidR="004B2FEB" w:rsidRPr="000C5248">
        <w:rPr>
          <w:sz w:val="24"/>
          <w:szCs w:val="24"/>
        </w:rPr>
        <w:t>, including how</w:t>
      </w:r>
      <w:r w:rsidRPr="000C5248">
        <w:rPr>
          <w:sz w:val="24"/>
          <w:szCs w:val="24"/>
        </w:rPr>
        <w:t xml:space="preserve"> will you leverage relationships and engage with advisory groups and other stakeholders </w:t>
      </w:r>
    </w:p>
    <w:p w14:paraId="7472BFA1" w14:textId="77777777" w:rsidR="00864988" w:rsidRPr="000C5248" w:rsidRDefault="00864988" w:rsidP="002E4D00">
      <w:pPr>
        <w:pStyle w:val="ListParagraph"/>
        <w:numPr>
          <w:ilvl w:val="0"/>
          <w:numId w:val="29"/>
        </w:numPr>
        <w:spacing w:after="0" w:line="240" w:lineRule="auto"/>
        <w:rPr>
          <w:sz w:val="24"/>
          <w:szCs w:val="24"/>
        </w:rPr>
      </w:pPr>
      <w:r w:rsidRPr="000C5248">
        <w:rPr>
          <w:sz w:val="24"/>
          <w:szCs w:val="24"/>
        </w:rPr>
        <w:t>Assess the current infrastructure and resources for retaining and extending home visiting services beyond the federal funding period.</w:t>
      </w:r>
    </w:p>
    <w:p w14:paraId="712E8124" w14:textId="77777777" w:rsidR="00864988" w:rsidRPr="000C5248" w:rsidRDefault="00864988" w:rsidP="002E4D00">
      <w:pPr>
        <w:pStyle w:val="ListParagraph"/>
        <w:numPr>
          <w:ilvl w:val="0"/>
          <w:numId w:val="29"/>
        </w:numPr>
        <w:spacing w:after="0" w:line="240" w:lineRule="auto"/>
        <w:rPr>
          <w:sz w:val="24"/>
          <w:szCs w:val="24"/>
        </w:rPr>
      </w:pPr>
      <w:r w:rsidRPr="000C5248">
        <w:rPr>
          <w:sz w:val="24"/>
          <w:szCs w:val="24"/>
        </w:rPr>
        <w:t>Identify resources that potentially may be leveraged to sustain home visiting, including collaborations with service partners, various funding streams, both public and private.</w:t>
      </w:r>
    </w:p>
    <w:p w14:paraId="201D3372" w14:textId="77777777" w:rsidR="00864988" w:rsidRPr="000C5248" w:rsidRDefault="00864988" w:rsidP="002E4D00">
      <w:pPr>
        <w:rPr>
          <w:rFonts w:asciiTheme="minorHAnsi" w:hAnsiTheme="minorHAnsi"/>
        </w:rPr>
      </w:pPr>
    </w:p>
    <w:p w14:paraId="1B4B6F83" w14:textId="77777777" w:rsidR="00864988" w:rsidRPr="000C5248" w:rsidRDefault="00864988" w:rsidP="002E4D00">
      <w:pPr>
        <w:rPr>
          <w:rFonts w:asciiTheme="minorHAnsi" w:hAnsiTheme="minorHAnsi"/>
        </w:rPr>
      </w:pPr>
    </w:p>
    <w:p w14:paraId="3801B8ED" w14:textId="77777777" w:rsidR="00864988" w:rsidRPr="000C5248" w:rsidRDefault="00864988" w:rsidP="002E4D00">
      <w:pPr>
        <w:rPr>
          <w:rFonts w:asciiTheme="minorHAnsi" w:hAnsiTheme="minorHAnsi"/>
        </w:rPr>
      </w:pPr>
    </w:p>
    <w:p w14:paraId="352028C0" w14:textId="77777777" w:rsidR="006259D6" w:rsidRPr="000C5248" w:rsidRDefault="006259D6" w:rsidP="002E4D00">
      <w:pPr>
        <w:ind w:left="720"/>
        <w:contextualSpacing/>
        <w:rPr>
          <w:rFonts w:asciiTheme="minorHAnsi" w:eastAsia="Calibri" w:hAnsiTheme="minorHAnsi"/>
          <w:u w:val="single"/>
        </w:rPr>
      </w:pPr>
    </w:p>
    <w:p w14:paraId="2DC8209F" w14:textId="77777777" w:rsidR="004919B6" w:rsidRPr="000C5248" w:rsidRDefault="004919B6" w:rsidP="002E4D0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rPr>
      </w:pPr>
    </w:p>
    <w:p w14:paraId="7198498D" w14:textId="77777777" w:rsidR="004919B6" w:rsidRPr="000C5248" w:rsidRDefault="004919B6" w:rsidP="002E4D00">
      <w:pPr>
        <w:rPr>
          <w:rFonts w:asciiTheme="minorHAnsi" w:hAnsiTheme="minorHAnsi"/>
        </w:rPr>
      </w:pPr>
    </w:p>
    <w:p w14:paraId="7A4AA599" w14:textId="77777777" w:rsidR="00DF3C8F" w:rsidRPr="000C5248" w:rsidRDefault="00DF3C8F" w:rsidP="002E4D00">
      <w:pPr>
        <w:rPr>
          <w:rFonts w:asciiTheme="minorHAnsi" w:hAnsiTheme="minorHAnsi"/>
        </w:rPr>
      </w:pPr>
      <w:r w:rsidRPr="000C5248">
        <w:rPr>
          <w:rFonts w:asciiTheme="minorHAnsi" w:hAnsiTheme="minorHAnsi"/>
        </w:rPr>
        <w:br w:type="page"/>
      </w:r>
    </w:p>
    <w:p w14:paraId="1CBFD6B2" w14:textId="77777777" w:rsidR="00DA050A" w:rsidRPr="000C5248" w:rsidRDefault="00DA050A" w:rsidP="002E4D00">
      <w:pPr>
        <w:rPr>
          <w:rFonts w:asciiTheme="minorHAnsi" w:hAnsiTheme="minorHAnsi"/>
          <w:b/>
        </w:rPr>
      </w:pPr>
    </w:p>
    <w:p w14:paraId="069C24BD" w14:textId="77777777" w:rsidR="001A5953" w:rsidRPr="000C5248" w:rsidRDefault="004B2FEB" w:rsidP="002E4D00">
      <w:pPr>
        <w:jc w:val="center"/>
        <w:rPr>
          <w:rFonts w:asciiTheme="minorHAnsi" w:hAnsiTheme="minorHAnsi"/>
          <w:b/>
          <w:u w:val="single"/>
        </w:rPr>
      </w:pPr>
      <w:bookmarkStart w:id="5" w:name="Section3"/>
      <w:r w:rsidRPr="000C5248">
        <w:rPr>
          <w:rFonts w:asciiTheme="minorHAnsi" w:hAnsiTheme="minorHAnsi"/>
          <w:b/>
          <w:u w:val="single"/>
        </w:rPr>
        <w:t xml:space="preserve">Section 3: Plan for Data Collection and Management, </w:t>
      </w:r>
    </w:p>
    <w:p w14:paraId="2F3A115F" w14:textId="77777777" w:rsidR="004B2FEB" w:rsidRPr="000C5248" w:rsidRDefault="001A5953" w:rsidP="002E4D00">
      <w:pPr>
        <w:jc w:val="center"/>
        <w:rPr>
          <w:rFonts w:asciiTheme="minorHAnsi" w:hAnsiTheme="minorHAnsi"/>
          <w:b/>
          <w:u w:val="single"/>
        </w:rPr>
      </w:pPr>
      <w:r w:rsidRPr="000C5248">
        <w:rPr>
          <w:rFonts w:asciiTheme="minorHAnsi" w:hAnsiTheme="minorHAnsi"/>
          <w:b/>
          <w:u w:val="single"/>
        </w:rPr>
        <w:t>C</w:t>
      </w:r>
      <w:r w:rsidR="00F24F66" w:rsidRPr="000C5248">
        <w:rPr>
          <w:rFonts w:asciiTheme="minorHAnsi" w:hAnsiTheme="minorHAnsi"/>
          <w:b/>
          <w:u w:val="single"/>
        </w:rPr>
        <w:t xml:space="preserve">ontinuous Quality </w:t>
      </w:r>
      <w:proofErr w:type="gramStart"/>
      <w:r w:rsidR="00F24F66" w:rsidRPr="000C5248">
        <w:rPr>
          <w:rFonts w:asciiTheme="minorHAnsi" w:hAnsiTheme="minorHAnsi"/>
          <w:b/>
          <w:u w:val="single"/>
        </w:rPr>
        <w:t>Improvement</w:t>
      </w:r>
      <w:r w:rsidR="004B2FEB" w:rsidRPr="000C5248">
        <w:rPr>
          <w:rFonts w:asciiTheme="minorHAnsi" w:hAnsiTheme="minorHAnsi"/>
          <w:b/>
          <w:u w:val="single"/>
        </w:rPr>
        <w:t>,</w:t>
      </w:r>
      <w:proofErr w:type="gramEnd"/>
      <w:r w:rsidR="004B2FEB" w:rsidRPr="000C5248">
        <w:rPr>
          <w:rFonts w:asciiTheme="minorHAnsi" w:hAnsiTheme="minorHAnsi"/>
          <w:b/>
          <w:u w:val="single"/>
        </w:rPr>
        <w:t xml:space="preserve"> and Performance Measurement </w:t>
      </w:r>
    </w:p>
    <w:bookmarkEnd w:id="5"/>
    <w:p w14:paraId="61B93184" w14:textId="77777777" w:rsidR="004B2FEB" w:rsidRPr="000C5248" w:rsidRDefault="004B2FEB" w:rsidP="002E4D00">
      <w:pPr>
        <w:rPr>
          <w:rFonts w:asciiTheme="minorHAnsi" w:hAnsiTheme="minorHAnsi"/>
        </w:rPr>
      </w:pPr>
    </w:p>
    <w:p w14:paraId="18AD8426" w14:textId="77777777" w:rsidR="004B2FEB" w:rsidRPr="000C5248" w:rsidRDefault="004B2FEB" w:rsidP="002E4D00">
      <w:pPr>
        <w:rPr>
          <w:rFonts w:asciiTheme="minorHAnsi" w:hAnsiTheme="minorHAnsi"/>
          <w:b/>
        </w:rPr>
      </w:pPr>
      <w:r w:rsidRPr="000C5248">
        <w:rPr>
          <w:rFonts w:asciiTheme="minorHAnsi" w:hAnsiTheme="minorHAnsi"/>
          <w:b/>
        </w:rPr>
        <w:t>Overview</w:t>
      </w:r>
    </w:p>
    <w:p w14:paraId="53B36E8F" w14:textId="77777777" w:rsidR="004B2FEB" w:rsidRPr="000C5248" w:rsidRDefault="004B2FEB" w:rsidP="002E4D00">
      <w:pPr>
        <w:rPr>
          <w:rFonts w:asciiTheme="minorHAnsi" w:hAnsiTheme="minorHAnsi"/>
        </w:rPr>
      </w:pPr>
    </w:p>
    <w:p w14:paraId="25A54C1A" w14:textId="7076C281" w:rsidR="004B2FEB" w:rsidRPr="000C5248" w:rsidRDefault="004B2FEB" w:rsidP="002E4D00">
      <w:pPr>
        <w:rPr>
          <w:rFonts w:asciiTheme="minorHAnsi" w:hAnsiTheme="minorHAnsi"/>
        </w:rPr>
      </w:pPr>
      <w:r w:rsidRPr="000C5248">
        <w:rPr>
          <w:rFonts w:asciiTheme="minorHAnsi" w:hAnsiTheme="minorHAnsi"/>
        </w:rPr>
        <w:t xml:space="preserve">The broad aim of this section is to support you in monitoring and improving the program </w:t>
      </w:r>
      <w:r w:rsidR="00F24F66" w:rsidRPr="000C5248">
        <w:rPr>
          <w:rFonts w:asciiTheme="minorHAnsi" w:hAnsiTheme="minorHAnsi"/>
        </w:rPr>
        <w:t xml:space="preserve">design </w:t>
      </w:r>
      <w:r w:rsidRPr="000C5248">
        <w:rPr>
          <w:rFonts w:asciiTheme="minorHAnsi" w:hAnsiTheme="minorHAnsi"/>
        </w:rPr>
        <w:t xml:space="preserve">and implementation action plan you developed in Sections 1 and 2. </w:t>
      </w:r>
      <w:r w:rsidRPr="000C5248">
        <w:rPr>
          <w:rFonts w:asciiTheme="minorHAnsi" w:hAnsiTheme="minorHAnsi"/>
          <w:noProof/>
        </w:rPr>
        <w:t xml:space="preserve"> </w:t>
      </w:r>
      <w:r w:rsidRPr="000C5248">
        <w:rPr>
          <w:rFonts w:asciiTheme="minorHAnsi" w:hAnsiTheme="minorHAnsi"/>
        </w:rPr>
        <w:t xml:space="preserve">All grantees will engage in ongoing planning, collection, and monitoring of data on program activities. The purpose of this section is for you to: 1) develop a data collection and management plan; 2) develop a plan for using data to inform program management and improvement; and 3) develop a plan for the </w:t>
      </w:r>
      <w:r w:rsidR="00093839" w:rsidRPr="000C5248">
        <w:rPr>
          <w:rFonts w:asciiTheme="minorHAnsi" w:hAnsiTheme="minorHAnsi"/>
        </w:rPr>
        <w:t xml:space="preserve">reporting </w:t>
      </w:r>
      <w:r w:rsidRPr="000C5248">
        <w:rPr>
          <w:rFonts w:asciiTheme="minorHAnsi" w:hAnsiTheme="minorHAnsi"/>
        </w:rPr>
        <w:t>of demographic, implementation, and performance measures required by the Tribal MIECHV Program.</w:t>
      </w:r>
    </w:p>
    <w:p w14:paraId="65970882" w14:textId="77777777" w:rsidR="00093839" w:rsidRPr="000C5248" w:rsidRDefault="00093839" w:rsidP="002E4D00">
      <w:pPr>
        <w:rPr>
          <w:rFonts w:asciiTheme="minorHAnsi" w:hAnsiTheme="minorHAnsi"/>
        </w:rPr>
      </w:pPr>
    </w:p>
    <w:p w14:paraId="483316FB" w14:textId="77777777" w:rsidR="00093839" w:rsidRPr="000C5248" w:rsidRDefault="00093839" w:rsidP="00093839">
      <w:pPr>
        <w:rPr>
          <w:rFonts w:asciiTheme="minorHAnsi" w:hAnsiTheme="minorHAnsi"/>
        </w:rPr>
      </w:pPr>
      <w:r w:rsidRPr="000C5248">
        <w:rPr>
          <w:rFonts w:asciiTheme="minorHAnsi" w:hAnsiTheme="minorHAnsi"/>
        </w:rPr>
        <w:t>For every numbered section below, respond to each lettered item accordingly (for example: Use numbered items as headings, lettered items as sub-headings, etc.).</w:t>
      </w:r>
    </w:p>
    <w:p w14:paraId="5165475A" w14:textId="77777777" w:rsidR="004B2FEB" w:rsidRPr="000C5248" w:rsidRDefault="004B2FEB" w:rsidP="002E4D00">
      <w:pPr>
        <w:contextualSpacing/>
        <w:rPr>
          <w:rFonts w:asciiTheme="minorHAnsi" w:hAnsiTheme="minorHAnsi"/>
        </w:rPr>
      </w:pPr>
    </w:p>
    <w:p w14:paraId="356F3398" w14:textId="77777777" w:rsidR="004B2FEB" w:rsidRPr="000C5248" w:rsidRDefault="004B2FEB" w:rsidP="002E4D00">
      <w:pPr>
        <w:pStyle w:val="ListParagraph"/>
        <w:numPr>
          <w:ilvl w:val="0"/>
          <w:numId w:val="13"/>
        </w:numPr>
        <w:spacing w:after="0" w:line="240" w:lineRule="auto"/>
        <w:rPr>
          <w:b/>
          <w:sz w:val="24"/>
          <w:szCs w:val="24"/>
        </w:rPr>
      </w:pPr>
      <w:r w:rsidRPr="000C5248">
        <w:rPr>
          <w:b/>
          <w:sz w:val="24"/>
          <w:szCs w:val="24"/>
        </w:rPr>
        <w:t>Data Collection and Management Plan</w:t>
      </w:r>
    </w:p>
    <w:p w14:paraId="061B1747" w14:textId="77777777" w:rsidR="00F24F66" w:rsidRPr="000C5248" w:rsidRDefault="00F24F66" w:rsidP="002E4D00">
      <w:pPr>
        <w:pStyle w:val="ListParagraph"/>
        <w:spacing w:after="0" w:line="240" w:lineRule="auto"/>
        <w:ind w:left="1080"/>
        <w:rPr>
          <w:b/>
          <w:sz w:val="24"/>
          <w:szCs w:val="24"/>
        </w:rPr>
      </w:pPr>
    </w:p>
    <w:p w14:paraId="5858B617" w14:textId="77777777" w:rsidR="004B2FEB" w:rsidRPr="000C5248" w:rsidRDefault="004B2FEB" w:rsidP="002E4D00">
      <w:pPr>
        <w:pStyle w:val="ListParagraph"/>
        <w:numPr>
          <w:ilvl w:val="1"/>
          <w:numId w:val="13"/>
        </w:numPr>
        <w:spacing w:after="0" w:line="240" w:lineRule="auto"/>
        <w:rPr>
          <w:rFonts w:cs="Times New Roman"/>
          <w:color w:val="000000"/>
          <w:sz w:val="24"/>
          <w:szCs w:val="24"/>
        </w:rPr>
      </w:pPr>
      <w:r w:rsidRPr="000C5248">
        <w:rPr>
          <w:rFonts w:cs="Times New Roman"/>
          <w:color w:val="000000"/>
          <w:sz w:val="24"/>
          <w:szCs w:val="24"/>
        </w:rPr>
        <w:t>Plan for data collection and entry</w:t>
      </w:r>
    </w:p>
    <w:p w14:paraId="5E4E6C24" w14:textId="77777777" w:rsidR="00A30B4B" w:rsidRPr="000C5248" w:rsidRDefault="00A30B4B" w:rsidP="002E4D00">
      <w:pPr>
        <w:pStyle w:val="ListParagraph"/>
        <w:spacing w:after="0" w:line="240" w:lineRule="auto"/>
        <w:ind w:left="1440"/>
        <w:rPr>
          <w:rFonts w:cs="Times New Roman"/>
          <w:color w:val="000000"/>
          <w:sz w:val="24"/>
          <w:szCs w:val="24"/>
        </w:rPr>
      </w:pPr>
    </w:p>
    <w:p w14:paraId="01978E7A" w14:textId="1710C733" w:rsidR="004B2FEB" w:rsidRPr="000C5248" w:rsidRDefault="004B2FEB" w:rsidP="002E4D00">
      <w:pPr>
        <w:pStyle w:val="ListParagraph"/>
        <w:numPr>
          <w:ilvl w:val="2"/>
          <w:numId w:val="13"/>
        </w:numPr>
        <w:spacing w:after="0" w:line="240" w:lineRule="auto"/>
        <w:rPr>
          <w:rFonts w:cs="Times New Roman"/>
          <w:color w:val="000000"/>
          <w:sz w:val="24"/>
          <w:szCs w:val="24"/>
        </w:rPr>
      </w:pPr>
      <w:r w:rsidRPr="000C5248">
        <w:rPr>
          <w:rFonts w:cs="Times New Roman"/>
          <w:color w:val="000000"/>
          <w:sz w:val="24"/>
          <w:szCs w:val="24"/>
        </w:rPr>
        <w:t xml:space="preserve">Describe </w:t>
      </w:r>
      <w:r w:rsidR="00F24F66" w:rsidRPr="000C5248">
        <w:rPr>
          <w:rFonts w:cs="Times New Roman"/>
          <w:color w:val="000000"/>
          <w:sz w:val="24"/>
          <w:szCs w:val="24"/>
        </w:rPr>
        <w:t xml:space="preserve">your </w:t>
      </w:r>
      <w:r w:rsidRPr="000C5248">
        <w:rPr>
          <w:rFonts w:cs="Times New Roman"/>
          <w:color w:val="000000"/>
          <w:sz w:val="24"/>
          <w:szCs w:val="24"/>
        </w:rPr>
        <w:t xml:space="preserve">data collection process for </w:t>
      </w:r>
      <w:r w:rsidR="00093839" w:rsidRPr="000C5248">
        <w:rPr>
          <w:rFonts w:cs="Times New Roman"/>
          <w:color w:val="000000"/>
          <w:sz w:val="24"/>
          <w:szCs w:val="24"/>
        </w:rPr>
        <w:t>Tribal MIECHV Form 1, MIECHV Form 4,</w:t>
      </w:r>
      <w:r w:rsidRPr="000C5248">
        <w:rPr>
          <w:rFonts w:cs="Times New Roman"/>
          <w:color w:val="000000"/>
          <w:sz w:val="24"/>
          <w:szCs w:val="24"/>
        </w:rPr>
        <w:t xml:space="preserve"> and performance measurement data</w:t>
      </w:r>
    </w:p>
    <w:p w14:paraId="2E41994A" w14:textId="77777777" w:rsidR="004B2FEB" w:rsidRPr="000C5248" w:rsidRDefault="004B2FEB" w:rsidP="002E4D00">
      <w:pPr>
        <w:pStyle w:val="ListParagraph"/>
        <w:numPr>
          <w:ilvl w:val="3"/>
          <w:numId w:val="13"/>
        </w:numPr>
        <w:spacing w:after="0" w:line="240" w:lineRule="auto"/>
        <w:rPr>
          <w:rFonts w:cs="Times New Roman"/>
          <w:color w:val="000000"/>
          <w:sz w:val="24"/>
          <w:szCs w:val="24"/>
        </w:rPr>
      </w:pPr>
      <w:r w:rsidRPr="000C5248">
        <w:rPr>
          <w:rFonts w:cs="Times New Roman"/>
          <w:color w:val="000000"/>
          <w:sz w:val="24"/>
          <w:szCs w:val="24"/>
        </w:rPr>
        <w:t>Identify the persons responsible for data collection (i.e., home visitors, intake specialist, data collector, coordinator, etc.)</w:t>
      </w:r>
    </w:p>
    <w:p w14:paraId="25A283DA" w14:textId="77777777" w:rsidR="004B2FEB" w:rsidRPr="000C5248" w:rsidRDefault="004B2FEB" w:rsidP="002E4D00">
      <w:pPr>
        <w:pStyle w:val="ListParagraph"/>
        <w:numPr>
          <w:ilvl w:val="3"/>
          <w:numId w:val="13"/>
        </w:numPr>
        <w:spacing w:after="0" w:line="240" w:lineRule="auto"/>
        <w:rPr>
          <w:rFonts w:cs="Times New Roman"/>
          <w:color w:val="000000"/>
          <w:sz w:val="24"/>
          <w:szCs w:val="24"/>
        </w:rPr>
      </w:pPr>
      <w:r w:rsidRPr="000C5248">
        <w:rPr>
          <w:rFonts w:cs="Times New Roman"/>
          <w:color w:val="000000"/>
          <w:sz w:val="24"/>
          <w:szCs w:val="24"/>
        </w:rPr>
        <w:t>Identify mode of data collection (i.e., paper forms, tablet, combination of the two, etc.)</w:t>
      </w:r>
    </w:p>
    <w:p w14:paraId="66A90A9D" w14:textId="77777777" w:rsidR="004B2FEB" w:rsidRPr="000C5248" w:rsidRDefault="004B2FEB" w:rsidP="002E4D00">
      <w:pPr>
        <w:pStyle w:val="ListParagraph"/>
        <w:numPr>
          <w:ilvl w:val="3"/>
          <w:numId w:val="13"/>
        </w:numPr>
        <w:spacing w:after="0" w:line="240" w:lineRule="auto"/>
        <w:rPr>
          <w:rFonts w:cs="Times New Roman"/>
          <w:color w:val="000000"/>
          <w:sz w:val="24"/>
          <w:szCs w:val="24"/>
        </w:rPr>
      </w:pPr>
      <w:r w:rsidRPr="000C5248">
        <w:rPr>
          <w:rFonts w:cs="Times New Roman"/>
          <w:color w:val="000000"/>
          <w:sz w:val="24"/>
          <w:szCs w:val="24"/>
        </w:rPr>
        <w:t>Describe whether participants will complete forms themselves, whether the data will be collected via interview or with computer assisted interviewing technology</w:t>
      </w:r>
    </w:p>
    <w:p w14:paraId="7E090502" w14:textId="77777777" w:rsidR="004B2FEB" w:rsidRPr="000C5248" w:rsidRDefault="004B2FEB" w:rsidP="002E4D00">
      <w:pPr>
        <w:pStyle w:val="ListParagraph"/>
        <w:numPr>
          <w:ilvl w:val="3"/>
          <w:numId w:val="13"/>
        </w:numPr>
        <w:spacing w:after="0" w:line="240" w:lineRule="auto"/>
        <w:rPr>
          <w:rFonts w:cs="Times New Roman"/>
          <w:color w:val="000000"/>
          <w:sz w:val="24"/>
          <w:szCs w:val="24"/>
        </w:rPr>
      </w:pPr>
      <w:r w:rsidRPr="000C5248">
        <w:rPr>
          <w:rFonts w:cs="Times New Roman"/>
          <w:color w:val="000000"/>
          <w:sz w:val="24"/>
          <w:szCs w:val="24"/>
        </w:rPr>
        <w:t xml:space="preserve">Identify the persons responsible for data entry </w:t>
      </w:r>
    </w:p>
    <w:p w14:paraId="3B120953" w14:textId="77777777" w:rsidR="004B2FEB" w:rsidRPr="000C5248" w:rsidRDefault="004B2FEB" w:rsidP="002E4D00">
      <w:pPr>
        <w:pStyle w:val="ListParagraph"/>
        <w:numPr>
          <w:ilvl w:val="3"/>
          <w:numId w:val="13"/>
        </w:numPr>
        <w:spacing w:after="0" w:line="240" w:lineRule="auto"/>
        <w:rPr>
          <w:rFonts w:cs="Times New Roman"/>
          <w:color w:val="000000"/>
          <w:sz w:val="24"/>
          <w:szCs w:val="24"/>
        </w:rPr>
      </w:pPr>
      <w:r w:rsidRPr="000C5248">
        <w:rPr>
          <w:rFonts w:cs="Times New Roman"/>
          <w:color w:val="000000"/>
          <w:sz w:val="24"/>
          <w:szCs w:val="24"/>
        </w:rPr>
        <w:t>Describe data entry procedures and timeframes</w:t>
      </w:r>
    </w:p>
    <w:p w14:paraId="3DFC88B3" w14:textId="77777777" w:rsidR="00807C71" w:rsidRPr="000C5248" w:rsidRDefault="00807C71" w:rsidP="002E4D00">
      <w:pPr>
        <w:pStyle w:val="ListParagraph"/>
        <w:spacing w:after="0" w:line="240" w:lineRule="auto"/>
        <w:ind w:left="1440"/>
        <w:rPr>
          <w:rFonts w:cs="Times New Roman"/>
          <w:color w:val="000000"/>
          <w:sz w:val="24"/>
          <w:szCs w:val="24"/>
        </w:rPr>
      </w:pPr>
    </w:p>
    <w:p w14:paraId="1C1502D0" w14:textId="77777777" w:rsidR="004B2FEB" w:rsidRPr="000C5248" w:rsidRDefault="004B2FEB" w:rsidP="002E4D00">
      <w:pPr>
        <w:pStyle w:val="ListParagraph"/>
        <w:numPr>
          <w:ilvl w:val="1"/>
          <w:numId w:val="13"/>
        </w:numPr>
        <w:spacing w:after="0" w:line="240" w:lineRule="auto"/>
        <w:rPr>
          <w:rFonts w:cs="Times New Roman"/>
          <w:color w:val="000000"/>
          <w:sz w:val="24"/>
          <w:szCs w:val="24"/>
        </w:rPr>
      </w:pPr>
      <w:r w:rsidRPr="000C5248">
        <w:rPr>
          <w:rFonts w:cs="Times New Roman"/>
          <w:bCs/>
          <w:color w:val="000000"/>
          <w:sz w:val="24"/>
          <w:szCs w:val="24"/>
        </w:rPr>
        <w:t>Plan to ensure the quality of data collection and analysis</w:t>
      </w:r>
    </w:p>
    <w:p w14:paraId="6D19997C" w14:textId="77777777" w:rsidR="00A30B4B" w:rsidRPr="000C5248" w:rsidRDefault="00A30B4B" w:rsidP="002E4D00">
      <w:pPr>
        <w:pStyle w:val="ListParagraph"/>
        <w:spacing w:after="0" w:line="240" w:lineRule="auto"/>
        <w:ind w:left="1440"/>
        <w:rPr>
          <w:rFonts w:cs="Times New Roman"/>
          <w:color w:val="000000"/>
          <w:sz w:val="24"/>
          <w:szCs w:val="24"/>
        </w:rPr>
      </w:pPr>
    </w:p>
    <w:p w14:paraId="0A222588" w14:textId="77777777" w:rsidR="00F24F66" w:rsidRPr="000C5248" w:rsidRDefault="004B2FEB" w:rsidP="002E4D00">
      <w:pPr>
        <w:pStyle w:val="ListParagraph"/>
        <w:numPr>
          <w:ilvl w:val="2"/>
          <w:numId w:val="13"/>
        </w:numPr>
        <w:spacing w:after="0" w:line="240" w:lineRule="auto"/>
        <w:rPr>
          <w:rFonts w:cs="Times New Roman"/>
          <w:sz w:val="24"/>
          <w:szCs w:val="24"/>
        </w:rPr>
      </w:pPr>
      <w:r w:rsidRPr="000C5248">
        <w:rPr>
          <w:rFonts w:eastAsia="Times New Roman" w:cs="Times New Roman"/>
          <w:color w:val="000000"/>
          <w:sz w:val="24"/>
          <w:szCs w:val="24"/>
        </w:rPr>
        <w:t xml:space="preserve">Describe procedures for training and staffing around data </w:t>
      </w:r>
    </w:p>
    <w:p w14:paraId="5B069311" w14:textId="77777777" w:rsidR="00F24F66" w:rsidRPr="000C5248" w:rsidRDefault="00F24F66" w:rsidP="002E4D00">
      <w:pPr>
        <w:pStyle w:val="ListParagraph"/>
        <w:numPr>
          <w:ilvl w:val="3"/>
          <w:numId w:val="13"/>
        </w:numPr>
        <w:spacing w:after="0" w:line="240" w:lineRule="auto"/>
        <w:rPr>
          <w:rFonts w:cs="Times New Roman"/>
          <w:sz w:val="24"/>
          <w:szCs w:val="24"/>
        </w:rPr>
      </w:pPr>
      <w:r w:rsidRPr="000C5248">
        <w:rPr>
          <w:rFonts w:eastAsia="Times New Roman" w:cs="Times New Roman"/>
          <w:color w:val="000000"/>
          <w:sz w:val="24"/>
          <w:szCs w:val="24"/>
        </w:rPr>
        <w:t xml:space="preserve">The </w:t>
      </w:r>
      <w:r w:rsidR="004B2FEB" w:rsidRPr="000C5248">
        <w:rPr>
          <w:rFonts w:eastAsia="Times New Roman" w:cs="Times New Roman"/>
          <w:color w:val="000000"/>
          <w:sz w:val="24"/>
          <w:szCs w:val="24"/>
        </w:rPr>
        <w:t xml:space="preserve">minimum qualifications or training requirements for </w:t>
      </w:r>
      <w:r w:rsidRPr="000C5248">
        <w:rPr>
          <w:rFonts w:eastAsia="Times New Roman" w:cs="Times New Roman"/>
          <w:color w:val="000000"/>
          <w:sz w:val="24"/>
          <w:szCs w:val="24"/>
        </w:rPr>
        <w:t xml:space="preserve">those administering </w:t>
      </w:r>
      <w:r w:rsidR="004B2FEB" w:rsidRPr="000C5248">
        <w:rPr>
          <w:rFonts w:eastAsia="Times New Roman" w:cs="Times New Roman"/>
          <w:color w:val="000000"/>
          <w:sz w:val="24"/>
          <w:szCs w:val="24"/>
        </w:rPr>
        <w:t>measures</w:t>
      </w:r>
    </w:p>
    <w:p w14:paraId="2644EA04" w14:textId="77777777" w:rsidR="00F24F66" w:rsidRPr="000C5248" w:rsidRDefault="00F24F66" w:rsidP="002E4D00">
      <w:pPr>
        <w:pStyle w:val="ListParagraph"/>
        <w:numPr>
          <w:ilvl w:val="3"/>
          <w:numId w:val="13"/>
        </w:numPr>
        <w:spacing w:after="0" w:line="240" w:lineRule="auto"/>
        <w:rPr>
          <w:rFonts w:cs="Times New Roman"/>
          <w:sz w:val="24"/>
          <w:szCs w:val="24"/>
        </w:rPr>
      </w:pPr>
      <w:r w:rsidRPr="000C5248">
        <w:rPr>
          <w:rFonts w:eastAsia="Times New Roman" w:cs="Times New Roman"/>
          <w:color w:val="000000"/>
          <w:sz w:val="24"/>
          <w:szCs w:val="24"/>
        </w:rPr>
        <w:t xml:space="preserve">The </w:t>
      </w:r>
      <w:r w:rsidR="004B2FEB" w:rsidRPr="000C5248">
        <w:rPr>
          <w:rFonts w:eastAsia="Times New Roman" w:cs="Times New Roman"/>
          <w:color w:val="000000"/>
          <w:sz w:val="24"/>
          <w:szCs w:val="24"/>
        </w:rPr>
        <w:t>qualifications of personnel responsible for data management at the grantee and program level</w:t>
      </w:r>
    </w:p>
    <w:p w14:paraId="3CD25214" w14:textId="77777777" w:rsidR="00F24F66" w:rsidRPr="000C5248" w:rsidRDefault="00F24F66" w:rsidP="002E4D00">
      <w:pPr>
        <w:pStyle w:val="ListParagraph"/>
        <w:numPr>
          <w:ilvl w:val="3"/>
          <w:numId w:val="13"/>
        </w:numPr>
        <w:spacing w:after="0" w:line="240" w:lineRule="auto"/>
        <w:rPr>
          <w:rFonts w:cs="Times New Roman"/>
          <w:sz w:val="24"/>
          <w:szCs w:val="24"/>
        </w:rPr>
      </w:pPr>
      <w:r w:rsidRPr="000C5248">
        <w:rPr>
          <w:rFonts w:eastAsia="Times New Roman" w:cs="Times New Roman"/>
          <w:color w:val="000000"/>
          <w:sz w:val="24"/>
          <w:szCs w:val="24"/>
        </w:rPr>
        <w:t xml:space="preserve">The </w:t>
      </w:r>
      <w:r w:rsidR="004B2FEB" w:rsidRPr="000C5248">
        <w:rPr>
          <w:rFonts w:eastAsia="Times New Roman" w:cs="Times New Roman"/>
          <w:color w:val="000000"/>
          <w:sz w:val="24"/>
          <w:szCs w:val="24"/>
        </w:rPr>
        <w:t xml:space="preserve">qualifications of personnel responsible for data analysis at the grantee and program level </w:t>
      </w:r>
    </w:p>
    <w:p w14:paraId="6BA38CB3" w14:textId="77777777" w:rsidR="004B2FEB" w:rsidRPr="000C5248" w:rsidRDefault="00F24F66" w:rsidP="002E4D00">
      <w:pPr>
        <w:pStyle w:val="ListParagraph"/>
        <w:numPr>
          <w:ilvl w:val="3"/>
          <w:numId w:val="13"/>
        </w:numPr>
        <w:spacing w:after="0" w:line="240" w:lineRule="auto"/>
        <w:rPr>
          <w:rFonts w:cs="Times New Roman"/>
          <w:sz w:val="24"/>
          <w:szCs w:val="24"/>
        </w:rPr>
      </w:pPr>
      <w:r w:rsidRPr="000C5248">
        <w:rPr>
          <w:rFonts w:eastAsia="Times New Roman" w:cs="Times New Roman"/>
          <w:color w:val="000000"/>
          <w:sz w:val="24"/>
          <w:szCs w:val="24"/>
        </w:rPr>
        <w:t xml:space="preserve">The </w:t>
      </w:r>
      <w:r w:rsidR="004B2FEB" w:rsidRPr="000C5248">
        <w:rPr>
          <w:rFonts w:eastAsia="Times New Roman" w:cs="Times New Roman"/>
          <w:color w:val="000000"/>
          <w:sz w:val="24"/>
          <w:szCs w:val="24"/>
        </w:rPr>
        <w:t xml:space="preserve">time estimated for the data collection-related activities </w:t>
      </w:r>
      <w:r w:rsidRPr="000C5248">
        <w:rPr>
          <w:rFonts w:eastAsia="Times New Roman" w:cs="Times New Roman"/>
          <w:color w:val="000000"/>
          <w:sz w:val="24"/>
          <w:szCs w:val="24"/>
        </w:rPr>
        <w:t>for different staff positions</w:t>
      </w:r>
    </w:p>
    <w:p w14:paraId="7C599B25" w14:textId="77777777" w:rsidR="004B2FEB" w:rsidRPr="000C5248" w:rsidRDefault="00F24F66" w:rsidP="002E4D00">
      <w:pPr>
        <w:pStyle w:val="ListParagraph"/>
        <w:numPr>
          <w:ilvl w:val="3"/>
          <w:numId w:val="13"/>
        </w:numPr>
        <w:spacing w:after="0" w:line="240" w:lineRule="auto"/>
        <w:rPr>
          <w:rFonts w:cs="Times New Roman"/>
          <w:sz w:val="24"/>
          <w:szCs w:val="24"/>
        </w:rPr>
      </w:pPr>
      <w:r w:rsidRPr="000C5248">
        <w:rPr>
          <w:rFonts w:eastAsia="Times New Roman" w:cs="Times New Roman"/>
          <w:color w:val="000000"/>
          <w:sz w:val="24"/>
          <w:szCs w:val="24"/>
        </w:rPr>
        <w:lastRenderedPageBreak/>
        <w:t>S</w:t>
      </w:r>
      <w:r w:rsidR="00807C71" w:rsidRPr="000C5248">
        <w:rPr>
          <w:rFonts w:eastAsia="Times New Roman" w:cs="Times New Roman"/>
          <w:color w:val="000000"/>
          <w:sz w:val="24"/>
          <w:szCs w:val="24"/>
        </w:rPr>
        <w:t>t</w:t>
      </w:r>
      <w:r w:rsidR="004B2FEB" w:rsidRPr="000C5248">
        <w:rPr>
          <w:rFonts w:eastAsia="Times New Roman" w:cs="Times New Roman"/>
          <w:color w:val="000000"/>
          <w:sz w:val="24"/>
          <w:szCs w:val="24"/>
        </w:rPr>
        <w:t>rategies you have for minimizing the impact of any staff turnover on data collection and analysis</w:t>
      </w:r>
    </w:p>
    <w:p w14:paraId="14A1DED8" w14:textId="77777777" w:rsidR="004B2FEB" w:rsidRPr="000C5248" w:rsidRDefault="004B2FEB" w:rsidP="002E4D00">
      <w:pPr>
        <w:pStyle w:val="ListParagraph"/>
        <w:numPr>
          <w:ilvl w:val="2"/>
          <w:numId w:val="13"/>
        </w:numPr>
        <w:spacing w:after="0" w:line="240" w:lineRule="auto"/>
        <w:rPr>
          <w:rFonts w:cs="Times New Roman"/>
          <w:color w:val="000000"/>
          <w:sz w:val="24"/>
          <w:szCs w:val="24"/>
        </w:rPr>
      </w:pPr>
      <w:r w:rsidRPr="000C5248">
        <w:rPr>
          <w:rFonts w:cs="Times New Roman"/>
          <w:color w:val="000000"/>
          <w:sz w:val="24"/>
          <w:szCs w:val="24"/>
        </w:rPr>
        <w:t xml:space="preserve">Describe your approach to promoting </w:t>
      </w:r>
      <w:r w:rsidR="00F24F66" w:rsidRPr="000C5248">
        <w:rPr>
          <w:rFonts w:cs="Times New Roman"/>
          <w:color w:val="000000"/>
          <w:sz w:val="24"/>
          <w:szCs w:val="24"/>
        </w:rPr>
        <w:t xml:space="preserve">a </w:t>
      </w:r>
      <w:r w:rsidRPr="000C5248">
        <w:rPr>
          <w:rFonts w:cs="Times New Roman"/>
          <w:color w:val="000000"/>
          <w:sz w:val="24"/>
          <w:szCs w:val="24"/>
        </w:rPr>
        <w:t xml:space="preserve">culture of quality within the organization </w:t>
      </w:r>
      <w:r w:rsidR="00807C71" w:rsidRPr="000C5248">
        <w:rPr>
          <w:rFonts w:cs="Times New Roman"/>
          <w:color w:val="000000"/>
          <w:sz w:val="24"/>
          <w:szCs w:val="24"/>
        </w:rPr>
        <w:t>and program</w:t>
      </w:r>
    </w:p>
    <w:p w14:paraId="20EEB673" w14:textId="77777777" w:rsidR="004B2FEB" w:rsidRPr="000C5248" w:rsidRDefault="00807C71" w:rsidP="002E4D00">
      <w:pPr>
        <w:pStyle w:val="ListParagraph"/>
        <w:numPr>
          <w:ilvl w:val="2"/>
          <w:numId w:val="13"/>
        </w:numPr>
        <w:spacing w:after="0" w:line="240" w:lineRule="auto"/>
        <w:rPr>
          <w:rFonts w:cs="Times New Roman"/>
          <w:color w:val="000000"/>
          <w:sz w:val="24"/>
          <w:szCs w:val="24"/>
        </w:rPr>
      </w:pPr>
      <w:r w:rsidRPr="000C5248">
        <w:rPr>
          <w:rFonts w:cs="Times New Roman"/>
          <w:color w:val="000000"/>
          <w:sz w:val="24"/>
          <w:szCs w:val="24"/>
        </w:rPr>
        <w:t xml:space="preserve">Discuss your </w:t>
      </w:r>
      <w:r w:rsidR="004B2FEB" w:rsidRPr="000C5248">
        <w:rPr>
          <w:rFonts w:cs="Times New Roman"/>
          <w:color w:val="000000"/>
          <w:sz w:val="24"/>
          <w:szCs w:val="24"/>
        </w:rPr>
        <w:t xml:space="preserve">policies and procedures around data collection </w:t>
      </w:r>
      <w:r w:rsidR="00A32388" w:rsidRPr="000C5248">
        <w:rPr>
          <w:rFonts w:cs="Times New Roman"/>
          <w:color w:val="000000"/>
          <w:sz w:val="24"/>
          <w:szCs w:val="24"/>
        </w:rPr>
        <w:t>and management</w:t>
      </w:r>
    </w:p>
    <w:p w14:paraId="00DA132D" w14:textId="77777777" w:rsidR="004B2FEB" w:rsidRPr="000C5248" w:rsidRDefault="004B2FEB" w:rsidP="002E4D00">
      <w:pPr>
        <w:pStyle w:val="ListParagraph"/>
        <w:numPr>
          <w:ilvl w:val="3"/>
          <w:numId w:val="14"/>
        </w:numPr>
        <w:spacing w:after="0" w:line="240" w:lineRule="auto"/>
        <w:rPr>
          <w:rFonts w:cs="Times New Roman"/>
          <w:color w:val="000000"/>
          <w:sz w:val="24"/>
          <w:szCs w:val="24"/>
        </w:rPr>
      </w:pPr>
      <w:r w:rsidRPr="000C5248">
        <w:rPr>
          <w:rFonts w:cs="Times New Roman"/>
          <w:color w:val="000000"/>
          <w:sz w:val="24"/>
          <w:szCs w:val="24"/>
        </w:rPr>
        <w:t xml:space="preserve">Describe </w:t>
      </w:r>
      <w:r w:rsidR="00807C71" w:rsidRPr="000C5248">
        <w:rPr>
          <w:rFonts w:cs="Times New Roman"/>
          <w:color w:val="000000"/>
          <w:sz w:val="24"/>
          <w:szCs w:val="24"/>
        </w:rPr>
        <w:t>your plans for documenting</w:t>
      </w:r>
      <w:r w:rsidRPr="000C5248">
        <w:rPr>
          <w:rFonts w:cs="Times New Roman"/>
          <w:color w:val="000000"/>
          <w:sz w:val="24"/>
          <w:szCs w:val="24"/>
        </w:rPr>
        <w:t xml:space="preserve"> procedures or policies related to data collection, data entry, data management and/or data analysis</w:t>
      </w:r>
    </w:p>
    <w:p w14:paraId="491E5E11" w14:textId="77777777" w:rsidR="004B2FEB" w:rsidRPr="000C5248" w:rsidRDefault="004B2FEB" w:rsidP="002E4D00">
      <w:pPr>
        <w:pStyle w:val="ListParagraph"/>
        <w:numPr>
          <w:ilvl w:val="3"/>
          <w:numId w:val="14"/>
        </w:numPr>
        <w:spacing w:after="0" w:line="240" w:lineRule="auto"/>
        <w:rPr>
          <w:rFonts w:cs="Times New Roman"/>
          <w:color w:val="000000"/>
          <w:sz w:val="24"/>
          <w:szCs w:val="24"/>
        </w:rPr>
      </w:pPr>
      <w:r w:rsidRPr="000C5248">
        <w:rPr>
          <w:rFonts w:cs="Times New Roman"/>
          <w:color w:val="000000"/>
          <w:sz w:val="24"/>
          <w:szCs w:val="24"/>
        </w:rPr>
        <w:t>If you have developed polic</w:t>
      </w:r>
      <w:r w:rsidR="00A32388" w:rsidRPr="000C5248">
        <w:rPr>
          <w:rFonts w:cs="Times New Roman"/>
          <w:color w:val="000000"/>
          <w:sz w:val="24"/>
          <w:szCs w:val="24"/>
        </w:rPr>
        <w:t>ies</w:t>
      </w:r>
      <w:r w:rsidRPr="000C5248">
        <w:rPr>
          <w:rFonts w:cs="Times New Roman"/>
          <w:color w:val="000000"/>
          <w:sz w:val="24"/>
          <w:szCs w:val="24"/>
        </w:rPr>
        <w:t xml:space="preserve"> and procedures</w:t>
      </w:r>
      <w:r w:rsidR="00A32388" w:rsidRPr="000C5248">
        <w:rPr>
          <w:rFonts w:cs="Times New Roman"/>
          <w:color w:val="000000"/>
          <w:sz w:val="24"/>
          <w:szCs w:val="24"/>
        </w:rPr>
        <w:t xml:space="preserve"> already</w:t>
      </w:r>
      <w:r w:rsidRPr="000C5248">
        <w:rPr>
          <w:rFonts w:cs="Times New Roman"/>
          <w:color w:val="000000"/>
          <w:sz w:val="24"/>
          <w:szCs w:val="24"/>
        </w:rPr>
        <w:t xml:space="preserve">, please </w:t>
      </w:r>
      <w:r w:rsidR="00A32388" w:rsidRPr="000C5248">
        <w:rPr>
          <w:rFonts w:cs="Times New Roman"/>
          <w:color w:val="000000"/>
          <w:sz w:val="24"/>
          <w:szCs w:val="24"/>
        </w:rPr>
        <w:t>describe them</w:t>
      </w:r>
    </w:p>
    <w:p w14:paraId="2D0B9F46" w14:textId="77777777" w:rsidR="004B2FEB" w:rsidRPr="000C5248" w:rsidRDefault="004B2FEB" w:rsidP="002E4D00">
      <w:pPr>
        <w:pStyle w:val="ListParagraph"/>
        <w:spacing w:after="0" w:line="240" w:lineRule="auto"/>
        <w:ind w:left="2880"/>
        <w:rPr>
          <w:rFonts w:cs="Times New Roman"/>
          <w:color w:val="000000"/>
          <w:sz w:val="24"/>
          <w:szCs w:val="24"/>
        </w:rPr>
      </w:pPr>
      <w:r w:rsidRPr="000C5248">
        <w:rPr>
          <w:rFonts w:cs="Times New Roman"/>
          <w:color w:val="000000"/>
          <w:sz w:val="24"/>
          <w:szCs w:val="24"/>
        </w:rPr>
        <w:t xml:space="preserve">Describe your plan for </w:t>
      </w:r>
      <w:r w:rsidR="00A32388" w:rsidRPr="000C5248">
        <w:rPr>
          <w:rFonts w:cs="Times New Roman"/>
          <w:color w:val="000000"/>
          <w:sz w:val="24"/>
          <w:szCs w:val="24"/>
        </w:rPr>
        <w:t xml:space="preserve">using, </w:t>
      </w:r>
      <w:r w:rsidRPr="000C5248">
        <w:rPr>
          <w:rFonts w:cs="Times New Roman"/>
          <w:color w:val="000000"/>
          <w:sz w:val="24"/>
          <w:szCs w:val="24"/>
        </w:rPr>
        <w:t>monitoring</w:t>
      </w:r>
      <w:r w:rsidR="00A32388" w:rsidRPr="000C5248">
        <w:rPr>
          <w:rFonts w:cs="Times New Roman"/>
          <w:color w:val="000000"/>
          <w:sz w:val="24"/>
          <w:szCs w:val="24"/>
        </w:rPr>
        <w:t>,</w:t>
      </w:r>
      <w:r w:rsidRPr="000C5248">
        <w:rPr>
          <w:rFonts w:cs="Times New Roman"/>
          <w:color w:val="000000"/>
          <w:sz w:val="24"/>
          <w:szCs w:val="24"/>
        </w:rPr>
        <w:t xml:space="preserve"> or updating these procedures or policies</w:t>
      </w:r>
    </w:p>
    <w:p w14:paraId="31EA115A" w14:textId="77777777" w:rsidR="004B2FEB" w:rsidRPr="000C5248" w:rsidRDefault="004B2FEB" w:rsidP="002E4D00">
      <w:pPr>
        <w:pStyle w:val="ListParagraph"/>
        <w:numPr>
          <w:ilvl w:val="2"/>
          <w:numId w:val="13"/>
        </w:numPr>
        <w:spacing w:after="0" w:line="240" w:lineRule="auto"/>
        <w:rPr>
          <w:sz w:val="24"/>
          <w:szCs w:val="24"/>
        </w:rPr>
      </w:pPr>
      <w:r w:rsidRPr="000C5248">
        <w:rPr>
          <w:sz w:val="24"/>
          <w:szCs w:val="24"/>
        </w:rPr>
        <w:t>Provide a plan for data quality checks</w:t>
      </w:r>
    </w:p>
    <w:p w14:paraId="7BA88A20" w14:textId="77777777" w:rsidR="004B2FEB" w:rsidRPr="000C5248" w:rsidRDefault="004B2FEB" w:rsidP="002E4D00">
      <w:pPr>
        <w:pStyle w:val="ListParagraph"/>
        <w:numPr>
          <w:ilvl w:val="0"/>
          <w:numId w:val="15"/>
        </w:numPr>
        <w:spacing w:after="0" w:line="240" w:lineRule="auto"/>
        <w:rPr>
          <w:sz w:val="24"/>
          <w:szCs w:val="24"/>
        </w:rPr>
      </w:pPr>
      <w:r w:rsidRPr="000C5248">
        <w:rPr>
          <w:color w:val="000000"/>
          <w:sz w:val="24"/>
          <w:szCs w:val="24"/>
        </w:rPr>
        <w:t xml:space="preserve">Describe </w:t>
      </w:r>
      <w:r w:rsidR="00A32388" w:rsidRPr="000C5248">
        <w:rPr>
          <w:color w:val="000000"/>
          <w:sz w:val="24"/>
          <w:szCs w:val="24"/>
        </w:rPr>
        <w:t xml:space="preserve">your </w:t>
      </w:r>
      <w:r w:rsidRPr="000C5248">
        <w:rPr>
          <w:color w:val="000000"/>
          <w:sz w:val="24"/>
          <w:szCs w:val="24"/>
        </w:rPr>
        <w:t>process for verifying the validity, accuracy, completeness, consistency and uniformity of data</w:t>
      </w:r>
      <w:r w:rsidRPr="000C5248">
        <w:rPr>
          <w:sz w:val="24"/>
          <w:szCs w:val="24"/>
        </w:rPr>
        <w:t xml:space="preserve"> collected in the field</w:t>
      </w:r>
      <w:r w:rsidR="00A32388" w:rsidRPr="000C5248">
        <w:rPr>
          <w:sz w:val="24"/>
          <w:szCs w:val="24"/>
        </w:rPr>
        <w:t>, including frequency of data quality checks</w:t>
      </w:r>
    </w:p>
    <w:p w14:paraId="0BC7E510" w14:textId="77777777" w:rsidR="00A32388" w:rsidRPr="000C5248" w:rsidRDefault="00A32388" w:rsidP="002E4D00">
      <w:pPr>
        <w:pStyle w:val="ListParagraph"/>
        <w:numPr>
          <w:ilvl w:val="0"/>
          <w:numId w:val="15"/>
        </w:numPr>
        <w:spacing w:after="0" w:line="240" w:lineRule="auto"/>
        <w:rPr>
          <w:sz w:val="24"/>
          <w:szCs w:val="24"/>
        </w:rPr>
      </w:pPr>
      <w:r w:rsidRPr="000C5248">
        <w:rPr>
          <w:color w:val="000000"/>
          <w:sz w:val="24"/>
          <w:szCs w:val="24"/>
        </w:rPr>
        <w:t>Describe your process for verifying the validity, accuracy, completeness, consistency and uniformity of data</w:t>
      </w:r>
      <w:r w:rsidRPr="000C5248">
        <w:rPr>
          <w:sz w:val="24"/>
          <w:szCs w:val="24"/>
        </w:rPr>
        <w:t xml:space="preserve"> </w:t>
      </w:r>
      <w:r w:rsidR="00A86F13" w:rsidRPr="000C5248">
        <w:rPr>
          <w:sz w:val="24"/>
          <w:szCs w:val="24"/>
        </w:rPr>
        <w:t>entry</w:t>
      </w:r>
      <w:r w:rsidRPr="000C5248">
        <w:rPr>
          <w:sz w:val="24"/>
          <w:szCs w:val="24"/>
        </w:rPr>
        <w:t>, including frequency of data quality checks</w:t>
      </w:r>
    </w:p>
    <w:p w14:paraId="0EAB5EF9" w14:textId="77777777" w:rsidR="004B2FEB" w:rsidRPr="000C5248" w:rsidRDefault="004B2FEB" w:rsidP="002E4D00">
      <w:pPr>
        <w:pStyle w:val="ListParagraph"/>
        <w:numPr>
          <w:ilvl w:val="0"/>
          <w:numId w:val="15"/>
        </w:numPr>
        <w:spacing w:after="0" w:line="240" w:lineRule="auto"/>
        <w:rPr>
          <w:rFonts w:cs="Times New Roman"/>
          <w:sz w:val="24"/>
          <w:szCs w:val="24"/>
        </w:rPr>
      </w:pPr>
      <w:r w:rsidRPr="000C5248">
        <w:rPr>
          <w:rFonts w:cs="Times New Roman"/>
          <w:sz w:val="24"/>
          <w:szCs w:val="24"/>
        </w:rPr>
        <w:t>Describe process for providing feedback and  improving data quality issues if they arise</w:t>
      </w:r>
    </w:p>
    <w:p w14:paraId="5F6726DC" w14:textId="77777777" w:rsidR="00A32388" w:rsidRPr="000C5248" w:rsidRDefault="00A32388" w:rsidP="002E4D00">
      <w:pPr>
        <w:pStyle w:val="ListParagraph"/>
        <w:spacing w:after="0" w:line="240" w:lineRule="auto"/>
        <w:ind w:left="2880"/>
        <w:rPr>
          <w:rFonts w:cs="Times New Roman"/>
          <w:sz w:val="24"/>
          <w:szCs w:val="24"/>
        </w:rPr>
      </w:pPr>
    </w:p>
    <w:p w14:paraId="134AACCD" w14:textId="77777777" w:rsidR="004B2FEB" w:rsidRPr="000C5248" w:rsidRDefault="004B2FEB" w:rsidP="002E4D00">
      <w:pPr>
        <w:pStyle w:val="ListParagraph"/>
        <w:numPr>
          <w:ilvl w:val="1"/>
          <w:numId w:val="13"/>
        </w:numPr>
        <w:spacing w:after="0" w:line="240" w:lineRule="auto"/>
        <w:rPr>
          <w:rFonts w:cs="Times New Roman"/>
          <w:sz w:val="24"/>
          <w:szCs w:val="24"/>
        </w:rPr>
      </w:pPr>
      <w:r w:rsidRPr="000C5248">
        <w:rPr>
          <w:rFonts w:cs="Times New Roman"/>
          <w:sz w:val="24"/>
          <w:szCs w:val="24"/>
        </w:rPr>
        <w:t xml:space="preserve">Plan for Data </w:t>
      </w:r>
      <w:r w:rsidR="00A30B4B" w:rsidRPr="000C5248">
        <w:rPr>
          <w:rFonts w:cs="Times New Roman"/>
          <w:sz w:val="24"/>
          <w:szCs w:val="24"/>
        </w:rPr>
        <w:t>Management Information System (MIS)</w:t>
      </w:r>
    </w:p>
    <w:p w14:paraId="32D3F703" w14:textId="77777777" w:rsidR="00A32388" w:rsidRPr="000C5248" w:rsidRDefault="00A32388" w:rsidP="002E4D00">
      <w:pPr>
        <w:pStyle w:val="ListParagraph"/>
        <w:spacing w:after="0" w:line="240" w:lineRule="auto"/>
        <w:ind w:left="1440"/>
        <w:rPr>
          <w:rFonts w:cs="Times New Roman"/>
          <w:sz w:val="24"/>
          <w:szCs w:val="24"/>
        </w:rPr>
      </w:pPr>
    </w:p>
    <w:p w14:paraId="08B7ECF5" w14:textId="77777777" w:rsidR="004B2FEB" w:rsidRPr="000C5248" w:rsidRDefault="004B2FEB" w:rsidP="002E4D00">
      <w:pPr>
        <w:pStyle w:val="ListParagraph"/>
        <w:numPr>
          <w:ilvl w:val="2"/>
          <w:numId w:val="13"/>
        </w:numPr>
        <w:spacing w:after="0" w:line="240" w:lineRule="auto"/>
        <w:rPr>
          <w:rFonts w:cs="Times New Roman"/>
          <w:sz w:val="24"/>
          <w:szCs w:val="24"/>
        </w:rPr>
      </w:pPr>
      <w:r w:rsidRPr="000C5248">
        <w:rPr>
          <w:rFonts w:cs="Times New Roman"/>
          <w:sz w:val="24"/>
          <w:szCs w:val="24"/>
        </w:rPr>
        <w:t>Describe your data management information system</w:t>
      </w:r>
      <w:r w:rsidR="00A32388" w:rsidRPr="000C5248">
        <w:rPr>
          <w:rFonts w:cs="Times New Roman"/>
          <w:sz w:val="24"/>
          <w:szCs w:val="24"/>
        </w:rPr>
        <w:t>(s)</w:t>
      </w:r>
      <w:r w:rsidR="00A30B4B" w:rsidRPr="000C5248">
        <w:rPr>
          <w:rFonts w:cs="Times New Roman"/>
          <w:sz w:val="24"/>
          <w:szCs w:val="24"/>
        </w:rPr>
        <w:t xml:space="preserve"> </w:t>
      </w:r>
    </w:p>
    <w:p w14:paraId="130A35B1" w14:textId="77777777" w:rsidR="004B2FEB" w:rsidRPr="000C5248" w:rsidRDefault="004B2FEB" w:rsidP="002E4D00">
      <w:pPr>
        <w:pStyle w:val="ListParagraph"/>
        <w:numPr>
          <w:ilvl w:val="2"/>
          <w:numId w:val="13"/>
        </w:numPr>
        <w:spacing w:after="0" w:line="240" w:lineRule="auto"/>
        <w:rPr>
          <w:rFonts w:cs="Times New Roman"/>
          <w:sz w:val="24"/>
          <w:szCs w:val="24"/>
        </w:rPr>
      </w:pPr>
      <w:r w:rsidRPr="000C5248">
        <w:rPr>
          <w:rFonts w:cs="Times New Roman"/>
          <w:sz w:val="24"/>
          <w:szCs w:val="24"/>
        </w:rPr>
        <w:t xml:space="preserve">Describe the contractor responsible for the data system (if applicable), what services are provided, </w:t>
      </w:r>
      <w:r w:rsidR="00A32388" w:rsidRPr="000C5248">
        <w:rPr>
          <w:rFonts w:cs="Times New Roman"/>
          <w:sz w:val="24"/>
          <w:szCs w:val="24"/>
        </w:rPr>
        <w:t xml:space="preserve">and </w:t>
      </w:r>
      <w:r w:rsidRPr="000C5248">
        <w:rPr>
          <w:rFonts w:cs="Times New Roman"/>
          <w:sz w:val="24"/>
          <w:szCs w:val="24"/>
        </w:rPr>
        <w:t>what training and TA are provided</w:t>
      </w:r>
    </w:p>
    <w:p w14:paraId="09BA941B" w14:textId="77777777" w:rsidR="004B2FEB" w:rsidRPr="000C5248" w:rsidRDefault="004B2FEB" w:rsidP="002E4D00">
      <w:pPr>
        <w:pStyle w:val="ListParagraph"/>
        <w:numPr>
          <w:ilvl w:val="2"/>
          <w:numId w:val="13"/>
        </w:numPr>
        <w:spacing w:after="0" w:line="240" w:lineRule="auto"/>
        <w:rPr>
          <w:rFonts w:cs="Times New Roman"/>
          <w:sz w:val="24"/>
          <w:szCs w:val="24"/>
        </w:rPr>
      </w:pPr>
      <w:r w:rsidRPr="000C5248">
        <w:rPr>
          <w:rFonts w:cs="Times New Roman"/>
          <w:sz w:val="24"/>
          <w:szCs w:val="24"/>
        </w:rPr>
        <w:t xml:space="preserve">Describe </w:t>
      </w:r>
      <w:r w:rsidR="00A32388" w:rsidRPr="000C5248">
        <w:rPr>
          <w:rFonts w:cs="Times New Roman"/>
          <w:sz w:val="24"/>
          <w:szCs w:val="24"/>
        </w:rPr>
        <w:t xml:space="preserve">your </w:t>
      </w:r>
      <w:r w:rsidRPr="000C5248">
        <w:rPr>
          <w:rFonts w:cs="Times New Roman"/>
          <w:sz w:val="24"/>
          <w:szCs w:val="24"/>
        </w:rPr>
        <w:t>plan for data entry/</w:t>
      </w:r>
      <w:r w:rsidR="00A32388" w:rsidRPr="000C5248">
        <w:rPr>
          <w:rFonts w:cs="Times New Roman"/>
          <w:sz w:val="24"/>
          <w:szCs w:val="24"/>
        </w:rPr>
        <w:t>upload</w:t>
      </w:r>
    </w:p>
    <w:p w14:paraId="55D08A40" w14:textId="707CBED3" w:rsidR="004B2FEB" w:rsidRPr="000C5248" w:rsidRDefault="004B2FEB" w:rsidP="002E4D00">
      <w:pPr>
        <w:pStyle w:val="ListParagraph"/>
        <w:numPr>
          <w:ilvl w:val="2"/>
          <w:numId w:val="13"/>
        </w:numPr>
        <w:spacing w:after="0" w:line="240" w:lineRule="auto"/>
        <w:rPr>
          <w:rFonts w:cs="Times New Roman"/>
          <w:sz w:val="24"/>
          <w:szCs w:val="24"/>
        </w:rPr>
      </w:pPr>
      <w:r w:rsidRPr="000C5248">
        <w:rPr>
          <w:rFonts w:cs="Times New Roman"/>
          <w:sz w:val="24"/>
          <w:szCs w:val="24"/>
        </w:rPr>
        <w:t xml:space="preserve">Describe whether and how </w:t>
      </w:r>
      <w:r w:rsidR="00A32388" w:rsidRPr="000C5248">
        <w:rPr>
          <w:rFonts w:cs="Times New Roman"/>
          <w:sz w:val="24"/>
          <w:szCs w:val="24"/>
        </w:rPr>
        <w:t xml:space="preserve">your </w:t>
      </w:r>
      <w:r w:rsidRPr="000C5248">
        <w:rPr>
          <w:rFonts w:cs="Times New Roman"/>
          <w:sz w:val="24"/>
          <w:szCs w:val="24"/>
        </w:rPr>
        <w:t>data system will link with other systems</w:t>
      </w:r>
    </w:p>
    <w:p w14:paraId="3C54AD2A" w14:textId="41796C12" w:rsidR="004B2FEB" w:rsidRPr="000C5248" w:rsidRDefault="004B2FEB" w:rsidP="002E4D00">
      <w:pPr>
        <w:pStyle w:val="ListParagraph"/>
        <w:numPr>
          <w:ilvl w:val="2"/>
          <w:numId w:val="13"/>
        </w:numPr>
        <w:spacing w:after="0" w:line="240" w:lineRule="auto"/>
        <w:rPr>
          <w:rFonts w:cs="Times New Roman"/>
          <w:sz w:val="24"/>
          <w:szCs w:val="24"/>
        </w:rPr>
      </w:pPr>
      <w:r w:rsidRPr="000C5248">
        <w:rPr>
          <w:rFonts w:cs="Times New Roman"/>
          <w:sz w:val="24"/>
          <w:szCs w:val="24"/>
        </w:rPr>
        <w:t xml:space="preserve">Discuss the functions </w:t>
      </w:r>
      <w:r w:rsidR="00A32388" w:rsidRPr="000C5248">
        <w:rPr>
          <w:rFonts w:cs="Times New Roman"/>
          <w:sz w:val="24"/>
          <w:szCs w:val="24"/>
        </w:rPr>
        <w:t xml:space="preserve">your </w:t>
      </w:r>
      <w:r w:rsidRPr="000C5248">
        <w:rPr>
          <w:rFonts w:cs="Times New Roman"/>
          <w:sz w:val="24"/>
          <w:szCs w:val="24"/>
        </w:rPr>
        <w:t>system will provide (e.g., auto-calculations, reports)</w:t>
      </w:r>
    </w:p>
    <w:p w14:paraId="1783FE06" w14:textId="77777777" w:rsidR="004B2FEB" w:rsidRPr="000C5248" w:rsidRDefault="004B2FEB" w:rsidP="002E4D00">
      <w:pPr>
        <w:pStyle w:val="ListParagraph"/>
        <w:numPr>
          <w:ilvl w:val="2"/>
          <w:numId w:val="13"/>
        </w:numPr>
        <w:spacing w:after="0" w:line="240" w:lineRule="auto"/>
        <w:rPr>
          <w:rFonts w:cs="Times New Roman"/>
          <w:sz w:val="24"/>
          <w:szCs w:val="24"/>
        </w:rPr>
      </w:pPr>
      <w:r w:rsidRPr="000C5248">
        <w:rPr>
          <w:rFonts w:cs="Times New Roman"/>
          <w:sz w:val="24"/>
          <w:szCs w:val="24"/>
        </w:rPr>
        <w:t xml:space="preserve">Describe which staff will have access to the system, including whether different staff will have different levels of access  </w:t>
      </w:r>
    </w:p>
    <w:p w14:paraId="3DB4F6E2" w14:textId="77777777" w:rsidR="004B2FEB" w:rsidRPr="000C5248" w:rsidRDefault="004B2FEB" w:rsidP="002E4D00">
      <w:pPr>
        <w:pStyle w:val="ListParagraph"/>
        <w:numPr>
          <w:ilvl w:val="2"/>
          <w:numId w:val="13"/>
        </w:numPr>
        <w:spacing w:after="0" w:line="240" w:lineRule="auto"/>
        <w:rPr>
          <w:rFonts w:cs="Times New Roman"/>
          <w:sz w:val="24"/>
          <w:szCs w:val="24"/>
        </w:rPr>
      </w:pPr>
      <w:r w:rsidRPr="000C5248">
        <w:rPr>
          <w:rFonts w:cs="Times New Roman"/>
          <w:sz w:val="24"/>
          <w:szCs w:val="24"/>
        </w:rPr>
        <w:t>Identify which staff will run reports</w:t>
      </w:r>
    </w:p>
    <w:p w14:paraId="6270199C" w14:textId="77777777" w:rsidR="004B2FEB" w:rsidRPr="000C5248" w:rsidRDefault="004B2FEB" w:rsidP="002E4D00">
      <w:pPr>
        <w:pStyle w:val="ListParagraph"/>
        <w:numPr>
          <w:ilvl w:val="2"/>
          <w:numId w:val="13"/>
        </w:numPr>
        <w:spacing w:after="0" w:line="240" w:lineRule="auto"/>
        <w:rPr>
          <w:rFonts w:cs="Times New Roman"/>
          <w:sz w:val="24"/>
          <w:szCs w:val="24"/>
        </w:rPr>
      </w:pPr>
      <w:r w:rsidRPr="000C5248">
        <w:rPr>
          <w:rFonts w:cs="Times New Roman"/>
          <w:sz w:val="24"/>
          <w:szCs w:val="24"/>
        </w:rPr>
        <w:t>Identify the staff responsible for making changes to the system, and describe how those changes will be made (e.g.</w:t>
      </w:r>
      <w:r w:rsidR="00A86F13" w:rsidRPr="000C5248">
        <w:rPr>
          <w:rFonts w:cs="Times New Roman"/>
          <w:sz w:val="24"/>
          <w:szCs w:val="24"/>
        </w:rPr>
        <w:t>,</w:t>
      </w:r>
      <w:r w:rsidRPr="000C5248">
        <w:rPr>
          <w:rFonts w:cs="Times New Roman"/>
          <w:sz w:val="24"/>
          <w:szCs w:val="24"/>
        </w:rPr>
        <w:t xml:space="preserve"> is there a period where system locks and all changes are made? Or do changes occur on an ongoing basis?)</w:t>
      </w:r>
    </w:p>
    <w:p w14:paraId="019369E4" w14:textId="77777777" w:rsidR="004B2FEB" w:rsidRPr="000C5248" w:rsidRDefault="004B2FEB" w:rsidP="002E4D00">
      <w:pPr>
        <w:pStyle w:val="ListParagraph"/>
        <w:numPr>
          <w:ilvl w:val="2"/>
          <w:numId w:val="13"/>
        </w:numPr>
        <w:spacing w:after="0" w:line="240" w:lineRule="auto"/>
        <w:rPr>
          <w:rFonts w:cs="Times New Roman"/>
          <w:sz w:val="24"/>
          <w:szCs w:val="24"/>
        </w:rPr>
      </w:pPr>
      <w:r w:rsidRPr="000C5248">
        <w:rPr>
          <w:rFonts w:cs="Times New Roman"/>
          <w:sz w:val="24"/>
          <w:szCs w:val="24"/>
        </w:rPr>
        <w:t>Discuss how data system policies</w:t>
      </w:r>
      <w:r w:rsidR="00A86F13" w:rsidRPr="000C5248">
        <w:rPr>
          <w:rFonts w:cs="Times New Roman"/>
          <w:sz w:val="24"/>
          <w:szCs w:val="24"/>
        </w:rPr>
        <w:t xml:space="preserve"> will</w:t>
      </w:r>
      <w:r w:rsidRPr="000C5248">
        <w:rPr>
          <w:rFonts w:cs="Times New Roman"/>
          <w:sz w:val="24"/>
          <w:szCs w:val="24"/>
        </w:rPr>
        <w:t xml:space="preserve"> be </w:t>
      </w:r>
      <w:proofErr w:type="spellStart"/>
      <w:r w:rsidRPr="000C5248">
        <w:rPr>
          <w:rFonts w:cs="Times New Roman"/>
          <w:sz w:val="24"/>
          <w:szCs w:val="24"/>
        </w:rPr>
        <w:t>manualized</w:t>
      </w:r>
      <w:proofErr w:type="spellEnd"/>
    </w:p>
    <w:p w14:paraId="0F51F8BE" w14:textId="77777777" w:rsidR="004B2FEB" w:rsidRPr="000C5248" w:rsidRDefault="004B2FEB" w:rsidP="002E4D00">
      <w:pPr>
        <w:pStyle w:val="ListParagraph"/>
        <w:numPr>
          <w:ilvl w:val="2"/>
          <w:numId w:val="13"/>
        </w:numPr>
        <w:spacing w:after="0" w:line="240" w:lineRule="auto"/>
        <w:rPr>
          <w:rFonts w:cs="Times New Roman"/>
          <w:sz w:val="24"/>
          <w:szCs w:val="24"/>
        </w:rPr>
      </w:pPr>
      <w:r w:rsidRPr="000C5248">
        <w:rPr>
          <w:rFonts w:cs="Times New Roman"/>
          <w:sz w:val="24"/>
          <w:szCs w:val="24"/>
        </w:rPr>
        <w:t>Describe how staff will be trained to use the system in an ongoing way</w:t>
      </w:r>
    </w:p>
    <w:p w14:paraId="4BF1BE7A" w14:textId="14252803" w:rsidR="00A96339" w:rsidRPr="000C5248" w:rsidRDefault="00A96339" w:rsidP="002E4D00">
      <w:pPr>
        <w:pStyle w:val="ListParagraph"/>
        <w:numPr>
          <w:ilvl w:val="2"/>
          <w:numId w:val="13"/>
        </w:numPr>
        <w:spacing w:after="0" w:line="240" w:lineRule="auto"/>
        <w:rPr>
          <w:rFonts w:cs="Times New Roman"/>
          <w:sz w:val="24"/>
          <w:szCs w:val="24"/>
        </w:rPr>
      </w:pPr>
      <w:r w:rsidRPr="000C5248">
        <w:rPr>
          <w:rFonts w:cs="Times New Roman"/>
          <w:sz w:val="24"/>
          <w:szCs w:val="24"/>
        </w:rPr>
        <w:t>If applicable, identify goals for improving your existing data system</w:t>
      </w:r>
    </w:p>
    <w:p w14:paraId="56C04B3E" w14:textId="77777777" w:rsidR="004B2FEB" w:rsidRPr="000C5248" w:rsidRDefault="004B2FEB" w:rsidP="002E4D00">
      <w:pPr>
        <w:pStyle w:val="ListParagraph"/>
        <w:spacing w:after="0" w:line="240" w:lineRule="auto"/>
        <w:ind w:left="1080"/>
        <w:rPr>
          <w:rFonts w:cs="Times New Roman"/>
          <w:sz w:val="24"/>
          <w:szCs w:val="24"/>
        </w:rPr>
      </w:pPr>
    </w:p>
    <w:p w14:paraId="2A137409" w14:textId="77777777" w:rsidR="004B2FEB" w:rsidRPr="000C5248" w:rsidRDefault="004B2FEB" w:rsidP="002E4D00">
      <w:pPr>
        <w:pStyle w:val="ListParagraph"/>
        <w:numPr>
          <w:ilvl w:val="1"/>
          <w:numId w:val="13"/>
        </w:numPr>
        <w:spacing w:after="0" w:line="240" w:lineRule="auto"/>
        <w:rPr>
          <w:rFonts w:cs="Times New Roman"/>
          <w:sz w:val="24"/>
          <w:szCs w:val="24"/>
        </w:rPr>
      </w:pPr>
      <w:r w:rsidRPr="000C5248">
        <w:rPr>
          <w:rFonts w:eastAsia="Times New Roman" w:cs="Times New Roman"/>
          <w:color w:val="000000"/>
          <w:sz w:val="24"/>
          <w:szCs w:val="24"/>
        </w:rPr>
        <w:t xml:space="preserve">Plan for Data </w:t>
      </w:r>
      <w:r w:rsidR="00A86F13" w:rsidRPr="000C5248">
        <w:rPr>
          <w:rFonts w:eastAsia="Times New Roman" w:cs="Times New Roman"/>
          <w:color w:val="000000"/>
          <w:sz w:val="24"/>
          <w:szCs w:val="24"/>
        </w:rPr>
        <w:t>Security</w:t>
      </w:r>
    </w:p>
    <w:p w14:paraId="47574BA5" w14:textId="77777777" w:rsidR="00A30B4B" w:rsidRPr="000C5248" w:rsidRDefault="00A30B4B" w:rsidP="002E4D00">
      <w:pPr>
        <w:pStyle w:val="ListParagraph"/>
        <w:spacing w:after="0" w:line="240" w:lineRule="auto"/>
        <w:ind w:left="1440"/>
        <w:rPr>
          <w:rFonts w:cs="Times New Roman"/>
          <w:sz w:val="24"/>
          <w:szCs w:val="24"/>
        </w:rPr>
      </w:pPr>
    </w:p>
    <w:p w14:paraId="7AFDD2A1" w14:textId="77777777" w:rsidR="00A86F13" w:rsidRPr="000C5248" w:rsidRDefault="00A86F13" w:rsidP="002E4D00">
      <w:pPr>
        <w:pStyle w:val="ListParagraph"/>
        <w:numPr>
          <w:ilvl w:val="2"/>
          <w:numId w:val="13"/>
        </w:numPr>
        <w:spacing w:after="0" w:line="240" w:lineRule="auto"/>
        <w:rPr>
          <w:rFonts w:cs="Times New Roman"/>
          <w:sz w:val="24"/>
          <w:szCs w:val="24"/>
        </w:rPr>
      </w:pPr>
      <w:r w:rsidRPr="000C5248">
        <w:rPr>
          <w:rFonts w:eastAsia="Times New Roman" w:cs="Times New Roman"/>
          <w:color w:val="000000"/>
          <w:sz w:val="24"/>
          <w:szCs w:val="24"/>
        </w:rPr>
        <w:t>Describe</w:t>
      </w:r>
      <w:r w:rsidR="004B2FEB" w:rsidRPr="000C5248">
        <w:rPr>
          <w:rFonts w:eastAsia="Times New Roman" w:cs="Times New Roman"/>
          <w:color w:val="000000"/>
          <w:sz w:val="24"/>
          <w:szCs w:val="24"/>
        </w:rPr>
        <w:t xml:space="preserve"> plan for data </w:t>
      </w:r>
      <w:r w:rsidRPr="000C5248">
        <w:rPr>
          <w:rFonts w:eastAsia="Times New Roman" w:cs="Times New Roman"/>
          <w:color w:val="000000"/>
          <w:sz w:val="24"/>
          <w:szCs w:val="24"/>
        </w:rPr>
        <w:t xml:space="preserve">security </w:t>
      </w:r>
      <w:r w:rsidR="004B2FEB" w:rsidRPr="000C5248">
        <w:rPr>
          <w:rFonts w:eastAsia="Times New Roman" w:cs="Times New Roman"/>
          <w:color w:val="000000"/>
          <w:sz w:val="24"/>
          <w:szCs w:val="24"/>
        </w:rPr>
        <w:t xml:space="preserve">including privacy of data, administration procedures that do not place individuals at risk of harm (e.g., questions related to domestic violence and child maltreatment reporting), and compliance with applicable regulations related to Tribal oversight and approval of </w:t>
      </w:r>
      <w:r w:rsidR="004B2FEB" w:rsidRPr="000C5248">
        <w:rPr>
          <w:rFonts w:eastAsia="Times New Roman" w:cs="Times New Roman"/>
          <w:sz w:val="24"/>
          <w:szCs w:val="24"/>
        </w:rPr>
        <w:t>strategies for protection of human subjects, data safety and monitoring, and compliance with applicable regulations, other</w:t>
      </w:r>
      <w:r w:rsidR="004B2FEB" w:rsidRPr="000C5248">
        <w:rPr>
          <w:rFonts w:eastAsia="Times New Roman" w:cs="Times New Roman"/>
          <w:color w:val="000000"/>
          <w:sz w:val="24"/>
          <w:szCs w:val="24"/>
        </w:rPr>
        <w:t xml:space="preserve"> Institutional Review Board/human subject protections, </w:t>
      </w:r>
      <w:r w:rsidR="004B2FEB" w:rsidRPr="000C5248">
        <w:rPr>
          <w:rFonts w:eastAsia="Times New Roman" w:cs="Times New Roman"/>
          <w:iCs/>
          <w:sz w:val="24"/>
          <w:szCs w:val="24"/>
        </w:rPr>
        <w:t>Health Insurance Portability and Accountability Act</w:t>
      </w:r>
      <w:r w:rsidR="004B2FEB" w:rsidRPr="000C5248">
        <w:rPr>
          <w:rFonts w:eastAsia="Times New Roman" w:cs="Times New Roman"/>
          <w:i/>
          <w:sz w:val="24"/>
          <w:szCs w:val="24"/>
        </w:rPr>
        <w:t xml:space="preserve"> (</w:t>
      </w:r>
      <w:r w:rsidR="004B2FEB" w:rsidRPr="000C5248">
        <w:rPr>
          <w:rFonts w:eastAsia="Times New Roman" w:cs="Times New Roman"/>
          <w:iCs/>
          <w:sz w:val="24"/>
          <w:szCs w:val="24"/>
        </w:rPr>
        <w:t>HIPAA</w:t>
      </w:r>
      <w:r w:rsidR="004B2FEB" w:rsidRPr="000C5248">
        <w:rPr>
          <w:rFonts w:eastAsia="Times New Roman" w:cs="Times New Roman"/>
          <w:sz w:val="24"/>
          <w:szCs w:val="24"/>
        </w:rPr>
        <w:t>)</w:t>
      </w:r>
      <w:r w:rsidR="004B2FEB" w:rsidRPr="000C5248">
        <w:rPr>
          <w:rFonts w:eastAsia="Times New Roman" w:cs="Times New Roman"/>
          <w:color w:val="000000"/>
          <w:sz w:val="24"/>
          <w:szCs w:val="24"/>
        </w:rPr>
        <w:t>, and</w:t>
      </w:r>
      <w:r w:rsidR="004B2FEB" w:rsidRPr="000C5248">
        <w:rPr>
          <w:rFonts w:eastAsia="Times New Roman" w:cs="Times New Roman"/>
          <w:i/>
          <w:color w:val="000000"/>
          <w:sz w:val="24"/>
          <w:szCs w:val="24"/>
        </w:rPr>
        <w:t xml:space="preserve"> </w:t>
      </w:r>
      <w:r w:rsidR="004B2FEB" w:rsidRPr="000C5248">
        <w:rPr>
          <w:rFonts w:eastAsia="Times New Roman" w:cs="Times New Roman"/>
          <w:iCs/>
          <w:sz w:val="24"/>
          <w:szCs w:val="24"/>
        </w:rPr>
        <w:t>Family Educational Rights and Privacy Act</w:t>
      </w:r>
      <w:r w:rsidR="004B2FEB" w:rsidRPr="000C5248">
        <w:rPr>
          <w:rFonts w:eastAsia="Times New Roman" w:cs="Times New Roman"/>
          <w:i/>
          <w:sz w:val="24"/>
          <w:szCs w:val="24"/>
        </w:rPr>
        <w:t xml:space="preserve"> (</w:t>
      </w:r>
      <w:r w:rsidR="004B2FEB" w:rsidRPr="000C5248">
        <w:rPr>
          <w:rFonts w:eastAsia="Times New Roman" w:cs="Times New Roman"/>
          <w:iCs/>
          <w:sz w:val="24"/>
          <w:szCs w:val="24"/>
        </w:rPr>
        <w:t>FERPA</w:t>
      </w:r>
      <w:r w:rsidR="004B2FEB" w:rsidRPr="000C5248">
        <w:rPr>
          <w:rFonts w:eastAsia="Times New Roman" w:cs="Times New Roman"/>
          <w:sz w:val="24"/>
          <w:szCs w:val="24"/>
        </w:rPr>
        <w:t>)</w:t>
      </w:r>
      <w:r w:rsidR="004B2FEB" w:rsidRPr="000C5248">
        <w:rPr>
          <w:rFonts w:eastAsia="Times New Roman" w:cs="Times New Roman"/>
          <w:color w:val="000000"/>
          <w:sz w:val="24"/>
          <w:szCs w:val="24"/>
        </w:rPr>
        <w:t xml:space="preserve"> </w:t>
      </w:r>
    </w:p>
    <w:p w14:paraId="76865495" w14:textId="77777777" w:rsidR="004B2FEB" w:rsidRPr="000C5248" w:rsidRDefault="00A86F13" w:rsidP="002E4D00">
      <w:pPr>
        <w:pStyle w:val="ListParagraph"/>
        <w:numPr>
          <w:ilvl w:val="2"/>
          <w:numId w:val="13"/>
        </w:numPr>
        <w:spacing w:after="0" w:line="240" w:lineRule="auto"/>
        <w:rPr>
          <w:rFonts w:cs="Times New Roman"/>
          <w:sz w:val="24"/>
          <w:szCs w:val="24"/>
        </w:rPr>
      </w:pPr>
      <w:r w:rsidRPr="000C5248">
        <w:rPr>
          <w:rFonts w:eastAsia="Times New Roman" w:cs="Times New Roman"/>
          <w:color w:val="000000"/>
          <w:sz w:val="24"/>
          <w:szCs w:val="24"/>
        </w:rPr>
        <w:t xml:space="preserve">Discuss how staff will be trained </w:t>
      </w:r>
      <w:r w:rsidR="004B2FEB" w:rsidRPr="000C5248">
        <w:rPr>
          <w:rFonts w:eastAsia="Times New Roman" w:cs="Times New Roman"/>
          <w:color w:val="000000"/>
          <w:sz w:val="24"/>
          <w:szCs w:val="24"/>
        </w:rPr>
        <w:t>on these topics</w:t>
      </w:r>
    </w:p>
    <w:p w14:paraId="1E0DF92E" w14:textId="77777777" w:rsidR="004B2FEB" w:rsidRPr="000C5248" w:rsidRDefault="004B2FEB" w:rsidP="002E4D00">
      <w:pPr>
        <w:pStyle w:val="ListParagraph"/>
        <w:spacing w:after="0" w:line="240" w:lineRule="auto"/>
        <w:ind w:left="0"/>
        <w:rPr>
          <w:rFonts w:cs="Times New Roman"/>
          <w:b/>
          <w:sz w:val="24"/>
          <w:szCs w:val="24"/>
        </w:rPr>
      </w:pPr>
    </w:p>
    <w:p w14:paraId="191D0D1D" w14:textId="77777777" w:rsidR="004B2FEB" w:rsidRPr="000C5248" w:rsidRDefault="004B2FEB" w:rsidP="002E4D00">
      <w:pPr>
        <w:pStyle w:val="ListParagraph"/>
        <w:numPr>
          <w:ilvl w:val="0"/>
          <w:numId w:val="13"/>
        </w:numPr>
        <w:spacing w:after="0" w:line="240" w:lineRule="auto"/>
        <w:rPr>
          <w:b/>
          <w:sz w:val="24"/>
          <w:szCs w:val="24"/>
        </w:rPr>
      </w:pPr>
      <w:r w:rsidRPr="000C5248">
        <w:rPr>
          <w:b/>
          <w:sz w:val="24"/>
          <w:szCs w:val="24"/>
        </w:rPr>
        <w:t>Plan For Using Data to Inform Program Management And Improvement</w:t>
      </w:r>
    </w:p>
    <w:p w14:paraId="0A8CDC3E" w14:textId="77777777" w:rsidR="00A86F13" w:rsidRPr="000C5248" w:rsidRDefault="00A86F13" w:rsidP="002E4D00">
      <w:pPr>
        <w:pStyle w:val="ListParagraph"/>
        <w:spacing w:after="0" w:line="240" w:lineRule="auto"/>
        <w:ind w:left="1080"/>
        <w:rPr>
          <w:b/>
          <w:sz w:val="24"/>
          <w:szCs w:val="24"/>
        </w:rPr>
      </w:pPr>
    </w:p>
    <w:p w14:paraId="58E9EDAB" w14:textId="77777777" w:rsidR="004B2FEB" w:rsidRPr="000C5248" w:rsidRDefault="004B2FEB" w:rsidP="002E4D00">
      <w:pPr>
        <w:pStyle w:val="ListParagraph"/>
        <w:numPr>
          <w:ilvl w:val="1"/>
          <w:numId w:val="13"/>
        </w:numPr>
        <w:spacing w:after="0" w:line="240" w:lineRule="auto"/>
        <w:rPr>
          <w:rFonts w:cs="Times New Roman"/>
          <w:sz w:val="24"/>
          <w:szCs w:val="24"/>
        </w:rPr>
      </w:pPr>
      <w:r w:rsidRPr="000C5248">
        <w:rPr>
          <w:color w:val="000000"/>
          <w:sz w:val="24"/>
          <w:szCs w:val="24"/>
        </w:rPr>
        <w:t>Quality Assurance Plan</w:t>
      </w:r>
    </w:p>
    <w:p w14:paraId="214FAD56" w14:textId="77777777" w:rsidR="00A30B4B" w:rsidRPr="000C5248" w:rsidRDefault="00A30B4B" w:rsidP="002E4D00">
      <w:pPr>
        <w:pStyle w:val="ListParagraph"/>
        <w:spacing w:after="0" w:line="240" w:lineRule="auto"/>
        <w:ind w:left="1440"/>
        <w:rPr>
          <w:rFonts w:cs="Times New Roman"/>
          <w:sz w:val="24"/>
          <w:szCs w:val="24"/>
        </w:rPr>
      </w:pPr>
    </w:p>
    <w:p w14:paraId="08B98B85" w14:textId="77777777" w:rsidR="004B2FEB" w:rsidRPr="000C5248" w:rsidRDefault="004B2FEB" w:rsidP="002E4D00">
      <w:pPr>
        <w:pStyle w:val="ListParagraph"/>
        <w:numPr>
          <w:ilvl w:val="2"/>
          <w:numId w:val="13"/>
        </w:numPr>
        <w:spacing w:after="0" w:line="240" w:lineRule="auto"/>
        <w:rPr>
          <w:sz w:val="24"/>
          <w:szCs w:val="24"/>
        </w:rPr>
      </w:pPr>
      <w:r w:rsidRPr="000C5248">
        <w:rPr>
          <w:sz w:val="24"/>
          <w:szCs w:val="24"/>
        </w:rPr>
        <w:t xml:space="preserve">Identify data </w:t>
      </w:r>
      <w:r w:rsidR="00A86F13" w:rsidRPr="000C5248">
        <w:rPr>
          <w:sz w:val="24"/>
          <w:szCs w:val="24"/>
        </w:rPr>
        <w:t xml:space="preserve">elements </w:t>
      </w:r>
      <w:r w:rsidRPr="000C5248">
        <w:rPr>
          <w:sz w:val="24"/>
          <w:szCs w:val="24"/>
        </w:rPr>
        <w:t>that you will use on an ongoing basis</w:t>
      </w:r>
      <w:r w:rsidR="00A86F13" w:rsidRPr="000C5248">
        <w:rPr>
          <w:sz w:val="24"/>
          <w:szCs w:val="24"/>
        </w:rPr>
        <w:t xml:space="preserve"> for </w:t>
      </w:r>
      <w:r w:rsidR="00C01E5A" w:rsidRPr="000C5248">
        <w:rPr>
          <w:sz w:val="24"/>
          <w:szCs w:val="24"/>
        </w:rPr>
        <w:t>quality assurance</w:t>
      </w:r>
      <w:r w:rsidRPr="000C5248">
        <w:rPr>
          <w:sz w:val="24"/>
          <w:szCs w:val="24"/>
        </w:rPr>
        <w:t xml:space="preserve">, </w:t>
      </w:r>
    </w:p>
    <w:p w14:paraId="512A2789" w14:textId="77777777" w:rsidR="004B2FEB" w:rsidRPr="000C5248" w:rsidRDefault="00A86F13" w:rsidP="002E4D00">
      <w:pPr>
        <w:pStyle w:val="ListParagraph"/>
        <w:numPr>
          <w:ilvl w:val="3"/>
          <w:numId w:val="13"/>
        </w:numPr>
        <w:spacing w:after="0" w:line="240" w:lineRule="auto"/>
        <w:rPr>
          <w:sz w:val="24"/>
          <w:szCs w:val="24"/>
        </w:rPr>
      </w:pPr>
      <w:r w:rsidRPr="000C5248">
        <w:rPr>
          <w:sz w:val="24"/>
          <w:szCs w:val="24"/>
        </w:rPr>
        <w:t xml:space="preserve">Describe what </w:t>
      </w:r>
      <w:r w:rsidR="004B2FEB" w:rsidRPr="000C5248">
        <w:rPr>
          <w:sz w:val="24"/>
          <w:szCs w:val="24"/>
        </w:rPr>
        <w:t xml:space="preserve">model-specific data </w:t>
      </w:r>
      <w:r w:rsidRPr="000C5248">
        <w:rPr>
          <w:sz w:val="24"/>
          <w:szCs w:val="24"/>
        </w:rPr>
        <w:t>you will</w:t>
      </w:r>
      <w:r w:rsidR="004B2FEB" w:rsidRPr="000C5248">
        <w:rPr>
          <w:sz w:val="24"/>
          <w:szCs w:val="24"/>
        </w:rPr>
        <w:t xml:space="preserve"> </w:t>
      </w:r>
      <w:r w:rsidRPr="000C5248">
        <w:rPr>
          <w:sz w:val="24"/>
          <w:szCs w:val="24"/>
        </w:rPr>
        <w:t>review,</w:t>
      </w:r>
      <w:r w:rsidR="004B2FEB" w:rsidRPr="000C5248">
        <w:rPr>
          <w:sz w:val="24"/>
          <w:szCs w:val="24"/>
        </w:rPr>
        <w:t xml:space="preserve"> such as fidelity measures</w:t>
      </w:r>
    </w:p>
    <w:p w14:paraId="593B91C7" w14:textId="77777777" w:rsidR="004B2FEB" w:rsidRPr="000C5248" w:rsidRDefault="00A86F13" w:rsidP="002E4D00">
      <w:pPr>
        <w:pStyle w:val="ListParagraph"/>
        <w:numPr>
          <w:ilvl w:val="3"/>
          <w:numId w:val="13"/>
        </w:numPr>
        <w:spacing w:after="0" w:line="240" w:lineRule="auto"/>
        <w:rPr>
          <w:sz w:val="24"/>
          <w:szCs w:val="24"/>
        </w:rPr>
      </w:pPr>
      <w:r w:rsidRPr="000C5248">
        <w:rPr>
          <w:sz w:val="24"/>
          <w:szCs w:val="24"/>
        </w:rPr>
        <w:t xml:space="preserve">Discuss </w:t>
      </w:r>
      <w:r w:rsidR="00A30B4B" w:rsidRPr="000C5248">
        <w:rPr>
          <w:sz w:val="24"/>
          <w:szCs w:val="24"/>
        </w:rPr>
        <w:t>which</w:t>
      </w:r>
      <w:r w:rsidR="004B2FEB" w:rsidRPr="000C5248">
        <w:rPr>
          <w:sz w:val="24"/>
          <w:szCs w:val="24"/>
        </w:rPr>
        <w:t xml:space="preserve"> core and flex performance measures</w:t>
      </w:r>
      <w:r w:rsidR="00A30B4B" w:rsidRPr="000C5248">
        <w:rPr>
          <w:sz w:val="24"/>
          <w:szCs w:val="24"/>
        </w:rPr>
        <w:t xml:space="preserve"> you will review</w:t>
      </w:r>
      <w:r w:rsidR="004B2FEB" w:rsidRPr="000C5248">
        <w:rPr>
          <w:sz w:val="24"/>
          <w:szCs w:val="24"/>
        </w:rPr>
        <w:t xml:space="preserve"> </w:t>
      </w:r>
    </w:p>
    <w:p w14:paraId="5D54656B" w14:textId="77777777" w:rsidR="004B2FEB" w:rsidRPr="000C5248" w:rsidRDefault="00A86F13" w:rsidP="002E4D00">
      <w:pPr>
        <w:pStyle w:val="ListParagraph"/>
        <w:numPr>
          <w:ilvl w:val="3"/>
          <w:numId w:val="13"/>
        </w:numPr>
        <w:spacing w:after="0" w:line="240" w:lineRule="auto"/>
        <w:rPr>
          <w:sz w:val="24"/>
          <w:szCs w:val="24"/>
        </w:rPr>
      </w:pPr>
      <w:r w:rsidRPr="000C5248">
        <w:rPr>
          <w:sz w:val="24"/>
          <w:szCs w:val="24"/>
        </w:rPr>
        <w:t xml:space="preserve">Discuss </w:t>
      </w:r>
      <w:r w:rsidR="00A30B4B" w:rsidRPr="000C5248">
        <w:rPr>
          <w:sz w:val="24"/>
          <w:szCs w:val="24"/>
        </w:rPr>
        <w:t>which</w:t>
      </w:r>
      <w:r w:rsidR="004B2FEB" w:rsidRPr="000C5248">
        <w:rPr>
          <w:sz w:val="24"/>
          <w:szCs w:val="24"/>
        </w:rPr>
        <w:t xml:space="preserve"> demographic, service utilization, and implementation </w:t>
      </w:r>
      <w:r w:rsidRPr="000C5248">
        <w:rPr>
          <w:sz w:val="24"/>
          <w:szCs w:val="24"/>
        </w:rPr>
        <w:t xml:space="preserve">data </w:t>
      </w:r>
      <w:r w:rsidR="00A30B4B" w:rsidRPr="000C5248">
        <w:rPr>
          <w:sz w:val="24"/>
          <w:szCs w:val="24"/>
        </w:rPr>
        <w:t xml:space="preserve"> you will review</w:t>
      </w:r>
    </w:p>
    <w:p w14:paraId="09C3A9D1" w14:textId="77777777" w:rsidR="004B2FEB" w:rsidRPr="000C5248" w:rsidRDefault="00A86F13" w:rsidP="002E4D00">
      <w:pPr>
        <w:pStyle w:val="ListParagraph"/>
        <w:numPr>
          <w:ilvl w:val="3"/>
          <w:numId w:val="13"/>
        </w:numPr>
        <w:spacing w:after="0" w:line="240" w:lineRule="auto"/>
        <w:rPr>
          <w:sz w:val="24"/>
          <w:szCs w:val="24"/>
        </w:rPr>
      </w:pPr>
      <w:r w:rsidRPr="000C5248">
        <w:rPr>
          <w:sz w:val="24"/>
          <w:szCs w:val="24"/>
        </w:rPr>
        <w:t xml:space="preserve">Identify other sources of data you may use for </w:t>
      </w:r>
      <w:r w:rsidR="00C01E5A" w:rsidRPr="000C5248">
        <w:rPr>
          <w:sz w:val="24"/>
          <w:szCs w:val="24"/>
        </w:rPr>
        <w:t>quality assurance</w:t>
      </w:r>
    </w:p>
    <w:p w14:paraId="325678A4" w14:textId="77777777" w:rsidR="004B2FEB" w:rsidRPr="000C5248" w:rsidRDefault="004B2FEB" w:rsidP="002E4D00">
      <w:pPr>
        <w:pStyle w:val="ListParagraph"/>
        <w:numPr>
          <w:ilvl w:val="2"/>
          <w:numId w:val="13"/>
        </w:numPr>
        <w:spacing w:after="0" w:line="240" w:lineRule="auto"/>
        <w:rPr>
          <w:rFonts w:cs="Times New Roman"/>
          <w:sz w:val="24"/>
          <w:szCs w:val="24"/>
        </w:rPr>
      </w:pPr>
      <w:r w:rsidRPr="000C5248">
        <w:rPr>
          <w:rFonts w:cs="Times New Roman"/>
          <w:sz w:val="24"/>
          <w:szCs w:val="24"/>
        </w:rPr>
        <w:t xml:space="preserve">Describe the data analytic methods </w:t>
      </w:r>
      <w:r w:rsidR="00C01E5A" w:rsidRPr="000C5248">
        <w:rPr>
          <w:rFonts w:cs="Times New Roman"/>
          <w:sz w:val="24"/>
          <w:szCs w:val="24"/>
        </w:rPr>
        <w:t>you will</w:t>
      </w:r>
      <w:r w:rsidRPr="000C5248">
        <w:rPr>
          <w:rFonts w:cs="Times New Roman"/>
          <w:sz w:val="24"/>
          <w:szCs w:val="24"/>
        </w:rPr>
        <w:t xml:space="preserve"> use to monitor program performance</w:t>
      </w:r>
      <w:r w:rsidR="00C01E5A" w:rsidRPr="000C5248">
        <w:rPr>
          <w:rFonts w:cs="Times New Roman"/>
          <w:sz w:val="24"/>
          <w:szCs w:val="24"/>
        </w:rPr>
        <w:t>, such as data visualization, run charts, etc.</w:t>
      </w:r>
    </w:p>
    <w:p w14:paraId="3A5EEA85" w14:textId="77777777" w:rsidR="004B2FEB" w:rsidRPr="000C5248" w:rsidRDefault="00C01E5A" w:rsidP="002E4D00">
      <w:pPr>
        <w:pStyle w:val="ListParagraph"/>
        <w:numPr>
          <w:ilvl w:val="2"/>
          <w:numId w:val="13"/>
        </w:numPr>
        <w:spacing w:after="0" w:line="240" w:lineRule="auto"/>
        <w:rPr>
          <w:rFonts w:cs="Times New Roman"/>
          <w:sz w:val="24"/>
          <w:szCs w:val="24"/>
        </w:rPr>
      </w:pPr>
      <w:r w:rsidRPr="000C5248">
        <w:rPr>
          <w:sz w:val="24"/>
          <w:szCs w:val="24"/>
        </w:rPr>
        <w:t>Discuss how often you will review these data</w:t>
      </w:r>
      <w:r w:rsidR="00A30B4B" w:rsidRPr="000C5248">
        <w:rPr>
          <w:sz w:val="24"/>
          <w:szCs w:val="24"/>
        </w:rPr>
        <w:t>,</w:t>
      </w:r>
      <w:r w:rsidRPr="000C5248">
        <w:rPr>
          <w:sz w:val="24"/>
          <w:szCs w:val="24"/>
        </w:rPr>
        <w:t xml:space="preserve"> and who will be involved in sharing, reviewing, and acting upon the data within your program, organization, and community</w:t>
      </w:r>
    </w:p>
    <w:p w14:paraId="6657B9F8" w14:textId="77777777" w:rsidR="004B2FEB" w:rsidRPr="000C5248" w:rsidRDefault="004B2FEB" w:rsidP="002E4D00">
      <w:pPr>
        <w:pStyle w:val="ListParagraph"/>
        <w:spacing w:after="0" w:line="240" w:lineRule="auto"/>
        <w:ind w:left="360"/>
        <w:rPr>
          <w:rFonts w:cs="Times New Roman"/>
          <w:sz w:val="24"/>
          <w:szCs w:val="24"/>
        </w:rPr>
      </w:pPr>
    </w:p>
    <w:p w14:paraId="4E864E23" w14:textId="77777777" w:rsidR="004B2FEB" w:rsidRPr="000C5248" w:rsidRDefault="004B2FEB" w:rsidP="002E4D00">
      <w:pPr>
        <w:pStyle w:val="ListParagraph"/>
        <w:numPr>
          <w:ilvl w:val="1"/>
          <w:numId w:val="13"/>
        </w:numPr>
        <w:spacing w:after="0" w:line="240" w:lineRule="auto"/>
        <w:rPr>
          <w:sz w:val="24"/>
          <w:szCs w:val="24"/>
        </w:rPr>
      </w:pPr>
      <w:r w:rsidRPr="000C5248">
        <w:rPr>
          <w:sz w:val="24"/>
          <w:szCs w:val="24"/>
        </w:rPr>
        <w:t xml:space="preserve">Continuous Quality Improvement Plan </w:t>
      </w:r>
    </w:p>
    <w:p w14:paraId="117075E6" w14:textId="77777777" w:rsidR="004B2FEB" w:rsidRPr="000C5248" w:rsidRDefault="004B2FEB" w:rsidP="002E4D00">
      <w:pPr>
        <w:pStyle w:val="ListParagraph"/>
        <w:spacing w:after="0" w:line="240" w:lineRule="auto"/>
        <w:ind w:left="360"/>
        <w:rPr>
          <w:rFonts w:cs="Times New Roman"/>
          <w:sz w:val="24"/>
          <w:szCs w:val="24"/>
        </w:rPr>
      </w:pPr>
    </w:p>
    <w:p w14:paraId="2267C296" w14:textId="77777777" w:rsidR="004B2FEB" w:rsidRPr="000C5248" w:rsidRDefault="00A30B4B" w:rsidP="002E4D00">
      <w:pPr>
        <w:pStyle w:val="ListParagraph"/>
        <w:numPr>
          <w:ilvl w:val="2"/>
          <w:numId w:val="13"/>
        </w:numPr>
        <w:spacing w:after="0" w:line="240" w:lineRule="auto"/>
        <w:rPr>
          <w:rFonts w:cs="Times New Roman"/>
          <w:sz w:val="24"/>
          <w:szCs w:val="24"/>
        </w:rPr>
      </w:pPr>
      <w:r w:rsidRPr="000C5248">
        <w:rPr>
          <w:rFonts w:cs="Times New Roman"/>
          <w:sz w:val="24"/>
          <w:szCs w:val="24"/>
        </w:rPr>
        <w:t xml:space="preserve">Discuss your program’s </w:t>
      </w:r>
      <w:r w:rsidR="004B2FEB" w:rsidRPr="000C5248">
        <w:rPr>
          <w:rFonts w:cs="Times New Roman"/>
          <w:sz w:val="24"/>
          <w:szCs w:val="24"/>
        </w:rPr>
        <w:t>readiness to engage in CQI</w:t>
      </w:r>
      <w:r w:rsidRPr="000C5248">
        <w:rPr>
          <w:rFonts w:cs="Times New Roman"/>
          <w:sz w:val="24"/>
          <w:szCs w:val="24"/>
        </w:rPr>
        <w:t>, including your</w:t>
      </w:r>
      <w:r w:rsidR="004B2FEB" w:rsidRPr="000C5248">
        <w:rPr>
          <w:rFonts w:cs="Times New Roman"/>
          <w:sz w:val="24"/>
          <w:szCs w:val="24"/>
        </w:rPr>
        <w:t xml:space="preserve"> past experiences with CQI</w:t>
      </w:r>
      <w:r w:rsidRPr="000C5248">
        <w:rPr>
          <w:rFonts w:cs="Times New Roman"/>
          <w:sz w:val="24"/>
          <w:szCs w:val="24"/>
        </w:rPr>
        <w:t xml:space="preserve"> and the </w:t>
      </w:r>
      <w:r w:rsidR="004B2FEB" w:rsidRPr="000C5248">
        <w:rPr>
          <w:rFonts w:cs="Times New Roman"/>
          <w:sz w:val="24"/>
          <w:szCs w:val="24"/>
        </w:rPr>
        <w:t xml:space="preserve">steps your program </w:t>
      </w:r>
      <w:r w:rsidRPr="000C5248">
        <w:rPr>
          <w:rFonts w:cs="Times New Roman"/>
          <w:sz w:val="24"/>
          <w:szCs w:val="24"/>
        </w:rPr>
        <w:t xml:space="preserve">might </w:t>
      </w:r>
      <w:r w:rsidR="004B2FEB" w:rsidRPr="000C5248">
        <w:rPr>
          <w:rFonts w:cs="Times New Roman"/>
          <w:sz w:val="24"/>
          <w:szCs w:val="24"/>
        </w:rPr>
        <w:t>need to take to be ready to integrate CQI into regular practice</w:t>
      </w:r>
    </w:p>
    <w:p w14:paraId="01A0B9A8" w14:textId="77777777" w:rsidR="004B2FEB" w:rsidRPr="000C5248" w:rsidRDefault="004B2FEB" w:rsidP="002E4D00">
      <w:pPr>
        <w:pStyle w:val="ListParagraph"/>
        <w:numPr>
          <w:ilvl w:val="2"/>
          <w:numId w:val="13"/>
        </w:numPr>
        <w:spacing w:after="0" w:line="240" w:lineRule="auto"/>
        <w:rPr>
          <w:rFonts w:cs="Times New Roman"/>
          <w:sz w:val="24"/>
          <w:szCs w:val="24"/>
        </w:rPr>
      </w:pPr>
      <w:r w:rsidRPr="000C5248">
        <w:rPr>
          <w:rFonts w:cs="Times New Roman"/>
          <w:sz w:val="24"/>
          <w:szCs w:val="24"/>
        </w:rPr>
        <w:t>Provide a plan to support CQI</w:t>
      </w:r>
    </w:p>
    <w:p w14:paraId="0DFF0840" w14:textId="77777777" w:rsidR="004B2FEB" w:rsidRPr="000C5248" w:rsidRDefault="004B2FEB" w:rsidP="002E4D00">
      <w:pPr>
        <w:pStyle w:val="ListParagraph"/>
        <w:numPr>
          <w:ilvl w:val="3"/>
          <w:numId w:val="13"/>
        </w:numPr>
        <w:spacing w:after="0" w:line="240" w:lineRule="auto"/>
        <w:rPr>
          <w:rFonts w:cs="Times New Roman"/>
          <w:sz w:val="24"/>
          <w:szCs w:val="24"/>
        </w:rPr>
      </w:pPr>
      <w:r w:rsidRPr="000C5248">
        <w:rPr>
          <w:rFonts w:cs="Times New Roman"/>
          <w:sz w:val="24"/>
          <w:szCs w:val="24"/>
        </w:rPr>
        <w:t xml:space="preserve">Identify members of </w:t>
      </w:r>
      <w:r w:rsidR="00A30B4B" w:rsidRPr="000C5248">
        <w:rPr>
          <w:rFonts w:cs="Times New Roman"/>
          <w:sz w:val="24"/>
          <w:szCs w:val="24"/>
        </w:rPr>
        <w:t xml:space="preserve">your </w:t>
      </w:r>
      <w:r w:rsidRPr="000C5248">
        <w:rPr>
          <w:rFonts w:cs="Times New Roman"/>
          <w:sz w:val="24"/>
          <w:szCs w:val="24"/>
        </w:rPr>
        <w:t>CQI team</w:t>
      </w:r>
    </w:p>
    <w:p w14:paraId="0BEC24CB" w14:textId="77777777" w:rsidR="004B2FEB" w:rsidRPr="000C5248" w:rsidRDefault="00A30B4B" w:rsidP="002E4D00">
      <w:pPr>
        <w:pStyle w:val="ListParagraph"/>
        <w:numPr>
          <w:ilvl w:val="3"/>
          <w:numId w:val="13"/>
        </w:numPr>
        <w:spacing w:after="0" w:line="240" w:lineRule="auto"/>
        <w:rPr>
          <w:rFonts w:cs="Times New Roman"/>
          <w:sz w:val="24"/>
          <w:szCs w:val="24"/>
        </w:rPr>
      </w:pPr>
      <w:r w:rsidRPr="000C5248">
        <w:rPr>
          <w:rFonts w:cs="Times New Roman"/>
          <w:sz w:val="24"/>
          <w:szCs w:val="24"/>
        </w:rPr>
        <w:t xml:space="preserve">Describe </w:t>
      </w:r>
      <w:r w:rsidR="004B2FEB" w:rsidRPr="000C5248">
        <w:rPr>
          <w:rFonts w:cs="Times New Roman"/>
          <w:sz w:val="24"/>
          <w:szCs w:val="24"/>
        </w:rPr>
        <w:t>members’ roles and responsibilities</w:t>
      </w:r>
    </w:p>
    <w:p w14:paraId="7D4C3ECB" w14:textId="77777777" w:rsidR="004B2FEB" w:rsidRPr="000C5248" w:rsidRDefault="004B2FEB" w:rsidP="002E4D00">
      <w:pPr>
        <w:pStyle w:val="ListParagraph"/>
        <w:numPr>
          <w:ilvl w:val="3"/>
          <w:numId w:val="13"/>
        </w:numPr>
        <w:spacing w:after="0" w:line="240" w:lineRule="auto"/>
        <w:rPr>
          <w:rFonts w:cs="Times New Roman"/>
          <w:sz w:val="24"/>
          <w:szCs w:val="24"/>
        </w:rPr>
      </w:pPr>
      <w:r w:rsidRPr="000C5248">
        <w:rPr>
          <w:rFonts w:cs="Times New Roman"/>
          <w:sz w:val="24"/>
          <w:szCs w:val="24"/>
        </w:rPr>
        <w:t>Describe a plan for meetings</w:t>
      </w:r>
      <w:r w:rsidR="00A30B4B" w:rsidRPr="000C5248">
        <w:rPr>
          <w:rFonts w:cs="Times New Roman"/>
          <w:sz w:val="24"/>
          <w:szCs w:val="24"/>
        </w:rPr>
        <w:t>, including if</w:t>
      </w:r>
      <w:r w:rsidRPr="000C5248">
        <w:rPr>
          <w:rFonts w:cs="Times New Roman"/>
          <w:sz w:val="24"/>
          <w:szCs w:val="24"/>
        </w:rPr>
        <w:t xml:space="preserve"> CQI </w:t>
      </w:r>
      <w:r w:rsidR="00A30B4B" w:rsidRPr="000C5248">
        <w:rPr>
          <w:rFonts w:cs="Times New Roman"/>
          <w:sz w:val="24"/>
          <w:szCs w:val="24"/>
        </w:rPr>
        <w:t xml:space="preserve">will </w:t>
      </w:r>
      <w:r w:rsidRPr="000C5248">
        <w:rPr>
          <w:rFonts w:cs="Times New Roman"/>
          <w:sz w:val="24"/>
          <w:szCs w:val="24"/>
        </w:rPr>
        <w:t>be incorporated into regular staff meeting</w:t>
      </w:r>
      <w:r w:rsidR="00A30B4B" w:rsidRPr="000C5248">
        <w:rPr>
          <w:rFonts w:cs="Times New Roman"/>
          <w:sz w:val="24"/>
          <w:szCs w:val="24"/>
        </w:rPr>
        <w:t>s</w:t>
      </w:r>
      <w:r w:rsidRPr="000C5248">
        <w:rPr>
          <w:rFonts w:cs="Times New Roman"/>
          <w:sz w:val="24"/>
          <w:szCs w:val="24"/>
        </w:rPr>
        <w:t xml:space="preserve"> or occur in separate CQI meetings</w:t>
      </w:r>
    </w:p>
    <w:p w14:paraId="7111FF65" w14:textId="77777777" w:rsidR="004B2FEB" w:rsidRPr="000C5248" w:rsidRDefault="00A30B4B" w:rsidP="002E4D00">
      <w:pPr>
        <w:pStyle w:val="ListParagraph"/>
        <w:numPr>
          <w:ilvl w:val="3"/>
          <w:numId w:val="13"/>
        </w:numPr>
        <w:spacing w:after="0" w:line="240" w:lineRule="auto"/>
        <w:rPr>
          <w:rFonts w:cs="Times New Roman"/>
          <w:sz w:val="24"/>
          <w:szCs w:val="24"/>
        </w:rPr>
      </w:pPr>
      <w:r w:rsidRPr="000C5248">
        <w:rPr>
          <w:rFonts w:cs="Times New Roman"/>
          <w:sz w:val="24"/>
          <w:szCs w:val="24"/>
        </w:rPr>
        <w:t xml:space="preserve">Discuss how </w:t>
      </w:r>
      <w:r w:rsidR="004B2FEB" w:rsidRPr="000C5248">
        <w:rPr>
          <w:rFonts w:cs="Times New Roman"/>
          <w:sz w:val="24"/>
          <w:szCs w:val="24"/>
        </w:rPr>
        <w:t xml:space="preserve">often </w:t>
      </w:r>
      <w:r w:rsidRPr="000C5248">
        <w:rPr>
          <w:rFonts w:cs="Times New Roman"/>
          <w:sz w:val="24"/>
          <w:szCs w:val="24"/>
        </w:rPr>
        <w:t xml:space="preserve">your CQI team </w:t>
      </w:r>
      <w:r w:rsidR="004B2FEB" w:rsidRPr="000C5248">
        <w:rPr>
          <w:rFonts w:cs="Times New Roman"/>
          <w:sz w:val="24"/>
          <w:szCs w:val="24"/>
        </w:rPr>
        <w:t>will meet</w:t>
      </w:r>
    </w:p>
    <w:p w14:paraId="5A7FC1D9" w14:textId="77777777" w:rsidR="004B2FEB" w:rsidRPr="000C5248" w:rsidRDefault="00A30B4B" w:rsidP="002E4D00">
      <w:pPr>
        <w:pStyle w:val="ListParagraph"/>
        <w:numPr>
          <w:ilvl w:val="3"/>
          <w:numId w:val="13"/>
        </w:numPr>
        <w:spacing w:after="0" w:line="240" w:lineRule="auto"/>
        <w:rPr>
          <w:rFonts w:cs="Times New Roman"/>
          <w:sz w:val="24"/>
          <w:szCs w:val="24"/>
        </w:rPr>
      </w:pPr>
      <w:r w:rsidRPr="000C5248">
        <w:rPr>
          <w:rFonts w:cs="Times New Roman"/>
          <w:sz w:val="24"/>
          <w:szCs w:val="24"/>
        </w:rPr>
        <w:lastRenderedPageBreak/>
        <w:t>Describe how the</w:t>
      </w:r>
      <w:r w:rsidR="004B2FEB" w:rsidRPr="000C5248">
        <w:rPr>
          <w:rFonts w:cs="Times New Roman"/>
          <w:sz w:val="24"/>
          <w:szCs w:val="24"/>
        </w:rPr>
        <w:t xml:space="preserve"> CQI team </w:t>
      </w:r>
      <w:r w:rsidRPr="000C5248">
        <w:rPr>
          <w:rFonts w:cs="Times New Roman"/>
          <w:sz w:val="24"/>
          <w:szCs w:val="24"/>
        </w:rPr>
        <w:t xml:space="preserve">will </w:t>
      </w:r>
      <w:r w:rsidR="004B2FEB" w:rsidRPr="000C5248">
        <w:rPr>
          <w:rFonts w:cs="Times New Roman"/>
          <w:sz w:val="24"/>
          <w:szCs w:val="24"/>
        </w:rPr>
        <w:t xml:space="preserve">work </w:t>
      </w:r>
      <w:r w:rsidR="00A77184" w:rsidRPr="000C5248">
        <w:rPr>
          <w:rFonts w:cs="Times New Roman"/>
          <w:sz w:val="24"/>
          <w:szCs w:val="24"/>
        </w:rPr>
        <w:t xml:space="preserve">in an ongoing way </w:t>
      </w:r>
      <w:r w:rsidR="004B2FEB" w:rsidRPr="000C5248">
        <w:rPr>
          <w:rFonts w:cs="Times New Roman"/>
          <w:sz w:val="24"/>
          <w:szCs w:val="24"/>
        </w:rPr>
        <w:t xml:space="preserve">to identify </w:t>
      </w:r>
      <w:r w:rsidRPr="000C5248">
        <w:rPr>
          <w:rFonts w:cs="Times New Roman"/>
          <w:sz w:val="24"/>
          <w:szCs w:val="24"/>
        </w:rPr>
        <w:t>C</w:t>
      </w:r>
      <w:r w:rsidR="004B2FEB" w:rsidRPr="000C5248">
        <w:rPr>
          <w:rFonts w:cs="Times New Roman"/>
          <w:sz w:val="24"/>
          <w:szCs w:val="24"/>
        </w:rPr>
        <w:t>QI opportunities</w:t>
      </w:r>
      <w:r w:rsidRPr="000C5248">
        <w:rPr>
          <w:rFonts w:cs="Times New Roman"/>
          <w:sz w:val="24"/>
          <w:szCs w:val="24"/>
        </w:rPr>
        <w:t xml:space="preserve"> and topics, including which data you will use</w:t>
      </w:r>
      <w:r w:rsidR="00A77184" w:rsidRPr="000C5248">
        <w:rPr>
          <w:rFonts w:cs="Times New Roman"/>
          <w:sz w:val="24"/>
          <w:szCs w:val="24"/>
        </w:rPr>
        <w:t xml:space="preserve"> and how you will use data</w:t>
      </w:r>
    </w:p>
    <w:p w14:paraId="723C7AEB" w14:textId="77777777" w:rsidR="004B2FEB" w:rsidRPr="000C5248" w:rsidRDefault="004B2FEB" w:rsidP="002E4D00">
      <w:pPr>
        <w:pStyle w:val="ListParagraph"/>
        <w:spacing w:after="0" w:line="240" w:lineRule="auto"/>
        <w:ind w:left="360"/>
        <w:rPr>
          <w:rFonts w:cs="Times New Roman"/>
          <w:sz w:val="24"/>
          <w:szCs w:val="24"/>
        </w:rPr>
      </w:pPr>
    </w:p>
    <w:p w14:paraId="15448874" w14:textId="1175C529" w:rsidR="004B2FEB" w:rsidRPr="000C5248" w:rsidRDefault="004B2FEB" w:rsidP="002E4D00">
      <w:pPr>
        <w:pStyle w:val="ListParagraph"/>
        <w:numPr>
          <w:ilvl w:val="0"/>
          <w:numId w:val="13"/>
        </w:numPr>
        <w:spacing w:after="0" w:line="240" w:lineRule="auto"/>
        <w:rPr>
          <w:rFonts w:cs="Times New Roman"/>
          <w:b/>
          <w:sz w:val="24"/>
          <w:szCs w:val="24"/>
        </w:rPr>
      </w:pPr>
      <w:r w:rsidRPr="000C5248">
        <w:rPr>
          <w:rFonts w:cs="Times New Roman"/>
          <w:b/>
          <w:sz w:val="24"/>
          <w:szCs w:val="24"/>
        </w:rPr>
        <w:t xml:space="preserve">Plan for the </w:t>
      </w:r>
      <w:r w:rsidR="00524FD6" w:rsidRPr="000C5248">
        <w:rPr>
          <w:rFonts w:cs="Times New Roman"/>
          <w:b/>
          <w:sz w:val="24"/>
          <w:szCs w:val="24"/>
        </w:rPr>
        <w:t xml:space="preserve">Reporting </w:t>
      </w:r>
      <w:r w:rsidRPr="000C5248">
        <w:rPr>
          <w:rFonts w:cs="Times New Roman"/>
          <w:b/>
          <w:sz w:val="24"/>
          <w:szCs w:val="24"/>
        </w:rPr>
        <w:t xml:space="preserve">of </w:t>
      </w:r>
      <w:r w:rsidR="00BB5937" w:rsidRPr="000C5248">
        <w:rPr>
          <w:rFonts w:cs="Times New Roman"/>
          <w:b/>
          <w:sz w:val="24"/>
          <w:szCs w:val="24"/>
        </w:rPr>
        <w:t xml:space="preserve">Required </w:t>
      </w:r>
      <w:r w:rsidRPr="000C5248">
        <w:rPr>
          <w:rFonts w:cs="Times New Roman"/>
          <w:b/>
          <w:sz w:val="24"/>
          <w:szCs w:val="24"/>
        </w:rPr>
        <w:t xml:space="preserve">Demographic, </w:t>
      </w:r>
      <w:r w:rsidR="00BB5937" w:rsidRPr="000C5248">
        <w:rPr>
          <w:rFonts w:cs="Times New Roman"/>
          <w:b/>
          <w:sz w:val="24"/>
          <w:szCs w:val="24"/>
        </w:rPr>
        <w:t xml:space="preserve">Service Utilization, </w:t>
      </w:r>
      <w:r w:rsidRPr="000C5248">
        <w:rPr>
          <w:rFonts w:cs="Times New Roman"/>
          <w:b/>
          <w:sz w:val="24"/>
          <w:szCs w:val="24"/>
        </w:rPr>
        <w:t>Implementation</w:t>
      </w:r>
      <w:r w:rsidR="00BB5937" w:rsidRPr="000C5248">
        <w:rPr>
          <w:rFonts w:cs="Times New Roman"/>
          <w:b/>
          <w:sz w:val="24"/>
          <w:szCs w:val="24"/>
        </w:rPr>
        <w:t>,</w:t>
      </w:r>
      <w:r w:rsidRPr="000C5248">
        <w:rPr>
          <w:rFonts w:cs="Times New Roman"/>
          <w:b/>
          <w:sz w:val="24"/>
          <w:szCs w:val="24"/>
        </w:rPr>
        <w:t xml:space="preserve"> </w:t>
      </w:r>
      <w:r w:rsidR="00BB5937" w:rsidRPr="000C5248">
        <w:rPr>
          <w:rFonts w:cs="Times New Roman"/>
          <w:b/>
          <w:sz w:val="24"/>
          <w:szCs w:val="24"/>
        </w:rPr>
        <w:t>a</w:t>
      </w:r>
      <w:r w:rsidRPr="000C5248">
        <w:rPr>
          <w:rFonts w:cs="Times New Roman"/>
          <w:b/>
          <w:sz w:val="24"/>
          <w:szCs w:val="24"/>
        </w:rPr>
        <w:t>nd Performance Measure</w:t>
      </w:r>
      <w:r w:rsidR="00BB5937" w:rsidRPr="000C5248">
        <w:rPr>
          <w:rFonts w:cs="Times New Roman"/>
          <w:b/>
          <w:sz w:val="24"/>
          <w:szCs w:val="24"/>
        </w:rPr>
        <w:t>ment Data</w:t>
      </w:r>
      <w:r w:rsidRPr="000C5248">
        <w:rPr>
          <w:rFonts w:cs="Times New Roman"/>
          <w:b/>
          <w:sz w:val="24"/>
          <w:szCs w:val="24"/>
        </w:rPr>
        <w:t xml:space="preserve"> </w:t>
      </w:r>
    </w:p>
    <w:p w14:paraId="01338005" w14:textId="77777777" w:rsidR="004B2FEB" w:rsidRPr="000C5248" w:rsidRDefault="004B2FEB" w:rsidP="002E4D00">
      <w:pPr>
        <w:pStyle w:val="ListParagraph"/>
        <w:spacing w:after="0" w:line="240" w:lineRule="auto"/>
        <w:ind w:left="0"/>
        <w:rPr>
          <w:rFonts w:cs="Times New Roman"/>
          <w:sz w:val="24"/>
          <w:szCs w:val="24"/>
        </w:rPr>
      </w:pPr>
    </w:p>
    <w:p w14:paraId="2FC2E3EF" w14:textId="77777777" w:rsidR="004B2FEB" w:rsidRPr="000C5248" w:rsidRDefault="00BB5937" w:rsidP="002E4D00">
      <w:pPr>
        <w:pStyle w:val="ListParagraph"/>
        <w:spacing w:after="0" w:line="240" w:lineRule="auto"/>
        <w:ind w:left="0"/>
        <w:rPr>
          <w:rFonts w:cs="Times New Roman"/>
          <w:sz w:val="24"/>
          <w:szCs w:val="24"/>
        </w:rPr>
      </w:pPr>
      <w:r w:rsidRPr="000C5248">
        <w:rPr>
          <w:sz w:val="24"/>
          <w:szCs w:val="24"/>
        </w:rPr>
        <w:t xml:space="preserve">Grantees under the Tribal MIECHV program must </w:t>
      </w:r>
      <w:r w:rsidRPr="000C5248">
        <w:rPr>
          <w:rFonts w:cs="TimesNewRomanPSMT"/>
          <w:sz w:val="24"/>
          <w:szCs w:val="24"/>
        </w:rPr>
        <w:t>collect, analyze, use, and report data on program implementation and improvements for eligible families participating in the program in the legislatively-mandated benchmark areas of: I) improved maternal, newborn, and child health; II) prevention of child injuries, child abuse, neglect, or maltreatment, and reduction of emergency room visits; III) improvements in school readiness and child academic achievement; IV) reductions in crime or domestic violence; V) improvements in family economic self-sufficiency; and VI) improvements in the coordination and referrals for other community resources and supports.</w:t>
      </w:r>
      <w:r w:rsidR="004B2FEB" w:rsidRPr="000C5248">
        <w:rPr>
          <w:rFonts w:cs="Times New Roman"/>
          <w:sz w:val="24"/>
          <w:szCs w:val="24"/>
        </w:rPr>
        <w:t xml:space="preserve"> Grantees will also</w:t>
      </w:r>
      <w:r w:rsidR="00CA064B" w:rsidRPr="000C5248">
        <w:rPr>
          <w:rFonts w:cs="Times New Roman"/>
          <w:sz w:val="24"/>
          <w:szCs w:val="24"/>
        </w:rPr>
        <w:t xml:space="preserve"> collect and</w:t>
      </w:r>
      <w:r w:rsidR="004B2FEB" w:rsidRPr="000C5248">
        <w:rPr>
          <w:rFonts w:cs="Times New Roman"/>
          <w:sz w:val="24"/>
          <w:szCs w:val="24"/>
        </w:rPr>
        <w:t xml:space="preserve"> report on demographic</w:t>
      </w:r>
      <w:r w:rsidR="00A30B4B" w:rsidRPr="000C5248">
        <w:rPr>
          <w:rFonts w:cs="Times New Roman"/>
          <w:sz w:val="24"/>
          <w:szCs w:val="24"/>
        </w:rPr>
        <w:t xml:space="preserve"> and </w:t>
      </w:r>
      <w:r w:rsidR="004B2FEB" w:rsidRPr="000C5248">
        <w:rPr>
          <w:rFonts w:cs="Times New Roman"/>
          <w:sz w:val="24"/>
          <w:szCs w:val="24"/>
        </w:rPr>
        <w:t>service utilization</w:t>
      </w:r>
      <w:r w:rsidR="00A30B4B" w:rsidRPr="000C5248">
        <w:rPr>
          <w:rFonts w:cs="Times New Roman"/>
          <w:sz w:val="24"/>
          <w:szCs w:val="24"/>
        </w:rPr>
        <w:t xml:space="preserve"> and</w:t>
      </w:r>
      <w:r w:rsidR="004B2FEB" w:rsidRPr="000C5248">
        <w:rPr>
          <w:rFonts w:cs="Times New Roman"/>
          <w:sz w:val="24"/>
          <w:szCs w:val="24"/>
        </w:rPr>
        <w:t xml:space="preserve"> service capacity, place-based services, family engagement, and staffing data</w:t>
      </w:r>
      <w:r w:rsidR="00CA064B" w:rsidRPr="000C5248">
        <w:rPr>
          <w:rFonts w:cs="Times New Roman"/>
          <w:sz w:val="24"/>
          <w:szCs w:val="24"/>
        </w:rPr>
        <w:t xml:space="preserve">. </w:t>
      </w:r>
      <w:r w:rsidR="004B2FEB" w:rsidRPr="000C5248">
        <w:rPr>
          <w:rFonts w:cs="Times New Roman"/>
          <w:sz w:val="24"/>
          <w:szCs w:val="24"/>
        </w:rPr>
        <w:t xml:space="preserve"> </w:t>
      </w:r>
    </w:p>
    <w:p w14:paraId="62AF106E" w14:textId="62AFAF57" w:rsidR="004B2FEB" w:rsidRPr="000C5248" w:rsidRDefault="00BB5937" w:rsidP="002E4D00">
      <w:pPr>
        <w:pStyle w:val="ListParagraph"/>
        <w:spacing w:after="0" w:line="240" w:lineRule="auto"/>
        <w:ind w:left="0"/>
        <w:rPr>
          <w:rFonts w:cs="Times New Roman"/>
          <w:sz w:val="24"/>
          <w:szCs w:val="24"/>
        </w:rPr>
      </w:pPr>
      <w:r w:rsidRPr="000C5248">
        <w:rPr>
          <w:rFonts w:cs="Times New Roman"/>
          <w:sz w:val="24"/>
          <w:szCs w:val="24"/>
        </w:rPr>
        <w:br/>
        <w:t xml:space="preserve">The data that </w:t>
      </w:r>
      <w:r w:rsidR="00CA064B" w:rsidRPr="000C5248">
        <w:rPr>
          <w:rFonts w:cs="Times New Roman"/>
          <w:sz w:val="24"/>
          <w:szCs w:val="24"/>
        </w:rPr>
        <w:t>you</w:t>
      </w:r>
      <w:r w:rsidRPr="000C5248">
        <w:rPr>
          <w:rFonts w:cs="Times New Roman"/>
          <w:sz w:val="24"/>
          <w:szCs w:val="24"/>
        </w:rPr>
        <w:t xml:space="preserve"> </w:t>
      </w:r>
      <w:r w:rsidR="009D1D84" w:rsidRPr="000C5248">
        <w:rPr>
          <w:rFonts w:cs="Times New Roman"/>
          <w:sz w:val="24"/>
          <w:szCs w:val="24"/>
        </w:rPr>
        <w:t>will</w:t>
      </w:r>
      <w:r w:rsidRPr="000C5248">
        <w:rPr>
          <w:rFonts w:cs="Times New Roman"/>
          <w:sz w:val="24"/>
          <w:szCs w:val="24"/>
        </w:rPr>
        <w:t xml:space="preserve"> collect and report include</w:t>
      </w:r>
      <w:r w:rsidR="009247D4" w:rsidRPr="000C5248">
        <w:rPr>
          <w:rFonts w:cs="Times New Roman"/>
          <w:sz w:val="24"/>
          <w:szCs w:val="24"/>
        </w:rPr>
        <w:t xml:space="preserve"> the following. </w:t>
      </w:r>
    </w:p>
    <w:p w14:paraId="711631AC" w14:textId="77777777" w:rsidR="00BB5937" w:rsidRPr="000C5248" w:rsidRDefault="00BB5937" w:rsidP="002E4D00">
      <w:pPr>
        <w:pStyle w:val="ListParagraph"/>
        <w:spacing w:after="0" w:line="240" w:lineRule="auto"/>
        <w:ind w:left="0"/>
        <w:rPr>
          <w:rFonts w:cs="Times New Roman"/>
          <w:sz w:val="24"/>
          <w:szCs w:val="24"/>
        </w:rPr>
      </w:pPr>
    </w:p>
    <w:p w14:paraId="7B7C969B" w14:textId="4018EF2F" w:rsidR="00BB5937" w:rsidRPr="000C5248" w:rsidRDefault="00BB5937" w:rsidP="002E4D00">
      <w:pPr>
        <w:pStyle w:val="ListParagraph"/>
        <w:numPr>
          <w:ilvl w:val="0"/>
          <w:numId w:val="49"/>
        </w:numPr>
        <w:spacing w:after="0" w:line="240" w:lineRule="auto"/>
        <w:rPr>
          <w:sz w:val="24"/>
          <w:szCs w:val="24"/>
        </w:rPr>
      </w:pPr>
      <w:r w:rsidRPr="000C5248">
        <w:rPr>
          <w:sz w:val="24"/>
          <w:szCs w:val="24"/>
        </w:rPr>
        <w:t>15 Performance Measures</w:t>
      </w:r>
      <w:r w:rsidR="00524FD6" w:rsidRPr="000C5248">
        <w:rPr>
          <w:sz w:val="24"/>
          <w:szCs w:val="24"/>
        </w:rPr>
        <w:t xml:space="preserve"> (will be submitted annually starting in Year 2 of the grant</w:t>
      </w:r>
      <w:r w:rsidR="005758F4">
        <w:rPr>
          <w:sz w:val="24"/>
          <w:szCs w:val="24"/>
        </w:rPr>
        <w:t xml:space="preserve">; definitions are provided in </w:t>
      </w:r>
      <w:hyperlink w:anchor="AppendixC" w:history="1">
        <w:r w:rsidR="005758F4" w:rsidRPr="005758F4">
          <w:rPr>
            <w:rStyle w:val="Hyperlink"/>
            <w:rFonts w:cstheme="minorBidi"/>
            <w:sz w:val="24"/>
            <w:szCs w:val="24"/>
          </w:rPr>
          <w:t>Appendix C</w:t>
        </w:r>
      </w:hyperlink>
      <w:r w:rsidR="00524FD6" w:rsidRPr="000C5248">
        <w:rPr>
          <w:sz w:val="24"/>
          <w:szCs w:val="24"/>
        </w:rPr>
        <w:t>)</w:t>
      </w:r>
    </w:p>
    <w:p w14:paraId="75AAB3B6" w14:textId="77777777" w:rsidR="00BB5937" w:rsidRPr="000C5248" w:rsidRDefault="00BB5937" w:rsidP="002E4D00">
      <w:pPr>
        <w:pStyle w:val="ListParagraph"/>
        <w:numPr>
          <w:ilvl w:val="1"/>
          <w:numId w:val="49"/>
        </w:numPr>
        <w:spacing w:after="0" w:line="240" w:lineRule="auto"/>
        <w:rPr>
          <w:sz w:val="24"/>
          <w:szCs w:val="24"/>
        </w:rPr>
      </w:pPr>
      <w:r w:rsidRPr="000C5248">
        <w:rPr>
          <w:sz w:val="24"/>
          <w:szCs w:val="24"/>
        </w:rPr>
        <w:t>12 Core Measures</w:t>
      </w:r>
    </w:p>
    <w:p w14:paraId="30BD539D" w14:textId="77777777" w:rsidR="00BB5937" w:rsidRPr="000C5248" w:rsidRDefault="00BB5937" w:rsidP="002E4D00">
      <w:pPr>
        <w:pStyle w:val="ListParagraph"/>
        <w:numPr>
          <w:ilvl w:val="2"/>
          <w:numId w:val="49"/>
        </w:numPr>
        <w:spacing w:after="0" w:line="240" w:lineRule="auto"/>
        <w:rPr>
          <w:sz w:val="24"/>
          <w:szCs w:val="24"/>
        </w:rPr>
      </w:pPr>
      <w:r w:rsidRPr="000C5248">
        <w:rPr>
          <w:sz w:val="24"/>
          <w:szCs w:val="24"/>
        </w:rPr>
        <w:t>Implementation Measures</w:t>
      </w:r>
    </w:p>
    <w:p w14:paraId="6A3D89AC" w14:textId="77777777" w:rsidR="00BB5937" w:rsidRPr="000C5248" w:rsidRDefault="00BB5937" w:rsidP="002E4D00">
      <w:pPr>
        <w:pStyle w:val="ListParagraph"/>
        <w:numPr>
          <w:ilvl w:val="3"/>
          <w:numId w:val="50"/>
        </w:numPr>
        <w:spacing w:after="0" w:line="240" w:lineRule="auto"/>
        <w:rPr>
          <w:sz w:val="24"/>
          <w:szCs w:val="24"/>
        </w:rPr>
      </w:pPr>
      <w:r w:rsidRPr="000C5248">
        <w:rPr>
          <w:sz w:val="24"/>
          <w:szCs w:val="24"/>
        </w:rPr>
        <w:t>Receipt of Home Visits</w:t>
      </w:r>
    </w:p>
    <w:p w14:paraId="55D76AF1" w14:textId="77777777" w:rsidR="00BB5937" w:rsidRPr="000C5248" w:rsidRDefault="00BB5937" w:rsidP="002E4D00">
      <w:pPr>
        <w:pStyle w:val="ListParagraph"/>
        <w:numPr>
          <w:ilvl w:val="3"/>
          <w:numId w:val="50"/>
        </w:numPr>
        <w:spacing w:after="0" w:line="240" w:lineRule="auto"/>
        <w:rPr>
          <w:sz w:val="24"/>
          <w:szCs w:val="24"/>
        </w:rPr>
      </w:pPr>
      <w:r w:rsidRPr="000C5248">
        <w:rPr>
          <w:sz w:val="24"/>
          <w:szCs w:val="24"/>
        </w:rPr>
        <w:t>Home Visit Implementation Observation</w:t>
      </w:r>
    </w:p>
    <w:p w14:paraId="442E8920" w14:textId="77777777" w:rsidR="00BB5937" w:rsidRPr="000C5248" w:rsidRDefault="00BB5937" w:rsidP="002E4D00">
      <w:pPr>
        <w:pStyle w:val="ListParagraph"/>
        <w:numPr>
          <w:ilvl w:val="3"/>
          <w:numId w:val="50"/>
        </w:numPr>
        <w:spacing w:after="0" w:line="240" w:lineRule="auto"/>
        <w:rPr>
          <w:sz w:val="24"/>
          <w:szCs w:val="24"/>
        </w:rPr>
      </w:pPr>
      <w:r w:rsidRPr="000C5248">
        <w:rPr>
          <w:sz w:val="24"/>
          <w:szCs w:val="24"/>
        </w:rPr>
        <w:t>Reflective Supervision</w:t>
      </w:r>
    </w:p>
    <w:p w14:paraId="484F67D7" w14:textId="77777777" w:rsidR="00BB5937" w:rsidRPr="000C5248" w:rsidRDefault="00BB5937" w:rsidP="002E4D00">
      <w:pPr>
        <w:pStyle w:val="ListParagraph"/>
        <w:numPr>
          <w:ilvl w:val="2"/>
          <w:numId w:val="49"/>
        </w:numPr>
        <w:spacing w:after="0" w:line="240" w:lineRule="auto"/>
        <w:rPr>
          <w:sz w:val="24"/>
          <w:szCs w:val="24"/>
        </w:rPr>
      </w:pPr>
      <w:r w:rsidRPr="000C5248">
        <w:rPr>
          <w:sz w:val="24"/>
          <w:szCs w:val="24"/>
        </w:rPr>
        <w:t>Benchmark Measures</w:t>
      </w:r>
    </w:p>
    <w:p w14:paraId="294F8D6E" w14:textId="77777777" w:rsidR="00BB5937" w:rsidRPr="000C5248" w:rsidRDefault="00BB5937" w:rsidP="002E4D00">
      <w:pPr>
        <w:pStyle w:val="ListParagraph"/>
        <w:numPr>
          <w:ilvl w:val="3"/>
          <w:numId w:val="49"/>
        </w:numPr>
        <w:spacing w:after="0" w:line="240" w:lineRule="auto"/>
        <w:rPr>
          <w:vanish/>
          <w:sz w:val="24"/>
          <w:szCs w:val="24"/>
        </w:rPr>
      </w:pPr>
    </w:p>
    <w:p w14:paraId="6BF18522" w14:textId="77777777" w:rsidR="00BB5937" w:rsidRPr="000C5248" w:rsidRDefault="00BB5937" w:rsidP="002E4D00">
      <w:pPr>
        <w:pStyle w:val="ListParagraph"/>
        <w:numPr>
          <w:ilvl w:val="3"/>
          <w:numId w:val="49"/>
        </w:numPr>
        <w:spacing w:after="0" w:line="240" w:lineRule="auto"/>
        <w:rPr>
          <w:vanish/>
          <w:sz w:val="24"/>
          <w:szCs w:val="24"/>
        </w:rPr>
      </w:pPr>
    </w:p>
    <w:p w14:paraId="2B8D50D4" w14:textId="77777777" w:rsidR="00BB5937" w:rsidRPr="000C5248" w:rsidRDefault="00BB5937" w:rsidP="002E4D00">
      <w:pPr>
        <w:pStyle w:val="ListParagraph"/>
        <w:numPr>
          <w:ilvl w:val="3"/>
          <w:numId w:val="49"/>
        </w:numPr>
        <w:spacing w:after="0" w:line="240" w:lineRule="auto"/>
        <w:rPr>
          <w:vanish/>
          <w:sz w:val="24"/>
          <w:szCs w:val="24"/>
        </w:rPr>
      </w:pPr>
    </w:p>
    <w:p w14:paraId="6762A902" w14:textId="77777777" w:rsidR="00BB5937" w:rsidRPr="000C5248" w:rsidRDefault="00BB5937" w:rsidP="002E4D00">
      <w:pPr>
        <w:pStyle w:val="ListParagraph"/>
        <w:numPr>
          <w:ilvl w:val="3"/>
          <w:numId w:val="50"/>
        </w:numPr>
        <w:spacing w:after="0" w:line="240" w:lineRule="auto"/>
        <w:rPr>
          <w:sz w:val="24"/>
          <w:szCs w:val="24"/>
        </w:rPr>
      </w:pPr>
      <w:r w:rsidRPr="000C5248">
        <w:rPr>
          <w:sz w:val="24"/>
          <w:szCs w:val="24"/>
        </w:rPr>
        <w:t>Depression Screening (I)</w:t>
      </w:r>
    </w:p>
    <w:p w14:paraId="4EFAA351" w14:textId="77777777" w:rsidR="00BB5937" w:rsidRPr="000C5248" w:rsidRDefault="00BB5937" w:rsidP="002E4D00">
      <w:pPr>
        <w:pStyle w:val="ListParagraph"/>
        <w:numPr>
          <w:ilvl w:val="3"/>
          <w:numId w:val="50"/>
        </w:numPr>
        <w:spacing w:after="0" w:line="240" w:lineRule="auto"/>
        <w:rPr>
          <w:sz w:val="24"/>
          <w:szCs w:val="24"/>
        </w:rPr>
      </w:pPr>
      <w:r w:rsidRPr="000C5248">
        <w:rPr>
          <w:sz w:val="24"/>
          <w:szCs w:val="24"/>
        </w:rPr>
        <w:t>Substance Abuse Screening (I)</w:t>
      </w:r>
    </w:p>
    <w:p w14:paraId="0058425B" w14:textId="77777777" w:rsidR="00BB5937" w:rsidRPr="000C5248" w:rsidRDefault="00BB5937" w:rsidP="002E4D00">
      <w:pPr>
        <w:pStyle w:val="ListParagraph"/>
        <w:numPr>
          <w:ilvl w:val="3"/>
          <w:numId w:val="50"/>
        </w:numPr>
        <w:spacing w:after="0" w:line="240" w:lineRule="auto"/>
        <w:rPr>
          <w:sz w:val="24"/>
          <w:szCs w:val="24"/>
        </w:rPr>
      </w:pPr>
      <w:r w:rsidRPr="000C5248">
        <w:rPr>
          <w:sz w:val="24"/>
          <w:szCs w:val="24"/>
        </w:rPr>
        <w:t>Well-child Visit (I)</w:t>
      </w:r>
    </w:p>
    <w:p w14:paraId="54F64E10" w14:textId="77777777" w:rsidR="00BB5937" w:rsidRPr="000C5248" w:rsidRDefault="00BB5937" w:rsidP="002E4D00">
      <w:pPr>
        <w:pStyle w:val="ListParagraph"/>
        <w:numPr>
          <w:ilvl w:val="3"/>
          <w:numId w:val="50"/>
        </w:numPr>
        <w:spacing w:after="0" w:line="240" w:lineRule="auto"/>
        <w:rPr>
          <w:sz w:val="24"/>
          <w:szCs w:val="24"/>
        </w:rPr>
      </w:pPr>
      <w:r w:rsidRPr="000C5248">
        <w:rPr>
          <w:sz w:val="24"/>
          <w:szCs w:val="24"/>
        </w:rPr>
        <w:t>Child Injury Prevention (II)</w:t>
      </w:r>
    </w:p>
    <w:p w14:paraId="081D8DB7" w14:textId="77777777" w:rsidR="00BB5937" w:rsidRPr="000C5248" w:rsidRDefault="00BB5937" w:rsidP="002E4D00">
      <w:pPr>
        <w:pStyle w:val="ListParagraph"/>
        <w:numPr>
          <w:ilvl w:val="3"/>
          <w:numId w:val="50"/>
        </w:numPr>
        <w:spacing w:after="0" w:line="240" w:lineRule="auto"/>
        <w:rPr>
          <w:sz w:val="24"/>
          <w:szCs w:val="24"/>
        </w:rPr>
      </w:pPr>
      <w:r w:rsidRPr="000C5248">
        <w:rPr>
          <w:sz w:val="24"/>
          <w:szCs w:val="24"/>
        </w:rPr>
        <w:t>Parent-Child Interaction (III)</w:t>
      </w:r>
    </w:p>
    <w:p w14:paraId="70D2556F" w14:textId="77777777" w:rsidR="00BB5937" w:rsidRPr="000C5248" w:rsidRDefault="00BB5937" w:rsidP="002E4D00">
      <w:pPr>
        <w:pStyle w:val="ListParagraph"/>
        <w:numPr>
          <w:ilvl w:val="3"/>
          <w:numId w:val="50"/>
        </w:numPr>
        <w:spacing w:after="0" w:line="240" w:lineRule="auto"/>
        <w:rPr>
          <w:sz w:val="24"/>
          <w:szCs w:val="24"/>
        </w:rPr>
      </w:pPr>
      <w:r w:rsidRPr="000C5248">
        <w:rPr>
          <w:sz w:val="24"/>
          <w:szCs w:val="24"/>
        </w:rPr>
        <w:t>Developmental and Behavioral Screening (III)</w:t>
      </w:r>
    </w:p>
    <w:p w14:paraId="502466C1" w14:textId="77777777" w:rsidR="00BB5937" w:rsidRPr="000C5248" w:rsidRDefault="00BB5937" w:rsidP="002E4D00">
      <w:pPr>
        <w:pStyle w:val="ListParagraph"/>
        <w:numPr>
          <w:ilvl w:val="3"/>
          <w:numId w:val="50"/>
        </w:numPr>
        <w:spacing w:after="0" w:line="240" w:lineRule="auto"/>
        <w:rPr>
          <w:sz w:val="24"/>
          <w:szCs w:val="24"/>
        </w:rPr>
      </w:pPr>
      <w:r w:rsidRPr="000C5248">
        <w:rPr>
          <w:sz w:val="24"/>
          <w:szCs w:val="24"/>
        </w:rPr>
        <w:t>Screening for Intimate Partner Violence (IV)</w:t>
      </w:r>
    </w:p>
    <w:p w14:paraId="1F86D574" w14:textId="77777777" w:rsidR="00BB5937" w:rsidRPr="000C5248" w:rsidRDefault="00BB5937" w:rsidP="002E4D00">
      <w:pPr>
        <w:pStyle w:val="ListParagraph"/>
        <w:numPr>
          <w:ilvl w:val="3"/>
          <w:numId w:val="50"/>
        </w:numPr>
        <w:spacing w:after="0" w:line="240" w:lineRule="auto"/>
        <w:rPr>
          <w:sz w:val="24"/>
          <w:szCs w:val="24"/>
        </w:rPr>
      </w:pPr>
      <w:r w:rsidRPr="000C5248">
        <w:rPr>
          <w:sz w:val="24"/>
          <w:szCs w:val="24"/>
        </w:rPr>
        <w:t>Screening for Economic Strain (V)</w:t>
      </w:r>
    </w:p>
    <w:p w14:paraId="12B786BB" w14:textId="77777777" w:rsidR="00BB5937" w:rsidRPr="000C5248" w:rsidRDefault="00BB5937" w:rsidP="002E4D00">
      <w:pPr>
        <w:pStyle w:val="ListParagraph"/>
        <w:numPr>
          <w:ilvl w:val="3"/>
          <w:numId w:val="50"/>
        </w:numPr>
        <w:spacing w:after="0" w:line="240" w:lineRule="auto"/>
        <w:rPr>
          <w:sz w:val="24"/>
          <w:szCs w:val="24"/>
        </w:rPr>
      </w:pPr>
      <w:r w:rsidRPr="000C5248">
        <w:rPr>
          <w:sz w:val="24"/>
          <w:szCs w:val="24"/>
        </w:rPr>
        <w:t>Developmental and Behavioral Referrals (VI)</w:t>
      </w:r>
    </w:p>
    <w:p w14:paraId="25B86144" w14:textId="77777777" w:rsidR="00BB5937" w:rsidRPr="000C5248" w:rsidRDefault="00BB5937" w:rsidP="002E4D00">
      <w:pPr>
        <w:pStyle w:val="ListParagraph"/>
        <w:numPr>
          <w:ilvl w:val="1"/>
          <w:numId w:val="49"/>
        </w:numPr>
        <w:spacing w:after="0" w:line="240" w:lineRule="auto"/>
        <w:rPr>
          <w:sz w:val="24"/>
          <w:szCs w:val="24"/>
        </w:rPr>
      </w:pPr>
      <w:r w:rsidRPr="000C5248">
        <w:rPr>
          <w:sz w:val="24"/>
          <w:szCs w:val="24"/>
        </w:rPr>
        <w:t>3 Flex Measures</w:t>
      </w:r>
    </w:p>
    <w:p w14:paraId="2D78436C" w14:textId="77777777" w:rsidR="00BB5937" w:rsidRPr="000C5248" w:rsidRDefault="00BB5937" w:rsidP="002E4D00">
      <w:pPr>
        <w:pStyle w:val="ListParagraph"/>
        <w:numPr>
          <w:ilvl w:val="2"/>
          <w:numId w:val="49"/>
        </w:numPr>
        <w:spacing w:after="0" w:line="240" w:lineRule="auto"/>
        <w:rPr>
          <w:sz w:val="24"/>
          <w:szCs w:val="24"/>
        </w:rPr>
      </w:pPr>
      <w:r w:rsidRPr="000C5248">
        <w:rPr>
          <w:sz w:val="24"/>
          <w:szCs w:val="24"/>
        </w:rPr>
        <w:t>Grantees must select 3 measures, two from items 1-7 and one from items 8-11.</w:t>
      </w:r>
    </w:p>
    <w:p w14:paraId="79BF5847" w14:textId="77777777" w:rsidR="00BB5937" w:rsidRPr="000C5248" w:rsidRDefault="00BB5937" w:rsidP="002E4D00">
      <w:pPr>
        <w:pStyle w:val="ListParagraph"/>
        <w:numPr>
          <w:ilvl w:val="3"/>
          <w:numId w:val="51"/>
        </w:numPr>
        <w:spacing w:after="0" w:line="240" w:lineRule="auto"/>
        <w:rPr>
          <w:sz w:val="24"/>
          <w:szCs w:val="24"/>
        </w:rPr>
      </w:pPr>
      <w:r w:rsidRPr="000C5248">
        <w:rPr>
          <w:sz w:val="24"/>
          <w:szCs w:val="24"/>
        </w:rPr>
        <w:t>Breastfeeding (I)</w:t>
      </w:r>
    </w:p>
    <w:p w14:paraId="3CAA9806" w14:textId="77777777" w:rsidR="00BB5937" w:rsidRPr="000C5248" w:rsidRDefault="00BB5937" w:rsidP="002E4D00">
      <w:pPr>
        <w:pStyle w:val="ListParagraph"/>
        <w:numPr>
          <w:ilvl w:val="3"/>
          <w:numId w:val="51"/>
        </w:numPr>
        <w:spacing w:after="0" w:line="240" w:lineRule="auto"/>
        <w:rPr>
          <w:sz w:val="24"/>
          <w:szCs w:val="24"/>
        </w:rPr>
      </w:pPr>
      <w:r w:rsidRPr="000C5248">
        <w:rPr>
          <w:sz w:val="24"/>
          <w:szCs w:val="24"/>
        </w:rPr>
        <w:t>Postpartum Health (I)</w:t>
      </w:r>
    </w:p>
    <w:p w14:paraId="7796FE4F" w14:textId="77777777" w:rsidR="00BB5937" w:rsidRPr="000C5248" w:rsidRDefault="00BB5937" w:rsidP="002E4D00">
      <w:pPr>
        <w:pStyle w:val="ListParagraph"/>
        <w:numPr>
          <w:ilvl w:val="3"/>
          <w:numId w:val="51"/>
        </w:numPr>
        <w:spacing w:after="0" w:line="240" w:lineRule="auto"/>
        <w:rPr>
          <w:sz w:val="24"/>
          <w:szCs w:val="24"/>
        </w:rPr>
      </w:pPr>
      <w:r w:rsidRPr="000C5248">
        <w:rPr>
          <w:sz w:val="24"/>
          <w:szCs w:val="24"/>
        </w:rPr>
        <w:t>Immunizations (I)</w:t>
      </w:r>
    </w:p>
    <w:p w14:paraId="76A71E9F" w14:textId="77777777" w:rsidR="00BB5937" w:rsidRPr="000C5248" w:rsidRDefault="00BB5937" w:rsidP="002E4D00">
      <w:pPr>
        <w:pStyle w:val="ListParagraph"/>
        <w:numPr>
          <w:ilvl w:val="3"/>
          <w:numId w:val="51"/>
        </w:numPr>
        <w:spacing w:after="0" w:line="240" w:lineRule="auto"/>
        <w:rPr>
          <w:sz w:val="24"/>
          <w:szCs w:val="24"/>
        </w:rPr>
      </w:pPr>
      <w:r w:rsidRPr="000C5248">
        <w:rPr>
          <w:sz w:val="24"/>
          <w:szCs w:val="24"/>
        </w:rPr>
        <w:t>Screening for Parenting Stress</w:t>
      </w:r>
    </w:p>
    <w:p w14:paraId="044EB8C5" w14:textId="77777777" w:rsidR="00BB5937" w:rsidRPr="000C5248" w:rsidRDefault="00BB5937" w:rsidP="002E4D00">
      <w:pPr>
        <w:pStyle w:val="ListParagraph"/>
        <w:numPr>
          <w:ilvl w:val="3"/>
          <w:numId w:val="51"/>
        </w:numPr>
        <w:spacing w:after="0" w:line="240" w:lineRule="auto"/>
        <w:rPr>
          <w:sz w:val="24"/>
          <w:szCs w:val="24"/>
        </w:rPr>
      </w:pPr>
      <w:r w:rsidRPr="000C5248">
        <w:rPr>
          <w:sz w:val="24"/>
          <w:szCs w:val="24"/>
        </w:rPr>
        <w:t>Safe Sleep Education (II)</w:t>
      </w:r>
    </w:p>
    <w:p w14:paraId="5B130C8C" w14:textId="77777777" w:rsidR="00BB5937" w:rsidRPr="000C5248" w:rsidRDefault="00BB5937" w:rsidP="002E4D00">
      <w:pPr>
        <w:pStyle w:val="ListParagraph"/>
        <w:numPr>
          <w:ilvl w:val="3"/>
          <w:numId w:val="51"/>
        </w:numPr>
        <w:spacing w:after="0" w:line="240" w:lineRule="auto"/>
        <w:rPr>
          <w:sz w:val="24"/>
          <w:szCs w:val="24"/>
        </w:rPr>
      </w:pPr>
      <w:r w:rsidRPr="000C5248">
        <w:rPr>
          <w:sz w:val="24"/>
          <w:szCs w:val="24"/>
        </w:rPr>
        <w:lastRenderedPageBreak/>
        <w:t>Child Injury Prevention (II)</w:t>
      </w:r>
    </w:p>
    <w:p w14:paraId="04D52C6E" w14:textId="77777777" w:rsidR="00BB5937" w:rsidRPr="000C5248" w:rsidRDefault="00BB5937" w:rsidP="002E4D00">
      <w:pPr>
        <w:pStyle w:val="ListParagraph"/>
        <w:numPr>
          <w:ilvl w:val="3"/>
          <w:numId w:val="51"/>
        </w:numPr>
        <w:spacing w:after="0" w:line="240" w:lineRule="auto"/>
        <w:rPr>
          <w:sz w:val="24"/>
          <w:szCs w:val="24"/>
        </w:rPr>
      </w:pPr>
      <w:r w:rsidRPr="000C5248">
        <w:rPr>
          <w:sz w:val="24"/>
          <w:szCs w:val="24"/>
        </w:rPr>
        <w:t>Early Language and Literacy Activities (III)</w:t>
      </w:r>
    </w:p>
    <w:p w14:paraId="01163C13" w14:textId="77777777" w:rsidR="00BB5937" w:rsidRPr="000C5248" w:rsidRDefault="00BB5937" w:rsidP="002E4D00">
      <w:pPr>
        <w:pStyle w:val="ListParagraph"/>
        <w:numPr>
          <w:ilvl w:val="3"/>
          <w:numId w:val="51"/>
        </w:numPr>
        <w:spacing w:after="0" w:line="240" w:lineRule="auto"/>
        <w:rPr>
          <w:sz w:val="24"/>
          <w:szCs w:val="24"/>
        </w:rPr>
      </w:pPr>
      <w:r w:rsidRPr="000C5248">
        <w:rPr>
          <w:sz w:val="24"/>
          <w:szCs w:val="24"/>
        </w:rPr>
        <w:t>Intimate Partner Violence Referrals (VI)</w:t>
      </w:r>
    </w:p>
    <w:p w14:paraId="4D0B5CA6" w14:textId="77777777" w:rsidR="00BB5937" w:rsidRPr="000C5248" w:rsidRDefault="00BB5937" w:rsidP="002E4D00">
      <w:pPr>
        <w:pStyle w:val="ListParagraph"/>
        <w:numPr>
          <w:ilvl w:val="3"/>
          <w:numId w:val="51"/>
        </w:numPr>
        <w:spacing w:after="0" w:line="240" w:lineRule="auto"/>
        <w:rPr>
          <w:sz w:val="24"/>
          <w:szCs w:val="24"/>
        </w:rPr>
      </w:pPr>
      <w:r w:rsidRPr="000C5248">
        <w:rPr>
          <w:sz w:val="24"/>
          <w:szCs w:val="24"/>
        </w:rPr>
        <w:t>Depression and Parenting Stress Referrals (VI)</w:t>
      </w:r>
    </w:p>
    <w:p w14:paraId="47EE2B8A" w14:textId="77777777" w:rsidR="00BB5937" w:rsidRPr="000C5248" w:rsidRDefault="00BB5937" w:rsidP="002E4D00">
      <w:pPr>
        <w:pStyle w:val="ListParagraph"/>
        <w:numPr>
          <w:ilvl w:val="3"/>
          <w:numId w:val="51"/>
        </w:numPr>
        <w:spacing w:after="0" w:line="240" w:lineRule="auto"/>
        <w:rPr>
          <w:sz w:val="24"/>
          <w:szCs w:val="24"/>
        </w:rPr>
      </w:pPr>
      <w:r w:rsidRPr="000C5248">
        <w:rPr>
          <w:sz w:val="24"/>
          <w:szCs w:val="24"/>
        </w:rPr>
        <w:t>Substance Abuse Referrals (VI)</w:t>
      </w:r>
    </w:p>
    <w:p w14:paraId="17092D45" w14:textId="77777777" w:rsidR="00BB5937" w:rsidRPr="000C5248" w:rsidRDefault="00BB5937" w:rsidP="002E4D00">
      <w:pPr>
        <w:pStyle w:val="ListParagraph"/>
        <w:numPr>
          <w:ilvl w:val="3"/>
          <w:numId w:val="51"/>
        </w:numPr>
        <w:spacing w:after="0" w:line="240" w:lineRule="auto"/>
        <w:rPr>
          <w:sz w:val="24"/>
          <w:szCs w:val="24"/>
        </w:rPr>
      </w:pPr>
      <w:r w:rsidRPr="000C5248">
        <w:rPr>
          <w:sz w:val="24"/>
          <w:szCs w:val="24"/>
        </w:rPr>
        <w:t>Economic Strain Referrals (VI)</w:t>
      </w:r>
    </w:p>
    <w:p w14:paraId="561A6544" w14:textId="62B8D66E" w:rsidR="00BB5937" w:rsidRPr="000C5248" w:rsidRDefault="00BB5937" w:rsidP="002E4D00">
      <w:pPr>
        <w:pStyle w:val="ListParagraph"/>
        <w:numPr>
          <w:ilvl w:val="0"/>
          <w:numId w:val="49"/>
        </w:numPr>
        <w:spacing w:after="0" w:line="240" w:lineRule="auto"/>
        <w:rPr>
          <w:sz w:val="24"/>
          <w:szCs w:val="24"/>
        </w:rPr>
      </w:pPr>
      <w:r w:rsidRPr="000C5248">
        <w:rPr>
          <w:sz w:val="24"/>
          <w:szCs w:val="24"/>
        </w:rPr>
        <w:t>Demographic and service utilization data (</w:t>
      </w:r>
      <w:hyperlink w:anchor="Form1" w:history="1">
        <w:r w:rsidRPr="005758F4">
          <w:rPr>
            <w:rStyle w:val="Hyperlink"/>
            <w:rFonts w:cstheme="minorBidi"/>
            <w:sz w:val="24"/>
            <w:szCs w:val="24"/>
          </w:rPr>
          <w:t>Tribal MIECHV Form 1</w:t>
        </w:r>
      </w:hyperlink>
      <w:r w:rsidRPr="000C5248">
        <w:rPr>
          <w:sz w:val="24"/>
          <w:szCs w:val="24"/>
        </w:rPr>
        <w:t>)</w:t>
      </w:r>
      <w:r w:rsidR="00524FD6" w:rsidRPr="000C5248">
        <w:rPr>
          <w:sz w:val="24"/>
          <w:szCs w:val="24"/>
        </w:rPr>
        <w:t xml:space="preserve"> (will be submitted annually starting in Year 2 of the grant for Development and Implementation grantees and Year 1 of the grant for Implementation and Expansion grantees)</w:t>
      </w:r>
    </w:p>
    <w:p w14:paraId="4DABBA31" w14:textId="17765547" w:rsidR="00BB5937" w:rsidRPr="000C5248" w:rsidRDefault="00BB5937" w:rsidP="002E4D00">
      <w:pPr>
        <w:pStyle w:val="ListParagraph"/>
        <w:numPr>
          <w:ilvl w:val="0"/>
          <w:numId w:val="49"/>
        </w:numPr>
        <w:spacing w:after="0" w:line="240" w:lineRule="auto"/>
        <w:rPr>
          <w:sz w:val="24"/>
          <w:szCs w:val="24"/>
        </w:rPr>
      </w:pPr>
      <w:r w:rsidRPr="000C5248">
        <w:rPr>
          <w:sz w:val="24"/>
          <w:szCs w:val="24"/>
        </w:rPr>
        <w:t>Service capacity, place-based services, family engagement, and staffing data (</w:t>
      </w:r>
      <w:hyperlink w:anchor="AppendixB" w:history="1">
        <w:r w:rsidR="00CA064B" w:rsidRPr="005758F4">
          <w:rPr>
            <w:rStyle w:val="Hyperlink"/>
            <w:rFonts w:cstheme="minorBidi"/>
            <w:sz w:val="24"/>
            <w:szCs w:val="24"/>
          </w:rPr>
          <w:t>MIEC</w:t>
        </w:r>
        <w:r w:rsidRPr="005758F4">
          <w:rPr>
            <w:rStyle w:val="Hyperlink"/>
            <w:rFonts w:cstheme="minorBidi"/>
            <w:sz w:val="24"/>
            <w:szCs w:val="24"/>
          </w:rPr>
          <w:t>HV Form 4</w:t>
        </w:r>
      </w:hyperlink>
      <w:r w:rsidRPr="000C5248">
        <w:rPr>
          <w:sz w:val="24"/>
          <w:szCs w:val="24"/>
        </w:rPr>
        <w:t>)</w:t>
      </w:r>
      <w:r w:rsidR="00524FD6" w:rsidRPr="000C5248">
        <w:rPr>
          <w:sz w:val="24"/>
          <w:szCs w:val="24"/>
        </w:rPr>
        <w:t xml:space="preserve"> (will be submitted quarterly starting in Year 2 of the grant for Development and Implementation grantees and Year 1 of the grant for Implementation and Expansion grantees)</w:t>
      </w:r>
    </w:p>
    <w:p w14:paraId="5012D77F" w14:textId="77777777" w:rsidR="00BB5937" w:rsidRPr="000C5248" w:rsidRDefault="00BB5937" w:rsidP="002E4D00">
      <w:pPr>
        <w:pStyle w:val="ListParagraph"/>
        <w:spacing w:after="0" w:line="240" w:lineRule="auto"/>
        <w:ind w:left="0"/>
        <w:rPr>
          <w:rFonts w:cs="Times New Roman"/>
          <w:sz w:val="24"/>
          <w:szCs w:val="24"/>
        </w:rPr>
      </w:pPr>
    </w:p>
    <w:p w14:paraId="7DE1F9FA" w14:textId="77777777" w:rsidR="00CA064B" w:rsidRPr="000C5248" w:rsidRDefault="00BB5937" w:rsidP="002E4D00">
      <w:pPr>
        <w:pStyle w:val="ListParagraph"/>
        <w:numPr>
          <w:ilvl w:val="0"/>
          <w:numId w:val="52"/>
        </w:numPr>
        <w:spacing w:after="0" w:line="240" w:lineRule="auto"/>
        <w:rPr>
          <w:rFonts w:cs="Times New Roman"/>
          <w:sz w:val="24"/>
          <w:szCs w:val="24"/>
        </w:rPr>
      </w:pPr>
      <w:r w:rsidRPr="000C5248">
        <w:rPr>
          <w:rFonts w:cs="Times New Roman"/>
          <w:sz w:val="24"/>
          <w:szCs w:val="24"/>
        </w:rPr>
        <w:t xml:space="preserve">For each required element, </w:t>
      </w:r>
      <w:r w:rsidR="00CA064B" w:rsidRPr="000C5248">
        <w:rPr>
          <w:rFonts w:cs="Times New Roman"/>
          <w:sz w:val="24"/>
          <w:szCs w:val="24"/>
        </w:rPr>
        <w:t>you</w:t>
      </w:r>
      <w:r w:rsidRPr="000C5248">
        <w:rPr>
          <w:rFonts w:cs="Times New Roman"/>
          <w:sz w:val="24"/>
          <w:szCs w:val="24"/>
        </w:rPr>
        <w:t xml:space="preserve"> </w:t>
      </w:r>
      <w:r w:rsidR="004B2FEB" w:rsidRPr="000C5248">
        <w:rPr>
          <w:rFonts w:cs="Times New Roman"/>
          <w:sz w:val="24"/>
          <w:szCs w:val="24"/>
        </w:rPr>
        <w:t xml:space="preserve">will be required to address the following in </w:t>
      </w:r>
      <w:r w:rsidR="00CA064B" w:rsidRPr="000C5248">
        <w:rPr>
          <w:rFonts w:cs="Times New Roman"/>
          <w:sz w:val="24"/>
          <w:szCs w:val="24"/>
        </w:rPr>
        <w:t xml:space="preserve">your </w:t>
      </w:r>
      <w:r w:rsidR="004B2FEB" w:rsidRPr="000C5248">
        <w:rPr>
          <w:rFonts w:cs="Times New Roman"/>
          <w:sz w:val="24"/>
          <w:szCs w:val="24"/>
        </w:rPr>
        <w:t>plan</w:t>
      </w:r>
      <w:r w:rsidR="00CA064B" w:rsidRPr="000C5248">
        <w:rPr>
          <w:rFonts w:cs="Times New Roman"/>
          <w:sz w:val="24"/>
          <w:szCs w:val="24"/>
        </w:rPr>
        <w:t>. A TA tool will be provided to you to help organize this information and present it as part of Section 3 of your implementation plan.</w:t>
      </w:r>
      <w:r w:rsidR="004B2FEB" w:rsidRPr="000C5248">
        <w:rPr>
          <w:rFonts w:cs="Times New Roman"/>
          <w:sz w:val="24"/>
          <w:szCs w:val="24"/>
        </w:rPr>
        <w:t xml:space="preserve"> </w:t>
      </w:r>
    </w:p>
    <w:p w14:paraId="22BE14C6" w14:textId="77777777" w:rsidR="00093839" w:rsidRPr="000C5248" w:rsidRDefault="00093839" w:rsidP="00656246">
      <w:pPr>
        <w:pStyle w:val="ListParagraph"/>
        <w:spacing w:after="0" w:line="240" w:lineRule="auto"/>
        <w:ind w:left="1800"/>
        <w:rPr>
          <w:rFonts w:cs="Times New Roman"/>
          <w:sz w:val="24"/>
          <w:szCs w:val="24"/>
        </w:rPr>
      </w:pPr>
    </w:p>
    <w:p w14:paraId="613FD9AA" w14:textId="77777777" w:rsidR="00CA064B" w:rsidRPr="000C5248" w:rsidRDefault="00CA064B" w:rsidP="002E4D00">
      <w:pPr>
        <w:pStyle w:val="ListParagraph"/>
        <w:numPr>
          <w:ilvl w:val="1"/>
          <w:numId w:val="52"/>
        </w:numPr>
        <w:spacing w:after="0" w:line="240" w:lineRule="auto"/>
        <w:rPr>
          <w:rFonts w:cs="Times New Roman"/>
          <w:sz w:val="24"/>
          <w:szCs w:val="24"/>
        </w:rPr>
      </w:pPr>
      <w:r w:rsidRPr="000C5248">
        <w:rPr>
          <w:rFonts w:cs="Times New Roman"/>
          <w:sz w:val="24"/>
          <w:szCs w:val="24"/>
        </w:rPr>
        <w:t>T</w:t>
      </w:r>
      <w:r w:rsidR="004B2FEB" w:rsidRPr="000C5248">
        <w:rPr>
          <w:rFonts w:cs="Times New Roman"/>
          <w:sz w:val="24"/>
          <w:szCs w:val="24"/>
        </w:rPr>
        <w:t xml:space="preserve">arget population </w:t>
      </w:r>
      <w:r w:rsidR="009247D4" w:rsidRPr="000C5248">
        <w:rPr>
          <w:rFonts w:cs="Times New Roman"/>
          <w:sz w:val="24"/>
          <w:szCs w:val="24"/>
        </w:rPr>
        <w:t>to be assessed</w:t>
      </w:r>
    </w:p>
    <w:p w14:paraId="698E33AF" w14:textId="77777777" w:rsidR="00CA064B" w:rsidRPr="000C5248" w:rsidRDefault="00CA064B" w:rsidP="002E4D00">
      <w:pPr>
        <w:pStyle w:val="ListParagraph"/>
        <w:numPr>
          <w:ilvl w:val="1"/>
          <w:numId w:val="52"/>
        </w:numPr>
        <w:spacing w:after="0" w:line="240" w:lineRule="auto"/>
        <w:rPr>
          <w:rFonts w:cs="Times New Roman"/>
          <w:sz w:val="24"/>
          <w:szCs w:val="24"/>
        </w:rPr>
      </w:pPr>
      <w:r w:rsidRPr="000C5248">
        <w:rPr>
          <w:rFonts w:cs="Times New Roman"/>
          <w:sz w:val="24"/>
          <w:szCs w:val="24"/>
        </w:rPr>
        <w:t>D</w:t>
      </w:r>
      <w:r w:rsidR="004B2FEB" w:rsidRPr="000C5248">
        <w:rPr>
          <w:rFonts w:cs="Times New Roman"/>
          <w:sz w:val="24"/>
          <w:szCs w:val="24"/>
        </w:rPr>
        <w:t>ata sources</w:t>
      </w:r>
      <w:r w:rsidR="009247D4" w:rsidRPr="000C5248">
        <w:rPr>
          <w:rFonts w:cs="Times New Roman"/>
          <w:sz w:val="24"/>
          <w:szCs w:val="24"/>
        </w:rPr>
        <w:t>, forms,</w:t>
      </w:r>
      <w:r w:rsidR="004B2FEB" w:rsidRPr="000C5248">
        <w:rPr>
          <w:rFonts w:cs="Times New Roman"/>
          <w:sz w:val="24"/>
          <w:szCs w:val="24"/>
        </w:rPr>
        <w:t xml:space="preserve"> and tools</w:t>
      </w:r>
    </w:p>
    <w:p w14:paraId="0F61B41E" w14:textId="77777777" w:rsidR="00CA064B" w:rsidRPr="000C5248" w:rsidRDefault="00CA064B" w:rsidP="002E4D00">
      <w:pPr>
        <w:pStyle w:val="ListParagraph"/>
        <w:numPr>
          <w:ilvl w:val="1"/>
          <w:numId w:val="52"/>
        </w:numPr>
        <w:spacing w:after="0" w:line="240" w:lineRule="auto"/>
        <w:rPr>
          <w:rFonts w:cs="Times New Roman"/>
          <w:sz w:val="24"/>
          <w:szCs w:val="24"/>
        </w:rPr>
      </w:pPr>
      <w:r w:rsidRPr="000C5248">
        <w:rPr>
          <w:rFonts w:cs="Times New Roman"/>
          <w:sz w:val="24"/>
          <w:szCs w:val="24"/>
        </w:rPr>
        <w:t>D</w:t>
      </w:r>
      <w:r w:rsidR="004B2FEB" w:rsidRPr="000C5248">
        <w:rPr>
          <w:rFonts w:cs="Times New Roman"/>
          <w:sz w:val="24"/>
          <w:szCs w:val="24"/>
        </w:rPr>
        <w:t>ata time points</w:t>
      </w:r>
    </w:p>
    <w:p w14:paraId="324799D2" w14:textId="77777777" w:rsidR="00CA064B" w:rsidRPr="000C5248" w:rsidRDefault="00CA064B" w:rsidP="002E4D00">
      <w:pPr>
        <w:pStyle w:val="ListParagraph"/>
        <w:numPr>
          <w:ilvl w:val="1"/>
          <w:numId w:val="52"/>
        </w:numPr>
        <w:spacing w:after="0" w:line="240" w:lineRule="auto"/>
        <w:rPr>
          <w:rFonts w:cs="Times New Roman"/>
          <w:sz w:val="24"/>
          <w:szCs w:val="24"/>
        </w:rPr>
      </w:pPr>
      <w:r w:rsidRPr="000C5248">
        <w:rPr>
          <w:rFonts w:cs="Times New Roman"/>
          <w:sz w:val="24"/>
          <w:szCs w:val="24"/>
        </w:rPr>
        <w:t>D</w:t>
      </w:r>
      <w:r w:rsidR="004B2FEB" w:rsidRPr="000C5248">
        <w:rPr>
          <w:rFonts w:cs="Times New Roman"/>
          <w:sz w:val="24"/>
          <w:szCs w:val="24"/>
        </w:rPr>
        <w:t>ata elements</w:t>
      </w:r>
      <w:r w:rsidR="009247D4" w:rsidRPr="000C5248">
        <w:rPr>
          <w:rFonts w:cs="Times New Roman"/>
          <w:sz w:val="24"/>
          <w:szCs w:val="24"/>
        </w:rPr>
        <w:t xml:space="preserve"> to be used for computing data value</w:t>
      </w:r>
    </w:p>
    <w:p w14:paraId="7FE4EC98" w14:textId="77777777" w:rsidR="00CA064B" w:rsidRPr="000C5248" w:rsidRDefault="00CA064B" w:rsidP="002E4D00">
      <w:pPr>
        <w:pStyle w:val="ListParagraph"/>
        <w:numPr>
          <w:ilvl w:val="1"/>
          <w:numId w:val="52"/>
        </w:numPr>
        <w:spacing w:after="0" w:line="240" w:lineRule="auto"/>
        <w:rPr>
          <w:rFonts w:cs="Times New Roman"/>
          <w:sz w:val="24"/>
          <w:szCs w:val="24"/>
        </w:rPr>
      </w:pPr>
      <w:r w:rsidRPr="000C5248">
        <w:rPr>
          <w:rFonts w:cs="Times New Roman"/>
          <w:sz w:val="24"/>
          <w:szCs w:val="24"/>
        </w:rPr>
        <w:t>D</w:t>
      </w:r>
      <w:r w:rsidR="004B2FEB" w:rsidRPr="000C5248">
        <w:rPr>
          <w:rFonts w:cs="Times New Roman"/>
          <w:sz w:val="24"/>
          <w:szCs w:val="24"/>
        </w:rPr>
        <w:t>ata systems</w:t>
      </w:r>
      <w:r w:rsidR="009247D4" w:rsidRPr="000C5248">
        <w:rPr>
          <w:rFonts w:cs="Times New Roman"/>
          <w:sz w:val="24"/>
          <w:szCs w:val="24"/>
        </w:rPr>
        <w:t xml:space="preserve"> modifications needed</w:t>
      </w:r>
    </w:p>
    <w:p w14:paraId="0C558539" w14:textId="77777777" w:rsidR="00CA064B" w:rsidRPr="000C5248" w:rsidRDefault="00CA064B" w:rsidP="002E4D00">
      <w:pPr>
        <w:pStyle w:val="ListParagraph"/>
        <w:numPr>
          <w:ilvl w:val="1"/>
          <w:numId w:val="52"/>
        </w:numPr>
        <w:spacing w:after="0" w:line="240" w:lineRule="auto"/>
        <w:rPr>
          <w:rFonts w:cs="Times New Roman"/>
          <w:sz w:val="24"/>
          <w:szCs w:val="24"/>
        </w:rPr>
      </w:pPr>
      <w:r w:rsidRPr="000C5248">
        <w:rPr>
          <w:rFonts w:cs="Times New Roman"/>
          <w:sz w:val="24"/>
          <w:szCs w:val="24"/>
        </w:rPr>
        <w:t>D</w:t>
      </w:r>
      <w:r w:rsidR="004B2FEB" w:rsidRPr="000C5248">
        <w:rPr>
          <w:rFonts w:cs="Times New Roman"/>
          <w:sz w:val="24"/>
          <w:szCs w:val="24"/>
        </w:rPr>
        <w:t xml:space="preserve">ata reporting </w:t>
      </w:r>
      <w:r w:rsidR="009247D4" w:rsidRPr="000C5248">
        <w:rPr>
          <w:rFonts w:cs="Times New Roman"/>
          <w:sz w:val="24"/>
          <w:szCs w:val="24"/>
        </w:rPr>
        <w:t>fields to be used for calculation</w:t>
      </w:r>
    </w:p>
    <w:p w14:paraId="47E494E1" w14:textId="77777777" w:rsidR="004B2FEB" w:rsidRPr="000C5248" w:rsidRDefault="00CA064B" w:rsidP="002E4D00">
      <w:pPr>
        <w:pStyle w:val="ListParagraph"/>
        <w:numPr>
          <w:ilvl w:val="1"/>
          <w:numId w:val="52"/>
        </w:numPr>
        <w:spacing w:after="0" w:line="240" w:lineRule="auto"/>
        <w:rPr>
          <w:rFonts w:cs="Times New Roman"/>
          <w:sz w:val="24"/>
          <w:szCs w:val="24"/>
        </w:rPr>
      </w:pPr>
      <w:r w:rsidRPr="000C5248">
        <w:rPr>
          <w:rFonts w:cs="Times New Roman"/>
          <w:sz w:val="24"/>
          <w:szCs w:val="24"/>
        </w:rPr>
        <w:t>U</w:t>
      </w:r>
      <w:r w:rsidR="004B2FEB" w:rsidRPr="000C5248">
        <w:rPr>
          <w:rFonts w:cs="Times New Roman"/>
          <w:sz w:val="24"/>
          <w:szCs w:val="24"/>
        </w:rPr>
        <w:t xml:space="preserve">nique data reporting elements </w:t>
      </w:r>
    </w:p>
    <w:p w14:paraId="273045EB" w14:textId="77777777" w:rsidR="004B2FEB" w:rsidRPr="000C5248" w:rsidRDefault="004B2FEB" w:rsidP="002E4D00">
      <w:pPr>
        <w:pStyle w:val="ListParagraph"/>
        <w:spacing w:after="0" w:line="240" w:lineRule="auto"/>
        <w:ind w:left="0"/>
        <w:rPr>
          <w:rFonts w:cs="Times New Roman"/>
          <w:sz w:val="24"/>
          <w:szCs w:val="24"/>
        </w:rPr>
      </w:pPr>
    </w:p>
    <w:p w14:paraId="01F71B78" w14:textId="77777777" w:rsidR="00DA050A" w:rsidRPr="000C5248" w:rsidRDefault="00DA050A" w:rsidP="002E4D00">
      <w:pPr>
        <w:rPr>
          <w:rFonts w:asciiTheme="minorHAnsi" w:hAnsiTheme="minorHAnsi"/>
          <w:u w:val="single"/>
        </w:rPr>
      </w:pPr>
    </w:p>
    <w:p w14:paraId="7FE58EED" w14:textId="77777777" w:rsidR="008757CC" w:rsidRPr="000C5248" w:rsidRDefault="008757CC" w:rsidP="002E4D00">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Pr>
          <w:sz w:val="24"/>
          <w:szCs w:val="24"/>
        </w:rPr>
      </w:pPr>
    </w:p>
    <w:p w14:paraId="24A90D1E" w14:textId="77777777" w:rsidR="008757CC" w:rsidRPr="000C5248" w:rsidRDefault="008757CC" w:rsidP="002E4D00">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Pr>
          <w:b/>
          <w:color w:val="000000"/>
          <w:sz w:val="24"/>
          <w:szCs w:val="24"/>
        </w:rPr>
      </w:pPr>
    </w:p>
    <w:p w14:paraId="0468FB6A" w14:textId="77777777" w:rsidR="003E4975" w:rsidRPr="000C5248" w:rsidRDefault="003E4975" w:rsidP="002E4D00">
      <w:pPr>
        <w:rPr>
          <w:rFonts w:asciiTheme="minorHAnsi" w:eastAsia="儷宋 Pro" w:hAnsiTheme="minorHAnsi" w:cs="Helvetica"/>
          <w:color w:val="000000"/>
        </w:rPr>
      </w:pPr>
      <w:r w:rsidRPr="000C5248">
        <w:rPr>
          <w:rFonts w:asciiTheme="minorHAnsi" w:eastAsia="儷宋 Pro" w:hAnsiTheme="minorHAnsi" w:cs="Helvetica"/>
          <w:color w:val="000000"/>
        </w:rPr>
        <w:br w:type="page"/>
      </w:r>
    </w:p>
    <w:p w14:paraId="4689B60C" w14:textId="77777777" w:rsidR="00B564F7" w:rsidRPr="000C5248" w:rsidRDefault="00B564F7" w:rsidP="002E4D00">
      <w:pPr>
        <w:autoSpaceDE w:val="0"/>
        <w:autoSpaceDN w:val="0"/>
        <w:adjustRightInd w:val="0"/>
        <w:contextualSpacing/>
        <w:jc w:val="center"/>
        <w:rPr>
          <w:rFonts w:asciiTheme="minorHAnsi" w:hAnsiTheme="minorHAnsi"/>
          <w:b/>
          <w:bCs/>
          <w:u w:val="single"/>
        </w:rPr>
      </w:pPr>
      <w:bookmarkStart w:id="6" w:name="Section4intro"/>
      <w:r w:rsidRPr="000C5248">
        <w:rPr>
          <w:rFonts w:asciiTheme="minorHAnsi" w:hAnsiTheme="minorHAnsi"/>
          <w:b/>
          <w:bCs/>
          <w:u w:val="single"/>
        </w:rPr>
        <w:lastRenderedPageBreak/>
        <w:t>Section 4: Plan for Rigorous Evaluation of Home Visiting Program</w:t>
      </w:r>
    </w:p>
    <w:bookmarkEnd w:id="6"/>
    <w:p w14:paraId="2C19B6DD" w14:textId="77777777" w:rsidR="00B564F7" w:rsidRPr="000C5248" w:rsidRDefault="00B564F7" w:rsidP="002E4D00">
      <w:pPr>
        <w:autoSpaceDE w:val="0"/>
        <w:autoSpaceDN w:val="0"/>
        <w:adjustRightInd w:val="0"/>
        <w:contextualSpacing/>
        <w:rPr>
          <w:rFonts w:asciiTheme="minorHAnsi" w:hAnsiTheme="minorHAnsi"/>
          <w:b/>
          <w:bCs/>
          <w:u w:val="single"/>
        </w:rPr>
      </w:pPr>
    </w:p>
    <w:p w14:paraId="71890137" w14:textId="4B1D4E40" w:rsidR="00B564F7" w:rsidRPr="000C5248" w:rsidRDefault="00B564F7" w:rsidP="002E4D00">
      <w:pPr>
        <w:autoSpaceDE w:val="0"/>
        <w:autoSpaceDN w:val="0"/>
        <w:adjustRightInd w:val="0"/>
        <w:contextualSpacing/>
        <w:rPr>
          <w:rFonts w:asciiTheme="minorHAnsi" w:hAnsiTheme="minorHAnsi"/>
        </w:rPr>
      </w:pPr>
      <w:r w:rsidRPr="000C5248">
        <w:rPr>
          <w:rFonts w:asciiTheme="minorHAnsi" w:hAnsiTheme="minorHAnsi"/>
        </w:rPr>
        <w:t xml:space="preserve">The evaluation activities of the Tribal MIECHV grantees occur as part of a continuous program of rigorous research within the broader MIECHV Strategic Learning Agenda.  It is expected that collectively these program evaluation activities will contribute to the empirical evidence base on implementation, efficacy, effectiveness, and/or adaptation of home visiting programs in AIAN communities.  Tribal MIECHV Development and Implementation grantees will propose and put into action a plan for iterative formative evaluation of home visiting in their tribal community.   Tribal MIECHV Implementation and Expansion grantees will either participate in a multi-site implementation </w:t>
      </w:r>
      <w:r w:rsidR="005E6525" w:rsidRPr="000C5248">
        <w:rPr>
          <w:rFonts w:asciiTheme="minorHAnsi" w:hAnsiTheme="minorHAnsi"/>
        </w:rPr>
        <w:t>evaluation (MUSE)</w:t>
      </w:r>
      <w:r w:rsidRPr="000C5248">
        <w:rPr>
          <w:rFonts w:asciiTheme="minorHAnsi" w:hAnsiTheme="minorHAnsi"/>
        </w:rPr>
        <w:t xml:space="preserve"> OR plan and conduct a local efficacy study of home visiting in their tribal community.  All </w:t>
      </w:r>
      <w:r w:rsidR="005E6525" w:rsidRPr="000C5248">
        <w:rPr>
          <w:rFonts w:asciiTheme="minorHAnsi" w:hAnsiTheme="minorHAnsi"/>
        </w:rPr>
        <w:t>Implementation and Expansion</w:t>
      </w:r>
      <w:r w:rsidRPr="000C5248">
        <w:rPr>
          <w:rFonts w:asciiTheme="minorHAnsi" w:hAnsiTheme="minorHAnsi"/>
        </w:rPr>
        <w:t xml:space="preserve"> grantees that choose to conduct a local efficacy study will be encouraged to participate in the multi-site implementation evaluation to the extent feasible and relevant.  In the following section, the implementation plan guidance for evaluation for each set of grantees is presented separately (i.e., </w:t>
      </w:r>
      <w:hyperlink w:anchor="Section4DIG" w:history="1">
        <w:r w:rsidR="004F3290" w:rsidRPr="007F0C30">
          <w:rPr>
            <w:rStyle w:val="Hyperlink"/>
            <w:rFonts w:asciiTheme="minorHAnsi" w:hAnsiTheme="minorHAnsi"/>
          </w:rPr>
          <w:t>Development and Implementation</w:t>
        </w:r>
      </w:hyperlink>
      <w:r w:rsidR="004F3290" w:rsidRPr="000C5248">
        <w:rPr>
          <w:rFonts w:asciiTheme="minorHAnsi" w:hAnsiTheme="minorHAnsi"/>
        </w:rPr>
        <w:t xml:space="preserve"> </w:t>
      </w:r>
      <w:r w:rsidRPr="000C5248">
        <w:rPr>
          <w:rFonts w:asciiTheme="minorHAnsi" w:hAnsiTheme="minorHAnsi"/>
        </w:rPr>
        <w:t xml:space="preserve">grantees </w:t>
      </w:r>
      <w:r w:rsidR="00BE56C0" w:rsidRPr="000C5248">
        <w:rPr>
          <w:rFonts w:asciiTheme="minorHAnsi" w:hAnsiTheme="minorHAnsi"/>
        </w:rPr>
        <w:t>pages 2</w:t>
      </w:r>
      <w:r w:rsidR="007F0C30">
        <w:rPr>
          <w:rFonts w:asciiTheme="minorHAnsi" w:hAnsiTheme="minorHAnsi"/>
        </w:rPr>
        <w:t>7</w:t>
      </w:r>
      <w:r w:rsidR="00BE56C0" w:rsidRPr="000C5248">
        <w:rPr>
          <w:rFonts w:asciiTheme="minorHAnsi" w:hAnsiTheme="minorHAnsi"/>
        </w:rPr>
        <w:t>-</w:t>
      </w:r>
      <w:r w:rsidR="004F3290" w:rsidRPr="000C5248">
        <w:rPr>
          <w:rFonts w:asciiTheme="minorHAnsi" w:hAnsiTheme="minorHAnsi"/>
        </w:rPr>
        <w:t>3</w:t>
      </w:r>
      <w:r w:rsidR="007F0C30">
        <w:rPr>
          <w:rFonts w:asciiTheme="minorHAnsi" w:hAnsiTheme="minorHAnsi"/>
        </w:rPr>
        <w:t>1</w:t>
      </w:r>
      <w:r w:rsidRPr="000C5248">
        <w:rPr>
          <w:rFonts w:asciiTheme="minorHAnsi" w:hAnsiTheme="minorHAnsi"/>
        </w:rPr>
        <w:t xml:space="preserve">; </w:t>
      </w:r>
      <w:hyperlink w:anchor="Section4IEG" w:history="1">
        <w:r w:rsidR="004F3290" w:rsidRPr="007F0C30">
          <w:rPr>
            <w:rStyle w:val="Hyperlink"/>
            <w:rFonts w:asciiTheme="minorHAnsi" w:hAnsiTheme="minorHAnsi"/>
          </w:rPr>
          <w:t>Implementation and Expansion</w:t>
        </w:r>
      </w:hyperlink>
      <w:r w:rsidR="004F3290" w:rsidRPr="000C5248">
        <w:rPr>
          <w:rFonts w:asciiTheme="minorHAnsi" w:hAnsiTheme="minorHAnsi"/>
        </w:rPr>
        <w:t xml:space="preserve"> </w:t>
      </w:r>
      <w:r w:rsidRPr="000C5248">
        <w:rPr>
          <w:rFonts w:asciiTheme="minorHAnsi" w:hAnsiTheme="minorHAnsi"/>
        </w:rPr>
        <w:t xml:space="preserve">grantees </w:t>
      </w:r>
      <w:r w:rsidR="007F0C30">
        <w:rPr>
          <w:rFonts w:asciiTheme="minorHAnsi" w:hAnsiTheme="minorHAnsi"/>
        </w:rPr>
        <w:t>pages 32</w:t>
      </w:r>
      <w:r w:rsidR="00C1052A" w:rsidRPr="000C5248">
        <w:rPr>
          <w:rFonts w:asciiTheme="minorHAnsi" w:hAnsiTheme="minorHAnsi"/>
        </w:rPr>
        <w:t>-3</w:t>
      </w:r>
      <w:r w:rsidR="007F0C30">
        <w:rPr>
          <w:rFonts w:asciiTheme="minorHAnsi" w:hAnsiTheme="minorHAnsi"/>
        </w:rPr>
        <w:t>8</w:t>
      </w:r>
      <w:r w:rsidRPr="000C5248">
        <w:rPr>
          <w:rFonts w:asciiTheme="minorHAnsi" w:hAnsiTheme="minorHAnsi"/>
        </w:rPr>
        <w:t>).</w:t>
      </w:r>
    </w:p>
    <w:p w14:paraId="36271483" w14:textId="77777777" w:rsidR="00093839" w:rsidRPr="000C5248" w:rsidRDefault="00093839" w:rsidP="002E4D00">
      <w:pPr>
        <w:autoSpaceDE w:val="0"/>
        <w:autoSpaceDN w:val="0"/>
        <w:adjustRightInd w:val="0"/>
        <w:contextualSpacing/>
        <w:rPr>
          <w:rFonts w:asciiTheme="minorHAnsi" w:hAnsiTheme="minorHAnsi"/>
        </w:rPr>
      </w:pPr>
    </w:p>
    <w:p w14:paraId="4FCC8A94" w14:textId="77777777" w:rsidR="00093839" w:rsidRPr="000C5248" w:rsidRDefault="00093839" w:rsidP="002E4D00">
      <w:pPr>
        <w:autoSpaceDE w:val="0"/>
        <w:autoSpaceDN w:val="0"/>
        <w:adjustRightInd w:val="0"/>
        <w:contextualSpacing/>
        <w:rPr>
          <w:rFonts w:asciiTheme="minorHAnsi" w:hAnsiTheme="minorHAnsi"/>
        </w:rPr>
      </w:pPr>
    </w:p>
    <w:p w14:paraId="30009F61" w14:textId="77777777" w:rsidR="00B564F7" w:rsidRPr="000C5248" w:rsidRDefault="00B564F7" w:rsidP="002E4D00">
      <w:pPr>
        <w:contextualSpacing/>
        <w:rPr>
          <w:rFonts w:asciiTheme="minorHAnsi" w:hAnsiTheme="minorHAnsi"/>
          <w:b/>
        </w:rPr>
      </w:pPr>
    </w:p>
    <w:p w14:paraId="5ADACFDE" w14:textId="77777777" w:rsidR="005E6525" w:rsidRPr="000C5248" w:rsidRDefault="005E6525">
      <w:pPr>
        <w:spacing w:after="200" w:line="276" w:lineRule="auto"/>
        <w:rPr>
          <w:rFonts w:asciiTheme="minorHAnsi" w:hAnsiTheme="minorHAnsi"/>
          <w:b/>
          <w:caps/>
        </w:rPr>
      </w:pPr>
      <w:r w:rsidRPr="000C5248">
        <w:rPr>
          <w:rFonts w:asciiTheme="minorHAnsi" w:hAnsiTheme="minorHAnsi"/>
          <w:b/>
          <w:caps/>
        </w:rPr>
        <w:br w:type="page"/>
      </w:r>
    </w:p>
    <w:p w14:paraId="12D650E9" w14:textId="77777777" w:rsidR="00D72EEC" w:rsidRDefault="00B564F7" w:rsidP="00FD2E73">
      <w:pPr>
        <w:contextualSpacing/>
        <w:jc w:val="center"/>
        <w:rPr>
          <w:rFonts w:asciiTheme="minorHAnsi" w:hAnsiTheme="minorHAnsi"/>
          <w:b/>
          <w:caps/>
        </w:rPr>
      </w:pPr>
      <w:bookmarkStart w:id="7" w:name="Section4DIG"/>
      <w:r w:rsidRPr="000C5248">
        <w:rPr>
          <w:rFonts w:asciiTheme="minorHAnsi" w:hAnsiTheme="minorHAnsi"/>
          <w:b/>
          <w:caps/>
        </w:rPr>
        <w:lastRenderedPageBreak/>
        <w:t xml:space="preserve">Evaluation Guidance for TRIBAL MIECHV </w:t>
      </w:r>
    </w:p>
    <w:p w14:paraId="22EF2495" w14:textId="42EAB623" w:rsidR="00B564F7" w:rsidRPr="000C5248" w:rsidRDefault="00B564F7" w:rsidP="00FD2E73">
      <w:pPr>
        <w:contextualSpacing/>
        <w:jc w:val="center"/>
        <w:rPr>
          <w:rFonts w:asciiTheme="minorHAnsi" w:hAnsiTheme="minorHAnsi"/>
          <w:b/>
          <w:caps/>
        </w:rPr>
      </w:pPr>
      <w:r w:rsidRPr="000C5248">
        <w:rPr>
          <w:rFonts w:asciiTheme="minorHAnsi" w:hAnsiTheme="minorHAnsi"/>
          <w:b/>
          <w:caps/>
        </w:rPr>
        <w:t>Development and Implementation Grants</w:t>
      </w:r>
    </w:p>
    <w:bookmarkEnd w:id="7"/>
    <w:p w14:paraId="4B5B2186" w14:textId="77777777" w:rsidR="00B564F7" w:rsidRPr="000C5248" w:rsidRDefault="00B564F7" w:rsidP="002E4D00">
      <w:pPr>
        <w:autoSpaceDE w:val="0"/>
        <w:autoSpaceDN w:val="0"/>
        <w:adjustRightInd w:val="0"/>
        <w:contextualSpacing/>
        <w:rPr>
          <w:rFonts w:asciiTheme="minorHAnsi" w:hAnsiTheme="minorHAnsi"/>
          <w:b/>
        </w:rPr>
      </w:pPr>
    </w:p>
    <w:p w14:paraId="0221F0C5" w14:textId="77777777" w:rsidR="00B564F7" w:rsidRPr="000C5248" w:rsidRDefault="00B564F7" w:rsidP="002E4D00">
      <w:pPr>
        <w:autoSpaceDE w:val="0"/>
        <w:autoSpaceDN w:val="0"/>
        <w:adjustRightInd w:val="0"/>
        <w:contextualSpacing/>
        <w:rPr>
          <w:rFonts w:asciiTheme="minorHAnsi" w:hAnsiTheme="minorHAnsi"/>
        </w:rPr>
      </w:pPr>
      <w:r w:rsidRPr="000C5248">
        <w:rPr>
          <w:rFonts w:asciiTheme="minorHAnsi" w:hAnsiTheme="minorHAnsi"/>
          <w:b/>
        </w:rPr>
        <w:t>Overview</w:t>
      </w:r>
      <w:r w:rsidRPr="000C5248">
        <w:rPr>
          <w:rFonts w:asciiTheme="minorHAnsi" w:hAnsiTheme="minorHAnsi"/>
        </w:rPr>
        <w:t xml:space="preserve"> </w:t>
      </w:r>
    </w:p>
    <w:p w14:paraId="6B1E55EF" w14:textId="77777777" w:rsidR="00B564F7" w:rsidRPr="000C5248" w:rsidRDefault="00B564F7" w:rsidP="002E4D00">
      <w:pPr>
        <w:autoSpaceDE w:val="0"/>
        <w:autoSpaceDN w:val="0"/>
        <w:adjustRightInd w:val="0"/>
        <w:contextualSpacing/>
        <w:rPr>
          <w:rFonts w:asciiTheme="minorHAnsi" w:hAnsiTheme="minorHAnsi"/>
        </w:rPr>
      </w:pPr>
    </w:p>
    <w:p w14:paraId="05D39DA7" w14:textId="3C46D596" w:rsidR="00B564F7" w:rsidRPr="000C5248" w:rsidRDefault="00B564F7" w:rsidP="002E4D00">
      <w:pPr>
        <w:autoSpaceDE w:val="0"/>
        <w:autoSpaceDN w:val="0"/>
        <w:adjustRightInd w:val="0"/>
        <w:contextualSpacing/>
        <w:rPr>
          <w:rFonts w:asciiTheme="minorHAnsi" w:hAnsiTheme="minorHAnsi" w:cs="TimesNewRomanPS-BoldMT"/>
          <w:bCs/>
        </w:rPr>
      </w:pPr>
      <w:r w:rsidRPr="000C5248">
        <w:rPr>
          <w:rFonts w:asciiTheme="minorHAnsi" w:hAnsiTheme="minorHAnsi"/>
        </w:rPr>
        <w:t xml:space="preserve">Grantees will propose a plan for participating in ongoing program evaluation activities that addresses locally relevant questions that emerge from their needs and readiness for home visiting assessment.  It is expected that these evaluations will contribute to building the knowledge base around successful strategies for implementing, adopting, providing, and sustaining high-quality, evidence-based home visiting services to AIAN populations. The grantee’s evaluation plan will be grounded in the grantee’s logic model for home visiting and an Evaluation Capacity and Readiness (ECR) assessment.  Upon review of the logic model and ECR, grantees will consider evaluation approaches that clarify and/or test the relationships between elements within the logic model.   For example, design and development studies help answer questions about how activity components influence outputs and how outputs influence immediate outcomes.   </w:t>
      </w:r>
      <w:proofErr w:type="gramStart"/>
      <w:r w:rsidRPr="000C5248">
        <w:rPr>
          <w:rFonts w:asciiTheme="minorHAnsi" w:hAnsiTheme="minorHAnsi"/>
        </w:rPr>
        <w:t>Efficacy</w:t>
      </w:r>
      <w:proofErr w:type="gramEnd"/>
      <w:r w:rsidRPr="000C5248">
        <w:rPr>
          <w:rFonts w:asciiTheme="minorHAnsi" w:hAnsiTheme="minorHAnsi"/>
        </w:rPr>
        <w:t xml:space="preserve"> studies help answer questions about, how a particular intervention when implemented in a particular context effects specific immediate and proximal outcomes for a particular group of participants.  ACF will provide technical assistance to support grantees in developing and implementing an evaluation plan, design and measurement strategy that is grounded in their ECR and that best fits their local question(s).  For more information on types of research and evaluation, see The Administration for Children and Families Common Framework for Research and Evaluation</w:t>
      </w:r>
      <w:r w:rsidR="005E6525" w:rsidRPr="000C5248">
        <w:rPr>
          <w:rFonts w:asciiTheme="minorHAnsi" w:hAnsiTheme="minorHAnsi"/>
        </w:rPr>
        <w:t xml:space="preserve">, available at </w:t>
      </w:r>
      <w:hyperlink r:id="rId13" w:history="1">
        <w:r w:rsidR="005E6525" w:rsidRPr="000C5248">
          <w:rPr>
            <w:rStyle w:val="Hyperlink"/>
            <w:rFonts w:asciiTheme="minorHAnsi" w:hAnsiTheme="minorHAnsi"/>
          </w:rPr>
          <w:t>http://www.acf.hhs.gov/programs/opre/resource/the-administration-for-children-families-common-framework-for-research-and-evaluation</w:t>
        </w:r>
      </w:hyperlink>
      <w:r w:rsidRPr="000C5248">
        <w:rPr>
          <w:rFonts w:asciiTheme="minorHAnsi" w:hAnsiTheme="minorHAnsi"/>
        </w:rPr>
        <w:t xml:space="preserve">.   </w:t>
      </w:r>
    </w:p>
    <w:p w14:paraId="2253C266" w14:textId="77777777" w:rsidR="00B564F7" w:rsidRPr="000C5248" w:rsidRDefault="00B564F7" w:rsidP="002E4D00">
      <w:pPr>
        <w:autoSpaceDE w:val="0"/>
        <w:autoSpaceDN w:val="0"/>
        <w:adjustRightInd w:val="0"/>
        <w:contextualSpacing/>
        <w:rPr>
          <w:rFonts w:asciiTheme="minorHAnsi" w:hAnsiTheme="minorHAnsi"/>
        </w:rPr>
      </w:pPr>
    </w:p>
    <w:p w14:paraId="02557569" w14:textId="77777777" w:rsidR="00B564F7" w:rsidRPr="000C5248" w:rsidRDefault="00B564F7" w:rsidP="002E4D00">
      <w:pPr>
        <w:contextualSpacing/>
        <w:rPr>
          <w:rFonts w:asciiTheme="minorHAnsi" w:hAnsiTheme="minorHAnsi"/>
          <w:b/>
        </w:rPr>
      </w:pPr>
      <w:r w:rsidRPr="000C5248">
        <w:rPr>
          <w:rFonts w:asciiTheme="minorHAnsi" w:hAnsiTheme="minorHAnsi"/>
          <w:b/>
        </w:rPr>
        <w:t>Timeline of Evaluation Activities</w:t>
      </w:r>
    </w:p>
    <w:p w14:paraId="2385F305" w14:textId="77777777" w:rsidR="00B564F7" w:rsidRPr="000C5248" w:rsidRDefault="00B564F7" w:rsidP="002E4D00">
      <w:pPr>
        <w:contextualSpacing/>
        <w:rPr>
          <w:rFonts w:asciiTheme="minorHAnsi" w:hAnsiTheme="minorHAnsi"/>
          <w:b/>
        </w:rPr>
      </w:pPr>
    </w:p>
    <w:p w14:paraId="64C8D14C" w14:textId="2F05F063" w:rsidR="00B564F7" w:rsidRPr="000C5248" w:rsidRDefault="00B564F7" w:rsidP="002E4D00">
      <w:pPr>
        <w:contextualSpacing/>
        <w:rPr>
          <w:rFonts w:asciiTheme="minorHAnsi" w:hAnsiTheme="minorHAnsi"/>
        </w:rPr>
      </w:pPr>
      <w:r w:rsidRPr="000C5248">
        <w:rPr>
          <w:rFonts w:asciiTheme="minorHAnsi" w:hAnsiTheme="minorHAnsi"/>
        </w:rPr>
        <w:t xml:space="preserve">The </w:t>
      </w:r>
      <w:r w:rsidR="005E6525" w:rsidRPr="000C5248">
        <w:rPr>
          <w:rFonts w:asciiTheme="minorHAnsi" w:hAnsiTheme="minorHAnsi"/>
        </w:rPr>
        <w:t xml:space="preserve">Development and Implementation grants </w:t>
      </w:r>
      <w:r w:rsidRPr="000C5248">
        <w:rPr>
          <w:rFonts w:asciiTheme="minorHAnsi" w:hAnsiTheme="minorHAnsi"/>
        </w:rPr>
        <w:t xml:space="preserve">process map (below) provides a visual representation of the evaluation activities for the Development and Implementation grants for the five year grant cycle.  </w:t>
      </w:r>
      <w:r w:rsidR="005E6525" w:rsidRPr="000C5248">
        <w:rPr>
          <w:rFonts w:asciiTheme="minorHAnsi" w:hAnsiTheme="minorHAnsi"/>
        </w:rPr>
        <w:t xml:space="preserve">Some of the included </w:t>
      </w:r>
      <w:r w:rsidRPr="000C5248">
        <w:rPr>
          <w:rFonts w:asciiTheme="minorHAnsi" w:hAnsiTheme="minorHAnsi"/>
        </w:rPr>
        <w:t xml:space="preserve">activities are not exclusively evaluation-related activities, such as logic model development and needs and readiness assessment.  A stage-like progression of iterative planning and technical assistance that includes reflection and revision based on local experience will be followed.  In Year 1, </w:t>
      </w:r>
      <w:r w:rsidR="005E6525" w:rsidRPr="000C5248">
        <w:rPr>
          <w:rFonts w:asciiTheme="minorHAnsi" w:hAnsiTheme="minorHAnsi"/>
        </w:rPr>
        <w:t xml:space="preserve">you </w:t>
      </w:r>
      <w:r w:rsidRPr="000C5248">
        <w:rPr>
          <w:rFonts w:asciiTheme="minorHAnsi" w:hAnsiTheme="minorHAnsi"/>
        </w:rPr>
        <w:t xml:space="preserve">will describe </w:t>
      </w:r>
      <w:r w:rsidR="00202F28" w:rsidRPr="000C5248">
        <w:rPr>
          <w:rFonts w:asciiTheme="minorHAnsi" w:hAnsiTheme="minorHAnsi"/>
        </w:rPr>
        <w:t xml:space="preserve">your </w:t>
      </w:r>
      <w:r w:rsidRPr="000C5248">
        <w:rPr>
          <w:rFonts w:asciiTheme="minorHAnsi" w:hAnsiTheme="minorHAnsi"/>
        </w:rPr>
        <w:t>plan for engaging the community</w:t>
      </w:r>
      <w:r w:rsidR="00572B96" w:rsidRPr="000C5248">
        <w:rPr>
          <w:rFonts w:asciiTheme="minorHAnsi" w:hAnsiTheme="minorHAnsi"/>
        </w:rPr>
        <w:t xml:space="preserve">, </w:t>
      </w:r>
      <w:r w:rsidRPr="000C5248">
        <w:rPr>
          <w:rFonts w:asciiTheme="minorHAnsi" w:hAnsiTheme="minorHAnsi"/>
        </w:rPr>
        <w:t>tribal</w:t>
      </w:r>
      <w:r w:rsidR="00572B96" w:rsidRPr="000C5248">
        <w:rPr>
          <w:rFonts w:asciiTheme="minorHAnsi" w:hAnsiTheme="minorHAnsi"/>
        </w:rPr>
        <w:t>, and organizational</w:t>
      </w:r>
      <w:r w:rsidRPr="000C5248">
        <w:rPr>
          <w:rFonts w:asciiTheme="minorHAnsi" w:hAnsiTheme="minorHAnsi"/>
        </w:rPr>
        <w:t xml:space="preserve"> leadership in the development and oversight of the evaluation.  </w:t>
      </w:r>
      <w:r w:rsidR="00202F28" w:rsidRPr="000C5248">
        <w:rPr>
          <w:rFonts w:asciiTheme="minorHAnsi" w:hAnsiTheme="minorHAnsi"/>
        </w:rPr>
        <w:t xml:space="preserve">You </w:t>
      </w:r>
      <w:r w:rsidRPr="000C5248">
        <w:rPr>
          <w:rFonts w:asciiTheme="minorHAnsi" w:hAnsiTheme="minorHAnsi"/>
        </w:rPr>
        <w:t xml:space="preserve">will also develop a logic model that represents </w:t>
      </w:r>
      <w:r w:rsidR="00202F28" w:rsidRPr="000C5248">
        <w:rPr>
          <w:rFonts w:asciiTheme="minorHAnsi" w:hAnsiTheme="minorHAnsi"/>
        </w:rPr>
        <w:t xml:space="preserve">your </w:t>
      </w:r>
      <w:r w:rsidRPr="000C5248">
        <w:rPr>
          <w:rFonts w:asciiTheme="minorHAnsi" w:hAnsiTheme="minorHAnsi"/>
        </w:rPr>
        <w:t xml:space="preserve">expectations regarding home visiting in their community, conduct a needs and readiness assessment, and participate in an evaluation capacity and readiness (ECR) assessment.  </w:t>
      </w:r>
      <w:r w:rsidR="00202F28" w:rsidRPr="000C5248">
        <w:rPr>
          <w:rFonts w:asciiTheme="minorHAnsi" w:hAnsiTheme="minorHAnsi"/>
        </w:rPr>
        <w:t xml:space="preserve">You </w:t>
      </w:r>
      <w:r w:rsidRPr="000C5248">
        <w:rPr>
          <w:rFonts w:asciiTheme="minorHAnsi" w:hAnsiTheme="minorHAnsi"/>
        </w:rPr>
        <w:t xml:space="preserve">will then make a decision about </w:t>
      </w:r>
      <w:r w:rsidR="00202F28" w:rsidRPr="000C5248">
        <w:rPr>
          <w:rFonts w:asciiTheme="minorHAnsi" w:hAnsiTheme="minorHAnsi"/>
        </w:rPr>
        <w:t xml:space="preserve">your </w:t>
      </w:r>
      <w:r w:rsidRPr="000C5248">
        <w:rPr>
          <w:rFonts w:asciiTheme="minorHAnsi" w:hAnsiTheme="minorHAnsi"/>
        </w:rPr>
        <w:t xml:space="preserve">formative evaluation priorities.   In Year 2, </w:t>
      </w:r>
      <w:r w:rsidR="00202F28" w:rsidRPr="000C5248">
        <w:rPr>
          <w:rFonts w:asciiTheme="minorHAnsi" w:hAnsiTheme="minorHAnsi"/>
        </w:rPr>
        <w:t xml:space="preserve">you </w:t>
      </w:r>
      <w:r w:rsidRPr="000C5248">
        <w:rPr>
          <w:rFonts w:asciiTheme="minorHAnsi" w:hAnsiTheme="minorHAnsi"/>
        </w:rPr>
        <w:t xml:space="preserve">will plan </w:t>
      </w:r>
      <w:r w:rsidR="00202F28" w:rsidRPr="000C5248">
        <w:rPr>
          <w:rFonts w:asciiTheme="minorHAnsi" w:hAnsiTheme="minorHAnsi"/>
        </w:rPr>
        <w:t xml:space="preserve">your </w:t>
      </w:r>
      <w:r w:rsidRPr="000C5248">
        <w:rPr>
          <w:rFonts w:asciiTheme="minorHAnsi" w:hAnsiTheme="minorHAnsi"/>
        </w:rPr>
        <w:t xml:space="preserve">formative evaluations, with continued ECR assessment. </w:t>
      </w:r>
      <w:r w:rsidR="00202F28" w:rsidRPr="000C5248">
        <w:rPr>
          <w:rFonts w:asciiTheme="minorHAnsi" w:hAnsiTheme="minorHAnsi"/>
        </w:rPr>
        <w:t>You</w:t>
      </w:r>
      <w:r w:rsidRPr="000C5248">
        <w:rPr>
          <w:rFonts w:asciiTheme="minorHAnsi" w:hAnsiTheme="minorHAnsi"/>
        </w:rPr>
        <w:t xml:space="preserve"> will choose a focus for </w:t>
      </w:r>
      <w:r w:rsidR="00202F28" w:rsidRPr="000C5248">
        <w:rPr>
          <w:rFonts w:asciiTheme="minorHAnsi" w:hAnsiTheme="minorHAnsi"/>
        </w:rPr>
        <w:t xml:space="preserve">your </w:t>
      </w:r>
      <w:r w:rsidRPr="000C5248">
        <w:rPr>
          <w:rFonts w:asciiTheme="minorHAnsi" w:hAnsiTheme="minorHAnsi"/>
        </w:rPr>
        <w:t xml:space="preserve">evaluation and describe planned evaluation activities, including a specification of evaluation question(s) and design, measurement plans, the plan for data collection and management, the data analysis plan, the planned strategy for tribal oversight, the plan for protection of human subjects, and a timeline of evaluation activities to occur during Years 3-4.  In Years 3 and 4, </w:t>
      </w:r>
      <w:r w:rsidR="00202F28" w:rsidRPr="000C5248">
        <w:rPr>
          <w:rFonts w:asciiTheme="minorHAnsi" w:hAnsiTheme="minorHAnsi"/>
        </w:rPr>
        <w:t xml:space="preserve">you </w:t>
      </w:r>
      <w:r w:rsidRPr="000C5248">
        <w:rPr>
          <w:rFonts w:asciiTheme="minorHAnsi" w:hAnsiTheme="minorHAnsi"/>
        </w:rPr>
        <w:t xml:space="preserve">will implement </w:t>
      </w:r>
      <w:r w:rsidR="00202F28" w:rsidRPr="000C5248">
        <w:rPr>
          <w:rFonts w:asciiTheme="minorHAnsi" w:hAnsiTheme="minorHAnsi"/>
        </w:rPr>
        <w:t xml:space="preserve">you </w:t>
      </w:r>
      <w:r w:rsidRPr="000C5248">
        <w:rPr>
          <w:rFonts w:asciiTheme="minorHAnsi" w:hAnsiTheme="minorHAnsi"/>
        </w:rPr>
        <w:t xml:space="preserve">evaluation, adjust as needed, and begin planning for the dissemination of </w:t>
      </w:r>
      <w:r w:rsidR="00202F28" w:rsidRPr="000C5248">
        <w:rPr>
          <w:rFonts w:asciiTheme="minorHAnsi" w:hAnsiTheme="minorHAnsi"/>
        </w:rPr>
        <w:t xml:space="preserve">your </w:t>
      </w:r>
      <w:r w:rsidRPr="000C5248">
        <w:rPr>
          <w:rFonts w:asciiTheme="minorHAnsi" w:hAnsiTheme="minorHAnsi"/>
        </w:rPr>
        <w:t xml:space="preserve">evaluation.  </w:t>
      </w:r>
      <w:r w:rsidRPr="000C5248">
        <w:rPr>
          <w:rFonts w:asciiTheme="minorHAnsi" w:hAnsiTheme="minorHAnsi"/>
        </w:rPr>
        <w:lastRenderedPageBreak/>
        <w:t xml:space="preserve">Early in Year 5, </w:t>
      </w:r>
      <w:r w:rsidR="00202F28" w:rsidRPr="000C5248">
        <w:rPr>
          <w:rFonts w:asciiTheme="minorHAnsi" w:hAnsiTheme="minorHAnsi"/>
        </w:rPr>
        <w:t xml:space="preserve">you </w:t>
      </w:r>
      <w:r w:rsidRPr="000C5248">
        <w:rPr>
          <w:rFonts w:asciiTheme="minorHAnsi" w:hAnsiTheme="minorHAnsi"/>
        </w:rPr>
        <w:t xml:space="preserve">will complete evaluation activities.  </w:t>
      </w:r>
      <w:r w:rsidR="00202F28" w:rsidRPr="000C5248">
        <w:rPr>
          <w:rFonts w:asciiTheme="minorHAnsi" w:hAnsiTheme="minorHAnsi"/>
        </w:rPr>
        <w:t xml:space="preserve">You </w:t>
      </w:r>
      <w:r w:rsidRPr="000C5248">
        <w:rPr>
          <w:rFonts w:asciiTheme="minorHAnsi" w:hAnsiTheme="minorHAnsi"/>
        </w:rPr>
        <w:t>will then conduct data analysis, complete their final evaluation report, and disseminate evaluation findings.</w:t>
      </w:r>
    </w:p>
    <w:p w14:paraId="07123039" w14:textId="77777777" w:rsidR="00B564F7" w:rsidRPr="000C5248" w:rsidRDefault="00B564F7" w:rsidP="002E4D00">
      <w:pPr>
        <w:contextualSpacing/>
        <w:rPr>
          <w:rFonts w:asciiTheme="minorHAnsi" w:hAnsiTheme="minorHAnsi"/>
        </w:rPr>
      </w:pPr>
    </w:p>
    <w:p w14:paraId="01FCA359" w14:textId="7A466AB4" w:rsidR="00524FD6" w:rsidRPr="000C5248" w:rsidRDefault="00BE56C0" w:rsidP="002E4D00">
      <w:pPr>
        <w:contextualSpacing/>
        <w:rPr>
          <w:rFonts w:asciiTheme="minorHAnsi" w:hAnsiTheme="minorHAnsi"/>
        </w:rPr>
      </w:pPr>
      <w:r w:rsidRPr="000C5248">
        <w:rPr>
          <w:rFonts w:asciiTheme="minorHAnsi" w:hAnsiTheme="minorHAnsi"/>
          <w:noProof/>
        </w:rPr>
        <w:drawing>
          <wp:inline distT="0" distB="0" distL="0" distR="0" wp14:anchorId="6CB86435" wp14:editId="22EB3DEF">
            <wp:extent cx="5943600" cy="2679318"/>
            <wp:effectExtent l="0" t="0" r="0" b="698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679318"/>
                    </a:xfrm>
                    <a:prstGeom prst="rect">
                      <a:avLst/>
                    </a:prstGeom>
                    <a:noFill/>
                    <a:ln>
                      <a:noFill/>
                    </a:ln>
                  </pic:spPr>
                </pic:pic>
              </a:graphicData>
            </a:graphic>
          </wp:inline>
        </w:drawing>
      </w:r>
    </w:p>
    <w:p w14:paraId="250E0A82" w14:textId="77777777" w:rsidR="00524FD6" w:rsidRPr="000C5248" w:rsidRDefault="00524FD6" w:rsidP="002E4D00">
      <w:pPr>
        <w:contextualSpacing/>
        <w:rPr>
          <w:rFonts w:asciiTheme="minorHAnsi" w:hAnsiTheme="minorHAnsi"/>
        </w:rPr>
      </w:pPr>
    </w:p>
    <w:p w14:paraId="5FD0A57D" w14:textId="66096A15" w:rsidR="00B564F7" w:rsidRPr="000C5248" w:rsidRDefault="00B564F7" w:rsidP="002E4D00">
      <w:pPr>
        <w:autoSpaceDE w:val="0"/>
        <w:autoSpaceDN w:val="0"/>
        <w:adjustRightInd w:val="0"/>
        <w:contextualSpacing/>
        <w:rPr>
          <w:rFonts w:asciiTheme="minorHAnsi" w:hAnsiTheme="minorHAnsi"/>
          <w:b/>
        </w:rPr>
      </w:pPr>
    </w:p>
    <w:p w14:paraId="772E9D37" w14:textId="77777777" w:rsidR="00093839" w:rsidRPr="000C5248" w:rsidRDefault="00B564F7" w:rsidP="00093839">
      <w:pPr>
        <w:rPr>
          <w:rFonts w:asciiTheme="minorHAnsi" w:hAnsiTheme="minorHAnsi"/>
        </w:rPr>
      </w:pPr>
      <w:proofErr w:type="gramStart"/>
      <w:r w:rsidRPr="000C5248">
        <w:rPr>
          <w:rFonts w:asciiTheme="minorHAnsi" w:hAnsiTheme="minorHAnsi"/>
          <w:b/>
        </w:rPr>
        <w:t>Developing the Evaluation Plan.</w:t>
      </w:r>
      <w:proofErr w:type="gramEnd"/>
      <w:r w:rsidRPr="000C5248">
        <w:rPr>
          <w:rFonts w:asciiTheme="minorHAnsi" w:hAnsiTheme="minorHAnsi"/>
          <w:b/>
        </w:rPr>
        <w:t xml:space="preserve"> </w:t>
      </w:r>
      <w:r w:rsidR="00202F28" w:rsidRPr="000C5248">
        <w:rPr>
          <w:rFonts w:asciiTheme="minorHAnsi" w:hAnsiTheme="minorHAnsi"/>
        </w:rPr>
        <w:t xml:space="preserve">You </w:t>
      </w:r>
      <w:r w:rsidRPr="000C5248">
        <w:rPr>
          <w:rFonts w:asciiTheme="minorHAnsi" w:hAnsiTheme="minorHAnsi"/>
        </w:rPr>
        <w:t xml:space="preserve">will develop the following information regarding </w:t>
      </w:r>
      <w:r w:rsidR="00202F28" w:rsidRPr="000C5248">
        <w:rPr>
          <w:rFonts w:asciiTheme="minorHAnsi" w:hAnsiTheme="minorHAnsi"/>
        </w:rPr>
        <w:t xml:space="preserve">your </w:t>
      </w:r>
      <w:r w:rsidRPr="000C5248">
        <w:rPr>
          <w:rFonts w:asciiTheme="minorHAnsi" w:hAnsiTheme="minorHAnsi"/>
        </w:rPr>
        <w:t xml:space="preserve">evaluation plan.  </w:t>
      </w:r>
      <w:r w:rsidR="00093839" w:rsidRPr="000C5248">
        <w:rPr>
          <w:rFonts w:asciiTheme="minorHAnsi" w:hAnsiTheme="minorHAnsi"/>
        </w:rPr>
        <w:t>For every numbered section below, respond to each lettered item accordingly (for example: Use numbered items as headings, lettered items as sub-headings, etc.).</w:t>
      </w:r>
    </w:p>
    <w:p w14:paraId="096F0777" w14:textId="77777777" w:rsidR="00B564F7" w:rsidRPr="000C5248" w:rsidRDefault="00B564F7" w:rsidP="002E4D00">
      <w:pPr>
        <w:autoSpaceDE w:val="0"/>
        <w:autoSpaceDN w:val="0"/>
        <w:adjustRightInd w:val="0"/>
        <w:contextualSpacing/>
        <w:rPr>
          <w:rFonts w:asciiTheme="minorHAnsi" w:hAnsiTheme="minorHAnsi"/>
          <w:u w:val="single"/>
        </w:rPr>
      </w:pPr>
    </w:p>
    <w:p w14:paraId="037E0300" w14:textId="77777777" w:rsidR="00B564F7" w:rsidRPr="000C5248" w:rsidRDefault="00B564F7" w:rsidP="002E4D00">
      <w:pPr>
        <w:autoSpaceDE w:val="0"/>
        <w:autoSpaceDN w:val="0"/>
        <w:adjustRightInd w:val="0"/>
        <w:contextualSpacing/>
        <w:rPr>
          <w:rFonts w:asciiTheme="minorHAnsi" w:hAnsiTheme="minorHAnsi"/>
          <w:u w:val="single"/>
        </w:rPr>
      </w:pPr>
      <w:r w:rsidRPr="000C5248">
        <w:rPr>
          <w:rFonts w:asciiTheme="minorHAnsi" w:hAnsiTheme="minorHAnsi"/>
          <w:u w:val="single"/>
        </w:rPr>
        <w:t>Years 1- 2</w:t>
      </w:r>
    </w:p>
    <w:p w14:paraId="1445D545" w14:textId="77777777" w:rsidR="00B564F7" w:rsidRPr="000C5248" w:rsidRDefault="00B564F7" w:rsidP="002E4D00">
      <w:pPr>
        <w:autoSpaceDE w:val="0"/>
        <w:autoSpaceDN w:val="0"/>
        <w:adjustRightInd w:val="0"/>
        <w:contextualSpacing/>
        <w:rPr>
          <w:rFonts w:asciiTheme="minorHAnsi" w:hAnsiTheme="minorHAnsi"/>
        </w:rPr>
      </w:pPr>
    </w:p>
    <w:p w14:paraId="5613695E" w14:textId="77777777" w:rsidR="00B564F7" w:rsidRPr="000C5248" w:rsidRDefault="00B564F7" w:rsidP="002E4D00">
      <w:pPr>
        <w:numPr>
          <w:ilvl w:val="0"/>
          <w:numId w:val="10"/>
        </w:numPr>
        <w:autoSpaceDE w:val="0"/>
        <w:autoSpaceDN w:val="0"/>
        <w:adjustRightInd w:val="0"/>
        <w:contextualSpacing/>
        <w:rPr>
          <w:rFonts w:asciiTheme="minorHAnsi" w:hAnsiTheme="minorHAnsi"/>
        </w:rPr>
      </w:pPr>
      <w:r w:rsidRPr="000C5248">
        <w:rPr>
          <w:rFonts w:asciiTheme="minorHAnsi" w:hAnsiTheme="minorHAnsi"/>
        </w:rPr>
        <w:t>Plan for Collaboratively Building a Knowledge Base for Home Visiting and its Impact with AIAN Populations (2-3 paragraphs)</w:t>
      </w:r>
    </w:p>
    <w:p w14:paraId="41BE28EB" w14:textId="77777777" w:rsidR="00B564F7" w:rsidRPr="000C5248" w:rsidRDefault="00B564F7" w:rsidP="002E4D00">
      <w:pPr>
        <w:numPr>
          <w:ilvl w:val="1"/>
          <w:numId w:val="10"/>
        </w:numPr>
        <w:autoSpaceDE w:val="0"/>
        <w:autoSpaceDN w:val="0"/>
        <w:adjustRightInd w:val="0"/>
        <w:contextualSpacing/>
        <w:rPr>
          <w:rFonts w:asciiTheme="minorHAnsi" w:hAnsiTheme="minorHAnsi"/>
        </w:rPr>
      </w:pPr>
      <w:r w:rsidRPr="000C5248">
        <w:rPr>
          <w:rFonts w:asciiTheme="minorHAnsi" w:hAnsiTheme="minorHAnsi"/>
        </w:rPr>
        <w:t>Strategy for community participation in and Tribal oversight of evaluation plans and activities</w:t>
      </w:r>
    </w:p>
    <w:p w14:paraId="4E739405" w14:textId="77777777" w:rsidR="004F3290" w:rsidRPr="000C5248" w:rsidRDefault="004F3290" w:rsidP="00093839">
      <w:pPr>
        <w:autoSpaceDE w:val="0"/>
        <w:autoSpaceDN w:val="0"/>
        <w:adjustRightInd w:val="0"/>
        <w:ind w:left="1080"/>
        <w:contextualSpacing/>
        <w:rPr>
          <w:rFonts w:asciiTheme="minorHAnsi" w:hAnsiTheme="minorHAnsi"/>
        </w:rPr>
      </w:pPr>
    </w:p>
    <w:p w14:paraId="37349D2F" w14:textId="77777777" w:rsidR="00B564F7" w:rsidRPr="000C5248" w:rsidRDefault="00B564F7" w:rsidP="002E4D00">
      <w:pPr>
        <w:numPr>
          <w:ilvl w:val="0"/>
          <w:numId w:val="10"/>
        </w:numPr>
        <w:autoSpaceDE w:val="0"/>
        <w:autoSpaceDN w:val="0"/>
        <w:adjustRightInd w:val="0"/>
        <w:contextualSpacing/>
        <w:rPr>
          <w:rFonts w:asciiTheme="minorHAnsi" w:hAnsiTheme="minorHAnsi"/>
        </w:rPr>
      </w:pPr>
      <w:r w:rsidRPr="000C5248">
        <w:rPr>
          <w:rFonts w:asciiTheme="minorHAnsi" w:hAnsiTheme="minorHAnsi"/>
        </w:rPr>
        <w:t>Logic Model – visual and verbal description (1 page graphic and 5 paragraphs)</w:t>
      </w:r>
    </w:p>
    <w:p w14:paraId="3F4A89C4" w14:textId="77777777" w:rsidR="004F3290" w:rsidRPr="000C5248" w:rsidRDefault="004F3290" w:rsidP="00093839">
      <w:pPr>
        <w:autoSpaceDE w:val="0"/>
        <w:autoSpaceDN w:val="0"/>
        <w:adjustRightInd w:val="0"/>
        <w:ind w:left="1080"/>
        <w:contextualSpacing/>
        <w:rPr>
          <w:rFonts w:asciiTheme="minorHAnsi" w:hAnsiTheme="minorHAnsi"/>
        </w:rPr>
      </w:pPr>
    </w:p>
    <w:p w14:paraId="787ED76E" w14:textId="77777777" w:rsidR="00B564F7" w:rsidRPr="000C5248" w:rsidRDefault="00B564F7" w:rsidP="002E4D00">
      <w:pPr>
        <w:numPr>
          <w:ilvl w:val="0"/>
          <w:numId w:val="10"/>
        </w:numPr>
        <w:autoSpaceDE w:val="0"/>
        <w:autoSpaceDN w:val="0"/>
        <w:adjustRightInd w:val="0"/>
        <w:contextualSpacing/>
        <w:rPr>
          <w:rFonts w:asciiTheme="minorHAnsi" w:hAnsiTheme="minorHAnsi"/>
        </w:rPr>
      </w:pPr>
      <w:r w:rsidRPr="000C5248">
        <w:rPr>
          <w:rFonts w:asciiTheme="minorHAnsi" w:hAnsiTheme="minorHAnsi"/>
        </w:rPr>
        <w:t>Summary of and reflection on ECR (3-5 paragraphs)</w:t>
      </w:r>
    </w:p>
    <w:p w14:paraId="2164FCB0" w14:textId="77777777" w:rsidR="004F3290" w:rsidRPr="000C5248" w:rsidRDefault="004F3290" w:rsidP="00093839">
      <w:pPr>
        <w:autoSpaceDE w:val="0"/>
        <w:autoSpaceDN w:val="0"/>
        <w:adjustRightInd w:val="0"/>
        <w:ind w:left="1080"/>
        <w:contextualSpacing/>
        <w:rPr>
          <w:rFonts w:asciiTheme="minorHAnsi" w:hAnsiTheme="minorHAnsi"/>
        </w:rPr>
      </w:pPr>
    </w:p>
    <w:p w14:paraId="351BA27A" w14:textId="77777777" w:rsidR="00B564F7" w:rsidRPr="000C5248" w:rsidRDefault="00B564F7" w:rsidP="002E4D00">
      <w:pPr>
        <w:numPr>
          <w:ilvl w:val="0"/>
          <w:numId w:val="10"/>
        </w:numPr>
        <w:autoSpaceDE w:val="0"/>
        <w:autoSpaceDN w:val="0"/>
        <w:adjustRightInd w:val="0"/>
        <w:contextualSpacing/>
        <w:rPr>
          <w:rFonts w:asciiTheme="minorHAnsi" w:hAnsiTheme="minorHAnsi"/>
        </w:rPr>
      </w:pPr>
      <w:r w:rsidRPr="000C5248">
        <w:rPr>
          <w:rFonts w:asciiTheme="minorHAnsi" w:hAnsiTheme="minorHAnsi"/>
        </w:rPr>
        <w:t xml:space="preserve">Summary of potential evaluation </w:t>
      </w:r>
      <w:proofErr w:type="gramStart"/>
      <w:r w:rsidRPr="000C5248">
        <w:rPr>
          <w:rFonts w:asciiTheme="minorHAnsi" w:hAnsiTheme="minorHAnsi"/>
        </w:rPr>
        <w:t>questions  that</w:t>
      </w:r>
      <w:proofErr w:type="gramEnd"/>
      <w:r w:rsidRPr="000C5248">
        <w:rPr>
          <w:rFonts w:asciiTheme="minorHAnsi" w:hAnsiTheme="minorHAnsi"/>
        </w:rPr>
        <w:t xml:space="preserve"> have been considered, including the advantages and challenges for each.  If you considered expanding a piece or pieces of the logic model to examine components more closely, describe this here.   () (5-7 paragraphs)</w:t>
      </w:r>
    </w:p>
    <w:p w14:paraId="0035048E" w14:textId="77777777" w:rsidR="00B564F7" w:rsidRPr="000C5248" w:rsidRDefault="00B564F7" w:rsidP="002E4D00">
      <w:pPr>
        <w:autoSpaceDE w:val="0"/>
        <w:autoSpaceDN w:val="0"/>
        <w:adjustRightInd w:val="0"/>
        <w:ind w:left="1080"/>
        <w:contextualSpacing/>
        <w:rPr>
          <w:rFonts w:asciiTheme="minorHAnsi" w:hAnsiTheme="minorHAnsi"/>
        </w:rPr>
      </w:pPr>
    </w:p>
    <w:p w14:paraId="0CFC7416" w14:textId="77777777" w:rsidR="00B564F7" w:rsidRPr="000C5248" w:rsidRDefault="00B564F7" w:rsidP="002E4D00">
      <w:pPr>
        <w:numPr>
          <w:ilvl w:val="0"/>
          <w:numId w:val="10"/>
        </w:numPr>
        <w:autoSpaceDE w:val="0"/>
        <w:autoSpaceDN w:val="0"/>
        <w:adjustRightInd w:val="0"/>
        <w:contextualSpacing/>
        <w:rPr>
          <w:rFonts w:asciiTheme="minorHAnsi" w:hAnsiTheme="minorHAnsi"/>
        </w:rPr>
      </w:pPr>
      <w:r w:rsidRPr="000C5248">
        <w:rPr>
          <w:rFonts w:asciiTheme="minorHAnsi" w:hAnsiTheme="minorHAnsi"/>
        </w:rPr>
        <w:t>Choice of evaluation focus and rationale for it being the priority with clear links to logic model, needs and readiness assessment, ECR assessment.  The evaluation focus may involve one ‘big’ question with data collection over years or staged questions that are modified over time based on plan/</w:t>
      </w:r>
      <w:proofErr w:type="gramStart"/>
      <w:r w:rsidRPr="000C5248">
        <w:rPr>
          <w:rFonts w:asciiTheme="minorHAnsi" w:hAnsiTheme="minorHAnsi"/>
        </w:rPr>
        <w:t>decisions .</w:t>
      </w:r>
      <w:proofErr w:type="gramEnd"/>
      <w:r w:rsidRPr="000C5248">
        <w:rPr>
          <w:rFonts w:asciiTheme="minorHAnsi" w:hAnsiTheme="minorHAnsi"/>
        </w:rPr>
        <w:t xml:space="preserve"> (3-5 paragraphs)  </w:t>
      </w:r>
    </w:p>
    <w:p w14:paraId="4BFE21D2" w14:textId="77777777" w:rsidR="00B564F7" w:rsidRPr="000C5248" w:rsidRDefault="00B564F7" w:rsidP="002E4D00">
      <w:pPr>
        <w:autoSpaceDE w:val="0"/>
        <w:autoSpaceDN w:val="0"/>
        <w:adjustRightInd w:val="0"/>
        <w:ind w:left="1440"/>
        <w:contextualSpacing/>
        <w:rPr>
          <w:rFonts w:asciiTheme="minorHAnsi" w:hAnsiTheme="minorHAnsi"/>
        </w:rPr>
      </w:pPr>
    </w:p>
    <w:p w14:paraId="6F64557C" w14:textId="77777777" w:rsidR="00B564F7" w:rsidRPr="000C5248" w:rsidRDefault="00B564F7" w:rsidP="002E4D00">
      <w:pPr>
        <w:keepNext/>
        <w:numPr>
          <w:ilvl w:val="0"/>
          <w:numId w:val="10"/>
        </w:numPr>
        <w:tabs>
          <w:tab w:val="left" w:pos="432"/>
        </w:tabs>
        <w:contextualSpacing/>
        <w:outlineLvl w:val="2"/>
        <w:rPr>
          <w:rFonts w:asciiTheme="minorHAnsi" w:hAnsiTheme="minorHAnsi"/>
        </w:rPr>
      </w:pPr>
      <w:r w:rsidRPr="000C5248">
        <w:rPr>
          <w:rFonts w:asciiTheme="minorHAnsi" w:hAnsiTheme="minorHAnsi"/>
        </w:rPr>
        <w:t>Evaluation Design</w:t>
      </w:r>
    </w:p>
    <w:p w14:paraId="024C28F2" w14:textId="77777777" w:rsidR="004F3290" w:rsidRPr="000C5248" w:rsidRDefault="004F3290" w:rsidP="00093839">
      <w:pPr>
        <w:keepNext/>
        <w:tabs>
          <w:tab w:val="left" w:pos="432"/>
        </w:tabs>
        <w:ind w:left="1080"/>
        <w:contextualSpacing/>
        <w:outlineLvl w:val="2"/>
        <w:rPr>
          <w:rFonts w:asciiTheme="minorHAnsi" w:hAnsiTheme="minorHAnsi"/>
        </w:rPr>
      </w:pPr>
    </w:p>
    <w:p w14:paraId="77306FA7" w14:textId="77777777" w:rsidR="00B564F7" w:rsidRPr="000C5248" w:rsidRDefault="00B564F7" w:rsidP="002E4D00">
      <w:pPr>
        <w:keepNext/>
        <w:numPr>
          <w:ilvl w:val="1"/>
          <w:numId w:val="9"/>
        </w:numPr>
        <w:tabs>
          <w:tab w:val="left" w:pos="432"/>
        </w:tabs>
        <w:contextualSpacing/>
        <w:outlineLvl w:val="2"/>
        <w:rPr>
          <w:rFonts w:asciiTheme="minorHAnsi" w:hAnsiTheme="minorHAnsi"/>
        </w:rPr>
      </w:pPr>
      <w:r w:rsidRPr="000C5248">
        <w:rPr>
          <w:rFonts w:asciiTheme="minorHAnsi" w:hAnsiTheme="minorHAnsi"/>
        </w:rPr>
        <w:t>Evaluation question(s) to be addressed</w:t>
      </w:r>
    </w:p>
    <w:p w14:paraId="18385261" w14:textId="77777777" w:rsidR="00B564F7" w:rsidRPr="000C5248" w:rsidRDefault="00B564F7" w:rsidP="002E4D00">
      <w:pPr>
        <w:ind w:left="1080"/>
        <w:contextualSpacing/>
        <w:rPr>
          <w:rFonts w:asciiTheme="minorHAnsi" w:hAnsiTheme="minorHAnsi"/>
        </w:rPr>
      </w:pPr>
    </w:p>
    <w:p w14:paraId="43BD1EB1" w14:textId="77777777" w:rsidR="00B564F7" w:rsidRPr="000C5248" w:rsidRDefault="00B564F7" w:rsidP="002E4D00">
      <w:pPr>
        <w:ind w:firstLine="720"/>
        <w:contextualSpacing/>
        <w:rPr>
          <w:rFonts w:asciiTheme="minorHAnsi" w:hAnsiTheme="minorHAnsi" w:cs="Calibri"/>
        </w:rPr>
      </w:pPr>
      <w:r w:rsidRPr="000C5248">
        <w:rPr>
          <w:rFonts w:asciiTheme="minorHAnsi" w:hAnsiTheme="minorHAnsi" w:cs="Calibri"/>
        </w:rPr>
        <w:t>Clearly state your evaluation question(s) as a REP question:</w:t>
      </w:r>
    </w:p>
    <w:p w14:paraId="494F42C5" w14:textId="77777777" w:rsidR="00B564F7" w:rsidRPr="000C5248" w:rsidRDefault="00B564F7" w:rsidP="002E4D00">
      <w:pPr>
        <w:ind w:firstLine="720"/>
        <w:contextualSpacing/>
        <w:rPr>
          <w:rFonts w:asciiTheme="minorHAnsi" w:hAnsiTheme="minorHAnsi" w:cs="Calibri"/>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7650"/>
      </w:tblGrid>
      <w:tr w:rsidR="00B564F7" w:rsidRPr="000C5248" w14:paraId="6B7F3DFC" w14:textId="77777777" w:rsidTr="005646A3">
        <w:tc>
          <w:tcPr>
            <w:tcW w:w="8640" w:type="dxa"/>
            <w:gridSpan w:val="2"/>
            <w:shd w:val="clear" w:color="auto" w:fill="auto"/>
          </w:tcPr>
          <w:p w14:paraId="00C14A93" w14:textId="77777777" w:rsidR="00B564F7" w:rsidRPr="000C5248" w:rsidRDefault="00B564F7" w:rsidP="002E4D00">
            <w:pPr>
              <w:contextualSpacing/>
              <w:rPr>
                <w:rFonts w:asciiTheme="minorHAnsi" w:hAnsiTheme="minorHAnsi" w:cs="Calibri"/>
                <w:b/>
              </w:rPr>
            </w:pPr>
            <w:r w:rsidRPr="000C5248">
              <w:rPr>
                <w:rFonts w:asciiTheme="minorHAnsi" w:hAnsiTheme="minorHAnsi" w:cs="Calibri"/>
                <w:b/>
              </w:rPr>
              <w:t xml:space="preserve">Evaluation Question(s): </w:t>
            </w:r>
          </w:p>
          <w:p w14:paraId="12569610" w14:textId="77777777" w:rsidR="00B564F7" w:rsidRPr="000C5248" w:rsidRDefault="00B564F7" w:rsidP="002E4D00">
            <w:pPr>
              <w:contextualSpacing/>
              <w:rPr>
                <w:rFonts w:asciiTheme="minorHAnsi" w:hAnsiTheme="minorHAnsi" w:cs="Calibri"/>
              </w:rPr>
            </w:pPr>
          </w:p>
          <w:p w14:paraId="1EC7A12F" w14:textId="77777777" w:rsidR="00B564F7" w:rsidRPr="000C5248" w:rsidRDefault="00B564F7" w:rsidP="002E4D00">
            <w:pPr>
              <w:contextualSpacing/>
              <w:rPr>
                <w:rFonts w:asciiTheme="minorHAnsi" w:hAnsiTheme="minorHAnsi" w:cs="Calibri"/>
              </w:rPr>
            </w:pPr>
          </w:p>
        </w:tc>
      </w:tr>
      <w:tr w:rsidR="00B564F7" w:rsidRPr="000C5248" w14:paraId="329B0BC0" w14:textId="77777777" w:rsidTr="005646A3">
        <w:tc>
          <w:tcPr>
            <w:tcW w:w="990" w:type="dxa"/>
            <w:shd w:val="clear" w:color="auto" w:fill="auto"/>
          </w:tcPr>
          <w:p w14:paraId="0B79CDB2" w14:textId="77777777" w:rsidR="00B564F7" w:rsidRPr="000C5248" w:rsidRDefault="00B564F7" w:rsidP="002E4D00">
            <w:pPr>
              <w:contextualSpacing/>
              <w:jc w:val="center"/>
              <w:rPr>
                <w:rFonts w:asciiTheme="minorHAnsi" w:hAnsiTheme="minorHAnsi" w:cs="Calibri"/>
                <w:b/>
                <w:i/>
              </w:rPr>
            </w:pPr>
            <w:r w:rsidRPr="000C5248">
              <w:rPr>
                <w:rFonts w:asciiTheme="minorHAnsi" w:hAnsiTheme="minorHAnsi" w:cs="Calibri"/>
                <w:b/>
                <w:i/>
              </w:rPr>
              <w:t>R</w:t>
            </w:r>
          </w:p>
        </w:tc>
        <w:tc>
          <w:tcPr>
            <w:tcW w:w="7650" w:type="dxa"/>
            <w:shd w:val="clear" w:color="auto" w:fill="auto"/>
          </w:tcPr>
          <w:p w14:paraId="5AD4D923" w14:textId="77777777" w:rsidR="00B564F7" w:rsidRPr="000C5248" w:rsidRDefault="00B564F7" w:rsidP="002E4D00">
            <w:pPr>
              <w:contextualSpacing/>
              <w:rPr>
                <w:rFonts w:asciiTheme="minorHAnsi" w:hAnsiTheme="minorHAnsi" w:cs="Calibri"/>
              </w:rPr>
            </w:pPr>
            <w:r w:rsidRPr="000C5248">
              <w:rPr>
                <w:rFonts w:asciiTheme="minorHAnsi" w:hAnsiTheme="minorHAnsi" w:cs="Calibri"/>
                <w:i/>
              </w:rPr>
              <w:t xml:space="preserve">The relationship(s) in logic model that will be studied  </w:t>
            </w:r>
          </w:p>
        </w:tc>
      </w:tr>
      <w:tr w:rsidR="00B564F7" w:rsidRPr="000C5248" w14:paraId="01F71118" w14:textId="77777777" w:rsidTr="005646A3">
        <w:tc>
          <w:tcPr>
            <w:tcW w:w="990" w:type="dxa"/>
            <w:shd w:val="clear" w:color="auto" w:fill="auto"/>
          </w:tcPr>
          <w:p w14:paraId="011E9E25" w14:textId="77777777" w:rsidR="00B564F7" w:rsidRPr="000C5248" w:rsidRDefault="00B564F7" w:rsidP="002E4D00">
            <w:pPr>
              <w:contextualSpacing/>
              <w:jc w:val="center"/>
              <w:rPr>
                <w:rFonts w:asciiTheme="minorHAnsi" w:hAnsiTheme="minorHAnsi" w:cs="Calibri"/>
                <w:b/>
                <w:i/>
              </w:rPr>
            </w:pPr>
            <w:r w:rsidRPr="000C5248">
              <w:rPr>
                <w:rFonts w:asciiTheme="minorHAnsi" w:hAnsiTheme="minorHAnsi" w:cs="Calibri"/>
                <w:b/>
                <w:i/>
              </w:rPr>
              <w:t>E</w:t>
            </w:r>
          </w:p>
        </w:tc>
        <w:tc>
          <w:tcPr>
            <w:tcW w:w="7650" w:type="dxa"/>
            <w:shd w:val="clear" w:color="auto" w:fill="auto"/>
          </w:tcPr>
          <w:p w14:paraId="0EA5994E" w14:textId="77777777" w:rsidR="00B564F7" w:rsidRPr="000C5248" w:rsidRDefault="00B564F7" w:rsidP="002E4D00">
            <w:pPr>
              <w:contextualSpacing/>
              <w:rPr>
                <w:rFonts w:asciiTheme="minorHAnsi" w:hAnsiTheme="minorHAnsi" w:cs="Calibri"/>
                <w:i/>
              </w:rPr>
            </w:pPr>
            <w:r w:rsidRPr="000C5248">
              <w:rPr>
                <w:rFonts w:asciiTheme="minorHAnsi" w:hAnsiTheme="minorHAnsi" w:cs="Calibri"/>
                <w:i/>
              </w:rPr>
              <w:t xml:space="preserve"> The elements you plan to measure to understand the relationship(s)</w:t>
            </w:r>
          </w:p>
        </w:tc>
      </w:tr>
      <w:tr w:rsidR="00B564F7" w:rsidRPr="000C5248" w14:paraId="71A0AE9D" w14:textId="77777777" w:rsidTr="005646A3">
        <w:tc>
          <w:tcPr>
            <w:tcW w:w="990" w:type="dxa"/>
            <w:shd w:val="clear" w:color="auto" w:fill="auto"/>
          </w:tcPr>
          <w:p w14:paraId="7E5776D5" w14:textId="77777777" w:rsidR="00B564F7" w:rsidRPr="000C5248" w:rsidRDefault="00B564F7" w:rsidP="002E4D00">
            <w:pPr>
              <w:contextualSpacing/>
              <w:jc w:val="center"/>
              <w:rPr>
                <w:rFonts w:asciiTheme="minorHAnsi" w:hAnsiTheme="minorHAnsi" w:cs="Calibri"/>
                <w:b/>
                <w:i/>
              </w:rPr>
            </w:pPr>
            <w:r w:rsidRPr="000C5248">
              <w:rPr>
                <w:rFonts w:asciiTheme="minorHAnsi" w:hAnsiTheme="minorHAnsi" w:cs="Calibri"/>
                <w:b/>
                <w:i/>
              </w:rPr>
              <w:t>P</w:t>
            </w:r>
          </w:p>
        </w:tc>
        <w:tc>
          <w:tcPr>
            <w:tcW w:w="7650" w:type="dxa"/>
            <w:shd w:val="clear" w:color="auto" w:fill="auto"/>
          </w:tcPr>
          <w:p w14:paraId="7C76B8E9" w14:textId="77777777" w:rsidR="00B564F7" w:rsidRPr="000C5248" w:rsidRDefault="00B564F7" w:rsidP="002E4D00">
            <w:pPr>
              <w:contextualSpacing/>
              <w:rPr>
                <w:rFonts w:asciiTheme="minorHAnsi" w:hAnsiTheme="minorHAnsi" w:cs="Calibri"/>
              </w:rPr>
            </w:pPr>
            <w:r w:rsidRPr="000C5248">
              <w:rPr>
                <w:rFonts w:asciiTheme="minorHAnsi" w:hAnsiTheme="minorHAnsi" w:cs="Calibri"/>
                <w:i/>
              </w:rPr>
              <w:t>The prediction for how you think the relationship(s) will work</w:t>
            </w:r>
          </w:p>
        </w:tc>
      </w:tr>
    </w:tbl>
    <w:p w14:paraId="3C57B37F" w14:textId="77777777" w:rsidR="00B564F7" w:rsidRPr="000C5248" w:rsidRDefault="00B564F7" w:rsidP="002E4D00">
      <w:pPr>
        <w:ind w:left="1440"/>
        <w:contextualSpacing/>
        <w:rPr>
          <w:rFonts w:asciiTheme="minorHAnsi" w:hAnsiTheme="minorHAnsi" w:cs="Calibri"/>
        </w:rPr>
      </w:pPr>
    </w:p>
    <w:p w14:paraId="0B8DEFB9" w14:textId="77777777" w:rsidR="00B564F7" w:rsidRPr="000C5248" w:rsidRDefault="00B564F7" w:rsidP="002E4D00">
      <w:pPr>
        <w:keepNext/>
        <w:numPr>
          <w:ilvl w:val="1"/>
          <w:numId w:val="9"/>
        </w:numPr>
        <w:tabs>
          <w:tab w:val="left" w:pos="432"/>
        </w:tabs>
        <w:contextualSpacing/>
        <w:outlineLvl w:val="2"/>
        <w:rPr>
          <w:rFonts w:asciiTheme="minorHAnsi" w:hAnsiTheme="minorHAnsi"/>
          <w:lang w:eastAsia="x-none"/>
        </w:rPr>
      </w:pPr>
      <w:r w:rsidRPr="000C5248">
        <w:rPr>
          <w:rFonts w:asciiTheme="minorHAnsi" w:hAnsiTheme="minorHAnsi"/>
        </w:rPr>
        <w:t xml:space="preserve">Based upon the evaluation question(s) above, clearly state the hypothesis (hypotheses) that you mean to explore.  </w:t>
      </w:r>
    </w:p>
    <w:p w14:paraId="5F3244DA" w14:textId="77777777" w:rsidR="00B564F7" w:rsidRPr="000C5248" w:rsidRDefault="00B564F7" w:rsidP="002E4D00">
      <w:pPr>
        <w:keepNext/>
        <w:tabs>
          <w:tab w:val="left" w:pos="432"/>
        </w:tabs>
        <w:ind w:left="1440"/>
        <w:contextualSpacing/>
        <w:outlineLvl w:val="2"/>
        <w:rPr>
          <w:rFonts w:asciiTheme="minorHAnsi" w:hAnsiTheme="minorHAnsi"/>
          <w:lang w:eastAsia="x-none"/>
        </w:rPr>
      </w:pPr>
    </w:p>
    <w:p w14:paraId="26884553" w14:textId="77777777" w:rsidR="00B564F7" w:rsidRPr="000C5248" w:rsidRDefault="00B564F7" w:rsidP="002E4D00">
      <w:pPr>
        <w:keepNext/>
        <w:numPr>
          <w:ilvl w:val="1"/>
          <w:numId w:val="9"/>
        </w:numPr>
        <w:tabs>
          <w:tab w:val="left" w:pos="432"/>
        </w:tabs>
        <w:contextualSpacing/>
        <w:outlineLvl w:val="2"/>
        <w:rPr>
          <w:rFonts w:asciiTheme="minorHAnsi" w:hAnsiTheme="minorHAnsi"/>
        </w:rPr>
      </w:pPr>
      <w:r w:rsidRPr="000C5248">
        <w:rPr>
          <w:rFonts w:asciiTheme="minorHAnsi" w:hAnsiTheme="minorHAnsi"/>
        </w:rPr>
        <w:t>Evaluation approach and method(s)</w:t>
      </w:r>
    </w:p>
    <w:p w14:paraId="54D84ABB" w14:textId="77777777" w:rsidR="00B564F7" w:rsidRPr="000C5248" w:rsidRDefault="00B564F7" w:rsidP="002E4D00">
      <w:pPr>
        <w:keepNext/>
        <w:numPr>
          <w:ilvl w:val="2"/>
          <w:numId w:val="10"/>
        </w:numPr>
        <w:tabs>
          <w:tab w:val="left" w:pos="432"/>
        </w:tabs>
        <w:contextualSpacing/>
        <w:outlineLvl w:val="2"/>
        <w:rPr>
          <w:rFonts w:asciiTheme="minorHAnsi" w:hAnsiTheme="minorHAnsi"/>
        </w:rPr>
      </w:pPr>
      <w:r w:rsidRPr="000C5248">
        <w:rPr>
          <w:rFonts w:asciiTheme="minorHAnsi" w:hAnsiTheme="minorHAnsi"/>
        </w:rPr>
        <w:t>Rationale and considerations for proposed evaluation approach to address evaluation questions</w:t>
      </w:r>
    </w:p>
    <w:p w14:paraId="01FC3AFF" w14:textId="4F2B1715" w:rsidR="00B564F7" w:rsidRPr="000C5248" w:rsidRDefault="00B564F7" w:rsidP="00093839">
      <w:pPr>
        <w:keepNext/>
        <w:numPr>
          <w:ilvl w:val="2"/>
          <w:numId w:val="10"/>
        </w:numPr>
        <w:tabs>
          <w:tab w:val="left" w:pos="432"/>
        </w:tabs>
        <w:contextualSpacing/>
        <w:outlineLvl w:val="2"/>
        <w:rPr>
          <w:rFonts w:asciiTheme="minorHAnsi" w:hAnsiTheme="minorHAnsi"/>
        </w:rPr>
      </w:pPr>
      <w:r w:rsidRPr="000C5248">
        <w:rPr>
          <w:rFonts w:asciiTheme="minorHAnsi" w:hAnsiTheme="minorHAnsi"/>
        </w:rPr>
        <w:t>Evaluation Diagram</w:t>
      </w:r>
      <w:r w:rsidR="00EB3C21" w:rsidRPr="000C5248">
        <w:rPr>
          <w:rFonts w:asciiTheme="minorHAnsi" w:hAnsiTheme="minorHAnsi" w:cs="Calibri"/>
        </w:rPr>
        <w:t xml:space="preserve">: </w:t>
      </w:r>
      <w:r w:rsidRPr="000C5248">
        <w:rPr>
          <w:rFonts w:asciiTheme="minorHAnsi" w:hAnsiTheme="minorHAnsi" w:cs="Calibri"/>
        </w:rPr>
        <w:t>Please briefly diagram in a visual form how your evaluation approach will help clarify and/or explain aspect</w:t>
      </w:r>
      <w:r w:rsidR="00BE56C0" w:rsidRPr="000C5248">
        <w:rPr>
          <w:rFonts w:asciiTheme="minorHAnsi" w:hAnsiTheme="minorHAnsi" w:cs="Calibri"/>
        </w:rPr>
        <w:t>s</w:t>
      </w:r>
      <w:r w:rsidRPr="000C5248">
        <w:rPr>
          <w:rFonts w:asciiTheme="minorHAnsi" w:hAnsiTheme="minorHAnsi" w:cs="Calibri"/>
        </w:rPr>
        <w:t xml:space="preserve"> of your logic model.  </w:t>
      </w:r>
    </w:p>
    <w:p w14:paraId="6D48BFB6" w14:textId="4F9E2404" w:rsidR="00EB3C21" w:rsidRPr="000C5248" w:rsidRDefault="00EB3C21" w:rsidP="00093839">
      <w:pPr>
        <w:keepNext/>
        <w:numPr>
          <w:ilvl w:val="2"/>
          <w:numId w:val="10"/>
        </w:numPr>
        <w:tabs>
          <w:tab w:val="left" w:pos="432"/>
        </w:tabs>
        <w:contextualSpacing/>
        <w:outlineLvl w:val="2"/>
        <w:rPr>
          <w:rFonts w:asciiTheme="minorHAnsi" w:hAnsiTheme="minorHAnsi"/>
        </w:rPr>
      </w:pPr>
      <w:r w:rsidRPr="000C5248">
        <w:rPr>
          <w:rFonts w:asciiTheme="minorHAnsi" w:hAnsiTheme="minorHAnsi"/>
        </w:rPr>
        <w:t>Describe your expected sample.</w:t>
      </w:r>
    </w:p>
    <w:p w14:paraId="0FB00029" w14:textId="706D8CB6" w:rsidR="00B564F7" w:rsidRPr="000C5248" w:rsidRDefault="00B564F7" w:rsidP="00093839">
      <w:pPr>
        <w:contextualSpacing/>
        <w:rPr>
          <w:rFonts w:asciiTheme="minorHAnsi" w:hAnsiTheme="minorHAnsi"/>
        </w:rPr>
      </w:pPr>
      <w:r w:rsidRPr="000C5248">
        <w:rPr>
          <w:rFonts w:asciiTheme="minorHAnsi" w:hAnsiTheme="minorHAnsi"/>
        </w:rPr>
        <w:t xml:space="preserve">.  </w:t>
      </w:r>
    </w:p>
    <w:p w14:paraId="376E127E" w14:textId="77777777" w:rsidR="00B564F7" w:rsidRPr="000C5248" w:rsidRDefault="00B564F7" w:rsidP="004F3290">
      <w:pPr>
        <w:keepNext/>
        <w:numPr>
          <w:ilvl w:val="1"/>
          <w:numId w:val="9"/>
        </w:numPr>
        <w:tabs>
          <w:tab w:val="left" w:pos="432"/>
        </w:tabs>
        <w:contextualSpacing/>
        <w:outlineLvl w:val="2"/>
        <w:rPr>
          <w:rFonts w:asciiTheme="minorHAnsi" w:hAnsiTheme="minorHAnsi"/>
        </w:rPr>
      </w:pPr>
      <w:r w:rsidRPr="000C5248">
        <w:rPr>
          <w:rFonts w:asciiTheme="minorHAnsi" w:hAnsiTheme="minorHAnsi"/>
        </w:rPr>
        <w:t>Planned quantitative and/or qualitative measures and instruments (please provide in a table format)</w:t>
      </w:r>
    </w:p>
    <w:p w14:paraId="14C8373B" w14:textId="77777777" w:rsidR="00B564F7" w:rsidRPr="000C5248" w:rsidRDefault="00B564F7" w:rsidP="002E4D00">
      <w:pPr>
        <w:contextualSpacing/>
        <w:rPr>
          <w:rFonts w:asciiTheme="minorHAnsi" w:hAnsiTheme="minorHAnsi"/>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3994"/>
      </w:tblGrid>
      <w:tr w:rsidR="00B564F7" w:rsidRPr="000C5248" w14:paraId="77A418BB" w14:textId="77777777" w:rsidTr="005646A3">
        <w:tc>
          <w:tcPr>
            <w:tcW w:w="3926" w:type="dxa"/>
            <w:shd w:val="clear" w:color="auto" w:fill="auto"/>
          </w:tcPr>
          <w:p w14:paraId="5FFB8289" w14:textId="77777777" w:rsidR="00B564F7" w:rsidRPr="000C5248" w:rsidRDefault="00B564F7" w:rsidP="002E4D00">
            <w:pPr>
              <w:contextualSpacing/>
              <w:rPr>
                <w:rFonts w:asciiTheme="minorHAnsi" w:hAnsiTheme="minorHAnsi" w:cs="Calibri"/>
                <w:b/>
                <w:sz w:val="22"/>
              </w:rPr>
            </w:pPr>
            <w:r w:rsidRPr="000C5248">
              <w:rPr>
                <w:rFonts w:asciiTheme="minorHAnsi" w:hAnsiTheme="minorHAnsi" w:cs="Calibri"/>
                <w:b/>
                <w:sz w:val="22"/>
              </w:rPr>
              <w:t>Measure/Instrument &amp; Source Information</w:t>
            </w:r>
          </w:p>
        </w:tc>
        <w:tc>
          <w:tcPr>
            <w:tcW w:w="3994" w:type="dxa"/>
            <w:shd w:val="clear" w:color="auto" w:fill="auto"/>
          </w:tcPr>
          <w:p w14:paraId="4ECBB323" w14:textId="77777777" w:rsidR="00B564F7" w:rsidRPr="000C5248" w:rsidRDefault="00B564F7" w:rsidP="002E4D00">
            <w:pPr>
              <w:contextualSpacing/>
              <w:rPr>
                <w:rFonts w:asciiTheme="minorHAnsi" w:hAnsiTheme="minorHAnsi" w:cs="Calibri"/>
                <w:b/>
                <w:sz w:val="22"/>
              </w:rPr>
            </w:pPr>
            <w:r w:rsidRPr="000C5248">
              <w:rPr>
                <w:rFonts w:asciiTheme="minorHAnsi" w:hAnsiTheme="minorHAnsi" w:cs="Calibri"/>
                <w:b/>
                <w:sz w:val="22"/>
              </w:rPr>
              <w:t>Logic Model element to be measured (e.g., input, activity, output, outcome )</w:t>
            </w:r>
          </w:p>
        </w:tc>
      </w:tr>
      <w:tr w:rsidR="00B564F7" w:rsidRPr="000C5248" w14:paraId="62F526DE" w14:textId="77777777" w:rsidTr="005646A3">
        <w:tc>
          <w:tcPr>
            <w:tcW w:w="3926" w:type="dxa"/>
            <w:shd w:val="clear" w:color="auto" w:fill="auto"/>
          </w:tcPr>
          <w:p w14:paraId="6D55C806" w14:textId="77777777" w:rsidR="00B564F7" w:rsidRPr="000C5248" w:rsidRDefault="00B564F7" w:rsidP="002E4D00">
            <w:pPr>
              <w:contextualSpacing/>
              <w:rPr>
                <w:rFonts w:asciiTheme="minorHAnsi" w:hAnsiTheme="minorHAnsi"/>
              </w:rPr>
            </w:pPr>
          </w:p>
        </w:tc>
        <w:tc>
          <w:tcPr>
            <w:tcW w:w="3994" w:type="dxa"/>
            <w:shd w:val="clear" w:color="auto" w:fill="auto"/>
          </w:tcPr>
          <w:p w14:paraId="0EE78565" w14:textId="77777777" w:rsidR="00B564F7" w:rsidRPr="000C5248" w:rsidRDefault="00B564F7" w:rsidP="002E4D00">
            <w:pPr>
              <w:contextualSpacing/>
              <w:rPr>
                <w:rFonts w:asciiTheme="minorHAnsi" w:hAnsiTheme="minorHAnsi"/>
              </w:rPr>
            </w:pPr>
          </w:p>
        </w:tc>
      </w:tr>
      <w:tr w:rsidR="00B564F7" w:rsidRPr="000C5248" w14:paraId="0AD056B5" w14:textId="77777777" w:rsidTr="005646A3">
        <w:tc>
          <w:tcPr>
            <w:tcW w:w="3926" w:type="dxa"/>
            <w:shd w:val="clear" w:color="auto" w:fill="auto"/>
          </w:tcPr>
          <w:p w14:paraId="71E0EECF" w14:textId="77777777" w:rsidR="00B564F7" w:rsidRPr="000C5248" w:rsidRDefault="00B564F7" w:rsidP="002E4D00">
            <w:pPr>
              <w:contextualSpacing/>
              <w:rPr>
                <w:rFonts w:asciiTheme="minorHAnsi" w:hAnsiTheme="minorHAnsi"/>
              </w:rPr>
            </w:pPr>
          </w:p>
        </w:tc>
        <w:tc>
          <w:tcPr>
            <w:tcW w:w="3994" w:type="dxa"/>
            <w:shd w:val="clear" w:color="auto" w:fill="auto"/>
          </w:tcPr>
          <w:p w14:paraId="5D366512" w14:textId="77777777" w:rsidR="00B564F7" w:rsidRPr="000C5248" w:rsidRDefault="00B564F7" w:rsidP="002E4D00">
            <w:pPr>
              <w:contextualSpacing/>
              <w:rPr>
                <w:rFonts w:asciiTheme="minorHAnsi" w:hAnsiTheme="minorHAnsi"/>
              </w:rPr>
            </w:pPr>
          </w:p>
        </w:tc>
      </w:tr>
      <w:tr w:rsidR="00B564F7" w:rsidRPr="000C5248" w14:paraId="39E71B1B" w14:textId="77777777" w:rsidTr="005646A3">
        <w:tc>
          <w:tcPr>
            <w:tcW w:w="3926" w:type="dxa"/>
            <w:shd w:val="clear" w:color="auto" w:fill="auto"/>
          </w:tcPr>
          <w:p w14:paraId="759B1832" w14:textId="77777777" w:rsidR="00B564F7" w:rsidRPr="000C5248" w:rsidRDefault="00B564F7" w:rsidP="002E4D00">
            <w:pPr>
              <w:contextualSpacing/>
              <w:rPr>
                <w:rFonts w:asciiTheme="minorHAnsi" w:hAnsiTheme="minorHAnsi"/>
              </w:rPr>
            </w:pPr>
          </w:p>
        </w:tc>
        <w:tc>
          <w:tcPr>
            <w:tcW w:w="3994" w:type="dxa"/>
            <w:shd w:val="clear" w:color="auto" w:fill="auto"/>
          </w:tcPr>
          <w:p w14:paraId="59FC2A14" w14:textId="77777777" w:rsidR="00B564F7" w:rsidRPr="000C5248" w:rsidRDefault="00B564F7" w:rsidP="002E4D00">
            <w:pPr>
              <w:contextualSpacing/>
              <w:rPr>
                <w:rFonts w:asciiTheme="minorHAnsi" w:hAnsiTheme="minorHAnsi"/>
              </w:rPr>
            </w:pPr>
          </w:p>
        </w:tc>
      </w:tr>
      <w:tr w:rsidR="00B564F7" w:rsidRPr="000C5248" w14:paraId="201EDB34" w14:textId="77777777" w:rsidTr="005646A3">
        <w:tc>
          <w:tcPr>
            <w:tcW w:w="3926" w:type="dxa"/>
            <w:shd w:val="clear" w:color="auto" w:fill="auto"/>
          </w:tcPr>
          <w:p w14:paraId="7207AC7A" w14:textId="77777777" w:rsidR="00B564F7" w:rsidRPr="000C5248" w:rsidRDefault="00B564F7" w:rsidP="002E4D00">
            <w:pPr>
              <w:contextualSpacing/>
              <w:rPr>
                <w:rFonts w:asciiTheme="minorHAnsi" w:hAnsiTheme="minorHAnsi"/>
              </w:rPr>
            </w:pPr>
          </w:p>
        </w:tc>
        <w:tc>
          <w:tcPr>
            <w:tcW w:w="3994" w:type="dxa"/>
            <w:shd w:val="clear" w:color="auto" w:fill="auto"/>
          </w:tcPr>
          <w:p w14:paraId="2B70C413" w14:textId="77777777" w:rsidR="00B564F7" w:rsidRPr="000C5248" w:rsidRDefault="00B564F7" w:rsidP="002E4D00">
            <w:pPr>
              <w:contextualSpacing/>
              <w:rPr>
                <w:rFonts w:asciiTheme="minorHAnsi" w:hAnsiTheme="minorHAnsi"/>
              </w:rPr>
            </w:pPr>
          </w:p>
        </w:tc>
      </w:tr>
    </w:tbl>
    <w:p w14:paraId="5ACC2C9C" w14:textId="77777777" w:rsidR="00B564F7" w:rsidRPr="000C5248" w:rsidRDefault="00B564F7" w:rsidP="002E4D00">
      <w:pPr>
        <w:ind w:left="1440"/>
        <w:contextualSpacing/>
        <w:rPr>
          <w:rFonts w:asciiTheme="minorHAnsi" w:hAnsiTheme="minorHAnsi"/>
        </w:rPr>
      </w:pPr>
    </w:p>
    <w:p w14:paraId="35BDEE16" w14:textId="77777777" w:rsidR="00B564F7" w:rsidRPr="000C5248" w:rsidRDefault="00B564F7" w:rsidP="002E4D00">
      <w:pPr>
        <w:keepNext/>
        <w:numPr>
          <w:ilvl w:val="1"/>
          <w:numId w:val="9"/>
        </w:numPr>
        <w:tabs>
          <w:tab w:val="left" w:pos="432"/>
        </w:tabs>
        <w:contextualSpacing/>
        <w:outlineLvl w:val="2"/>
        <w:rPr>
          <w:rFonts w:asciiTheme="minorHAnsi" w:hAnsiTheme="minorHAnsi"/>
        </w:rPr>
      </w:pPr>
      <w:r w:rsidRPr="000C5248">
        <w:rPr>
          <w:rFonts w:asciiTheme="minorHAnsi" w:hAnsiTheme="minorHAnsi"/>
        </w:rPr>
        <w:t xml:space="preserve">Data collection process </w:t>
      </w:r>
    </w:p>
    <w:p w14:paraId="526392FD" w14:textId="77777777" w:rsidR="00B564F7" w:rsidRPr="000C5248" w:rsidRDefault="00B564F7" w:rsidP="002E4D00">
      <w:pPr>
        <w:keepNext/>
        <w:numPr>
          <w:ilvl w:val="2"/>
          <w:numId w:val="9"/>
        </w:numPr>
        <w:tabs>
          <w:tab w:val="left" w:pos="432"/>
        </w:tabs>
        <w:contextualSpacing/>
        <w:outlineLvl w:val="2"/>
        <w:rPr>
          <w:rFonts w:asciiTheme="minorHAnsi" w:hAnsiTheme="minorHAnsi"/>
        </w:rPr>
      </w:pPr>
      <w:r w:rsidRPr="000C5248">
        <w:rPr>
          <w:rFonts w:asciiTheme="minorHAnsi" w:hAnsiTheme="minorHAnsi"/>
        </w:rPr>
        <w:t>Description of current and/or planned system(s) for collecting program management and evaluation data (basic design, software, potential access for evaluation, challenges or barriers to accessing data)</w:t>
      </w:r>
    </w:p>
    <w:p w14:paraId="19CA4D89" w14:textId="77777777" w:rsidR="0080758B" w:rsidRPr="000C5248" w:rsidRDefault="0080758B" w:rsidP="00093839">
      <w:pPr>
        <w:keepNext/>
        <w:tabs>
          <w:tab w:val="left" w:pos="432"/>
        </w:tabs>
        <w:ind w:left="1440"/>
        <w:contextualSpacing/>
        <w:outlineLvl w:val="2"/>
        <w:rPr>
          <w:rFonts w:asciiTheme="minorHAnsi" w:hAnsiTheme="minorHAnsi"/>
        </w:rPr>
      </w:pPr>
    </w:p>
    <w:p w14:paraId="510ADB4F" w14:textId="77777777" w:rsidR="00B564F7" w:rsidRPr="000C5248" w:rsidRDefault="00B564F7" w:rsidP="002E4D00">
      <w:pPr>
        <w:keepNext/>
        <w:numPr>
          <w:ilvl w:val="1"/>
          <w:numId w:val="9"/>
        </w:numPr>
        <w:tabs>
          <w:tab w:val="left" w:pos="432"/>
        </w:tabs>
        <w:contextualSpacing/>
        <w:outlineLvl w:val="2"/>
        <w:rPr>
          <w:rFonts w:asciiTheme="minorHAnsi" w:hAnsiTheme="minorHAnsi"/>
        </w:rPr>
      </w:pPr>
      <w:r w:rsidRPr="000C5248">
        <w:rPr>
          <w:rFonts w:asciiTheme="minorHAnsi" w:hAnsiTheme="minorHAnsi"/>
        </w:rPr>
        <w:t xml:space="preserve">Data collection schedule (provide detailed timeline) Analysis plan </w:t>
      </w:r>
    </w:p>
    <w:p w14:paraId="288C5904" w14:textId="77777777" w:rsidR="00B564F7" w:rsidRPr="000C5248" w:rsidRDefault="00B564F7" w:rsidP="002E4D00">
      <w:pPr>
        <w:numPr>
          <w:ilvl w:val="2"/>
          <w:numId w:val="9"/>
        </w:numPr>
        <w:contextualSpacing/>
        <w:rPr>
          <w:rFonts w:asciiTheme="minorHAnsi" w:hAnsiTheme="minorHAnsi" w:cs="Calibri"/>
        </w:rPr>
      </w:pPr>
      <w:r w:rsidRPr="000C5248">
        <w:rPr>
          <w:rFonts w:asciiTheme="minorHAnsi" w:hAnsiTheme="minorHAnsi" w:cs="Calibri"/>
        </w:rPr>
        <w:t>Describe your analysis plan for answering each of your research questions/hypotheses.</w:t>
      </w:r>
    </w:p>
    <w:p w14:paraId="2B3FB6D6" w14:textId="77777777" w:rsidR="00B564F7" w:rsidRPr="000C5248" w:rsidRDefault="00B564F7" w:rsidP="002E4D00">
      <w:pPr>
        <w:numPr>
          <w:ilvl w:val="2"/>
          <w:numId w:val="9"/>
        </w:numPr>
        <w:contextualSpacing/>
        <w:rPr>
          <w:rFonts w:asciiTheme="minorHAnsi" w:hAnsiTheme="minorHAnsi" w:cs="Calibri"/>
        </w:rPr>
      </w:pPr>
      <w:r w:rsidRPr="000C5248">
        <w:rPr>
          <w:rFonts w:asciiTheme="minorHAnsi" w:hAnsiTheme="minorHAnsi" w:cs="Calibri"/>
        </w:rPr>
        <w:lastRenderedPageBreak/>
        <w:t xml:space="preserve">If using quantitative analysis, include information on your selected statistical method for each planned comparison (i.e., descriptive and inferential statistics), and how each of the variables in 2.g above will be analyzed. </w:t>
      </w:r>
    </w:p>
    <w:p w14:paraId="4655F50D" w14:textId="77777777" w:rsidR="00B564F7" w:rsidRPr="000C5248" w:rsidRDefault="00B564F7" w:rsidP="002E4D00">
      <w:pPr>
        <w:numPr>
          <w:ilvl w:val="2"/>
          <w:numId w:val="9"/>
        </w:numPr>
        <w:contextualSpacing/>
        <w:rPr>
          <w:rFonts w:asciiTheme="minorHAnsi" w:hAnsiTheme="minorHAnsi" w:cs="Calibri"/>
        </w:rPr>
      </w:pPr>
      <w:r w:rsidRPr="000C5248">
        <w:rPr>
          <w:rFonts w:asciiTheme="minorHAnsi" w:hAnsiTheme="minorHAnsi" w:cs="Calibri"/>
        </w:rPr>
        <w:t>If using primarily qualitative data analysis, include discussion of plans for data reduction (i.e., coding, defining themes and patterns), testing validity (i.e., triangulation, validation procedures), and qualitative data analysis software to be utilized.</w:t>
      </w:r>
    </w:p>
    <w:p w14:paraId="6AA6CE3C" w14:textId="77777777" w:rsidR="00B564F7" w:rsidRPr="000C5248" w:rsidRDefault="00B564F7" w:rsidP="002E4D00">
      <w:pPr>
        <w:numPr>
          <w:ilvl w:val="2"/>
          <w:numId w:val="9"/>
        </w:numPr>
        <w:contextualSpacing/>
        <w:rPr>
          <w:rFonts w:asciiTheme="minorHAnsi" w:hAnsiTheme="minorHAnsi" w:cs="Calibri"/>
        </w:rPr>
      </w:pPr>
      <w:r w:rsidRPr="000C5248">
        <w:rPr>
          <w:rFonts w:asciiTheme="minorHAnsi" w:hAnsiTheme="minorHAnsi" w:cs="Calibri"/>
        </w:rPr>
        <w:t>If you will be utilizing a consultant for your data analysis, please describe your plan for the data analysis consultation process.</w:t>
      </w:r>
    </w:p>
    <w:p w14:paraId="1C42BDD3" w14:textId="77777777" w:rsidR="00B564F7" w:rsidRPr="000C5248" w:rsidRDefault="00B564F7" w:rsidP="002E4D00">
      <w:pPr>
        <w:keepNext/>
        <w:tabs>
          <w:tab w:val="left" w:pos="432"/>
        </w:tabs>
        <w:ind w:left="1080"/>
        <w:contextualSpacing/>
        <w:outlineLvl w:val="2"/>
        <w:rPr>
          <w:rFonts w:asciiTheme="minorHAnsi" w:hAnsiTheme="minorHAnsi"/>
        </w:rPr>
      </w:pPr>
    </w:p>
    <w:p w14:paraId="4778FBF4" w14:textId="77777777" w:rsidR="00B564F7" w:rsidRPr="000C5248" w:rsidRDefault="00B564F7" w:rsidP="002E4D00">
      <w:pPr>
        <w:keepNext/>
        <w:numPr>
          <w:ilvl w:val="0"/>
          <w:numId w:val="10"/>
        </w:numPr>
        <w:tabs>
          <w:tab w:val="left" w:pos="432"/>
        </w:tabs>
        <w:contextualSpacing/>
        <w:outlineLvl w:val="2"/>
        <w:rPr>
          <w:rFonts w:asciiTheme="minorHAnsi" w:hAnsiTheme="minorHAnsi"/>
        </w:rPr>
      </w:pPr>
      <w:r w:rsidRPr="000C5248">
        <w:rPr>
          <w:rFonts w:asciiTheme="minorHAnsi" w:hAnsiTheme="minorHAnsi"/>
        </w:rPr>
        <w:t>Tribal Oversight and Institutional Review Board Requirements and Plan</w:t>
      </w:r>
    </w:p>
    <w:p w14:paraId="673C5A3A" w14:textId="77777777" w:rsidR="00667892" w:rsidRPr="000C5248" w:rsidRDefault="00667892" w:rsidP="00093839">
      <w:pPr>
        <w:keepNext/>
        <w:tabs>
          <w:tab w:val="left" w:pos="432"/>
        </w:tabs>
        <w:ind w:left="1080"/>
        <w:contextualSpacing/>
        <w:outlineLvl w:val="2"/>
        <w:rPr>
          <w:rFonts w:asciiTheme="minorHAnsi" w:hAnsiTheme="minorHAnsi"/>
        </w:rPr>
      </w:pPr>
    </w:p>
    <w:p w14:paraId="0766913E" w14:textId="77777777" w:rsidR="00B564F7" w:rsidRPr="000C5248" w:rsidRDefault="00B564F7" w:rsidP="002E4D00">
      <w:pPr>
        <w:keepNext/>
        <w:numPr>
          <w:ilvl w:val="1"/>
          <w:numId w:val="10"/>
        </w:numPr>
        <w:tabs>
          <w:tab w:val="left" w:pos="432"/>
        </w:tabs>
        <w:contextualSpacing/>
        <w:outlineLvl w:val="2"/>
        <w:rPr>
          <w:rFonts w:asciiTheme="minorHAnsi" w:hAnsiTheme="minorHAnsi"/>
        </w:rPr>
      </w:pPr>
      <w:r w:rsidRPr="000C5248">
        <w:rPr>
          <w:rFonts w:asciiTheme="minorHAnsi" w:hAnsiTheme="minorHAnsi" w:cs="Tahoma"/>
          <w:color w:val="000000"/>
        </w:rPr>
        <w:t xml:space="preserve">Documentation of Office of Human Subjects Protection approved Federal-wide Assurance (see </w:t>
      </w:r>
      <w:hyperlink r:id="rId15" w:history="1">
        <w:r w:rsidRPr="000C5248">
          <w:rPr>
            <w:rFonts w:asciiTheme="minorHAnsi" w:hAnsiTheme="minorHAnsi" w:cs="Tahoma"/>
            <w:color w:val="0000FF"/>
            <w:u w:val="single"/>
          </w:rPr>
          <w:t>http://www.hhs.gov/ohrp/assurances/forms/domesticfwainstructions.html</w:t>
        </w:r>
      </w:hyperlink>
      <w:r w:rsidRPr="000C5248">
        <w:rPr>
          <w:rFonts w:asciiTheme="minorHAnsi" w:hAnsiTheme="minorHAnsi" w:cs="Tahoma"/>
          <w:color w:val="000000"/>
        </w:rPr>
        <w:t xml:space="preserve"> ).The Federal-wide Assurance (FWA) is an assurance of compliance with the Federal regulations for the protection of human subjects in research. It is approved by the Office for Human Research Protections (OHRP) for all human </w:t>
      </w:r>
      <w:proofErr w:type="gramStart"/>
      <w:r w:rsidRPr="000C5248">
        <w:rPr>
          <w:rFonts w:asciiTheme="minorHAnsi" w:hAnsiTheme="minorHAnsi" w:cs="Tahoma"/>
          <w:color w:val="000000"/>
        </w:rPr>
        <w:t>subjects</w:t>
      </w:r>
      <w:proofErr w:type="gramEnd"/>
      <w:r w:rsidRPr="000C5248">
        <w:rPr>
          <w:rFonts w:asciiTheme="minorHAnsi" w:hAnsiTheme="minorHAnsi" w:cs="Tahoma"/>
          <w:color w:val="000000"/>
        </w:rPr>
        <w:t xml:space="preserve"> research conducted or supported by the Department of Health and Human Services (HHS). </w:t>
      </w:r>
    </w:p>
    <w:p w14:paraId="04DEA396" w14:textId="77777777" w:rsidR="00B564F7" w:rsidRPr="000C5248" w:rsidRDefault="00B564F7" w:rsidP="002E4D00">
      <w:pPr>
        <w:keepNext/>
        <w:numPr>
          <w:ilvl w:val="1"/>
          <w:numId w:val="10"/>
        </w:numPr>
        <w:tabs>
          <w:tab w:val="left" w:pos="432"/>
        </w:tabs>
        <w:contextualSpacing/>
        <w:outlineLvl w:val="2"/>
        <w:rPr>
          <w:rFonts w:asciiTheme="minorHAnsi" w:hAnsiTheme="minorHAnsi"/>
        </w:rPr>
      </w:pPr>
      <w:r w:rsidRPr="000C5248">
        <w:rPr>
          <w:rFonts w:asciiTheme="minorHAnsi" w:hAnsiTheme="minorHAnsi"/>
        </w:rPr>
        <w:t>Plan for human subjects protection and Tribal oversight (if applicable)</w:t>
      </w:r>
    </w:p>
    <w:p w14:paraId="6C365D79" w14:textId="77777777" w:rsidR="00B564F7" w:rsidRPr="000C5248" w:rsidRDefault="00B564F7" w:rsidP="002E4D00">
      <w:pPr>
        <w:keepNext/>
        <w:numPr>
          <w:ilvl w:val="1"/>
          <w:numId w:val="10"/>
        </w:numPr>
        <w:tabs>
          <w:tab w:val="left" w:pos="432"/>
        </w:tabs>
        <w:contextualSpacing/>
        <w:outlineLvl w:val="2"/>
        <w:rPr>
          <w:rFonts w:asciiTheme="minorHAnsi" w:hAnsiTheme="minorHAnsi"/>
        </w:rPr>
      </w:pPr>
      <w:r w:rsidRPr="000C5248">
        <w:rPr>
          <w:rFonts w:asciiTheme="minorHAnsi" w:hAnsiTheme="minorHAnsi"/>
        </w:rPr>
        <w:t>Confidentiality procedures</w:t>
      </w:r>
    </w:p>
    <w:p w14:paraId="7CACDCB2" w14:textId="77777777" w:rsidR="00B564F7" w:rsidRPr="000C5248" w:rsidRDefault="00B564F7" w:rsidP="002E4D00">
      <w:pPr>
        <w:keepNext/>
        <w:numPr>
          <w:ilvl w:val="1"/>
          <w:numId w:val="10"/>
        </w:numPr>
        <w:tabs>
          <w:tab w:val="left" w:pos="432"/>
        </w:tabs>
        <w:contextualSpacing/>
        <w:outlineLvl w:val="2"/>
        <w:rPr>
          <w:rFonts w:asciiTheme="minorHAnsi" w:hAnsiTheme="minorHAnsi"/>
        </w:rPr>
      </w:pPr>
      <w:r w:rsidRPr="000C5248">
        <w:rPr>
          <w:rFonts w:asciiTheme="minorHAnsi" w:hAnsiTheme="minorHAnsi"/>
        </w:rPr>
        <w:t>Plans for submission of proposed evaluation design to IRB(s)</w:t>
      </w:r>
    </w:p>
    <w:p w14:paraId="0E9B8EAE" w14:textId="77777777" w:rsidR="00B564F7" w:rsidRPr="000C5248" w:rsidRDefault="00B564F7" w:rsidP="002E4D00">
      <w:pPr>
        <w:numPr>
          <w:ilvl w:val="1"/>
          <w:numId w:val="10"/>
        </w:numPr>
        <w:contextualSpacing/>
        <w:rPr>
          <w:rFonts w:asciiTheme="minorHAnsi" w:hAnsiTheme="minorHAnsi"/>
        </w:rPr>
      </w:pPr>
      <w:r w:rsidRPr="000C5248">
        <w:rPr>
          <w:rFonts w:asciiTheme="minorHAnsi" w:hAnsiTheme="minorHAnsi"/>
        </w:rPr>
        <w:t>Plan for staff training related to human subjects protection</w:t>
      </w:r>
    </w:p>
    <w:p w14:paraId="00BD5FFD" w14:textId="77777777" w:rsidR="00B564F7" w:rsidRPr="000C5248" w:rsidRDefault="00B564F7" w:rsidP="002E4D00">
      <w:pPr>
        <w:keepNext/>
        <w:tabs>
          <w:tab w:val="left" w:pos="432"/>
        </w:tabs>
        <w:ind w:left="1080"/>
        <w:contextualSpacing/>
        <w:outlineLvl w:val="2"/>
        <w:rPr>
          <w:rFonts w:asciiTheme="minorHAnsi" w:hAnsiTheme="minorHAnsi"/>
        </w:rPr>
      </w:pPr>
    </w:p>
    <w:p w14:paraId="7C1817EA" w14:textId="77777777" w:rsidR="00B564F7" w:rsidRPr="000C5248" w:rsidRDefault="00B564F7" w:rsidP="002E4D00">
      <w:pPr>
        <w:keepNext/>
        <w:numPr>
          <w:ilvl w:val="0"/>
          <w:numId w:val="10"/>
        </w:numPr>
        <w:tabs>
          <w:tab w:val="left" w:pos="432"/>
        </w:tabs>
        <w:contextualSpacing/>
        <w:outlineLvl w:val="2"/>
        <w:rPr>
          <w:rFonts w:asciiTheme="minorHAnsi" w:hAnsiTheme="minorHAnsi"/>
        </w:rPr>
      </w:pPr>
      <w:r w:rsidRPr="000C5248">
        <w:rPr>
          <w:rFonts w:asciiTheme="minorHAnsi" w:hAnsiTheme="minorHAnsi"/>
        </w:rPr>
        <w:t xml:space="preserve">Data Collection  Management Plan </w:t>
      </w:r>
    </w:p>
    <w:p w14:paraId="58E9689C" w14:textId="77777777" w:rsidR="004F3290" w:rsidRPr="000C5248" w:rsidRDefault="004F3290" w:rsidP="00093839">
      <w:pPr>
        <w:keepNext/>
        <w:tabs>
          <w:tab w:val="left" w:pos="432"/>
        </w:tabs>
        <w:ind w:left="1080"/>
        <w:contextualSpacing/>
        <w:outlineLvl w:val="2"/>
        <w:rPr>
          <w:rFonts w:asciiTheme="minorHAnsi" w:hAnsiTheme="minorHAnsi"/>
        </w:rPr>
      </w:pPr>
    </w:p>
    <w:p w14:paraId="435A7640" w14:textId="77777777" w:rsidR="00B564F7" w:rsidRPr="000C5248" w:rsidRDefault="00B564F7" w:rsidP="002E4D00">
      <w:pPr>
        <w:keepNext/>
        <w:numPr>
          <w:ilvl w:val="1"/>
          <w:numId w:val="10"/>
        </w:numPr>
        <w:tabs>
          <w:tab w:val="left" w:pos="432"/>
        </w:tabs>
        <w:contextualSpacing/>
        <w:outlineLvl w:val="2"/>
        <w:rPr>
          <w:rFonts w:asciiTheme="minorHAnsi" w:hAnsiTheme="minorHAnsi"/>
        </w:rPr>
      </w:pPr>
      <w:r w:rsidRPr="000C5248">
        <w:rPr>
          <w:rFonts w:asciiTheme="minorHAnsi" w:hAnsiTheme="minorHAnsi"/>
        </w:rPr>
        <w:t>Organization(s) Responsible for Collecting and/or Reporting Evaluation Data</w:t>
      </w:r>
    </w:p>
    <w:p w14:paraId="00775F94" w14:textId="77777777" w:rsidR="00B564F7" w:rsidRPr="000C5248" w:rsidRDefault="00B564F7" w:rsidP="002E4D00">
      <w:pPr>
        <w:keepNext/>
        <w:numPr>
          <w:ilvl w:val="2"/>
          <w:numId w:val="10"/>
        </w:numPr>
        <w:tabs>
          <w:tab w:val="left" w:pos="432"/>
        </w:tabs>
        <w:contextualSpacing/>
        <w:outlineLvl w:val="2"/>
        <w:rPr>
          <w:rFonts w:asciiTheme="minorHAnsi" w:hAnsiTheme="minorHAnsi"/>
        </w:rPr>
      </w:pPr>
      <w:r w:rsidRPr="000C5248">
        <w:rPr>
          <w:rFonts w:asciiTheme="minorHAnsi" w:hAnsiTheme="minorHAnsi"/>
        </w:rPr>
        <w:t>Organization name, qualifications, location, and role in the project</w:t>
      </w:r>
    </w:p>
    <w:p w14:paraId="7E9A5A92" w14:textId="77777777" w:rsidR="00B564F7" w:rsidRPr="000C5248" w:rsidRDefault="00B564F7" w:rsidP="002E4D00">
      <w:pPr>
        <w:keepNext/>
        <w:numPr>
          <w:ilvl w:val="2"/>
          <w:numId w:val="10"/>
        </w:numPr>
        <w:tabs>
          <w:tab w:val="left" w:pos="432"/>
        </w:tabs>
        <w:contextualSpacing/>
        <w:outlineLvl w:val="2"/>
        <w:rPr>
          <w:rFonts w:asciiTheme="minorHAnsi" w:hAnsiTheme="minorHAnsi"/>
        </w:rPr>
      </w:pPr>
      <w:r w:rsidRPr="000C5248">
        <w:rPr>
          <w:rFonts w:asciiTheme="minorHAnsi" w:hAnsiTheme="minorHAnsi"/>
        </w:rPr>
        <w:t xml:space="preserve">Contact name and information </w:t>
      </w:r>
    </w:p>
    <w:p w14:paraId="0291A0E2" w14:textId="77777777" w:rsidR="00B564F7" w:rsidRPr="000C5248" w:rsidRDefault="00B564F7" w:rsidP="002E4D00">
      <w:pPr>
        <w:keepNext/>
        <w:numPr>
          <w:ilvl w:val="1"/>
          <w:numId w:val="10"/>
        </w:numPr>
        <w:tabs>
          <w:tab w:val="left" w:pos="432"/>
        </w:tabs>
        <w:contextualSpacing/>
        <w:outlineLvl w:val="2"/>
        <w:rPr>
          <w:rFonts w:asciiTheme="minorHAnsi" w:hAnsiTheme="minorHAnsi"/>
        </w:rPr>
      </w:pPr>
      <w:r w:rsidRPr="000C5248">
        <w:rPr>
          <w:rFonts w:asciiTheme="minorHAnsi" w:hAnsiTheme="minorHAnsi"/>
        </w:rPr>
        <w:t>Plans for data safety and monitoring (storage, access, disposal, relevant staff training)</w:t>
      </w:r>
    </w:p>
    <w:p w14:paraId="27D5B746" w14:textId="77777777" w:rsidR="00B564F7" w:rsidRPr="000C5248" w:rsidRDefault="00B564F7" w:rsidP="002E4D00">
      <w:pPr>
        <w:keepNext/>
        <w:tabs>
          <w:tab w:val="left" w:pos="432"/>
        </w:tabs>
        <w:ind w:left="1080"/>
        <w:contextualSpacing/>
        <w:outlineLvl w:val="2"/>
        <w:rPr>
          <w:rFonts w:asciiTheme="minorHAnsi" w:hAnsiTheme="minorHAnsi"/>
        </w:rPr>
      </w:pPr>
    </w:p>
    <w:p w14:paraId="4CE4C29C" w14:textId="77777777" w:rsidR="00B564F7" w:rsidRPr="000C5248" w:rsidRDefault="00B564F7" w:rsidP="002E4D00">
      <w:pPr>
        <w:keepNext/>
        <w:numPr>
          <w:ilvl w:val="0"/>
          <w:numId w:val="10"/>
        </w:numPr>
        <w:tabs>
          <w:tab w:val="left" w:pos="432"/>
        </w:tabs>
        <w:contextualSpacing/>
        <w:outlineLvl w:val="2"/>
        <w:rPr>
          <w:rFonts w:asciiTheme="minorHAnsi" w:hAnsiTheme="minorHAnsi"/>
        </w:rPr>
      </w:pPr>
      <w:r w:rsidRPr="000C5248">
        <w:rPr>
          <w:rFonts w:asciiTheme="minorHAnsi" w:hAnsiTheme="minorHAnsi"/>
        </w:rPr>
        <w:t>Evaluation Staffing, Timeline, and Budget</w:t>
      </w:r>
    </w:p>
    <w:p w14:paraId="607718AD" w14:textId="77777777" w:rsidR="004F3290" w:rsidRPr="000C5248" w:rsidRDefault="004F3290" w:rsidP="00093839">
      <w:pPr>
        <w:keepNext/>
        <w:tabs>
          <w:tab w:val="left" w:pos="432"/>
        </w:tabs>
        <w:ind w:left="1080"/>
        <w:contextualSpacing/>
        <w:outlineLvl w:val="2"/>
        <w:rPr>
          <w:rFonts w:asciiTheme="minorHAnsi" w:hAnsiTheme="minorHAnsi"/>
        </w:rPr>
      </w:pPr>
    </w:p>
    <w:p w14:paraId="7F0AC4C4" w14:textId="77777777" w:rsidR="00B564F7" w:rsidRPr="000C5248" w:rsidRDefault="00B564F7" w:rsidP="002E4D00">
      <w:pPr>
        <w:keepNext/>
        <w:numPr>
          <w:ilvl w:val="1"/>
          <w:numId w:val="10"/>
        </w:numPr>
        <w:tabs>
          <w:tab w:val="left" w:pos="432"/>
        </w:tabs>
        <w:contextualSpacing/>
        <w:outlineLvl w:val="2"/>
        <w:rPr>
          <w:rFonts w:asciiTheme="minorHAnsi" w:hAnsiTheme="minorHAnsi"/>
        </w:rPr>
      </w:pPr>
      <w:r w:rsidRPr="000C5248">
        <w:rPr>
          <w:rFonts w:asciiTheme="minorHAnsi" w:hAnsiTheme="minorHAnsi"/>
        </w:rPr>
        <w:t>Evaluation organization chart/staffing</w:t>
      </w:r>
    </w:p>
    <w:p w14:paraId="5B2B9B32" w14:textId="77777777" w:rsidR="00B564F7" w:rsidRPr="000C5248" w:rsidRDefault="00B564F7" w:rsidP="002E4D00">
      <w:pPr>
        <w:keepNext/>
        <w:numPr>
          <w:ilvl w:val="1"/>
          <w:numId w:val="10"/>
        </w:numPr>
        <w:tabs>
          <w:tab w:val="left" w:pos="432"/>
        </w:tabs>
        <w:contextualSpacing/>
        <w:outlineLvl w:val="2"/>
        <w:rPr>
          <w:rFonts w:asciiTheme="minorHAnsi" w:hAnsiTheme="minorHAnsi"/>
        </w:rPr>
      </w:pPr>
      <w:r w:rsidRPr="000C5248">
        <w:rPr>
          <w:rFonts w:asciiTheme="minorHAnsi" w:hAnsiTheme="minorHAnsi"/>
        </w:rPr>
        <w:t>Timeline (e.g., evaluation planning, Tribal oversight and IRB approval, instrument development, staff recruitment and training, data collection schedule, administration of instruments, analysis, reporting)</w:t>
      </w:r>
    </w:p>
    <w:p w14:paraId="32EDC114" w14:textId="77777777" w:rsidR="00B564F7" w:rsidRPr="000C5248" w:rsidRDefault="00B564F7" w:rsidP="002E4D00">
      <w:pPr>
        <w:contextualSpacing/>
        <w:rPr>
          <w:rFonts w:asciiTheme="minorHAnsi" w:hAnsiTheme="minorHAnsi" w:cs="Calibri"/>
        </w:rPr>
      </w:pPr>
    </w:p>
    <w:p w14:paraId="6614F607" w14:textId="77777777" w:rsidR="00B564F7" w:rsidRPr="000C5248" w:rsidRDefault="00B564F7" w:rsidP="002E4D00">
      <w:pPr>
        <w:contextualSpacing/>
        <w:rPr>
          <w:rFonts w:asciiTheme="minorHAnsi" w:hAnsiTheme="minorHAnsi"/>
        </w:rPr>
      </w:pPr>
      <w:r w:rsidRPr="000C5248">
        <w:rPr>
          <w:rFonts w:asciiTheme="minorHAnsi" w:hAnsiTheme="minorHAnsi" w:cs="Calibri"/>
        </w:rPr>
        <w:t>Please indicate the month and year that each of the following evaluation tasks will begin and end (modify table as needed)</w:t>
      </w:r>
      <w:r w:rsidRPr="000C5248">
        <w:rPr>
          <w:rFonts w:asciiTheme="minorHAnsi" w:hAnsiTheme="minorHAnsi"/>
        </w:rPr>
        <w:t>:</w:t>
      </w:r>
    </w:p>
    <w:p w14:paraId="29B8C779" w14:textId="77777777" w:rsidR="00BE56C0" w:rsidRPr="000C5248" w:rsidRDefault="00BE56C0" w:rsidP="002E4D00">
      <w:pPr>
        <w:contextualSpacing/>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974"/>
        <w:gridCol w:w="974"/>
        <w:gridCol w:w="974"/>
        <w:gridCol w:w="974"/>
        <w:gridCol w:w="974"/>
        <w:gridCol w:w="974"/>
        <w:gridCol w:w="974"/>
        <w:gridCol w:w="974"/>
      </w:tblGrid>
      <w:tr w:rsidR="00B564F7" w:rsidRPr="000C5248" w14:paraId="16D278D8" w14:textId="77777777" w:rsidTr="005646A3">
        <w:trPr>
          <w:trHeight w:val="439"/>
        </w:trPr>
        <w:tc>
          <w:tcPr>
            <w:tcW w:w="2088" w:type="dxa"/>
            <w:tcBorders>
              <w:bottom w:val="single" w:sz="12" w:space="0" w:color="auto"/>
              <w:right w:val="double" w:sz="4" w:space="0" w:color="auto"/>
            </w:tcBorders>
            <w:shd w:val="clear" w:color="auto" w:fill="auto"/>
          </w:tcPr>
          <w:p w14:paraId="4D2F5B9C" w14:textId="77777777" w:rsidR="00B564F7" w:rsidRPr="000C5248" w:rsidRDefault="00B564F7" w:rsidP="002E4D00">
            <w:pPr>
              <w:contextualSpacing/>
              <w:rPr>
                <w:rFonts w:asciiTheme="minorHAnsi" w:hAnsiTheme="minorHAnsi" w:cs="Calibri"/>
                <w:b/>
              </w:rPr>
            </w:pPr>
            <w:r w:rsidRPr="000C5248">
              <w:rPr>
                <w:rFonts w:asciiTheme="minorHAnsi" w:hAnsiTheme="minorHAnsi" w:cs="Calibri"/>
                <w:b/>
              </w:rPr>
              <w:lastRenderedPageBreak/>
              <w:t>Evaluation Task</w:t>
            </w:r>
          </w:p>
        </w:tc>
        <w:tc>
          <w:tcPr>
            <w:tcW w:w="857" w:type="dxa"/>
            <w:tcBorders>
              <w:left w:val="double" w:sz="4" w:space="0" w:color="auto"/>
              <w:bottom w:val="single" w:sz="12" w:space="0" w:color="auto"/>
            </w:tcBorders>
            <w:shd w:val="clear" w:color="auto" w:fill="auto"/>
          </w:tcPr>
          <w:p w14:paraId="2CDA4D2F"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Month/</w:t>
            </w:r>
          </w:p>
          <w:p w14:paraId="4DCFD1ED"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Year</w:t>
            </w:r>
          </w:p>
        </w:tc>
        <w:tc>
          <w:tcPr>
            <w:tcW w:w="947" w:type="dxa"/>
            <w:tcBorders>
              <w:bottom w:val="single" w:sz="12" w:space="0" w:color="auto"/>
            </w:tcBorders>
            <w:shd w:val="clear" w:color="auto" w:fill="auto"/>
          </w:tcPr>
          <w:p w14:paraId="38B5405F"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Month/</w:t>
            </w:r>
          </w:p>
          <w:p w14:paraId="1C735D19"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Year</w:t>
            </w:r>
          </w:p>
        </w:tc>
        <w:tc>
          <w:tcPr>
            <w:tcW w:w="947" w:type="dxa"/>
            <w:tcBorders>
              <w:bottom w:val="single" w:sz="12" w:space="0" w:color="auto"/>
            </w:tcBorders>
            <w:shd w:val="clear" w:color="auto" w:fill="auto"/>
          </w:tcPr>
          <w:p w14:paraId="10C740BB"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Month/</w:t>
            </w:r>
          </w:p>
          <w:p w14:paraId="470B05B3"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Year</w:t>
            </w:r>
          </w:p>
        </w:tc>
        <w:tc>
          <w:tcPr>
            <w:tcW w:w="948" w:type="dxa"/>
            <w:tcBorders>
              <w:bottom w:val="single" w:sz="12" w:space="0" w:color="auto"/>
            </w:tcBorders>
            <w:shd w:val="clear" w:color="auto" w:fill="auto"/>
          </w:tcPr>
          <w:p w14:paraId="0CE66D9C"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Month/</w:t>
            </w:r>
          </w:p>
          <w:p w14:paraId="7F07BB61"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Year</w:t>
            </w:r>
          </w:p>
        </w:tc>
        <w:tc>
          <w:tcPr>
            <w:tcW w:w="947" w:type="dxa"/>
            <w:tcBorders>
              <w:bottom w:val="single" w:sz="12" w:space="0" w:color="auto"/>
            </w:tcBorders>
            <w:shd w:val="clear" w:color="auto" w:fill="auto"/>
          </w:tcPr>
          <w:p w14:paraId="66AC83E7"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Month/</w:t>
            </w:r>
          </w:p>
          <w:p w14:paraId="034D24F1"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Year</w:t>
            </w:r>
          </w:p>
        </w:tc>
        <w:tc>
          <w:tcPr>
            <w:tcW w:w="947" w:type="dxa"/>
            <w:tcBorders>
              <w:bottom w:val="single" w:sz="12" w:space="0" w:color="auto"/>
            </w:tcBorders>
            <w:shd w:val="clear" w:color="auto" w:fill="auto"/>
          </w:tcPr>
          <w:p w14:paraId="418ED3DE"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Month/</w:t>
            </w:r>
          </w:p>
          <w:p w14:paraId="1F62CCD6"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Year</w:t>
            </w:r>
          </w:p>
        </w:tc>
        <w:tc>
          <w:tcPr>
            <w:tcW w:w="947" w:type="dxa"/>
            <w:tcBorders>
              <w:bottom w:val="single" w:sz="12" w:space="0" w:color="auto"/>
            </w:tcBorders>
            <w:shd w:val="clear" w:color="auto" w:fill="auto"/>
          </w:tcPr>
          <w:p w14:paraId="2C58E86A"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Month/</w:t>
            </w:r>
          </w:p>
          <w:p w14:paraId="69D8E699"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Year</w:t>
            </w:r>
          </w:p>
        </w:tc>
        <w:tc>
          <w:tcPr>
            <w:tcW w:w="948" w:type="dxa"/>
            <w:tcBorders>
              <w:bottom w:val="single" w:sz="12" w:space="0" w:color="auto"/>
            </w:tcBorders>
            <w:shd w:val="clear" w:color="auto" w:fill="auto"/>
          </w:tcPr>
          <w:p w14:paraId="41136F59"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Month/</w:t>
            </w:r>
          </w:p>
          <w:p w14:paraId="21A37529"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Year</w:t>
            </w:r>
          </w:p>
        </w:tc>
      </w:tr>
      <w:tr w:rsidR="00B564F7" w:rsidRPr="000C5248" w14:paraId="5F930F93" w14:textId="77777777" w:rsidTr="005646A3">
        <w:trPr>
          <w:trHeight w:val="439"/>
        </w:trPr>
        <w:tc>
          <w:tcPr>
            <w:tcW w:w="2088" w:type="dxa"/>
            <w:tcBorders>
              <w:top w:val="single" w:sz="12" w:space="0" w:color="auto"/>
              <w:right w:val="double" w:sz="4" w:space="0" w:color="auto"/>
            </w:tcBorders>
            <w:shd w:val="clear" w:color="auto" w:fill="auto"/>
          </w:tcPr>
          <w:p w14:paraId="2372ACDE" w14:textId="77777777" w:rsidR="00B564F7" w:rsidRPr="000C5248" w:rsidRDefault="00B564F7" w:rsidP="002E4D00">
            <w:pPr>
              <w:contextualSpacing/>
              <w:rPr>
                <w:rFonts w:asciiTheme="minorHAnsi" w:hAnsiTheme="minorHAnsi"/>
              </w:rPr>
            </w:pPr>
            <w:r w:rsidRPr="000C5248">
              <w:rPr>
                <w:rFonts w:asciiTheme="minorHAnsi" w:hAnsiTheme="minorHAnsi"/>
                <w:b/>
              </w:rPr>
              <w:t>Evaluation planning</w:t>
            </w:r>
          </w:p>
        </w:tc>
        <w:tc>
          <w:tcPr>
            <w:tcW w:w="857" w:type="dxa"/>
            <w:tcBorders>
              <w:top w:val="single" w:sz="12" w:space="0" w:color="auto"/>
              <w:left w:val="double" w:sz="4" w:space="0" w:color="auto"/>
            </w:tcBorders>
            <w:shd w:val="clear" w:color="auto" w:fill="auto"/>
          </w:tcPr>
          <w:p w14:paraId="015E958C" w14:textId="77777777" w:rsidR="00B564F7" w:rsidRPr="000C5248" w:rsidRDefault="00B564F7" w:rsidP="002E4D00">
            <w:pPr>
              <w:contextualSpacing/>
              <w:rPr>
                <w:rFonts w:asciiTheme="minorHAnsi" w:hAnsiTheme="minorHAnsi"/>
              </w:rPr>
            </w:pPr>
          </w:p>
        </w:tc>
        <w:tc>
          <w:tcPr>
            <w:tcW w:w="947" w:type="dxa"/>
            <w:tcBorders>
              <w:top w:val="single" w:sz="12" w:space="0" w:color="auto"/>
            </w:tcBorders>
            <w:shd w:val="clear" w:color="auto" w:fill="auto"/>
          </w:tcPr>
          <w:p w14:paraId="249BC79F" w14:textId="77777777" w:rsidR="00B564F7" w:rsidRPr="000C5248" w:rsidRDefault="00B564F7" w:rsidP="002E4D00">
            <w:pPr>
              <w:contextualSpacing/>
              <w:rPr>
                <w:rFonts w:asciiTheme="minorHAnsi" w:hAnsiTheme="minorHAnsi"/>
              </w:rPr>
            </w:pPr>
          </w:p>
        </w:tc>
        <w:tc>
          <w:tcPr>
            <w:tcW w:w="947" w:type="dxa"/>
            <w:tcBorders>
              <w:top w:val="single" w:sz="12" w:space="0" w:color="auto"/>
            </w:tcBorders>
            <w:shd w:val="clear" w:color="auto" w:fill="auto"/>
          </w:tcPr>
          <w:p w14:paraId="0745D53D" w14:textId="77777777" w:rsidR="00B564F7" w:rsidRPr="000C5248" w:rsidRDefault="00B564F7" w:rsidP="002E4D00">
            <w:pPr>
              <w:contextualSpacing/>
              <w:rPr>
                <w:rFonts w:asciiTheme="minorHAnsi" w:hAnsiTheme="minorHAnsi"/>
              </w:rPr>
            </w:pPr>
          </w:p>
        </w:tc>
        <w:tc>
          <w:tcPr>
            <w:tcW w:w="948" w:type="dxa"/>
            <w:tcBorders>
              <w:top w:val="single" w:sz="12" w:space="0" w:color="auto"/>
            </w:tcBorders>
            <w:shd w:val="clear" w:color="auto" w:fill="auto"/>
          </w:tcPr>
          <w:p w14:paraId="1D12462A" w14:textId="77777777" w:rsidR="00B564F7" w:rsidRPr="000C5248" w:rsidRDefault="00B564F7" w:rsidP="002E4D00">
            <w:pPr>
              <w:contextualSpacing/>
              <w:rPr>
                <w:rFonts w:asciiTheme="minorHAnsi" w:hAnsiTheme="minorHAnsi"/>
              </w:rPr>
            </w:pPr>
          </w:p>
        </w:tc>
        <w:tc>
          <w:tcPr>
            <w:tcW w:w="947" w:type="dxa"/>
            <w:tcBorders>
              <w:top w:val="single" w:sz="12" w:space="0" w:color="auto"/>
            </w:tcBorders>
            <w:shd w:val="clear" w:color="auto" w:fill="auto"/>
          </w:tcPr>
          <w:p w14:paraId="611A6F8B" w14:textId="77777777" w:rsidR="00B564F7" w:rsidRPr="000C5248" w:rsidRDefault="00B564F7" w:rsidP="002E4D00">
            <w:pPr>
              <w:contextualSpacing/>
              <w:rPr>
                <w:rFonts w:asciiTheme="minorHAnsi" w:hAnsiTheme="minorHAnsi"/>
              </w:rPr>
            </w:pPr>
          </w:p>
        </w:tc>
        <w:tc>
          <w:tcPr>
            <w:tcW w:w="947" w:type="dxa"/>
            <w:tcBorders>
              <w:top w:val="single" w:sz="12" w:space="0" w:color="auto"/>
            </w:tcBorders>
            <w:shd w:val="clear" w:color="auto" w:fill="auto"/>
          </w:tcPr>
          <w:p w14:paraId="4E36051E" w14:textId="77777777" w:rsidR="00B564F7" w:rsidRPr="000C5248" w:rsidRDefault="00B564F7" w:rsidP="002E4D00">
            <w:pPr>
              <w:contextualSpacing/>
              <w:rPr>
                <w:rFonts w:asciiTheme="minorHAnsi" w:hAnsiTheme="minorHAnsi"/>
              </w:rPr>
            </w:pPr>
          </w:p>
        </w:tc>
        <w:tc>
          <w:tcPr>
            <w:tcW w:w="947" w:type="dxa"/>
            <w:tcBorders>
              <w:top w:val="single" w:sz="12" w:space="0" w:color="auto"/>
            </w:tcBorders>
            <w:shd w:val="clear" w:color="auto" w:fill="auto"/>
          </w:tcPr>
          <w:p w14:paraId="096F3B59" w14:textId="77777777" w:rsidR="00B564F7" w:rsidRPr="000C5248" w:rsidRDefault="00B564F7" w:rsidP="002E4D00">
            <w:pPr>
              <w:contextualSpacing/>
              <w:rPr>
                <w:rFonts w:asciiTheme="minorHAnsi" w:hAnsiTheme="minorHAnsi"/>
              </w:rPr>
            </w:pPr>
          </w:p>
        </w:tc>
        <w:tc>
          <w:tcPr>
            <w:tcW w:w="948" w:type="dxa"/>
            <w:tcBorders>
              <w:top w:val="single" w:sz="12" w:space="0" w:color="auto"/>
            </w:tcBorders>
            <w:shd w:val="clear" w:color="auto" w:fill="auto"/>
          </w:tcPr>
          <w:p w14:paraId="0B448AF2" w14:textId="77777777" w:rsidR="00B564F7" w:rsidRPr="000C5248" w:rsidRDefault="00B564F7" w:rsidP="002E4D00">
            <w:pPr>
              <w:contextualSpacing/>
              <w:rPr>
                <w:rFonts w:asciiTheme="minorHAnsi" w:hAnsiTheme="minorHAnsi"/>
              </w:rPr>
            </w:pPr>
          </w:p>
        </w:tc>
      </w:tr>
      <w:tr w:rsidR="00B564F7" w:rsidRPr="000C5248" w14:paraId="2F8D2568" w14:textId="77777777" w:rsidTr="005646A3">
        <w:trPr>
          <w:trHeight w:val="439"/>
        </w:trPr>
        <w:tc>
          <w:tcPr>
            <w:tcW w:w="2088" w:type="dxa"/>
            <w:tcBorders>
              <w:right w:val="double" w:sz="4" w:space="0" w:color="auto"/>
            </w:tcBorders>
            <w:shd w:val="clear" w:color="auto" w:fill="auto"/>
          </w:tcPr>
          <w:p w14:paraId="27C953F2" w14:textId="77777777" w:rsidR="00B564F7" w:rsidRPr="000C5248" w:rsidRDefault="00B564F7" w:rsidP="002E4D00">
            <w:pPr>
              <w:contextualSpacing/>
              <w:rPr>
                <w:rFonts w:asciiTheme="minorHAnsi" w:hAnsiTheme="minorHAnsi"/>
              </w:rPr>
            </w:pPr>
            <w:r w:rsidRPr="000C5248">
              <w:rPr>
                <w:rFonts w:asciiTheme="minorHAnsi" w:hAnsiTheme="minorHAnsi"/>
                <w:b/>
              </w:rPr>
              <w:t>Tribal oversight and IRB approval</w:t>
            </w:r>
          </w:p>
        </w:tc>
        <w:tc>
          <w:tcPr>
            <w:tcW w:w="857" w:type="dxa"/>
            <w:tcBorders>
              <w:left w:val="double" w:sz="4" w:space="0" w:color="auto"/>
            </w:tcBorders>
            <w:shd w:val="clear" w:color="auto" w:fill="auto"/>
          </w:tcPr>
          <w:p w14:paraId="71A620B6" w14:textId="77777777" w:rsidR="00B564F7" w:rsidRPr="000C5248" w:rsidRDefault="00B564F7" w:rsidP="002E4D00">
            <w:pPr>
              <w:contextualSpacing/>
              <w:rPr>
                <w:rFonts w:asciiTheme="minorHAnsi" w:hAnsiTheme="minorHAnsi"/>
              </w:rPr>
            </w:pPr>
          </w:p>
        </w:tc>
        <w:tc>
          <w:tcPr>
            <w:tcW w:w="947" w:type="dxa"/>
            <w:shd w:val="clear" w:color="auto" w:fill="auto"/>
          </w:tcPr>
          <w:p w14:paraId="0D41CFFF" w14:textId="77777777" w:rsidR="00B564F7" w:rsidRPr="000C5248" w:rsidRDefault="00B564F7" w:rsidP="002E4D00">
            <w:pPr>
              <w:contextualSpacing/>
              <w:rPr>
                <w:rFonts w:asciiTheme="minorHAnsi" w:hAnsiTheme="minorHAnsi"/>
              </w:rPr>
            </w:pPr>
          </w:p>
        </w:tc>
        <w:tc>
          <w:tcPr>
            <w:tcW w:w="947" w:type="dxa"/>
            <w:shd w:val="clear" w:color="auto" w:fill="auto"/>
          </w:tcPr>
          <w:p w14:paraId="30D51014" w14:textId="77777777" w:rsidR="00B564F7" w:rsidRPr="000C5248" w:rsidRDefault="00B564F7" w:rsidP="002E4D00">
            <w:pPr>
              <w:contextualSpacing/>
              <w:rPr>
                <w:rFonts w:asciiTheme="minorHAnsi" w:hAnsiTheme="minorHAnsi"/>
              </w:rPr>
            </w:pPr>
          </w:p>
        </w:tc>
        <w:tc>
          <w:tcPr>
            <w:tcW w:w="948" w:type="dxa"/>
            <w:shd w:val="clear" w:color="auto" w:fill="auto"/>
          </w:tcPr>
          <w:p w14:paraId="78D689B5" w14:textId="77777777" w:rsidR="00B564F7" w:rsidRPr="000C5248" w:rsidRDefault="00B564F7" w:rsidP="002E4D00">
            <w:pPr>
              <w:contextualSpacing/>
              <w:rPr>
                <w:rFonts w:asciiTheme="minorHAnsi" w:hAnsiTheme="minorHAnsi"/>
              </w:rPr>
            </w:pPr>
          </w:p>
        </w:tc>
        <w:tc>
          <w:tcPr>
            <w:tcW w:w="947" w:type="dxa"/>
            <w:shd w:val="clear" w:color="auto" w:fill="auto"/>
          </w:tcPr>
          <w:p w14:paraId="596DD8AB" w14:textId="77777777" w:rsidR="00B564F7" w:rsidRPr="000C5248" w:rsidRDefault="00B564F7" w:rsidP="002E4D00">
            <w:pPr>
              <w:contextualSpacing/>
              <w:rPr>
                <w:rFonts w:asciiTheme="minorHAnsi" w:hAnsiTheme="minorHAnsi"/>
              </w:rPr>
            </w:pPr>
          </w:p>
        </w:tc>
        <w:tc>
          <w:tcPr>
            <w:tcW w:w="947" w:type="dxa"/>
            <w:shd w:val="clear" w:color="auto" w:fill="auto"/>
          </w:tcPr>
          <w:p w14:paraId="661DF1F5" w14:textId="77777777" w:rsidR="00B564F7" w:rsidRPr="000C5248" w:rsidRDefault="00B564F7" w:rsidP="002E4D00">
            <w:pPr>
              <w:contextualSpacing/>
              <w:rPr>
                <w:rFonts w:asciiTheme="minorHAnsi" w:hAnsiTheme="minorHAnsi"/>
              </w:rPr>
            </w:pPr>
          </w:p>
        </w:tc>
        <w:tc>
          <w:tcPr>
            <w:tcW w:w="947" w:type="dxa"/>
            <w:shd w:val="clear" w:color="auto" w:fill="auto"/>
          </w:tcPr>
          <w:p w14:paraId="25D83C0A" w14:textId="77777777" w:rsidR="00B564F7" w:rsidRPr="000C5248" w:rsidRDefault="00B564F7" w:rsidP="002E4D00">
            <w:pPr>
              <w:contextualSpacing/>
              <w:rPr>
                <w:rFonts w:asciiTheme="minorHAnsi" w:hAnsiTheme="minorHAnsi"/>
              </w:rPr>
            </w:pPr>
          </w:p>
        </w:tc>
        <w:tc>
          <w:tcPr>
            <w:tcW w:w="948" w:type="dxa"/>
            <w:shd w:val="clear" w:color="auto" w:fill="auto"/>
          </w:tcPr>
          <w:p w14:paraId="73842505" w14:textId="77777777" w:rsidR="00B564F7" w:rsidRPr="000C5248" w:rsidRDefault="00B564F7" w:rsidP="002E4D00">
            <w:pPr>
              <w:contextualSpacing/>
              <w:rPr>
                <w:rFonts w:asciiTheme="minorHAnsi" w:hAnsiTheme="minorHAnsi"/>
              </w:rPr>
            </w:pPr>
          </w:p>
        </w:tc>
      </w:tr>
      <w:tr w:rsidR="00B564F7" w:rsidRPr="000C5248" w14:paraId="433BAAD3" w14:textId="77777777" w:rsidTr="005646A3">
        <w:trPr>
          <w:trHeight w:val="439"/>
        </w:trPr>
        <w:tc>
          <w:tcPr>
            <w:tcW w:w="2088" w:type="dxa"/>
            <w:tcBorders>
              <w:right w:val="double" w:sz="4" w:space="0" w:color="auto"/>
            </w:tcBorders>
            <w:shd w:val="clear" w:color="auto" w:fill="auto"/>
          </w:tcPr>
          <w:p w14:paraId="54E0D288" w14:textId="77777777" w:rsidR="00B564F7" w:rsidRPr="000C5248" w:rsidRDefault="00B564F7" w:rsidP="002E4D00">
            <w:pPr>
              <w:contextualSpacing/>
              <w:rPr>
                <w:rFonts w:asciiTheme="minorHAnsi" w:hAnsiTheme="minorHAnsi"/>
              </w:rPr>
            </w:pPr>
            <w:r w:rsidRPr="000C5248">
              <w:rPr>
                <w:rFonts w:asciiTheme="minorHAnsi" w:hAnsiTheme="minorHAnsi"/>
                <w:b/>
              </w:rPr>
              <w:t>Instrument development</w:t>
            </w:r>
          </w:p>
        </w:tc>
        <w:tc>
          <w:tcPr>
            <w:tcW w:w="857" w:type="dxa"/>
            <w:tcBorders>
              <w:left w:val="double" w:sz="4" w:space="0" w:color="auto"/>
            </w:tcBorders>
            <w:shd w:val="clear" w:color="auto" w:fill="auto"/>
          </w:tcPr>
          <w:p w14:paraId="4FF99DBF" w14:textId="77777777" w:rsidR="00B564F7" w:rsidRPr="000C5248" w:rsidRDefault="00B564F7" w:rsidP="002E4D00">
            <w:pPr>
              <w:contextualSpacing/>
              <w:rPr>
                <w:rFonts w:asciiTheme="minorHAnsi" w:hAnsiTheme="minorHAnsi"/>
              </w:rPr>
            </w:pPr>
          </w:p>
        </w:tc>
        <w:tc>
          <w:tcPr>
            <w:tcW w:w="947" w:type="dxa"/>
            <w:shd w:val="clear" w:color="auto" w:fill="auto"/>
          </w:tcPr>
          <w:p w14:paraId="36258945" w14:textId="77777777" w:rsidR="00B564F7" w:rsidRPr="000C5248" w:rsidRDefault="00B564F7" w:rsidP="002E4D00">
            <w:pPr>
              <w:contextualSpacing/>
              <w:rPr>
                <w:rFonts w:asciiTheme="minorHAnsi" w:hAnsiTheme="minorHAnsi"/>
              </w:rPr>
            </w:pPr>
          </w:p>
        </w:tc>
        <w:tc>
          <w:tcPr>
            <w:tcW w:w="947" w:type="dxa"/>
            <w:shd w:val="clear" w:color="auto" w:fill="auto"/>
          </w:tcPr>
          <w:p w14:paraId="590FF096" w14:textId="77777777" w:rsidR="00B564F7" w:rsidRPr="000C5248" w:rsidRDefault="00B564F7" w:rsidP="002E4D00">
            <w:pPr>
              <w:contextualSpacing/>
              <w:rPr>
                <w:rFonts w:asciiTheme="minorHAnsi" w:hAnsiTheme="minorHAnsi"/>
              </w:rPr>
            </w:pPr>
          </w:p>
        </w:tc>
        <w:tc>
          <w:tcPr>
            <w:tcW w:w="948" w:type="dxa"/>
            <w:shd w:val="clear" w:color="auto" w:fill="auto"/>
          </w:tcPr>
          <w:p w14:paraId="538D8022" w14:textId="77777777" w:rsidR="00B564F7" w:rsidRPr="000C5248" w:rsidRDefault="00B564F7" w:rsidP="002E4D00">
            <w:pPr>
              <w:contextualSpacing/>
              <w:rPr>
                <w:rFonts w:asciiTheme="minorHAnsi" w:hAnsiTheme="minorHAnsi"/>
              </w:rPr>
            </w:pPr>
          </w:p>
        </w:tc>
        <w:tc>
          <w:tcPr>
            <w:tcW w:w="947" w:type="dxa"/>
            <w:shd w:val="clear" w:color="auto" w:fill="auto"/>
          </w:tcPr>
          <w:p w14:paraId="767989CA" w14:textId="77777777" w:rsidR="00B564F7" w:rsidRPr="000C5248" w:rsidRDefault="00B564F7" w:rsidP="002E4D00">
            <w:pPr>
              <w:contextualSpacing/>
              <w:rPr>
                <w:rFonts w:asciiTheme="minorHAnsi" w:hAnsiTheme="minorHAnsi"/>
              </w:rPr>
            </w:pPr>
          </w:p>
        </w:tc>
        <w:tc>
          <w:tcPr>
            <w:tcW w:w="947" w:type="dxa"/>
            <w:shd w:val="clear" w:color="auto" w:fill="auto"/>
          </w:tcPr>
          <w:p w14:paraId="2FA80ABC" w14:textId="77777777" w:rsidR="00B564F7" w:rsidRPr="000C5248" w:rsidRDefault="00B564F7" w:rsidP="002E4D00">
            <w:pPr>
              <w:contextualSpacing/>
              <w:rPr>
                <w:rFonts w:asciiTheme="minorHAnsi" w:hAnsiTheme="minorHAnsi"/>
              </w:rPr>
            </w:pPr>
          </w:p>
        </w:tc>
        <w:tc>
          <w:tcPr>
            <w:tcW w:w="947" w:type="dxa"/>
            <w:shd w:val="clear" w:color="auto" w:fill="auto"/>
          </w:tcPr>
          <w:p w14:paraId="5CB0ADFB" w14:textId="77777777" w:rsidR="00B564F7" w:rsidRPr="000C5248" w:rsidRDefault="00B564F7" w:rsidP="002E4D00">
            <w:pPr>
              <w:contextualSpacing/>
              <w:rPr>
                <w:rFonts w:asciiTheme="minorHAnsi" w:hAnsiTheme="minorHAnsi"/>
              </w:rPr>
            </w:pPr>
          </w:p>
        </w:tc>
        <w:tc>
          <w:tcPr>
            <w:tcW w:w="948" w:type="dxa"/>
            <w:shd w:val="clear" w:color="auto" w:fill="auto"/>
          </w:tcPr>
          <w:p w14:paraId="010F4E4E" w14:textId="77777777" w:rsidR="00B564F7" w:rsidRPr="000C5248" w:rsidRDefault="00B564F7" w:rsidP="002E4D00">
            <w:pPr>
              <w:contextualSpacing/>
              <w:rPr>
                <w:rFonts w:asciiTheme="minorHAnsi" w:hAnsiTheme="minorHAnsi"/>
              </w:rPr>
            </w:pPr>
          </w:p>
        </w:tc>
      </w:tr>
      <w:tr w:rsidR="00B564F7" w:rsidRPr="000C5248" w14:paraId="1B035F79" w14:textId="77777777" w:rsidTr="005646A3">
        <w:trPr>
          <w:trHeight w:val="440"/>
        </w:trPr>
        <w:tc>
          <w:tcPr>
            <w:tcW w:w="2088" w:type="dxa"/>
            <w:tcBorders>
              <w:right w:val="double" w:sz="4" w:space="0" w:color="auto"/>
            </w:tcBorders>
            <w:shd w:val="clear" w:color="auto" w:fill="auto"/>
          </w:tcPr>
          <w:p w14:paraId="63154C19" w14:textId="77777777" w:rsidR="00B564F7" w:rsidRPr="000C5248" w:rsidRDefault="00B564F7" w:rsidP="002E4D00">
            <w:pPr>
              <w:contextualSpacing/>
              <w:rPr>
                <w:rFonts w:asciiTheme="minorHAnsi" w:hAnsiTheme="minorHAnsi"/>
              </w:rPr>
            </w:pPr>
            <w:r w:rsidRPr="000C5248">
              <w:rPr>
                <w:rFonts w:asciiTheme="minorHAnsi" w:hAnsiTheme="minorHAnsi"/>
                <w:b/>
              </w:rPr>
              <w:t>Staff recruitment and training</w:t>
            </w:r>
          </w:p>
        </w:tc>
        <w:tc>
          <w:tcPr>
            <w:tcW w:w="857" w:type="dxa"/>
            <w:tcBorders>
              <w:left w:val="double" w:sz="4" w:space="0" w:color="auto"/>
            </w:tcBorders>
            <w:shd w:val="clear" w:color="auto" w:fill="auto"/>
          </w:tcPr>
          <w:p w14:paraId="43155285" w14:textId="77777777" w:rsidR="00B564F7" w:rsidRPr="000C5248" w:rsidRDefault="00B564F7" w:rsidP="002E4D00">
            <w:pPr>
              <w:contextualSpacing/>
              <w:rPr>
                <w:rFonts w:asciiTheme="minorHAnsi" w:hAnsiTheme="minorHAnsi"/>
              </w:rPr>
            </w:pPr>
          </w:p>
        </w:tc>
        <w:tc>
          <w:tcPr>
            <w:tcW w:w="947" w:type="dxa"/>
            <w:shd w:val="clear" w:color="auto" w:fill="auto"/>
          </w:tcPr>
          <w:p w14:paraId="240B8053" w14:textId="77777777" w:rsidR="00B564F7" w:rsidRPr="000C5248" w:rsidRDefault="00B564F7" w:rsidP="002E4D00">
            <w:pPr>
              <w:contextualSpacing/>
              <w:rPr>
                <w:rFonts w:asciiTheme="minorHAnsi" w:hAnsiTheme="minorHAnsi"/>
              </w:rPr>
            </w:pPr>
          </w:p>
        </w:tc>
        <w:tc>
          <w:tcPr>
            <w:tcW w:w="947" w:type="dxa"/>
            <w:shd w:val="clear" w:color="auto" w:fill="auto"/>
          </w:tcPr>
          <w:p w14:paraId="6846B8FB" w14:textId="77777777" w:rsidR="00B564F7" w:rsidRPr="000C5248" w:rsidRDefault="00B564F7" w:rsidP="002E4D00">
            <w:pPr>
              <w:contextualSpacing/>
              <w:rPr>
                <w:rFonts w:asciiTheme="minorHAnsi" w:hAnsiTheme="minorHAnsi"/>
              </w:rPr>
            </w:pPr>
          </w:p>
        </w:tc>
        <w:tc>
          <w:tcPr>
            <w:tcW w:w="948" w:type="dxa"/>
            <w:shd w:val="clear" w:color="auto" w:fill="auto"/>
          </w:tcPr>
          <w:p w14:paraId="7C33644D" w14:textId="77777777" w:rsidR="00B564F7" w:rsidRPr="000C5248" w:rsidRDefault="00B564F7" w:rsidP="002E4D00">
            <w:pPr>
              <w:contextualSpacing/>
              <w:rPr>
                <w:rFonts w:asciiTheme="minorHAnsi" w:hAnsiTheme="minorHAnsi"/>
              </w:rPr>
            </w:pPr>
          </w:p>
        </w:tc>
        <w:tc>
          <w:tcPr>
            <w:tcW w:w="947" w:type="dxa"/>
            <w:shd w:val="clear" w:color="auto" w:fill="auto"/>
          </w:tcPr>
          <w:p w14:paraId="5A9BC61F" w14:textId="77777777" w:rsidR="00B564F7" w:rsidRPr="000C5248" w:rsidRDefault="00B564F7" w:rsidP="002E4D00">
            <w:pPr>
              <w:contextualSpacing/>
              <w:rPr>
                <w:rFonts w:asciiTheme="minorHAnsi" w:hAnsiTheme="minorHAnsi"/>
              </w:rPr>
            </w:pPr>
          </w:p>
        </w:tc>
        <w:tc>
          <w:tcPr>
            <w:tcW w:w="947" w:type="dxa"/>
            <w:shd w:val="clear" w:color="auto" w:fill="auto"/>
          </w:tcPr>
          <w:p w14:paraId="250C7FAF" w14:textId="77777777" w:rsidR="00B564F7" w:rsidRPr="000C5248" w:rsidRDefault="00B564F7" w:rsidP="002E4D00">
            <w:pPr>
              <w:contextualSpacing/>
              <w:rPr>
                <w:rFonts w:asciiTheme="minorHAnsi" w:hAnsiTheme="minorHAnsi"/>
              </w:rPr>
            </w:pPr>
          </w:p>
        </w:tc>
        <w:tc>
          <w:tcPr>
            <w:tcW w:w="947" w:type="dxa"/>
            <w:shd w:val="clear" w:color="auto" w:fill="auto"/>
          </w:tcPr>
          <w:p w14:paraId="6B8B300B" w14:textId="77777777" w:rsidR="00B564F7" w:rsidRPr="000C5248" w:rsidRDefault="00B564F7" w:rsidP="002E4D00">
            <w:pPr>
              <w:contextualSpacing/>
              <w:rPr>
                <w:rFonts w:asciiTheme="minorHAnsi" w:hAnsiTheme="minorHAnsi"/>
              </w:rPr>
            </w:pPr>
          </w:p>
        </w:tc>
        <w:tc>
          <w:tcPr>
            <w:tcW w:w="948" w:type="dxa"/>
            <w:shd w:val="clear" w:color="auto" w:fill="auto"/>
          </w:tcPr>
          <w:p w14:paraId="55BEFD2C" w14:textId="77777777" w:rsidR="00B564F7" w:rsidRPr="000C5248" w:rsidRDefault="00B564F7" w:rsidP="002E4D00">
            <w:pPr>
              <w:contextualSpacing/>
              <w:rPr>
                <w:rFonts w:asciiTheme="minorHAnsi" w:hAnsiTheme="minorHAnsi"/>
              </w:rPr>
            </w:pPr>
          </w:p>
        </w:tc>
      </w:tr>
      <w:tr w:rsidR="00B564F7" w:rsidRPr="000C5248" w14:paraId="2C0126B0" w14:textId="77777777" w:rsidTr="005646A3">
        <w:trPr>
          <w:trHeight w:val="439"/>
        </w:trPr>
        <w:tc>
          <w:tcPr>
            <w:tcW w:w="2088" w:type="dxa"/>
            <w:tcBorders>
              <w:right w:val="double" w:sz="4" w:space="0" w:color="auto"/>
            </w:tcBorders>
            <w:shd w:val="clear" w:color="auto" w:fill="auto"/>
          </w:tcPr>
          <w:p w14:paraId="6B725A4E" w14:textId="77777777" w:rsidR="00B564F7" w:rsidRPr="000C5248" w:rsidRDefault="00B564F7" w:rsidP="002E4D00">
            <w:pPr>
              <w:contextualSpacing/>
              <w:rPr>
                <w:rFonts w:asciiTheme="minorHAnsi" w:hAnsiTheme="minorHAnsi"/>
              </w:rPr>
            </w:pPr>
            <w:r w:rsidRPr="000C5248">
              <w:rPr>
                <w:rFonts w:asciiTheme="minorHAnsi" w:hAnsiTheme="minorHAnsi"/>
                <w:b/>
              </w:rPr>
              <w:t>Data collection</w:t>
            </w:r>
          </w:p>
        </w:tc>
        <w:tc>
          <w:tcPr>
            <w:tcW w:w="857" w:type="dxa"/>
            <w:tcBorders>
              <w:left w:val="double" w:sz="4" w:space="0" w:color="auto"/>
            </w:tcBorders>
            <w:shd w:val="clear" w:color="auto" w:fill="auto"/>
          </w:tcPr>
          <w:p w14:paraId="1CFF48C4" w14:textId="77777777" w:rsidR="00B564F7" w:rsidRPr="000C5248" w:rsidRDefault="00B564F7" w:rsidP="002E4D00">
            <w:pPr>
              <w:contextualSpacing/>
              <w:rPr>
                <w:rFonts w:asciiTheme="minorHAnsi" w:hAnsiTheme="minorHAnsi"/>
              </w:rPr>
            </w:pPr>
          </w:p>
        </w:tc>
        <w:tc>
          <w:tcPr>
            <w:tcW w:w="947" w:type="dxa"/>
            <w:shd w:val="clear" w:color="auto" w:fill="auto"/>
          </w:tcPr>
          <w:p w14:paraId="0897465F" w14:textId="77777777" w:rsidR="00B564F7" w:rsidRPr="000C5248" w:rsidRDefault="00B564F7" w:rsidP="002E4D00">
            <w:pPr>
              <w:contextualSpacing/>
              <w:rPr>
                <w:rFonts w:asciiTheme="minorHAnsi" w:hAnsiTheme="minorHAnsi"/>
              </w:rPr>
            </w:pPr>
          </w:p>
        </w:tc>
        <w:tc>
          <w:tcPr>
            <w:tcW w:w="947" w:type="dxa"/>
            <w:shd w:val="clear" w:color="auto" w:fill="auto"/>
          </w:tcPr>
          <w:p w14:paraId="2E7362B6" w14:textId="77777777" w:rsidR="00B564F7" w:rsidRPr="000C5248" w:rsidRDefault="00B564F7" w:rsidP="002E4D00">
            <w:pPr>
              <w:contextualSpacing/>
              <w:rPr>
                <w:rFonts w:asciiTheme="minorHAnsi" w:hAnsiTheme="minorHAnsi"/>
              </w:rPr>
            </w:pPr>
          </w:p>
        </w:tc>
        <w:tc>
          <w:tcPr>
            <w:tcW w:w="948" w:type="dxa"/>
            <w:shd w:val="clear" w:color="auto" w:fill="auto"/>
          </w:tcPr>
          <w:p w14:paraId="1B9E9C70" w14:textId="77777777" w:rsidR="00B564F7" w:rsidRPr="000C5248" w:rsidRDefault="00B564F7" w:rsidP="002E4D00">
            <w:pPr>
              <w:contextualSpacing/>
              <w:rPr>
                <w:rFonts w:asciiTheme="minorHAnsi" w:hAnsiTheme="minorHAnsi"/>
              </w:rPr>
            </w:pPr>
          </w:p>
        </w:tc>
        <w:tc>
          <w:tcPr>
            <w:tcW w:w="947" w:type="dxa"/>
            <w:shd w:val="clear" w:color="auto" w:fill="auto"/>
          </w:tcPr>
          <w:p w14:paraId="2EE430A2" w14:textId="77777777" w:rsidR="00B564F7" w:rsidRPr="000C5248" w:rsidRDefault="00B564F7" w:rsidP="002E4D00">
            <w:pPr>
              <w:contextualSpacing/>
              <w:rPr>
                <w:rFonts w:asciiTheme="minorHAnsi" w:hAnsiTheme="minorHAnsi"/>
              </w:rPr>
            </w:pPr>
          </w:p>
        </w:tc>
        <w:tc>
          <w:tcPr>
            <w:tcW w:w="947" w:type="dxa"/>
            <w:shd w:val="clear" w:color="auto" w:fill="auto"/>
          </w:tcPr>
          <w:p w14:paraId="032A7652" w14:textId="77777777" w:rsidR="00B564F7" w:rsidRPr="000C5248" w:rsidRDefault="00B564F7" w:rsidP="002E4D00">
            <w:pPr>
              <w:contextualSpacing/>
              <w:rPr>
                <w:rFonts w:asciiTheme="minorHAnsi" w:hAnsiTheme="minorHAnsi"/>
              </w:rPr>
            </w:pPr>
          </w:p>
        </w:tc>
        <w:tc>
          <w:tcPr>
            <w:tcW w:w="947" w:type="dxa"/>
            <w:shd w:val="clear" w:color="auto" w:fill="auto"/>
          </w:tcPr>
          <w:p w14:paraId="0F09D580" w14:textId="77777777" w:rsidR="00B564F7" w:rsidRPr="000C5248" w:rsidRDefault="00B564F7" w:rsidP="002E4D00">
            <w:pPr>
              <w:contextualSpacing/>
              <w:rPr>
                <w:rFonts w:asciiTheme="minorHAnsi" w:hAnsiTheme="minorHAnsi"/>
              </w:rPr>
            </w:pPr>
          </w:p>
        </w:tc>
        <w:tc>
          <w:tcPr>
            <w:tcW w:w="948" w:type="dxa"/>
            <w:shd w:val="clear" w:color="auto" w:fill="auto"/>
          </w:tcPr>
          <w:p w14:paraId="07503B57" w14:textId="77777777" w:rsidR="00B564F7" w:rsidRPr="000C5248" w:rsidRDefault="00B564F7" w:rsidP="002E4D00">
            <w:pPr>
              <w:contextualSpacing/>
              <w:rPr>
                <w:rFonts w:asciiTheme="minorHAnsi" w:hAnsiTheme="minorHAnsi"/>
              </w:rPr>
            </w:pPr>
          </w:p>
        </w:tc>
      </w:tr>
      <w:tr w:rsidR="00B564F7" w:rsidRPr="000C5248" w14:paraId="6A14913F" w14:textId="77777777" w:rsidTr="005646A3">
        <w:trPr>
          <w:trHeight w:val="439"/>
        </w:trPr>
        <w:tc>
          <w:tcPr>
            <w:tcW w:w="2088" w:type="dxa"/>
            <w:tcBorders>
              <w:right w:val="double" w:sz="4" w:space="0" w:color="auto"/>
            </w:tcBorders>
            <w:shd w:val="clear" w:color="auto" w:fill="auto"/>
          </w:tcPr>
          <w:p w14:paraId="4335FC9D" w14:textId="77777777" w:rsidR="00B564F7" w:rsidRPr="000C5248" w:rsidRDefault="00B564F7" w:rsidP="002E4D00">
            <w:pPr>
              <w:contextualSpacing/>
              <w:rPr>
                <w:rFonts w:asciiTheme="minorHAnsi" w:hAnsiTheme="minorHAnsi"/>
              </w:rPr>
            </w:pPr>
            <w:r w:rsidRPr="000C5248">
              <w:rPr>
                <w:rFonts w:asciiTheme="minorHAnsi" w:hAnsiTheme="minorHAnsi"/>
                <w:b/>
              </w:rPr>
              <w:t>Administration of instruments</w:t>
            </w:r>
          </w:p>
        </w:tc>
        <w:tc>
          <w:tcPr>
            <w:tcW w:w="857" w:type="dxa"/>
            <w:tcBorders>
              <w:left w:val="double" w:sz="4" w:space="0" w:color="auto"/>
            </w:tcBorders>
            <w:shd w:val="clear" w:color="auto" w:fill="auto"/>
          </w:tcPr>
          <w:p w14:paraId="0928E23D" w14:textId="77777777" w:rsidR="00B564F7" w:rsidRPr="000C5248" w:rsidRDefault="00B564F7" w:rsidP="002E4D00">
            <w:pPr>
              <w:contextualSpacing/>
              <w:rPr>
                <w:rFonts w:asciiTheme="minorHAnsi" w:hAnsiTheme="minorHAnsi"/>
              </w:rPr>
            </w:pPr>
          </w:p>
        </w:tc>
        <w:tc>
          <w:tcPr>
            <w:tcW w:w="947" w:type="dxa"/>
            <w:shd w:val="clear" w:color="auto" w:fill="auto"/>
          </w:tcPr>
          <w:p w14:paraId="007BF16A" w14:textId="77777777" w:rsidR="00B564F7" w:rsidRPr="000C5248" w:rsidRDefault="00B564F7" w:rsidP="002E4D00">
            <w:pPr>
              <w:contextualSpacing/>
              <w:rPr>
                <w:rFonts w:asciiTheme="minorHAnsi" w:hAnsiTheme="minorHAnsi"/>
              </w:rPr>
            </w:pPr>
          </w:p>
        </w:tc>
        <w:tc>
          <w:tcPr>
            <w:tcW w:w="947" w:type="dxa"/>
            <w:shd w:val="clear" w:color="auto" w:fill="auto"/>
          </w:tcPr>
          <w:p w14:paraId="2DE92C47" w14:textId="77777777" w:rsidR="00B564F7" w:rsidRPr="000C5248" w:rsidRDefault="00B564F7" w:rsidP="002E4D00">
            <w:pPr>
              <w:contextualSpacing/>
              <w:rPr>
                <w:rFonts w:asciiTheme="minorHAnsi" w:hAnsiTheme="minorHAnsi"/>
              </w:rPr>
            </w:pPr>
          </w:p>
        </w:tc>
        <w:tc>
          <w:tcPr>
            <w:tcW w:w="948" w:type="dxa"/>
            <w:shd w:val="clear" w:color="auto" w:fill="auto"/>
          </w:tcPr>
          <w:p w14:paraId="65545F2E" w14:textId="77777777" w:rsidR="00B564F7" w:rsidRPr="000C5248" w:rsidRDefault="00B564F7" w:rsidP="002E4D00">
            <w:pPr>
              <w:contextualSpacing/>
              <w:rPr>
                <w:rFonts w:asciiTheme="minorHAnsi" w:hAnsiTheme="minorHAnsi"/>
              </w:rPr>
            </w:pPr>
          </w:p>
        </w:tc>
        <w:tc>
          <w:tcPr>
            <w:tcW w:w="947" w:type="dxa"/>
            <w:shd w:val="clear" w:color="auto" w:fill="auto"/>
          </w:tcPr>
          <w:p w14:paraId="70D466AD" w14:textId="77777777" w:rsidR="00B564F7" w:rsidRPr="000C5248" w:rsidRDefault="00B564F7" w:rsidP="002E4D00">
            <w:pPr>
              <w:contextualSpacing/>
              <w:rPr>
                <w:rFonts w:asciiTheme="minorHAnsi" w:hAnsiTheme="minorHAnsi"/>
              </w:rPr>
            </w:pPr>
          </w:p>
        </w:tc>
        <w:tc>
          <w:tcPr>
            <w:tcW w:w="947" w:type="dxa"/>
            <w:shd w:val="clear" w:color="auto" w:fill="auto"/>
          </w:tcPr>
          <w:p w14:paraId="1F73DFDA" w14:textId="77777777" w:rsidR="00B564F7" w:rsidRPr="000C5248" w:rsidRDefault="00B564F7" w:rsidP="002E4D00">
            <w:pPr>
              <w:contextualSpacing/>
              <w:rPr>
                <w:rFonts w:asciiTheme="minorHAnsi" w:hAnsiTheme="minorHAnsi"/>
              </w:rPr>
            </w:pPr>
          </w:p>
        </w:tc>
        <w:tc>
          <w:tcPr>
            <w:tcW w:w="947" w:type="dxa"/>
            <w:shd w:val="clear" w:color="auto" w:fill="auto"/>
          </w:tcPr>
          <w:p w14:paraId="3B5F8257" w14:textId="77777777" w:rsidR="00B564F7" w:rsidRPr="000C5248" w:rsidRDefault="00B564F7" w:rsidP="002E4D00">
            <w:pPr>
              <w:contextualSpacing/>
              <w:rPr>
                <w:rFonts w:asciiTheme="minorHAnsi" w:hAnsiTheme="minorHAnsi"/>
              </w:rPr>
            </w:pPr>
          </w:p>
        </w:tc>
        <w:tc>
          <w:tcPr>
            <w:tcW w:w="948" w:type="dxa"/>
            <w:shd w:val="clear" w:color="auto" w:fill="auto"/>
          </w:tcPr>
          <w:p w14:paraId="5A181CC5" w14:textId="77777777" w:rsidR="00B564F7" w:rsidRPr="000C5248" w:rsidRDefault="00B564F7" w:rsidP="002E4D00">
            <w:pPr>
              <w:contextualSpacing/>
              <w:rPr>
                <w:rFonts w:asciiTheme="minorHAnsi" w:hAnsiTheme="minorHAnsi"/>
              </w:rPr>
            </w:pPr>
          </w:p>
        </w:tc>
      </w:tr>
      <w:tr w:rsidR="00B564F7" w:rsidRPr="000C5248" w14:paraId="64F2CF48" w14:textId="77777777" w:rsidTr="005646A3">
        <w:trPr>
          <w:trHeight w:val="439"/>
        </w:trPr>
        <w:tc>
          <w:tcPr>
            <w:tcW w:w="2088" w:type="dxa"/>
            <w:tcBorders>
              <w:right w:val="double" w:sz="4" w:space="0" w:color="auto"/>
            </w:tcBorders>
            <w:shd w:val="clear" w:color="auto" w:fill="auto"/>
          </w:tcPr>
          <w:p w14:paraId="32151C5E" w14:textId="77777777" w:rsidR="00B564F7" w:rsidRPr="000C5248" w:rsidRDefault="00B564F7" w:rsidP="002E4D00">
            <w:pPr>
              <w:contextualSpacing/>
              <w:rPr>
                <w:rFonts w:asciiTheme="minorHAnsi" w:hAnsiTheme="minorHAnsi"/>
              </w:rPr>
            </w:pPr>
            <w:r w:rsidRPr="000C5248">
              <w:rPr>
                <w:rFonts w:asciiTheme="minorHAnsi" w:hAnsiTheme="minorHAnsi"/>
                <w:b/>
              </w:rPr>
              <w:t>Data analysis</w:t>
            </w:r>
          </w:p>
        </w:tc>
        <w:tc>
          <w:tcPr>
            <w:tcW w:w="857" w:type="dxa"/>
            <w:tcBorders>
              <w:left w:val="double" w:sz="4" w:space="0" w:color="auto"/>
            </w:tcBorders>
            <w:shd w:val="clear" w:color="auto" w:fill="auto"/>
          </w:tcPr>
          <w:p w14:paraId="6EEE0D00" w14:textId="77777777" w:rsidR="00B564F7" w:rsidRPr="000C5248" w:rsidRDefault="00B564F7" w:rsidP="002E4D00">
            <w:pPr>
              <w:contextualSpacing/>
              <w:rPr>
                <w:rFonts w:asciiTheme="minorHAnsi" w:hAnsiTheme="minorHAnsi"/>
              </w:rPr>
            </w:pPr>
          </w:p>
        </w:tc>
        <w:tc>
          <w:tcPr>
            <w:tcW w:w="947" w:type="dxa"/>
            <w:shd w:val="clear" w:color="auto" w:fill="auto"/>
          </w:tcPr>
          <w:p w14:paraId="3D75A473" w14:textId="77777777" w:rsidR="00B564F7" w:rsidRPr="000C5248" w:rsidRDefault="00B564F7" w:rsidP="002E4D00">
            <w:pPr>
              <w:contextualSpacing/>
              <w:rPr>
                <w:rFonts w:asciiTheme="minorHAnsi" w:hAnsiTheme="minorHAnsi"/>
              </w:rPr>
            </w:pPr>
          </w:p>
        </w:tc>
        <w:tc>
          <w:tcPr>
            <w:tcW w:w="947" w:type="dxa"/>
            <w:shd w:val="clear" w:color="auto" w:fill="auto"/>
          </w:tcPr>
          <w:p w14:paraId="65329589" w14:textId="77777777" w:rsidR="00B564F7" w:rsidRPr="000C5248" w:rsidRDefault="00B564F7" w:rsidP="002E4D00">
            <w:pPr>
              <w:contextualSpacing/>
              <w:rPr>
                <w:rFonts w:asciiTheme="minorHAnsi" w:hAnsiTheme="minorHAnsi"/>
              </w:rPr>
            </w:pPr>
          </w:p>
        </w:tc>
        <w:tc>
          <w:tcPr>
            <w:tcW w:w="948" w:type="dxa"/>
            <w:shd w:val="clear" w:color="auto" w:fill="auto"/>
          </w:tcPr>
          <w:p w14:paraId="609F86BA" w14:textId="77777777" w:rsidR="00B564F7" w:rsidRPr="000C5248" w:rsidRDefault="00B564F7" w:rsidP="002E4D00">
            <w:pPr>
              <w:contextualSpacing/>
              <w:rPr>
                <w:rFonts w:asciiTheme="minorHAnsi" w:hAnsiTheme="minorHAnsi"/>
              </w:rPr>
            </w:pPr>
          </w:p>
        </w:tc>
        <w:tc>
          <w:tcPr>
            <w:tcW w:w="947" w:type="dxa"/>
            <w:shd w:val="clear" w:color="auto" w:fill="auto"/>
          </w:tcPr>
          <w:p w14:paraId="6300853B" w14:textId="77777777" w:rsidR="00B564F7" w:rsidRPr="000C5248" w:rsidRDefault="00B564F7" w:rsidP="002E4D00">
            <w:pPr>
              <w:contextualSpacing/>
              <w:rPr>
                <w:rFonts w:asciiTheme="minorHAnsi" w:hAnsiTheme="minorHAnsi"/>
              </w:rPr>
            </w:pPr>
          </w:p>
        </w:tc>
        <w:tc>
          <w:tcPr>
            <w:tcW w:w="947" w:type="dxa"/>
            <w:shd w:val="clear" w:color="auto" w:fill="auto"/>
          </w:tcPr>
          <w:p w14:paraId="26040559" w14:textId="77777777" w:rsidR="00B564F7" w:rsidRPr="000C5248" w:rsidRDefault="00B564F7" w:rsidP="002E4D00">
            <w:pPr>
              <w:contextualSpacing/>
              <w:rPr>
                <w:rFonts w:asciiTheme="minorHAnsi" w:hAnsiTheme="minorHAnsi"/>
              </w:rPr>
            </w:pPr>
          </w:p>
        </w:tc>
        <w:tc>
          <w:tcPr>
            <w:tcW w:w="947" w:type="dxa"/>
            <w:shd w:val="clear" w:color="auto" w:fill="auto"/>
          </w:tcPr>
          <w:p w14:paraId="034DE3CE" w14:textId="77777777" w:rsidR="00B564F7" w:rsidRPr="000C5248" w:rsidRDefault="00B564F7" w:rsidP="002E4D00">
            <w:pPr>
              <w:contextualSpacing/>
              <w:rPr>
                <w:rFonts w:asciiTheme="minorHAnsi" w:hAnsiTheme="minorHAnsi"/>
              </w:rPr>
            </w:pPr>
          </w:p>
        </w:tc>
        <w:tc>
          <w:tcPr>
            <w:tcW w:w="948" w:type="dxa"/>
            <w:shd w:val="clear" w:color="auto" w:fill="auto"/>
          </w:tcPr>
          <w:p w14:paraId="5E28F95A" w14:textId="77777777" w:rsidR="00B564F7" w:rsidRPr="000C5248" w:rsidRDefault="00B564F7" w:rsidP="002E4D00">
            <w:pPr>
              <w:contextualSpacing/>
              <w:rPr>
                <w:rFonts w:asciiTheme="minorHAnsi" w:hAnsiTheme="minorHAnsi"/>
              </w:rPr>
            </w:pPr>
          </w:p>
        </w:tc>
      </w:tr>
      <w:tr w:rsidR="00B564F7" w:rsidRPr="000C5248" w14:paraId="2AE845CD" w14:textId="77777777" w:rsidTr="005646A3">
        <w:trPr>
          <w:trHeight w:val="440"/>
        </w:trPr>
        <w:tc>
          <w:tcPr>
            <w:tcW w:w="2088" w:type="dxa"/>
            <w:tcBorders>
              <w:right w:val="double" w:sz="4" w:space="0" w:color="auto"/>
            </w:tcBorders>
            <w:shd w:val="clear" w:color="auto" w:fill="auto"/>
          </w:tcPr>
          <w:p w14:paraId="5206E8FA" w14:textId="77777777" w:rsidR="00B564F7" w:rsidRPr="000C5248" w:rsidRDefault="00B564F7" w:rsidP="002E4D00">
            <w:pPr>
              <w:contextualSpacing/>
              <w:rPr>
                <w:rFonts w:asciiTheme="minorHAnsi" w:hAnsiTheme="minorHAnsi"/>
                <w:b/>
              </w:rPr>
            </w:pPr>
            <w:r w:rsidRPr="000C5248">
              <w:rPr>
                <w:rFonts w:asciiTheme="minorHAnsi" w:hAnsiTheme="minorHAnsi"/>
                <w:b/>
              </w:rPr>
              <w:t>Reporting</w:t>
            </w:r>
          </w:p>
        </w:tc>
        <w:tc>
          <w:tcPr>
            <w:tcW w:w="857" w:type="dxa"/>
            <w:tcBorders>
              <w:left w:val="double" w:sz="4" w:space="0" w:color="auto"/>
            </w:tcBorders>
            <w:shd w:val="clear" w:color="auto" w:fill="auto"/>
          </w:tcPr>
          <w:p w14:paraId="6E24A745" w14:textId="77777777" w:rsidR="00B564F7" w:rsidRPr="000C5248" w:rsidRDefault="00B564F7" w:rsidP="002E4D00">
            <w:pPr>
              <w:contextualSpacing/>
              <w:rPr>
                <w:rFonts w:asciiTheme="minorHAnsi" w:hAnsiTheme="minorHAnsi"/>
              </w:rPr>
            </w:pPr>
          </w:p>
        </w:tc>
        <w:tc>
          <w:tcPr>
            <w:tcW w:w="947" w:type="dxa"/>
            <w:shd w:val="clear" w:color="auto" w:fill="auto"/>
          </w:tcPr>
          <w:p w14:paraId="0F31E3DA" w14:textId="77777777" w:rsidR="00B564F7" w:rsidRPr="000C5248" w:rsidRDefault="00B564F7" w:rsidP="002E4D00">
            <w:pPr>
              <w:contextualSpacing/>
              <w:rPr>
                <w:rFonts w:asciiTheme="minorHAnsi" w:hAnsiTheme="minorHAnsi"/>
              </w:rPr>
            </w:pPr>
          </w:p>
        </w:tc>
        <w:tc>
          <w:tcPr>
            <w:tcW w:w="947" w:type="dxa"/>
            <w:shd w:val="clear" w:color="auto" w:fill="auto"/>
          </w:tcPr>
          <w:p w14:paraId="07FED753" w14:textId="77777777" w:rsidR="00B564F7" w:rsidRPr="000C5248" w:rsidRDefault="00B564F7" w:rsidP="002E4D00">
            <w:pPr>
              <w:contextualSpacing/>
              <w:rPr>
                <w:rFonts w:asciiTheme="minorHAnsi" w:hAnsiTheme="minorHAnsi"/>
              </w:rPr>
            </w:pPr>
          </w:p>
        </w:tc>
        <w:tc>
          <w:tcPr>
            <w:tcW w:w="948" w:type="dxa"/>
            <w:shd w:val="clear" w:color="auto" w:fill="auto"/>
          </w:tcPr>
          <w:p w14:paraId="5697364F" w14:textId="77777777" w:rsidR="00B564F7" w:rsidRPr="000C5248" w:rsidRDefault="00B564F7" w:rsidP="002E4D00">
            <w:pPr>
              <w:contextualSpacing/>
              <w:rPr>
                <w:rFonts w:asciiTheme="minorHAnsi" w:hAnsiTheme="minorHAnsi"/>
              </w:rPr>
            </w:pPr>
          </w:p>
        </w:tc>
        <w:tc>
          <w:tcPr>
            <w:tcW w:w="947" w:type="dxa"/>
            <w:shd w:val="clear" w:color="auto" w:fill="auto"/>
          </w:tcPr>
          <w:p w14:paraId="020B6685" w14:textId="77777777" w:rsidR="00B564F7" w:rsidRPr="000C5248" w:rsidRDefault="00B564F7" w:rsidP="002E4D00">
            <w:pPr>
              <w:contextualSpacing/>
              <w:rPr>
                <w:rFonts w:asciiTheme="minorHAnsi" w:hAnsiTheme="minorHAnsi"/>
              </w:rPr>
            </w:pPr>
          </w:p>
        </w:tc>
        <w:tc>
          <w:tcPr>
            <w:tcW w:w="947" w:type="dxa"/>
            <w:shd w:val="clear" w:color="auto" w:fill="auto"/>
          </w:tcPr>
          <w:p w14:paraId="0A68AC6D" w14:textId="77777777" w:rsidR="00B564F7" w:rsidRPr="000C5248" w:rsidRDefault="00B564F7" w:rsidP="002E4D00">
            <w:pPr>
              <w:contextualSpacing/>
              <w:rPr>
                <w:rFonts w:asciiTheme="minorHAnsi" w:hAnsiTheme="minorHAnsi"/>
              </w:rPr>
            </w:pPr>
          </w:p>
        </w:tc>
        <w:tc>
          <w:tcPr>
            <w:tcW w:w="947" w:type="dxa"/>
            <w:shd w:val="clear" w:color="auto" w:fill="auto"/>
          </w:tcPr>
          <w:p w14:paraId="6CAB763D" w14:textId="77777777" w:rsidR="00B564F7" w:rsidRPr="000C5248" w:rsidRDefault="00B564F7" w:rsidP="002E4D00">
            <w:pPr>
              <w:contextualSpacing/>
              <w:rPr>
                <w:rFonts w:asciiTheme="minorHAnsi" w:hAnsiTheme="minorHAnsi"/>
              </w:rPr>
            </w:pPr>
          </w:p>
        </w:tc>
        <w:tc>
          <w:tcPr>
            <w:tcW w:w="948" w:type="dxa"/>
            <w:shd w:val="clear" w:color="auto" w:fill="auto"/>
          </w:tcPr>
          <w:p w14:paraId="08E3EC2E" w14:textId="77777777" w:rsidR="00B564F7" w:rsidRPr="000C5248" w:rsidRDefault="00B564F7" w:rsidP="002E4D00">
            <w:pPr>
              <w:contextualSpacing/>
              <w:rPr>
                <w:rFonts w:asciiTheme="minorHAnsi" w:hAnsiTheme="minorHAnsi"/>
              </w:rPr>
            </w:pPr>
          </w:p>
        </w:tc>
      </w:tr>
    </w:tbl>
    <w:p w14:paraId="2BCA9FF1" w14:textId="77777777" w:rsidR="00B564F7" w:rsidRPr="000C5248" w:rsidRDefault="00B564F7" w:rsidP="002E4D00">
      <w:pPr>
        <w:contextualSpacing/>
        <w:rPr>
          <w:rFonts w:asciiTheme="minorHAnsi" w:hAnsiTheme="minorHAnsi"/>
        </w:rPr>
      </w:pPr>
    </w:p>
    <w:p w14:paraId="1766AB8F" w14:textId="77777777" w:rsidR="00B564F7" w:rsidRPr="000C5248" w:rsidRDefault="00B564F7" w:rsidP="002E4D00">
      <w:pPr>
        <w:numPr>
          <w:ilvl w:val="1"/>
          <w:numId w:val="10"/>
        </w:numPr>
        <w:contextualSpacing/>
        <w:rPr>
          <w:rFonts w:asciiTheme="minorHAnsi" w:hAnsiTheme="minorHAnsi"/>
        </w:rPr>
      </w:pPr>
      <w:r w:rsidRPr="000C5248">
        <w:rPr>
          <w:rFonts w:asciiTheme="minorHAnsi" w:hAnsiTheme="minorHAnsi"/>
        </w:rPr>
        <w:t>Budget for evaluation activities described in above table</w:t>
      </w:r>
    </w:p>
    <w:p w14:paraId="58D0399B" w14:textId="77777777" w:rsidR="00B564F7" w:rsidRPr="000C5248" w:rsidRDefault="00B564F7" w:rsidP="002E4D00">
      <w:pPr>
        <w:keepNext/>
        <w:tabs>
          <w:tab w:val="left" w:pos="432"/>
        </w:tabs>
        <w:contextualSpacing/>
        <w:outlineLvl w:val="2"/>
        <w:rPr>
          <w:rFonts w:asciiTheme="minorHAnsi" w:hAnsiTheme="minorHAnsi"/>
        </w:rPr>
      </w:pPr>
    </w:p>
    <w:p w14:paraId="473ED30A" w14:textId="77777777" w:rsidR="00B564F7" w:rsidRPr="000C5248" w:rsidRDefault="00B564F7" w:rsidP="002E4D00">
      <w:pPr>
        <w:keepNext/>
        <w:tabs>
          <w:tab w:val="left" w:pos="432"/>
        </w:tabs>
        <w:contextualSpacing/>
        <w:outlineLvl w:val="2"/>
        <w:rPr>
          <w:rFonts w:asciiTheme="minorHAnsi" w:hAnsiTheme="minorHAnsi"/>
          <w:u w:val="single"/>
        </w:rPr>
      </w:pPr>
      <w:r w:rsidRPr="000C5248">
        <w:rPr>
          <w:rFonts w:asciiTheme="minorHAnsi" w:hAnsiTheme="minorHAnsi"/>
          <w:u w:val="single"/>
        </w:rPr>
        <w:t>Years 3-4</w:t>
      </w:r>
    </w:p>
    <w:p w14:paraId="5032F768" w14:textId="77777777" w:rsidR="00B564F7" w:rsidRPr="000C5248" w:rsidRDefault="00B564F7" w:rsidP="002E4D00">
      <w:pPr>
        <w:keepNext/>
        <w:tabs>
          <w:tab w:val="left" w:pos="432"/>
        </w:tabs>
        <w:contextualSpacing/>
        <w:outlineLvl w:val="2"/>
        <w:rPr>
          <w:rFonts w:asciiTheme="minorHAnsi" w:hAnsiTheme="minorHAnsi"/>
        </w:rPr>
      </w:pPr>
    </w:p>
    <w:p w14:paraId="4E4A2347" w14:textId="77777777" w:rsidR="00B564F7" w:rsidRPr="000C5248" w:rsidRDefault="00B564F7" w:rsidP="002E4D00">
      <w:pPr>
        <w:keepNext/>
        <w:numPr>
          <w:ilvl w:val="0"/>
          <w:numId w:val="10"/>
        </w:numPr>
        <w:tabs>
          <w:tab w:val="left" w:pos="432"/>
        </w:tabs>
        <w:contextualSpacing/>
        <w:outlineLvl w:val="2"/>
        <w:rPr>
          <w:rFonts w:asciiTheme="minorHAnsi" w:hAnsiTheme="minorHAnsi"/>
        </w:rPr>
      </w:pPr>
      <w:r w:rsidRPr="000C5248">
        <w:rPr>
          <w:rFonts w:asciiTheme="minorHAnsi" w:hAnsiTheme="minorHAnsi"/>
        </w:rPr>
        <w:t xml:space="preserve">Planned Evaluation Dissemination Activities.  This will be submitted early in Year 3, then reviewed and revised early in Year 4, and then reviewed and revised at the beginning of Year 5. </w:t>
      </w:r>
    </w:p>
    <w:p w14:paraId="0D38341C" w14:textId="77777777" w:rsidR="00B564F7" w:rsidRPr="000C5248" w:rsidRDefault="00B564F7" w:rsidP="002E4D00">
      <w:pPr>
        <w:contextualSpacing/>
        <w:rPr>
          <w:rFonts w:asciiTheme="minorHAnsi" w:hAnsiTheme="minorHAnsi"/>
        </w:rPr>
      </w:pPr>
    </w:p>
    <w:p w14:paraId="4033DD6E"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Please indicate which of the following evaluation dissemination activities are planned and then elaborate on each as needed: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8028"/>
      </w:tblGrid>
      <w:tr w:rsidR="00B564F7" w:rsidRPr="000C5248" w14:paraId="6F3E915F" w14:textId="77777777" w:rsidTr="005646A3">
        <w:tc>
          <w:tcPr>
            <w:tcW w:w="1440" w:type="dxa"/>
            <w:shd w:val="clear" w:color="auto" w:fill="auto"/>
          </w:tcPr>
          <w:p w14:paraId="20C294D6" w14:textId="77777777" w:rsidR="00B564F7" w:rsidRPr="000C5248" w:rsidRDefault="00B564F7" w:rsidP="002E4D00">
            <w:pPr>
              <w:contextualSpacing/>
              <w:jc w:val="center"/>
              <w:rPr>
                <w:rFonts w:asciiTheme="minorHAnsi" w:hAnsiTheme="minorHAnsi" w:cs="Calibri"/>
                <w:b/>
              </w:rPr>
            </w:pPr>
            <w:r w:rsidRPr="000C5248">
              <w:rPr>
                <w:rFonts w:asciiTheme="minorHAnsi" w:hAnsiTheme="minorHAnsi" w:cs="Calibri"/>
                <w:b/>
              </w:rPr>
              <w:sym w:font="Wingdings" w:char="F0FC"/>
            </w:r>
          </w:p>
        </w:tc>
        <w:tc>
          <w:tcPr>
            <w:tcW w:w="8028" w:type="dxa"/>
            <w:shd w:val="clear" w:color="auto" w:fill="auto"/>
          </w:tcPr>
          <w:p w14:paraId="63D4A158" w14:textId="77777777" w:rsidR="00B564F7" w:rsidRPr="000C5248" w:rsidRDefault="00B564F7" w:rsidP="002E4D00">
            <w:pPr>
              <w:contextualSpacing/>
              <w:rPr>
                <w:rFonts w:asciiTheme="minorHAnsi" w:hAnsiTheme="minorHAnsi" w:cs="Calibri"/>
                <w:b/>
              </w:rPr>
            </w:pPr>
            <w:r w:rsidRPr="000C5248">
              <w:rPr>
                <w:rFonts w:asciiTheme="minorHAnsi" w:hAnsiTheme="minorHAnsi" w:cs="Calibri"/>
                <w:b/>
              </w:rPr>
              <w:t>Dissemination Activity</w:t>
            </w:r>
          </w:p>
        </w:tc>
      </w:tr>
      <w:tr w:rsidR="00B564F7" w:rsidRPr="000C5248" w14:paraId="7D5FA21A" w14:textId="77777777" w:rsidTr="005646A3">
        <w:tc>
          <w:tcPr>
            <w:tcW w:w="1440" w:type="dxa"/>
            <w:shd w:val="clear" w:color="auto" w:fill="auto"/>
          </w:tcPr>
          <w:p w14:paraId="4E5BD2A3" w14:textId="77777777" w:rsidR="00B564F7" w:rsidRPr="000C5248" w:rsidRDefault="00B564F7" w:rsidP="002E4D00">
            <w:pPr>
              <w:contextualSpacing/>
              <w:rPr>
                <w:rFonts w:asciiTheme="minorHAnsi" w:hAnsiTheme="minorHAnsi" w:cs="Calibri"/>
              </w:rPr>
            </w:pPr>
          </w:p>
        </w:tc>
        <w:tc>
          <w:tcPr>
            <w:tcW w:w="8028" w:type="dxa"/>
            <w:shd w:val="clear" w:color="auto" w:fill="auto"/>
          </w:tcPr>
          <w:p w14:paraId="33AC8B10"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Internal newsletter/publication</w:t>
            </w:r>
          </w:p>
        </w:tc>
      </w:tr>
      <w:tr w:rsidR="00B564F7" w:rsidRPr="000C5248" w14:paraId="2512EF7B" w14:textId="77777777" w:rsidTr="005646A3">
        <w:tc>
          <w:tcPr>
            <w:tcW w:w="1440" w:type="dxa"/>
            <w:shd w:val="clear" w:color="auto" w:fill="auto"/>
          </w:tcPr>
          <w:p w14:paraId="58DAAF9D" w14:textId="77777777" w:rsidR="00B564F7" w:rsidRPr="000C5248" w:rsidRDefault="00B564F7" w:rsidP="002E4D00">
            <w:pPr>
              <w:contextualSpacing/>
              <w:rPr>
                <w:rFonts w:asciiTheme="minorHAnsi" w:hAnsiTheme="minorHAnsi" w:cs="Calibri"/>
              </w:rPr>
            </w:pPr>
          </w:p>
        </w:tc>
        <w:tc>
          <w:tcPr>
            <w:tcW w:w="8028" w:type="dxa"/>
            <w:shd w:val="clear" w:color="auto" w:fill="auto"/>
          </w:tcPr>
          <w:p w14:paraId="588FF0BA"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External newsletter/publication</w:t>
            </w:r>
          </w:p>
        </w:tc>
      </w:tr>
      <w:tr w:rsidR="00B564F7" w:rsidRPr="000C5248" w14:paraId="2E963314" w14:textId="77777777" w:rsidTr="005646A3">
        <w:tc>
          <w:tcPr>
            <w:tcW w:w="1440" w:type="dxa"/>
            <w:shd w:val="clear" w:color="auto" w:fill="auto"/>
          </w:tcPr>
          <w:p w14:paraId="627A0857" w14:textId="77777777" w:rsidR="00B564F7" w:rsidRPr="000C5248" w:rsidRDefault="00B564F7" w:rsidP="002E4D00">
            <w:pPr>
              <w:contextualSpacing/>
              <w:rPr>
                <w:rFonts w:asciiTheme="minorHAnsi" w:hAnsiTheme="minorHAnsi" w:cs="Calibri"/>
              </w:rPr>
            </w:pPr>
            <w:r w:rsidRPr="000C5248">
              <w:rPr>
                <w:rFonts w:asciiTheme="minorHAnsi" w:hAnsiTheme="minorHAnsi"/>
              </w:rPr>
              <w:br w:type="page"/>
            </w:r>
          </w:p>
        </w:tc>
        <w:tc>
          <w:tcPr>
            <w:tcW w:w="8028" w:type="dxa"/>
            <w:shd w:val="clear" w:color="auto" w:fill="auto"/>
          </w:tcPr>
          <w:p w14:paraId="7E9ED675"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Conference presentations/posters</w:t>
            </w:r>
          </w:p>
        </w:tc>
      </w:tr>
      <w:tr w:rsidR="00B564F7" w:rsidRPr="000C5248" w14:paraId="77B559E6" w14:textId="77777777" w:rsidTr="005646A3">
        <w:tc>
          <w:tcPr>
            <w:tcW w:w="1440" w:type="dxa"/>
            <w:shd w:val="clear" w:color="auto" w:fill="auto"/>
          </w:tcPr>
          <w:p w14:paraId="53324162" w14:textId="77777777" w:rsidR="00B564F7" w:rsidRPr="000C5248" w:rsidRDefault="00B564F7" w:rsidP="002E4D00">
            <w:pPr>
              <w:contextualSpacing/>
              <w:rPr>
                <w:rFonts w:asciiTheme="minorHAnsi" w:hAnsiTheme="minorHAnsi" w:cs="Calibri"/>
              </w:rPr>
            </w:pPr>
          </w:p>
        </w:tc>
        <w:tc>
          <w:tcPr>
            <w:tcW w:w="8028" w:type="dxa"/>
            <w:shd w:val="clear" w:color="auto" w:fill="auto"/>
          </w:tcPr>
          <w:p w14:paraId="4A033281"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Tribal Organization Publication</w:t>
            </w:r>
          </w:p>
        </w:tc>
      </w:tr>
      <w:tr w:rsidR="00B564F7" w:rsidRPr="000C5248" w14:paraId="1B2B5A1B" w14:textId="77777777" w:rsidTr="005646A3">
        <w:tc>
          <w:tcPr>
            <w:tcW w:w="1440" w:type="dxa"/>
            <w:shd w:val="clear" w:color="auto" w:fill="auto"/>
          </w:tcPr>
          <w:p w14:paraId="0346C0FF" w14:textId="77777777" w:rsidR="00B564F7" w:rsidRPr="000C5248" w:rsidRDefault="00B564F7" w:rsidP="002E4D00">
            <w:pPr>
              <w:contextualSpacing/>
              <w:rPr>
                <w:rFonts w:asciiTheme="minorHAnsi" w:hAnsiTheme="minorHAnsi" w:cs="Calibri"/>
              </w:rPr>
            </w:pPr>
          </w:p>
        </w:tc>
        <w:tc>
          <w:tcPr>
            <w:tcW w:w="8028" w:type="dxa"/>
            <w:shd w:val="clear" w:color="auto" w:fill="auto"/>
          </w:tcPr>
          <w:p w14:paraId="4C66B49A"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Website publication</w:t>
            </w:r>
          </w:p>
        </w:tc>
      </w:tr>
      <w:tr w:rsidR="00B564F7" w:rsidRPr="000C5248" w14:paraId="371D9F78" w14:textId="77777777" w:rsidTr="005646A3">
        <w:tc>
          <w:tcPr>
            <w:tcW w:w="1440" w:type="dxa"/>
            <w:shd w:val="clear" w:color="auto" w:fill="auto"/>
          </w:tcPr>
          <w:p w14:paraId="692C8656" w14:textId="77777777" w:rsidR="00B564F7" w:rsidRPr="000C5248" w:rsidRDefault="00B564F7" w:rsidP="002E4D00">
            <w:pPr>
              <w:contextualSpacing/>
              <w:rPr>
                <w:rFonts w:asciiTheme="minorHAnsi" w:hAnsiTheme="minorHAnsi" w:cs="Calibri"/>
              </w:rPr>
            </w:pPr>
          </w:p>
        </w:tc>
        <w:tc>
          <w:tcPr>
            <w:tcW w:w="8028" w:type="dxa"/>
            <w:shd w:val="clear" w:color="auto" w:fill="auto"/>
          </w:tcPr>
          <w:p w14:paraId="6C2A8AD9"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 xml:space="preserve">Peer reviewed evaluation journal </w:t>
            </w:r>
          </w:p>
        </w:tc>
      </w:tr>
    </w:tbl>
    <w:p w14:paraId="067B8328" w14:textId="77777777" w:rsidR="00B564F7" w:rsidRPr="000C5248" w:rsidRDefault="00B564F7" w:rsidP="002E4D00">
      <w:pPr>
        <w:ind w:left="1080"/>
        <w:contextualSpacing/>
        <w:rPr>
          <w:rFonts w:asciiTheme="minorHAnsi" w:hAnsiTheme="minorHAnsi" w:cs="Calibri"/>
        </w:rPr>
      </w:pPr>
    </w:p>
    <w:p w14:paraId="3C1CB614" w14:textId="77777777" w:rsidR="00B564F7" w:rsidRPr="000C5248" w:rsidRDefault="00B564F7" w:rsidP="002E4D00">
      <w:pPr>
        <w:pStyle w:val="ListParagraph"/>
        <w:numPr>
          <w:ilvl w:val="0"/>
          <w:numId w:val="10"/>
        </w:numPr>
        <w:spacing w:after="0" w:line="240" w:lineRule="auto"/>
        <w:rPr>
          <w:sz w:val="24"/>
          <w:szCs w:val="24"/>
        </w:rPr>
      </w:pPr>
      <w:r w:rsidRPr="000C5248">
        <w:rPr>
          <w:sz w:val="24"/>
          <w:szCs w:val="24"/>
        </w:rPr>
        <w:t xml:space="preserve"> Review and Revision of Evaluation Plan.  During implementation of the evaluation, reflection and review of plans will occur.  Revision will occur on an ad hoc basis as needed.</w:t>
      </w:r>
    </w:p>
    <w:p w14:paraId="3481F42F" w14:textId="77777777" w:rsidR="00B564F7" w:rsidRPr="000C5248" w:rsidRDefault="00B564F7" w:rsidP="002E4D00">
      <w:pPr>
        <w:rPr>
          <w:rFonts w:asciiTheme="minorHAnsi" w:hAnsiTheme="minorHAnsi"/>
          <w:u w:val="single"/>
        </w:rPr>
      </w:pPr>
      <w:r w:rsidRPr="000C5248">
        <w:rPr>
          <w:rFonts w:asciiTheme="minorHAnsi" w:hAnsiTheme="minorHAnsi"/>
          <w:u w:val="single"/>
        </w:rPr>
        <w:t>Year 5</w:t>
      </w:r>
    </w:p>
    <w:p w14:paraId="099B8A93" w14:textId="77777777" w:rsidR="004F3290" w:rsidRPr="000C5248" w:rsidRDefault="004F3290" w:rsidP="002E4D00">
      <w:pPr>
        <w:rPr>
          <w:rFonts w:asciiTheme="minorHAnsi" w:hAnsiTheme="minorHAnsi"/>
          <w:u w:val="single"/>
        </w:rPr>
      </w:pPr>
    </w:p>
    <w:p w14:paraId="78817D85" w14:textId="77777777" w:rsidR="00B564F7" w:rsidRPr="000C5248" w:rsidRDefault="00B564F7" w:rsidP="002E4D00">
      <w:pPr>
        <w:contextualSpacing/>
        <w:rPr>
          <w:rFonts w:asciiTheme="minorHAnsi" w:hAnsiTheme="minorHAnsi"/>
        </w:rPr>
      </w:pPr>
      <w:r w:rsidRPr="000C5248">
        <w:rPr>
          <w:rFonts w:asciiTheme="minorHAnsi" w:hAnsiTheme="minorHAnsi"/>
        </w:rPr>
        <w:tab/>
        <w:t>12.</w:t>
      </w:r>
      <w:r w:rsidRPr="000C5248">
        <w:rPr>
          <w:rFonts w:asciiTheme="minorHAnsi" w:hAnsiTheme="minorHAnsi"/>
        </w:rPr>
        <w:tab/>
        <w:t>Submit Final Report</w:t>
      </w:r>
    </w:p>
    <w:p w14:paraId="5364FF92" w14:textId="77777777" w:rsidR="00D72EEC" w:rsidRDefault="00B564F7" w:rsidP="00FD2E73">
      <w:pPr>
        <w:jc w:val="center"/>
        <w:rPr>
          <w:rFonts w:asciiTheme="minorHAnsi" w:hAnsiTheme="minorHAnsi"/>
          <w:b/>
          <w:caps/>
        </w:rPr>
      </w:pPr>
      <w:bookmarkStart w:id="8" w:name="Section4IEG"/>
      <w:r w:rsidRPr="000C5248">
        <w:rPr>
          <w:rFonts w:asciiTheme="minorHAnsi" w:hAnsiTheme="minorHAnsi"/>
          <w:b/>
          <w:caps/>
        </w:rPr>
        <w:lastRenderedPageBreak/>
        <w:t xml:space="preserve">Evaluation Guidance for TRIBAL MIECHV </w:t>
      </w:r>
    </w:p>
    <w:p w14:paraId="3F3FD917" w14:textId="64AD7721" w:rsidR="00B564F7" w:rsidRPr="000C5248" w:rsidRDefault="00B564F7" w:rsidP="00FD2E73">
      <w:pPr>
        <w:jc w:val="center"/>
        <w:rPr>
          <w:rFonts w:asciiTheme="minorHAnsi" w:hAnsiTheme="minorHAnsi"/>
          <w:b/>
          <w:caps/>
        </w:rPr>
      </w:pPr>
      <w:r w:rsidRPr="000C5248">
        <w:rPr>
          <w:rFonts w:asciiTheme="minorHAnsi" w:hAnsiTheme="minorHAnsi"/>
          <w:b/>
          <w:caps/>
        </w:rPr>
        <w:t>Implementation and expansion GRANTs</w:t>
      </w:r>
    </w:p>
    <w:bookmarkEnd w:id="8"/>
    <w:p w14:paraId="0F782F6F" w14:textId="77777777" w:rsidR="00B564F7" w:rsidRPr="000C5248" w:rsidRDefault="00B564F7" w:rsidP="002E4D00">
      <w:pPr>
        <w:autoSpaceDE w:val="0"/>
        <w:autoSpaceDN w:val="0"/>
        <w:adjustRightInd w:val="0"/>
        <w:contextualSpacing/>
        <w:rPr>
          <w:rFonts w:asciiTheme="minorHAnsi" w:hAnsiTheme="minorHAnsi"/>
          <w:b/>
          <w:caps/>
        </w:rPr>
      </w:pPr>
    </w:p>
    <w:p w14:paraId="10C07444" w14:textId="77777777" w:rsidR="00B564F7" w:rsidRPr="000C5248" w:rsidRDefault="00B564F7" w:rsidP="002E4D00">
      <w:pPr>
        <w:autoSpaceDE w:val="0"/>
        <w:autoSpaceDN w:val="0"/>
        <w:adjustRightInd w:val="0"/>
        <w:contextualSpacing/>
        <w:rPr>
          <w:rFonts w:asciiTheme="minorHAnsi" w:hAnsiTheme="minorHAnsi"/>
        </w:rPr>
      </w:pPr>
      <w:r w:rsidRPr="000C5248">
        <w:rPr>
          <w:rFonts w:asciiTheme="minorHAnsi" w:hAnsiTheme="minorHAnsi"/>
          <w:b/>
        </w:rPr>
        <w:t>Overview</w:t>
      </w:r>
    </w:p>
    <w:p w14:paraId="42391E5C" w14:textId="77777777" w:rsidR="00B564F7" w:rsidRPr="000C5248" w:rsidRDefault="00B564F7" w:rsidP="002E4D00">
      <w:pPr>
        <w:autoSpaceDE w:val="0"/>
        <w:autoSpaceDN w:val="0"/>
        <w:adjustRightInd w:val="0"/>
        <w:contextualSpacing/>
        <w:rPr>
          <w:rFonts w:asciiTheme="minorHAnsi" w:hAnsiTheme="minorHAnsi"/>
        </w:rPr>
      </w:pPr>
    </w:p>
    <w:p w14:paraId="244E781B" w14:textId="35BC2877" w:rsidR="00B564F7" w:rsidRPr="000C5248" w:rsidRDefault="00B564F7" w:rsidP="002E4D00">
      <w:pPr>
        <w:autoSpaceDE w:val="0"/>
        <w:autoSpaceDN w:val="0"/>
        <w:adjustRightInd w:val="0"/>
        <w:contextualSpacing/>
        <w:rPr>
          <w:rFonts w:asciiTheme="minorHAnsi" w:hAnsiTheme="minorHAnsi"/>
        </w:rPr>
      </w:pPr>
      <w:r w:rsidRPr="000C5248">
        <w:rPr>
          <w:rFonts w:asciiTheme="minorHAnsi" w:hAnsiTheme="minorHAnsi"/>
        </w:rPr>
        <w:t>Implementation and Expansion grantees will either participate in a multi-site implementation evaluation (MUSE) OR plan and conduct a local efficacy study of home visiting in their tribal community that involves a comparison</w:t>
      </w:r>
      <w:r w:rsidRPr="000C5248">
        <w:rPr>
          <w:rFonts w:asciiTheme="minorHAnsi" w:hAnsiTheme="minorHAnsi" w:cs="TimesNewRomanPS-BoldMT"/>
          <w:bCs/>
        </w:rPr>
        <w:t xml:space="preserve"> (e.g., the receipt of home visiting to not receiving home visiting; the provision of intensive coaching for implementation compared to implementation without coaching), either through a quasi-experimental design such as a matched comparison, a wait-list control, or multiple-baseline design (e.g., single-case design), or a randomized control design</w:t>
      </w:r>
      <w:r w:rsidRPr="000C5248">
        <w:rPr>
          <w:rFonts w:asciiTheme="minorHAnsi" w:hAnsiTheme="minorHAnsi"/>
        </w:rPr>
        <w:t xml:space="preserve"> (EFFICACY).  All Implementation and Expansion grantees that choose to conduct a local efficacy study will be encouraged to participate in the multi-site implementation evaluation to the extent feasible and relevant as well (EFFICACY+M</w:t>
      </w:r>
      <w:r w:rsidR="00BE56C0" w:rsidRPr="000C5248">
        <w:rPr>
          <w:rFonts w:asciiTheme="minorHAnsi" w:hAnsiTheme="minorHAnsi"/>
        </w:rPr>
        <w:t>USE</w:t>
      </w:r>
      <w:r w:rsidRPr="000C5248">
        <w:rPr>
          <w:rFonts w:asciiTheme="minorHAnsi" w:hAnsiTheme="minorHAnsi"/>
        </w:rPr>
        <w:t xml:space="preserve">).  ACF will provide technical assistance to support grantees as appropriate across these three options. </w:t>
      </w:r>
    </w:p>
    <w:p w14:paraId="71625EA0" w14:textId="77777777" w:rsidR="00B564F7" w:rsidRPr="000C5248" w:rsidRDefault="00B564F7" w:rsidP="002E4D00">
      <w:pPr>
        <w:autoSpaceDE w:val="0"/>
        <w:autoSpaceDN w:val="0"/>
        <w:adjustRightInd w:val="0"/>
        <w:contextualSpacing/>
        <w:rPr>
          <w:rFonts w:asciiTheme="minorHAnsi" w:hAnsiTheme="minorHAnsi"/>
        </w:rPr>
      </w:pPr>
    </w:p>
    <w:p w14:paraId="65D51084" w14:textId="77777777" w:rsidR="00B564F7" w:rsidRPr="000C5248" w:rsidRDefault="00B564F7" w:rsidP="002E4D00">
      <w:pPr>
        <w:contextualSpacing/>
        <w:rPr>
          <w:rFonts w:asciiTheme="minorHAnsi" w:hAnsiTheme="minorHAnsi"/>
        </w:rPr>
      </w:pPr>
      <w:r w:rsidRPr="000C5248">
        <w:rPr>
          <w:rFonts w:asciiTheme="minorHAnsi" w:hAnsiTheme="minorHAnsi"/>
          <w:b/>
        </w:rPr>
        <w:t>Timeline of Evaluation Activities</w:t>
      </w:r>
    </w:p>
    <w:p w14:paraId="39E7837A" w14:textId="77777777" w:rsidR="00B564F7" w:rsidRPr="000C5248" w:rsidRDefault="00B564F7" w:rsidP="002E4D00">
      <w:pPr>
        <w:contextualSpacing/>
        <w:rPr>
          <w:rFonts w:asciiTheme="minorHAnsi" w:hAnsiTheme="minorHAnsi"/>
        </w:rPr>
      </w:pPr>
    </w:p>
    <w:p w14:paraId="01ABABE7" w14:textId="22DD1890" w:rsidR="00B564F7" w:rsidRPr="000C5248" w:rsidRDefault="00B564F7" w:rsidP="002E4D00">
      <w:pPr>
        <w:rPr>
          <w:rFonts w:asciiTheme="minorHAnsi" w:hAnsiTheme="minorHAnsi"/>
        </w:rPr>
      </w:pPr>
      <w:r w:rsidRPr="000C5248">
        <w:rPr>
          <w:rFonts w:asciiTheme="minorHAnsi" w:hAnsiTheme="minorHAnsi"/>
        </w:rPr>
        <w:t xml:space="preserve">The </w:t>
      </w:r>
      <w:r w:rsidR="004F3290" w:rsidRPr="000C5248">
        <w:rPr>
          <w:rFonts w:asciiTheme="minorHAnsi" w:hAnsiTheme="minorHAnsi"/>
        </w:rPr>
        <w:t xml:space="preserve">Implementation and Expansion grants </w:t>
      </w:r>
      <w:r w:rsidRPr="000C5248">
        <w:rPr>
          <w:rFonts w:asciiTheme="minorHAnsi" w:hAnsiTheme="minorHAnsi"/>
        </w:rPr>
        <w:t xml:space="preserve">process map (below) provides a visual representation of the evaluation activities for the </w:t>
      </w:r>
      <w:r w:rsidR="004F3290" w:rsidRPr="000C5248">
        <w:rPr>
          <w:rFonts w:asciiTheme="minorHAnsi" w:hAnsiTheme="minorHAnsi"/>
        </w:rPr>
        <w:t xml:space="preserve">Implementation and Expansion </w:t>
      </w:r>
      <w:r w:rsidRPr="000C5248">
        <w:rPr>
          <w:rFonts w:asciiTheme="minorHAnsi" w:hAnsiTheme="minorHAnsi"/>
        </w:rPr>
        <w:t xml:space="preserve">grants for the five year grant cycle.  </w:t>
      </w:r>
      <w:r w:rsidR="004F3290" w:rsidRPr="000C5248">
        <w:rPr>
          <w:rFonts w:asciiTheme="minorHAnsi" w:hAnsiTheme="minorHAnsi"/>
        </w:rPr>
        <w:t>Some items in the map</w:t>
      </w:r>
      <w:r w:rsidRPr="000C5248">
        <w:rPr>
          <w:rFonts w:asciiTheme="minorHAnsi" w:hAnsiTheme="minorHAnsi"/>
        </w:rPr>
        <w:t xml:space="preserve"> represent activities that are not exclusively evaluation-related activities, such as </w:t>
      </w:r>
      <w:r w:rsidRPr="000C5248">
        <w:rPr>
          <w:rFonts w:asciiTheme="minorHAnsi" w:hAnsiTheme="minorHAnsi"/>
          <w:iCs/>
        </w:rPr>
        <w:t>logic model development</w:t>
      </w:r>
      <w:r w:rsidRPr="000C5248">
        <w:rPr>
          <w:rFonts w:asciiTheme="minorHAnsi" w:hAnsiTheme="minorHAnsi"/>
        </w:rPr>
        <w:t xml:space="preserve"> and </w:t>
      </w:r>
      <w:r w:rsidRPr="000C5248">
        <w:rPr>
          <w:rFonts w:asciiTheme="minorHAnsi" w:hAnsiTheme="minorHAnsi"/>
          <w:iCs/>
        </w:rPr>
        <w:t>needs assessment</w:t>
      </w:r>
      <w:r w:rsidRPr="000C5248">
        <w:rPr>
          <w:rFonts w:asciiTheme="minorHAnsi" w:hAnsiTheme="minorHAnsi"/>
        </w:rPr>
        <w:t xml:space="preserve">.    </w:t>
      </w:r>
    </w:p>
    <w:p w14:paraId="31EE6275" w14:textId="77777777" w:rsidR="00B564F7" w:rsidRPr="000C5248" w:rsidRDefault="00B564F7" w:rsidP="002E4D00">
      <w:pPr>
        <w:rPr>
          <w:rFonts w:asciiTheme="minorHAnsi" w:hAnsiTheme="minorHAnsi"/>
        </w:rPr>
      </w:pPr>
    </w:p>
    <w:p w14:paraId="2143FC6C" w14:textId="75CD5448" w:rsidR="00B564F7" w:rsidRPr="000C5248" w:rsidRDefault="00B564F7" w:rsidP="002E4D00">
      <w:pPr>
        <w:rPr>
          <w:rFonts w:asciiTheme="minorHAnsi" w:hAnsiTheme="minorHAnsi"/>
        </w:rPr>
      </w:pPr>
      <w:r w:rsidRPr="000C5248">
        <w:rPr>
          <w:rFonts w:asciiTheme="minorHAnsi" w:hAnsiTheme="minorHAnsi"/>
        </w:rPr>
        <w:t>In Year 1, all grantees will describe their plan for engaging the community</w:t>
      </w:r>
      <w:r w:rsidR="00572B96" w:rsidRPr="000C5248">
        <w:rPr>
          <w:rFonts w:asciiTheme="minorHAnsi" w:hAnsiTheme="minorHAnsi"/>
        </w:rPr>
        <w:t xml:space="preserve">, </w:t>
      </w:r>
      <w:r w:rsidRPr="000C5248">
        <w:rPr>
          <w:rFonts w:asciiTheme="minorHAnsi" w:hAnsiTheme="minorHAnsi"/>
        </w:rPr>
        <w:t>tribal</w:t>
      </w:r>
      <w:r w:rsidR="00572B96" w:rsidRPr="000C5248">
        <w:rPr>
          <w:rFonts w:asciiTheme="minorHAnsi" w:hAnsiTheme="minorHAnsi"/>
        </w:rPr>
        <w:t>, and organizational</w:t>
      </w:r>
      <w:r w:rsidRPr="000C5248">
        <w:rPr>
          <w:rFonts w:asciiTheme="minorHAnsi" w:hAnsiTheme="minorHAnsi"/>
        </w:rPr>
        <w:t xml:space="preserve"> leadership in the development and oversight of the evaluation.  </w:t>
      </w:r>
      <w:r w:rsidR="00733028" w:rsidRPr="000C5248">
        <w:rPr>
          <w:rFonts w:asciiTheme="minorHAnsi" w:hAnsiTheme="minorHAnsi"/>
        </w:rPr>
        <w:t xml:space="preserve">You </w:t>
      </w:r>
      <w:r w:rsidRPr="000C5248">
        <w:rPr>
          <w:rFonts w:asciiTheme="minorHAnsi" w:hAnsiTheme="minorHAnsi"/>
        </w:rPr>
        <w:t xml:space="preserve">will also develop a logic model that represents </w:t>
      </w:r>
      <w:r w:rsidR="00733028" w:rsidRPr="000C5248">
        <w:rPr>
          <w:rFonts w:asciiTheme="minorHAnsi" w:hAnsiTheme="minorHAnsi"/>
        </w:rPr>
        <w:t xml:space="preserve">your </w:t>
      </w:r>
      <w:r w:rsidRPr="000C5248">
        <w:rPr>
          <w:rFonts w:asciiTheme="minorHAnsi" w:hAnsiTheme="minorHAnsi"/>
        </w:rPr>
        <w:t xml:space="preserve">expectations regarding home visiting in </w:t>
      </w:r>
      <w:r w:rsidR="00733028" w:rsidRPr="000C5248">
        <w:rPr>
          <w:rFonts w:asciiTheme="minorHAnsi" w:hAnsiTheme="minorHAnsi"/>
        </w:rPr>
        <w:t xml:space="preserve">your </w:t>
      </w:r>
      <w:r w:rsidRPr="000C5248">
        <w:rPr>
          <w:rFonts w:asciiTheme="minorHAnsi" w:hAnsiTheme="minorHAnsi"/>
        </w:rPr>
        <w:t xml:space="preserve">community and revise </w:t>
      </w:r>
      <w:r w:rsidR="00733028" w:rsidRPr="000C5248">
        <w:rPr>
          <w:rFonts w:asciiTheme="minorHAnsi" w:hAnsiTheme="minorHAnsi"/>
        </w:rPr>
        <w:t xml:space="preserve">your </w:t>
      </w:r>
      <w:r w:rsidRPr="000C5248">
        <w:rPr>
          <w:rFonts w:asciiTheme="minorHAnsi" w:hAnsiTheme="minorHAnsi"/>
        </w:rPr>
        <w:t xml:space="preserve">needs assessment.  Evaluation timeline activities for </w:t>
      </w:r>
      <w:r w:rsidR="004F3290" w:rsidRPr="000C5248">
        <w:rPr>
          <w:rFonts w:asciiTheme="minorHAnsi" w:hAnsiTheme="minorHAnsi"/>
        </w:rPr>
        <w:t xml:space="preserve">Implementation and Expansion </w:t>
      </w:r>
      <w:r w:rsidRPr="000C5248">
        <w:rPr>
          <w:rFonts w:asciiTheme="minorHAnsi" w:hAnsiTheme="minorHAnsi"/>
        </w:rPr>
        <w:t>grantees are described below.</w:t>
      </w:r>
    </w:p>
    <w:p w14:paraId="48378484" w14:textId="77777777" w:rsidR="00B564F7" w:rsidRPr="000C5248" w:rsidRDefault="00B564F7" w:rsidP="002E4D00">
      <w:pPr>
        <w:rPr>
          <w:rFonts w:asciiTheme="minorHAnsi" w:hAnsiTheme="minorHAnsi"/>
        </w:rPr>
      </w:pPr>
    </w:p>
    <w:p w14:paraId="14E38828" w14:textId="39441035" w:rsidR="00B564F7" w:rsidRPr="000C5248" w:rsidRDefault="00B564F7" w:rsidP="002E4D00">
      <w:pPr>
        <w:rPr>
          <w:rFonts w:asciiTheme="minorHAnsi" w:hAnsiTheme="minorHAnsi"/>
        </w:rPr>
      </w:pPr>
      <w:r w:rsidRPr="000C5248">
        <w:rPr>
          <w:rFonts w:asciiTheme="minorHAnsi" w:hAnsiTheme="minorHAnsi"/>
        </w:rPr>
        <w:t>In Year 1, MUSE and EFFICACY+M</w:t>
      </w:r>
      <w:r w:rsidR="00BE56C0" w:rsidRPr="000C5248">
        <w:rPr>
          <w:rFonts w:asciiTheme="minorHAnsi" w:hAnsiTheme="minorHAnsi"/>
        </w:rPr>
        <w:t>USE</w:t>
      </w:r>
      <w:r w:rsidRPr="000C5248">
        <w:rPr>
          <w:rFonts w:asciiTheme="minorHAnsi" w:hAnsiTheme="minorHAnsi"/>
        </w:rPr>
        <w:t xml:space="preserve"> grantees will work with the ACF contractor on the multi-site implementation evaluation.  In Year 2, these grantees will launch the multi-site evaluation.  In Years 3 and 4, MUSE and EFFICACY+M</w:t>
      </w:r>
      <w:r w:rsidR="00BE56C0" w:rsidRPr="000C5248">
        <w:rPr>
          <w:rFonts w:asciiTheme="minorHAnsi" w:hAnsiTheme="minorHAnsi"/>
        </w:rPr>
        <w:t>USE</w:t>
      </w:r>
      <w:r w:rsidRPr="000C5248">
        <w:rPr>
          <w:rFonts w:asciiTheme="minorHAnsi" w:hAnsiTheme="minorHAnsi"/>
        </w:rPr>
        <w:t xml:space="preserve"> grantees will continue participation in the multi-site evaluation.  Early in Year 5, all grantees will complete evaluation activities.  </w:t>
      </w:r>
    </w:p>
    <w:p w14:paraId="77EB35F4" w14:textId="77777777" w:rsidR="00B564F7" w:rsidRPr="000C5248" w:rsidRDefault="00B564F7" w:rsidP="002E4D00">
      <w:pPr>
        <w:rPr>
          <w:rFonts w:asciiTheme="minorHAnsi" w:hAnsiTheme="minorHAnsi"/>
        </w:rPr>
      </w:pPr>
    </w:p>
    <w:p w14:paraId="1581C02A" w14:textId="304A6986" w:rsidR="00B564F7" w:rsidRPr="000C5248" w:rsidRDefault="00B564F7" w:rsidP="002E4D00">
      <w:pPr>
        <w:rPr>
          <w:rFonts w:asciiTheme="minorHAnsi" w:hAnsiTheme="minorHAnsi"/>
        </w:rPr>
      </w:pPr>
      <w:r w:rsidRPr="000C5248">
        <w:rPr>
          <w:rFonts w:asciiTheme="minorHAnsi" w:hAnsiTheme="minorHAnsi"/>
        </w:rPr>
        <w:t>In Year 1, EFFICACY and EFFICACY+M</w:t>
      </w:r>
      <w:r w:rsidR="00BE56C0" w:rsidRPr="000C5248">
        <w:rPr>
          <w:rFonts w:asciiTheme="minorHAnsi" w:hAnsiTheme="minorHAnsi"/>
        </w:rPr>
        <w:t>USE</w:t>
      </w:r>
      <w:r w:rsidRPr="000C5248">
        <w:rPr>
          <w:rFonts w:asciiTheme="minorHAnsi" w:hAnsiTheme="minorHAnsi"/>
        </w:rPr>
        <w:t xml:space="preserve"> grantees will participate in an </w:t>
      </w:r>
      <w:proofErr w:type="spellStart"/>
      <w:r w:rsidRPr="000C5248">
        <w:rPr>
          <w:rFonts w:asciiTheme="minorHAnsi" w:hAnsiTheme="minorHAnsi"/>
        </w:rPr>
        <w:t>evaluability</w:t>
      </w:r>
      <w:proofErr w:type="spellEnd"/>
      <w:r w:rsidRPr="000C5248">
        <w:rPr>
          <w:rFonts w:asciiTheme="minorHAnsi" w:hAnsiTheme="minorHAnsi"/>
        </w:rPr>
        <w:t xml:space="preserve"> assessment (EA) to determine formative evaluation steps appropriate to prepare for and refine their proposed efficacy study.  In Year 2, EFFICACY and EFFICACY+M</w:t>
      </w:r>
      <w:r w:rsidR="00BE56C0" w:rsidRPr="000C5248">
        <w:rPr>
          <w:rFonts w:asciiTheme="minorHAnsi" w:hAnsiTheme="minorHAnsi"/>
        </w:rPr>
        <w:t>USE</w:t>
      </w:r>
      <w:r w:rsidRPr="000C5248">
        <w:rPr>
          <w:rFonts w:asciiTheme="minorHAnsi" w:hAnsiTheme="minorHAnsi"/>
        </w:rPr>
        <w:t xml:space="preserve"> grantees will refine plans for their efficacy study and initiate implementation of their study. During Year 2, EFFICACY and EFFICACY+M</w:t>
      </w:r>
      <w:r w:rsidR="00BE56C0" w:rsidRPr="000C5248">
        <w:rPr>
          <w:rFonts w:asciiTheme="minorHAnsi" w:hAnsiTheme="minorHAnsi"/>
        </w:rPr>
        <w:t>USE</w:t>
      </w:r>
      <w:r w:rsidRPr="000C5248">
        <w:rPr>
          <w:rFonts w:asciiTheme="minorHAnsi" w:hAnsiTheme="minorHAnsi"/>
        </w:rPr>
        <w:t xml:space="preserve"> grantees will refine and describe planned evaluation activities, including a re-specification of evaluation question(s) and design, measurement plans, the plan for data collection and management, the data analysis plan, the planned strategy for tribal oversight, the plan for protection of human subjects, and a timeline of evaluation activities to occur.  In Years 3 and 4, EFFICACY and EFFICACY+M</w:t>
      </w:r>
      <w:r w:rsidR="00BE56C0" w:rsidRPr="000C5248">
        <w:rPr>
          <w:rFonts w:asciiTheme="minorHAnsi" w:hAnsiTheme="minorHAnsi"/>
        </w:rPr>
        <w:t>USE</w:t>
      </w:r>
      <w:r w:rsidRPr="000C5248">
        <w:rPr>
          <w:rFonts w:asciiTheme="minorHAnsi" w:hAnsiTheme="minorHAnsi"/>
        </w:rPr>
        <w:t xml:space="preserve"> grantees will continue implementing their efficacy study and begin planning for the dissemination of their evaluation. Early in Year 5, all </w:t>
      </w:r>
      <w:r w:rsidRPr="000C5248">
        <w:rPr>
          <w:rFonts w:asciiTheme="minorHAnsi" w:hAnsiTheme="minorHAnsi"/>
        </w:rPr>
        <w:lastRenderedPageBreak/>
        <w:t>grantees will complete evaluation activities.  During Year 5, EFFICACY and EFFICACY+M</w:t>
      </w:r>
      <w:r w:rsidR="00BE56C0" w:rsidRPr="000C5248">
        <w:rPr>
          <w:rFonts w:asciiTheme="minorHAnsi" w:hAnsiTheme="minorHAnsi"/>
        </w:rPr>
        <w:t>USE</w:t>
      </w:r>
      <w:r w:rsidRPr="000C5248">
        <w:rPr>
          <w:rFonts w:asciiTheme="minorHAnsi" w:hAnsiTheme="minorHAnsi"/>
        </w:rPr>
        <w:t xml:space="preserve"> grantees will conduct data analysis, complete their final evaluation report, and disseminate evaluation findings.</w:t>
      </w:r>
    </w:p>
    <w:p w14:paraId="2DB5BBBD" w14:textId="77777777" w:rsidR="00B564F7" w:rsidRPr="000C5248" w:rsidRDefault="00B564F7" w:rsidP="002E4D00">
      <w:pPr>
        <w:rPr>
          <w:rFonts w:asciiTheme="minorHAnsi" w:hAnsiTheme="minorHAnsi"/>
        </w:rPr>
      </w:pPr>
    </w:p>
    <w:p w14:paraId="2FF00925" w14:textId="75815B7D" w:rsidR="00B564F7" w:rsidRPr="000C5248" w:rsidRDefault="004F3290" w:rsidP="002E4D00">
      <w:pPr>
        <w:contextualSpacing/>
        <w:rPr>
          <w:rFonts w:asciiTheme="minorHAnsi" w:hAnsiTheme="minorHAnsi"/>
        </w:rPr>
      </w:pPr>
      <w:r w:rsidRPr="000C5248">
        <w:rPr>
          <w:rFonts w:asciiTheme="minorHAnsi" w:hAnsiTheme="minorHAnsi"/>
          <w:noProof/>
        </w:rPr>
        <w:drawing>
          <wp:inline distT="0" distB="0" distL="0" distR="0" wp14:anchorId="00294FAE" wp14:editId="6B562F98">
            <wp:extent cx="5943600" cy="3860450"/>
            <wp:effectExtent l="0" t="0" r="0" b="698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860450"/>
                    </a:xfrm>
                    <a:prstGeom prst="rect">
                      <a:avLst/>
                    </a:prstGeom>
                    <a:noFill/>
                    <a:ln>
                      <a:noFill/>
                    </a:ln>
                  </pic:spPr>
                </pic:pic>
              </a:graphicData>
            </a:graphic>
          </wp:inline>
        </w:drawing>
      </w:r>
    </w:p>
    <w:p w14:paraId="269B8EDC" w14:textId="28031603" w:rsidR="00B564F7" w:rsidRPr="000C5248" w:rsidRDefault="00B564F7" w:rsidP="002E4D00">
      <w:pPr>
        <w:contextualSpacing/>
        <w:rPr>
          <w:rFonts w:asciiTheme="minorHAnsi" w:hAnsiTheme="minorHAnsi"/>
        </w:rPr>
      </w:pPr>
    </w:p>
    <w:p w14:paraId="38C44D2A" w14:textId="77777777" w:rsidR="00B564F7" w:rsidRPr="000C5248" w:rsidRDefault="00B564F7" w:rsidP="002E4D00">
      <w:pPr>
        <w:contextualSpacing/>
        <w:rPr>
          <w:rFonts w:asciiTheme="minorHAnsi" w:hAnsiTheme="minorHAnsi"/>
        </w:rPr>
      </w:pPr>
    </w:p>
    <w:p w14:paraId="5DD1036C" w14:textId="77777777" w:rsidR="00B564F7" w:rsidRPr="000C5248" w:rsidRDefault="00B564F7" w:rsidP="002E4D00">
      <w:pPr>
        <w:contextualSpacing/>
        <w:rPr>
          <w:rFonts w:asciiTheme="minorHAnsi" w:hAnsiTheme="minorHAnsi"/>
          <w:b/>
        </w:rPr>
      </w:pPr>
    </w:p>
    <w:p w14:paraId="367D24CB" w14:textId="77777777" w:rsidR="00B564F7" w:rsidRPr="000C5248" w:rsidRDefault="00B564F7" w:rsidP="002E4D00">
      <w:pPr>
        <w:autoSpaceDE w:val="0"/>
        <w:autoSpaceDN w:val="0"/>
        <w:adjustRightInd w:val="0"/>
        <w:contextualSpacing/>
        <w:rPr>
          <w:rFonts w:asciiTheme="minorHAnsi" w:hAnsiTheme="minorHAnsi"/>
          <w:b/>
        </w:rPr>
      </w:pPr>
    </w:p>
    <w:p w14:paraId="79F9626C" w14:textId="2DB8DCA0" w:rsidR="00B564F7" w:rsidRPr="000C5248" w:rsidRDefault="00B564F7" w:rsidP="002E4D00">
      <w:pPr>
        <w:autoSpaceDE w:val="0"/>
        <w:autoSpaceDN w:val="0"/>
        <w:adjustRightInd w:val="0"/>
        <w:contextualSpacing/>
        <w:rPr>
          <w:rFonts w:asciiTheme="minorHAnsi" w:hAnsiTheme="minorHAnsi"/>
        </w:rPr>
      </w:pPr>
      <w:proofErr w:type="gramStart"/>
      <w:r w:rsidRPr="000C5248">
        <w:rPr>
          <w:rFonts w:asciiTheme="minorHAnsi" w:hAnsiTheme="minorHAnsi"/>
          <w:b/>
        </w:rPr>
        <w:t>MUSE and EFFICACY+</w:t>
      </w:r>
      <w:r w:rsidR="00BE56C0" w:rsidRPr="000C5248">
        <w:rPr>
          <w:rFonts w:asciiTheme="minorHAnsi" w:hAnsiTheme="minorHAnsi"/>
          <w:b/>
        </w:rPr>
        <w:t>MUSE</w:t>
      </w:r>
      <w:r w:rsidRPr="000C5248">
        <w:rPr>
          <w:rFonts w:asciiTheme="minorHAnsi" w:hAnsiTheme="minorHAnsi"/>
          <w:b/>
        </w:rPr>
        <w:t xml:space="preserve"> Participation.</w:t>
      </w:r>
      <w:proofErr w:type="gramEnd"/>
      <w:r w:rsidRPr="000C5248">
        <w:rPr>
          <w:rFonts w:asciiTheme="minorHAnsi" w:hAnsiTheme="minorHAnsi"/>
          <w:b/>
        </w:rPr>
        <w:t xml:space="preserve">  The details for the multi-site implementation evaluation </w:t>
      </w:r>
      <w:r w:rsidRPr="000C5248">
        <w:rPr>
          <w:rFonts w:asciiTheme="minorHAnsi" w:hAnsiTheme="minorHAnsi"/>
        </w:rPr>
        <w:t>will not be addressed in this guidance, as grantees will work with the contractor for this study to develop any necessary plans.</w:t>
      </w:r>
    </w:p>
    <w:p w14:paraId="6F41D1E7" w14:textId="77777777" w:rsidR="00B564F7" w:rsidRPr="000C5248" w:rsidRDefault="00B564F7" w:rsidP="002E4D00">
      <w:pPr>
        <w:autoSpaceDE w:val="0"/>
        <w:autoSpaceDN w:val="0"/>
        <w:adjustRightInd w:val="0"/>
        <w:contextualSpacing/>
        <w:rPr>
          <w:rFonts w:asciiTheme="minorHAnsi" w:hAnsiTheme="minorHAnsi"/>
          <w:b/>
        </w:rPr>
      </w:pPr>
    </w:p>
    <w:p w14:paraId="4B1E70BF" w14:textId="71954500" w:rsidR="00B564F7" w:rsidRPr="000C5248" w:rsidRDefault="00B564F7" w:rsidP="002E4D00">
      <w:pPr>
        <w:autoSpaceDE w:val="0"/>
        <w:autoSpaceDN w:val="0"/>
        <w:adjustRightInd w:val="0"/>
        <w:contextualSpacing/>
        <w:rPr>
          <w:rFonts w:asciiTheme="minorHAnsi" w:hAnsiTheme="minorHAnsi" w:cs="TimesNewRomanPS-BoldMT"/>
          <w:bCs/>
        </w:rPr>
      </w:pPr>
      <w:r w:rsidRPr="000C5248">
        <w:rPr>
          <w:rFonts w:asciiTheme="minorHAnsi" w:hAnsiTheme="minorHAnsi"/>
          <w:b/>
        </w:rPr>
        <w:t>EFFICACY and EFFICACY+M</w:t>
      </w:r>
      <w:r w:rsidR="00BE56C0" w:rsidRPr="000C5248">
        <w:rPr>
          <w:rFonts w:asciiTheme="minorHAnsi" w:hAnsiTheme="minorHAnsi"/>
          <w:b/>
        </w:rPr>
        <w:t>USE</w:t>
      </w:r>
      <w:r w:rsidR="004F3290" w:rsidRPr="000C5248">
        <w:rPr>
          <w:rFonts w:asciiTheme="minorHAnsi" w:hAnsiTheme="minorHAnsi"/>
          <w:b/>
        </w:rPr>
        <w:t>:</w:t>
      </w:r>
      <w:r w:rsidRPr="000C5248">
        <w:rPr>
          <w:rFonts w:asciiTheme="minorHAnsi" w:hAnsiTheme="minorHAnsi"/>
          <w:b/>
        </w:rPr>
        <w:t xml:space="preserve"> Re-fining the Evaluation Plan.  </w:t>
      </w:r>
      <w:r w:rsidRPr="000C5248">
        <w:rPr>
          <w:rFonts w:asciiTheme="minorHAnsi" w:hAnsiTheme="minorHAnsi"/>
        </w:rPr>
        <w:t>Grantees choosing this option will</w:t>
      </w:r>
      <w:r w:rsidRPr="000C5248">
        <w:rPr>
          <w:rFonts w:asciiTheme="minorHAnsi" w:hAnsiTheme="minorHAnsi"/>
          <w:b/>
        </w:rPr>
        <w:t xml:space="preserve"> </w:t>
      </w:r>
      <w:r w:rsidRPr="000C5248">
        <w:rPr>
          <w:rFonts w:asciiTheme="minorHAnsi" w:hAnsiTheme="minorHAnsi"/>
        </w:rPr>
        <w:t xml:space="preserve">plan and conduct a local efficacy study of home visiting in </w:t>
      </w:r>
      <w:r w:rsidR="004F3290" w:rsidRPr="000C5248">
        <w:rPr>
          <w:rFonts w:asciiTheme="minorHAnsi" w:hAnsiTheme="minorHAnsi"/>
        </w:rPr>
        <w:t xml:space="preserve">your </w:t>
      </w:r>
      <w:r w:rsidRPr="000C5248">
        <w:rPr>
          <w:rFonts w:asciiTheme="minorHAnsi" w:hAnsiTheme="minorHAnsi"/>
        </w:rPr>
        <w:t>tribal community that involves a comparison</w:t>
      </w:r>
      <w:r w:rsidRPr="000C5248">
        <w:rPr>
          <w:rFonts w:asciiTheme="minorHAnsi" w:hAnsiTheme="minorHAnsi" w:cs="TimesNewRomanPS-BoldMT"/>
          <w:bCs/>
        </w:rPr>
        <w:t xml:space="preserve"> (e.g., the receipt of home visiting to not receiving home visiting; the provision of intensive coaching for implementation compared to implementation without coaching), either through a quasi-experimental design such as a matched comparison, a wait-list control, or multiple-baseline design (e.g., single-case design), or a randomized control design</w:t>
      </w:r>
      <w:r w:rsidR="005E6525" w:rsidRPr="000C5248">
        <w:rPr>
          <w:rFonts w:asciiTheme="minorHAnsi" w:hAnsiTheme="minorHAnsi" w:cs="TimesNewRomanPS-BoldMT"/>
          <w:bCs/>
        </w:rPr>
        <w:t>.</w:t>
      </w:r>
    </w:p>
    <w:p w14:paraId="01BFF39D" w14:textId="77777777" w:rsidR="005E6525" w:rsidRPr="000C5248" w:rsidRDefault="005E6525" w:rsidP="002E4D00">
      <w:pPr>
        <w:autoSpaceDE w:val="0"/>
        <w:autoSpaceDN w:val="0"/>
        <w:adjustRightInd w:val="0"/>
        <w:contextualSpacing/>
        <w:rPr>
          <w:rFonts w:asciiTheme="minorHAnsi" w:hAnsiTheme="minorHAnsi"/>
          <w:i/>
        </w:rPr>
      </w:pPr>
    </w:p>
    <w:p w14:paraId="69D82387" w14:textId="0CB0EA97" w:rsidR="00B564F7" w:rsidRPr="000C5248" w:rsidRDefault="004F3290" w:rsidP="002E4D00">
      <w:pPr>
        <w:autoSpaceDE w:val="0"/>
        <w:autoSpaceDN w:val="0"/>
        <w:adjustRightInd w:val="0"/>
        <w:contextualSpacing/>
        <w:rPr>
          <w:rFonts w:asciiTheme="minorHAnsi" w:hAnsiTheme="minorHAnsi"/>
          <w:i/>
        </w:rPr>
      </w:pPr>
      <w:r w:rsidRPr="000C5248">
        <w:rPr>
          <w:rFonts w:asciiTheme="minorHAnsi" w:hAnsiTheme="minorHAnsi"/>
        </w:rPr>
        <w:t xml:space="preserve">You </w:t>
      </w:r>
      <w:r w:rsidR="00B564F7" w:rsidRPr="000C5248">
        <w:rPr>
          <w:rFonts w:asciiTheme="minorHAnsi" w:hAnsiTheme="minorHAnsi"/>
        </w:rPr>
        <w:t xml:space="preserve">will develop the following information regarding </w:t>
      </w:r>
      <w:r w:rsidRPr="000C5248">
        <w:rPr>
          <w:rFonts w:asciiTheme="minorHAnsi" w:hAnsiTheme="minorHAnsi"/>
        </w:rPr>
        <w:t xml:space="preserve">your </w:t>
      </w:r>
      <w:r w:rsidR="00B564F7" w:rsidRPr="000C5248">
        <w:rPr>
          <w:rFonts w:asciiTheme="minorHAnsi" w:hAnsiTheme="minorHAnsi"/>
        </w:rPr>
        <w:t xml:space="preserve">evaluation plan. </w:t>
      </w:r>
      <w:r w:rsidR="005E6525" w:rsidRPr="000C5248">
        <w:rPr>
          <w:rFonts w:asciiTheme="minorHAnsi" w:hAnsiTheme="minorHAnsi"/>
          <w:i/>
        </w:rPr>
        <w:t>E</w:t>
      </w:r>
      <w:r w:rsidR="00B564F7" w:rsidRPr="000C5248">
        <w:rPr>
          <w:rFonts w:asciiTheme="minorHAnsi" w:hAnsiTheme="minorHAnsi"/>
          <w:i/>
        </w:rPr>
        <w:t xml:space="preserve">fficacy study grantees will need to write a rationale for </w:t>
      </w:r>
      <w:r w:rsidRPr="000C5248">
        <w:rPr>
          <w:rFonts w:asciiTheme="minorHAnsi" w:hAnsiTheme="minorHAnsi"/>
          <w:i/>
        </w:rPr>
        <w:t xml:space="preserve">your </w:t>
      </w:r>
      <w:r w:rsidR="00B564F7" w:rsidRPr="000C5248">
        <w:rPr>
          <w:rFonts w:asciiTheme="minorHAnsi" w:hAnsiTheme="minorHAnsi"/>
          <w:i/>
        </w:rPr>
        <w:t xml:space="preserve">study based in the literature, will use the PICO </w:t>
      </w:r>
      <w:r w:rsidR="00B564F7" w:rsidRPr="000C5248">
        <w:rPr>
          <w:rFonts w:asciiTheme="minorHAnsi" w:hAnsiTheme="minorHAnsi"/>
          <w:i/>
        </w:rPr>
        <w:lastRenderedPageBreak/>
        <w:t xml:space="preserve">model for </w:t>
      </w:r>
      <w:r w:rsidRPr="000C5248">
        <w:rPr>
          <w:rFonts w:asciiTheme="minorHAnsi" w:hAnsiTheme="minorHAnsi"/>
          <w:i/>
        </w:rPr>
        <w:t xml:space="preserve">your </w:t>
      </w:r>
      <w:r w:rsidR="00B564F7" w:rsidRPr="000C5248">
        <w:rPr>
          <w:rFonts w:asciiTheme="minorHAnsi" w:hAnsiTheme="minorHAnsi"/>
          <w:i/>
        </w:rPr>
        <w:t>evaluation question, as well as include information on additional research questions and data plans (e.g., qualitative component).</w:t>
      </w:r>
      <w:r w:rsidR="00B564F7" w:rsidRPr="000C5248">
        <w:rPr>
          <w:rFonts w:asciiTheme="minorHAnsi" w:hAnsiTheme="minorHAnsi"/>
        </w:rPr>
        <w:t xml:space="preserve"> </w:t>
      </w:r>
    </w:p>
    <w:p w14:paraId="23D7F193" w14:textId="77777777" w:rsidR="00B564F7" w:rsidRPr="000C5248" w:rsidRDefault="00B564F7" w:rsidP="002E4D00">
      <w:pPr>
        <w:autoSpaceDE w:val="0"/>
        <w:autoSpaceDN w:val="0"/>
        <w:adjustRightInd w:val="0"/>
        <w:contextualSpacing/>
        <w:rPr>
          <w:rFonts w:asciiTheme="minorHAnsi" w:hAnsiTheme="minorHAnsi"/>
          <w:b/>
        </w:rPr>
      </w:pPr>
    </w:p>
    <w:p w14:paraId="380C0980" w14:textId="77777777" w:rsidR="00093839" w:rsidRPr="000C5248" w:rsidRDefault="00B564F7" w:rsidP="00093839">
      <w:pPr>
        <w:rPr>
          <w:rFonts w:asciiTheme="minorHAnsi" w:hAnsiTheme="minorHAnsi"/>
        </w:rPr>
      </w:pPr>
      <w:proofErr w:type="gramStart"/>
      <w:r w:rsidRPr="000C5248">
        <w:rPr>
          <w:rFonts w:asciiTheme="minorHAnsi" w:hAnsiTheme="minorHAnsi"/>
          <w:b/>
        </w:rPr>
        <w:t>Developing the Evaluation Plan.</w:t>
      </w:r>
      <w:proofErr w:type="gramEnd"/>
      <w:r w:rsidRPr="000C5248">
        <w:rPr>
          <w:rFonts w:asciiTheme="minorHAnsi" w:hAnsiTheme="minorHAnsi"/>
          <w:b/>
        </w:rPr>
        <w:t xml:space="preserve"> </w:t>
      </w:r>
      <w:r w:rsidR="00733028" w:rsidRPr="000C5248">
        <w:rPr>
          <w:rFonts w:asciiTheme="minorHAnsi" w:hAnsiTheme="minorHAnsi"/>
        </w:rPr>
        <w:t xml:space="preserve">You </w:t>
      </w:r>
      <w:r w:rsidRPr="000C5248">
        <w:rPr>
          <w:rFonts w:asciiTheme="minorHAnsi" w:hAnsiTheme="minorHAnsi"/>
        </w:rPr>
        <w:t xml:space="preserve">will develop the following information regarding </w:t>
      </w:r>
      <w:r w:rsidR="00733028" w:rsidRPr="000C5248">
        <w:rPr>
          <w:rFonts w:asciiTheme="minorHAnsi" w:hAnsiTheme="minorHAnsi"/>
        </w:rPr>
        <w:t xml:space="preserve">your </w:t>
      </w:r>
      <w:r w:rsidRPr="000C5248">
        <w:rPr>
          <w:rFonts w:asciiTheme="minorHAnsi" w:hAnsiTheme="minorHAnsi"/>
        </w:rPr>
        <w:t xml:space="preserve">evaluation plan.  </w:t>
      </w:r>
      <w:r w:rsidR="00093839" w:rsidRPr="000C5248">
        <w:rPr>
          <w:rFonts w:asciiTheme="minorHAnsi" w:hAnsiTheme="minorHAnsi"/>
        </w:rPr>
        <w:t>For every numbered section below, respond to each lettered item accordingly (for example: Use numbered items as headings, lettered items as sub-headings, etc.).</w:t>
      </w:r>
    </w:p>
    <w:p w14:paraId="7FC18A52" w14:textId="77777777" w:rsidR="00B564F7" w:rsidRPr="000C5248" w:rsidRDefault="00B564F7" w:rsidP="002E4D00">
      <w:pPr>
        <w:autoSpaceDE w:val="0"/>
        <w:autoSpaceDN w:val="0"/>
        <w:adjustRightInd w:val="0"/>
        <w:contextualSpacing/>
        <w:rPr>
          <w:rFonts w:asciiTheme="minorHAnsi" w:hAnsiTheme="minorHAnsi"/>
        </w:rPr>
      </w:pPr>
    </w:p>
    <w:p w14:paraId="3EE45D02" w14:textId="77777777" w:rsidR="00B564F7" w:rsidRPr="000C5248" w:rsidRDefault="00B564F7" w:rsidP="00EB3C21">
      <w:pPr>
        <w:pStyle w:val="ListParagraph"/>
        <w:numPr>
          <w:ilvl w:val="0"/>
          <w:numId w:val="53"/>
        </w:numPr>
        <w:autoSpaceDE w:val="0"/>
        <w:autoSpaceDN w:val="0"/>
        <w:adjustRightInd w:val="0"/>
        <w:spacing w:after="0" w:line="240" w:lineRule="auto"/>
        <w:rPr>
          <w:sz w:val="24"/>
          <w:szCs w:val="24"/>
        </w:rPr>
      </w:pPr>
      <w:r w:rsidRPr="000C5248">
        <w:rPr>
          <w:sz w:val="24"/>
          <w:szCs w:val="24"/>
        </w:rPr>
        <w:t>Plan for Collaboratively Building a Knowledge Base for Home Visiting and its Impact with AIAN Populations (2-3 paragraphs)</w:t>
      </w:r>
    </w:p>
    <w:p w14:paraId="5F4FDB49" w14:textId="77777777" w:rsidR="00D223C6" w:rsidRPr="000C5248" w:rsidRDefault="00D223C6" w:rsidP="00093839">
      <w:pPr>
        <w:pStyle w:val="ListParagraph"/>
        <w:autoSpaceDE w:val="0"/>
        <w:autoSpaceDN w:val="0"/>
        <w:adjustRightInd w:val="0"/>
        <w:spacing w:after="0" w:line="240" w:lineRule="auto"/>
        <w:ind w:left="1080"/>
        <w:rPr>
          <w:sz w:val="24"/>
          <w:szCs w:val="24"/>
        </w:rPr>
      </w:pPr>
    </w:p>
    <w:p w14:paraId="59D0DAE2" w14:textId="77777777" w:rsidR="00B564F7" w:rsidRPr="000C5248" w:rsidRDefault="00B564F7" w:rsidP="00EB3C21">
      <w:pPr>
        <w:numPr>
          <w:ilvl w:val="1"/>
          <w:numId w:val="53"/>
        </w:numPr>
        <w:autoSpaceDE w:val="0"/>
        <w:autoSpaceDN w:val="0"/>
        <w:adjustRightInd w:val="0"/>
        <w:contextualSpacing/>
        <w:rPr>
          <w:rFonts w:asciiTheme="minorHAnsi" w:hAnsiTheme="minorHAnsi"/>
        </w:rPr>
      </w:pPr>
      <w:r w:rsidRPr="000C5248">
        <w:rPr>
          <w:rFonts w:asciiTheme="minorHAnsi" w:hAnsiTheme="minorHAnsi"/>
        </w:rPr>
        <w:t>Strategy for community participation in and Tribal oversight of evaluation plans and activities</w:t>
      </w:r>
    </w:p>
    <w:p w14:paraId="7BBAC5BA" w14:textId="77777777" w:rsidR="005E6525" w:rsidRPr="000C5248" w:rsidRDefault="005E6525" w:rsidP="00093839">
      <w:pPr>
        <w:autoSpaceDE w:val="0"/>
        <w:autoSpaceDN w:val="0"/>
        <w:adjustRightInd w:val="0"/>
        <w:ind w:left="1080"/>
        <w:contextualSpacing/>
        <w:rPr>
          <w:rFonts w:asciiTheme="minorHAnsi" w:hAnsiTheme="minorHAnsi"/>
        </w:rPr>
      </w:pPr>
    </w:p>
    <w:p w14:paraId="3C6A030B" w14:textId="77777777" w:rsidR="00B564F7" w:rsidRPr="000C5248" w:rsidRDefault="00B564F7" w:rsidP="00EB3C21">
      <w:pPr>
        <w:numPr>
          <w:ilvl w:val="0"/>
          <w:numId w:val="53"/>
        </w:numPr>
        <w:autoSpaceDE w:val="0"/>
        <w:autoSpaceDN w:val="0"/>
        <w:adjustRightInd w:val="0"/>
        <w:contextualSpacing/>
        <w:rPr>
          <w:rFonts w:asciiTheme="minorHAnsi" w:hAnsiTheme="minorHAnsi"/>
        </w:rPr>
      </w:pPr>
      <w:r w:rsidRPr="000C5248">
        <w:rPr>
          <w:rFonts w:asciiTheme="minorHAnsi" w:hAnsiTheme="minorHAnsi"/>
        </w:rPr>
        <w:t>Logic Model – visual and verbal description of overall home visiting logic model as well as components to be studied in evaluation (1 page graphic and 5 paragraphs)</w:t>
      </w:r>
    </w:p>
    <w:p w14:paraId="3ABF4CB9" w14:textId="77777777" w:rsidR="005E6525" w:rsidRPr="000C5248" w:rsidRDefault="005E6525" w:rsidP="00093839">
      <w:pPr>
        <w:autoSpaceDE w:val="0"/>
        <w:autoSpaceDN w:val="0"/>
        <w:adjustRightInd w:val="0"/>
        <w:ind w:left="1080"/>
        <w:contextualSpacing/>
        <w:rPr>
          <w:rFonts w:asciiTheme="minorHAnsi" w:hAnsiTheme="minorHAnsi"/>
        </w:rPr>
      </w:pPr>
    </w:p>
    <w:p w14:paraId="4A0388E6" w14:textId="77777777" w:rsidR="00B564F7" w:rsidRPr="000C5248" w:rsidRDefault="00B564F7" w:rsidP="00EB3C21">
      <w:pPr>
        <w:numPr>
          <w:ilvl w:val="0"/>
          <w:numId w:val="53"/>
        </w:numPr>
        <w:autoSpaceDE w:val="0"/>
        <w:autoSpaceDN w:val="0"/>
        <w:adjustRightInd w:val="0"/>
        <w:contextualSpacing/>
        <w:rPr>
          <w:rFonts w:asciiTheme="minorHAnsi" w:hAnsiTheme="minorHAnsi"/>
        </w:rPr>
      </w:pPr>
      <w:r w:rsidRPr="000C5248">
        <w:rPr>
          <w:rFonts w:asciiTheme="minorHAnsi" w:hAnsiTheme="minorHAnsi"/>
        </w:rPr>
        <w:t xml:space="preserve">Summary of and Reflection on </w:t>
      </w:r>
      <w:proofErr w:type="spellStart"/>
      <w:r w:rsidRPr="000C5248">
        <w:rPr>
          <w:rFonts w:asciiTheme="minorHAnsi" w:hAnsiTheme="minorHAnsi"/>
        </w:rPr>
        <w:t>Evaluability</w:t>
      </w:r>
      <w:proofErr w:type="spellEnd"/>
      <w:r w:rsidRPr="000C5248">
        <w:rPr>
          <w:rFonts w:asciiTheme="minorHAnsi" w:hAnsiTheme="minorHAnsi"/>
        </w:rPr>
        <w:t xml:space="preserve"> Assessment (3-5 paragraphs)</w:t>
      </w:r>
    </w:p>
    <w:p w14:paraId="04A7B979" w14:textId="77777777" w:rsidR="00B564F7" w:rsidRPr="000C5248" w:rsidRDefault="00B564F7" w:rsidP="00EB3C21">
      <w:pPr>
        <w:autoSpaceDE w:val="0"/>
        <w:autoSpaceDN w:val="0"/>
        <w:adjustRightInd w:val="0"/>
        <w:ind w:left="1080"/>
        <w:contextualSpacing/>
        <w:rPr>
          <w:rFonts w:asciiTheme="minorHAnsi" w:hAnsiTheme="minorHAnsi"/>
        </w:rPr>
      </w:pPr>
    </w:p>
    <w:p w14:paraId="3183093C" w14:textId="77777777" w:rsidR="00B564F7" w:rsidRPr="000C5248" w:rsidRDefault="00B564F7" w:rsidP="00EB3C21">
      <w:pPr>
        <w:numPr>
          <w:ilvl w:val="0"/>
          <w:numId w:val="53"/>
        </w:numPr>
        <w:autoSpaceDE w:val="0"/>
        <w:autoSpaceDN w:val="0"/>
        <w:adjustRightInd w:val="0"/>
        <w:contextualSpacing/>
        <w:rPr>
          <w:rFonts w:asciiTheme="minorHAnsi" w:hAnsiTheme="minorHAnsi"/>
        </w:rPr>
      </w:pPr>
      <w:r w:rsidRPr="000C5248">
        <w:rPr>
          <w:rFonts w:asciiTheme="minorHAnsi" w:hAnsiTheme="minorHAnsi"/>
        </w:rPr>
        <w:t xml:space="preserve">Rationale for efficacy study (with clear links to a specific review of home visiting literature (as well as other empirical and theoretical justification), logic model, needs and readiness assessment, EA assessment). (3-5 pages)  </w:t>
      </w:r>
    </w:p>
    <w:p w14:paraId="0B061812" w14:textId="77777777" w:rsidR="00B564F7" w:rsidRPr="000C5248" w:rsidRDefault="00B564F7" w:rsidP="00EB3C21">
      <w:pPr>
        <w:autoSpaceDE w:val="0"/>
        <w:autoSpaceDN w:val="0"/>
        <w:adjustRightInd w:val="0"/>
        <w:ind w:left="1440"/>
        <w:contextualSpacing/>
        <w:rPr>
          <w:rFonts w:asciiTheme="minorHAnsi" w:hAnsiTheme="minorHAnsi"/>
        </w:rPr>
      </w:pPr>
    </w:p>
    <w:p w14:paraId="03D612C8" w14:textId="77777777" w:rsidR="00B564F7" w:rsidRPr="000C5248" w:rsidRDefault="00B564F7" w:rsidP="00EB3C21">
      <w:pPr>
        <w:keepNext/>
        <w:numPr>
          <w:ilvl w:val="0"/>
          <w:numId w:val="53"/>
        </w:numPr>
        <w:tabs>
          <w:tab w:val="left" w:pos="432"/>
        </w:tabs>
        <w:contextualSpacing/>
        <w:outlineLvl w:val="2"/>
        <w:rPr>
          <w:rFonts w:asciiTheme="minorHAnsi" w:hAnsiTheme="minorHAnsi"/>
        </w:rPr>
      </w:pPr>
      <w:r w:rsidRPr="000C5248">
        <w:rPr>
          <w:rFonts w:asciiTheme="minorHAnsi" w:hAnsiTheme="minorHAnsi"/>
        </w:rPr>
        <w:t>Efficacy Study Design</w:t>
      </w:r>
    </w:p>
    <w:p w14:paraId="5496A566" w14:textId="77777777" w:rsidR="00D223C6" w:rsidRPr="000C5248" w:rsidRDefault="00D223C6" w:rsidP="00093839">
      <w:pPr>
        <w:keepNext/>
        <w:tabs>
          <w:tab w:val="left" w:pos="432"/>
        </w:tabs>
        <w:ind w:left="1080"/>
        <w:contextualSpacing/>
        <w:outlineLvl w:val="2"/>
        <w:rPr>
          <w:rFonts w:asciiTheme="minorHAnsi" w:hAnsiTheme="minorHAnsi"/>
        </w:rPr>
      </w:pPr>
    </w:p>
    <w:p w14:paraId="469B2486" w14:textId="77777777" w:rsidR="00B564F7" w:rsidRPr="000C5248" w:rsidRDefault="00B564F7" w:rsidP="00093839">
      <w:pPr>
        <w:keepNext/>
        <w:numPr>
          <w:ilvl w:val="0"/>
          <w:numId w:val="92"/>
        </w:numPr>
        <w:tabs>
          <w:tab w:val="left" w:pos="432"/>
        </w:tabs>
        <w:contextualSpacing/>
        <w:outlineLvl w:val="2"/>
        <w:rPr>
          <w:rFonts w:asciiTheme="minorHAnsi" w:hAnsiTheme="minorHAnsi"/>
        </w:rPr>
      </w:pPr>
      <w:r w:rsidRPr="000C5248">
        <w:rPr>
          <w:rFonts w:asciiTheme="minorHAnsi" w:hAnsiTheme="minorHAnsi"/>
        </w:rPr>
        <w:t>Evaluation question(s) to be addressed</w:t>
      </w:r>
    </w:p>
    <w:p w14:paraId="48D5066A" w14:textId="77777777" w:rsidR="00B564F7" w:rsidRPr="000C5248" w:rsidRDefault="00B564F7" w:rsidP="00EB3C21">
      <w:pPr>
        <w:ind w:left="1080"/>
        <w:contextualSpacing/>
        <w:rPr>
          <w:rFonts w:asciiTheme="minorHAnsi" w:hAnsiTheme="minorHAnsi"/>
        </w:rPr>
      </w:pPr>
    </w:p>
    <w:p w14:paraId="2F63F344" w14:textId="77777777" w:rsidR="00B564F7" w:rsidRPr="000C5248" w:rsidRDefault="00B564F7" w:rsidP="00EB3C21">
      <w:pPr>
        <w:ind w:firstLine="720"/>
        <w:contextualSpacing/>
        <w:rPr>
          <w:rFonts w:asciiTheme="minorHAnsi" w:hAnsiTheme="minorHAnsi" w:cs="Calibri"/>
        </w:rPr>
      </w:pPr>
      <w:r w:rsidRPr="000C5248">
        <w:rPr>
          <w:rFonts w:asciiTheme="minorHAnsi" w:hAnsiTheme="minorHAnsi" w:cs="Calibri"/>
        </w:rPr>
        <w:t>Clearly state your evaluation question(s) as a PICO question:</w:t>
      </w:r>
    </w:p>
    <w:p w14:paraId="28783A9E" w14:textId="77777777" w:rsidR="00B564F7" w:rsidRPr="000C5248" w:rsidRDefault="00B564F7" w:rsidP="002E4D00">
      <w:pPr>
        <w:ind w:firstLine="720"/>
        <w:contextualSpacing/>
        <w:rPr>
          <w:rFonts w:asciiTheme="minorHAnsi" w:hAnsiTheme="minorHAnsi" w:cs="Calibri"/>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7650"/>
      </w:tblGrid>
      <w:tr w:rsidR="00B564F7" w:rsidRPr="000C5248" w14:paraId="25FC5F44" w14:textId="77777777" w:rsidTr="005646A3">
        <w:tc>
          <w:tcPr>
            <w:tcW w:w="8640" w:type="dxa"/>
            <w:gridSpan w:val="2"/>
            <w:shd w:val="clear" w:color="auto" w:fill="auto"/>
          </w:tcPr>
          <w:p w14:paraId="276D7ABE" w14:textId="77777777" w:rsidR="00B564F7" w:rsidRPr="000C5248" w:rsidRDefault="00B564F7" w:rsidP="002E4D00">
            <w:pPr>
              <w:contextualSpacing/>
              <w:rPr>
                <w:rFonts w:asciiTheme="minorHAnsi" w:hAnsiTheme="minorHAnsi" w:cs="Calibri"/>
                <w:b/>
              </w:rPr>
            </w:pPr>
            <w:r w:rsidRPr="000C5248">
              <w:rPr>
                <w:rFonts w:asciiTheme="minorHAnsi" w:hAnsiTheme="minorHAnsi" w:cs="Calibri"/>
                <w:b/>
              </w:rPr>
              <w:t xml:space="preserve">Evaluation Question(s): </w:t>
            </w:r>
          </w:p>
          <w:p w14:paraId="2E0A9F78" w14:textId="77777777" w:rsidR="00B564F7" w:rsidRPr="000C5248" w:rsidRDefault="00B564F7" w:rsidP="002E4D00">
            <w:pPr>
              <w:contextualSpacing/>
              <w:rPr>
                <w:rFonts w:asciiTheme="minorHAnsi" w:hAnsiTheme="minorHAnsi" w:cs="Calibri"/>
              </w:rPr>
            </w:pPr>
          </w:p>
          <w:p w14:paraId="68948D44" w14:textId="77777777" w:rsidR="00B564F7" w:rsidRPr="000C5248" w:rsidRDefault="00B564F7" w:rsidP="002E4D00">
            <w:pPr>
              <w:contextualSpacing/>
              <w:rPr>
                <w:rFonts w:asciiTheme="minorHAnsi" w:hAnsiTheme="minorHAnsi" w:cs="Calibri"/>
              </w:rPr>
            </w:pPr>
          </w:p>
        </w:tc>
      </w:tr>
      <w:tr w:rsidR="00B564F7" w:rsidRPr="000C5248" w14:paraId="1CBC1057" w14:textId="77777777" w:rsidTr="005646A3">
        <w:tc>
          <w:tcPr>
            <w:tcW w:w="990" w:type="dxa"/>
            <w:shd w:val="clear" w:color="auto" w:fill="auto"/>
          </w:tcPr>
          <w:p w14:paraId="5DDF8D51" w14:textId="77777777" w:rsidR="00B564F7" w:rsidRPr="000C5248" w:rsidRDefault="00B564F7" w:rsidP="002E4D00">
            <w:pPr>
              <w:contextualSpacing/>
              <w:jc w:val="center"/>
              <w:rPr>
                <w:rFonts w:asciiTheme="minorHAnsi" w:hAnsiTheme="minorHAnsi" w:cs="Calibri"/>
                <w:b/>
                <w:i/>
              </w:rPr>
            </w:pPr>
            <w:r w:rsidRPr="000C5248">
              <w:rPr>
                <w:rFonts w:asciiTheme="minorHAnsi" w:hAnsiTheme="minorHAnsi" w:cs="Calibri"/>
                <w:b/>
                <w:i/>
              </w:rPr>
              <w:t>P</w:t>
            </w:r>
          </w:p>
        </w:tc>
        <w:tc>
          <w:tcPr>
            <w:tcW w:w="7650" w:type="dxa"/>
            <w:shd w:val="clear" w:color="auto" w:fill="auto"/>
          </w:tcPr>
          <w:p w14:paraId="643D3F8E" w14:textId="77777777" w:rsidR="00B564F7" w:rsidRPr="000C5248" w:rsidRDefault="00B564F7" w:rsidP="002E4D00">
            <w:pPr>
              <w:contextualSpacing/>
              <w:rPr>
                <w:rFonts w:asciiTheme="minorHAnsi" w:hAnsiTheme="minorHAnsi" w:cs="Calibri"/>
              </w:rPr>
            </w:pPr>
            <w:r w:rsidRPr="000C5248">
              <w:rPr>
                <w:rFonts w:asciiTheme="minorHAnsi" w:hAnsiTheme="minorHAnsi" w:cs="Calibri"/>
                <w:i/>
              </w:rPr>
              <w:t xml:space="preserve">The target population and their prioritized needs.  </w:t>
            </w:r>
          </w:p>
        </w:tc>
      </w:tr>
      <w:tr w:rsidR="00B564F7" w:rsidRPr="000C5248" w14:paraId="178B49F9" w14:textId="77777777" w:rsidTr="005646A3">
        <w:tc>
          <w:tcPr>
            <w:tcW w:w="990" w:type="dxa"/>
            <w:shd w:val="clear" w:color="auto" w:fill="auto"/>
          </w:tcPr>
          <w:p w14:paraId="75CBA6B4" w14:textId="77777777" w:rsidR="00B564F7" w:rsidRPr="000C5248" w:rsidRDefault="00B564F7" w:rsidP="002E4D00">
            <w:pPr>
              <w:contextualSpacing/>
              <w:jc w:val="center"/>
              <w:rPr>
                <w:rFonts w:asciiTheme="minorHAnsi" w:hAnsiTheme="minorHAnsi" w:cs="Calibri"/>
                <w:b/>
                <w:i/>
              </w:rPr>
            </w:pPr>
            <w:r w:rsidRPr="000C5248">
              <w:rPr>
                <w:rFonts w:asciiTheme="minorHAnsi" w:hAnsiTheme="minorHAnsi" w:cs="Calibri"/>
                <w:b/>
                <w:i/>
              </w:rPr>
              <w:t>I</w:t>
            </w:r>
          </w:p>
        </w:tc>
        <w:tc>
          <w:tcPr>
            <w:tcW w:w="7650" w:type="dxa"/>
            <w:shd w:val="clear" w:color="auto" w:fill="auto"/>
          </w:tcPr>
          <w:p w14:paraId="20C74413" w14:textId="77777777" w:rsidR="00B564F7" w:rsidRPr="000C5248" w:rsidRDefault="00B564F7" w:rsidP="002E4D00">
            <w:pPr>
              <w:contextualSpacing/>
              <w:rPr>
                <w:rFonts w:asciiTheme="minorHAnsi" w:hAnsiTheme="minorHAnsi" w:cs="Calibri"/>
                <w:i/>
              </w:rPr>
            </w:pPr>
            <w:r w:rsidRPr="000C5248">
              <w:rPr>
                <w:rFonts w:asciiTheme="minorHAnsi" w:hAnsiTheme="minorHAnsi" w:cs="Calibri"/>
                <w:i/>
              </w:rPr>
              <w:t>The intervention, program, or program component to be evaluated.</w:t>
            </w:r>
          </w:p>
        </w:tc>
      </w:tr>
      <w:tr w:rsidR="00B564F7" w:rsidRPr="000C5248" w14:paraId="029D3ED5" w14:textId="77777777" w:rsidTr="005646A3">
        <w:tc>
          <w:tcPr>
            <w:tcW w:w="990" w:type="dxa"/>
            <w:shd w:val="clear" w:color="auto" w:fill="auto"/>
          </w:tcPr>
          <w:p w14:paraId="55A18A5B" w14:textId="77777777" w:rsidR="00B564F7" w:rsidRPr="000C5248" w:rsidRDefault="00B564F7" w:rsidP="002E4D00">
            <w:pPr>
              <w:contextualSpacing/>
              <w:jc w:val="center"/>
              <w:rPr>
                <w:rFonts w:asciiTheme="minorHAnsi" w:hAnsiTheme="minorHAnsi" w:cs="Calibri"/>
                <w:b/>
                <w:i/>
              </w:rPr>
            </w:pPr>
            <w:r w:rsidRPr="000C5248">
              <w:rPr>
                <w:rFonts w:asciiTheme="minorHAnsi" w:hAnsiTheme="minorHAnsi" w:cs="Calibri"/>
                <w:b/>
                <w:i/>
              </w:rPr>
              <w:t>C</w:t>
            </w:r>
          </w:p>
          <w:p w14:paraId="3145A80A" w14:textId="77777777" w:rsidR="00B564F7" w:rsidRPr="000C5248" w:rsidRDefault="00B564F7" w:rsidP="002E4D00">
            <w:pPr>
              <w:contextualSpacing/>
              <w:jc w:val="center"/>
              <w:rPr>
                <w:rFonts w:asciiTheme="minorHAnsi" w:hAnsiTheme="minorHAnsi" w:cs="Calibri"/>
                <w:b/>
                <w:i/>
              </w:rPr>
            </w:pPr>
            <w:r w:rsidRPr="000C5248">
              <w:rPr>
                <w:rFonts w:asciiTheme="minorHAnsi" w:hAnsiTheme="minorHAnsi" w:cs="Calibri"/>
                <w:b/>
                <w:i/>
              </w:rPr>
              <w:t>O</w:t>
            </w:r>
          </w:p>
        </w:tc>
        <w:tc>
          <w:tcPr>
            <w:tcW w:w="7650" w:type="dxa"/>
            <w:shd w:val="clear" w:color="auto" w:fill="auto"/>
          </w:tcPr>
          <w:p w14:paraId="584C5F73" w14:textId="77777777" w:rsidR="00B564F7" w:rsidRPr="000C5248" w:rsidRDefault="00B564F7" w:rsidP="002E4D00">
            <w:pPr>
              <w:contextualSpacing/>
              <w:rPr>
                <w:rFonts w:asciiTheme="minorHAnsi" w:hAnsiTheme="minorHAnsi" w:cs="Calibri"/>
                <w:i/>
              </w:rPr>
            </w:pPr>
            <w:r w:rsidRPr="000C5248">
              <w:rPr>
                <w:rFonts w:asciiTheme="minorHAnsi" w:hAnsiTheme="minorHAnsi" w:cs="Calibri"/>
                <w:i/>
              </w:rPr>
              <w:t>The comparison that will be made to understand the impact of the program.</w:t>
            </w:r>
          </w:p>
          <w:p w14:paraId="04F69420" w14:textId="77777777" w:rsidR="00B564F7" w:rsidRPr="000C5248" w:rsidRDefault="00B564F7" w:rsidP="002E4D00">
            <w:pPr>
              <w:contextualSpacing/>
              <w:rPr>
                <w:rFonts w:asciiTheme="minorHAnsi" w:hAnsiTheme="minorHAnsi" w:cs="Calibri"/>
                <w:i/>
              </w:rPr>
            </w:pPr>
            <w:r w:rsidRPr="000C5248">
              <w:rPr>
                <w:rFonts w:asciiTheme="minorHAnsi" w:hAnsiTheme="minorHAnsi" w:cs="Calibri"/>
                <w:i/>
              </w:rPr>
              <w:t>The intended outcomes you want to see achieved.</w:t>
            </w:r>
          </w:p>
        </w:tc>
      </w:tr>
    </w:tbl>
    <w:p w14:paraId="6580357D" w14:textId="77777777" w:rsidR="00B564F7" w:rsidRPr="000C5248" w:rsidRDefault="00B564F7" w:rsidP="002E4D00">
      <w:pPr>
        <w:ind w:left="1440"/>
        <w:contextualSpacing/>
        <w:rPr>
          <w:rFonts w:asciiTheme="minorHAnsi" w:hAnsiTheme="minorHAnsi" w:cs="Calibri"/>
        </w:rPr>
      </w:pPr>
    </w:p>
    <w:p w14:paraId="0290DA87" w14:textId="77777777" w:rsidR="00B564F7" w:rsidRPr="000C5248" w:rsidRDefault="00B564F7" w:rsidP="00093839">
      <w:pPr>
        <w:keepNext/>
        <w:numPr>
          <w:ilvl w:val="0"/>
          <w:numId w:val="92"/>
        </w:numPr>
        <w:tabs>
          <w:tab w:val="left" w:pos="432"/>
        </w:tabs>
        <w:contextualSpacing/>
        <w:outlineLvl w:val="2"/>
        <w:rPr>
          <w:rFonts w:asciiTheme="minorHAnsi" w:hAnsiTheme="minorHAnsi"/>
          <w:lang w:eastAsia="x-none"/>
        </w:rPr>
      </w:pPr>
      <w:r w:rsidRPr="000C5248">
        <w:rPr>
          <w:rFonts w:asciiTheme="minorHAnsi" w:hAnsiTheme="minorHAnsi"/>
        </w:rPr>
        <w:t xml:space="preserve">Based upon the evaluation question(s) above, clearly state the hypothesis (hypotheses) that you mean to test.  </w:t>
      </w:r>
    </w:p>
    <w:p w14:paraId="0A1C168F" w14:textId="77777777" w:rsidR="00B564F7" w:rsidRPr="000C5248" w:rsidRDefault="00B564F7" w:rsidP="002E4D00">
      <w:pPr>
        <w:keepNext/>
        <w:tabs>
          <w:tab w:val="left" w:pos="432"/>
        </w:tabs>
        <w:ind w:left="1440"/>
        <w:contextualSpacing/>
        <w:outlineLvl w:val="2"/>
        <w:rPr>
          <w:rFonts w:asciiTheme="minorHAnsi" w:hAnsiTheme="minorHAnsi"/>
          <w:lang w:eastAsia="x-none"/>
        </w:rPr>
      </w:pPr>
    </w:p>
    <w:p w14:paraId="729A1130" w14:textId="77777777" w:rsidR="00B564F7" w:rsidRPr="000C5248" w:rsidRDefault="00B564F7" w:rsidP="00093839">
      <w:pPr>
        <w:keepNext/>
        <w:numPr>
          <w:ilvl w:val="0"/>
          <w:numId w:val="92"/>
        </w:numPr>
        <w:tabs>
          <w:tab w:val="left" w:pos="432"/>
        </w:tabs>
        <w:contextualSpacing/>
        <w:outlineLvl w:val="2"/>
        <w:rPr>
          <w:rFonts w:asciiTheme="minorHAnsi" w:hAnsiTheme="minorHAnsi"/>
        </w:rPr>
      </w:pPr>
      <w:r w:rsidRPr="000C5248">
        <w:rPr>
          <w:rFonts w:asciiTheme="minorHAnsi" w:hAnsiTheme="minorHAnsi"/>
        </w:rPr>
        <w:t>Research design and method(s)</w:t>
      </w:r>
    </w:p>
    <w:p w14:paraId="1B9259D6" w14:textId="77777777" w:rsidR="00B564F7" w:rsidRPr="000C5248" w:rsidRDefault="00B564F7" w:rsidP="002E4D00">
      <w:pPr>
        <w:keepNext/>
        <w:numPr>
          <w:ilvl w:val="2"/>
          <w:numId w:val="53"/>
        </w:numPr>
        <w:tabs>
          <w:tab w:val="left" w:pos="432"/>
        </w:tabs>
        <w:contextualSpacing/>
        <w:outlineLvl w:val="2"/>
        <w:rPr>
          <w:rFonts w:asciiTheme="minorHAnsi" w:hAnsiTheme="minorHAnsi"/>
        </w:rPr>
      </w:pPr>
      <w:r w:rsidRPr="000C5248">
        <w:rPr>
          <w:rFonts w:asciiTheme="minorHAnsi" w:hAnsiTheme="minorHAnsi"/>
        </w:rPr>
        <w:t>Rationale and considerations for proposed research design and methods to address evaluation questions</w:t>
      </w:r>
    </w:p>
    <w:p w14:paraId="588D3797" w14:textId="77777777" w:rsidR="00B564F7" w:rsidRPr="000C5248" w:rsidRDefault="00B564F7" w:rsidP="002E4D00">
      <w:pPr>
        <w:contextualSpacing/>
        <w:rPr>
          <w:rFonts w:asciiTheme="minorHAnsi" w:hAnsiTheme="minorHAnsi"/>
        </w:rPr>
      </w:pPr>
    </w:p>
    <w:p w14:paraId="3C9A7552" w14:textId="77777777" w:rsidR="00B564F7" w:rsidRPr="000C5248" w:rsidRDefault="00B564F7" w:rsidP="002E4D00">
      <w:pPr>
        <w:keepNext/>
        <w:numPr>
          <w:ilvl w:val="2"/>
          <w:numId w:val="53"/>
        </w:numPr>
        <w:tabs>
          <w:tab w:val="left" w:pos="432"/>
        </w:tabs>
        <w:contextualSpacing/>
        <w:outlineLvl w:val="2"/>
        <w:rPr>
          <w:rFonts w:asciiTheme="minorHAnsi" w:hAnsiTheme="minorHAnsi"/>
        </w:rPr>
      </w:pPr>
      <w:r w:rsidRPr="000C5248">
        <w:rPr>
          <w:rFonts w:asciiTheme="minorHAnsi" w:hAnsiTheme="minorHAnsi"/>
        </w:rPr>
        <w:lastRenderedPageBreak/>
        <w:t>Research design</w:t>
      </w:r>
    </w:p>
    <w:p w14:paraId="0C939FFC" w14:textId="77777777" w:rsidR="00B564F7" w:rsidRPr="000C5248" w:rsidRDefault="00B564F7" w:rsidP="002E4D00">
      <w:pPr>
        <w:contextualSpacing/>
        <w:rPr>
          <w:rFonts w:asciiTheme="minorHAnsi" w:hAnsiTheme="minorHAnsi"/>
        </w:rPr>
      </w:pPr>
    </w:p>
    <w:p w14:paraId="166D4E2E" w14:textId="77777777" w:rsidR="00B564F7" w:rsidRPr="000C5248" w:rsidRDefault="00B564F7" w:rsidP="002E4D00">
      <w:pPr>
        <w:ind w:left="720"/>
        <w:contextualSpacing/>
        <w:rPr>
          <w:rFonts w:asciiTheme="minorHAnsi" w:hAnsiTheme="minorHAnsi" w:cs="Calibri"/>
        </w:rPr>
      </w:pPr>
      <w:r w:rsidRPr="000C5248">
        <w:rPr>
          <w:rFonts w:asciiTheme="minorHAnsi" w:hAnsiTheme="minorHAnsi" w:cs="Calibri"/>
        </w:rPr>
        <w:t>Please briefly diagram your evaluation design in the box provided below. In this diagram: 0’s will represent observations/points of measurement, and X’s will represent the introduction of the intervention/component. An example of a comparison group design is provided below.</w:t>
      </w:r>
    </w:p>
    <w:p w14:paraId="7A5D070F" w14:textId="77777777" w:rsidR="00B564F7" w:rsidRPr="000C5248" w:rsidRDefault="00B564F7" w:rsidP="002E4D00">
      <w:pPr>
        <w:ind w:left="720"/>
        <w:contextualSpacing/>
        <w:rPr>
          <w:rFonts w:asciiTheme="minorHAnsi" w:hAnsiTheme="minorHAnsi"/>
        </w:rPr>
      </w:pPr>
    </w:p>
    <w:p w14:paraId="5DE4CE2C" w14:textId="77777777" w:rsidR="00B564F7" w:rsidRPr="000C5248" w:rsidRDefault="00B564F7" w:rsidP="002E4D00">
      <w:pPr>
        <w:ind w:left="720"/>
        <w:contextualSpacing/>
        <w:rPr>
          <w:rFonts w:asciiTheme="minorHAnsi" w:hAnsiTheme="minorHAnsi"/>
        </w:rPr>
      </w:pPr>
    </w:p>
    <w:p w14:paraId="2DC6546A" w14:textId="77777777" w:rsidR="00B564F7" w:rsidRPr="000C5248" w:rsidRDefault="00B564F7" w:rsidP="002E4D00">
      <w:pPr>
        <w:ind w:left="720"/>
        <w:contextualSpacing/>
        <w:rPr>
          <w:rFonts w:asciiTheme="minorHAnsi" w:hAnsiTheme="minorHAnsi"/>
        </w:rPr>
      </w:pPr>
    </w:p>
    <w:p w14:paraId="2CA12599" w14:textId="77777777" w:rsidR="00B564F7" w:rsidRPr="000C5248" w:rsidRDefault="00B564F7" w:rsidP="002E4D00">
      <w:pPr>
        <w:ind w:left="720"/>
        <w:contextualSpacing/>
        <w:rPr>
          <w:rFonts w:asciiTheme="minorHAnsi" w:hAnsiTheme="minorHAnsi"/>
        </w:rPr>
      </w:pPr>
      <w:r w:rsidRPr="000C5248">
        <w:rPr>
          <w:rFonts w:asciiTheme="minorHAnsi" w:hAnsiTheme="minorHAnsi"/>
          <w:noProof/>
        </w:rPr>
        <mc:AlternateContent>
          <mc:Choice Requires="wps">
            <w:drawing>
              <wp:anchor distT="0" distB="0" distL="114300" distR="114300" simplePos="0" relativeHeight="251670528" behindDoc="0" locked="0" layoutInCell="1" allowOverlap="1" wp14:anchorId="7EF1E0A6" wp14:editId="20443D70">
                <wp:simplePos x="0" y="0"/>
                <wp:positionH relativeFrom="column">
                  <wp:posOffset>414655</wp:posOffset>
                </wp:positionH>
                <wp:positionV relativeFrom="paragraph">
                  <wp:posOffset>-414655</wp:posOffset>
                </wp:positionV>
                <wp:extent cx="5468620" cy="1231265"/>
                <wp:effectExtent l="0" t="0" r="17780" b="2603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231265"/>
                        </a:xfrm>
                        <a:prstGeom prst="rect">
                          <a:avLst/>
                        </a:prstGeom>
                        <a:solidFill>
                          <a:srgbClr val="FFFFFF"/>
                        </a:solidFill>
                        <a:ln w="9525">
                          <a:solidFill>
                            <a:srgbClr val="000000"/>
                          </a:solidFill>
                          <a:miter lim="800000"/>
                          <a:headEnd/>
                          <a:tailEnd/>
                        </a:ln>
                      </wps:spPr>
                      <wps:txbx>
                        <w:txbxContent>
                          <w:p w14:paraId="0891BAEA" w14:textId="77777777" w:rsidR="00E82AB5" w:rsidRDefault="00E82AB5" w:rsidP="00B564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32.65pt;margin-top:-32.65pt;width:430.6pt;height:9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">
                <v:textbox>
                  <w:txbxContent>
                    <w:p w14:paraId="0891BAEA" w14:textId="77777777" w:rsidR="00E82AB5" w:rsidRDefault="00E82AB5" w:rsidP="00B564F7"/>
                  </w:txbxContent>
                </v:textbox>
                <w10:wrap type="square"/>
              </v:shape>
            </w:pict>
          </mc:Fallback>
        </mc:AlternateContent>
      </w:r>
    </w:p>
    <w:p w14:paraId="3D2C362C" w14:textId="77777777" w:rsidR="00B564F7" w:rsidRPr="000C5248" w:rsidRDefault="00B564F7" w:rsidP="002E4D00">
      <w:pPr>
        <w:ind w:left="720"/>
        <w:contextualSpacing/>
        <w:rPr>
          <w:rFonts w:asciiTheme="minorHAnsi" w:hAnsiTheme="minorHAnsi"/>
        </w:rPr>
      </w:pPr>
    </w:p>
    <w:p w14:paraId="64271CC9" w14:textId="77777777" w:rsidR="00B564F7" w:rsidRPr="000C5248" w:rsidRDefault="00B564F7" w:rsidP="002E4D00">
      <w:pPr>
        <w:ind w:left="720"/>
        <w:contextualSpacing/>
        <w:rPr>
          <w:rFonts w:asciiTheme="minorHAnsi" w:hAnsiTheme="minorHAnsi"/>
        </w:rPr>
      </w:pPr>
    </w:p>
    <w:p w14:paraId="4B882CF3" w14:textId="77777777" w:rsidR="00B564F7" w:rsidRPr="000C5248" w:rsidRDefault="00B564F7" w:rsidP="002E4D00">
      <w:pPr>
        <w:ind w:left="360"/>
        <w:contextualSpacing/>
        <w:rPr>
          <w:rFonts w:asciiTheme="minorHAnsi" w:hAnsiTheme="minorHAnsi"/>
        </w:rPr>
      </w:pPr>
    </w:p>
    <w:p w14:paraId="42314FA0" w14:textId="77777777" w:rsidR="00B564F7" w:rsidRPr="000C5248" w:rsidRDefault="00B564F7" w:rsidP="002E4D00">
      <w:pPr>
        <w:ind w:left="360"/>
        <w:contextualSpacing/>
        <w:rPr>
          <w:rFonts w:asciiTheme="minorHAnsi" w:hAnsiTheme="minorHAnsi"/>
        </w:rPr>
      </w:pPr>
    </w:p>
    <w:p w14:paraId="78C895CC" w14:textId="77777777" w:rsidR="00B564F7" w:rsidRPr="000C5248" w:rsidRDefault="00B564F7" w:rsidP="002E4D00">
      <w:pPr>
        <w:ind w:left="360"/>
        <w:contextualSpacing/>
        <w:rPr>
          <w:rFonts w:asciiTheme="minorHAnsi" w:hAnsiTheme="minorHAnsi"/>
        </w:rPr>
      </w:pPr>
    </w:p>
    <w:p w14:paraId="4227A9CC" w14:textId="77777777" w:rsidR="00B564F7" w:rsidRPr="000C5248" w:rsidRDefault="00B564F7" w:rsidP="002E4D00">
      <w:pPr>
        <w:ind w:left="360"/>
        <w:contextualSpacing/>
        <w:rPr>
          <w:rFonts w:asciiTheme="minorHAnsi" w:hAnsiTheme="minorHAnsi"/>
        </w:rPr>
      </w:pPr>
    </w:p>
    <w:p w14:paraId="06A9C62A" w14:textId="77777777" w:rsidR="00B564F7" w:rsidRPr="000C5248" w:rsidRDefault="00B564F7" w:rsidP="002E4D00">
      <w:pPr>
        <w:ind w:left="360"/>
        <w:contextualSpacing/>
        <w:rPr>
          <w:rFonts w:asciiTheme="minorHAnsi" w:hAnsiTheme="minorHAnsi"/>
        </w:rPr>
      </w:pPr>
    </w:p>
    <w:p w14:paraId="3A23DE93" w14:textId="77777777" w:rsidR="00B564F7" w:rsidRPr="000C5248" w:rsidRDefault="00B564F7" w:rsidP="002E4D00">
      <w:pPr>
        <w:ind w:left="360"/>
        <w:contextualSpacing/>
        <w:rPr>
          <w:rFonts w:asciiTheme="minorHAnsi" w:hAnsiTheme="minorHAnsi"/>
        </w:rPr>
      </w:pPr>
      <w:r w:rsidRPr="000C5248">
        <w:rPr>
          <w:rFonts w:asciiTheme="minorHAnsi" w:hAnsiTheme="minorHAnsi"/>
          <w:noProof/>
        </w:rPr>
        <mc:AlternateContent>
          <mc:Choice Requires="wps">
            <w:drawing>
              <wp:anchor distT="0" distB="0" distL="114300" distR="114300" simplePos="0" relativeHeight="251672576" behindDoc="0" locked="0" layoutInCell="1" allowOverlap="1" wp14:anchorId="74F5B259" wp14:editId="10C7F72C">
                <wp:simplePos x="0" y="0"/>
                <wp:positionH relativeFrom="column">
                  <wp:posOffset>381635</wp:posOffset>
                </wp:positionH>
                <wp:positionV relativeFrom="paragraph">
                  <wp:posOffset>-174625</wp:posOffset>
                </wp:positionV>
                <wp:extent cx="1884045" cy="1402080"/>
                <wp:effectExtent l="0" t="0" r="20955" b="266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045" cy="1402080"/>
                        </a:xfrm>
                        <a:prstGeom prst="rect">
                          <a:avLst/>
                        </a:prstGeom>
                        <a:solidFill>
                          <a:srgbClr val="FFFFFF"/>
                        </a:solidFill>
                        <a:ln w="19050">
                          <a:solidFill>
                            <a:srgbClr val="4F81BD">
                              <a:lumMod val="100000"/>
                              <a:lumOff val="0"/>
                            </a:srgbClr>
                          </a:solidFill>
                          <a:miter lim="800000"/>
                          <a:headEnd/>
                          <a:tailEnd/>
                        </a:ln>
                      </wps:spPr>
                      <wps:txbx>
                        <w:txbxContent>
                          <w:p w14:paraId="2A7C7724" w14:textId="77777777" w:rsidR="00E82AB5" w:rsidRPr="00A86BAB" w:rsidRDefault="00E82AB5" w:rsidP="00B564F7">
                            <w:pPr>
                              <w:rPr>
                                <w:rFonts w:ascii="Calibri" w:hAnsi="Calibri" w:cs="Calibri"/>
                                <w:sz w:val="16"/>
                              </w:rPr>
                            </w:pPr>
                            <w:r w:rsidRPr="00A86BAB">
                              <w:rPr>
                                <w:rFonts w:ascii="Calibri" w:hAnsi="Calibri" w:cs="Calibri"/>
                                <w:sz w:val="16"/>
                              </w:rPr>
                              <w:t>Example Evaluation Question:</w:t>
                            </w:r>
                          </w:p>
                          <w:p w14:paraId="03F36EC2" w14:textId="77777777" w:rsidR="00E82AB5" w:rsidRPr="00A86BAB" w:rsidRDefault="00E82AB5" w:rsidP="00B564F7">
                            <w:pPr>
                              <w:rPr>
                                <w:rFonts w:ascii="Calibri" w:hAnsi="Calibri" w:cs="Calibri"/>
                                <w:sz w:val="16"/>
                              </w:rPr>
                            </w:pPr>
                            <w:r w:rsidRPr="00A86BAB">
                              <w:rPr>
                                <w:rFonts w:ascii="Calibri" w:hAnsi="Calibri" w:cs="Calibri"/>
                                <w:sz w:val="16"/>
                              </w:rPr>
                              <w:t xml:space="preserve"> Does the HV intervention decrease substance abuse, more than existing services?</w:t>
                            </w:r>
                          </w:p>
                          <w:p w14:paraId="2CECB150" w14:textId="77777777" w:rsidR="00E82AB5" w:rsidRPr="00A86BAB" w:rsidRDefault="00E82AB5" w:rsidP="00B564F7">
                            <w:pPr>
                              <w:rPr>
                                <w:rFonts w:ascii="Calibri" w:hAnsi="Calibri" w:cs="Calibri"/>
                                <w:sz w:val="20"/>
                              </w:rPr>
                            </w:pPr>
                            <w:r w:rsidRPr="00A86BAB">
                              <w:rPr>
                                <w:rFonts w:ascii="Calibri" w:hAnsi="Calibri" w:cs="Calibri"/>
                                <w:sz w:val="16"/>
                              </w:rPr>
                              <w:t>In this example, the X represents the HV intervention, and the O’s represent the observations/administration of measures of the targeted outcome; and the T’s represent each data collection time point (time 1 to time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30.05pt;margin-top:-13.75pt;width:148.35pt;height:11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" strokecolor="#4f81bd" strokeweight="1.5pt">
                <v:textbox>
                  <w:txbxContent>
                    <w:p w14:paraId="2A7C7724" w14:textId="77777777" w:rsidR="00E82AB5" w:rsidRPr="00A86BAB" w:rsidRDefault="00E82AB5" w:rsidP="00B564F7">
                      <w:pPr>
                        <w:rPr>
                          <w:rFonts w:ascii="Calibri" w:hAnsi="Calibri" w:cs="Calibri"/>
                          <w:sz w:val="16"/>
                        </w:rPr>
                      </w:pPr>
                      <w:r w:rsidRPr="00A86BAB">
                        <w:rPr>
                          <w:rFonts w:ascii="Calibri" w:hAnsi="Calibri" w:cs="Calibri"/>
                          <w:sz w:val="16"/>
                        </w:rPr>
                        <w:t>Example Evaluation Question:</w:t>
                      </w:r>
                    </w:p>
                    <w:p w14:paraId="03F36EC2" w14:textId="77777777" w:rsidR="00E82AB5" w:rsidRPr="00A86BAB" w:rsidRDefault="00E82AB5" w:rsidP="00B564F7">
                      <w:pPr>
                        <w:rPr>
                          <w:rFonts w:ascii="Calibri" w:hAnsi="Calibri" w:cs="Calibri"/>
                          <w:sz w:val="16"/>
                        </w:rPr>
                      </w:pPr>
                      <w:r w:rsidRPr="00A86BAB">
                        <w:rPr>
                          <w:rFonts w:ascii="Calibri" w:hAnsi="Calibri" w:cs="Calibri"/>
                          <w:sz w:val="16"/>
                        </w:rPr>
                        <w:t xml:space="preserve"> Does the HV intervention decrease substance abuse, more than existing services?</w:t>
                      </w:r>
                    </w:p>
                    <w:p w14:paraId="2CECB150" w14:textId="77777777" w:rsidR="00E82AB5" w:rsidRPr="00A86BAB" w:rsidRDefault="00E82AB5" w:rsidP="00B564F7">
                      <w:pPr>
                        <w:rPr>
                          <w:rFonts w:ascii="Calibri" w:hAnsi="Calibri" w:cs="Calibri"/>
                          <w:sz w:val="20"/>
                        </w:rPr>
                      </w:pPr>
                      <w:r w:rsidRPr="00A86BAB">
                        <w:rPr>
                          <w:rFonts w:ascii="Calibri" w:hAnsi="Calibri" w:cs="Calibri"/>
                          <w:sz w:val="16"/>
                        </w:rPr>
                        <w:t>In this example, the X represents the HV intervention, and the O’s represent the observations/administration of measures of the targeted outcome; and the T’s represent each data collection time point (time 1 to time 4).</w:t>
                      </w:r>
                    </w:p>
                  </w:txbxContent>
                </v:textbox>
              </v:shape>
            </w:pict>
          </mc:Fallback>
        </mc:AlternateContent>
      </w:r>
      <w:r w:rsidRPr="000C5248">
        <w:rPr>
          <w:rFonts w:asciiTheme="minorHAnsi" w:hAnsiTheme="minorHAnsi"/>
          <w:noProof/>
        </w:rPr>
        <mc:AlternateContent>
          <mc:Choice Requires="wps">
            <w:drawing>
              <wp:anchor distT="0" distB="0" distL="114300" distR="114300" simplePos="0" relativeHeight="251671552" behindDoc="0" locked="0" layoutInCell="1" allowOverlap="1" wp14:anchorId="626209C1" wp14:editId="661D28D9">
                <wp:simplePos x="0" y="0"/>
                <wp:positionH relativeFrom="column">
                  <wp:posOffset>2442210</wp:posOffset>
                </wp:positionH>
                <wp:positionV relativeFrom="paragraph">
                  <wp:posOffset>-174625</wp:posOffset>
                </wp:positionV>
                <wp:extent cx="3456940" cy="1402080"/>
                <wp:effectExtent l="0" t="0" r="10160" b="2667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6940" cy="1402080"/>
                        </a:xfrm>
                        <a:prstGeom prst="rect">
                          <a:avLst/>
                        </a:prstGeom>
                        <a:noFill/>
                        <a:ln w="9525">
                          <a:solidFill>
                            <a:srgbClr val="4F81BD">
                              <a:lumMod val="100000"/>
                              <a:lumOff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67486FB" w14:textId="77777777" w:rsidR="00E82AB5" w:rsidRPr="001103EB" w:rsidRDefault="00E82AB5" w:rsidP="00B564F7">
                            <w:pPr>
                              <w:pStyle w:val="NormalWeb"/>
                              <w:spacing w:after="0"/>
                              <w:jc w:val="center"/>
                              <w:textAlignment w:val="baseline"/>
                              <w:rPr>
                                <w:rFonts w:ascii="Calibri" w:hAnsi="Calibri" w:cs="Calibri"/>
                                <w:b/>
                                <w:bCs/>
                                <w:color w:val="000000"/>
                                <w:kern w:val="24"/>
                                <w:sz w:val="18"/>
                              </w:rPr>
                            </w:pPr>
                            <w:r w:rsidRPr="001103EB">
                              <w:rPr>
                                <w:rFonts w:ascii="Calibri" w:hAnsi="Calibri" w:cs="Calibri"/>
                                <w:b/>
                                <w:bCs/>
                                <w:color w:val="000000"/>
                                <w:kern w:val="24"/>
                                <w:sz w:val="18"/>
                              </w:rPr>
                              <w:t>Quasi-Experimental Design</w:t>
                            </w:r>
                          </w:p>
                          <w:p w14:paraId="2F6B0A93" w14:textId="77777777" w:rsidR="00E82AB5" w:rsidRPr="001103EB" w:rsidRDefault="00E82AB5" w:rsidP="00B564F7">
                            <w:pPr>
                              <w:pStyle w:val="NormalWeb"/>
                              <w:spacing w:after="0"/>
                              <w:jc w:val="center"/>
                              <w:textAlignment w:val="baseline"/>
                              <w:rPr>
                                <w:rFonts w:ascii="Calibri" w:hAnsi="Calibri" w:cs="Calibri"/>
                                <w:sz w:val="18"/>
                              </w:rPr>
                            </w:pPr>
                          </w:p>
                          <w:p w14:paraId="38817681" w14:textId="77777777" w:rsidR="00E82AB5" w:rsidRPr="001103EB" w:rsidRDefault="00E82AB5" w:rsidP="00B564F7">
                            <w:pPr>
                              <w:pStyle w:val="NormalWeb"/>
                              <w:spacing w:after="0"/>
                              <w:textAlignment w:val="baseline"/>
                              <w:rPr>
                                <w:rFonts w:ascii="Calibri" w:hAnsi="Calibri" w:cs="Calibri"/>
                                <w:sz w:val="18"/>
                              </w:rPr>
                            </w:pPr>
                            <w:r w:rsidRPr="001103EB">
                              <w:rPr>
                                <w:rFonts w:ascii="Calibri" w:hAnsi="Calibri" w:cs="Calibri"/>
                                <w:color w:val="000000"/>
                                <w:kern w:val="24"/>
                                <w:sz w:val="18"/>
                              </w:rPr>
                              <w:tab/>
                            </w:r>
                            <w:r w:rsidRPr="001103EB">
                              <w:rPr>
                                <w:rFonts w:ascii="Calibri" w:hAnsi="Calibri" w:cs="Calibri"/>
                                <w:color w:val="000000"/>
                                <w:kern w:val="24"/>
                                <w:sz w:val="18"/>
                              </w:rPr>
                              <w:tab/>
                              <w:t xml:space="preserve">          </w:t>
                            </w:r>
                            <w:r w:rsidRPr="001103EB">
                              <w:rPr>
                                <w:rFonts w:ascii="Calibri" w:hAnsi="Calibri" w:cs="Calibri"/>
                                <w:bCs/>
                                <w:color w:val="000000"/>
                                <w:kern w:val="24"/>
                                <w:sz w:val="18"/>
                              </w:rPr>
                              <w:t>T</w:t>
                            </w:r>
                            <w:r w:rsidRPr="001103EB">
                              <w:rPr>
                                <w:rFonts w:ascii="Calibri" w:hAnsi="Calibri" w:cs="Calibri"/>
                                <w:bCs/>
                                <w:color w:val="000000"/>
                                <w:kern w:val="24"/>
                                <w:position w:val="-6"/>
                                <w:sz w:val="18"/>
                                <w:vertAlign w:val="subscript"/>
                              </w:rPr>
                              <w:t>1</w:t>
                            </w:r>
                            <w:r w:rsidRPr="001103EB">
                              <w:rPr>
                                <w:rFonts w:ascii="Calibri" w:hAnsi="Calibri" w:cs="Calibri"/>
                                <w:bCs/>
                                <w:color w:val="000000"/>
                                <w:kern w:val="24"/>
                                <w:sz w:val="18"/>
                              </w:rPr>
                              <w:t xml:space="preserve">         </w:t>
                            </w:r>
                            <w:r w:rsidRPr="001103EB">
                              <w:rPr>
                                <w:rFonts w:ascii="Calibri" w:hAnsi="Calibri" w:cs="Calibri"/>
                                <w:bCs/>
                                <w:color w:val="000000"/>
                                <w:kern w:val="24"/>
                                <w:sz w:val="18"/>
                              </w:rPr>
                              <w:tab/>
                              <w:t xml:space="preserve">      T</w:t>
                            </w:r>
                            <w:r w:rsidRPr="001103EB">
                              <w:rPr>
                                <w:rFonts w:ascii="Calibri" w:hAnsi="Calibri" w:cs="Calibri"/>
                                <w:bCs/>
                                <w:color w:val="000000"/>
                                <w:kern w:val="24"/>
                                <w:position w:val="-6"/>
                                <w:sz w:val="18"/>
                                <w:vertAlign w:val="subscript"/>
                              </w:rPr>
                              <w:t>2</w:t>
                            </w:r>
                            <w:r w:rsidRPr="001103EB">
                              <w:rPr>
                                <w:rFonts w:ascii="Calibri" w:hAnsi="Calibri" w:cs="Calibri"/>
                                <w:bCs/>
                                <w:color w:val="000000"/>
                                <w:kern w:val="24"/>
                                <w:sz w:val="18"/>
                              </w:rPr>
                              <w:t xml:space="preserve">            T</w:t>
                            </w:r>
                            <w:r w:rsidRPr="001103EB">
                              <w:rPr>
                                <w:rFonts w:ascii="Calibri" w:hAnsi="Calibri" w:cs="Calibri"/>
                                <w:bCs/>
                                <w:color w:val="000000"/>
                                <w:kern w:val="24"/>
                                <w:position w:val="-6"/>
                                <w:sz w:val="18"/>
                                <w:vertAlign w:val="subscript"/>
                              </w:rPr>
                              <w:t>3</w:t>
                            </w:r>
                            <w:r w:rsidRPr="001103EB">
                              <w:rPr>
                                <w:rFonts w:ascii="Calibri" w:hAnsi="Calibri" w:cs="Calibri"/>
                                <w:bCs/>
                                <w:color w:val="000000"/>
                                <w:kern w:val="24"/>
                                <w:sz w:val="18"/>
                              </w:rPr>
                              <w:t xml:space="preserve">            T</w:t>
                            </w:r>
                            <w:r w:rsidRPr="001103EB">
                              <w:rPr>
                                <w:rFonts w:ascii="Calibri" w:hAnsi="Calibri" w:cs="Calibri"/>
                                <w:bCs/>
                                <w:color w:val="000000"/>
                                <w:kern w:val="24"/>
                                <w:position w:val="-6"/>
                                <w:sz w:val="18"/>
                                <w:vertAlign w:val="subscript"/>
                              </w:rPr>
                              <w:t>4</w:t>
                            </w:r>
                          </w:p>
                          <w:p w14:paraId="59AC092E" w14:textId="77777777" w:rsidR="00E82AB5" w:rsidRPr="001103EB" w:rsidRDefault="00E82AB5" w:rsidP="00B564F7">
                            <w:pPr>
                              <w:pStyle w:val="NormalWeb"/>
                              <w:spacing w:after="0"/>
                              <w:textAlignment w:val="baseline"/>
                              <w:rPr>
                                <w:rFonts w:ascii="Calibri" w:hAnsi="Calibri" w:cs="Calibri"/>
                                <w:sz w:val="18"/>
                              </w:rPr>
                            </w:pPr>
                            <w:r w:rsidRPr="001103EB">
                              <w:rPr>
                                <w:rFonts w:ascii="Calibri" w:hAnsi="Calibri" w:cs="Calibri"/>
                                <w:bCs/>
                                <w:color w:val="000000"/>
                                <w:kern w:val="24"/>
                                <w:sz w:val="18"/>
                              </w:rPr>
                              <w:t xml:space="preserve"> HV Program</w:t>
                            </w:r>
                            <w:r w:rsidRPr="001103EB">
                              <w:rPr>
                                <w:rFonts w:ascii="Calibri" w:hAnsi="Calibri" w:cs="Calibri"/>
                                <w:bCs/>
                                <w:color w:val="000000"/>
                                <w:kern w:val="24"/>
                                <w:sz w:val="18"/>
                              </w:rPr>
                              <w:tab/>
                              <w:t xml:space="preserve">         </w:t>
                            </w:r>
                            <w:r w:rsidRPr="001103EB">
                              <w:rPr>
                                <w:rFonts w:ascii="Calibri" w:hAnsi="Calibri" w:cs="Calibri"/>
                                <w:bCs/>
                                <w:color w:val="000000"/>
                                <w:kern w:val="24"/>
                                <w:sz w:val="36"/>
                                <w:szCs w:val="48"/>
                              </w:rPr>
                              <w:t xml:space="preserve">O     X     O     </w:t>
                            </w:r>
                            <w:proofErr w:type="spellStart"/>
                            <w:r w:rsidRPr="001103EB">
                              <w:rPr>
                                <w:rFonts w:ascii="Calibri" w:hAnsi="Calibri" w:cs="Calibri"/>
                                <w:bCs/>
                                <w:color w:val="000000"/>
                                <w:kern w:val="24"/>
                                <w:sz w:val="36"/>
                                <w:szCs w:val="48"/>
                              </w:rPr>
                              <w:t>O</w:t>
                            </w:r>
                            <w:proofErr w:type="spellEnd"/>
                            <w:r w:rsidRPr="001103EB">
                              <w:rPr>
                                <w:rFonts w:ascii="Calibri" w:hAnsi="Calibri" w:cs="Calibri"/>
                                <w:bCs/>
                                <w:color w:val="000000"/>
                                <w:kern w:val="24"/>
                                <w:sz w:val="36"/>
                                <w:szCs w:val="48"/>
                              </w:rPr>
                              <w:t xml:space="preserve">     </w:t>
                            </w:r>
                            <w:proofErr w:type="spellStart"/>
                            <w:r w:rsidRPr="001103EB">
                              <w:rPr>
                                <w:rFonts w:ascii="Calibri" w:hAnsi="Calibri" w:cs="Calibri"/>
                                <w:bCs/>
                                <w:color w:val="000000"/>
                                <w:kern w:val="24"/>
                                <w:sz w:val="36"/>
                                <w:szCs w:val="48"/>
                              </w:rPr>
                              <w:t>O</w:t>
                            </w:r>
                            <w:proofErr w:type="spellEnd"/>
                          </w:p>
                          <w:p w14:paraId="37E90D24" w14:textId="77777777" w:rsidR="00E82AB5" w:rsidRPr="001103EB" w:rsidRDefault="00E82AB5" w:rsidP="00B564F7">
                            <w:pPr>
                              <w:pStyle w:val="NormalWeb"/>
                              <w:spacing w:after="0"/>
                              <w:textAlignment w:val="baseline"/>
                              <w:rPr>
                                <w:rFonts w:ascii="Calibri" w:hAnsi="Calibri" w:cs="Calibri"/>
                                <w:sz w:val="18"/>
                              </w:rPr>
                            </w:pPr>
                            <w:r w:rsidRPr="001103EB">
                              <w:rPr>
                                <w:rFonts w:ascii="Calibri" w:hAnsi="Calibri" w:cs="Calibri"/>
                                <w:bCs/>
                                <w:color w:val="000000"/>
                                <w:kern w:val="24"/>
                                <w:sz w:val="36"/>
                                <w:szCs w:val="48"/>
                              </w:rPr>
                              <w:t xml:space="preserve">     </w:t>
                            </w:r>
                          </w:p>
                          <w:p w14:paraId="02A9F958" w14:textId="77777777" w:rsidR="00E82AB5" w:rsidRPr="001103EB" w:rsidRDefault="00E82AB5" w:rsidP="00B564F7">
                            <w:pPr>
                              <w:pStyle w:val="NormalWeb"/>
                              <w:spacing w:after="0"/>
                              <w:textAlignment w:val="baseline"/>
                              <w:rPr>
                                <w:rFonts w:ascii="Calibri" w:hAnsi="Calibri" w:cs="Calibri"/>
                                <w:sz w:val="18"/>
                              </w:rPr>
                            </w:pPr>
                            <w:r w:rsidRPr="001103EB">
                              <w:rPr>
                                <w:rFonts w:ascii="Calibri" w:hAnsi="Calibri" w:cs="Calibri"/>
                                <w:bCs/>
                                <w:color w:val="000000"/>
                                <w:kern w:val="24"/>
                                <w:sz w:val="18"/>
                              </w:rPr>
                              <w:t xml:space="preserve"> Services as Usual             </w:t>
                            </w:r>
                            <w:r w:rsidRPr="001103EB">
                              <w:rPr>
                                <w:rFonts w:ascii="Calibri" w:hAnsi="Calibri" w:cs="Calibri"/>
                                <w:bCs/>
                                <w:color w:val="000000"/>
                                <w:kern w:val="24"/>
                                <w:sz w:val="36"/>
                                <w:szCs w:val="48"/>
                              </w:rPr>
                              <w:t xml:space="preserve">O            </w:t>
                            </w:r>
                            <w:proofErr w:type="spellStart"/>
                            <w:r w:rsidRPr="001103EB">
                              <w:rPr>
                                <w:rFonts w:ascii="Calibri" w:hAnsi="Calibri" w:cs="Calibri"/>
                                <w:bCs/>
                                <w:color w:val="000000"/>
                                <w:kern w:val="24"/>
                                <w:sz w:val="36"/>
                                <w:szCs w:val="48"/>
                              </w:rPr>
                              <w:t>O</w:t>
                            </w:r>
                            <w:proofErr w:type="spellEnd"/>
                            <w:r w:rsidRPr="001103EB">
                              <w:rPr>
                                <w:rFonts w:ascii="Calibri" w:hAnsi="Calibri" w:cs="Calibri"/>
                                <w:bCs/>
                                <w:color w:val="000000"/>
                                <w:kern w:val="24"/>
                                <w:sz w:val="36"/>
                                <w:szCs w:val="48"/>
                              </w:rPr>
                              <w:t xml:space="preserve">     </w:t>
                            </w:r>
                            <w:proofErr w:type="spellStart"/>
                            <w:r w:rsidRPr="001103EB">
                              <w:rPr>
                                <w:rFonts w:ascii="Calibri" w:hAnsi="Calibri" w:cs="Calibri"/>
                                <w:bCs/>
                                <w:color w:val="000000"/>
                                <w:kern w:val="24"/>
                                <w:sz w:val="36"/>
                                <w:szCs w:val="48"/>
                              </w:rPr>
                              <w:t>O</w:t>
                            </w:r>
                            <w:proofErr w:type="spellEnd"/>
                            <w:r w:rsidRPr="001103EB">
                              <w:rPr>
                                <w:rFonts w:ascii="Calibri" w:hAnsi="Calibri" w:cs="Calibri"/>
                                <w:bCs/>
                                <w:color w:val="000000"/>
                                <w:kern w:val="24"/>
                                <w:sz w:val="36"/>
                                <w:szCs w:val="48"/>
                              </w:rPr>
                              <w:t xml:space="preserve">     </w:t>
                            </w:r>
                            <w:proofErr w:type="spellStart"/>
                            <w:r w:rsidRPr="001103EB">
                              <w:rPr>
                                <w:rFonts w:ascii="Calibri" w:hAnsi="Calibri" w:cs="Calibri"/>
                                <w:bCs/>
                                <w:color w:val="000000"/>
                                <w:kern w:val="24"/>
                                <w:sz w:val="36"/>
                                <w:szCs w:val="48"/>
                              </w:rPr>
                              <w:t>O</w:t>
                            </w:r>
                            <w:proofErr w:type="spellEnd"/>
                          </w:p>
                          <w:p w14:paraId="4DCF6196" w14:textId="77777777" w:rsidR="00E82AB5" w:rsidRPr="001103EB" w:rsidRDefault="00E82AB5" w:rsidP="00B564F7">
                            <w:pPr>
                              <w:pStyle w:val="NormalWeb"/>
                              <w:spacing w:after="0"/>
                              <w:textAlignment w:val="baseline"/>
                              <w:rPr>
                                <w:rFonts w:ascii="Calibri" w:hAnsi="Calibri" w:cs="Calibri"/>
                              </w:rPr>
                            </w:pPr>
                            <w:r w:rsidRPr="001103EB">
                              <w:rPr>
                                <w:rFonts w:ascii="Calibri" w:hAnsi="Calibri" w:cs="Calibri"/>
                                <w:color w:val="000000"/>
                                <w:kern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192.3pt;margin-top:-13.75pt;width:272.2pt;height:11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" filled="f" strokecolor="#4f81bd">
                <v:textbox>
                  <w:txbxContent>
                    <w:p w14:paraId="367486FB" w14:textId="77777777" w:rsidR="00E82AB5" w:rsidRPr="001103EB" w:rsidRDefault="00E82AB5" w:rsidP="00B564F7">
                      <w:pPr>
                        <w:pStyle w:val="NormalWeb"/>
                        <w:spacing w:after="0"/>
                        <w:jc w:val="center"/>
                        <w:textAlignment w:val="baseline"/>
                        <w:rPr>
                          <w:rFonts w:ascii="Calibri" w:hAnsi="Calibri" w:cs="Calibri"/>
                          <w:b/>
                          <w:bCs/>
                          <w:color w:val="000000"/>
                          <w:kern w:val="24"/>
                          <w:sz w:val="18"/>
                        </w:rPr>
                      </w:pPr>
                      <w:r w:rsidRPr="001103EB">
                        <w:rPr>
                          <w:rFonts w:ascii="Calibri" w:hAnsi="Calibri" w:cs="Calibri"/>
                          <w:b/>
                          <w:bCs/>
                          <w:color w:val="000000"/>
                          <w:kern w:val="24"/>
                          <w:sz w:val="18"/>
                        </w:rPr>
                        <w:t>Quasi-Experimental Design</w:t>
                      </w:r>
                    </w:p>
                    <w:p w14:paraId="2F6B0A93" w14:textId="77777777" w:rsidR="00E82AB5" w:rsidRPr="001103EB" w:rsidRDefault="00E82AB5" w:rsidP="00B564F7">
                      <w:pPr>
                        <w:pStyle w:val="NormalWeb"/>
                        <w:spacing w:after="0"/>
                        <w:jc w:val="center"/>
                        <w:textAlignment w:val="baseline"/>
                        <w:rPr>
                          <w:rFonts w:ascii="Calibri" w:hAnsi="Calibri" w:cs="Calibri"/>
                          <w:sz w:val="18"/>
                        </w:rPr>
                      </w:pPr>
                    </w:p>
                    <w:p w14:paraId="38817681" w14:textId="77777777" w:rsidR="00E82AB5" w:rsidRPr="001103EB" w:rsidRDefault="00E82AB5" w:rsidP="00B564F7">
                      <w:pPr>
                        <w:pStyle w:val="NormalWeb"/>
                        <w:spacing w:after="0"/>
                        <w:textAlignment w:val="baseline"/>
                        <w:rPr>
                          <w:rFonts w:ascii="Calibri" w:hAnsi="Calibri" w:cs="Calibri"/>
                          <w:sz w:val="18"/>
                        </w:rPr>
                      </w:pPr>
                      <w:r w:rsidRPr="001103EB">
                        <w:rPr>
                          <w:rFonts w:ascii="Calibri" w:hAnsi="Calibri" w:cs="Calibri"/>
                          <w:color w:val="000000"/>
                          <w:kern w:val="24"/>
                          <w:sz w:val="18"/>
                        </w:rPr>
                        <w:tab/>
                      </w:r>
                      <w:r w:rsidRPr="001103EB">
                        <w:rPr>
                          <w:rFonts w:ascii="Calibri" w:hAnsi="Calibri" w:cs="Calibri"/>
                          <w:color w:val="000000"/>
                          <w:kern w:val="24"/>
                          <w:sz w:val="18"/>
                        </w:rPr>
                        <w:tab/>
                        <w:t xml:space="preserve">          </w:t>
                      </w:r>
                      <w:r w:rsidRPr="001103EB">
                        <w:rPr>
                          <w:rFonts w:ascii="Calibri" w:hAnsi="Calibri" w:cs="Calibri"/>
                          <w:bCs/>
                          <w:color w:val="000000"/>
                          <w:kern w:val="24"/>
                          <w:sz w:val="18"/>
                        </w:rPr>
                        <w:t>T</w:t>
                      </w:r>
                      <w:r w:rsidRPr="001103EB">
                        <w:rPr>
                          <w:rFonts w:ascii="Calibri" w:hAnsi="Calibri" w:cs="Calibri"/>
                          <w:bCs/>
                          <w:color w:val="000000"/>
                          <w:kern w:val="24"/>
                          <w:position w:val="-6"/>
                          <w:sz w:val="18"/>
                          <w:vertAlign w:val="subscript"/>
                        </w:rPr>
                        <w:t>1</w:t>
                      </w:r>
                      <w:r w:rsidRPr="001103EB">
                        <w:rPr>
                          <w:rFonts w:ascii="Calibri" w:hAnsi="Calibri" w:cs="Calibri"/>
                          <w:bCs/>
                          <w:color w:val="000000"/>
                          <w:kern w:val="24"/>
                          <w:sz w:val="18"/>
                        </w:rPr>
                        <w:t xml:space="preserve">         </w:t>
                      </w:r>
                      <w:r w:rsidRPr="001103EB">
                        <w:rPr>
                          <w:rFonts w:ascii="Calibri" w:hAnsi="Calibri" w:cs="Calibri"/>
                          <w:bCs/>
                          <w:color w:val="000000"/>
                          <w:kern w:val="24"/>
                          <w:sz w:val="18"/>
                        </w:rPr>
                        <w:tab/>
                        <w:t xml:space="preserve">      T</w:t>
                      </w:r>
                      <w:r w:rsidRPr="001103EB">
                        <w:rPr>
                          <w:rFonts w:ascii="Calibri" w:hAnsi="Calibri" w:cs="Calibri"/>
                          <w:bCs/>
                          <w:color w:val="000000"/>
                          <w:kern w:val="24"/>
                          <w:position w:val="-6"/>
                          <w:sz w:val="18"/>
                          <w:vertAlign w:val="subscript"/>
                        </w:rPr>
                        <w:t>2</w:t>
                      </w:r>
                      <w:r w:rsidRPr="001103EB">
                        <w:rPr>
                          <w:rFonts w:ascii="Calibri" w:hAnsi="Calibri" w:cs="Calibri"/>
                          <w:bCs/>
                          <w:color w:val="000000"/>
                          <w:kern w:val="24"/>
                          <w:sz w:val="18"/>
                        </w:rPr>
                        <w:t xml:space="preserve">            T</w:t>
                      </w:r>
                      <w:r w:rsidRPr="001103EB">
                        <w:rPr>
                          <w:rFonts w:ascii="Calibri" w:hAnsi="Calibri" w:cs="Calibri"/>
                          <w:bCs/>
                          <w:color w:val="000000"/>
                          <w:kern w:val="24"/>
                          <w:position w:val="-6"/>
                          <w:sz w:val="18"/>
                          <w:vertAlign w:val="subscript"/>
                        </w:rPr>
                        <w:t>3</w:t>
                      </w:r>
                      <w:r w:rsidRPr="001103EB">
                        <w:rPr>
                          <w:rFonts w:ascii="Calibri" w:hAnsi="Calibri" w:cs="Calibri"/>
                          <w:bCs/>
                          <w:color w:val="000000"/>
                          <w:kern w:val="24"/>
                          <w:sz w:val="18"/>
                        </w:rPr>
                        <w:t xml:space="preserve">            T</w:t>
                      </w:r>
                      <w:r w:rsidRPr="001103EB">
                        <w:rPr>
                          <w:rFonts w:ascii="Calibri" w:hAnsi="Calibri" w:cs="Calibri"/>
                          <w:bCs/>
                          <w:color w:val="000000"/>
                          <w:kern w:val="24"/>
                          <w:position w:val="-6"/>
                          <w:sz w:val="18"/>
                          <w:vertAlign w:val="subscript"/>
                        </w:rPr>
                        <w:t>4</w:t>
                      </w:r>
                    </w:p>
                    <w:p w14:paraId="59AC092E" w14:textId="77777777" w:rsidR="00E82AB5" w:rsidRPr="001103EB" w:rsidRDefault="00E82AB5" w:rsidP="00B564F7">
                      <w:pPr>
                        <w:pStyle w:val="NormalWeb"/>
                        <w:spacing w:after="0"/>
                        <w:textAlignment w:val="baseline"/>
                        <w:rPr>
                          <w:rFonts w:ascii="Calibri" w:hAnsi="Calibri" w:cs="Calibri"/>
                          <w:sz w:val="18"/>
                        </w:rPr>
                      </w:pPr>
                      <w:r w:rsidRPr="001103EB">
                        <w:rPr>
                          <w:rFonts w:ascii="Calibri" w:hAnsi="Calibri" w:cs="Calibri"/>
                          <w:bCs/>
                          <w:color w:val="000000"/>
                          <w:kern w:val="24"/>
                          <w:sz w:val="18"/>
                        </w:rPr>
                        <w:t xml:space="preserve"> HV Program</w:t>
                      </w:r>
                      <w:r w:rsidRPr="001103EB">
                        <w:rPr>
                          <w:rFonts w:ascii="Calibri" w:hAnsi="Calibri" w:cs="Calibri"/>
                          <w:bCs/>
                          <w:color w:val="000000"/>
                          <w:kern w:val="24"/>
                          <w:sz w:val="18"/>
                        </w:rPr>
                        <w:tab/>
                        <w:t xml:space="preserve">         </w:t>
                      </w:r>
                      <w:r w:rsidRPr="001103EB">
                        <w:rPr>
                          <w:rFonts w:ascii="Calibri" w:hAnsi="Calibri" w:cs="Calibri"/>
                          <w:bCs/>
                          <w:color w:val="000000"/>
                          <w:kern w:val="24"/>
                          <w:sz w:val="36"/>
                          <w:szCs w:val="48"/>
                        </w:rPr>
                        <w:t xml:space="preserve">O     X     O     </w:t>
                      </w:r>
                      <w:proofErr w:type="spellStart"/>
                      <w:r w:rsidRPr="001103EB">
                        <w:rPr>
                          <w:rFonts w:ascii="Calibri" w:hAnsi="Calibri" w:cs="Calibri"/>
                          <w:bCs/>
                          <w:color w:val="000000"/>
                          <w:kern w:val="24"/>
                          <w:sz w:val="36"/>
                          <w:szCs w:val="48"/>
                        </w:rPr>
                        <w:t>O</w:t>
                      </w:r>
                      <w:proofErr w:type="spellEnd"/>
                      <w:r w:rsidRPr="001103EB">
                        <w:rPr>
                          <w:rFonts w:ascii="Calibri" w:hAnsi="Calibri" w:cs="Calibri"/>
                          <w:bCs/>
                          <w:color w:val="000000"/>
                          <w:kern w:val="24"/>
                          <w:sz w:val="36"/>
                          <w:szCs w:val="48"/>
                        </w:rPr>
                        <w:t xml:space="preserve">     </w:t>
                      </w:r>
                      <w:proofErr w:type="spellStart"/>
                      <w:r w:rsidRPr="001103EB">
                        <w:rPr>
                          <w:rFonts w:ascii="Calibri" w:hAnsi="Calibri" w:cs="Calibri"/>
                          <w:bCs/>
                          <w:color w:val="000000"/>
                          <w:kern w:val="24"/>
                          <w:sz w:val="36"/>
                          <w:szCs w:val="48"/>
                        </w:rPr>
                        <w:t>O</w:t>
                      </w:r>
                      <w:proofErr w:type="spellEnd"/>
                    </w:p>
                    <w:p w14:paraId="37E90D24" w14:textId="77777777" w:rsidR="00E82AB5" w:rsidRPr="001103EB" w:rsidRDefault="00E82AB5" w:rsidP="00B564F7">
                      <w:pPr>
                        <w:pStyle w:val="NormalWeb"/>
                        <w:spacing w:after="0"/>
                        <w:textAlignment w:val="baseline"/>
                        <w:rPr>
                          <w:rFonts w:ascii="Calibri" w:hAnsi="Calibri" w:cs="Calibri"/>
                          <w:sz w:val="18"/>
                        </w:rPr>
                      </w:pPr>
                      <w:r w:rsidRPr="001103EB">
                        <w:rPr>
                          <w:rFonts w:ascii="Calibri" w:hAnsi="Calibri" w:cs="Calibri"/>
                          <w:bCs/>
                          <w:color w:val="000000"/>
                          <w:kern w:val="24"/>
                          <w:sz w:val="36"/>
                          <w:szCs w:val="48"/>
                        </w:rPr>
                        <w:t xml:space="preserve">     </w:t>
                      </w:r>
                    </w:p>
                    <w:p w14:paraId="02A9F958" w14:textId="77777777" w:rsidR="00E82AB5" w:rsidRPr="001103EB" w:rsidRDefault="00E82AB5" w:rsidP="00B564F7">
                      <w:pPr>
                        <w:pStyle w:val="NormalWeb"/>
                        <w:spacing w:after="0"/>
                        <w:textAlignment w:val="baseline"/>
                        <w:rPr>
                          <w:rFonts w:ascii="Calibri" w:hAnsi="Calibri" w:cs="Calibri"/>
                          <w:sz w:val="18"/>
                        </w:rPr>
                      </w:pPr>
                      <w:r w:rsidRPr="001103EB">
                        <w:rPr>
                          <w:rFonts w:ascii="Calibri" w:hAnsi="Calibri" w:cs="Calibri"/>
                          <w:bCs/>
                          <w:color w:val="000000"/>
                          <w:kern w:val="24"/>
                          <w:sz w:val="18"/>
                        </w:rPr>
                        <w:t xml:space="preserve"> Services as Usual             </w:t>
                      </w:r>
                      <w:r w:rsidRPr="001103EB">
                        <w:rPr>
                          <w:rFonts w:ascii="Calibri" w:hAnsi="Calibri" w:cs="Calibri"/>
                          <w:bCs/>
                          <w:color w:val="000000"/>
                          <w:kern w:val="24"/>
                          <w:sz w:val="36"/>
                          <w:szCs w:val="48"/>
                        </w:rPr>
                        <w:t xml:space="preserve">O            </w:t>
                      </w:r>
                      <w:proofErr w:type="spellStart"/>
                      <w:r w:rsidRPr="001103EB">
                        <w:rPr>
                          <w:rFonts w:ascii="Calibri" w:hAnsi="Calibri" w:cs="Calibri"/>
                          <w:bCs/>
                          <w:color w:val="000000"/>
                          <w:kern w:val="24"/>
                          <w:sz w:val="36"/>
                          <w:szCs w:val="48"/>
                        </w:rPr>
                        <w:t>O</w:t>
                      </w:r>
                      <w:proofErr w:type="spellEnd"/>
                      <w:r w:rsidRPr="001103EB">
                        <w:rPr>
                          <w:rFonts w:ascii="Calibri" w:hAnsi="Calibri" w:cs="Calibri"/>
                          <w:bCs/>
                          <w:color w:val="000000"/>
                          <w:kern w:val="24"/>
                          <w:sz w:val="36"/>
                          <w:szCs w:val="48"/>
                        </w:rPr>
                        <w:t xml:space="preserve">     </w:t>
                      </w:r>
                      <w:proofErr w:type="spellStart"/>
                      <w:r w:rsidRPr="001103EB">
                        <w:rPr>
                          <w:rFonts w:ascii="Calibri" w:hAnsi="Calibri" w:cs="Calibri"/>
                          <w:bCs/>
                          <w:color w:val="000000"/>
                          <w:kern w:val="24"/>
                          <w:sz w:val="36"/>
                          <w:szCs w:val="48"/>
                        </w:rPr>
                        <w:t>O</w:t>
                      </w:r>
                      <w:proofErr w:type="spellEnd"/>
                      <w:r w:rsidRPr="001103EB">
                        <w:rPr>
                          <w:rFonts w:ascii="Calibri" w:hAnsi="Calibri" w:cs="Calibri"/>
                          <w:bCs/>
                          <w:color w:val="000000"/>
                          <w:kern w:val="24"/>
                          <w:sz w:val="36"/>
                          <w:szCs w:val="48"/>
                        </w:rPr>
                        <w:t xml:space="preserve">     </w:t>
                      </w:r>
                      <w:proofErr w:type="spellStart"/>
                      <w:r w:rsidRPr="001103EB">
                        <w:rPr>
                          <w:rFonts w:ascii="Calibri" w:hAnsi="Calibri" w:cs="Calibri"/>
                          <w:bCs/>
                          <w:color w:val="000000"/>
                          <w:kern w:val="24"/>
                          <w:sz w:val="36"/>
                          <w:szCs w:val="48"/>
                        </w:rPr>
                        <w:t>O</w:t>
                      </w:r>
                      <w:proofErr w:type="spellEnd"/>
                    </w:p>
                    <w:p w14:paraId="4DCF6196" w14:textId="77777777" w:rsidR="00E82AB5" w:rsidRPr="001103EB" w:rsidRDefault="00E82AB5" w:rsidP="00B564F7">
                      <w:pPr>
                        <w:pStyle w:val="NormalWeb"/>
                        <w:spacing w:after="0"/>
                        <w:textAlignment w:val="baseline"/>
                        <w:rPr>
                          <w:rFonts w:ascii="Calibri" w:hAnsi="Calibri" w:cs="Calibri"/>
                        </w:rPr>
                      </w:pPr>
                      <w:r w:rsidRPr="001103EB">
                        <w:rPr>
                          <w:rFonts w:ascii="Calibri" w:hAnsi="Calibri" w:cs="Calibri"/>
                          <w:color w:val="000000"/>
                          <w:kern w:val="24"/>
                        </w:rPr>
                        <w:t xml:space="preserve">     </w:t>
                      </w:r>
                    </w:p>
                  </w:txbxContent>
                </v:textbox>
                <w10:wrap type="square"/>
              </v:shape>
            </w:pict>
          </mc:Fallback>
        </mc:AlternateContent>
      </w:r>
    </w:p>
    <w:p w14:paraId="0D1E726A" w14:textId="77777777" w:rsidR="00B564F7" w:rsidRPr="000C5248" w:rsidRDefault="00B564F7" w:rsidP="002E4D00">
      <w:pPr>
        <w:ind w:left="360"/>
        <w:contextualSpacing/>
        <w:rPr>
          <w:rFonts w:asciiTheme="minorHAnsi" w:hAnsiTheme="minorHAnsi"/>
        </w:rPr>
      </w:pPr>
    </w:p>
    <w:p w14:paraId="64180B25" w14:textId="77777777" w:rsidR="00B564F7" w:rsidRPr="000C5248" w:rsidRDefault="00B564F7" w:rsidP="002E4D00">
      <w:pPr>
        <w:ind w:left="360"/>
        <w:contextualSpacing/>
        <w:rPr>
          <w:rFonts w:asciiTheme="minorHAnsi" w:hAnsiTheme="minorHAnsi"/>
        </w:rPr>
      </w:pPr>
    </w:p>
    <w:p w14:paraId="097084F4" w14:textId="77777777" w:rsidR="00B564F7" w:rsidRPr="000C5248" w:rsidRDefault="00B564F7" w:rsidP="002E4D00">
      <w:pPr>
        <w:ind w:left="360"/>
        <w:contextualSpacing/>
        <w:rPr>
          <w:rFonts w:asciiTheme="minorHAnsi" w:hAnsiTheme="minorHAnsi"/>
        </w:rPr>
      </w:pPr>
    </w:p>
    <w:p w14:paraId="3CA93771" w14:textId="77777777" w:rsidR="00B564F7" w:rsidRPr="000C5248" w:rsidRDefault="00B564F7" w:rsidP="002E4D00">
      <w:pPr>
        <w:ind w:left="360"/>
        <w:contextualSpacing/>
        <w:rPr>
          <w:rFonts w:asciiTheme="minorHAnsi" w:hAnsiTheme="minorHAnsi"/>
        </w:rPr>
      </w:pPr>
    </w:p>
    <w:p w14:paraId="42C0C9BC" w14:textId="77777777" w:rsidR="00B564F7" w:rsidRPr="000C5248" w:rsidRDefault="00B564F7" w:rsidP="002E4D00">
      <w:pPr>
        <w:ind w:left="360"/>
        <w:contextualSpacing/>
        <w:rPr>
          <w:rFonts w:asciiTheme="minorHAnsi" w:hAnsiTheme="minorHAnsi"/>
        </w:rPr>
      </w:pPr>
    </w:p>
    <w:p w14:paraId="79080969" w14:textId="77777777" w:rsidR="00B564F7" w:rsidRPr="000C5248" w:rsidRDefault="00B564F7" w:rsidP="002E4D00">
      <w:pPr>
        <w:ind w:left="360"/>
        <w:contextualSpacing/>
        <w:rPr>
          <w:rFonts w:asciiTheme="minorHAnsi" w:hAnsiTheme="minorHAnsi"/>
        </w:rPr>
      </w:pPr>
    </w:p>
    <w:p w14:paraId="445DF25C" w14:textId="77777777" w:rsidR="00B564F7" w:rsidRPr="000C5248" w:rsidRDefault="00B564F7" w:rsidP="002E4D00">
      <w:pPr>
        <w:ind w:left="360"/>
        <w:contextualSpacing/>
        <w:rPr>
          <w:rFonts w:asciiTheme="minorHAnsi" w:hAnsiTheme="minorHAnsi"/>
        </w:rPr>
      </w:pPr>
    </w:p>
    <w:p w14:paraId="63279EF1" w14:textId="77777777" w:rsidR="00B564F7" w:rsidRPr="000C5248" w:rsidRDefault="00B564F7" w:rsidP="002E4D00">
      <w:pPr>
        <w:contextualSpacing/>
        <w:rPr>
          <w:rFonts w:asciiTheme="minorHAnsi" w:hAnsiTheme="minorHAnsi"/>
        </w:rPr>
      </w:pPr>
    </w:p>
    <w:p w14:paraId="0209767F" w14:textId="77777777" w:rsidR="00B564F7" w:rsidRPr="000C5248" w:rsidRDefault="00B564F7" w:rsidP="002E4D00">
      <w:pPr>
        <w:keepNext/>
        <w:numPr>
          <w:ilvl w:val="2"/>
          <w:numId w:val="53"/>
        </w:numPr>
        <w:tabs>
          <w:tab w:val="left" w:pos="432"/>
        </w:tabs>
        <w:contextualSpacing/>
        <w:outlineLvl w:val="2"/>
        <w:rPr>
          <w:rFonts w:asciiTheme="minorHAnsi" w:hAnsiTheme="minorHAnsi"/>
        </w:rPr>
      </w:pPr>
      <w:r w:rsidRPr="000C5248">
        <w:rPr>
          <w:rFonts w:asciiTheme="minorHAnsi" w:hAnsiTheme="minorHAnsi"/>
        </w:rPr>
        <w:t xml:space="preserve">Sample size(s) </w:t>
      </w:r>
    </w:p>
    <w:p w14:paraId="40138BAD" w14:textId="77777777" w:rsidR="00B564F7" w:rsidRPr="000C5248" w:rsidRDefault="00B564F7" w:rsidP="002E4D00">
      <w:pPr>
        <w:contextualSpacing/>
        <w:rPr>
          <w:rFonts w:asciiTheme="minorHAnsi" w:hAnsiTheme="minorHAnsi"/>
        </w:rPr>
      </w:pPr>
    </w:p>
    <w:p w14:paraId="2B9B397C" w14:textId="77777777" w:rsidR="00B564F7" w:rsidRPr="000C5248" w:rsidRDefault="00B564F7" w:rsidP="00093839">
      <w:pPr>
        <w:keepNext/>
        <w:numPr>
          <w:ilvl w:val="0"/>
          <w:numId w:val="92"/>
        </w:numPr>
        <w:tabs>
          <w:tab w:val="left" w:pos="432"/>
        </w:tabs>
        <w:contextualSpacing/>
        <w:outlineLvl w:val="2"/>
        <w:rPr>
          <w:rFonts w:asciiTheme="minorHAnsi" w:hAnsiTheme="minorHAnsi"/>
        </w:rPr>
      </w:pPr>
      <w:r w:rsidRPr="000C5248">
        <w:rPr>
          <w:rFonts w:asciiTheme="minorHAnsi" w:hAnsiTheme="minorHAnsi"/>
        </w:rPr>
        <w:t>Planned measures and instruments (please provide in a table format)</w:t>
      </w:r>
    </w:p>
    <w:p w14:paraId="7CF9163F" w14:textId="77777777" w:rsidR="00B564F7" w:rsidRPr="000C5248" w:rsidRDefault="00B564F7" w:rsidP="002E4D00">
      <w:pPr>
        <w:contextualSpacing/>
        <w:rPr>
          <w:rFonts w:asciiTheme="minorHAnsi" w:hAnsiTheme="minorHAnsi"/>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3888"/>
      </w:tblGrid>
      <w:tr w:rsidR="00B564F7" w:rsidRPr="000C5248" w14:paraId="4AEC4234" w14:textId="77777777" w:rsidTr="005646A3">
        <w:tc>
          <w:tcPr>
            <w:tcW w:w="5130" w:type="dxa"/>
            <w:shd w:val="clear" w:color="auto" w:fill="auto"/>
          </w:tcPr>
          <w:p w14:paraId="7AD764AC" w14:textId="77777777" w:rsidR="00B564F7" w:rsidRPr="000C5248" w:rsidRDefault="00B564F7" w:rsidP="002E4D00">
            <w:pPr>
              <w:contextualSpacing/>
              <w:rPr>
                <w:rFonts w:asciiTheme="minorHAnsi" w:hAnsiTheme="minorHAnsi" w:cs="Calibri"/>
                <w:b/>
              </w:rPr>
            </w:pPr>
            <w:r w:rsidRPr="000C5248">
              <w:rPr>
                <w:rFonts w:asciiTheme="minorHAnsi" w:hAnsiTheme="minorHAnsi" w:cs="Calibri"/>
                <w:b/>
              </w:rPr>
              <w:t>Measure/Instrument &amp; Source Information</w:t>
            </w:r>
          </w:p>
        </w:tc>
        <w:tc>
          <w:tcPr>
            <w:tcW w:w="3888" w:type="dxa"/>
            <w:shd w:val="clear" w:color="auto" w:fill="auto"/>
          </w:tcPr>
          <w:p w14:paraId="343E0901" w14:textId="77777777" w:rsidR="00B564F7" w:rsidRPr="000C5248" w:rsidRDefault="00B564F7" w:rsidP="002E4D00">
            <w:pPr>
              <w:contextualSpacing/>
              <w:rPr>
                <w:rFonts w:asciiTheme="minorHAnsi" w:hAnsiTheme="minorHAnsi" w:cs="Calibri"/>
                <w:b/>
              </w:rPr>
            </w:pPr>
            <w:r w:rsidRPr="000C5248">
              <w:rPr>
                <w:rFonts w:asciiTheme="minorHAnsi" w:hAnsiTheme="minorHAnsi" w:cs="Calibri"/>
                <w:b/>
              </w:rPr>
              <w:t>Evaluation Plan element to be measured (e.g., input, activity, output, outcome )</w:t>
            </w:r>
          </w:p>
        </w:tc>
      </w:tr>
      <w:tr w:rsidR="00B564F7" w:rsidRPr="000C5248" w14:paraId="58CAAD81" w14:textId="77777777" w:rsidTr="005646A3">
        <w:tc>
          <w:tcPr>
            <w:tcW w:w="5130" w:type="dxa"/>
            <w:shd w:val="clear" w:color="auto" w:fill="auto"/>
          </w:tcPr>
          <w:p w14:paraId="64B4B2BC" w14:textId="77777777" w:rsidR="00B564F7" w:rsidRPr="000C5248" w:rsidRDefault="00B564F7" w:rsidP="002E4D00">
            <w:pPr>
              <w:contextualSpacing/>
              <w:rPr>
                <w:rFonts w:asciiTheme="minorHAnsi" w:hAnsiTheme="minorHAnsi"/>
              </w:rPr>
            </w:pPr>
          </w:p>
        </w:tc>
        <w:tc>
          <w:tcPr>
            <w:tcW w:w="3888" w:type="dxa"/>
            <w:shd w:val="clear" w:color="auto" w:fill="auto"/>
          </w:tcPr>
          <w:p w14:paraId="0339BB14" w14:textId="77777777" w:rsidR="00B564F7" w:rsidRPr="000C5248" w:rsidRDefault="00B564F7" w:rsidP="002E4D00">
            <w:pPr>
              <w:contextualSpacing/>
              <w:rPr>
                <w:rFonts w:asciiTheme="minorHAnsi" w:hAnsiTheme="minorHAnsi"/>
              </w:rPr>
            </w:pPr>
          </w:p>
        </w:tc>
      </w:tr>
      <w:tr w:rsidR="00B564F7" w:rsidRPr="000C5248" w14:paraId="21587C85" w14:textId="77777777" w:rsidTr="005646A3">
        <w:tc>
          <w:tcPr>
            <w:tcW w:w="5130" w:type="dxa"/>
            <w:shd w:val="clear" w:color="auto" w:fill="auto"/>
          </w:tcPr>
          <w:p w14:paraId="726F1364" w14:textId="77777777" w:rsidR="00B564F7" w:rsidRPr="000C5248" w:rsidRDefault="00B564F7" w:rsidP="002E4D00">
            <w:pPr>
              <w:contextualSpacing/>
              <w:rPr>
                <w:rFonts w:asciiTheme="minorHAnsi" w:hAnsiTheme="minorHAnsi"/>
              </w:rPr>
            </w:pPr>
          </w:p>
        </w:tc>
        <w:tc>
          <w:tcPr>
            <w:tcW w:w="3888" w:type="dxa"/>
            <w:shd w:val="clear" w:color="auto" w:fill="auto"/>
          </w:tcPr>
          <w:p w14:paraId="2A47D8E4" w14:textId="77777777" w:rsidR="00B564F7" w:rsidRPr="000C5248" w:rsidRDefault="00B564F7" w:rsidP="002E4D00">
            <w:pPr>
              <w:contextualSpacing/>
              <w:rPr>
                <w:rFonts w:asciiTheme="minorHAnsi" w:hAnsiTheme="minorHAnsi"/>
              </w:rPr>
            </w:pPr>
          </w:p>
        </w:tc>
      </w:tr>
      <w:tr w:rsidR="00B564F7" w:rsidRPr="000C5248" w14:paraId="5CA5A288" w14:textId="77777777" w:rsidTr="005646A3">
        <w:tc>
          <w:tcPr>
            <w:tcW w:w="5130" w:type="dxa"/>
            <w:shd w:val="clear" w:color="auto" w:fill="auto"/>
          </w:tcPr>
          <w:p w14:paraId="5AADBE0D" w14:textId="77777777" w:rsidR="00B564F7" w:rsidRPr="000C5248" w:rsidRDefault="00B564F7" w:rsidP="002E4D00">
            <w:pPr>
              <w:contextualSpacing/>
              <w:rPr>
                <w:rFonts w:asciiTheme="minorHAnsi" w:hAnsiTheme="minorHAnsi"/>
              </w:rPr>
            </w:pPr>
          </w:p>
        </w:tc>
        <w:tc>
          <w:tcPr>
            <w:tcW w:w="3888" w:type="dxa"/>
            <w:shd w:val="clear" w:color="auto" w:fill="auto"/>
          </w:tcPr>
          <w:p w14:paraId="5660DA5A" w14:textId="77777777" w:rsidR="00B564F7" w:rsidRPr="000C5248" w:rsidRDefault="00B564F7" w:rsidP="002E4D00">
            <w:pPr>
              <w:contextualSpacing/>
              <w:rPr>
                <w:rFonts w:asciiTheme="minorHAnsi" w:hAnsiTheme="minorHAnsi"/>
              </w:rPr>
            </w:pPr>
          </w:p>
        </w:tc>
      </w:tr>
      <w:tr w:rsidR="00B564F7" w:rsidRPr="000C5248" w14:paraId="656FA4A2" w14:textId="77777777" w:rsidTr="005646A3">
        <w:tc>
          <w:tcPr>
            <w:tcW w:w="5130" w:type="dxa"/>
            <w:shd w:val="clear" w:color="auto" w:fill="auto"/>
          </w:tcPr>
          <w:p w14:paraId="59593490" w14:textId="77777777" w:rsidR="00B564F7" w:rsidRPr="000C5248" w:rsidRDefault="00B564F7" w:rsidP="002E4D00">
            <w:pPr>
              <w:contextualSpacing/>
              <w:rPr>
                <w:rFonts w:asciiTheme="minorHAnsi" w:hAnsiTheme="minorHAnsi"/>
              </w:rPr>
            </w:pPr>
          </w:p>
        </w:tc>
        <w:tc>
          <w:tcPr>
            <w:tcW w:w="3888" w:type="dxa"/>
            <w:shd w:val="clear" w:color="auto" w:fill="auto"/>
          </w:tcPr>
          <w:p w14:paraId="4E426D80" w14:textId="77777777" w:rsidR="00B564F7" w:rsidRPr="000C5248" w:rsidRDefault="00B564F7" w:rsidP="002E4D00">
            <w:pPr>
              <w:contextualSpacing/>
              <w:rPr>
                <w:rFonts w:asciiTheme="minorHAnsi" w:hAnsiTheme="minorHAnsi"/>
              </w:rPr>
            </w:pPr>
          </w:p>
        </w:tc>
      </w:tr>
    </w:tbl>
    <w:p w14:paraId="070BD297" w14:textId="77777777" w:rsidR="00B564F7" w:rsidRPr="000C5248" w:rsidRDefault="00B564F7" w:rsidP="002E4D00">
      <w:pPr>
        <w:ind w:left="1440"/>
        <w:contextualSpacing/>
        <w:rPr>
          <w:rFonts w:asciiTheme="minorHAnsi" w:hAnsiTheme="minorHAnsi"/>
        </w:rPr>
      </w:pPr>
    </w:p>
    <w:p w14:paraId="6B9AA85F" w14:textId="77777777" w:rsidR="00B564F7" w:rsidRPr="000C5248" w:rsidRDefault="00B564F7" w:rsidP="002E4D00">
      <w:pPr>
        <w:ind w:left="1440"/>
        <w:contextualSpacing/>
        <w:rPr>
          <w:rFonts w:asciiTheme="minorHAnsi" w:hAnsiTheme="minorHAnsi"/>
        </w:rPr>
      </w:pPr>
    </w:p>
    <w:p w14:paraId="273A2339" w14:textId="77777777" w:rsidR="00B564F7" w:rsidRPr="000C5248" w:rsidRDefault="00B564F7" w:rsidP="00093839">
      <w:pPr>
        <w:keepNext/>
        <w:numPr>
          <w:ilvl w:val="0"/>
          <w:numId w:val="92"/>
        </w:numPr>
        <w:tabs>
          <w:tab w:val="left" w:pos="432"/>
        </w:tabs>
        <w:contextualSpacing/>
        <w:outlineLvl w:val="2"/>
        <w:rPr>
          <w:rFonts w:asciiTheme="minorHAnsi" w:hAnsiTheme="minorHAnsi"/>
        </w:rPr>
      </w:pPr>
      <w:r w:rsidRPr="000C5248">
        <w:rPr>
          <w:rFonts w:asciiTheme="minorHAnsi" w:hAnsiTheme="minorHAnsi"/>
        </w:rPr>
        <w:lastRenderedPageBreak/>
        <w:t>Data sources (see table below for 5 l., m. &amp; n.)</w:t>
      </w:r>
    </w:p>
    <w:p w14:paraId="7C660BF5" w14:textId="77777777" w:rsidR="00B564F7" w:rsidRPr="000C5248" w:rsidRDefault="00B564F7" w:rsidP="00093839">
      <w:pPr>
        <w:keepNext/>
        <w:numPr>
          <w:ilvl w:val="0"/>
          <w:numId w:val="92"/>
        </w:numPr>
        <w:tabs>
          <w:tab w:val="left" w:pos="432"/>
        </w:tabs>
        <w:contextualSpacing/>
        <w:outlineLvl w:val="2"/>
        <w:rPr>
          <w:rFonts w:asciiTheme="minorHAnsi" w:hAnsiTheme="minorHAnsi"/>
        </w:rPr>
      </w:pPr>
      <w:r w:rsidRPr="000C5248">
        <w:rPr>
          <w:rFonts w:asciiTheme="minorHAnsi" w:hAnsiTheme="minorHAnsi"/>
        </w:rPr>
        <w:t>Data collection process (see table below for 5 l., m. &amp; n.)</w:t>
      </w:r>
    </w:p>
    <w:p w14:paraId="71E5B66E" w14:textId="77777777" w:rsidR="00B564F7" w:rsidRPr="000C5248" w:rsidRDefault="00B564F7" w:rsidP="002E4D00">
      <w:pPr>
        <w:keepNext/>
        <w:numPr>
          <w:ilvl w:val="2"/>
          <w:numId w:val="9"/>
        </w:numPr>
        <w:tabs>
          <w:tab w:val="left" w:pos="432"/>
        </w:tabs>
        <w:contextualSpacing/>
        <w:outlineLvl w:val="2"/>
        <w:rPr>
          <w:rFonts w:asciiTheme="minorHAnsi" w:hAnsiTheme="minorHAnsi"/>
        </w:rPr>
      </w:pPr>
      <w:r w:rsidRPr="000C5248">
        <w:rPr>
          <w:rFonts w:asciiTheme="minorHAnsi" w:hAnsiTheme="minorHAnsi"/>
        </w:rPr>
        <w:t>Description of current and/or planned system(s) for collecting program management and evaluation data (basic design, software, potential access for evaluation, challenges or barriers to accessing data)</w:t>
      </w:r>
    </w:p>
    <w:p w14:paraId="149480B1" w14:textId="77777777" w:rsidR="00B564F7" w:rsidRPr="000C5248" w:rsidRDefault="00B564F7" w:rsidP="00093839">
      <w:pPr>
        <w:keepNext/>
        <w:numPr>
          <w:ilvl w:val="0"/>
          <w:numId w:val="92"/>
        </w:numPr>
        <w:tabs>
          <w:tab w:val="left" w:pos="432"/>
        </w:tabs>
        <w:contextualSpacing/>
        <w:outlineLvl w:val="2"/>
        <w:rPr>
          <w:rFonts w:asciiTheme="minorHAnsi" w:hAnsiTheme="minorHAnsi"/>
        </w:rPr>
      </w:pPr>
      <w:r w:rsidRPr="000C5248">
        <w:rPr>
          <w:rFonts w:asciiTheme="minorHAnsi" w:hAnsiTheme="minorHAnsi"/>
        </w:rPr>
        <w:t>Data collection schedule (see table below for 5 l., m. &amp; n.)</w:t>
      </w:r>
    </w:p>
    <w:p w14:paraId="2019BAFA" w14:textId="77777777" w:rsidR="00B564F7" w:rsidRPr="000C5248" w:rsidRDefault="00B564F7" w:rsidP="002E4D00">
      <w:pPr>
        <w:contextualSpacing/>
        <w:rPr>
          <w:rFonts w:asciiTheme="minorHAnsi" w:hAnsiTheme="minorHAnsi"/>
        </w:rPr>
      </w:pPr>
    </w:p>
    <w:p w14:paraId="3739E3DA" w14:textId="77777777" w:rsidR="00D223C6" w:rsidRPr="000C5248" w:rsidRDefault="00D223C6" w:rsidP="002E4D00">
      <w:pPr>
        <w:contextualSpacing/>
        <w:rPr>
          <w:rFonts w:asciiTheme="minorHAnsi" w:hAnsiTheme="minorHAnsi"/>
        </w:rPr>
      </w:pPr>
    </w:p>
    <w:p w14:paraId="2FAF97FB" w14:textId="77777777" w:rsidR="00D223C6" w:rsidRPr="000C5248" w:rsidRDefault="00D223C6" w:rsidP="002E4D00">
      <w:pPr>
        <w:contextualSpacing/>
        <w:rPr>
          <w:rFonts w:asciiTheme="minorHAnsi" w:hAnsiTheme="minorHAns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648"/>
        <w:gridCol w:w="1496"/>
        <w:gridCol w:w="1624"/>
        <w:gridCol w:w="1474"/>
        <w:gridCol w:w="1514"/>
      </w:tblGrid>
      <w:tr w:rsidR="00B564F7" w:rsidRPr="000C5248" w14:paraId="5FDBA280" w14:textId="77777777" w:rsidTr="005646A3">
        <w:tc>
          <w:tcPr>
            <w:tcW w:w="1536" w:type="dxa"/>
            <w:shd w:val="clear" w:color="auto" w:fill="auto"/>
          </w:tcPr>
          <w:p w14:paraId="1626D6E6" w14:textId="77777777" w:rsidR="00B564F7" w:rsidRPr="000C5248" w:rsidRDefault="00B564F7" w:rsidP="002E4D00">
            <w:pPr>
              <w:contextualSpacing/>
              <w:rPr>
                <w:rFonts w:asciiTheme="minorHAnsi" w:hAnsiTheme="minorHAnsi" w:cs="Calibri"/>
                <w:b/>
              </w:rPr>
            </w:pPr>
            <w:r w:rsidRPr="000C5248">
              <w:rPr>
                <w:rFonts w:asciiTheme="minorHAnsi" w:hAnsiTheme="minorHAnsi" w:cs="Calibri"/>
                <w:b/>
              </w:rPr>
              <w:t>Input, Activity, Output, or Outcome</w:t>
            </w:r>
          </w:p>
        </w:tc>
        <w:tc>
          <w:tcPr>
            <w:tcW w:w="1536" w:type="dxa"/>
            <w:shd w:val="clear" w:color="auto" w:fill="auto"/>
          </w:tcPr>
          <w:p w14:paraId="6B0EF35E" w14:textId="77777777" w:rsidR="00B564F7" w:rsidRPr="000C5248" w:rsidRDefault="00B564F7" w:rsidP="002E4D00">
            <w:pPr>
              <w:contextualSpacing/>
              <w:rPr>
                <w:rFonts w:asciiTheme="minorHAnsi" w:hAnsiTheme="minorHAnsi" w:cs="Calibri"/>
                <w:b/>
              </w:rPr>
            </w:pPr>
            <w:r w:rsidRPr="000C5248">
              <w:rPr>
                <w:rFonts w:asciiTheme="minorHAnsi" w:hAnsiTheme="minorHAnsi" w:cs="Calibri"/>
                <w:b/>
              </w:rPr>
              <w:t>Measure/ Indicator</w:t>
            </w:r>
          </w:p>
        </w:tc>
        <w:tc>
          <w:tcPr>
            <w:tcW w:w="1536" w:type="dxa"/>
            <w:shd w:val="clear" w:color="auto" w:fill="auto"/>
          </w:tcPr>
          <w:p w14:paraId="379B57BB" w14:textId="77777777" w:rsidR="00B564F7" w:rsidRPr="000C5248" w:rsidRDefault="00B564F7" w:rsidP="002E4D00">
            <w:pPr>
              <w:contextualSpacing/>
              <w:rPr>
                <w:rFonts w:asciiTheme="minorHAnsi" w:hAnsiTheme="minorHAnsi" w:cs="Calibri"/>
                <w:b/>
              </w:rPr>
            </w:pPr>
            <w:r w:rsidRPr="000C5248">
              <w:rPr>
                <w:rFonts w:asciiTheme="minorHAnsi" w:hAnsiTheme="minorHAnsi" w:cs="Calibri"/>
                <w:b/>
              </w:rPr>
              <w:t>Data Source</w:t>
            </w:r>
          </w:p>
        </w:tc>
        <w:tc>
          <w:tcPr>
            <w:tcW w:w="1536" w:type="dxa"/>
            <w:shd w:val="clear" w:color="auto" w:fill="auto"/>
          </w:tcPr>
          <w:p w14:paraId="5D818111" w14:textId="77777777" w:rsidR="00B564F7" w:rsidRPr="000C5248" w:rsidRDefault="00B564F7" w:rsidP="002E4D00">
            <w:pPr>
              <w:contextualSpacing/>
              <w:rPr>
                <w:rFonts w:asciiTheme="minorHAnsi" w:hAnsiTheme="minorHAnsi" w:cs="Calibri"/>
                <w:b/>
              </w:rPr>
            </w:pPr>
            <w:r w:rsidRPr="000C5248">
              <w:rPr>
                <w:rFonts w:asciiTheme="minorHAnsi" w:hAnsiTheme="minorHAnsi" w:cs="Calibri"/>
                <w:b/>
              </w:rPr>
              <w:t>Measurement Interval</w:t>
            </w:r>
          </w:p>
        </w:tc>
        <w:tc>
          <w:tcPr>
            <w:tcW w:w="1536" w:type="dxa"/>
            <w:shd w:val="clear" w:color="auto" w:fill="auto"/>
          </w:tcPr>
          <w:p w14:paraId="4C4144BD" w14:textId="77777777" w:rsidR="00B564F7" w:rsidRPr="000C5248" w:rsidRDefault="00B564F7" w:rsidP="002E4D00">
            <w:pPr>
              <w:contextualSpacing/>
              <w:rPr>
                <w:rFonts w:asciiTheme="minorHAnsi" w:hAnsiTheme="minorHAnsi" w:cs="Calibri"/>
                <w:b/>
              </w:rPr>
            </w:pPr>
            <w:r w:rsidRPr="000C5248">
              <w:rPr>
                <w:rFonts w:asciiTheme="minorHAnsi" w:hAnsiTheme="minorHAnsi" w:cs="Calibri"/>
                <w:b/>
              </w:rPr>
              <w:t>Data Collection Method</w:t>
            </w:r>
          </w:p>
        </w:tc>
        <w:tc>
          <w:tcPr>
            <w:tcW w:w="1536" w:type="dxa"/>
            <w:shd w:val="clear" w:color="auto" w:fill="auto"/>
          </w:tcPr>
          <w:p w14:paraId="7EF6DF26" w14:textId="77777777" w:rsidR="00B564F7" w:rsidRPr="000C5248" w:rsidRDefault="00B564F7" w:rsidP="002E4D00">
            <w:pPr>
              <w:contextualSpacing/>
              <w:rPr>
                <w:rFonts w:asciiTheme="minorHAnsi" w:hAnsiTheme="minorHAnsi" w:cs="Calibri"/>
                <w:b/>
              </w:rPr>
            </w:pPr>
            <w:r w:rsidRPr="000C5248">
              <w:rPr>
                <w:rFonts w:asciiTheme="minorHAnsi" w:hAnsiTheme="minorHAnsi" w:cs="Calibri"/>
                <w:b/>
              </w:rPr>
              <w:t>Person Responsible</w:t>
            </w:r>
          </w:p>
        </w:tc>
      </w:tr>
      <w:tr w:rsidR="00B564F7" w:rsidRPr="000C5248" w14:paraId="2069B781" w14:textId="77777777" w:rsidTr="005646A3">
        <w:tc>
          <w:tcPr>
            <w:tcW w:w="1536" w:type="dxa"/>
            <w:shd w:val="clear" w:color="auto" w:fill="auto"/>
          </w:tcPr>
          <w:p w14:paraId="07F5DF58" w14:textId="77777777" w:rsidR="00B564F7" w:rsidRPr="000C5248" w:rsidRDefault="00B564F7" w:rsidP="002E4D00">
            <w:pPr>
              <w:contextualSpacing/>
              <w:rPr>
                <w:rFonts w:asciiTheme="minorHAnsi" w:hAnsiTheme="minorHAnsi" w:cs="Calibri"/>
              </w:rPr>
            </w:pPr>
          </w:p>
        </w:tc>
        <w:tc>
          <w:tcPr>
            <w:tcW w:w="1536" w:type="dxa"/>
            <w:shd w:val="clear" w:color="auto" w:fill="auto"/>
          </w:tcPr>
          <w:p w14:paraId="7E85FA72"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What is the operational definition of the variable? How will it be systematically measured (percent of recommended home visits received, number of books in the home, etc.)?</w:t>
            </w:r>
          </w:p>
        </w:tc>
        <w:tc>
          <w:tcPr>
            <w:tcW w:w="1536" w:type="dxa"/>
            <w:shd w:val="clear" w:color="auto" w:fill="auto"/>
          </w:tcPr>
          <w:p w14:paraId="74E5F28E"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What tool or method will be used to collect the data on a given measure (e.g., attendance logs, client self-report, etc.)?</w:t>
            </w:r>
          </w:p>
          <w:p w14:paraId="34971744" w14:textId="77777777" w:rsidR="00B564F7" w:rsidRPr="000C5248" w:rsidRDefault="00B564F7" w:rsidP="002E4D00">
            <w:pPr>
              <w:contextualSpacing/>
              <w:rPr>
                <w:rFonts w:asciiTheme="minorHAnsi" w:hAnsiTheme="minorHAnsi" w:cs="Calibri"/>
              </w:rPr>
            </w:pPr>
          </w:p>
        </w:tc>
        <w:tc>
          <w:tcPr>
            <w:tcW w:w="1536" w:type="dxa"/>
            <w:shd w:val="clear" w:color="auto" w:fill="auto"/>
          </w:tcPr>
          <w:p w14:paraId="236451EA"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How frequently will the data be collected (e.g., every 6 months, at intake and 1 year post-enrollment, etc.)?</w:t>
            </w:r>
          </w:p>
        </w:tc>
        <w:tc>
          <w:tcPr>
            <w:tcW w:w="1536" w:type="dxa"/>
            <w:shd w:val="clear" w:color="auto" w:fill="auto"/>
          </w:tcPr>
          <w:p w14:paraId="5AA7390D"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What format or method will you use (e.g., electronic data system, ACASI, hard copy, etc.)?</w:t>
            </w:r>
          </w:p>
          <w:p w14:paraId="5C4486A8" w14:textId="77777777" w:rsidR="00B564F7" w:rsidRPr="000C5248" w:rsidRDefault="00B564F7" w:rsidP="002E4D00">
            <w:pPr>
              <w:contextualSpacing/>
              <w:rPr>
                <w:rFonts w:asciiTheme="minorHAnsi" w:hAnsiTheme="minorHAnsi" w:cs="Calibri"/>
              </w:rPr>
            </w:pPr>
          </w:p>
        </w:tc>
        <w:tc>
          <w:tcPr>
            <w:tcW w:w="1536" w:type="dxa"/>
            <w:shd w:val="clear" w:color="auto" w:fill="auto"/>
          </w:tcPr>
          <w:p w14:paraId="4BEEBA31"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Who will record the data (e.g., home visitor, evaluator, etc.)?</w:t>
            </w:r>
          </w:p>
        </w:tc>
      </w:tr>
      <w:tr w:rsidR="00B564F7" w:rsidRPr="000C5248" w14:paraId="2A57D235" w14:textId="77777777" w:rsidTr="005646A3">
        <w:tc>
          <w:tcPr>
            <w:tcW w:w="1536" w:type="dxa"/>
            <w:shd w:val="clear" w:color="auto" w:fill="auto"/>
          </w:tcPr>
          <w:p w14:paraId="12B19134"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1.</w:t>
            </w:r>
          </w:p>
        </w:tc>
        <w:tc>
          <w:tcPr>
            <w:tcW w:w="1536" w:type="dxa"/>
            <w:shd w:val="clear" w:color="auto" w:fill="auto"/>
          </w:tcPr>
          <w:p w14:paraId="411C3A5A" w14:textId="77777777" w:rsidR="00B564F7" w:rsidRPr="000C5248" w:rsidRDefault="00B564F7" w:rsidP="002E4D00">
            <w:pPr>
              <w:contextualSpacing/>
              <w:rPr>
                <w:rFonts w:asciiTheme="minorHAnsi" w:hAnsiTheme="minorHAnsi"/>
              </w:rPr>
            </w:pPr>
          </w:p>
        </w:tc>
        <w:tc>
          <w:tcPr>
            <w:tcW w:w="1536" w:type="dxa"/>
            <w:shd w:val="clear" w:color="auto" w:fill="auto"/>
          </w:tcPr>
          <w:p w14:paraId="72F76CF4" w14:textId="77777777" w:rsidR="00B564F7" w:rsidRPr="000C5248" w:rsidRDefault="00B564F7" w:rsidP="002E4D00">
            <w:pPr>
              <w:contextualSpacing/>
              <w:rPr>
                <w:rFonts w:asciiTheme="minorHAnsi" w:hAnsiTheme="minorHAnsi"/>
              </w:rPr>
            </w:pPr>
          </w:p>
        </w:tc>
        <w:tc>
          <w:tcPr>
            <w:tcW w:w="1536" w:type="dxa"/>
            <w:shd w:val="clear" w:color="auto" w:fill="auto"/>
          </w:tcPr>
          <w:p w14:paraId="191BB9D0" w14:textId="77777777" w:rsidR="00B564F7" w:rsidRPr="000C5248" w:rsidRDefault="00B564F7" w:rsidP="002E4D00">
            <w:pPr>
              <w:contextualSpacing/>
              <w:rPr>
                <w:rFonts w:asciiTheme="minorHAnsi" w:hAnsiTheme="minorHAnsi"/>
              </w:rPr>
            </w:pPr>
          </w:p>
        </w:tc>
        <w:tc>
          <w:tcPr>
            <w:tcW w:w="1536" w:type="dxa"/>
            <w:shd w:val="clear" w:color="auto" w:fill="auto"/>
          </w:tcPr>
          <w:p w14:paraId="57B42D10" w14:textId="77777777" w:rsidR="00B564F7" w:rsidRPr="000C5248" w:rsidRDefault="00B564F7" w:rsidP="002E4D00">
            <w:pPr>
              <w:contextualSpacing/>
              <w:rPr>
                <w:rFonts w:asciiTheme="minorHAnsi" w:hAnsiTheme="minorHAnsi"/>
              </w:rPr>
            </w:pPr>
          </w:p>
        </w:tc>
        <w:tc>
          <w:tcPr>
            <w:tcW w:w="1536" w:type="dxa"/>
            <w:shd w:val="clear" w:color="auto" w:fill="auto"/>
          </w:tcPr>
          <w:p w14:paraId="3631AA1C" w14:textId="77777777" w:rsidR="00B564F7" w:rsidRPr="000C5248" w:rsidRDefault="00B564F7" w:rsidP="002E4D00">
            <w:pPr>
              <w:contextualSpacing/>
              <w:rPr>
                <w:rFonts w:asciiTheme="minorHAnsi" w:hAnsiTheme="minorHAnsi"/>
              </w:rPr>
            </w:pPr>
          </w:p>
        </w:tc>
      </w:tr>
      <w:tr w:rsidR="00B564F7" w:rsidRPr="000C5248" w14:paraId="41EB553D" w14:textId="77777777" w:rsidTr="005646A3">
        <w:tc>
          <w:tcPr>
            <w:tcW w:w="1536" w:type="dxa"/>
            <w:shd w:val="clear" w:color="auto" w:fill="auto"/>
          </w:tcPr>
          <w:p w14:paraId="06281386"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2.</w:t>
            </w:r>
          </w:p>
        </w:tc>
        <w:tc>
          <w:tcPr>
            <w:tcW w:w="1536" w:type="dxa"/>
            <w:shd w:val="clear" w:color="auto" w:fill="auto"/>
          </w:tcPr>
          <w:p w14:paraId="4A81AE1B" w14:textId="77777777" w:rsidR="00B564F7" w:rsidRPr="000C5248" w:rsidRDefault="00B564F7" w:rsidP="002E4D00">
            <w:pPr>
              <w:contextualSpacing/>
              <w:rPr>
                <w:rFonts w:asciiTheme="minorHAnsi" w:hAnsiTheme="minorHAnsi"/>
              </w:rPr>
            </w:pPr>
          </w:p>
        </w:tc>
        <w:tc>
          <w:tcPr>
            <w:tcW w:w="1536" w:type="dxa"/>
            <w:shd w:val="clear" w:color="auto" w:fill="auto"/>
          </w:tcPr>
          <w:p w14:paraId="6C012503" w14:textId="77777777" w:rsidR="00B564F7" w:rsidRPr="000C5248" w:rsidRDefault="00B564F7" w:rsidP="002E4D00">
            <w:pPr>
              <w:contextualSpacing/>
              <w:rPr>
                <w:rFonts w:asciiTheme="minorHAnsi" w:hAnsiTheme="minorHAnsi"/>
              </w:rPr>
            </w:pPr>
          </w:p>
        </w:tc>
        <w:tc>
          <w:tcPr>
            <w:tcW w:w="1536" w:type="dxa"/>
            <w:shd w:val="clear" w:color="auto" w:fill="auto"/>
          </w:tcPr>
          <w:p w14:paraId="02F5D0D1" w14:textId="77777777" w:rsidR="00B564F7" w:rsidRPr="000C5248" w:rsidRDefault="00B564F7" w:rsidP="002E4D00">
            <w:pPr>
              <w:contextualSpacing/>
              <w:rPr>
                <w:rFonts w:asciiTheme="minorHAnsi" w:hAnsiTheme="minorHAnsi"/>
              </w:rPr>
            </w:pPr>
          </w:p>
        </w:tc>
        <w:tc>
          <w:tcPr>
            <w:tcW w:w="1536" w:type="dxa"/>
            <w:shd w:val="clear" w:color="auto" w:fill="auto"/>
          </w:tcPr>
          <w:p w14:paraId="2B58849F" w14:textId="77777777" w:rsidR="00B564F7" w:rsidRPr="000C5248" w:rsidRDefault="00B564F7" w:rsidP="002E4D00">
            <w:pPr>
              <w:contextualSpacing/>
              <w:rPr>
                <w:rFonts w:asciiTheme="minorHAnsi" w:hAnsiTheme="minorHAnsi"/>
              </w:rPr>
            </w:pPr>
          </w:p>
        </w:tc>
        <w:tc>
          <w:tcPr>
            <w:tcW w:w="1536" w:type="dxa"/>
            <w:shd w:val="clear" w:color="auto" w:fill="auto"/>
          </w:tcPr>
          <w:p w14:paraId="7DE47F0F" w14:textId="77777777" w:rsidR="00B564F7" w:rsidRPr="000C5248" w:rsidRDefault="00B564F7" w:rsidP="002E4D00">
            <w:pPr>
              <w:contextualSpacing/>
              <w:rPr>
                <w:rFonts w:asciiTheme="minorHAnsi" w:hAnsiTheme="minorHAnsi"/>
              </w:rPr>
            </w:pPr>
          </w:p>
        </w:tc>
      </w:tr>
      <w:tr w:rsidR="00B564F7" w:rsidRPr="000C5248" w14:paraId="097C939C" w14:textId="77777777" w:rsidTr="005646A3">
        <w:tc>
          <w:tcPr>
            <w:tcW w:w="1536" w:type="dxa"/>
            <w:shd w:val="clear" w:color="auto" w:fill="auto"/>
          </w:tcPr>
          <w:p w14:paraId="7C31E97C"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3.</w:t>
            </w:r>
          </w:p>
        </w:tc>
        <w:tc>
          <w:tcPr>
            <w:tcW w:w="1536" w:type="dxa"/>
            <w:shd w:val="clear" w:color="auto" w:fill="auto"/>
          </w:tcPr>
          <w:p w14:paraId="21D74292" w14:textId="77777777" w:rsidR="00B564F7" w:rsidRPr="000C5248" w:rsidRDefault="00B564F7" w:rsidP="002E4D00">
            <w:pPr>
              <w:contextualSpacing/>
              <w:rPr>
                <w:rFonts w:asciiTheme="minorHAnsi" w:hAnsiTheme="minorHAnsi"/>
              </w:rPr>
            </w:pPr>
          </w:p>
        </w:tc>
        <w:tc>
          <w:tcPr>
            <w:tcW w:w="1536" w:type="dxa"/>
            <w:shd w:val="clear" w:color="auto" w:fill="auto"/>
          </w:tcPr>
          <w:p w14:paraId="5A218CB7" w14:textId="77777777" w:rsidR="00B564F7" w:rsidRPr="000C5248" w:rsidRDefault="00B564F7" w:rsidP="002E4D00">
            <w:pPr>
              <w:contextualSpacing/>
              <w:rPr>
                <w:rFonts w:asciiTheme="minorHAnsi" w:hAnsiTheme="minorHAnsi"/>
              </w:rPr>
            </w:pPr>
          </w:p>
        </w:tc>
        <w:tc>
          <w:tcPr>
            <w:tcW w:w="1536" w:type="dxa"/>
            <w:shd w:val="clear" w:color="auto" w:fill="auto"/>
          </w:tcPr>
          <w:p w14:paraId="542032BA" w14:textId="77777777" w:rsidR="00B564F7" w:rsidRPr="000C5248" w:rsidRDefault="00B564F7" w:rsidP="002E4D00">
            <w:pPr>
              <w:contextualSpacing/>
              <w:rPr>
                <w:rFonts w:asciiTheme="minorHAnsi" w:hAnsiTheme="minorHAnsi"/>
              </w:rPr>
            </w:pPr>
          </w:p>
        </w:tc>
        <w:tc>
          <w:tcPr>
            <w:tcW w:w="1536" w:type="dxa"/>
            <w:shd w:val="clear" w:color="auto" w:fill="auto"/>
          </w:tcPr>
          <w:p w14:paraId="7246F923" w14:textId="77777777" w:rsidR="00B564F7" w:rsidRPr="000C5248" w:rsidRDefault="00B564F7" w:rsidP="002E4D00">
            <w:pPr>
              <w:contextualSpacing/>
              <w:rPr>
                <w:rFonts w:asciiTheme="minorHAnsi" w:hAnsiTheme="minorHAnsi"/>
              </w:rPr>
            </w:pPr>
          </w:p>
        </w:tc>
        <w:tc>
          <w:tcPr>
            <w:tcW w:w="1536" w:type="dxa"/>
            <w:shd w:val="clear" w:color="auto" w:fill="auto"/>
          </w:tcPr>
          <w:p w14:paraId="27D09F50" w14:textId="77777777" w:rsidR="00B564F7" w:rsidRPr="000C5248" w:rsidRDefault="00B564F7" w:rsidP="002E4D00">
            <w:pPr>
              <w:contextualSpacing/>
              <w:rPr>
                <w:rFonts w:asciiTheme="minorHAnsi" w:hAnsiTheme="minorHAnsi"/>
              </w:rPr>
            </w:pPr>
          </w:p>
        </w:tc>
      </w:tr>
      <w:tr w:rsidR="00B564F7" w:rsidRPr="000C5248" w14:paraId="5448C2B4" w14:textId="77777777" w:rsidTr="005646A3">
        <w:tc>
          <w:tcPr>
            <w:tcW w:w="1536" w:type="dxa"/>
            <w:shd w:val="clear" w:color="auto" w:fill="auto"/>
          </w:tcPr>
          <w:p w14:paraId="0B378F75"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4.</w:t>
            </w:r>
          </w:p>
        </w:tc>
        <w:tc>
          <w:tcPr>
            <w:tcW w:w="1536" w:type="dxa"/>
            <w:shd w:val="clear" w:color="auto" w:fill="auto"/>
          </w:tcPr>
          <w:p w14:paraId="6D872F6D" w14:textId="77777777" w:rsidR="00B564F7" w:rsidRPr="000C5248" w:rsidRDefault="00B564F7" w:rsidP="002E4D00">
            <w:pPr>
              <w:contextualSpacing/>
              <w:rPr>
                <w:rFonts w:asciiTheme="minorHAnsi" w:hAnsiTheme="minorHAnsi"/>
              </w:rPr>
            </w:pPr>
          </w:p>
        </w:tc>
        <w:tc>
          <w:tcPr>
            <w:tcW w:w="1536" w:type="dxa"/>
            <w:shd w:val="clear" w:color="auto" w:fill="auto"/>
          </w:tcPr>
          <w:p w14:paraId="76336414" w14:textId="77777777" w:rsidR="00B564F7" w:rsidRPr="000C5248" w:rsidRDefault="00B564F7" w:rsidP="002E4D00">
            <w:pPr>
              <w:contextualSpacing/>
              <w:rPr>
                <w:rFonts w:asciiTheme="minorHAnsi" w:hAnsiTheme="minorHAnsi"/>
              </w:rPr>
            </w:pPr>
          </w:p>
        </w:tc>
        <w:tc>
          <w:tcPr>
            <w:tcW w:w="1536" w:type="dxa"/>
            <w:shd w:val="clear" w:color="auto" w:fill="auto"/>
          </w:tcPr>
          <w:p w14:paraId="2C933A4B" w14:textId="77777777" w:rsidR="00B564F7" w:rsidRPr="000C5248" w:rsidRDefault="00B564F7" w:rsidP="002E4D00">
            <w:pPr>
              <w:contextualSpacing/>
              <w:rPr>
                <w:rFonts w:asciiTheme="minorHAnsi" w:hAnsiTheme="minorHAnsi"/>
              </w:rPr>
            </w:pPr>
          </w:p>
        </w:tc>
        <w:tc>
          <w:tcPr>
            <w:tcW w:w="1536" w:type="dxa"/>
            <w:shd w:val="clear" w:color="auto" w:fill="auto"/>
          </w:tcPr>
          <w:p w14:paraId="27301FCC" w14:textId="77777777" w:rsidR="00B564F7" w:rsidRPr="000C5248" w:rsidRDefault="00B564F7" w:rsidP="002E4D00">
            <w:pPr>
              <w:contextualSpacing/>
              <w:rPr>
                <w:rFonts w:asciiTheme="minorHAnsi" w:hAnsiTheme="minorHAnsi"/>
              </w:rPr>
            </w:pPr>
          </w:p>
        </w:tc>
        <w:tc>
          <w:tcPr>
            <w:tcW w:w="1536" w:type="dxa"/>
            <w:shd w:val="clear" w:color="auto" w:fill="auto"/>
          </w:tcPr>
          <w:p w14:paraId="7C4092B2" w14:textId="77777777" w:rsidR="00B564F7" w:rsidRPr="000C5248" w:rsidRDefault="00B564F7" w:rsidP="002E4D00">
            <w:pPr>
              <w:contextualSpacing/>
              <w:rPr>
                <w:rFonts w:asciiTheme="minorHAnsi" w:hAnsiTheme="minorHAnsi"/>
              </w:rPr>
            </w:pPr>
          </w:p>
        </w:tc>
      </w:tr>
      <w:tr w:rsidR="00B564F7" w:rsidRPr="000C5248" w14:paraId="001729A0" w14:textId="77777777" w:rsidTr="005646A3">
        <w:tc>
          <w:tcPr>
            <w:tcW w:w="1536" w:type="dxa"/>
            <w:shd w:val="clear" w:color="auto" w:fill="auto"/>
          </w:tcPr>
          <w:p w14:paraId="06625FF7"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5.</w:t>
            </w:r>
          </w:p>
        </w:tc>
        <w:tc>
          <w:tcPr>
            <w:tcW w:w="1536" w:type="dxa"/>
            <w:shd w:val="clear" w:color="auto" w:fill="auto"/>
          </w:tcPr>
          <w:p w14:paraId="070841C7" w14:textId="77777777" w:rsidR="00B564F7" w:rsidRPr="000C5248" w:rsidRDefault="00B564F7" w:rsidP="002E4D00">
            <w:pPr>
              <w:contextualSpacing/>
              <w:rPr>
                <w:rFonts w:asciiTheme="minorHAnsi" w:hAnsiTheme="minorHAnsi"/>
              </w:rPr>
            </w:pPr>
          </w:p>
        </w:tc>
        <w:tc>
          <w:tcPr>
            <w:tcW w:w="1536" w:type="dxa"/>
            <w:shd w:val="clear" w:color="auto" w:fill="auto"/>
          </w:tcPr>
          <w:p w14:paraId="62D027DD" w14:textId="77777777" w:rsidR="00B564F7" w:rsidRPr="000C5248" w:rsidRDefault="00B564F7" w:rsidP="002E4D00">
            <w:pPr>
              <w:contextualSpacing/>
              <w:rPr>
                <w:rFonts w:asciiTheme="minorHAnsi" w:hAnsiTheme="minorHAnsi"/>
              </w:rPr>
            </w:pPr>
          </w:p>
        </w:tc>
        <w:tc>
          <w:tcPr>
            <w:tcW w:w="1536" w:type="dxa"/>
            <w:shd w:val="clear" w:color="auto" w:fill="auto"/>
          </w:tcPr>
          <w:p w14:paraId="66962871" w14:textId="77777777" w:rsidR="00B564F7" w:rsidRPr="000C5248" w:rsidRDefault="00B564F7" w:rsidP="002E4D00">
            <w:pPr>
              <w:contextualSpacing/>
              <w:rPr>
                <w:rFonts w:asciiTheme="minorHAnsi" w:hAnsiTheme="minorHAnsi"/>
              </w:rPr>
            </w:pPr>
          </w:p>
        </w:tc>
        <w:tc>
          <w:tcPr>
            <w:tcW w:w="1536" w:type="dxa"/>
            <w:shd w:val="clear" w:color="auto" w:fill="auto"/>
          </w:tcPr>
          <w:p w14:paraId="299A6B1E" w14:textId="77777777" w:rsidR="00B564F7" w:rsidRPr="000C5248" w:rsidRDefault="00B564F7" w:rsidP="002E4D00">
            <w:pPr>
              <w:contextualSpacing/>
              <w:rPr>
                <w:rFonts w:asciiTheme="minorHAnsi" w:hAnsiTheme="minorHAnsi"/>
              </w:rPr>
            </w:pPr>
          </w:p>
        </w:tc>
        <w:tc>
          <w:tcPr>
            <w:tcW w:w="1536" w:type="dxa"/>
            <w:shd w:val="clear" w:color="auto" w:fill="auto"/>
          </w:tcPr>
          <w:p w14:paraId="240C1F3D" w14:textId="77777777" w:rsidR="00B564F7" w:rsidRPr="000C5248" w:rsidRDefault="00B564F7" w:rsidP="002E4D00">
            <w:pPr>
              <w:contextualSpacing/>
              <w:rPr>
                <w:rFonts w:asciiTheme="minorHAnsi" w:hAnsiTheme="minorHAnsi"/>
              </w:rPr>
            </w:pPr>
          </w:p>
        </w:tc>
      </w:tr>
      <w:tr w:rsidR="00B564F7" w:rsidRPr="000C5248" w14:paraId="64FB017F" w14:textId="77777777" w:rsidTr="005646A3">
        <w:tc>
          <w:tcPr>
            <w:tcW w:w="1536" w:type="dxa"/>
            <w:shd w:val="clear" w:color="auto" w:fill="auto"/>
          </w:tcPr>
          <w:p w14:paraId="13A49706"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6.</w:t>
            </w:r>
          </w:p>
        </w:tc>
        <w:tc>
          <w:tcPr>
            <w:tcW w:w="1536" w:type="dxa"/>
            <w:shd w:val="clear" w:color="auto" w:fill="auto"/>
          </w:tcPr>
          <w:p w14:paraId="2C4287FD" w14:textId="77777777" w:rsidR="00B564F7" w:rsidRPr="000C5248" w:rsidRDefault="00B564F7" w:rsidP="002E4D00">
            <w:pPr>
              <w:contextualSpacing/>
              <w:rPr>
                <w:rFonts w:asciiTheme="minorHAnsi" w:hAnsiTheme="minorHAnsi"/>
              </w:rPr>
            </w:pPr>
          </w:p>
        </w:tc>
        <w:tc>
          <w:tcPr>
            <w:tcW w:w="1536" w:type="dxa"/>
            <w:shd w:val="clear" w:color="auto" w:fill="auto"/>
          </w:tcPr>
          <w:p w14:paraId="0F67CEFF" w14:textId="77777777" w:rsidR="00B564F7" w:rsidRPr="000C5248" w:rsidRDefault="00B564F7" w:rsidP="002E4D00">
            <w:pPr>
              <w:contextualSpacing/>
              <w:rPr>
                <w:rFonts w:asciiTheme="minorHAnsi" w:hAnsiTheme="minorHAnsi"/>
              </w:rPr>
            </w:pPr>
          </w:p>
        </w:tc>
        <w:tc>
          <w:tcPr>
            <w:tcW w:w="1536" w:type="dxa"/>
            <w:shd w:val="clear" w:color="auto" w:fill="auto"/>
          </w:tcPr>
          <w:p w14:paraId="1C7CC4FC" w14:textId="77777777" w:rsidR="00B564F7" w:rsidRPr="000C5248" w:rsidRDefault="00B564F7" w:rsidP="002E4D00">
            <w:pPr>
              <w:contextualSpacing/>
              <w:rPr>
                <w:rFonts w:asciiTheme="minorHAnsi" w:hAnsiTheme="minorHAnsi"/>
              </w:rPr>
            </w:pPr>
          </w:p>
        </w:tc>
        <w:tc>
          <w:tcPr>
            <w:tcW w:w="1536" w:type="dxa"/>
            <w:shd w:val="clear" w:color="auto" w:fill="auto"/>
          </w:tcPr>
          <w:p w14:paraId="799DC1CC" w14:textId="77777777" w:rsidR="00B564F7" w:rsidRPr="000C5248" w:rsidRDefault="00B564F7" w:rsidP="002E4D00">
            <w:pPr>
              <w:contextualSpacing/>
              <w:rPr>
                <w:rFonts w:asciiTheme="minorHAnsi" w:hAnsiTheme="minorHAnsi"/>
              </w:rPr>
            </w:pPr>
          </w:p>
        </w:tc>
        <w:tc>
          <w:tcPr>
            <w:tcW w:w="1536" w:type="dxa"/>
            <w:shd w:val="clear" w:color="auto" w:fill="auto"/>
          </w:tcPr>
          <w:p w14:paraId="3420AF8A" w14:textId="77777777" w:rsidR="00B564F7" w:rsidRPr="000C5248" w:rsidRDefault="00B564F7" w:rsidP="002E4D00">
            <w:pPr>
              <w:contextualSpacing/>
              <w:rPr>
                <w:rFonts w:asciiTheme="minorHAnsi" w:hAnsiTheme="minorHAnsi"/>
              </w:rPr>
            </w:pPr>
          </w:p>
        </w:tc>
      </w:tr>
    </w:tbl>
    <w:p w14:paraId="0C75401A" w14:textId="77777777" w:rsidR="00B564F7" w:rsidRPr="000C5248" w:rsidRDefault="00B564F7" w:rsidP="002E4D00">
      <w:pPr>
        <w:contextualSpacing/>
        <w:rPr>
          <w:rFonts w:asciiTheme="minorHAnsi" w:hAnsiTheme="minorHAnsi"/>
        </w:rPr>
      </w:pPr>
    </w:p>
    <w:p w14:paraId="0928EC8E" w14:textId="77777777" w:rsidR="00B564F7" w:rsidRPr="000C5248" w:rsidRDefault="00B564F7" w:rsidP="002E4D00">
      <w:pPr>
        <w:contextualSpacing/>
        <w:rPr>
          <w:rFonts w:asciiTheme="minorHAnsi" w:hAnsiTheme="minorHAnsi"/>
        </w:rPr>
      </w:pPr>
    </w:p>
    <w:p w14:paraId="0207C587" w14:textId="77777777" w:rsidR="00B564F7" w:rsidRPr="000C5248" w:rsidRDefault="00B564F7" w:rsidP="00093839">
      <w:pPr>
        <w:keepNext/>
        <w:numPr>
          <w:ilvl w:val="0"/>
          <w:numId w:val="92"/>
        </w:numPr>
        <w:tabs>
          <w:tab w:val="left" w:pos="432"/>
        </w:tabs>
        <w:contextualSpacing/>
        <w:outlineLvl w:val="2"/>
        <w:rPr>
          <w:rFonts w:asciiTheme="minorHAnsi" w:hAnsiTheme="minorHAnsi"/>
        </w:rPr>
      </w:pPr>
      <w:r w:rsidRPr="000C5248">
        <w:rPr>
          <w:rFonts w:asciiTheme="minorHAnsi" w:hAnsiTheme="minorHAnsi"/>
        </w:rPr>
        <w:t xml:space="preserve">Analysis plan </w:t>
      </w:r>
    </w:p>
    <w:p w14:paraId="7F317985" w14:textId="77777777" w:rsidR="00B564F7" w:rsidRPr="000C5248" w:rsidRDefault="00B564F7" w:rsidP="002E4D00">
      <w:pPr>
        <w:numPr>
          <w:ilvl w:val="2"/>
          <w:numId w:val="9"/>
        </w:numPr>
        <w:contextualSpacing/>
        <w:rPr>
          <w:rFonts w:asciiTheme="minorHAnsi" w:hAnsiTheme="minorHAnsi" w:cs="Calibri"/>
        </w:rPr>
      </w:pPr>
      <w:r w:rsidRPr="000C5248">
        <w:rPr>
          <w:rFonts w:asciiTheme="minorHAnsi" w:hAnsiTheme="minorHAnsi" w:cs="Calibri"/>
        </w:rPr>
        <w:t>Describe your analysis plan for answering each of your research questions/hypotheses.</w:t>
      </w:r>
    </w:p>
    <w:p w14:paraId="280FED57" w14:textId="77777777" w:rsidR="00B564F7" w:rsidRPr="000C5248" w:rsidRDefault="00B564F7" w:rsidP="002E4D00">
      <w:pPr>
        <w:numPr>
          <w:ilvl w:val="2"/>
          <w:numId w:val="9"/>
        </w:numPr>
        <w:contextualSpacing/>
        <w:rPr>
          <w:rFonts w:asciiTheme="minorHAnsi" w:hAnsiTheme="minorHAnsi" w:cs="Calibri"/>
        </w:rPr>
      </w:pPr>
      <w:r w:rsidRPr="000C5248">
        <w:rPr>
          <w:rFonts w:asciiTheme="minorHAnsi" w:hAnsiTheme="minorHAnsi" w:cs="Calibri"/>
        </w:rPr>
        <w:t xml:space="preserve">If using quantitative analysis, include information on your selected statistical method for each planned comparison (i.e., descriptive and inferential statistics), and how each of the variables in 2.g above will be analyzed. </w:t>
      </w:r>
    </w:p>
    <w:p w14:paraId="0610DD21" w14:textId="77777777" w:rsidR="00B564F7" w:rsidRPr="000C5248" w:rsidRDefault="00B564F7" w:rsidP="002E4D00">
      <w:pPr>
        <w:numPr>
          <w:ilvl w:val="2"/>
          <w:numId w:val="9"/>
        </w:numPr>
        <w:contextualSpacing/>
        <w:rPr>
          <w:rFonts w:asciiTheme="minorHAnsi" w:hAnsiTheme="minorHAnsi" w:cs="Calibri"/>
        </w:rPr>
      </w:pPr>
      <w:r w:rsidRPr="000C5248">
        <w:rPr>
          <w:rFonts w:asciiTheme="minorHAnsi" w:hAnsiTheme="minorHAnsi" w:cs="Calibri"/>
        </w:rPr>
        <w:lastRenderedPageBreak/>
        <w:t>If using primarily qualitative data analysis, include discussion of plans for data reduction (i.e., coding, defining themes and patterns), testing validity (i.e., triangulation, validation procedures), and qualitative data analysis software to be utilized.</w:t>
      </w:r>
    </w:p>
    <w:p w14:paraId="4FFFE925" w14:textId="77777777" w:rsidR="00B564F7" w:rsidRPr="000C5248" w:rsidRDefault="00B564F7" w:rsidP="002E4D00">
      <w:pPr>
        <w:numPr>
          <w:ilvl w:val="2"/>
          <w:numId w:val="9"/>
        </w:numPr>
        <w:contextualSpacing/>
        <w:rPr>
          <w:rFonts w:asciiTheme="minorHAnsi" w:hAnsiTheme="minorHAnsi" w:cs="Calibri"/>
        </w:rPr>
      </w:pPr>
      <w:r w:rsidRPr="000C5248">
        <w:rPr>
          <w:rFonts w:asciiTheme="minorHAnsi" w:hAnsiTheme="minorHAnsi" w:cs="Calibri"/>
        </w:rPr>
        <w:t>If you will be utilizing a consultant for your data analysis, please describe your plan for the data analysis consultation process.</w:t>
      </w:r>
    </w:p>
    <w:p w14:paraId="27A00616" w14:textId="77777777" w:rsidR="00B564F7" w:rsidRPr="000C5248" w:rsidRDefault="00B564F7" w:rsidP="002E4D00">
      <w:pPr>
        <w:keepNext/>
        <w:tabs>
          <w:tab w:val="left" w:pos="432"/>
        </w:tabs>
        <w:ind w:left="1080"/>
        <w:contextualSpacing/>
        <w:outlineLvl w:val="2"/>
        <w:rPr>
          <w:rFonts w:asciiTheme="minorHAnsi" w:hAnsiTheme="minorHAnsi"/>
        </w:rPr>
      </w:pPr>
    </w:p>
    <w:p w14:paraId="41164512" w14:textId="77777777" w:rsidR="00B564F7" w:rsidRPr="000C5248" w:rsidRDefault="00B564F7" w:rsidP="002E4D00">
      <w:pPr>
        <w:keepNext/>
        <w:numPr>
          <w:ilvl w:val="0"/>
          <w:numId w:val="53"/>
        </w:numPr>
        <w:tabs>
          <w:tab w:val="left" w:pos="432"/>
        </w:tabs>
        <w:contextualSpacing/>
        <w:outlineLvl w:val="2"/>
        <w:rPr>
          <w:rFonts w:asciiTheme="minorHAnsi" w:hAnsiTheme="minorHAnsi"/>
        </w:rPr>
      </w:pPr>
      <w:r w:rsidRPr="000C5248">
        <w:rPr>
          <w:rFonts w:asciiTheme="minorHAnsi" w:hAnsiTheme="minorHAnsi"/>
        </w:rPr>
        <w:t>Tribal Oversight and Institutional Review Board Requirements and Plan</w:t>
      </w:r>
    </w:p>
    <w:p w14:paraId="61324CF1" w14:textId="77777777" w:rsidR="00D223C6" w:rsidRPr="000C5248" w:rsidRDefault="00D223C6" w:rsidP="00093839">
      <w:pPr>
        <w:keepNext/>
        <w:tabs>
          <w:tab w:val="left" w:pos="432"/>
        </w:tabs>
        <w:ind w:left="1080"/>
        <w:contextualSpacing/>
        <w:outlineLvl w:val="2"/>
        <w:rPr>
          <w:rFonts w:asciiTheme="minorHAnsi" w:hAnsiTheme="minorHAnsi"/>
        </w:rPr>
      </w:pPr>
    </w:p>
    <w:p w14:paraId="0E649D88" w14:textId="77777777" w:rsidR="00B564F7" w:rsidRPr="000C5248" w:rsidRDefault="00B564F7" w:rsidP="002E4D00">
      <w:pPr>
        <w:keepNext/>
        <w:numPr>
          <w:ilvl w:val="1"/>
          <w:numId w:val="53"/>
        </w:numPr>
        <w:tabs>
          <w:tab w:val="left" w:pos="432"/>
        </w:tabs>
        <w:contextualSpacing/>
        <w:outlineLvl w:val="2"/>
        <w:rPr>
          <w:rFonts w:asciiTheme="minorHAnsi" w:hAnsiTheme="minorHAnsi"/>
        </w:rPr>
      </w:pPr>
      <w:r w:rsidRPr="000C5248">
        <w:rPr>
          <w:rFonts w:asciiTheme="minorHAnsi" w:hAnsiTheme="minorHAnsi" w:cs="Tahoma"/>
          <w:color w:val="000000"/>
        </w:rPr>
        <w:t xml:space="preserve">Documentation of Office of Human Subjects Protection approved Federal-wide Assurance (see </w:t>
      </w:r>
      <w:hyperlink r:id="rId17" w:history="1">
        <w:r w:rsidRPr="000C5248">
          <w:rPr>
            <w:rFonts w:asciiTheme="minorHAnsi" w:hAnsiTheme="minorHAnsi" w:cs="Tahoma"/>
            <w:color w:val="0000FF"/>
            <w:u w:val="single"/>
          </w:rPr>
          <w:t>http://www.hhs.gov/ohrp/assurances/forms/domesticfwainstructions.html</w:t>
        </w:r>
      </w:hyperlink>
      <w:r w:rsidRPr="000C5248">
        <w:rPr>
          <w:rFonts w:asciiTheme="minorHAnsi" w:hAnsiTheme="minorHAnsi" w:cs="Tahoma"/>
          <w:color w:val="000000"/>
        </w:rPr>
        <w:t xml:space="preserve"> ).The Federal-wide Assurance (FWA) is an assurance of compliance with the Federal regulations for the protection of human subjects in research. It is approved by the Office for Human Research Protections (OHRP) for all human </w:t>
      </w:r>
      <w:proofErr w:type="gramStart"/>
      <w:r w:rsidRPr="000C5248">
        <w:rPr>
          <w:rFonts w:asciiTheme="minorHAnsi" w:hAnsiTheme="minorHAnsi" w:cs="Tahoma"/>
          <w:color w:val="000000"/>
        </w:rPr>
        <w:t>subjects</w:t>
      </w:r>
      <w:proofErr w:type="gramEnd"/>
      <w:r w:rsidRPr="000C5248">
        <w:rPr>
          <w:rFonts w:asciiTheme="minorHAnsi" w:hAnsiTheme="minorHAnsi" w:cs="Tahoma"/>
          <w:color w:val="000000"/>
        </w:rPr>
        <w:t xml:space="preserve"> research conducted or supported by the Department of Health and Human Services (HHS). </w:t>
      </w:r>
    </w:p>
    <w:p w14:paraId="44FC23A7" w14:textId="77777777" w:rsidR="00B564F7" w:rsidRPr="000C5248" w:rsidRDefault="00B564F7" w:rsidP="002E4D00">
      <w:pPr>
        <w:keepNext/>
        <w:numPr>
          <w:ilvl w:val="1"/>
          <w:numId w:val="53"/>
        </w:numPr>
        <w:tabs>
          <w:tab w:val="left" w:pos="432"/>
        </w:tabs>
        <w:contextualSpacing/>
        <w:outlineLvl w:val="2"/>
        <w:rPr>
          <w:rFonts w:asciiTheme="minorHAnsi" w:hAnsiTheme="minorHAnsi"/>
        </w:rPr>
      </w:pPr>
      <w:r w:rsidRPr="000C5248">
        <w:rPr>
          <w:rFonts w:asciiTheme="minorHAnsi" w:hAnsiTheme="minorHAnsi"/>
        </w:rPr>
        <w:t>Plan for human subjects protection and Tribal oversight (if applicable)</w:t>
      </w:r>
    </w:p>
    <w:p w14:paraId="17F08ED1" w14:textId="77777777" w:rsidR="00B564F7" w:rsidRPr="000C5248" w:rsidRDefault="00B564F7" w:rsidP="002E4D00">
      <w:pPr>
        <w:keepNext/>
        <w:numPr>
          <w:ilvl w:val="1"/>
          <w:numId w:val="53"/>
        </w:numPr>
        <w:tabs>
          <w:tab w:val="left" w:pos="432"/>
        </w:tabs>
        <w:contextualSpacing/>
        <w:outlineLvl w:val="2"/>
        <w:rPr>
          <w:rFonts w:asciiTheme="minorHAnsi" w:hAnsiTheme="minorHAnsi"/>
        </w:rPr>
      </w:pPr>
      <w:r w:rsidRPr="000C5248">
        <w:rPr>
          <w:rFonts w:asciiTheme="minorHAnsi" w:hAnsiTheme="minorHAnsi"/>
        </w:rPr>
        <w:t>Confidentiality procedures</w:t>
      </w:r>
    </w:p>
    <w:p w14:paraId="02A3B6E7" w14:textId="77777777" w:rsidR="00B564F7" w:rsidRPr="000C5248" w:rsidRDefault="00B564F7" w:rsidP="002E4D00">
      <w:pPr>
        <w:keepNext/>
        <w:numPr>
          <w:ilvl w:val="1"/>
          <w:numId w:val="53"/>
        </w:numPr>
        <w:tabs>
          <w:tab w:val="left" w:pos="432"/>
        </w:tabs>
        <w:contextualSpacing/>
        <w:outlineLvl w:val="2"/>
        <w:rPr>
          <w:rFonts w:asciiTheme="minorHAnsi" w:hAnsiTheme="minorHAnsi"/>
        </w:rPr>
      </w:pPr>
      <w:r w:rsidRPr="000C5248">
        <w:rPr>
          <w:rFonts w:asciiTheme="minorHAnsi" w:hAnsiTheme="minorHAnsi"/>
        </w:rPr>
        <w:t>Plans for submission of proposed evaluation design to IRB(s)</w:t>
      </w:r>
    </w:p>
    <w:p w14:paraId="5DAC80A0" w14:textId="77777777" w:rsidR="00B564F7" w:rsidRPr="000C5248" w:rsidRDefault="00B564F7" w:rsidP="002E4D00">
      <w:pPr>
        <w:numPr>
          <w:ilvl w:val="1"/>
          <w:numId w:val="53"/>
        </w:numPr>
        <w:contextualSpacing/>
        <w:rPr>
          <w:rFonts w:asciiTheme="minorHAnsi" w:hAnsiTheme="minorHAnsi"/>
        </w:rPr>
      </w:pPr>
      <w:r w:rsidRPr="000C5248">
        <w:rPr>
          <w:rFonts w:asciiTheme="minorHAnsi" w:hAnsiTheme="minorHAnsi"/>
        </w:rPr>
        <w:t>Plan for staff training related to human subjects protection</w:t>
      </w:r>
    </w:p>
    <w:p w14:paraId="3DCF699F" w14:textId="77777777" w:rsidR="00B564F7" w:rsidRPr="000C5248" w:rsidRDefault="00B564F7" w:rsidP="002E4D00">
      <w:pPr>
        <w:keepNext/>
        <w:tabs>
          <w:tab w:val="left" w:pos="432"/>
        </w:tabs>
        <w:ind w:left="1080"/>
        <w:contextualSpacing/>
        <w:outlineLvl w:val="2"/>
        <w:rPr>
          <w:rFonts w:asciiTheme="minorHAnsi" w:hAnsiTheme="minorHAnsi"/>
        </w:rPr>
      </w:pPr>
    </w:p>
    <w:p w14:paraId="5913CE07" w14:textId="77777777" w:rsidR="00B564F7" w:rsidRPr="000C5248" w:rsidRDefault="00B564F7" w:rsidP="002E4D00">
      <w:pPr>
        <w:keepNext/>
        <w:numPr>
          <w:ilvl w:val="0"/>
          <w:numId w:val="53"/>
        </w:numPr>
        <w:tabs>
          <w:tab w:val="left" w:pos="432"/>
        </w:tabs>
        <w:contextualSpacing/>
        <w:outlineLvl w:val="2"/>
        <w:rPr>
          <w:rFonts w:asciiTheme="minorHAnsi" w:hAnsiTheme="minorHAnsi"/>
        </w:rPr>
      </w:pPr>
      <w:r w:rsidRPr="000C5248">
        <w:rPr>
          <w:rFonts w:asciiTheme="minorHAnsi" w:hAnsiTheme="minorHAnsi"/>
        </w:rPr>
        <w:t xml:space="preserve">Data Collection and Management Plan </w:t>
      </w:r>
    </w:p>
    <w:p w14:paraId="308014D6" w14:textId="77777777" w:rsidR="00D223C6" w:rsidRPr="000C5248" w:rsidRDefault="00D223C6" w:rsidP="00093839">
      <w:pPr>
        <w:keepNext/>
        <w:tabs>
          <w:tab w:val="left" w:pos="432"/>
        </w:tabs>
        <w:ind w:left="1080"/>
        <w:contextualSpacing/>
        <w:outlineLvl w:val="2"/>
        <w:rPr>
          <w:rFonts w:asciiTheme="minorHAnsi" w:hAnsiTheme="minorHAnsi"/>
        </w:rPr>
      </w:pPr>
    </w:p>
    <w:p w14:paraId="67D3D781" w14:textId="77777777" w:rsidR="00B564F7" w:rsidRPr="000C5248" w:rsidRDefault="00B564F7" w:rsidP="002E4D00">
      <w:pPr>
        <w:keepNext/>
        <w:numPr>
          <w:ilvl w:val="1"/>
          <w:numId w:val="53"/>
        </w:numPr>
        <w:tabs>
          <w:tab w:val="left" w:pos="432"/>
        </w:tabs>
        <w:contextualSpacing/>
        <w:outlineLvl w:val="2"/>
        <w:rPr>
          <w:rFonts w:asciiTheme="minorHAnsi" w:hAnsiTheme="minorHAnsi"/>
        </w:rPr>
      </w:pPr>
      <w:r w:rsidRPr="000C5248">
        <w:rPr>
          <w:rFonts w:asciiTheme="minorHAnsi" w:hAnsiTheme="minorHAnsi"/>
        </w:rPr>
        <w:t>Organization(s) Responsible for Collecting and/or Reporting Evaluation Data</w:t>
      </w:r>
    </w:p>
    <w:p w14:paraId="44FF5E75" w14:textId="77777777" w:rsidR="00B564F7" w:rsidRPr="000C5248" w:rsidRDefault="00B564F7" w:rsidP="002E4D00">
      <w:pPr>
        <w:keepNext/>
        <w:numPr>
          <w:ilvl w:val="2"/>
          <w:numId w:val="53"/>
        </w:numPr>
        <w:tabs>
          <w:tab w:val="left" w:pos="432"/>
        </w:tabs>
        <w:contextualSpacing/>
        <w:outlineLvl w:val="2"/>
        <w:rPr>
          <w:rFonts w:asciiTheme="minorHAnsi" w:hAnsiTheme="minorHAnsi"/>
        </w:rPr>
      </w:pPr>
      <w:r w:rsidRPr="000C5248">
        <w:rPr>
          <w:rFonts w:asciiTheme="minorHAnsi" w:hAnsiTheme="minorHAnsi"/>
        </w:rPr>
        <w:t>Organization name, qualifications, location, and role in the project</w:t>
      </w:r>
    </w:p>
    <w:p w14:paraId="13D78C3E" w14:textId="77777777" w:rsidR="00B564F7" w:rsidRPr="000C5248" w:rsidRDefault="00B564F7" w:rsidP="002E4D00">
      <w:pPr>
        <w:keepNext/>
        <w:numPr>
          <w:ilvl w:val="2"/>
          <w:numId w:val="53"/>
        </w:numPr>
        <w:tabs>
          <w:tab w:val="left" w:pos="432"/>
        </w:tabs>
        <w:contextualSpacing/>
        <w:outlineLvl w:val="2"/>
        <w:rPr>
          <w:rFonts w:asciiTheme="minorHAnsi" w:hAnsiTheme="minorHAnsi"/>
        </w:rPr>
      </w:pPr>
      <w:r w:rsidRPr="000C5248">
        <w:rPr>
          <w:rFonts w:asciiTheme="minorHAnsi" w:hAnsiTheme="minorHAnsi"/>
        </w:rPr>
        <w:t xml:space="preserve">Contact name and information </w:t>
      </w:r>
    </w:p>
    <w:p w14:paraId="4F2BE2EA" w14:textId="77777777" w:rsidR="00B564F7" w:rsidRPr="000C5248" w:rsidRDefault="00B564F7" w:rsidP="002E4D00">
      <w:pPr>
        <w:keepNext/>
        <w:numPr>
          <w:ilvl w:val="1"/>
          <w:numId w:val="53"/>
        </w:numPr>
        <w:tabs>
          <w:tab w:val="left" w:pos="432"/>
        </w:tabs>
        <w:contextualSpacing/>
        <w:outlineLvl w:val="2"/>
        <w:rPr>
          <w:rFonts w:asciiTheme="minorHAnsi" w:hAnsiTheme="minorHAnsi"/>
        </w:rPr>
      </w:pPr>
      <w:r w:rsidRPr="000C5248">
        <w:rPr>
          <w:rFonts w:asciiTheme="minorHAnsi" w:hAnsiTheme="minorHAnsi"/>
        </w:rPr>
        <w:t>Plans for data safety and monitoring (storage, access, disposal, relevant staff training)</w:t>
      </w:r>
    </w:p>
    <w:p w14:paraId="61AD1448" w14:textId="77777777" w:rsidR="00B564F7" w:rsidRPr="000C5248" w:rsidRDefault="00B564F7" w:rsidP="002E4D00">
      <w:pPr>
        <w:keepNext/>
        <w:tabs>
          <w:tab w:val="left" w:pos="432"/>
        </w:tabs>
        <w:ind w:left="1080"/>
        <w:contextualSpacing/>
        <w:outlineLvl w:val="2"/>
        <w:rPr>
          <w:rFonts w:asciiTheme="minorHAnsi" w:hAnsiTheme="minorHAnsi"/>
        </w:rPr>
      </w:pPr>
    </w:p>
    <w:p w14:paraId="47EFEFDD" w14:textId="77777777" w:rsidR="00B564F7" w:rsidRPr="000C5248" w:rsidRDefault="00B564F7" w:rsidP="002E4D00">
      <w:pPr>
        <w:keepNext/>
        <w:numPr>
          <w:ilvl w:val="0"/>
          <w:numId w:val="53"/>
        </w:numPr>
        <w:tabs>
          <w:tab w:val="left" w:pos="432"/>
        </w:tabs>
        <w:contextualSpacing/>
        <w:outlineLvl w:val="2"/>
        <w:rPr>
          <w:rFonts w:asciiTheme="minorHAnsi" w:hAnsiTheme="minorHAnsi"/>
        </w:rPr>
      </w:pPr>
      <w:r w:rsidRPr="000C5248">
        <w:rPr>
          <w:rFonts w:asciiTheme="minorHAnsi" w:hAnsiTheme="minorHAnsi"/>
        </w:rPr>
        <w:t>Evaluation Staffing, Timeline, and Budget</w:t>
      </w:r>
    </w:p>
    <w:p w14:paraId="0E63815B" w14:textId="77777777" w:rsidR="00D223C6" w:rsidRPr="000C5248" w:rsidRDefault="00D223C6" w:rsidP="00093839">
      <w:pPr>
        <w:keepNext/>
        <w:tabs>
          <w:tab w:val="left" w:pos="432"/>
        </w:tabs>
        <w:ind w:left="1080"/>
        <w:contextualSpacing/>
        <w:outlineLvl w:val="2"/>
        <w:rPr>
          <w:rFonts w:asciiTheme="minorHAnsi" w:hAnsiTheme="minorHAnsi"/>
        </w:rPr>
      </w:pPr>
    </w:p>
    <w:p w14:paraId="5AD1C5BA" w14:textId="77777777" w:rsidR="00B564F7" w:rsidRPr="000C5248" w:rsidRDefault="00B564F7" w:rsidP="002E4D00">
      <w:pPr>
        <w:keepNext/>
        <w:numPr>
          <w:ilvl w:val="1"/>
          <w:numId w:val="53"/>
        </w:numPr>
        <w:tabs>
          <w:tab w:val="left" w:pos="432"/>
        </w:tabs>
        <w:contextualSpacing/>
        <w:outlineLvl w:val="2"/>
        <w:rPr>
          <w:rFonts w:asciiTheme="minorHAnsi" w:hAnsiTheme="minorHAnsi"/>
        </w:rPr>
      </w:pPr>
      <w:r w:rsidRPr="000C5248">
        <w:rPr>
          <w:rFonts w:asciiTheme="minorHAnsi" w:hAnsiTheme="minorHAnsi"/>
        </w:rPr>
        <w:t>Evaluation organization chart/staffing</w:t>
      </w:r>
    </w:p>
    <w:p w14:paraId="3C9B659C" w14:textId="77777777" w:rsidR="00B564F7" w:rsidRPr="000C5248" w:rsidRDefault="00B564F7" w:rsidP="002E4D00">
      <w:pPr>
        <w:keepNext/>
        <w:numPr>
          <w:ilvl w:val="1"/>
          <w:numId w:val="53"/>
        </w:numPr>
        <w:tabs>
          <w:tab w:val="left" w:pos="432"/>
        </w:tabs>
        <w:contextualSpacing/>
        <w:outlineLvl w:val="2"/>
        <w:rPr>
          <w:rFonts w:asciiTheme="minorHAnsi" w:hAnsiTheme="minorHAnsi"/>
        </w:rPr>
      </w:pPr>
      <w:r w:rsidRPr="000C5248">
        <w:rPr>
          <w:rFonts w:asciiTheme="minorHAnsi" w:hAnsiTheme="minorHAnsi"/>
        </w:rPr>
        <w:t>Timeline (e.g., evaluation planning, Tribal oversight and IRB approval, instrument development, staff recruitment and training, data collection schedule, administration of instruments, analysis, reporting)</w:t>
      </w:r>
    </w:p>
    <w:p w14:paraId="3095E0DF" w14:textId="77777777" w:rsidR="00B564F7" w:rsidRPr="000C5248" w:rsidRDefault="00B564F7" w:rsidP="002E4D00">
      <w:pPr>
        <w:contextualSpacing/>
        <w:rPr>
          <w:rFonts w:asciiTheme="minorHAnsi" w:hAnsiTheme="minorHAnsi" w:cs="Calibri"/>
        </w:rPr>
      </w:pPr>
    </w:p>
    <w:p w14:paraId="00E0A4A1" w14:textId="77777777" w:rsidR="00B564F7" w:rsidRPr="000C5248" w:rsidRDefault="00B564F7" w:rsidP="002E4D00">
      <w:pPr>
        <w:contextualSpacing/>
        <w:rPr>
          <w:rFonts w:asciiTheme="minorHAnsi" w:hAnsiTheme="minorHAnsi"/>
        </w:rPr>
      </w:pPr>
      <w:r w:rsidRPr="000C5248">
        <w:rPr>
          <w:rFonts w:asciiTheme="minorHAnsi" w:hAnsiTheme="minorHAnsi" w:cs="Calibri"/>
        </w:rPr>
        <w:t>Please indicate the month and year that each of the following evaluation tasks will begin and end</w:t>
      </w:r>
      <w:r w:rsidRPr="000C5248">
        <w:rPr>
          <w:rFonts w:asciiTheme="minorHAnsi" w:hAnsi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974"/>
        <w:gridCol w:w="974"/>
        <w:gridCol w:w="974"/>
        <w:gridCol w:w="974"/>
        <w:gridCol w:w="974"/>
        <w:gridCol w:w="974"/>
        <w:gridCol w:w="974"/>
        <w:gridCol w:w="974"/>
      </w:tblGrid>
      <w:tr w:rsidR="00B564F7" w:rsidRPr="000C5248" w14:paraId="10CA0536" w14:textId="77777777" w:rsidTr="005646A3">
        <w:trPr>
          <w:trHeight w:val="439"/>
        </w:trPr>
        <w:tc>
          <w:tcPr>
            <w:tcW w:w="2088" w:type="dxa"/>
            <w:tcBorders>
              <w:bottom w:val="single" w:sz="12" w:space="0" w:color="auto"/>
              <w:right w:val="double" w:sz="4" w:space="0" w:color="auto"/>
            </w:tcBorders>
            <w:shd w:val="clear" w:color="auto" w:fill="auto"/>
          </w:tcPr>
          <w:p w14:paraId="45187141" w14:textId="77777777" w:rsidR="00B564F7" w:rsidRPr="000C5248" w:rsidRDefault="00B564F7" w:rsidP="002E4D00">
            <w:pPr>
              <w:contextualSpacing/>
              <w:rPr>
                <w:rFonts w:asciiTheme="minorHAnsi" w:hAnsiTheme="minorHAnsi" w:cs="Calibri"/>
                <w:b/>
              </w:rPr>
            </w:pPr>
            <w:r w:rsidRPr="000C5248">
              <w:rPr>
                <w:rFonts w:asciiTheme="minorHAnsi" w:hAnsiTheme="minorHAnsi" w:cs="Calibri"/>
                <w:b/>
              </w:rPr>
              <w:t>Evaluation Task</w:t>
            </w:r>
          </w:p>
        </w:tc>
        <w:tc>
          <w:tcPr>
            <w:tcW w:w="857" w:type="dxa"/>
            <w:tcBorders>
              <w:left w:val="double" w:sz="4" w:space="0" w:color="auto"/>
              <w:bottom w:val="single" w:sz="12" w:space="0" w:color="auto"/>
            </w:tcBorders>
            <w:shd w:val="clear" w:color="auto" w:fill="auto"/>
          </w:tcPr>
          <w:p w14:paraId="55BDB05E"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Month/</w:t>
            </w:r>
          </w:p>
          <w:p w14:paraId="6923DEB6"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Year</w:t>
            </w:r>
          </w:p>
        </w:tc>
        <w:tc>
          <w:tcPr>
            <w:tcW w:w="947" w:type="dxa"/>
            <w:tcBorders>
              <w:bottom w:val="single" w:sz="12" w:space="0" w:color="auto"/>
            </w:tcBorders>
            <w:shd w:val="clear" w:color="auto" w:fill="auto"/>
          </w:tcPr>
          <w:p w14:paraId="2023E0C8"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Month/</w:t>
            </w:r>
          </w:p>
          <w:p w14:paraId="1B732B61"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Year</w:t>
            </w:r>
          </w:p>
        </w:tc>
        <w:tc>
          <w:tcPr>
            <w:tcW w:w="947" w:type="dxa"/>
            <w:tcBorders>
              <w:bottom w:val="single" w:sz="12" w:space="0" w:color="auto"/>
            </w:tcBorders>
            <w:shd w:val="clear" w:color="auto" w:fill="auto"/>
          </w:tcPr>
          <w:p w14:paraId="2C53F019"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Month/</w:t>
            </w:r>
          </w:p>
          <w:p w14:paraId="2B2EA9FA"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Year</w:t>
            </w:r>
          </w:p>
        </w:tc>
        <w:tc>
          <w:tcPr>
            <w:tcW w:w="948" w:type="dxa"/>
            <w:tcBorders>
              <w:bottom w:val="single" w:sz="12" w:space="0" w:color="auto"/>
            </w:tcBorders>
            <w:shd w:val="clear" w:color="auto" w:fill="auto"/>
          </w:tcPr>
          <w:p w14:paraId="383BACD2"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Month/</w:t>
            </w:r>
          </w:p>
          <w:p w14:paraId="6461B553"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Year</w:t>
            </w:r>
          </w:p>
        </w:tc>
        <w:tc>
          <w:tcPr>
            <w:tcW w:w="947" w:type="dxa"/>
            <w:tcBorders>
              <w:bottom w:val="single" w:sz="12" w:space="0" w:color="auto"/>
            </w:tcBorders>
            <w:shd w:val="clear" w:color="auto" w:fill="auto"/>
          </w:tcPr>
          <w:p w14:paraId="13762478"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Month/</w:t>
            </w:r>
          </w:p>
          <w:p w14:paraId="3661D7FA"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Year</w:t>
            </w:r>
          </w:p>
        </w:tc>
        <w:tc>
          <w:tcPr>
            <w:tcW w:w="947" w:type="dxa"/>
            <w:tcBorders>
              <w:bottom w:val="single" w:sz="12" w:space="0" w:color="auto"/>
            </w:tcBorders>
            <w:shd w:val="clear" w:color="auto" w:fill="auto"/>
          </w:tcPr>
          <w:p w14:paraId="62A75721"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Month/</w:t>
            </w:r>
          </w:p>
          <w:p w14:paraId="48C66780"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Year</w:t>
            </w:r>
          </w:p>
        </w:tc>
        <w:tc>
          <w:tcPr>
            <w:tcW w:w="947" w:type="dxa"/>
            <w:tcBorders>
              <w:bottom w:val="single" w:sz="12" w:space="0" w:color="auto"/>
            </w:tcBorders>
            <w:shd w:val="clear" w:color="auto" w:fill="auto"/>
          </w:tcPr>
          <w:p w14:paraId="7E7D8385"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Month/</w:t>
            </w:r>
          </w:p>
          <w:p w14:paraId="302B8658"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Year</w:t>
            </w:r>
          </w:p>
        </w:tc>
        <w:tc>
          <w:tcPr>
            <w:tcW w:w="948" w:type="dxa"/>
            <w:tcBorders>
              <w:bottom w:val="single" w:sz="12" w:space="0" w:color="auto"/>
            </w:tcBorders>
            <w:shd w:val="clear" w:color="auto" w:fill="auto"/>
          </w:tcPr>
          <w:p w14:paraId="10CDAFB8"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Month/</w:t>
            </w:r>
          </w:p>
          <w:p w14:paraId="3DDADFD7"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Year</w:t>
            </w:r>
          </w:p>
        </w:tc>
      </w:tr>
      <w:tr w:rsidR="00B564F7" w:rsidRPr="000C5248" w14:paraId="25FFAF15" w14:textId="77777777" w:rsidTr="005646A3">
        <w:trPr>
          <w:trHeight w:val="439"/>
        </w:trPr>
        <w:tc>
          <w:tcPr>
            <w:tcW w:w="2088" w:type="dxa"/>
            <w:tcBorders>
              <w:top w:val="single" w:sz="12" w:space="0" w:color="auto"/>
              <w:right w:val="double" w:sz="4" w:space="0" w:color="auto"/>
            </w:tcBorders>
            <w:shd w:val="clear" w:color="auto" w:fill="auto"/>
          </w:tcPr>
          <w:p w14:paraId="3136B4BF" w14:textId="77777777" w:rsidR="00B564F7" w:rsidRPr="000C5248" w:rsidRDefault="00B564F7" w:rsidP="002E4D00">
            <w:pPr>
              <w:contextualSpacing/>
              <w:rPr>
                <w:rFonts w:asciiTheme="minorHAnsi" w:hAnsiTheme="minorHAnsi"/>
              </w:rPr>
            </w:pPr>
            <w:r w:rsidRPr="000C5248">
              <w:rPr>
                <w:rFonts w:asciiTheme="minorHAnsi" w:hAnsiTheme="minorHAnsi"/>
                <w:b/>
              </w:rPr>
              <w:t>Evaluation planning</w:t>
            </w:r>
          </w:p>
        </w:tc>
        <w:tc>
          <w:tcPr>
            <w:tcW w:w="857" w:type="dxa"/>
            <w:tcBorders>
              <w:top w:val="single" w:sz="12" w:space="0" w:color="auto"/>
              <w:left w:val="double" w:sz="4" w:space="0" w:color="auto"/>
            </w:tcBorders>
            <w:shd w:val="clear" w:color="auto" w:fill="auto"/>
          </w:tcPr>
          <w:p w14:paraId="1AC0CBD8" w14:textId="77777777" w:rsidR="00B564F7" w:rsidRPr="000C5248" w:rsidRDefault="00B564F7" w:rsidP="002E4D00">
            <w:pPr>
              <w:contextualSpacing/>
              <w:rPr>
                <w:rFonts w:asciiTheme="minorHAnsi" w:hAnsiTheme="minorHAnsi"/>
              </w:rPr>
            </w:pPr>
          </w:p>
        </w:tc>
        <w:tc>
          <w:tcPr>
            <w:tcW w:w="947" w:type="dxa"/>
            <w:tcBorders>
              <w:top w:val="single" w:sz="12" w:space="0" w:color="auto"/>
            </w:tcBorders>
            <w:shd w:val="clear" w:color="auto" w:fill="auto"/>
          </w:tcPr>
          <w:p w14:paraId="7158E9BE" w14:textId="77777777" w:rsidR="00B564F7" w:rsidRPr="000C5248" w:rsidRDefault="00B564F7" w:rsidP="002E4D00">
            <w:pPr>
              <w:contextualSpacing/>
              <w:rPr>
                <w:rFonts w:asciiTheme="minorHAnsi" w:hAnsiTheme="minorHAnsi"/>
              </w:rPr>
            </w:pPr>
          </w:p>
        </w:tc>
        <w:tc>
          <w:tcPr>
            <w:tcW w:w="947" w:type="dxa"/>
            <w:tcBorders>
              <w:top w:val="single" w:sz="12" w:space="0" w:color="auto"/>
            </w:tcBorders>
            <w:shd w:val="clear" w:color="auto" w:fill="auto"/>
          </w:tcPr>
          <w:p w14:paraId="7B0C1AC7" w14:textId="77777777" w:rsidR="00B564F7" w:rsidRPr="000C5248" w:rsidRDefault="00B564F7" w:rsidP="002E4D00">
            <w:pPr>
              <w:contextualSpacing/>
              <w:rPr>
                <w:rFonts w:asciiTheme="minorHAnsi" w:hAnsiTheme="minorHAnsi"/>
              </w:rPr>
            </w:pPr>
          </w:p>
        </w:tc>
        <w:tc>
          <w:tcPr>
            <w:tcW w:w="948" w:type="dxa"/>
            <w:tcBorders>
              <w:top w:val="single" w:sz="12" w:space="0" w:color="auto"/>
            </w:tcBorders>
            <w:shd w:val="clear" w:color="auto" w:fill="auto"/>
          </w:tcPr>
          <w:p w14:paraId="1A6C2EC5" w14:textId="77777777" w:rsidR="00B564F7" w:rsidRPr="000C5248" w:rsidRDefault="00B564F7" w:rsidP="002E4D00">
            <w:pPr>
              <w:contextualSpacing/>
              <w:rPr>
                <w:rFonts w:asciiTheme="minorHAnsi" w:hAnsiTheme="minorHAnsi"/>
              </w:rPr>
            </w:pPr>
          </w:p>
        </w:tc>
        <w:tc>
          <w:tcPr>
            <w:tcW w:w="947" w:type="dxa"/>
            <w:tcBorders>
              <w:top w:val="single" w:sz="12" w:space="0" w:color="auto"/>
            </w:tcBorders>
            <w:shd w:val="clear" w:color="auto" w:fill="auto"/>
          </w:tcPr>
          <w:p w14:paraId="434AF363" w14:textId="77777777" w:rsidR="00B564F7" w:rsidRPr="000C5248" w:rsidRDefault="00B564F7" w:rsidP="002E4D00">
            <w:pPr>
              <w:contextualSpacing/>
              <w:rPr>
                <w:rFonts w:asciiTheme="minorHAnsi" w:hAnsiTheme="minorHAnsi"/>
              </w:rPr>
            </w:pPr>
          </w:p>
        </w:tc>
        <w:tc>
          <w:tcPr>
            <w:tcW w:w="947" w:type="dxa"/>
            <w:tcBorders>
              <w:top w:val="single" w:sz="12" w:space="0" w:color="auto"/>
            </w:tcBorders>
            <w:shd w:val="clear" w:color="auto" w:fill="auto"/>
          </w:tcPr>
          <w:p w14:paraId="2D68032B" w14:textId="77777777" w:rsidR="00B564F7" w:rsidRPr="000C5248" w:rsidRDefault="00B564F7" w:rsidP="002E4D00">
            <w:pPr>
              <w:contextualSpacing/>
              <w:rPr>
                <w:rFonts w:asciiTheme="minorHAnsi" w:hAnsiTheme="minorHAnsi"/>
              </w:rPr>
            </w:pPr>
          </w:p>
        </w:tc>
        <w:tc>
          <w:tcPr>
            <w:tcW w:w="947" w:type="dxa"/>
            <w:tcBorders>
              <w:top w:val="single" w:sz="12" w:space="0" w:color="auto"/>
            </w:tcBorders>
            <w:shd w:val="clear" w:color="auto" w:fill="auto"/>
          </w:tcPr>
          <w:p w14:paraId="0A4E592C" w14:textId="77777777" w:rsidR="00B564F7" w:rsidRPr="000C5248" w:rsidRDefault="00B564F7" w:rsidP="002E4D00">
            <w:pPr>
              <w:contextualSpacing/>
              <w:rPr>
                <w:rFonts w:asciiTheme="minorHAnsi" w:hAnsiTheme="minorHAnsi"/>
              </w:rPr>
            </w:pPr>
          </w:p>
        </w:tc>
        <w:tc>
          <w:tcPr>
            <w:tcW w:w="948" w:type="dxa"/>
            <w:tcBorders>
              <w:top w:val="single" w:sz="12" w:space="0" w:color="auto"/>
            </w:tcBorders>
            <w:shd w:val="clear" w:color="auto" w:fill="auto"/>
          </w:tcPr>
          <w:p w14:paraId="7ABFAA92" w14:textId="77777777" w:rsidR="00B564F7" w:rsidRPr="000C5248" w:rsidRDefault="00B564F7" w:rsidP="002E4D00">
            <w:pPr>
              <w:contextualSpacing/>
              <w:rPr>
                <w:rFonts w:asciiTheme="minorHAnsi" w:hAnsiTheme="minorHAnsi"/>
              </w:rPr>
            </w:pPr>
          </w:p>
        </w:tc>
      </w:tr>
      <w:tr w:rsidR="00B564F7" w:rsidRPr="000C5248" w14:paraId="13B1178A" w14:textId="77777777" w:rsidTr="005646A3">
        <w:trPr>
          <w:trHeight w:val="439"/>
        </w:trPr>
        <w:tc>
          <w:tcPr>
            <w:tcW w:w="2088" w:type="dxa"/>
            <w:tcBorders>
              <w:right w:val="double" w:sz="4" w:space="0" w:color="auto"/>
            </w:tcBorders>
            <w:shd w:val="clear" w:color="auto" w:fill="auto"/>
          </w:tcPr>
          <w:p w14:paraId="5CEC7ED6" w14:textId="77777777" w:rsidR="00B564F7" w:rsidRPr="000C5248" w:rsidRDefault="00B564F7" w:rsidP="002E4D00">
            <w:pPr>
              <w:contextualSpacing/>
              <w:rPr>
                <w:rFonts w:asciiTheme="minorHAnsi" w:hAnsiTheme="minorHAnsi"/>
              </w:rPr>
            </w:pPr>
            <w:r w:rsidRPr="000C5248">
              <w:rPr>
                <w:rFonts w:asciiTheme="minorHAnsi" w:hAnsiTheme="minorHAnsi"/>
                <w:b/>
              </w:rPr>
              <w:lastRenderedPageBreak/>
              <w:t>Tribal oversight and IRB approval</w:t>
            </w:r>
          </w:p>
        </w:tc>
        <w:tc>
          <w:tcPr>
            <w:tcW w:w="857" w:type="dxa"/>
            <w:tcBorders>
              <w:left w:val="double" w:sz="4" w:space="0" w:color="auto"/>
            </w:tcBorders>
            <w:shd w:val="clear" w:color="auto" w:fill="auto"/>
          </w:tcPr>
          <w:p w14:paraId="77CAB925" w14:textId="77777777" w:rsidR="00B564F7" w:rsidRPr="000C5248" w:rsidRDefault="00B564F7" w:rsidP="002E4D00">
            <w:pPr>
              <w:contextualSpacing/>
              <w:rPr>
                <w:rFonts w:asciiTheme="minorHAnsi" w:hAnsiTheme="minorHAnsi"/>
              </w:rPr>
            </w:pPr>
          </w:p>
        </w:tc>
        <w:tc>
          <w:tcPr>
            <w:tcW w:w="947" w:type="dxa"/>
            <w:shd w:val="clear" w:color="auto" w:fill="auto"/>
          </w:tcPr>
          <w:p w14:paraId="372DC5BD" w14:textId="77777777" w:rsidR="00B564F7" w:rsidRPr="000C5248" w:rsidRDefault="00B564F7" w:rsidP="002E4D00">
            <w:pPr>
              <w:contextualSpacing/>
              <w:rPr>
                <w:rFonts w:asciiTheme="minorHAnsi" w:hAnsiTheme="minorHAnsi"/>
              </w:rPr>
            </w:pPr>
          </w:p>
        </w:tc>
        <w:tc>
          <w:tcPr>
            <w:tcW w:w="947" w:type="dxa"/>
            <w:shd w:val="clear" w:color="auto" w:fill="auto"/>
          </w:tcPr>
          <w:p w14:paraId="7207C2E4" w14:textId="77777777" w:rsidR="00B564F7" w:rsidRPr="000C5248" w:rsidRDefault="00B564F7" w:rsidP="002E4D00">
            <w:pPr>
              <w:contextualSpacing/>
              <w:rPr>
                <w:rFonts w:asciiTheme="minorHAnsi" w:hAnsiTheme="minorHAnsi"/>
              </w:rPr>
            </w:pPr>
          </w:p>
        </w:tc>
        <w:tc>
          <w:tcPr>
            <w:tcW w:w="948" w:type="dxa"/>
            <w:shd w:val="clear" w:color="auto" w:fill="auto"/>
          </w:tcPr>
          <w:p w14:paraId="2ECC9FDD" w14:textId="77777777" w:rsidR="00B564F7" w:rsidRPr="000C5248" w:rsidRDefault="00B564F7" w:rsidP="002E4D00">
            <w:pPr>
              <w:contextualSpacing/>
              <w:rPr>
                <w:rFonts w:asciiTheme="minorHAnsi" w:hAnsiTheme="minorHAnsi"/>
              </w:rPr>
            </w:pPr>
          </w:p>
        </w:tc>
        <w:tc>
          <w:tcPr>
            <w:tcW w:w="947" w:type="dxa"/>
            <w:shd w:val="clear" w:color="auto" w:fill="auto"/>
          </w:tcPr>
          <w:p w14:paraId="7B1D9EA6" w14:textId="77777777" w:rsidR="00B564F7" w:rsidRPr="000C5248" w:rsidRDefault="00B564F7" w:rsidP="002E4D00">
            <w:pPr>
              <w:contextualSpacing/>
              <w:rPr>
                <w:rFonts w:asciiTheme="minorHAnsi" w:hAnsiTheme="minorHAnsi"/>
              </w:rPr>
            </w:pPr>
          </w:p>
        </w:tc>
        <w:tc>
          <w:tcPr>
            <w:tcW w:w="947" w:type="dxa"/>
            <w:shd w:val="clear" w:color="auto" w:fill="auto"/>
          </w:tcPr>
          <w:p w14:paraId="3A5C3D71" w14:textId="77777777" w:rsidR="00B564F7" w:rsidRPr="000C5248" w:rsidRDefault="00B564F7" w:rsidP="002E4D00">
            <w:pPr>
              <w:contextualSpacing/>
              <w:rPr>
                <w:rFonts w:asciiTheme="minorHAnsi" w:hAnsiTheme="minorHAnsi"/>
              </w:rPr>
            </w:pPr>
          </w:p>
        </w:tc>
        <w:tc>
          <w:tcPr>
            <w:tcW w:w="947" w:type="dxa"/>
            <w:shd w:val="clear" w:color="auto" w:fill="auto"/>
          </w:tcPr>
          <w:p w14:paraId="7FADEAB1" w14:textId="77777777" w:rsidR="00B564F7" w:rsidRPr="000C5248" w:rsidRDefault="00B564F7" w:rsidP="002E4D00">
            <w:pPr>
              <w:contextualSpacing/>
              <w:rPr>
                <w:rFonts w:asciiTheme="minorHAnsi" w:hAnsiTheme="minorHAnsi"/>
              </w:rPr>
            </w:pPr>
          </w:p>
        </w:tc>
        <w:tc>
          <w:tcPr>
            <w:tcW w:w="948" w:type="dxa"/>
            <w:shd w:val="clear" w:color="auto" w:fill="auto"/>
          </w:tcPr>
          <w:p w14:paraId="4E1195EA" w14:textId="77777777" w:rsidR="00B564F7" w:rsidRPr="000C5248" w:rsidRDefault="00B564F7" w:rsidP="002E4D00">
            <w:pPr>
              <w:contextualSpacing/>
              <w:rPr>
                <w:rFonts w:asciiTheme="minorHAnsi" w:hAnsiTheme="minorHAnsi"/>
              </w:rPr>
            </w:pPr>
          </w:p>
        </w:tc>
      </w:tr>
      <w:tr w:rsidR="00B564F7" w:rsidRPr="000C5248" w14:paraId="5208A1C7" w14:textId="77777777" w:rsidTr="005646A3">
        <w:trPr>
          <w:trHeight w:val="439"/>
        </w:trPr>
        <w:tc>
          <w:tcPr>
            <w:tcW w:w="2088" w:type="dxa"/>
            <w:tcBorders>
              <w:right w:val="double" w:sz="4" w:space="0" w:color="auto"/>
            </w:tcBorders>
            <w:shd w:val="clear" w:color="auto" w:fill="auto"/>
          </w:tcPr>
          <w:p w14:paraId="0BE0C155" w14:textId="77777777" w:rsidR="00B564F7" w:rsidRPr="000C5248" w:rsidRDefault="00B564F7" w:rsidP="002E4D00">
            <w:pPr>
              <w:contextualSpacing/>
              <w:rPr>
                <w:rFonts w:asciiTheme="minorHAnsi" w:hAnsiTheme="minorHAnsi"/>
              </w:rPr>
            </w:pPr>
            <w:r w:rsidRPr="000C5248">
              <w:rPr>
                <w:rFonts w:asciiTheme="minorHAnsi" w:hAnsiTheme="minorHAnsi"/>
                <w:b/>
              </w:rPr>
              <w:t>Instrument development</w:t>
            </w:r>
          </w:p>
        </w:tc>
        <w:tc>
          <w:tcPr>
            <w:tcW w:w="857" w:type="dxa"/>
            <w:tcBorders>
              <w:left w:val="double" w:sz="4" w:space="0" w:color="auto"/>
            </w:tcBorders>
            <w:shd w:val="clear" w:color="auto" w:fill="auto"/>
          </w:tcPr>
          <w:p w14:paraId="48659632" w14:textId="77777777" w:rsidR="00B564F7" w:rsidRPr="000C5248" w:rsidRDefault="00B564F7" w:rsidP="002E4D00">
            <w:pPr>
              <w:contextualSpacing/>
              <w:rPr>
                <w:rFonts w:asciiTheme="minorHAnsi" w:hAnsiTheme="minorHAnsi"/>
              </w:rPr>
            </w:pPr>
          </w:p>
        </w:tc>
        <w:tc>
          <w:tcPr>
            <w:tcW w:w="947" w:type="dxa"/>
            <w:shd w:val="clear" w:color="auto" w:fill="auto"/>
          </w:tcPr>
          <w:p w14:paraId="7C3FDE77" w14:textId="77777777" w:rsidR="00B564F7" w:rsidRPr="000C5248" w:rsidRDefault="00B564F7" w:rsidP="002E4D00">
            <w:pPr>
              <w:contextualSpacing/>
              <w:rPr>
                <w:rFonts w:asciiTheme="minorHAnsi" w:hAnsiTheme="minorHAnsi"/>
              </w:rPr>
            </w:pPr>
          </w:p>
        </w:tc>
        <w:tc>
          <w:tcPr>
            <w:tcW w:w="947" w:type="dxa"/>
            <w:shd w:val="clear" w:color="auto" w:fill="auto"/>
          </w:tcPr>
          <w:p w14:paraId="3946876C" w14:textId="77777777" w:rsidR="00B564F7" w:rsidRPr="000C5248" w:rsidRDefault="00B564F7" w:rsidP="002E4D00">
            <w:pPr>
              <w:contextualSpacing/>
              <w:rPr>
                <w:rFonts w:asciiTheme="minorHAnsi" w:hAnsiTheme="minorHAnsi"/>
              </w:rPr>
            </w:pPr>
          </w:p>
        </w:tc>
        <w:tc>
          <w:tcPr>
            <w:tcW w:w="948" w:type="dxa"/>
            <w:shd w:val="clear" w:color="auto" w:fill="auto"/>
          </w:tcPr>
          <w:p w14:paraId="61C60E61" w14:textId="77777777" w:rsidR="00B564F7" w:rsidRPr="000C5248" w:rsidRDefault="00B564F7" w:rsidP="002E4D00">
            <w:pPr>
              <w:contextualSpacing/>
              <w:rPr>
                <w:rFonts w:asciiTheme="minorHAnsi" w:hAnsiTheme="minorHAnsi"/>
              </w:rPr>
            </w:pPr>
          </w:p>
        </w:tc>
        <w:tc>
          <w:tcPr>
            <w:tcW w:w="947" w:type="dxa"/>
            <w:shd w:val="clear" w:color="auto" w:fill="auto"/>
          </w:tcPr>
          <w:p w14:paraId="06227868" w14:textId="77777777" w:rsidR="00B564F7" w:rsidRPr="000C5248" w:rsidRDefault="00B564F7" w:rsidP="002E4D00">
            <w:pPr>
              <w:contextualSpacing/>
              <w:rPr>
                <w:rFonts w:asciiTheme="minorHAnsi" w:hAnsiTheme="minorHAnsi"/>
              </w:rPr>
            </w:pPr>
          </w:p>
        </w:tc>
        <w:tc>
          <w:tcPr>
            <w:tcW w:w="947" w:type="dxa"/>
            <w:shd w:val="clear" w:color="auto" w:fill="auto"/>
          </w:tcPr>
          <w:p w14:paraId="7371E719" w14:textId="77777777" w:rsidR="00B564F7" w:rsidRPr="000C5248" w:rsidRDefault="00B564F7" w:rsidP="002E4D00">
            <w:pPr>
              <w:contextualSpacing/>
              <w:rPr>
                <w:rFonts w:asciiTheme="minorHAnsi" w:hAnsiTheme="minorHAnsi"/>
              </w:rPr>
            </w:pPr>
          </w:p>
        </w:tc>
        <w:tc>
          <w:tcPr>
            <w:tcW w:w="947" w:type="dxa"/>
            <w:shd w:val="clear" w:color="auto" w:fill="auto"/>
          </w:tcPr>
          <w:p w14:paraId="73BBA88F" w14:textId="77777777" w:rsidR="00B564F7" w:rsidRPr="000C5248" w:rsidRDefault="00B564F7" w:rsidP="002E4D00">
            <w:pPr>
              <w:contextualSpacing/>
              <w:rPr>
                <w:rFonts w:asciiTheme="minorHAnsi" w:hAnsiTheme="minorHAnsi"/>
              </w:rPr>
            </w:pPr>
          </w:p>
        </w:tc>
        <w:tc>
          <w:tcPr>
            <w:tcW w:w="948" w:type="dxa"/>
            <w:shd w:val="clear" w:color="auto" w:fill="auto"/>
          </w:tcPr>
          <w:p w14:paraId="013E672C" w14:textId="77777777" w:rsidR="00B564F7" w:rsidRPr="000C5248" w:rsidRDefault="00B564F7" w:rsidP="002E4D00">
            <w:pPr>
              <w:contextualSpacing/>
              <w:rPr>
                <w:rFonts w:asciiTheme="minorHAnsi" w:hAnsiTheme="minorHAnsi"/>
              </w:rPr>
            </w:pPr>
          </w:p>
        </w:tc>
      </w:tr>
      <w:tr w:rsidR="00B564F7" w:rsidRPr="000C5248" w14:paraId="4A425BFA" w14:textId="77777777" w:rsidTr="005646A3">
        <w:trPr>
          <w:trHeight w:val="440"/>
        </w:trPr>
        <w:tc>
          <w:tcPr>
            <w:tcW w:w="2088" w:type="dxa"/>
            <w:tcBorders>
              <w:right w:val="double" w:sz="4" w:space="0" w:color="auto"/>
            </w:tcBorders>
            <w:shd w:val="clear" w:color="auto" w:fill="auto"/>
          </w:tcPr>
          <w:p w14:paraId="3033423C" w14:textId="77777777" w:rsidR="00B564F7" w:rsidRPr="000C5248" w:rsidRDefault="00B564F7" w:rsidP="002E4D00">
            <w:pPr>
              <w:contextualSpacing/>
              <w:rPr>
                <w:rFonts w:asciiTheme="minorHAnsi" w:hAnsiTheme="minorHAnsi"/>
              </w:rPr>
            </w:pPr>
            <w:r w:rsidRPr="000C5248">
              <w:rPr>
                <w:rFonts w:asciiTheme="minorHAnsi" w:hAnsiTheme="minorHAnsi"/>
                <w:b/>
              </w:rPr>
              <w:t>Staff recruitment and training</w:t>
            </w:r>
          </w:p>
        </w:tc>
        <w:tc>
          <w:tcPr>
            <w:tcW w:w="857" w:type="dxa"/>
            <w:tcBorders>
              <w:left w:val="double" w:sz="4" w:space="0" w:color="auto"/>
            </w:tcBorders>
            <w:shd w:val="clear" w:color="auto" w:fill="auto"/>
          </w:tcPr>
          <w:p w14:paraId="3980CF2A" w14:textId="77777777" w:rsidR="00B564F7" w:rsidRPr="000C5248" w:rsidRDefault="00B564F7" w:rsidP="002E4D00">
            <w:pPr>
              <w:contextualSpacing/>
              <w:rPr>
                <w:rFonts w:asciiTheme="minorHAnsi" w:hAnsiTheme="minorHAnsi"/>
              </w:rPr>
            </w:pPr>
          </w:p>
        </w:tc>
        <w:tc>
          <w:tcPr>
            <w:tcW w:w="947" w:type="dxa"/>
            <w:shd w:val="clear" w:color="auto" w:fill="auto"/>
          </w:tcPr>
          <w:p w14:paraId="1D985028" w14:textId="77777777" w:rsidR="00B564F7" w:rsidRPr="000C5248" w:rsidRDefault="00B564F7" w:rsidP="002E4D00">
            <w:pPr>
              <w:contextualSpacing/>
              <w:rPr>
                <w:rFonts w:asciiTheme="minorHAnsi" w:hAnsiTheme="minorHAnsi"/>
              </w:rPr>
            </w:pPr>
          </w:p>
        </w:tc>
        <w:tc>
          <w:tcPr>
            <w:tcW w:w="947" w:type="dxa"/>
            <w:shd w:val="clear" w:color="auto" w:fill="auto"/>
          </w:tcPr>
          <w:p w14:paraId="7747D676" w14:textId="77777777" w:rsidR="00B564F7" w:rsidRPr="000C5248" w:rsidRDefault="00B564F7" w:rsidP="002E4D00">
            <w:pPr>
              <w:contextualSpacing/>
              <w:rPr>
                <w:rFonts w:asciiTheme="minorHAnsi" w:hAnsiTheme="minorHAnsi"/>
              </w:rPr>
            </w:pPr>
          </w:p>
        </w:tc>
        <w:tc>
          <w:tcPr>
            <w:tcW w:w="948" w:type="dxa"/>
            <w:shd w:val="clear" w:color="auto" w:fill="auto"/>
          </w:tcPr>
          <w:p w14:paraId="19FB5518" w14:textId="77777777" w:rsidR="00B564F7" w:rsidRPr="000C5248" w:rsidRDefault="00B564F7" w:rsidP="002E4D00">
            <w:pPr>
              <w:contextualSpacing/>
              <w:rPr>
                <w:rFonts w:asciiTheme="minorHAnsi" w:hAnsiTheme="minorHAnsi"/>
              </w:rPr>
            </w:pPr>
          </w:p>
        </w:tc>
        <w:tc>
          <w:tcPr>
            <w:tcW w:w="947" w:type="dxa"/>
            <w:shd w:val="clear" w:color="auto" w:fill="auto"/>
          </w:tcPr>
          <w:p w14:paraId="59FC46AB" w14:textId="77777777" w:rsidR="00B564F7" w:rsidRPr="000C5248" w:rsidRDefault="00B564F7" w:rsidP="002E4D00">
            <w:pPr>
              <w:contextualSpacing/>
              <w:rPr>
                <w:rFonts w:asciiTheme="minorHAnsi" w:hAnsiTheme="minorHAnsi"/>
              </w:rPr>
            </w:pPr>
          </w:p>
        </w:tc>
        <w:tc>
          <w:tcPr>
            <w:tcW w:w="947" w:type="dxa"/>
            <w:shd w:val="clear" w:color="auto" w:fill="auto"/>
          </w:tcPr>
          <w:p w14:paraId="3E2FFCDE" w14:textId="77777777" w:rsidR="00B564F7" w:rsidRPr="000C5248" w:rsidRDefault="00B564F7" w:rsidP="002E4D00">
            <w:pPr>
              <w:contextualSpacing/>
              <w:rPr>
                <w:rFonts w:asciiTheme="minorHAnsi" w:hAnsiTheme="minorHAnsi"/>
              </w:rPr>
            </w:pPr>
          </w:p>
        </w:tc>
        <w:tc>
          <w:tcPr>
            <w:tcW w:w="947" w:type="dxa"/>
            <w:shd w:val="clear" w:color="auto" w:fill="auto"/>
          </w:tcPr>
          <w:p w14:paraId="520495F5" w14:textId="77777777" w:rsidR="00B564F7" w:rsidRPr="000C5248" w:rsidRDefault="00B564F7" w:rsidP="002E4D00">
            <w:pPr>
              <w:contextualSpacing/>
              <w:rPr>
                <w:rFonts w:asciiTheme="minorHAnsi" w:hAnsiTheme="minorHAnsi"/>
              </w:rPr>
            </w:pPr>
          </w:p>
        </w:tc>
        <w:tc>
          <w:tcPr>
            <w:tcW w:w="948" w:type="dxa"/>
            <w:shd w:val="clear" w:color="auto" w:fill="auto"/>
          </w:tcPr>
          <w:p w14:paraId="14F9B285" w14:textId="77777777" w:rsidR="00B564F7" w:rsidRPr="000C5248" w:rsidRDefault="00B564F7" w:rsidP="002E4D00">
            <w:pPr>
              <w:contextualSpacing/>
              <w:rPr>
                <w:rFonts w:asciiTheme="minorHAnsi" w:hAnsiTheme="minorHAnsi"/>
              </w:rPr>
            </w:pPr>
          </w:p>
        </w:tc>
      </w:tr>
      <w:tr w:rsidR="00B564F7" w:rsidRPr="000C5248" w14:paraId="4251AFB8" w14:textId="77777777" w:rsidTr="005646A3">
        <w:trPr>
          <w:trHeight w:val="439"/>
        </w:trPr>
        <w:tc>
          <w:tcPr>
            <w:tcW w:w="2088" w:type="dxa"/>
            <w:tcBorders>
              <w:right w:val="double" w:sz="4" w:space="0" w:color="auto"/>
            </w:tcBorders>
            <w:shd w:val="clear" w:color="auto" w:fill="auto"/>
          </w:tcPr>
          <w:p w14:paraId="6ECF607B" w14:textId="77777777" w:rsidR="00B564F7" w:rsidRPr="000C5248" w:rsidRDefault="00B564F7" w:rsidP="002E4D00">
            <w:pPr>
              <w:contextualSpacing/>
              <w:rPr>
                <w:rFonts w:asciiTheme="minorHAnsi" w:hAnsiTheme="minorHAnsi"/>
              </w:rPr>
            </w:pPr>
            <w:r w:rsidRPr="000C5248">
              <w:rPr>
                <w:rFonts w:asciiTheme="minorHAnsi" w:hAnsiTheme="minorHAnsi"/>
                <w:b/>
              </w:rPr>
              <w:t>Data collection</w:t>
            </w:r>
          </w:p>
        </w:tc>
        <w:tc>
          <w:tcPr>
            <w:tcW w:w="857" w:type="dxa"/>
            <w:tcBorders>
              <w:left w:val="double" w:sz="4" w:space="0" w:color="auto"/>
            </w:tcBorders>
            <w:shd w:val="clear" w:color="auto" w:fill="auto"/>
          </w:tcPr>
          <w:p w14:paraId="24B546A5" w14:textId="77777777" w:rsidR="00B564F7" w:rsidRPr="000C5248" w:rsidRDefault="00B564F7" w:rsidP="002E4D00">
            <w:pPr>
              <w:contextualSpacing/>
              <w:rPr>
                <w:rFonts w:asciiTheme="minorHAnsi" w:hAnsiTheme="minorHAnsi"/>
              </w:rPr>
            </w:pPr>
          </w:p>
        </w:tc>
        <w:tc>
          <w:tcPr>
            <w:tcW w:w="947" w:type="dxa"/>
            <w:shd w:val="clear" w:color="auto" w:fill="auto"/>
          </w:tcPr>
          <w:p w14:paraId="5963FA70" w14:textId="77777777" w:rsidR="00B564F7" w:rsidRPr="000C5248" w:rsidRDefault="00B564F7" w:rsidP="002E4D00">
            <w:pPr>
              <w:contextualSpacing/>
              <w:rPr>
                <w:rFonts w:asciiTheme="minorHAnsi" w:hAnsiTheme="minorHAnsi"/>
              </w:rPr>
            </w:pPr>
          </w:p>
        </w:tc>
        <w:tc>
          <w:tcPr>
            <w:tcW w:w="947" w:type="dxa"/>
            <w:shd w:val="clear" w:color="auto" w:fill="auto"/>
          </w:tcPr>
          <w:p w14:paraId="6B8B7400" w14:textId="77777777" w:rsidR="00B564F7" w:rsidRPr="000C5248" w:rsidRDefault="00B564F7" w:rsidP="002E4D00">
            <w:pPr>
              <w:contextualSpacing/>
              <w:rPr>
                <w:rFonts w:asciiTheme="minorHAnsi" w:hAnsiTheme="minorHAnsi"/>
              </w:rPr>
            </w:pPr>
          </w:p>
        </w:tc>
        <w:tc>
          <w:tcPr>
            <w:tcW w:w="948" w:type="dxa"/>
            <w:shd w:val="clear" w:color="auto" w:fill="auto"/>
          </w:tcPr>
          <w:p w14:paraId="5FEE119E" w14:textId="77777777" w:rsidR="00B564F7" w:rsidRPr="000C5248" w:rsidRDefault="00B564F7" w:rsidP="002E4D00">
            <w:pPr>
              <w:contextualSpacing/>
              <w:rPr>
                <w:rFonts w:asciiTheme="minorHAnsi" w:hAnsiTheme="minorHAnsi"/>
              </w:rPr>
            </w:pPr>
          </w:p>
        </w:tc>
        <w:tc>
          <w:tcPr>
            <w:tcW w:w="947" w:type="dxa"/>
            <w:shd w:val="clear" w:color="auto" w:fill="auto"/>
          </w:tcPr>
          <w:p w14:paraId="4B26D0B6" w14:textId="77777777" w:rsidR="00B564F7" w:rsidRPr="000C5248" w:rsidRDefault="00B564F7" w:rsidP="002E4D00">
            <w:pPr>
              <w:contextualSpacing/>
              <w:rPr>
                <w:rFonts w:asciiTheme="minorHAnsi" w:hAnsiTheme="minorHAnsi"/>
              </w:rPr>
            </w:pPr>
          </w:p>
        </w:tc>
        <w:tc>
          <w:tcPr>
            <w:tcW w:w="947" w:type="dxa"/>
            <w:shd w:val="clear" w:color="auto" w:fill="auto"/>
          </w:tcPr>
          <w:p w14:paraId="2B21A8B1" w14:textId="77777777" w:rsidR="00B564F7" w:rsidRPr="000C5248" w:rsidRDefault="00B564F7" w:rsidP="002E4D00">
            <w:pPr>
              <w:contextualSpacing/>
              <w:rPr>
                <w:rFonts w:asciiTheme="minorHAnsi" w:hAnsiTheme="minorHAnsi"/>
              </w:rPr>
            </w:pPr>
          </w:p>
        </w:tc>
        <w:tc>
          <w:tcPr>
            <w:tcW w:w="947" w:type="dxa"/>
            <w:shd w:val="clear" w:color="auto" w:fill="auto"/>
          </w:tcPr>
          <w:p w14:paraId="45514838" w14:textId="77777777" w:rsidR="00B564F7" w:rsidRPr="000C5248" w:rsidRDefault="00B564F7" w:rsidP="002E4D00">
            <w:pPr>
              <w:contextualSpacing/>
              <w:rPr>
                <w:rFonts w:asciiTheme="minorHAnsi" w:hAnsiTheme="minorHAnsi"/>
              </w:rPr>
            </w:pPr>
          </w:p>
        </w:tc>
        <w:tc>
          <w:tcPr>
            <w:tcW w:w="948" w:type="dxa"/>
            <w:shd w:val="clear" w:color="auto" w:fill="auto"/>
          </w:tcPr>
          <w:p w14:paraId="5A4C75D7" w14:textId="77777777" w:rsidR="00B564F7" w:rsidRPr="000C5248" w:rsidRDefault="00B564F7" w:rsidP="002E4D00">
            <w:pPr>
              <w:contextualSpacing/>
              <w:rPr>
                <w:rFonts w:asciiTheme="minorHAnsi" w:hAnsiTheme="minorHAnsi"/>
              </w:rPr>
            </w:pPr>
          </w:p>
        </w:tc>
      </w:tr>
      <w:tr w:rsidR="00B564F7" w:rsidRPr="000C5248" w14:paraId="0949C875" w14:textId="77777777" w:rsidTr="005646A3">
        <w:trPr>
          <w:trHeight w:val="439"/>
        </w:trPr>
        <w:tc>
          <w:tcPr>
            <w:tcW w:w="2088" w:type="dxa"/>
            <w:tcBorders>
              <w:right w:val="double" w:sz="4" w:space="0" w:color="auto"/>
            </w:tcBorders>
            <w:shd w:val="clear" w:color="auto" w:fill="auto"/>
          </w:tcPr>
          <w:p w14:paraId="52CEEDED" w14:textId="77777777" w:rsidR="00B564F7" w:rsidRPr="000C5248" w:rsidRDefault="00B564F7" w:rsidP="002E4D00">
            <w:pPr>
              <w:contextualSpacing/>
              <w:rPr>
                <w:rFonts w:asciiTheme="minorHAnsi" w:hAnsiTheme="minorHAnsi"/>
              </w:rPr>
            </w:pPr>
            <w:r w:rsidRPr="000C5248">
              <w:rPr>
                <w:rFonts w:asciiTheme="minorHAnsi" w:hAnsiTheme="minorHAnsi"/>
                <w:b/>
              </w:rPr>
              <w:t>Administration of instruments</w:t>
            </w:r>
          </w:p>
        </w:tc>
        <w:tc>
          <w:tcPr>
            <w:tcW w:w="857" w:type="dxa"/>
            <w:tcBorders>
              <w:left w:val="double" w:sz="4" w:space="0" w:color="auto"/>
            </w:tcBorders>
            <w:shd w:val="clear" w:color="auto" w:fill="auto"/>
          </w:tcPr>
          <w:p w14:paraId="678A6CE5" w14:textId="77777777" w:rsidR="00B564F7" w:rsidRPr="000C5248" w:rsidRDefault="00B564F7" w:rsidP="002E4D00">
            <w:pPr>
              <w:contextualSpacing/>
              <w:rPr>
                <w:rFonts w:asciiTheme="minorHAnsi" w:hAnsiTheme="minorHAnsi"/>
              </w:rPr>
            </w:pPr>
          </w:p>
        </w:tc>
        <w:tc>
          <w:tcPr>
            <w:tcW w:w="947" w:type="dxa"/>
            <w:shd w:val="clear" w:color="auto" w:fill="auto"/>
          </w:tcPr>
          <w:p w14:paraId="44807830" w14:textId="77777777" w:rsidR="00B564F7" w:rsidRPr="000C5248" w:rsidRDefault="00B564F7" w:rsidP="002E4D00">
            <w:pPr>
              <w:contextualSpacing/>
              <w:rPr>
                <w:rFonts w:asciiTheme="minorHAnsi" w:hAnsiTheme="minorHAnsi"/>
              </w:rPr>
            </w:pPr>
          </w:p>
        </w:tc>
        <w:tc>
          <w:tcPr>
            <w:tcW w:w="947" w:type="dxa"/>
            <w:shd w:val="clear" w:color="auto" w:fill="auto"/>
          </w:tcPr>
          <w:p w14:paraId="0F8FB1F7" w14:textId="77777777" w:rsidR="00B564F7" w:rsidRPr="000C5248" w:rsidRDefault="00B564F7" w:rsidP="002E4D00">
            <w:pPr>
              <w:contextualSpacing/>
              <w:rPr>
                <w:rFonts w:asciiTheme="minorHAnsi" w:hAnsiTheme="minorHAnsi"/>
              </w:rPr>
            </w:pPr>
          </w:p>
        </w:tc>
        <w:tc>
          <w:tcPr>
            <w:tcW w:w="948" w:type="dxa"/>
            <w:shd w:val="clear" w:color="auto" w:fill="auto"/>
          </w:tcPr>
          <w:p w14:paraId="16AB131F" w14:textId="77777777" w:rsidR="00B564F7" w:rsidRPr="000C5248" w:rsidRDefault="00B564F7" w:rsidP="002E4D00">
            <w:pPr>
              <w:contextualSpacing/>
              <w:rPr>
                <w:rFonts w:asciiTheme="minorHAnsi" w:hAnsiTheme="minorHAnsi"/>
              </w:rPr>
            </w:pPr>
          </w:p>
        </w:tc>
        <w:tc>
          <w:tcPr>
            <w:tcW w:w="947" w:type="dxa"/>
            <w:shd w:val="clear" w:color="auto" w:fill="auto"/>
          </w:tcPr>
          <w:p w14:paraId="3C093D31" w14:textId="77777777" w:rsidR="00B564F7" w:rsidRPr="000C5248" w:rsidRDefault="00B564F7" w:rsidP="002E4D00">
            <w:pPr>
              <w:contextualSpacing/>
              <w:rPr>
                <w:rFonts w:asciiTheme="minorHAnsi" w:hAnsiTheme="minorHAnsi"/>
              </w:rPr>
            </w:pPr>
          </w:p>
        </w:tc>
        <w:tc>
          <w:tcPr>
            <w:tcW w:w="947" w:type="dxa"/>
            <w:shd w:val="clear" w:color="auto" w:fill="auto"/>
          </w:tcPr>
          <w:p w14:paraId="497D4BBB" w14:textId="77777777" w:rsidR="00B564F7" w:rsidRPr="000C5248" w:rsidRDefault="00B564F7" w:rsidP="002E4D00">
            <w:pPr>
              <w:contextualSpacing/>
              <w:rPr>
                <w:rFonts w:asciiTheme="minorHAnsi" w:hAnsiTheme="minorHAnsi"/>
              </w:rPr>
            </w:pPr>
          </w:p>
        </w:tc>
        <w:tc>
          <w:tcPr>
            <w:tcW w:w="947" w:type="dxa"/>
            <w:shd w:val="clear" w:color="auto" w:fill="auto"/>
          </w:tcPr>
          <w:p w14:paraId="66CF10FC" w14:textId="77777777" w:rsidR="00B564F7" w:rsidRPr="000C5248" w:rsidRDefault="00B564F7" w:rsidP="002E4D00">
            <w:pPr>
              <w:contextualSpacing/>
              <w:rPr>
                <w:rFonts w:asciiTheme="minorHAnsi" w:hAnsiTheme="minorHAnsi"/>
              </w:rPr>
            </w:pPr>
          </w:p>
        </w:tc>
        <w:tc>
          <w:tcPr>
            <w:tcW w:w="948" w:type="dxa"/>
            <w:shd w:val="clear" w:color="auto" w:fill="auto"/>
          </w:tcPr>
          <w:p w14:paraId="30CB7B66" w14:textId="77777777" w:rsidR="00B564F7" w:rsidRPr="000C5248" w:rsidRDefault="00B564F7" w:rsidP="002E4D00">
            <w:pPr>
              <w:contextualSpacing/>
              <w:rPr>
                <w:rFonts w:asciiTheme="minorHAnsi" w:hAnsiTheme="minorHAnsi"/>
              </w:rPr>
            </w:pPr>
          </w:p>
        </w:tc>
      </w:tr>
      <w:tr w:rsidR="00B564F7" w:rsidRPr="000C5248" w14:paraId="0BFD5F12" w14:textId="77777777" w:rsidTr="005646A3">
        <w:trPr>
          <w:trHeight w:val="439"/>
        </w:trPr>
        <w:tc>
          <w:tcPr>
            <w:tcW w:w="2088" w:type="dxa"/>
            <w:tcBorders>
              <w:right w:val="double" w:sz="4" w:space="0" w:color="auto"/>
            </w:tcBorders>
            <w:shd w:val="clear" w:color="auto" w:fill="auto"/>
          </w:tcPr>
          <w:p w14:paraId="6E9BE028" w14:textId="77777777" w:rsidR="00B564F7" w:rsidRPr="000C5248" w:rsidRDefault="00B564F7" w:rsidP="002E4D00">
            <w:pPr>
              <w:contextualSpacing/>
              <w:rPr>
                <w:rFonts w:asciiTheme="minorHAnsi" w:hAnsiTheme="minorHAnsi"/>
              </w:rPr>
            </w:pPr>
            <w:r w:rsidRPr="000C5248">
              <w:rPr>
                <w:rFonts w:asciiTheme="minorHAnsi" w:hAnsiTheme="minorHAnsi"/>
                <w:b/>
              </w:rPr>
              <w:t>Data analysis</w:t>
            </w:r>
          </w:p>
        </w:tc>
        <w:tc>
          <w:tcPr>
            <w:tcW w:w="857" w:type="dxa"/>
            <w:tcBorders>
              <w:left w:val="double" w:sz="4" w:space="0" w:color="auto"/>
            </w:tcBorders>
            <w:shd w:val="clear" w:color="auto" w:fill="auto"/>
          </w:tcPr>
          <w:p w14:paraId="6CF34C73" w14:textId="77777777" w:rsidR="00B564F7" w:rsidRPr="000C5248" w:rsidRDefault="00B564F7" w:rsidP="002E4D00">
            <w:pPr>
              <w:contextualSpacing/>
              <w:rPr>
                <w:rFonts w:asciiTheme="minorHAnsi" w:hAnsiTheme="minorHAnsi"/>
              </w:rPr>
            </w:pPr>
          </w:p>
        </w:tc>
        <w:tc>
          <w:tcPr>
            <w:tcW w:w="947" w:type="dxa"/>
            <w:shd w:val="clear" w:color="auto" w:fill="auto"/>
          </w:tcPr>
          <w:p w14:paraId="4CC8C399" w14:textId="77777777" w:rsidR="00B564F7" w:rsidRPr="000C5248" w:rsidRDefault="00B564F7" w:rsidP="002E4D00">
            <w:pPr>
              <w:contextualSpacing/>
              <w:rPr>
                <w:rFonts w:asciiTheme="minorHAnsi" w:hAnsiTheme="minorHAnsi"/>
              </w:rPr>
            </w:pPr>
          </w:p>
        </w:tc>
        <w:tc>
          <w:tcPr>
            <w:tcW w:w="947" w:type="dxa"/>
            <w:shd w:val="clear" w:color="auto" w:fill="auto"/>
          </w:tcPr>
          <w:p w14:paraId="4D04AD1B" w14:textId="77777777" w:rsidR="00B564F7" w:rsidRPr="000C5248" w:rsidRDefault="00B564F7" w:rsidP="002E4D00">
            <w:pPr>
              <w:contextualSpacing/>
              <w:rPr>
                <w:rFonts w:asciiTheme="minorHAnsi" w:hAnsiTheme="minorHAnsi"/>
              </w:rPr>
            </w:pPr>
          </w:p>
        </w:tc>
        <w:tc>
          <w:tcPr>
            <w:tcW w:w="948" w:type="dxa"/>
            <w:shd w:val="clear" w:color="auto" w:fill="auto"/>
          </w:tcPr>
          <w:p w14:paraId="4771CD8F" w14:textId="77777777" w:rsidR="00B564F7" w:rsidRPr="000C5248" w:rsidRDefault="00B564F7" w:rsidP="002E4D00">
            <w:pPr>
              <w:contextualSpacing/>
              <w:rPr>
                <w:rFonts w:asciiTheme="minorHAnsi" w:hAnsiTheme="minorHAnsi"/>
              </w:rPr>
            </w:pPr>
          </w:p>
        </w:tc>
        <w:tc>
          <w:tcPr>
            <w:tcW w:w="947" w:type="dxa"/>
            <w:shd w:val="clear" w:color="auto" w:fill="auto"/>
          </w:tcPr>
          <w:p w14:paraId="73E7BE3D" w14:textId="77777777" w:rsidR="00B564F7" w:rsidRPr="000C5248" w:rsidRDefault="00B564F7" w:rsidP="002E4D00">
            <w:pPr>
              <w:contextualSpacing/>
              <w:rPr>
                <w:rFonts w:asciiTheme="minorHAnsi" w:hAnsiTheme="minorHAnsi"/>
              </w:rPr>
            </w:pPr>
          </w:p>
        </w:tc>
        <w:tc>
          <w:tcPr>
            <w:tcW w:w="947" w:type="dxa"/>
            <w:shd w:val="clear" w:color="auto" w:fill="auto"/>
          </w:tcPr>
          <w:p w14:paraId="1C7A1B74" w14:textId="77777777" w:rsidR="00B564F7" w:rsidRPr="000C5248" w:rsidRDefault="00B564F7" w:rsidP="002E4D00">
            <w:pPr>
              <w:contextualSpacing/>
              <w:rPr>
                <w:rFonts w:asciiTheme="minorHAnsi" w:hAnsiTheme="minorHAnsi"/>
              </w:rPr>
            </w:pPr>
          </w:p>
        </w:tc>
        <w:tc>
          <w:tcPr>
            <w:tcW w:w="947" w:type="dxa"/>
            <w:shd w:val="clear" w:color="auto" w:fill="auto"/>
          </w:tcPr>
          <w:p w14:paraId="137BFD32" w14:textId="77777777" w:rsidR="00B564F7" w:rsidRPr="000C5248" w:rsidRDefault="00B564F7" w:rsidP="002E4D00">
            <w:pPr>
              <w:contextualSpacing/>
              <w:rPr>
                <w:rFonts w:asciiTheme="minorHAnsi" w:hAnsiTheme="minorHAnsi"/>
              </w:rPr>
            </w:pPr>
          </w:p>
        </w:tc>
        <w:tc>
          <w:tcPr>
            <w:tcW w:w="948" w:type="dxa"/>
            <w:shd w:val="clear" w:color="auto" w:fill="auto"/>
          </w:tcPr>
          <w:p w14:paraId="16AD28A7" w14:textId="77777777" w:rsidR="00B564F7" w:rsidRPr="000C5248" w:rsidRDefault="00B564F7" w:rsidP="002E4D00">
            <w:pPr>
              <w:contextualSpacing/>
              <w:rPr>
                <w:rFonts w:asciiTheme="minorHAnsi" w:hAnsiTheme="minorHAnsi"/>
              </w:rPr>
            </w:pPr>
          </w:p>
        </w:tc>
      </w:tr>
      <w:tr w:rsidR="00B564F7" w:rsidRPr="000C5248" w14:paraId="04FD0F97" w14:textId="77777777" w:rsidTr="005646A3">
        <w:trPr>
          <w:trHeight w:val="440"/>
        </w:trPr>
        <w:tc>
          <w:tcPr>
            <w:tcW w:w="2088" w:type="dxa"/>
            <w:tcBorders>
              <w:right w:val="double" w:sz="4" w:space="0" w:color="auto"/>
            </w:tcBorders>
            <w:shd w:val="clear" w:color="auto" w:fill="auto"/>
          </w:tcPr>
          <w:p w14:paraId="1234E532" w14:textId="77777777" w:rsidR="00B564F7" w:rsidRPr="000C5248" w:rsidRDefault="00B564F7" w:rsidP="002E4D00">
            <w:pPr>
              <w:contextualSpacing/>
              <w:rPr>
                <w:rFonts w:asciiTheme="minorHAnsi" w:hAnsiTheme="minorHAnsi"/>
                <w:b/>
              </w:rPr>
            </w:pPr>
            <w:r w:rsidRPr="000C5248">
              <w:rPr>
                <w:rFonts w:asciiTheme="minorHAnsi" w:hAnsiTheme="minorHAnsi"/>
                <w:b/>
              </w:rPr>
              <w:t>Reporting</w:t>
            </w:r>
          </w:p>
        </w:tc>
        <w:tc>
          <w:tcPr>
            <w:tcW w:w="857" w:type="dxa"/>
            <w:tcBorders>
              <w:left w:val="double" w:sz="4" w:space="0" w:color="auto"/>
            </w:tcBorders>
            <w:shd w:val="clear" w:color="auto" w:fill="auto"/>
          </w:tcPr>
          <w:p w14:paraId="124976B9" w14:textId="77777777" w:rsidR="00B564F7" w:rsidRPr="000C5248" w:rsidRDefault="00B564F7" w:rsidP="002E4D00">
            <w:pPr>
              <w:contextualSpacing/>
              <w:rPr>
                <w:rFonts w:asciiTheme="minorHAnsi" w:hAnsiTheme="minorHAnsi"/>
              </w:rPr>
            </w:pPr>
          </w:p>
        </w:tc>
        <w:tc>
          <w:tcPr>
            <w:tcW w:w="947" w:type="dxa"/>
            <w:shd w:val="clear" w:color="auto" w:fill="auto"/>
          </w:tcPr>
          <w:p w14:paraId="275C5C98" w14:textId="77777777" w:rsidR="00B564F7" w:rsidRPr="000C5248" w:rsidRDefault="00B564F7" w:rsidP="002E4D00">
            <w:pPr>
              <w:contextualSpacing/>
              <w:rPr>
                <w:rFonts w:asciiTheme="minorHAnsi" w:hAnsiTheme="minorHAnsi"/>
              </w:rPr>
            </w:pPr>
          </w:p>
        </w:tc>
        <w:tc>
          <w:tcPr>
            <w:tcW w:w="947" w:type="dxa"/>
            <w:shd w:val="clear" w:color="auto" w:fill="auto"/>
          </w:tcPr>
          <w:p w14:paraId="1D58EE57" w14:textId="77777777" w:rsidR="00B564F7" w:rsidRPr="000C5248" w:rsidRDefault="00B564F7" w:rsidP="002E4D00">
            <w:pPr>
              <w:contextualSpacing/>
              <w:rPr>
                <w:rFonts w:asciiTheme="minorHAnsi" w:hAnsiTheme="minorHAnsi"/>
              </w:rPr>
            </w:pPr>
          </w:p>
        </w:tc>
        <w:tc>
          <w:tcPr>
            <w:tcW w:w="948" w:type="dxa"/>
            <w:shd w:val="clear" w:color="auto" w:fill="auto"/>
          </w:tcPr>
          <w:p w14:paraId="77BC3F24" w14:textId="77777777" w:rsidR="00B564F7" w:rsidRPr="000C5248" w:rsidRDefault="00B564F7" w:rsidP="002E4D00">
            <w:pPr>
              <w:contextualSpacing/>
              <w:rPr>
                <w:rFonts w:asciiTheme="minorHAnsi" w:hAnsiTheme="minorHAnsi"/>
              </w:rPr>
            </w:pPr>
          </w:p>
        </w:tc>
        <w:tc>
          <w:tcPr>
            <w:tcW w:w="947" w:type="dxa"/>
            <w:shd w:val="clear" w:color="auto" w:fill="auto"/>
          </w:tcPr>
          <w:p w14:paraId="0BCF497C" w14:textId="77777777" w:rsidR="00B564F7" w:rsidRPr="000C5248" w:rsidRDefault="00B564F7" w:rsidP="002E4D00">
            <w:pPr>
              <w:contextualSpacing/>
              <w:rPr>
                <w:rFonts w:asciiTheme="minorHAnsi" w:hAnsiTheme="minorHAnsi"/>
              </w:rPr>
            </w:pPr>
          </w:p>
        </w:tc>
        <w:tc>
          <w:tcPr>
            <w:tcW w:w="947" w:type="dxa"/>
            <w:shd w:val="clear" w:color="auto" w:fill="auto"/>
          </w:tcPr>
          <w:p w14:paraId="2A42C1D6" w14:textId="77777777" w:rsidR="00B564F7" w:rsidRPr="000C5248" w:rsidRDefault="00B564F7" w:rsidP="002E4D00">
            <w:pPr>
              <w:contextualSpacing/>
              <w:rPr>
                <w:rFonts w:asciiTheme="minorHAnsi" w:hAnsiTheme="minorHAnsi"/>
              </w:rPr>
            </w:pPr>
          </w:p>
        </w:tc>
        <w:tc>
          <w:tcPr>
            <w:tcW w:w="947" w:type="dxa"/>
            <w:shd w:val="clear" w:color="auto" w:fill="auto"/>
          </w:tcPr>
          <w:p w14:paraId="5E12F386" w14:textId="77777777" w:rsidR="00B564F7" w:rsidRPr="000C5248" w:rsidRDefault="00B564F7" w:rsidP="002E4D00">
            <w:pPr>
              <w:contextualSpacing/>
              <w:rPr>
                <w:rFonts w:asciiTheme="minorHAnsi" w:hAnsiTheme="minorHAnsi"/>
              </w:rPr>
            </w:pPr>
          </w:p>
        </w:tc>
        <w:tc>
          <w:tcPr>
            <w:tcW w:w="948" w:type="dxa"/>
            <w:shd w:val="clear" w:color="auto" w:fill="auto"/>
          </w:tcPr>
          <w:p w14:paraId="18155225" w14:textId="77777777" w:rsidR="00B564F7" w:rsidRPr="000C5248" w:rsidRDefault="00B564F7" w:rsidP="002E4D00">
            <w:pPr>
              <w:contextualSpacing/>
              <w:rPr>
                <w:rFonts w:asciiTheme="minorHAnsi" w:hAnsiTheme="minorHAnsi"/>
              </w:rPr>
            </w:pPr>
          </w:p>
        </w:tc>
      </w:tr>
    </w:tbl>
    <w:p w14:paraId="7B4BC588" w14:textId="77777777" w:rsidR="00B564F7" w:rsidRPr="000C5248" w:rsidRDefault="00B564F7" w:rsidP="002E4D00">
      <w:pPr>
        <w:contextualSpacing/>
        <w:rPr>
          <w:rFonts w:asciiTheme="minorHAnsi" w:hAnsiTheme="minorHAnsi"/>
        </w:rPr>
      </w:pPr>
    </w:p>
    <w:p w14:paraId="24E5DCA8" w14:textId="77777777" w:rsidR="00B564F7" w:rsidRPr="000C5248" w:rsidRDefault="00B564F7" w:rsidP="002E4D00">
      <w:pPr>
        <w:numPr>
          <w:ilvl w:val="1"/>
          <w:numId w:val="53"/>
        </w:numPr>
        <w:contextualSpacing/>
        <w:rPr>
          <w:rFonts w:asciiTheme="minorHAnsi" w:hAnsiTheme="minorHAnsi"/>
        </w:rPr>
      </w:pPr>
      <w:r w:rsidRPr="000C5248">
        <w:rPr>
          <w:rFonts w:asciiTheme="minorHAnsi" w:hAnsiTheme="minorHAnsi"/>
        </w:rPr>
        <w:t>Budget for evaluation activities described in above table</w:t>
      </w:r>
    </w:p>
    <w:p w14:paraId="214EE263" w14:textId="77777777" w:rsidR="00B564F7" w:rsidRPr="000C5248" w:rsidRDefault="00B564F7" w:rsidP="002E4D00">
      <w:pPr>
        <w:keepNext/>
        <w:tabs>
          <w:tab w:val="left" w:pos="432"/>
        </w:tabs>
        <w:contextualSpacing/>
        <w:outlineLvl w:val="2"/>
        <w:rPr>
          <w:rFonts w:asciiTheme="minorHAnsi" w:hAnsiTheme="minorHAnsi"/>
        </w:rPr>
      </w:pPr>
    </w:p>
    <w:p w14:paraId="6A4FC322" w14:textId="77777777" w:rsidR="00B564F7" w:rsidRPr="000C5248" w:rsidRDefault="00B564F7" w:rsidP="002E4D00">
      <w:pPr>
        <w:keepNext/>
        <w:tabs>
          <w:tab w:val="left" w:pos="432"/>
        </w:tabs>
        <w:contextualSpacing/>
        <w:outlineLvl w:val="2"/>
        <w:rPr>
          <w:rFonts w:asciiTheme="minorHAnsi" w:hAnsiTheme="minorHAnsi"/>
          <w:u w:val="single"/>
        </w:rPr>
      </w:pPr>
      <w:r w:rsidRPr="000C5248">
        <w:rPr>
          <w:rFonts w:asciiTheme="minorHAnsi" w:hAnsiTheme="minorHAnsi"/>
          <w:u w:val="single"/>
        </w:rPr>
        <w:t>Years 3-5</w:t>
      </w:r>
    </w:p>
    <w:p w14:paraId="10FDE105" w14:textId="77777777" w:rsidR="00B564F7" w:rsidRPr="000C5248" w:rsidRDefault="00B564F7" w:rsidP="002E4D00">
      <w:pPr>
        <w:keepNext/>
        <w:tabs>
          <w:tab w:val="left" w:pos="432"/>
        </w:tabs>
        <w:contextualSpacing/>
        <w:outlineLvl w:val="2"/>
        <w:rPr>
          <w:rFonts w:asciiTheme="minorHAnsi" w:hAnsiTheme="minorHAnsi"/>
        </w:rPr>
      </w:pPr>
    </w:p>
    <w:p w14:paraId="76AE4558" w14:textId="77777777" w:rsidR="00B564F7" w:rsidRPr="000C5248" w:rsidRDefault="00B564F7" w:rsidP="002E4D00">
      <w:pPr>
        <w:keepNext/>
        <w:numPr>
          <w:ilvl w:val="0"/>
          <w:numId w:val="53"/>
        </w:numPr>
        <w:tabs>
          <w:tab w:val="left" w:pos="432"/>
        </w:tabs>
        <w:contextualSpacing/>
        <w:outlineLvl w:val="2"/>
        <w:rPr>
          <w:rFonts w:asciiTheme="minorHAnsi" w:hAnsiTheme="minorHAnsi"/>
        </w:rPr>
      </w:pPr>
      <w:r w:rsidRPr="000C5248">
        <w:rPr>
          <w:rFonts w:asciiTheme="minorHAnsi" w:hAnsiTheme="minorHAnsi"/>
        </w:rPr>
        <w:t xml:space="preserve">Planned Evaluation Dissemination Activities.  This will be submitted early in Year 3, then reviewed and revised early in Year 4, and then reviewed and revised at the beginning of Year 5. </w:t>
      </w:r>
    </w:p>
    <w:p w14:paraId="16A73A95" w14:textId="77777777" w:rsidR="00B564F7" w:rsidRPr="000C5248" w:rsidRDefault="00B564F7" w:rsidP="002E4D00">
      <w:pPr>
        <w:contextualSpacing/>
        <w:rPr>
          <w:rFonts w:asciiTheme="minorHAnsi" w:hAnsiTheme="minorHAnsi"/>
        </w:rPr>
      </w:pPr>
    </w:p>
    <w:p w14:paraId="287F121D"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Please indicate which of the following evaluation dissemination activities are planned and then elaborate on each as needed: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8028"/>
      </w:tblGrid>
      <w:tr w:rsidR="00B564F7" w:rsidRPr="000C5248" w14:paraId="019B7F5B" w14:textId="77777777" w:rsidTr="005646A3">
        <w:tc>
          <w:tcPr>
            <w:tcW w:w="1440" w:type="dxa"/>
            <w:shd w:val="clear" w:color="auto" w:fill="auto"/>
          </w:tcPr>
          <w:p w14:paraId="2DE6ADEA" w14:textId="77777777" w:rsidR="00B564F7" w:rsidRPr="000C5248" w:rsidRDefault="00B564F7" w:rsidP="002E4D00">
            <w:pPr>
              <w:contextualSpacing/>
              <w:jc w:val="center"/>
              <w:rPr>
                <w:rFonts w:asciiTheme="minorHAnsi" w:hAnsiTheme="minorHAnsi" w:cs="Calibri"/>
                <w:b/>
              </w:rPr>
            </w:pPr>
            <w:r w:rsidRPr="000C5248">
              <w:rPr>
                <w:rFonts w:asciiTheme="minorHAnsi" w:hAnsiTheme="minorHAnsi" w:cs="Calibri"/>
                <w:b/>
              </w:rPr>
              <w:sym w:font="Wingdings" w:char="F0FC"/>
            </w:r>
          </w:p>
        </w:tc>
        <w:tc>
          <w:tcPr>
            <w:tcW w:w="8028" w:type="dxa"/>
            <w:shd w:val="clear" w:color="auto" w:fill="auto"/>
          </w:tcPr>
          <w:p w14:paraId="05AAB983" w14:textId="77777777" w:rsidR="00B564F7" w:rsidRPr="000C5248" w:rsidRDefault="00B564F7" w:rsidP="002E4D00">
            <w:pPr>
              <w:contextualSpacing/>
              <w:rPr>
                <w:rFonts w:asciiTheme="minorHAnsi" w:hAnsiTheme="minorHAnsi" w:cs="Calibri"/>
                <w:b/>
              </w:rPr>
            </w:pPr>
            <w:r w:rsidRPr="000C5248">
              <w:rPr>
                <w:rFonts w:asciiTheme="minorHAnsi" w:hAnsiTheme="minorHAnsi" w:cs="Calibri"/>
                <w:b/>
              </w:rPr>
              <w:t>Dissemination Activity</w:t>
            </w:r>
          </w:p>
        </w:tc>
      </w:tr>
      <w:tr w:rsidR="00B564F7" w:rsidRPr="000C5248" w14:paraId="22767467" w14:textId="77777777" w:rsidTr="005646A3">
        <w:tc>
          <w:tcPr>
            <w:tcW w:w="1440" w:type="dxa"/>
            <w:shd w:val="clear" w:color="auto" w:fill="auto"/>
          </w:tcPr>
          <w:p w14:paraId="45717257" w14:textId="77777777" w:rsidR="00B564F7" w:rsidRPr="000C5248" w:rsidRDefault="00B564F7" w:rsidP="002E4D00">
            <w:pPr>
              <w:contextualSpacing/>
              <w:rPr>
                <w:rFonts w:asciiTheme="minorHAnsi" w:hAnsiTheme="minorHAnsi" w:cs="Calibri"/>
              </w:rPr>
            </w:pPr>
          </w:p>
        </w:tc>
        <w:tc>
          <w:tcPr>
            <w:tcW w:w="8028" w:type="dxa"/>
            <w:shd w:val="clear" w:color="auto" w:fill="auto"/>
          </w:tcPr>
          <w:p w14:paraId="2C3C5ADC"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Internal newsletter/publication</w:t>
            </w:r>
          </w:p>
        </w:tc>
      </w:tr>
      <w:tr w:rsidR="00B564F7" w:rsidRPr="000C5248" w14:paraId="330AECD8" w14:textId="77777777" w:rsidTr="005646A3">
        <w:tc>
          <w:tcPr>
            <w:tcW w:w="1440" w:type="dxa"/>
            <w:shd w:val="clear" w:color="auto" w:fill="auto"/>
          </w:tcPr>
          <w:p w14:paraId="355C5C06" w14:textId="77777777" w:rsidR="00B564F7" w:rsidRPr="000C5248" w:rsidRDefault="00B564F7" w:rsidP="002E4D00">
            <w:pPr>
              <w:contextualSpacing/>
              <w:rPr>
                <w:rFonts w:asciiTheme="minorHAnsi" w:hAnsiTheme="minorHAnsi" w:cs="Calibri"/>
              </w:rPr>
            </w:pPr>
          </w:p>
        </w:tc>
        <w:tc>
          <w:tcPr>
            <w:tcW w:w="8028" w:type="dxa"/>
            <w:shd w:val="clear" w:color="auto" w:fill="auto"/>
          </w:tcPr>
          <w:p w14:paraId="33432C65"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External newsletter/publication</w:t>
            </w:r>
          </w:p>
        </w:tc>
      </w:tr>
      <w:tr w:rsidR="00B564F7" w:rsidRPr="000C5248" w14:paraId="1D2576A1" w14:textId="77777777" w:rsidTr="005646A3">
        <w:tc>
          <w:tcPr>
            <w:tcW w:w="1440" w:type="dxa"/>
            <w:shd w:val="clear" w:color="auto" w:fill="auto"/>
          </w:tcPr>
          <w:p w14:paraId="452CDF41" w14:textId="77777777" w:rsidR="00B564F7" w:rsidRPr="000C5248" w:rsidRDefault="00B564F7" w:rsidP="002E4D00">
            <w:pPr>
              <w:contextualSpacing/>
              <w:rPr>
                <w:rFonts w:asciiTheme="minorHAnsi" w:hAnsiTheme="minorHAnsi" w:cs="Calibri"/>
              </w:rPr>
            </w:pPr>
            <w:r w:rsidRPr="000C5248">
              <w:rPr>
                <w:rFonts w:asciiTheme="minorHAnsi" w:hAnsiTheme="minorHAnsi"/>
              </w:rPr>
              <w:br w:type="page"/>
            </w:r>
          </w:p>
        </w:tc>
        <w:tc>
          <w:tcPr>
            <w:tcW w:w="8028" w:type="dxa"/>
            <w:shd w:val="clear" w:color="auto" w:fill="auto"/>
          </w:tcPr>
          <w:p w14:paraId="657D90B6"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Conference presentations/posters</w:t>
            </w:r>
          </w:p>
        </w:tc>
      </w:tr>
      <w:tr w:rsidR="00B564F7" w:rsidRPr="000C5248" w14:paraId="0FD6B56F" w14:textId="77777777" w:rsidTr="005646A3">
        <w:tc>
          <w:tcPr>
            <w:tcW w:w="1440" w:type="dxa"/>
            <w:shd w:val="clear" w:color="auto" w:fill="auto"/>
          </w:tcPr>
          <w:p w14:paraId="4144B02A" w14:textId="77777777" w:rsidR="00B564F7" w:rsidRPr="000C5248" w:rsidRDefault="00B564F7" w:rsidP="002E4D00">
            <w:pPr>
              <w:contextualSpacing/>
              <w:rPr>
                <w:rFonts w:asciiTheme="minorHAnsi" w:hAnsiTheme="minorHAnsi" w:cs="Calibri"/>
              </w:rPr>
            </w:pPr>
          </w:p>
        </w:tc>
        <w:tc>
          <w:tcPr>
            <w:tcW w:w="8028" w:type="dxa"/>
            <w:shd w:val="clear" w:color="auto" w:fill="auto"/>
          </w:tcPr>
          <w:p w14:paraId="03272583"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Tribal Organization Publication</w:t>
            </w:r>
          </w:p>
        </w:tc>
      </w:tr>
      <w:tr w:rsidR="00B564F7" w:rsidRPr="000C5248" w14:paraId="23644D38" w14:textId="77777777" w:rsidTr="005646A3">
        <w:tc>
          <w:tcPr>
            <w:tcW w:w="1440" w:type="dxa"/>
            <w:shd w:val="clear" w:color="auto" w:fill="auto"/>
          </w:tcPr>
          <w:p w14:paraId="3AFB2890" w14:textId="77777777" w:rsidR="00B564F7" w:rsidRPr="000C5248" w:rsidRDefault="00B564F7" w:rsidP="002E4D00">
            <w:pPr>
              <w:contextualSpacing/>
              <w:rPr>
                <w:rFonts w:asciiTheme="minorHAnsi" w:hAnsiTheme="minorHAnsi" w:cs="Calibri"/>
              </w:rPr>
            </w:pPr>
          </w:p>
        </w:tc>
        <w:tc>
          <w:tcPr>
            <w:tcW w:w="8028" w:type="dxa"/>
            <w:shd w:val="clear" w:color="auto" w:fill="auto"/>
          </w:tcPr>
          <w:p w14:paraId="504FE07F"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Website publication</w:t>
            </w:r>
          </w:p>
        </w:tc>
      </w:tr>
      <w:tr w:rsidR="00B564F7" w:rsidRPr="000C5248" w14:paraId="6272D3E5" w14:textId="77777777" w:rsidTr="005646A3">
        <w:tc>
          <w:tcPr>
            <w:tcW w:w="1440" w:type="dxa"/>
            <w:shd w:val="clear" w:color="auto" w:fill="auto"/>
          </w:tcPr>
          <w:p w14:paraId="59F31218" w14:textId="77777777" w:rsidR="00B564F7" w:rsidRPr="000C5248" w:rsidRDefault="00B564F7" w:rsidP="002E4D00">
            <w:pPr>
              <w:contextualSpacing/>
              <w:rPr>
                <w:rFonts w:asciiTheme="minorHAnsi" w:hAnsiTheme="minorHAnsi" w:cs="Calibri"/>
              </w:rPr>
            </w:pPr>
          </w:p>
        </w:tc>
        <w:tc>
          <w:tcPr>
            <w:tcW w:w="8028" w:type="dxa"/>
            <w:shd w:val="clear" w:color="auto" w:fill="auto"/>
          </w:tcPr>
          <w:p w14:paraId="5D09F7C3" w14:textId="77777777" w:rsidR="00B564F7" w:rsidRPr="000C5248" w:rsidRDefault="00B564F7" w:rsidP="002E4D00">
            <w:pPr>
              <w:contextualSpacing/>
              <w:rPr>
                <w:rFonts w:asciiTheme="minorHAnsi" w:hAnsiTheme="minorHAnsi" w:cs="Calibri"/>
              </w:rPr>
            </w:pPr>
            <w:r w:rsidRPr="000C5248">
              <w:rPr>
                <w:rFonts w:asciiTheme="minorHAnsi" w:hAnsiTheme="minorHAnsi" w:cs="Calibri"/>
              </w:rPr>
              <w:t xml:space="preserve">Peer reviewed evaluation journal </w:t>
            </w:r>
          </w:p>
        </w:tc>
      </w:tr>
    </w:tbl>
    <w:p w14:paraId="6A37F325" w14:textId="77777777" w:rsidR="00B564F7" w:rsidRPr="000C5248" w:rsidRDefault="00B564F7" w:rsidP="002E4D00">
      <w:pPr>
        <w:ind w:left="1080"/>
        <w:contextualSpacing/>
        <w:rPr>
          <w:rFonts w:asciiTheme="minorHAnsi" w:hAnsiTheme="minorHAnsi" w:cs="Calibri"/>
        </w:rPr>
      </w:pPr>
    </w:p>
    <w:p w14:paraId="7F77D56A" w14:textId="77777777" w:rsidR="00B564F7" w:rsidRPr="000C5248" w:rsidRDefault="00B564F7" w:rsidP="002E4D00">
      <w:pPr>
        <w:keepNext/>
        <w:tabs>
          <w:tab w:val="left" w:pos="432"/>
        </w:tabs>
        <w:ind w:left="1080"/>
        <w:contextualSpacing/>
        <w:outlineLvl w:val="2"/>
        <w:rPr>
          <w:rFonts w:asciiTheme="minorHAnsi" w:hAnsiTheme="minorHAnsi"/>
        </w:rPr>
      </w:pPr>
    </w:p>
    <w:p w14:paraId="334330D4" w14:textId="77777777" w:rsidR="00B564F7" w:rsidRPr="000C5248" w:rsidRDefault="00B564F7" w:rsidP="002E4D00">
      <w:pPr>
        <w:pStyle w:val="ListParagraph"/>
        <w:numPr>
          <w:ilvl w:val="0"/>
          <w:numId w:val="53"/>
        </w:numPr>
        <w:spacing w:after="0" w:line="240" w:lineRule="auto"/>
        <w:rPr>
          <w:sz w:val="24"/>
          <w:szCs w:val="24"/>
        </w:rPr>
      </w:pPr>
      <w:r w:rsidRPr="000C5248">
        <w:rPr>
          <w:sz w:val="24"/>
          <w:szCs w:val="24"/>
        </w:rPr>
        <w:t xml:space="preserve"> Review and Revision of Evaluation Plan.  During implementation of the evaluation, reflection and review of plans will occur.  Revision will occur on an ad hoc basis as needed.</w:t>
      </w:r>
    </w:p>
    <w:p w14:paraId="33B50F75" w14:textId="77777777" w:rsidR="00B564F7" w:rsidRPr="000C5248" w:rsidRDefault="00B564F7" w:rsidP="002E4D00">
      <w:pPr>
        <w:rPr>
          <w:rFonts w:asciiTheme="minorHAnsi" w:hAnsiTheme="minorHAnsi"/>
          <w:u w:val="single"/>
        </w:rPr>
      </w:pPr>
      <w:r w:rsidRPr="000C5248">
        <w:rPr>
          <w:rFonts w:asciiTheme="minorHAnsi" w:hAnsiTheme="minorHAnsi"/>
          <w:u w:val="single"/>
        </w:rPr>
        <w:t>Year 5</w:t>
      </w:r>
    </w:p>
    <w:p w14:paraId="3D7CD9AD" w14:textId="77777777" w:rsidR="005E6525" w:rsidRPr="000C5248" w:rsidRDefault="005E6525" w:rsidP="002E4D00">
      <w:pPr>
        <w:rPr>
          <w:rFonts w:asciiTheme="minorHAnsi" w:hAnsiTheme="minorHAnsi"/>
          <w:u w:val="single"/>
        </w:rPr>
      </w:pPr>
    </w:p>
    <w:p w14:paraId="441EB832" w14:textId="77777777" w:rsidR="00B564F7" w:rsidRPr="000C5248" w:rsidRDefault="00B564F7" w:rsidP="002E4D00">
      <w:pPr>
        <w:contextualSpacing/>
        <w:rPr>
          <w:rFonts w:asciiTheme="minorHAnsi" w:hAnsiTheme="minorHAnsi"/>
        </w:rPr>
      </w:pPr>
      <w:r w:rsidRPr="000C5248">
        <w:rPr>
          <w:rFonts w:asciiTheme="minorHAnsi" w:hAnsiTheme="minorHAnsi"/>
        </w:rPr>
        <w:tab/>
        <w:t>12.</w:t>
      </w:r>
      <w:r w:rsidRPr="000C5248">
        <w:rPr>
          <w:rFonts w:asciiTheme="minorHAnsi" w:hAnsiTheme="minorHAnsi"/>
        </w:rPr>
        <w:tab/>
        <w:t>Submit Final Report</w:t>
      </w:r>
    </w:p>
    <w:p w14:paraId="43170957" w14:textId="644DC3F9" w:rsidR="003E4975" w:rsidRPr="000C5248" w:rsidRDefault="003E4975" w:rsidP="002E4D00">
      <w:pPr>
        <w:contextualSpacing/>
        <w:rPr>
          <w:rFonts w:asciiTheme="minorHAnsi" w:hAnsiTheme="minorHAnsi"/>
        </w:rPr>
      </w:pPr>
    </w:p>
    <w:p w14:paraId="65CE18DC" w14:textId="77777777" w:rsidR="003E4975" w:rsidRPr="000C5248" w:rsidRDefault="003E4975" w:rsidP="002E4D00">
      <w:pPr>
        <w:contextualSpacing/>
        <w:jc w:val="center"/>
        <w:rPr>
          <w:rFonts w:asciiTheme="minorHAnsi" w:hAnsiTheme="minorHAnsi"/>
        </w:rPr>
      </w:pPr>
    </w:p>
    <w:p w14:paraId="2E9C89FD" w14:textId="77777777" w:rsidR="003E4975" w:rsidRPr="000C5248" w:rsidRDefault="003E4975" w:rsidP="002E4D00">
      <w:pPr>
        <w:rPr>
          <w:rFonts w:asciiTheme="minorHAnsi" w:hAnsiTheme="minorHAnsi"/>
          <w:b/>
        </w:rPr>
      </w:pPr>
      <w:r w:rsidRPr="000C5248">
        <w:rPr>
          <w:rFonts w:asciiTheme="minorHAnsi" w:hAnsiTheme="minorHAnsi"/>
          <w:b/>
        </w:rPr>
        <w:br w:type="page"/>
      </w:r>
    </w:p>
    <w:p w14:paraId="3010E3FA" w14:textId="77777777" w:rsidR="00077B46" w:rsidRPr="000C5248" w:rsidRDefault="00247991" w:rsidP="002E4D00">
      <w:pPr>
        <w:pStyle w:val="ColorfulList-Accent11"/>
        <w:spacing w:after="0" w:line="240" w:lineRule="auto"/>
        <w:ind w:left="0"/>
        <w:jc w:val="center"/>
        <w:rPr>
          <w:rFonts w:asciiTheme="minorHAnsi" w:hAnsiTheme="minorHAnsi"/>
          <w:b/>
          <w:bCs/>
          <w:sz w:val="24"/>
          <w:szCs w:val="24"/>
          <w:u w:val="single"/>
        </w:rPr>
      </w:pPr>
      <w:bookmarkStart w:id="9" w:name="Section5"/>
      <w:r w:rsidRPr="000C5248">
        <w:rPr>
          <w:rFonts w:asciiTheme="minorHAnsi" w:hAnsiTheme="minorHAnsi"/>
          <w:b/>
          <w:bCs/>
          <w:sz w:val="24"/>
          <w:szCs w:val="24"/>
          <w:u w:val="single"/>
        </w:rPr>
        <w:lastRenderedPageBreak/>
        <w:t>Section 5: Integrated Years 2-5 Timeline</w:t>
      </w:r>
    </w:p>
    <w:bookmarkEnd w:id="9"/>
    <w:p w14:paraId="1306AE30" w14:textId="77777777" w:rsidR="00247991" w:rsidRPr="000C5248" w:rsidRDefault="00247991" w:rsidP="002E4D00">
      <w:pPr>
        <w:pStyle w:val="ColorfulList-Accent11"/>
        <w:spacing w:after="0" w:line="240" w:lineRule="auto"/>
        <w:ind w:left="0"/>
        <w:rPr>
          <w:rFonts w:asciiTheme="minorHAnsi" w:hAnsiTheme="minorHAnsi"/>
          <w:b/>
          <w:bCs/>
          <w:caps/>
          <w:sz w:val="24"/>
          <w:szCs w:val="24"/>
          <w:u w:val="single"/>
        </w:rPr>
      </w:pPr>
    </w:p>
    <w:p w14:paraId="02551C0B" w14:textId="77777777" w:rsidR="003375C6" w:rsidRPr="000C5248" w:rsidRDefault="00247991" w:rsidP="002E4D00">
      <w:pPr>
        <w:pStyle w:val="ColorfulList-Accent11"/>
        <w:spacing w:after="0" w:line="240" w:lineRule="auto"/>
        <w:ind w:left="0"/>
        <w:rPr>
          <w:rFonts w:asciiTheme="minorHAnsi" w:hAnsiTheme="minorHAnsi"/>
          <w:b/>
          <w:bCs/>
          <w:sz w:val="24"/>
          <w:szCs w:val="24"/>
        </w:rPr>
      </w:pPr>
      <w:r w:rsidRPr="000C5248">
        <w:rPr>
          <w:rFonts w:asciiTheme="minorHAnsi" w:hAnsiTheme="minorHAnsi"/>
          <w:b/>
          <w:bCs/>
          <w:sz w:val="24"/>
          <w:szCs w:val="24"/>
        </w:rPr>
        <w:t>Overview</w:t>
      </w:r>
    </w:p>
    <w:p w14:paraId="162172BE" w14:textId="77777777" w:rsidR="00077B46" w:rsidRPr="000C5248" w:rsidRDefault="00077B46" w:rsidP="002E4D00">
      <w:pPr>
        <w:rPr>
          <w:rFonts w:asciiTheme="minorHAnsi" w:hAnsiTheme="minorHAnsi"/>
        </w:rPr>
      </w:pPr>
    </w:p>
    <w:p w14:paraId="1C3BA4F7" w14:textId="7714BBDD" w:rsidR="00AE38DF" w:rsidRPr="000C5248" w:rsidRDefault="00E4080B" w:rsidP="002E4D00">
      <w:pPr>
        <w:rPr>
          <w:rFonts w:asciiTheme="minorHAnsi" w:hAnsiTheme="minorHAnsi"/>
        </w:rPr>
      </w:pPr>
      <w:r w:rsidRPr="000C5248">
        <w:rPr>
          <w:rFonts w:asciiTheme="minorHAnsi" w:hAnsiTheme="minorHAnsi"/>
        </w:rPr>
        <w:t>In this section, you will provide</w:t>
      </w:r>
      <w:r w:rsidR="00B15B3F" w:rsidRPr="000C5248">
        <w:rPr>
          <w:rFonts w:asciiTheme="minorHAnsi" w:hAnsiTheme="minorHAnsi"/>
        </w:rPr>
        <w:t xml:space="preserve"> a comprehensive timeline that reflects the major milestones that have been identified in each of </w:t>
      </w:r>
      <w:r w:rsidRPr="000C5248">
        <w:rPr>
          <w:rFonts w:asciiTheme="minorHAnsi" w:hAnsiTheme="minorHAnsi"/>
        </w:rPr>
        <w:t>Sections 2-4</w:t>
      </w:r>
      <w:r w:rsidR="00B15B3F" w:rsidRPr="000C5248">
        <w:rPr>
          <w:rFonts w:asciiTheme="minorHAnsi" w:hAnsiTheme="minorHAnsi"/>
        </w:rPr>
        <w:t xml:space="preserve"> </w:t>
      </w:r>
      <w:r w:rsidRPr="000C5248">
        <w:rPr>
          <w:rFonts w:asciiTheme="minorHAnsi" w:hAnsiTheme="minorHAnsi"/>
        </w:rPr>
        <w:t>and that</w:t>
      </w:r>
      <w:r w:rsidR="00AE38DF" w:rsidRPr="000C5248">
        <w:rPr>
          <w:rFonts w:asciiTheme="minorHAnsi" w:hAnsiTheme="minorHAnsi"/>
        </w:rPr>
        <w:t xml:space="preserve"> will be executed in years 2-5 of </w:t>
      </w:r>
      <w:r w:rsidR="00247991" w:rsidRPr="000C5248">
        <w:rPr>
          <w:rFonts w:asciiTheme="minorHAnsi" w:hAnsiTheme="minorHAnsi"/>
        </w:rPr>
        <w:t>the</w:t>
      </w:r>
      <w:r w:rsidR="00AE38DF" w:rsidRPr="000C5248">
        <w:rPr>
          <w:rFonts w:asciiTheme="minorHAnsi" w:hAnsiTheme="minorHAnsi"/>
        </w:rPr>
        <w:t xml:space="preserve"> grant. </w:t>
      </w:r>
      <w:r w:rsidR="00D223C6" w:rsidRPr="000C5248">
        <w:rPr>
          <w:rFonts w:asciiTheme="minorHAnsi" w:hAnsiTheme="minorHAnsi"/>
        </w:rPr>
        <w:t>Technical assistance</w:t>
      </w:r>
      <w:r w:rsidR="00524FD6" w:rsidRPr="000C5248">
        <w:rPr>
          <w:rFonts w:asciiTheme="minorHAnsi" w:hAnsiTheme="minorHAnsi"/>
        </w:rPr>
        <w:t xml:space="preserve"> tool</w:t>
      </w:r>
      <w:r w:rsidR="00D223C6" w:rsidRPr="000C5248">
        <w:rPr>
          <w:rFonts w:asciiTheme="minorHAnsi" w:hAnsiTheme="minorHAnsi"/>
        </w:rPr>
        <w:t>s</w:t>
      </w:r>
      <w:r w:rsidR="00524FD6" w:rsidRPr="000C5248">
        <w:rPr>
          <w:rFonts w:asciiTheme="minorHAnsi" w:hAnsiTheme="minorHAnsi"/>
        </w:rPr>
        <w:t xml:space="preserve"> will be provided to you to help develop and organize the timeline and submit it as part of your implementation plan.</w:t>
      </w:r>
    </w:p>
    <w:p w14:paraId="37345C37" w14:textId="77777777" w:rsidR="00AE38DF" w:rsidRPr="000C5248" w:rsidRDefault="00AE38DF" w:rsidP="002E4D00">
      <w:pPr>
        <w:rPr>
          <w:rFonts w:asciiTheme="minorHAnsi" w:hAnsiTheme="minorHAnsi"/>
        </w:rPr>
      </w:pPr>
    </w:p>
    <w:p w14:paraId="6EC28491" w14:textId="77777777" w:rsidR="00936078" w:rsidRPr="000C5248" w:rsidRDefault="00936078" w:rsidP="002E4D00">
      <w:pPr>
        <w:pStyle w:val="ListParagraph"/>
        <w:numPr>
          <w:ilvl w:val="0"/>
          <w:numId w:val="47"/>
        </w:numPr>
        <w:spacing w:after="0" w:line="240" w:lineRule="auto"/>
        <w:rPr>
          <w:sz w:val="24"/>
          <w:szCs w:val="24"/>
        </w:rPr>
      </w:pPr>
      <w:r w:rsidRPr="000C5248">
        <w:rPr>
          <w:sz w:val="24"/>
          <w:szCs w:val="24"/>
        </w:rPr>
        <w:t xml:space="preserve">Program </w:t>
      </w:r>
      <w:r w:rsidR="00E4080B" w:rsidRPr="000C5248">
        <w:rPr>
          <w:sz w:val="24"/>
          <w:szCs w:val="24"/>
        </w:rPr>
        <w:t xml:space="preserve">component </w:t>
      </w:r>
      <w:r w:rsidRPr="000C5248">
        <w:rPr>
          <w:sz w:val="24"/>
          <w:szCs w:val="24"/>
        </w:rPr>
        <w:t xml:space="preserve">development </w:t>
      </w:r>
    </w:p>
    <w:p w14:paraId="37649FAB" w14:textId="77777777" w:rsidR="00936078" w:rsidRPr="000C5248" w:rsidRDefault="00936078" w:rsidP="002E4D00">
      <w:pPr>
        <w:pStyle w:val="ListParagraph"/>
        <w:numPr>
          <w:ilvl w:val="0"/>
          <w:numId w:val="47"/>
        </w:numPr>
        <w:spacing w:after="0" w:line="240" w:lineRule="auto"/>
        <w:rPr>
          <w:sz w:val="24"/>
          <w:szCs w:val="24"/>
        </w:rPr>
      </w:pPr>
      <w:r w:rsidRPr="000C5248">
        <w:rPr>
          <w:sz w:val="24"/>
          <w:szCs w:val="24"/>
        </w:rPr>
        <w:t>Leadership, governance, and administration plans</w:t>
      </w:r>
    </w:p>
    <w:p w14:paraId="2A4E39AA" w14:textId="77777777" w:rsidR="00936078" w:rsidRPr="000C5248" w:rsidRDefault="00936078" w:rsidP="002E4D00">
      <w:pPr>
        <w:pStyle w:val="ListParagraph"/>
        <w:numPr>
          <w:ilvl w:val="0"/>
          <w:numId w:val="47"/>
        </w:numPr>
        <w:spacing w:after="0" w:line="240" w:lineRule="auto"/>
        <w:rPr>
          <w:sz w:val="24"/>
          <w:szCs w:val="24"/>
        </w:rPr>
      </w:pPr>
      <w:r w:rsidRPr="000C5248">
        <w:rPr>
          <w:sz w:val="24"/>
          <w:szCs w:val="24"/>
        </w:rPr>
        <w:t>Community engagement activities</w:t>
      </w:r>
    </w:p>
    <w:p w14:paraId="160700BB" w14:textId="77777777" w:rsidR="00936078" w:rsidRPr="000C5248" w:rsidRDefault="00936078" w:rsidP="002E4D00">
      <w:pPr>
        <w:pStyle w:val="ListParagraph"/>
        <w:numPr>
          <w:ilvl w:val="0"/>
          <w:numId w:val="47"/>
        </w:numPr>
        <w:spacing w:after="0" w:line="240" w:lineRule="auto"/>
        <w:rPr>
          <w:sz w:val="24"/>
          <w:szCs w:val="24"/>
        </w:rPr>
      </w:pPr>
      <w:r w:rsidRPr="000C5248">
        <w:rPr>
          <w:sz w:val="24"/>
          <w:szCs w:val="24"/>
        </w:rPr>
        <w:t>Recruitment, enrollment and engagement of families in home visiting services</w:t>
      </w:r>
    </w:p>
    <w:p w14:paraId="25B3D4D6" w14:textId="77777777" w:rsidR="00936078" w:rsidRPr="000C5248" w:rsidRDefault="00936078" w:rsidP="002E4D00">
      <w:pPr>
        <w:pStyle w:val="ListParagraph"/>
        <w:numPr>
          <w:ilvl w:val="0"/>
          <w:numId w:val="47"/>
        </w:numPr>
        <w:spacing w:after="0" w:line="240" w:lineRule="auto"/>
        <w:rPr>
          <w:sz w:val="24"/>
          <w:szCs w:val="24"/>
        </w:rPr>
      </w:pPr>
      <w:r w:rsidRPr="000C5248">
        <w:rPr>
          <w:sz w:val="24"/>
          <w:szCs w:val="24"/>
        </w:rPr>
        <w:t>Implementation of a high-quality home visiting program</w:t>
      </w:r>
    </w:p>
    <w:p w14:paraId="7EF8D37B" w14:textId="77777777" w:rsidR="00936078" w:rsidRPr="000C5248" w:rsidRDefault="00936078" w:rsidP="002E4D00">
      <w:pPr>
        <w:pStyle w:val="ListParagraph"/>
        <w:numPr>
          <w:ilvl w:val="0"/>
          <w:numId w:val="47"/>
        </w:numPr>
        <w:spacing w:after="0" w:line="240" w:lineRule="auto"/>
        <w:rPr>
          <w:sz w:val="24"/>
          <w:szCs w:val="24"/>
        </w:rPr>
      </w:pPr>
      <w:r w:rsidRPr="000C5248">
        <w:rPr>
          <w:sz w:val="24"/>
          <w:szCs w:val="24"/>
        </w:rPr>
        <w:t>Meeting the needs of families from pregnancy through kindergarten entry through the development, improvement, and implementation of an early childhood system</w:t>
      </w:r>
    </w:p>
    <w:p w14:paraId="2AD6094D" w14:textId="77777777" w:rsidR="00936078" w:rsidRPr="000C5248" w:rsidRDefault="00936078" w:rsidP="002E4D00">
      <w:pPr>
        <w:pStyle w:val="ListParagraph"/>
        <w:numPr>
          <w:ilvl w:val="0"/>
          <w:numId w:val="47"/>
        </w:numPr>
        <w:spacing w:after="0" w:line="240" w:lineRule="auto"/>
        <w:rPr>
          <w:sz w:val="24"/>
          <w:szCs w:val="24"/>
        </w:rPr>
      </w:pPr>
      <w:r w:rsidRPr="000C5248">
        <w:rPr>
          <w:sz w:val="24"/>
          <w:szCs w:val="24"/>
        </w:rPr>
        <w:t>Developing, refining, or updating policies and procedures for your home visiting program, including the development of a policies and procedures manual</w:t>
      </w:r>
    </w:p>
    <w:p w14:paraId="702F8CF0" w14:textId="77777777" w:rsidR="00936078" w:rsidRPr="000C5248" w:rsidRDefault="00936078" w:rsidP="002E4D00">
      <w:pPr>
        <w:pStyle w:val="ListParagraph"/>
        <w:numPr>
          <w:ilvl w:val="0"/>
          <w:numId w:val="47"/>
        </w:numPr>
        <w:spacing w:after="0" w:line="240" w:lineRule="auto"/>
        <w:rPr>
          <w:sz w:val="24"/>
          <w:szCs w:val="24"/>
        </w:rPr>
      </w:pPr>
      <w:r w:rsidRPr="000C5248">
        <w:rPr>
          <w:sz w:val="24"/>
          <w:szCs w:val="24"/>
        </w:rPr>
        <w:t>Development and implementation of dissemination activities into your program</w:t>
      </w:r>
    </w:p>
    <w:p w14:paraId="6B3EB557" w14:textId="77777777" w:rsidR="00E4080B" w:rsidRPr="000C5248" w:rsidRDefault="00E4080B" w:rsidP="002E4D00">
      <w:pPr>
        <w:pStyle w:val="ListParagraph"/>
        <w:numPr>
          <w:ilvl w:val="0"/>
          <w:numId w:val="47"/>
        </w:numPr>
        <w:spacing w:after="0" w:line="240" w:lineRule="auto"/>
        <w:rPr>
          <w:sz w:val="24"/>
          <w:szCs w:val="24"/>
        </w:rPr>
      </w:pPr>
      <w:r w:rsidRPr="000C5248">
        <w:rPr>
          <w:sz w:val="24"/>
          <w:szCs w:val="24"/>
        </w:rPr>
        <w:t>Sustainability planning</w:t>
      </w:r>
    </w:p>
    <w:p w14:paraId="5FBFC902" w14:textId="77777777" w:rsidR="00936078" w:rsidRPr="000C5248" w:rsidRDefault="00936078" w:rsidP="002E4D00">
      <w:pPr>
        <w:pStyle w:val="ListParagraph"/>
        <w:numPr>
          <w:ilvl w:val="0"/>
          <w:numId w:val="47"/>
        </w:numPr>
        <w:spacing w:after="0" w:line="240" w:lineRule="auto"/>
        <w:rPr>
          <w:sz w:val="24"/>
          <w:szCs w:val="24"/>
        </w:rPr>
      </w:pPr>
      <w:r w:rsidRPr="000C5248">
        <w:rPr>
          <w:sz w:val="24"/>
          <w:szCs w:val="24"/>
        </w:rPr>
        <w:t xml:space="preserve">Development of a data collection and management </w:t>
      </w:r>
      <w:r w:rsidR="00E4080B" w:rsidRPr="000C5248">
        <w:rPr>
          <w:sz w:val="24"/>
          <w:szCs w:val="24"/>
        </w:rPr>
        <w:t>infrastructure</w:t>
      </w:r>
    </w:p>
    <w:p w14:paraId="5B8F3C0C" w14:textId="77777777" w:rsidR="00936078" w:rsidRPr="000C5248" w:rsidRDefault="00936078" w:rsidP="002E4D00">
      <w:pPr>
        <w:pStyle w:val="ListParagraph"/>
        <w:numPr>
          <w:ilvl w:val="0"/>
          <w:numId w:val="47"/>
        </w:numPr>
        <w:spacing w:after="0" w:line="240" w:lineRule="auto"/>
        <w:rPr>
          <w:sz w:val="24"/>
          <w:szCs w:val="24"/>
        </w:rPr>
      </w:pPr>
      <w:r w:rsidRPr="000C5248">
        <w:rPr>
          <w:sz w:val="24"/>
          <w:szCs w:val="24"/>
        </w:rPr>
        <w:t xml:space="preserve">Data system development </w:t>
      </w:r>
      <w:r w:rsidR="00E4080B" w:rsidRPr="000C5248">
        <w:rPr>
          <w:sz w:val="24"/>
          <w:szCs w:val="24"/>
        </w:rPr>
        <w:t>and management</w:t>
      </w:r>
    </w:p>
    <w:p w14:paraId="20FF8EE6" w14:textId="77777777" w:rsidR="00936078" w:rsidRPr="000C5248" w:rsidRDefault="00E4080B" w:rsidP="002E4D00">
      <w:pPr>
        <w:pStyle w:val="ListParagraph"/>
        <w:numPr>
          <w:ilvl w:val="0"/>
          <w:numId w:val="47"/>
        </w:numPr>
        <w:spacing w:after="0" w:line="240" w:lineRule="auto"/>
        <w:rPr>
          <w:sz w:val="24"/>
          <w:szCs w:val="24"/>
        </w:rPr>
      </w:pPr>
      <w:r w:rsidRPr="000C5248">
        <w:rPr>
          <w:sz w:val="24"/>
          <w:szCs w:val="24"/>
        </w:rPr>
        <w:t>Quality</w:t>
      </w:r>
      <w:r w:rsidR="00936078" w:rsidRPr="000C5248">
        <w:rPr>
          <w:sz w:val="24"/>
          <w:szCs w:val="24"/>
        </w:rPr>
        <w:t xml:space="preserve"> assurance activities</w:t>
      </w:r>
    </w:p>
    <w:p w14:paraId="0719CEAC" w14:textId="77777777" w:rsidR="00936078" w:rsidRPr="000C5248" w:rsidRDefault="00E4080B" w:rsidP="002E4D00">
      <w:pPr>
        <w:pStyle w:val="ListParagraph"/>
        <w:numPr>
          <w:ilvl w:val="0"/>
          <w:numId w:val="47"/>
        </w:numPr>
        <w:spacing w:after="0" w:line="240" w:lineRule="auto"/>
        <w:rPr>
          <w:sz w:val="24"/>
          <w:szCs w:val="24"/>
        </w:rPr>
      </w:pPr>
      <w:r w:rsidRPr="000C5248">
        <w:rPr>
          <w:sz w:val="24"/>
          <w:szCs w:val="24"/>
        </w:rPr>
        <w:t xml:space="preserve">Continuous </w:t>
      </w:r>
      <w:r w:rsidR="00936078" w:rsidRPr="000C5248">
        <w:rPr>
          <w:sz w:val="24"/>
          <w:szCs w:val="24"/>
        </w:rPr>
        <w:t>quality improvement activities</w:t>
      </w:r>
    </w:p>
    <w:p w14:paraId="041A4A0B" w14:textId="77777777" w:rsidR="00936078" w:rsidRPr="000C5248" w:rsidRDefault="00E4080B" w:rsidP="002E4D00">
      <w:pPr>
        <w:pStyle w:val="ListParagraph"/>
        <w:numPr>
          <w:ilvl w:val="0"/>
          <w:numId w:val="47"/>
        </w:numPr>
        <w:spacing w:after="0" w:line="240" w:lineRule="auto"/>
        <w:rPr>
          <w:sz w:val="24"/>
          <w:szCs w:val="24"/>
        </w:rPr>
      </w:pPr>
      <w:r w:rsidRPr="000C5248">
        <w:rPr>
          <w:sz w:val="24"/>
          <w:szCs w:val="24"/>
        </w:rPr>
        <w:t>Collection, analysis, and reporting</w:t>
      </w:r>
      <w:r w:rsidR="00936078" w:rsidRPr="000C5248">
        <w:rPr>
          <w:sz w:val="24"/>
          <w:szCs w:val="24"/>
        </w:rPr>
        <w:t xml:space="preserve"> of </w:t>
      </w:r>
      <w:r w:rsidRPr="000C5248">
        <w:rPr>
          <w:sz w:val="24"/>
          <w:szCs w:val="24"/>
        </w:rPr>
        <w:t>required data</w:t>
      </w:r>
    </w:p>
    <w:p w14:paraId="7F974C41" w14:textId="77777777" w:rsidR="00936078" w:rsidRPr="000C5248" w:rsidRDefault="00E4080B" w:rsidP="002E4D00">
      <w:pPr>
        <w:pStyle w:val="ListParagraph"/>
        <w:numPr>
          <w:ilvl w:val="0"/>
          <w:numId w:val="47"/>
        </w:numPr>
        <w:spacing w:after="0" w:line="240" w:lineRule="auto"/>
        <w:rPr>
          <w:sz w:val="24"/>
          <w:szCs w:val="24"/>
        </w:rPr>
      </w:pPr>
      <w:r w:rsidRPr="000C5248">
        <w:rPr>
          <w:sz w:val="24"/>
          <w:szCs w:val="24"/>
        </w:rPr>
        <w:t>Rigorous</w:t>
      </w:r>
      <w:r w:rsidR="00936078" w:rsidRPr="000C5248">
        <w:rPr>
          <w:sz w:val="24"/>
          <w:szCs w:val="24"/>
        </w:rPr>
        <w:t xml:space="preserve"> evaluation</w:t>
      </w:r>
      <w:r w:rsidRPr="000C5248">
        <w:rPr>
          <w:sz w:val="24"/>
          <w:szCs w:val="24"/>
        </w:rPr>
        <w:t xml:space="preserve"> planning and implementation</w:t>
      </w:r>
      <w:r w:rsidR="00936078" w:rsidRPr="000C5248">
        <w:rPr>
          <w:sz w:val="24"/>
          <w:szCs w:val="24"/>
        </w:rPr>
        <w:t xml:space="preserve"> activities</w:t>
      </w:r>
    </w:p>
    <w:p w14:paraId="6A5545A8" w14:textId="77777777" w:rsidR="00936078" w:rsidRPr="000C5248" w:rsidRDefault="00936078" w:rsidP="002E4D00">
      <w:pPr>
        <w:rPr>
          <w:rFonts w:asciiTheme="minorHAnsi" w:hAnsiTheme="minorHAnsi"/>
          <w:b/>
        </w:rPr>
      </w:pPr>
    </w:p>
    <w:p w14:paraId="645E3B89" w14:textId="77777777" w:rsidR="00B15B3F" w:rsidRPr="000C5248" w:rsidRDefault="00B15B3F" w:rsidP="002E4D00">
      <w:pPr>
        <w:ind w:left="46"/>
        <w:rPr>
          <w:rFonts w:asciiTheme="minorHAnsi" w:hAnsiTheme="minorHAnsi"/>
        </w:rPr>
      </w:pPr>
    </w:p>
    <w:p w14:paraId="0E1EDA21" w14:textId="77777777" w:rsidR="00B15B3F" w:rsidRPr="000C5248" w:rsidRDefault="00B15B3F" w:rsidP="002E4D00">
      <w:pPr>
        <w:pStyle w:val="ColorfulList-Accent11"/>
        <w:spacing w:after="0" w:line="240" w:lineRule="auto"/>
        <w:ind w:left="0"/>
        <w:rPr>
          <w:rFonts w:asciiTheme="minorHAnsi" w:hAnsiTheme="minorHAnsi"/>
          <w:b/>
          <w:bCs/>
          <w:caps/>
          <w:sz w:val="24"/>
          <w:szCs w:val="24"/>
          <w:u w:val="single"/>
        </w:rPr>
      </w:pPr>
    </w:p>
    <w:p w14:paraId="50A2D1EB" w14:textId="77777777" w:rsidR="003375C6" w:rsidRPr="000C5248" w:rsidRDefault="003375C6" w:rsidP="002E4D00">
      <w:pPr>
        <w:pStyle w:val="ColorfulList-Accent11"/>
        <w:spacing w:after="0" w:line="240" w:lineRule="auto"/>
        <w:ind w:left="0"/>
        <w:rPr>
          <w:rFonts w:asciiTheme="minorHAnsi" w:hAnsiTheme="minorHAnsi"/>
          <w:b/>
          <w:bCs/>
          <w:caps/>
          <w:sz w:val="24"/>
          <w:szCs w:val="24"/>
          <w:u w:val="single"/>
        </w:rPr>
      </w:pPr>
    </w:p>
    <w:p w14:paraId="115C0B7A" w14:textId="77777777" w:rsidR="003375C6" w:rsidRPr="000C5248" w:rsidRDefault="003375C6" w:rsidP="002E4D00">
      <w:pPr>
        <w:rPr>
          <w:rFonts w:asciiTheme="minorHAnsi" w:hAnsiTheme="minorHAnsi" w:cs="Calibri"/>
          <w:b/>
          <w:bCs/>
          <w:caps/>
          <w:u w:val="single"/>
        </w:rPr>
      </w:pPr>
      <w:r w:rsidRPr="000C5248">
        <w:rPr>
          <w:rFonts w:asciiTheme="minorHAnsi" w:hAnsiTheme="minorHAnsi"/>
          <w:b/>
          <w:bCs/>
          <w:caps/>
          <w:u w:val="single"/>
        </w:rPr>
        <w:br w:type="page"/>
      </w:r>
    </w:p>
    <w:p w14:paraId="1330F867" w14:textId="0BB5A70D" w:rsidR="003375C6" w:rsidRPr="000C5248" w:rsidRDefault="003375C6" w:rsidP="002E4D00">
      <w:pPr>
        <w:pStyle w:val="ColorfulList-Accent11"/>
        <w:spacing w:after="0" w:line="240" w:lineRule="auto"/>
        <w:ind w:left="0"/>
        <w:jc w:val="center"/>
        <w:rPr>
          <w:rFonts w:asciiTheme="minorHAnsi" w:hAnsiTheme="minorHAnsi"/>
          <w:b/>
          <w:sz w:val="24"/>
          <w:szCs w:val="24"/>
          <w:u w:val="single"/>
        </w:rPr>
      </w:pPr>
      <w:bookmarkStart w:id="10" w:name="AppendixA"/>
      <w:r w:rsidRPr="000C5248">
        <w:rPr>
          <w:rFonts w:asciiTheme="minorHAnsi" w:hAnsiTheme="minorHAnsi"/>
          <w:b/>
          <w:sz w:val="24"/>
          <w:szCs w:val="24"/>
          <w:u w:val="single"/>
        </w:rPr>
        <w:lastRenderedPageBreak/>
        <w:t xml:space="preserve">Appendix </w:t>
      </w:r>
      <w:proofErr w:type="gramStart"/>
      <w:r w:rsidRPr="000C5248">
        <w:rPr>
          <w:rFonts w:asciiTheme="minorHAnsi" w:hAnsiTheme="minorHAnsi"/>
          <w:b/>
          <w:sz w:val="24"/>
          <w:szCs w:val="24"/>
          <w:u w:val="single"/>
        </w:rPr>
        <w:t>A</w:t>
      </w:r>
      <w:proofErr w:type="gramEnd"/>
      <w:r w:rsidRPr="000C5248">
        <w:rPr>
          <w:rFonts w:asciiTheme="minorHAnsi" w:hAnsiTheme="minorHAnsi"/>
          <w:b/>
          <w:sz w:val="24"/>
          <w:szCs w:val="24"/>
          <w:u w:val="single"/>
        </w:rPr>
        <w:t xml:space="preserve"> – Definitions</w:t>
      </w:r>
      <w:r w:rsidR="000F3CE9">
        <w:rPr>
          <w:rFonts w:asciiTheme="minorHAnsi" w:hAnsiTheme="minorHAnsi"/>
          <w:b/>
          <w:sz w:val="24"/>
          <w:szCs w:val="24"/>
          <w:u w:val="single"/>
        </w:rPr>
        <w:t xml:space="preserve"> of Key Terms in Implementation Plan Guidance</w:t>
      </w:r>
    </w:p>
    <w:bookmarkEnd w:id="10"/>
    <w:p w14:paraId="58B639EB" w14:textId="77777777" w:rsidR="003375C6" w:rsidRPr="000C5248" w:rsidRDefault="003375C6" w:rsidP="002E4D00">
      <w:pPr>
        <w:pStyle w:val="ColorfulList-Accent11"/>
        <w:spacing w:after="0" w:line="240" w:lineRule="auto"/>
        <w:ind w:left="0"/>
        <w:jc w:val="center"/>
        <w:rPr>
          <w:rFonts w:asciiTheme="minorHAnsi" w:hAnsiTheme="minorHAnsi"/>
          <w:sz w:val="24"/>
          <w:szCs w:val="24"/>
        </w:rPr>
      </w:pPr>
    </w:p>
    <w:p w14:paraId="0B9E3771" w14:textId="77777777" w:rsidR="003375C6" w:rsidRPr="000C5248" w:rsidRDefault="003375C6" w:rsidP="002E4D00">
      <w:pPr>
        <w:numPr>
          <w:ilvl w:val="0"/>
          <w:numId w:val="33"/>
        </w:numPr>
        <w:rPr>
          <w:rFonts w:asciiTheme="minorHAnsi" w:hAnsiTheme="minorHAnsi"/>
          <w:color w:val="000000"/>
        </w:rPr>
      </w:pPr>
      <w:r w:rsidRPr="000C5248">
        <w:rPr>
          <w:rFonts w:asciiTheme="minorHAnsi" w:hAnsiTheme="minorHAnsi"/>
          <w:color w:val="000000"/>
        </w:rPr>
        <w:t>Adaptation</w:t>
      </w:r>
    </w:p>
    <w:p w14:paraId="4FC196DB" w14:textId="77777777" w:rsidR="003375C6" w:rsidRPr="000C5248" w:rsidRDefault="003375C6" w:rsidP="002E4D00">
      <w:pPr>
        <w:numPr>
          <w:ilvl w:val="1"/>
          <w:numId w:val="33"/>
        </w:numPr>
        <w:rPr>
          <w:rFonts w:asciiTheme="minorHAnsi" w:hAnsiTheme="minorHAnsi"/>
          <w:color w:val="000000"/>
        </w:rPr>
      </w:pPr>
      <w:r w:rsidRPr="000C5248">
        <w:rPr>
          <w:rFonts w:asciiTheme="minorHAnsi" w:hAnsiTheme="minorHAnsi"/>
          <w:color w:val="000000"/>
        </w:rPr>
        <w:t>For the purposes of the Tribal MIECHV program, an acceptable adaptation of an evidence-based model or promising approach includes changes to the model that have not been tested with rigorous impact research and are determined by the model developer to alter core components related to program impacts, are aligned with Tribal MIECHV program requirements, and are agreed to by the model developer and ACF in partnership with the grantee.</w:t>
      </w:r>
    </w:p>
    <w:p w14:paraId="50C54139" w14:textId="77777777" w:rsidR="00033AB8" w:rsidRPr="000C5248" w:rsidRDefault="00033AB8" w:rsidP="002E4D00">
      <w:pPr>
        <w:ind w:left="1440"/>
        <w:rPr>
          <w:rFonts w:asciiTheme="minorHAnsi" w:hAnsiTheme="minorHAnsi"/>
          <w:color w:val="000000"/>
        </w:rPr>
      </w:pPr>
    </w:p>
    <w:p w14:paraId="3A64169A" w14:textId="77777777" w:rsidR="00295DB6" w:rsidRPr="000C5248" w:rsidRDefault="00295DB6" w:rsidP="002E4D00">
      <w:pPr>
        <w:numPr>
          <w:ilvl w:val="0"/>
          <w:numId w:val="34"/>
        </w:numPr>
        <w:rPr>
          <w:rFonts w:asciiTheme="minorHAnsi" w:hAnsiTheme="minorHAnsi"/>
          <w:color w:val="000000"/>
        </w:rPr>
      </w:pPr>
      <w:r w:rsidRPr="000C5248">
        <w:rPr>
          <w:rFonts w:asciiTheme="minorHAnsi" w:hAnsiTheme="minorHAnsi"/>
          <w:color w:val="000000"/>
        </w:rPr>
        <w:t>Administrative supervision</w:t>
      </w:r>
    </w:p>
    <w:p w14:paraId="2CC3E531" w14:textId="77777777" w:rsidR="00356902" w:rsidRPr="000C5248" w:rsidRDefault="00356902" w:rsidP="00093839">
      <w:pPr>
        <w:numPr>
          <w:ilvl w:val="1"/>
          <w:numId w:val="34"/>
        </w:numPr>
        <w:rPr>
          <w:rFonts w:asciiTheme="minorHAnsi" w:hAnsiTheme="minorHAnsi"/>
          <w:color w:val="000000"/>
        </w:rPr>
      </w:pPr>
      <w:r w:rsidRPr="000C5248">
        <w:rPr>
          <w:rFonts w:asciiTheme="minorHAnsi" w:hAnsiTheme="minorHAnsi"/>
          <w:color w:val="000000"/>
        </w:rPr>
        <w:t>For the purposes of the Tribal MIECHV program, administrative supervision is the oversight of tribal, federal, state, and agency regulations, program policies and procedures, quality assurance and safety.  Administrative supervision is aimed at monitoring an employee’s productivity and performance.</w:t>
      </w:r>
    </w:p>
    <w:p w14:paraId="723C5B12" w14:textId="77777777" w:rsidR="00E4080B" w:rsidRPr="000C5248" w:rsidRDefault="00E4080B" w:rsidP="002E4D00">
      <w:pPr>
        <w:ind w:left="720"/>
        <w:rPr>
          <w:rFonts w:asciiTheme="minorHAnsi" w:hAnsiTheme="minorHAnsi"/>
          <w:color w:val="000000"/>
        </w:rPr>
      </w:pPr>
    </w:p>
    <w:p w14:paraId="28450530" w14:textId="77777777" w:rsidR="00FE4524" w:rsidRPr="000C5248" w:rsidRDefault="00FE4524" w:rsidP="00FE4524">
      <w:pPr>
        <w:numPr>
          <w:ilvl w:val="0"/>
          <w:numId w:val="34"/>
        </w:numPr>
        <w:rPr>
          <w:rFonts w:asciiTheme="minorHAnsi" w:hAnsiTheme="minorHAnsi"/>
          <w:color w:val="000000"/>
        </w:rPr>
      </w:pPr>
      <w:r w:rsidRPr="000C5248">
        <w:rPr>
          <w:rFonts w:asciiTheme="minorHAnsi" w:hAnsiTheme="minorHAnsi"/>
          <w:color w:val="000000"/>
        </w:rPr>
        <w:t>Advisory committee</w:t>
      </w:r>
    </w:p>
    <w:p w14:paraId="7AE4BB74" w14:textId="41A5593D" w:rsidR="00FE4524" w:rsidRPr="000C5248" w:rsidRDefault="00FE4524" w:rsidP="00FE4524">
      <w:pPr>
        <w:pStyle w:val="NormalWeb"/>
        <w:numPr>
          <w:ilvl w:val="1"/>
          <w:numId w:val="34"/>
        </w:numPr>
        <w:spacing w:after="0"/>
        <w:rPr>
          <w:rFonts w:asciiTheme="minorHAnsi" w:hAnsiTheme="minorHAnsi"/>
        </w:rPr>
      </w:pPr>
      <w:r w:rsidRPr="000C5248">
        <w:rPr>
          <w:rFonts w:asciiTheme="minorHAnsi" w:hAnsiTheme="minorHAnsi"/>
        </w:rPr>
        <w:t xml:space="preserve">For the purposes of the Tribal MIECHV program, a local advisory committee is comprised of community members from the program's service area and provides input on a variety of program and evaluation activities. Advisory committees are created to ensure that the program is in touch with the community's needs and incorporates the community's perspective in program operations and evaluation activities. Advisory committees should meet on a regular basis and perform a number of valuable functions, including providing input on needs assessment, performance measurement, continuous quality improvement, evaluation, and dissemination activities; defining program vision, goals, objectives, and design; and helping shape many core functions and activities of the program. </w:t>
      </w:r>
    </w:p>
    <w:p w14:paraId="0996C6CB" w14:textId="77777777" w:rsidR="00FE4524" w:rsidRPr="000C5248" w:rsidRDefault="00FE4524" w:rsidP="00093839">
      <w:pPr>
        <w:ind w:left="720"/>
        <w:rPr>
          <w:rFonts w:asciiTheme="minorHAnsi" w:hAnsiTheme="minorHAnsi"/>
          <w:color w:val="000000"/>
        </w:rPr>
      </w:pPr>
    </w:p>
    <w:p w14:paraId="107EAC51" w14:textId="77777777" w:rsidR="003375C6" w:rsidRPr="000C5248" w:rsidRDefault="003375C6" w:rsidP="002E4D00">
      <w:pPr>
        <w:numPr>
          <w:ilvl w:val="0"/>
          <w:numId w:val="34"/>
        </w:numPr>
        <w:rPr>
          <w:rFonts w:asciiTheme="minorHAnsi" w:hAnsiTheme="minorHAnsi"/>
          <w:color w:val="000000"/>
        </w:rPr>
      </w:pPr>
      <w:r w:rsidRPr="000C5248">
        <w:rPr>
          <w:rFonts w:asciiTheme="minorHAnsi" w:hAnsiTheme="minorHAnsi"/>
          <w:color w:val="000000"/>
        </w:rPr>
        <w:t>At-risk tribal community</w:t>
      </w:r>
    </w:p>
    <w:p w14:paraId="66A54CC1" w14:textId="77777777" w:rsidR="003375C6" w:rsidRPr="000C5248" w:rsidRDefault="003375C6" w:rsidP="002E4D00">
      <w:pPr>
        <w:numPr>
          <w:ilvl w:val="1"/>
          <w:numId w:val="34"/>
        </w:numPr>
        <w:rPr>
          <w:rFonts w:asciiTheme="minorHAnsi" w:hAnsiTheme="minorHAnsi"/>
          <w:color w:val="000000"/>
        </w:rPr>
      </w:pPr>
      <w:r w:rsidRPr="000C5248">
        <w:rPr>
          <w:rFonts w:asciiTheme="minorHAnsi" w:hAnsiTheme="minorHAnsi"/>
          <w:color w:val="000000"/>
        </w:rPr>
        <w:t>For the purposes of the Tribal MIECHV program, in order to reflect the diverse circumstances of</w:t>
      </w:r>
      <w:r w:rsidRPr="000C5248">
        <w:rPr>
          <w:rFonts w:asciiTheme="minorHAnsi" w:hAnsiTheme="minorHAnsi" w:cs="Tahoma"/>
          <w:color w:val="000000"/>
        </w:rPr>
        <w:t xml:space="preserve"> </w:t>
      </w:r>
      <w:r w:rsidRPr="000C5248">
        <w:rPr>
          <w:rFonts w:asciiTheme="minorHAnsi" w:hAnsiTheme="minorHAnsi"/>
          <w:color w:val="000000"/>
        </w:rPr>
        <w:t>tribal populations, ACF takes a broad and inclusive view of what constitutes an at-risk tribal community. Grantees may define an at-risk tribal community in the following ways:</w:t>
      </w:r>
    </w:p>
    <w:p w14:paraId="6E7E8431" w14:textId="77777777" w:rsidR="003375C6" w:rsidRPr="000C5248" w:rsidRDefault="003375C6" w:rsidP="002E4D00">
      <w:pPr>
        <w:numPr>
          <w:ilvl w:val="2"/>
          <w:numId w:val="34"/>
        </w:numPr>
        <w:rPr>
          <w:rFonts w:asciiTheme="minorHAnsi" w:hAnsiTheme="minorHAnsi"/>
          <w:color w:val="000000"/>
        </w:rPr>
      </w:pPr>
      <w:r w:rsidRPr="000C5248">
        <w:rPr>
          <w:rFonts w:asciiTheme="minorHAnsi" w:hAnsiTheme="minorHAnsi"/>
          <w:color w:val="000000"/>
        </w:rPr>
        <w:t>A tribe or tribes within a discrete geographic region (e.g., on a reservation, Tribal Jurisdictional Service Area, Alaska Native village) could be considered an at-risk tribal community;</w:t>
      </w:r>
    </w:p>
    <w:p w14:paraId="06A24437" w14:textId="77777777" w:rsidR="003375C6" w:rsidRPr="000C5248" w:rsidRDefault="003375C6" w:rsidP="002E4D00">
      <w:pPr>
        <w:numPr>
          <w:ilvl w:val="2"/>
          <w:numId w:val="34"/>
        </w:numPr>
        <w:rPr>
          <w:rFonts w:asciiTheme="minorHAnsi" w:hAnsiTheme="minorHAnsi"/>
          <w:color w:val="000000"/>
        </w:rPr>
      </w:pPr>
      <w:r w:rsidRPr="000C5248">
        <w:rPr>
          <w:rFonts w:asciiTheme="minorHAnsi" w:hAnsiTheme="minorHAnsi"/>
          <w:color w:val="000000"/>
        </w:rPr>
        <w:t>Subgroups or communities of a tribe or tribes within a discrete geographic region could be considered an at-risk tribal community; or</w:t>
      </w:r>
    </w:p>
    <w:p w14:paraId="1A1FA190" w14:textId="23BEBC33" w:rsidR="003375C6" w:rsidRPr="000C5248" w:rsidRDefault="003375C6" w:rsidP="002E4D00">
      <w:pPr>
        <w:numPr>
          <w:ilvl w:val="2"/>
          <w:numId w:val="34"/>
        </w:numPr>
        <w:rPr>
          <w:rFonts w:asciiTheme="minorHAnsi" w:hAnsiTheme="minorHAnsi"/>
          <w:color w:val="000000"/>
        </w:rPr>
      </w:pPr>
      <w:r w:rsidRPr="000C5248">
        <w:rPr>
          <w:rFonts w:asciiTheme="minorHAnsi" w:hAnsiTheme="minorHAnsi"/>
          <w:color w:val="000000"/>
        </w:rPr>
        <w:t>Members of a tribe(s) could live scattered throughout a larger, non-tribal geographic area interspersed with non-tribal members (e.g., AIAN living in an urban environment) and be considered an at-risk tribal community.</w:t>
      </w:r>
    </w:p>
    <w:p w14:paraId="4A85D1E6" w14:textId="77777777" w:rsidR="00033AB8" w:rsidRPr="000C5248" w:rsidRDefault="00033AB8" w:rsidP="002E4D00">
      <w:pPr>
        <w:ind w:left="2160"/>
        <w:rPr>
          <w:rFonts w:asciiTheme="minorHAnsi" w:hAnsiTheme="minorHAnsi"/>
          <w:color w:val="000000"/>
        </w:rPr>
      </w:pPr>
    </w:p>
    <w:p w14:paraId="0AD2546D" w14:textId="77777777" w:rsidR="00295DB6" w:rsidRPr="000C5248" w:rsidRDefault="00295DB6" w:rsidP="002E4D00">
      <w:pPr>
        <w:numPr>
          <w:ilvl w:val="0"/>
          <w:numId w:val="35"/>
        </w:numPr>
        <w:rPr>
          <w:rFonts w:asciiTheme="minorHAnsi" w:hAnsiTheme="minorHAnsi"/>
          <w:color w:val="000000"/>
        </w:rPr>
      </w:pPr>
      <w:r w:rsidRPr="000C5248">
        <w:rPr>
          <w:rFonts w:asciiTheme="minorHAnsi" w:hAnsiTheme="minorHAnsi"/>
          <w:color w:val="000000"/>
        </w:rPr>
        <w:t>Clinical supervision</w:t>
      </w:r>
      <w:r w:rsidR="00356902" w:rsidRPr="000C5248">
        <w:rPr>
          <w:rFonts w:asciiTheme="minorHAnsi" w:hAnsiTheme="minorHAnsi"/>
          <w:color w:val="000000"/>
        </w:rPr>
        <w:t xml:space="preserve"> or Consultation </w:t>
      </w:r>
    </w:p>
    <w:p w14:paraId="41FD9457" w14:textId="6746B1CA" w:rsidR="00356902" w:rsidRPr="000C5248" w:rsidRDefault="00356902" w:rsidP="00093839">
      <w:pPr>
        <w:numPr>
          <w:ilvl w:val="1"/>
          <w:numId w:val="35"/>
        </w:numPr>
        <w:rPr>
          <w:rFonts w:asciiTheme="minorHAnsi" w:hAnsiTheme="minorHAnsi"/>
          <w:color w:val="000000"/>
        </w:rPr>
      </w:pPr>
      <w:r w:rsidRPr="000C5248">
        <w:rPr>
          <w:rFonts w:asciiTheme="minorHAnsi" w:hAnsiTheme="minorHAnsi"/>
          <w:color w:val="000000"/>
        </w:rPr>
        <w:lastRenderedPageBreak/>
        <w:t>For the purposes of the Tribal MIECHV program, clinical supervision is case</w:t>
      </w:r>
      <w:r w:rsidR="00D223C6" w:rsidRPr="000C5248">
        <w:rPr>
          <w:rFonts w:asciiTheme="minorHAnsi" w:hAnsiTheme="minorHAnsi"/>
          <w:color w:val="000000"/>
        </w:rPr>
        <w:t>-</w:t>
      </w:r>
      <w:r w:rsidRPr="000C5248">
        <w:rPr>
          <w:rFonts w:asciiTheme="minorHAnsi" w:hAnsiTheme="minorHAnsi"/>
          <w:color w:val="000000"/>
        </w:rPr>
        <w:t>focused and supports a practitioner in reviewing, discussing and evaluating cases, including treatment planning, implementation of intervention strategies and progress of clients.  Clinical supervision may or may not be reflective.</w:t>
      </w:r>
    </w:p>
    <w:p w14:paraId="3830B708" w14:textId="77777777" w:rsidR="00E4080B" w:rsidRPr="000C5248" w:rsidRDefault="00E4080B" w:rsidP="002E4D00">
      <w:pPr>
        <w:ind w:left="720"/>
        <w:rPr>
          <w:rFonts w:asciiTheme="minorHAnsi" w:hAnsiTheme="minorHAnsi"/>
          <w:color w:val="000000"/>
        </w:rPr>
      </w:pPr>
    </w:p>
    <w:p w14:paraId="3FEA7730" w14:textId="77777777" w:rsidR="003375C6" w:rsidRPr="000C5248" w:rsidRDefault="003375C6" w:rsidP="002E4D00">
      <w:pPr>
        <w:numPr>
          <w:ilvl w:val="0"/>
          <w:numId w:val="35"/>
        </w:numPr>
        <w:rPr>
          <w:rFonts w:asciiTheme="minorHAnsi" w:hAnsiTheme="minorHAnsi"/>
          <w:color w:val="000000"/>
        </w:rPr>
      </w:pPr>
      <w:r w:rsidRPr="000C5248">
        <w:rPr>
          <w:rFonts w:asciiTheme="minorHAnsi" w:hAnsiTheme="minorHAnsi"/>
          <w:color w:val="000000"/>
        </w:rPr>
        <w:t>Continuous quality improvement</w:t>
      </w:r>
    </w:p>
    <w:p w14:paraId="20EB38A4" w14:textId="77777777" w:rsidR="003375C6" w:rsidRPr="000C5248" w:rsidRDefault="003375C6" w:rsidP="002E4D00">
      <w:pPr>
        <w:numPr>
          <w:ilvl w:val="1"/>
          <w:numId w:val="35"/>
        </w:numPr>
        <w:rPr>
          <w:rFonts w:asciiTheme="minorHAnsi" w:hAnsiTheme="minorHAnsi"/>
          <w:color w:val="000000"/>
        </w:rPr>
      </w:pPr>
      <w:r w:rsidRPr="000C5248">
        <w:rPr>
          <w:rFonts w:asciiTheme="minorHAnsi" w:hAnsiTheme="minorHAnsi"/>
          <w:color w:val="000000"/>
        </w:rPr>
        <w:t xml:space="preserve">For the purposes of the Tribal MIECHV program, an effectively implemented system of continuous quality improvement </w:t>
      </w:r>
      <w:r w:rsidR="00187D23" w:rsidRPr="000C5248">
        <w:rPr>
          <w:rFonts w:asciiTheme="minorHAnsi" w:hAnsiTheme="minorHAnsi"/>
          <w:color w:val="000000"/>
        </w:rPr>
        <w:t xml:space="preserve">(CQI) </w:t>
      </w:r>
      <w:r w:rsidRPr="000C5248">
        <w:rPr>
          <w:rFonts w:asciiTheme="minorHAnsi" w:hAnsiTheme="minorHAnsi"/>
          <w:color w:val="000000"/>
        </w:rPr>
        <w:t>within a home visiting program supports the ongoing use of performance and implementation data to optimize program outcomes, facilitate cultural and contextual adaptations of evidence-based models to meet community and program needs, identify and disseminate best practices, and test new approaches in home visiting that can increase efficiency and enhance effectiveness of programs. To maximize the utility of data for decision-making and learning, grantees under this FOA will build capacity for rapid-cycle continuous quality improvement and testing of improvement strategies through use of run charts</w:t>
      </w:r>
      <w:r w:rsidR="00187D23" w:rsidRPr="000C5248">
        <w:rPr>
          <w:rFonts w:asciiTheme="minorHAnsi" w:hAnsiTheme="minorHAnsi"/>
          <w:color w:val="000000"/>
        </w:rPr>
        <w:t xml:space="preserve"> </w:t>
      </w:r>
      <w:r w:rsidRPr="000C5248">
        <w:rPr>
          <w:rFonts w:asciiTheme="minorHAnsi" w:hAnsiTheme="minorHAnsi"/>
          <w:color w:val="000000"/>
        </w:rPr>
        <w:t>and other tools.</w:t>
      </w:r>
    </w:p>
    <w:p w14:paraId="362E22B9" w14:textId="77777777" w:rsidR="002E4D00" w:rsidRPr="000C5248" w:rsidRDefault="002E4D00" w:rsidP="00093839">
      <w:pPr>
        <w:ind w:left="720"/>
        <w:rPr>
          <w:rFonts w:asciiTheme="minorHAnsi" w:hAnsiTheme="minorHAnsi"/>
          <w:color w:val="000000"/>
          <w:highlight w:val="yellow"/>
        </w:rPr>
      </w:pPr>
    </w:p>
    <w:p w14:paraId="4D5ADD85" w14:textId="39D8F3CC" w:rsidR="00943D74" w:rsidRPr="000C5248" w:rsidRDefault="00943D74" w:rsidP="002E4D00">
      <w:pPr>
        <w:numPr>
          <w:ilvl w:val="0"/>
          <w:numId w:val="35"/>
        </w:numPr>
        <w:rPr>
          <w:rFonts w:asciiTheme="minorHAnsi" w:hAnsiTheme="minorHAnsi"/>
          <w:color w:val="000000"/>
        </w:rPr>
      </w:pPr>
      <w:r w:rsidRPr="000C5248">
        <w:rPr>
          <w:rFonts w:asciiTheme="minorHAnsi" w:hAnsiTheme="minorHAnsi"/>
          <w:color w:val="000000"/>
        </w:rPr>
        <w:t>Culture of quality</w:t>
      </w:r>
    </w:p>
    <w:p w14:paraId="31F10E29" w14:textId="1E1F743E" w:rsidR="00943D74" w:rsidRPr="000C5248" w:rsidRDefault="008D023C" w:rsidP="002E4D00">
      <w:pPr>
        <w:numPr>
          <w:ilvl w:val="1"/>
          <w:numId w:val="35"/>
        </w:numPr>
        <w:rPr>
          <w:rFonts w:asciiTheme="minorHAnsi" w:hAnsiTheme="minorHAnsi"/>
          <w:color w:val="000000"/>
        </w:rPr>
      </w:pPr>
      <w:r w:rsidRPr="000C5248">
        <w:rPr>
          <w:rFonts w:asciiTheme="minorHAnsi" w:hAnsiTheme="minorHAnsi"/>
          <w:color w:val="000000"/>
        </w:rPr>
        <w:t xml:space="preserve">For the purposes of the Tribal MIECHV program, culture of quality is defined as </w:t>
      </w:r>
      <w:r w:rsidR="000D4C60" w:rsidRPr="000C5248">
        <w:rPr>
          <w:rFonts w:asciiTheme="minorHAnsi" w:hAnsiTheme="minorHAnsi"/>
        </w:rPr>
        <w:t>an</w:t>
      </w:r>
      <w:r w:rsidRPr="000C5248">
        <w:rPr>
          <w:rFonts w:asciiTheme="minorHAnsi" w:hAnsiTheme="minorHAnsi"/>
        </w:rPr>
        <w:t xml:space="preserve"> organization </w:t>
      </w:r>
      <w:r w:rsidR="000D4C60" w:rsidRPr="000C5248">
        <w:rPr>
          <w:rFonts w:asciiTheme="minorHAnsi" w:hAnsiTheme="minorHAnsi"/>
        </w:rPr>
        <w:t>that has the</w:t>
      </w:r>
      <w:r w:rsidRPr="000C5248">
        <w:rPr>
          <w:rFonts w:asciiTheme="minorHAnsi" w:hAnsiTheme="minorHAnsi"/>
        </w:rPr>
        <w:t xml:space="preserve"> systems and structure in place to support </w:t>
      </w:r>
      <w:r w:rsidR="000D4C60" w:rsidRPr="000C5248">
        <w:rPr>
          <w:rFonts w:asciiTheme="minorHAnsi" w:hAnsiTheme="minorHAnsi"/>
        </w:rPr>
        <w:t>continuous quality improvement</w:t>
      </w:r>
      <w:r w:rsidR="00F904BB" w:rsidRPr="000C5248">
        <w:rPr>
          <w:rFonts w:asciiTheme="minorHAnsi" w:hAnsiTheme="minorHAnsi"/>
        </w:rPr>
        <w:t xml:space="preserve"> and actively engages in continuous quality improvement processes and data-driven decision making</w:t>
      </w:r>
      <w:r w:rsidR="003735CA" w:rsidRPr="000C5248">
        <w:rPr>
          <w:rFonts w:asciiTheme="minorHAnsi" w:hAnsiTheme="minorHAnsi"/>
        </w:rPr>
        <w:t xml:space="preserve">. </w:t>
      </w:r>
      <w:r w:rsidR="000D4C60" w:rsidRPr="000C5248">
        <w:rPr>
          <w:rFonts w:asciiTheme="minorHAnsi" w:hAnsiTheme="minorHAnsi"/>
        </w:rPr>
        <w:t>Continuous quality improvement drives the organization’s culture of quality and</w:t>
      </w:r>
      <w:r w:rsidRPr="000C5248">
        <w:rPr>
          <w:rFonts w:asciiTheme="minorHAnsi" w:hAnsiTheme="minorHAnsi"/>
        </w:rPr>
        <w:t xml:space="preserve"> must be aligned with the organization’s mission, vision, and strategic plan and linked to organizational and individual performance.</w:t>
      </w:r>
    </w:p>
    <w:p w14:paraId="07B90261" w14:textId="77777777" w:rsidR="00033AB8" w:rsidRPr="000C5248" w:rsidRDefault="00033AB8" w:rsidP="002E4D00">
      <w:pPr>
        <w:ind w:left="1440"/>
        <w:rPr>
          <w:rFonts w:asciiTheme="minorHAnsi" w:hAnsiTheme="minorHAnsi"/>
          <w:color w:val="000000"/>
        </w:rPr>
      </w:pPr>
    </w:p>
    <w:p w14:paraId="5F9D01A7" w14:textId="77777777" w:rsidR="003375C6" w:rsidRPr="000C5248" w:rsidRDefault="003375C6" w:rsidP="002E4D00">
      <w:pPr>
        <w:numPr>
          <w:ilvl w:val="0"/>
          <w:numId w:val="36"/>
        </w:numPr>
        <w:rPr>
          <w:rFonts w:asciiTheme="minorHAnsi" w:hAnsiTheme="minorHAnsi"/>
          <w:color w:val="000000"/>
        </w:rPr>
      </w:pPr>
      <w:r w:rsidRPr="000C5248">
        <w:rPr>
          <w:rFonts w:asciiTheme="minorHAnsi" w:hAnsiTheme="minorHAnsi"/>
          <w:color w:val="000000"/>
        </w:rPr>
        <w:t>Data source characteristics</w:t>
      </w:r>
    </w:p>
    <w:p w14:paraId="25554946" w14:textId="77777777" w:rsidR="003375C6" w:rsidRPr="000C5248" w:rsidRDefault="003375C6" w:rsidP="002E4D00">
      <w:pPr>
        <w:numPr>
          <w:ilvl w:val="1"/>
          <w:numId w:val="36"/>
        </w:numPr>
        <w:rPr>
          <w:rFonts w:asciiTheme="minorHAnsi" w:hAnsiTheme="minorHAnsi"/>
          <w:color w:val="000000"/>
        </w:rPr>
      </w:pPr>
      <w:r w:rsidRPr="000C5248">
        <w:rPr>
          <w:rFonts w:asciiTheme="minorHAnsi" w:hAnsiTheme="minorHAnsi"/>
          <w:color w:val="000000"/>
        </w:rPr>
        <w:t>Grantees under this FOA should consider the following in planning for and conducting needs and readiness assessments:</w:t>
      </w:r>
    </w:p>
    <w:p w14:paraId="53E8C198" w14:textId="77777777" w:rsidR="003375C6" w:rsidRPr="000C5248" w:rsidRDefault="003375C6" w:rsidP="002E4D00">
      <w:pPr>
        <w:numPr>
          <w:ilvl w:val="2"/>
          <w:numId w:val="36"/>
        </w:numPr>
        <w:rPr>
          <w:rFonts w:asciiTheme="minorHAnsi" w:hAnsiTheme="minorHAnsi"/>
          <w:color w:val="000000"/>
        </w:rPr>
      </w:pPr>
      <w:proofErr w:type="spellStart"/>
      <w:r w:rsidRPr="000C5248">
        <w:rPr>
          <w:rStyle w:val="Emphasis"/>
          <w:rFonts w:asciiTheme="minorHAnsi" w:hAnsiTheme="minorHAnsi"/>
          <w:color w:val="000000"/>
        </w:rPr>
        <w:t>Recency</w:t>
      </w:r>
      <w:proofErr w:type="spellEnd"/>
      <w:r w:rsidRPr="000C5248">
        <w:rPr>
          <w:rStyle w:val="Emphasis"/>
          <w:rFonts w:asciiTheme="minorHAnsi" w:hAnsiTheme="minorHAnsi"/>
          <w:color w:val="000000"/>
        </w:rPr>
        <w:t xml:space="preserve"> or timeliness of data:</w:t>
      </w:r>
      <w:r w:rsidRPr="000C5248">
        <w:rPr>
          <w:rFonts w:asciiTheme="minorHAnsi" w:hAnsiTheme="minorHAnsi" w:cs="Tahoma"/>
          <w:color w:val="000000"/>
        </w:rPr>
        <w:t xml:space="preserve"> </w:t>
      </w:r>
      <w:r w:rsidRPr="000C5248">
        <w:rPr>
          <w:rFonts w:asciiTheme="minorHAnsi" w:hAnsiTheme="minorHAnsi"/>
          <w:color w:val="000000"/>
        </w:rPr>
        <w:t>Data sources are updated on different schedules, some annually and others much less frequently. The most recently updated data sources may be preferred to more outdated sources, even if the estimates may be less precise.</w:t>
      </w:r>
    </w:p>
    <w:p w14:paraId="2357C2C8" w14:textId="77777777" w:rsidR="003375C6" w:rsidRPr="000C5248" w:rsidRDefault="003375C6" w:rsidP="002E4D00">
      <w:pPr>
        <w:numPr>
          <w:ilvl w:val="2"/>
          <w:numId w:val="36"/>
        </w:numPr>
        <w:rPr>
          <w:rFonts w:asciiTheme="minorHAnsi" w:hAnsiTheme="minorHAnsi"/>
          <w:color w:val="000000"/>
        </w:rPr>
      </w:pPr>
      <w:r w:rsidRPr="000C5248">
        <w:rPr>
          <w:rStyle w:val="Emphasis"/>
          <w:rFonts w:asciiTheme="minorHAnsi" w:hAnsiTheme="minorHAnsi"/>
          <w:color w:val="000000"/>
        </w:rPr>
        <w:t>Geographic boundaries of data:</w:t>
      </w:r>
      <w:r w:rsidRPr="000C5248">
        <w:rPr>
          <w:rFonts w:asciiTheme="minorHAnsi" w:hAnsiTheme="minorHAnsi" w:cs="Tahoma"/>
          <w:color w:val="000000"/>
        </w:rPr>
        <w:t xml:space="preserve"> </w:t>
      </w:r>
      <w:r w:rsidRPr="000C5248">
        <w:rPr>
          <w:rFonts w:asciiTheme="minorHAnsi" w:hAnsiTheme="minorHAnsi"/>
          <w:color w:val="000000"/>
        </w:rPr>
        <w:t xml:space="preserve">Grantees have discretion in how they geographically define </w:t>
      </w:r>
      <w:proofErr w:type="gramStart"/>
      <w:r w:rsidRPr="000C5248">
        <w:rPr>
          <w:rFonts w:asciiTheme="minorHAnsi" w:hAnsiTheme="minorHAnsi"/>
          <w:color w:val="000000"/>
        </w:rPr>
        <w:t>'community(</w:t>
      </w:r>
      <w:proofErr w:type="spellStart"/>
      <w:proofErr w:type="gramEnd"/>
      <w:r w:rsidRPr="000C5248">
        <w:rPr>
          <w:rFonts w:asciiTheme="minorHAnsi" w:hAnsiTheme="minorHAnsi"/>
          <w:color w:val="000000"/>
        </w:rPr>
        <w:t>ies</w:t>
      </w:r>
      <w:proofErr w:type="spellEnd"/>
      <w:r w:rsidRPr="000C5248">
        <w:rPr>
          <w:rFonts w:asciiTheme="minorHAnsi" w:hAnsiTheme="minorHAnsi"/>
          <w:color w:val="000000"/>
        </w:rPr>
        <w:t>).' However, whenever possible, needs assessment data should be aggregated at the same or similar geographic level (e.g., tribal reservations, counties, cities, neighborhoods, zip codes, census tracts, etc.) as the communities being described. Thus, when choosing between data sources, grantees should make careful note of the geographic units for which the data are available.</w:t>
      </w:r>
    </w:p>
    <w:p w14:paraId="78D82EF8" w14:textId="77777777" w:rsidR="003375C6" w:rsidRPr="000C5248" w:rsidRDefault="003375C6" w:rsidP="002E4D00">
      <w:pPr>
        <w:numPr>
          <w:ilvl w:val="2"/>
          <w:numId w:val="36"/>
        </w:numPr>
        <w:rPr>
          <w:rFonts w:asciiTheme="minorHAnsi" w:hAnsiTheme="minorHAnsi"/>
          <w:color w:val="000000"/>
        </w:rPr>
      </w:pPr>
      <w:r w:rsidRPr="000C5248">
        <w:rPr>
          <w:rStyle w:val="Emphasis"/>
          <w:rFonts w:asciiTheme="minorHAnsi" w:hAnsiTheme="minorHAnsi"/>
          <w:color w:val="000000"/>
        </w:rPr>
        <w:t>Stability of data:</w:t>
      </w:r>
      <w:r w:rsidRPr="000C5248">
        <w:rPr>
          <w:rFonts w:asciiTheme="minorHAnsi" w:hAnsiTheme="minorHAnsi" w:cs="Tahoma"/>
          <w:color w:val="000000"/>
        </w:rPr>
        <w:t xml:space="preserve"> </w:t>
      </w:r>
      <w:r w:rsidRPr="000C5248">
        <w:rPr>
          <w:rFonts w:asciiTheme="minorHAnsi" w:hAnsiTheme="minorHAnsi"/>
          <w:color w:val="000000"/>
        </w:rPr>
        <w:t xml:space="preserve">While it may be possible to disaggregate some national, tribal, and state data into community level data, this does not mean that the data indicators will be stable or reliable at that level. For many assessments, the sub-sample of residents from a specific community will </w:t>
      </w:r>
      <w:r w:rsidRPr="000C5248">
        <w:rPr>
          <w:rFonts w:asciiTheme="minorHAnsi" w:hAnsiTheme="minorHAnsi"/>
          <w:color w:val="000000"/>
        </w:rPr>
        <w:lastRenderedPageBreak/>
        <w:t>be too small to be a trustworthy representation of the characteristic of that community and its residents.</w:t>
      </w:r>
    </w:p>
    <w:p w14:paraId="188EE8C4" w14:textId="77777777" w:rsidR="00033AB8" w:rsidRPr="000C5248" w:rsidRDefault="00033AB8" w:rsidP="002E4D00">
      <w:pPr>
        <w:ind w:left="2160"/>
        <w:rPr>
          <w:rFonts w:asciiTheme="minorHAnsi" w:hAnsiTheme="minorHAnsi"/>
          <w:color w:val="000000"/>
        </w:rPr>
      </w:pPr>
    </w:p>
    <w:p w14:paraId="3D8466AB" w14:textId="300DCE29" w:rsidR="004B2FEB" w:rsidRPr="000C5248" w:rsidRDefault="004B2FEB" w:rsidP="002E4D00">
      <w:pPr>
        <w:numPr>
          <w:ilvl w:val="0"/>
          <w:numId w:val="37"/>
        </w:numPr>
        <w:rPr>
          <w:rFonts w:asciiTheme="minorHAnsi" w:hAnsiTheme="minorHAnsi"/>
          <w:color w:val="000000"/>
        </w:rPr>
      </w:pPr>
      <w:r w:rsidRPr="000C5248">
        <w:rPr>
          <w:rFonts w:asciiTheme="minorHAnsi" w:hAnsiTheme="minorHAnsi"/>
          <w:color w:val="000000"/>
        </w:rPr>
        <w:t>Dissemination</w:t>
      </w:r>
    </w:p>
    <w:p w14:paraId="1CAACA2C" w14:textId="22025438" w:rsidR="00904761" w:rsidRPr="000C5248" w:rsidRDefault="00904761" w:rsidP="00093839">
      <w:pPr>
        <w:numPr>
          <w:ilvl w:val="1"/>
          <w:numId w:val="37"/>
        </w:numPr>
        <w:rPr>
          <w:rFonts w:asciiTheme="minorHAnsi" w:hAnsiTheme="minorHAnsi"/>
          <w:color w:val="000000"/>
        </w:rPr>
      </w:pPr>
      <w:r w:rsidRPr="000C5248">
        <w:rPr>
          <w:rFonts w:asciiTheme="minorHAnsi" w:hAnsiTheme="minorHAnsi"/>
          <w:color w:val="000000"/>
        </w:rPr>
        <w:t>Dissemination is an intentional process to move new information relevant to policy, practice</w:t>
      </w:r>
      <w:r w:rsidR="003735CA" w:rsidRPr="000C5248">
        <w:rPr>
          <w:rFonts w:asciiTheme="minorHAnsi" w:hAnsiTheme="minorHAnsi"/>
          <w:color w:val="000000"/>
        </w:rPr>
        <w:t>,</w:t>
      </w:r>
      <w:r w:rsidRPr="000C5248">
        <w:rPr>
          <w:rFonts w:asciiTheme="minorHAnsi" w:hAnsiTheme="minorHAnsi"/>
          <w:color w:val="000000"/>
        </w:rPr>
        <w:t xml:space="preserve"> and research from your home visiting program to well-defined multiple early childhood </w:t>
      </w:r>
      <w:r w:rsidR="003735CA" w:rsidRPr="000C5248">
        <w:rPr>
          <w:rFonts w:asciiTheme="minorHAnsi" w:hAnsiTheme="minorHAnsi"/>
          <w:color w:val="000000"/>
        </w:rPr>
        <w:t xml:space="preserve">and tribal </w:t>
      </w:r>
      <w:r w:rsidRPr="000C5248">
        <w:rPr>
          <w:rFonts w:asciiTheme="minorHAnsi" w:hAnsiTheme="minorHAnsi"/>
          <w:color w:val="000000"/>
        </w:rPr>
        <w:t>audiences for a particular purpose.</w:t>
      </w:r>
      <w:r w:rsidR="00656246" w:rsidRPr="000C5248">
        <w:rPr>
          <w:rFonts w:asciiTheme="minorHAnsi" w:hAnsiTheme="minorHAnsi"/>
          <w:color w:val="000000"/>
        </w:rPr>
        <w:t xml:space="preserve"> The dissemination cycle includes planning, identifying content, materials development, and dissemination and evaluation.</w:t>
      </w:r>
    </w:p>
    <w:p w14:paraId="1B638231" w14:textId="77777777" w:rsidR="00E4080B" w:rsidRPr="000C5248" w:rsidRDefault="00E4080B" w:rsidP="002E4D00">
      <w:pPr>
        <w:ind w:left="720"/>
        <w:rPr>
          <w:rFonts w:asciiTheme="minorHAnsi" w:hAnsiTheme="minorHAnsi"/>
          <w:color w:val="000000"/>
        </w:rPr>
      </w:pPr>
    </w:p>
    <w:p w14:paraId="538663FF" w14:textId="77777777" w:rsidR="003375C6" w:rsidRPr="000C5248" w:rsidRDefault="003375C6" w:rsidP="002E4D00">
      <w:pPr>
        <w:numPr>
          <w:ilvl w:val="0"/>
          <w:numId w:val="37"/>
        </w:numPr>
        <w:rPr>
          <w:rFonts w:asciiTheme="minorHAnsi" w:hAnsiTheme="minorHAnsi"/>
          <w:color w:val="000000"/>
        </w:rPr>
      </w:pPr>
      <w:r w:rsidRPr="000C5248">
        <w:rPr>
          <w:rFonts w:asciiTheme="minorHAnsi" w:hAnsiTheme="minorHAnsi"/>
          <w:color w:val="000000"/>
        </w:rPr>
        <w:t>Early childhood system</w:t>
      </w:r>
    </w:p>
    <w:p w14:paraId="65B71170" w14:textId="77777777" w:rsidR="003375C6" w:rsidRPr="000C5248" w:rsidRDefault="003375C6" w:rsidP="002E4D00">
      <w:pPr>
        <w:numPr>
          <w:ilvl w:val="1"/>
          <w:numId w:val="37"/>
        </w:numPr>
        <w:rPr>
          <w:rFonts w:asciiTheme="minorHAnsi" w:hAnsiTheme="minorHAnsi"/>
          <w:color w:val="000000"/>
        </w:rPr>
      </w:pPr>
      <w:r w:rsidRPr="000C5248">
        <w:rPr>
          <w:rFonts w:asciiTheme="minorHAnsi" w:hAnsiTheme="minorHAnsi"/>
          <w:color w:val="000000"/>
        </w:rPr>
        <w:t>For the purposes of the Tribal MIECHV program, an</w:t>
      </w:r>
      <w:r w:rsidRPr="000C5248">
        <w:rPr>
          <w:rFonts w:asciiTheme="minorHAnsi" w:hAnsiTheme="minorHAnsi" w:cs="Tahoma"/>
          <w:color w:val="000000"/>
        </w:rPr>
        <w:t xml:space="preserve"> </w:t>
      </w:r>
      <w:r w:rsidRPr="000C5248">
        <w:rPr>
          <w:rFonts w:asciiTheme="minorHAnsi" w:hAnsiTheme="minorHAnsi"/>
          <w:color w:val="000000"/>
        </w:rPr>
        <w:t>early childhood system brings together health, early care and education, and family support program partners, as well as tribal and community leaders, families, and other stakeholders to achieve agreed-upon goals for thriving children and families. An early childhood system aims to: reach all children and families as early as possible with needed services and supports; reflect and respect the strengths, needs, values, languages, cultures, and communities of children and families; ensure stability and continuity of services along a continuum from pregnancy to kindergarten entry; genuinely include and effectively accommodate children with special needs;</w:t>
      </w:r>
      <w:r w:rsidRPr="000C5248">
        <w:rPr>
          <w:rFonts w:asciiTheme="minorHAnsi" w:hAnsiTheme="minorHAnsi" w:cs="Tahoma"/>
          <w:color w:val="000000"/>
        </w:rPr>
        <w:t xml:space="preserve"> </w:t>
      </w:r>
      <w:r w:rsidRPr="000C5248">
        <w:rPr>
          <w:rFonts w:asciiTheme="minorHAnsi" w:hAnsiTheme="minorHAnsi"/>
          <w:color w:val="000000"/>
        </w:rPr>
        <w:t>support continuity of services, eliminate duplicative services, ease transitions, and improve the overall service experience for families and children; value parents and community members as decision makers and leaders; and catalyze and maximize investment and foster innovation.</w:t>
      </w:r>
    </w:p>
    <w:p w14:paraId="3B24F3CB" w14:textId="77777777" w:rsidR="00033AB8" w:rsidRPr="000C5248" w:rsidRDefault="00033AB8" w:rsidP="002E4D00">
      <w:pPr>
        <w:ind w:left="1440"/>
        <w:rPr>
          <w:rFonts w:asciiTheme="minorHAnsi" w:hAnsiTheme="minorHAnsi"/>
          <w:color w:val="000000"/>
        </w:rPr>
      </w:pPr>
    </w:p>
    <w:p w14:paraId="13A98120" w14:textId="77777777" w:rsidR="003375C6" w:rsidRPr="000C5248" w:rsidRDefault="003375C6" w:rsidP="002E4D00">
      <w:pPr>
        <w:numPr>
          <w:ilvl w:val="0"/>
          <w:numId w:val="38"/>
        </w:numPr>
        <w:rPr>
          <w:rFonts w:asciiTheme="minorHAnsi" w:hAnsiTheme="minorHAnsi"/>
          <w:color w:val="000000"/>
        </w:rPr>
      </w:pPr>
      <w:r w:rsidRPr="000C5248">
        <w:rPr>
          <w:rFonts w:asciiTheme="minorHAnsi" w:hAnsiTheme="minorHAnsi"/>
          <w:color w:val="000000"/>
        </w:rPr>
        <w:t>Eligible family</w:t>
      </w:r>
    </w:p>
    <w:p w14:paraId="68CB5BF3" w14:textId="77777777" w:rsidR="003375C6" w:rsidRPr="000C5248" w:rsidRDefault="003375C6" w:rsidP="002E4D00">
      <w:pPr>
        <w:numPr>
          <w:ilvl w:val="1"/>
          <w:numId w:val="38"/>
        </w:numPr>
        <w:rPr>
          <w:rFonts w:asciiTheme="minorHAnsi" w:hAnsiTheme="minorHAnsi"/>
          <w:color w:val="000000"/>
        </w:rPr>
      </w:pPr>
      <w:r w:rsidRPr="000C5248">
        <w:rPr>
          <w:rFonts w:asciiTheme="minorHAnsi" w:hAnsiTheme="minorHAnsi"/>
          <w:color w:val="000000"/>
        </w:rPr>
        <w:t xml:space="preserve">The MIECHV legislation (Section 511(k)(2) of the Social Security Act) states that an eligible family in MIECHV means a woman who is pregnant, and the father of the child if the father is available; or a parent or primary caregiver of a child aged birth through kindergarten entry, including grandparents or other relatives of the child, foster parents who are serving as the child's primary caregiver, and non-custodial parents who have an ongoing relationship with, and at times provide physical care for, the child. Section 511(d)(4) of the Act further requires that MIECHV grantees give priority to serving high-risk groups including: eligible families who reside in at-risk tribal communities in need of such services, as identified in the needs assessment; low-income eligible families; eligible families who are pregnant women who have not attained age 21; eligible families that have a history of child abuse or neglect or have had interactions with child welfare services; eligible families that have a history of substance abuse or need substance abuse treatment; eligible families that have users of tobacco products in the home; eligible families that are or have children with low student achievement; eligible families with children with developmental delays or disabilities; and eligible families who, or that include individuals who, are serving or formerly served in the Armed Forces, including such families that have </w:t>
      </w:r>
      <w:r w:rsidRPr="000C5248">
        <w:rPr>
          <w:rFonts w:asciiTheme="minorHAnsi" w:hAnsiTheme="minorHAnsi"/>
          <w:color w:val="000000"/>
        </w:rPr>
        <w:lastRenderedPageBreak/>
        <w:t>members of the Armed Forces who have had multiple deployments outside of the United States.</w:t>
      </w:r>
    </w:p>
    <w:p w14:paraId="5C936360" w14:textId="77777777" w:rsidR="00033AB8" w:rsidRPr="000C5248" w:rsidRDefault="00033AB8" w:rsidP="002E4D00">
      <w:pPr>
        <w:ind w:left="1440"/>
        <w:rPr>
          <w:rFonts w:asciiTheme="minorHAnsi" w:hAnsiTheme="minorHAnsi"/>
          <w:color w:val="000000"/>
        </w:rPr>
      </w:pPr>
    </w:p>
    <w:p w14:paraId="1D583B82" w14:textId="77777777" w:rsidR="003375C6" w:rsidRPr="000C5248" w:rsidRDefault="003375C6" w:rsidP="002E4D00">
      <w:pPr>
        <w:numPr>
          <w:ilvl w:val="0"/>
          <w:numId w:val="39"/>
        </w:numPr>
        <w:rPr>
          <w:rFonts w:asciiTheme="minorHAnsi" w:hAnsiTheme="minorHAnsi"/>
          <w:color w:val="000000"/>
        </w:rPr>
      </w:pPr>
      <w:r w:rsidRPr="000C5248">
        <w:rPr>
          <w:rFonts w:asciiTheme="minorHAnsi" w:hAnsiTheme="minorHAnsi"/>
          <w:color w:val="000000"/>
        </w:rPr>
        <w:t>Enhancement</w:t>
      </w:r>
    </w:p>
    <w:p w14:paraId="5CEFB7B3" w14:textId="77777777" w:rsidR="003375C6" w:rsidRPr="000C5248" w:rsidRDefault="003375C6" w:rsidP="002E4D00">
      <w:pPr>
        <w:numPr>
          <w:ilvl w:val="1"/>
          <w:numId w:val="39"/>
        </w:numPr>
        <w:rPr>
          <w:rFonts w:asciiTheme="minorHAnsi" w:hAnsiTheme="minorHAnsi"/>
          <w:color w:val="000000"/>
        </w:rPr>
      </w:pPr>
      <w:r w:rsidRPr="000C5248">
        <w:rPr>
          <w:rFonts w:asciiTheme="minorHAnsi" w:hAnsiTheme="minorHAnsi"/>
          <w:color w:val="000000"/>
        </w:rPr>
        <w:t>For the purposes of the Tribal MIECHV program, an acceptable enhancement of an evidence-based model or promising approach includes changes or additions to the model that have not been tested with rigorous impact research but are determined by the model developer not to alter the core components related to program impacts, are aligned with Tribal MIECHV program requirements, and are agreed to by the model developer and ACF in partnership with the grantee.</w:t>
      </w:r>
    </w:p>
    <w:p w14:paraId="7367472F" w14:textId="77777777" w:rsidR="00033AB8" w:rsidRPr="000C5248" w:rsidRDefault="00033AB8" w:rsidP="00093839">
      <w:pPr>
        <w:rPr>
          <w:rFonts w:asciiTheme="minorHAnsi" w:hAnsiTheme="minorHAnsi"/>
          <w:color w:val="000000"/>
        </w:rPr>
      </w:pPr>
    </w:p>
    <w:p w14:paraId="166A55C2" w14:textId="77777777" w:rsidR="00B564F7" w:rsidRPr="000C5248" w:rsidRDefault="00B564F7" w:rsidP="002E4D00">
      <w:pPr>
        <w:numPr>
          <w:ilvl w:val="0"/>
          <w:numId w:val="40"/>
        </w:numPr>
        <w:rPr>
          <w:rFonts w:asciiTheme="minorHAnsi" w:hAnsiTheme="minorHAnsi"/>
          <w:color w:val="000000"/>
        </w:rPr>
      </w:pPr>
      <w:r w:rsidRPr="000C5248">
        <w:rPr>
          <w:rFonts w:asciiTheme="minorHAnsi" w:hAnsiTheme="minorHAnsi"/>
          <w:color w:val="000000"/>
        </w:rPr>
        <w:t>Evaluation</w:t>
      </w:r>
    </w:p>
    <w:p w14:paraId="0868A36F" w14:textId="114FED2B" w:rsidR="00B564F7" w:rsidRPr="000C5248" w:rsidRDefault="00B564F7" w:rsidP="00093839">
      <w:pPr>
        <w:pStyle w:val="ListParagraph"/>
        <w:numPr>
          <w:ilvl w:val="1"/>
          <w:numId w:val="40"/>
        </w:numPr>
        <w:autoSpaceDE w:val="0"/>
        <w:autoSpaceDN w:val="0"/>
        <w:adjustRightInd w:val="0"/>
        <w:spacing w:after="0" w:line="240" w:lineRule="auto"/>
        <w:rPr>
          <w:rFonts w:cs="TimesNewRomanPS-BoldMT"/>
          <w:bCs/>
          <w:sz w:val="24"/>
          <w:szCs w:val="24"/>
        </w:rPr>
      </w:pPr>
      <w:r w:rsidRPr="000C5248" w:rsidDel="00C00F10">
        <w:rPr>
          <w:rFonts w:eastAsia="Times New Roman" w:cs="Times New Roman"/>
          <w:sz w:val="24"/>
          <w:szCs w:val="24"/>
        </w:rPr>
        <w:t>Program evalu</w:t>
      </w:r>
      <w:r w:rsidRPr="000C5248">
        <w:rPr>
          <w:rFonts w:eastAsia="Times New Roman" w:cs="Times New Roman"/>
          <w:sz w:val="24"/>
          <w:szCs w:val="24"/>
        </w:rPr>
        <w:t>ation is the use of quantitative and qualitative</w:t>
      </w:r>
      <w:r w:rsidRPr="000C5248" w:rsidDel="00C00F10">
        <w:rPr>
          <w:rFonts w:eastAsia="Times New Roman" w:cs="Times New Roman"/>
          <w:sz w:val="24"/>
          <w:szCs w:val="24"/>
        </w:rPr>
        <w:t xml:space="preserve"> research methods to systematically study, appraise, and help improve social programs, including their conceptualization and design, their implementation and administration, their outcomes, their effectiveness, </w:t>
      </w:r>
      <w:r w:rsidRPr="000C5248">
        <w:rPr>
          <w:rFonts w:eastAsia="Times New Roman" w:cs="Times New Roman"/>
          <w:sz w:val="24"/>
          <w:szCs w:val="24"/>
        </w:rPr>
        <w:t>and their efficiency.</w:t>
      </w:r>
      <w:r w:rsidRPr="000C5248" w:rsidDel="00C00F10">
        <w:rPr>
          <w:rFonts w:eastAsia="Times New Roman" w:cs="Times New Roman"/>
          <w:sz w:val="24"/>
          <w:szCs w:val="24"/>
        </w:rPr>
        <w:t xml:space="preserve"> </w:t>
      </w:r>
      <w:r w:rsidRPr="000C5248">
        <w:rPr>
          <w:sz w:val="24"/>
          <w:szCs w:val="24"/>
        </w:rPr>
        <w:t>For more information on types of research and evaluation, see The Administration for Children and Families Common Framework for Research and Evaluation</w:t>
      </w:r>
      <w:r w:rsidR="003735CA" w:rsidRPr="000C5248">
        <w:rPr>
          <w:sz w:val="24"/>
          <w:szCs w:val="24"/>
        </w:rPr>
        <w:t xml:space="preserve"> available at </w:t>
      </w:r>
      <w:hyperlink r:id="rId18" w:history="1">
        <w:r w:rsidR="003735CA" w:rsidRPr="000C5248">
          <w:rPr>
            <w:rStyle w:val="Hyperlink"/>
            <w:sz w:val="24"/>
            <w:szCs w:val="24"/>
          </w:rPr>
          <w:t>http://www.acf.hhs.gov/programs/opre/resource/the-administration-for-children-families-common-framework-for-research-and-evaluation</w:t>
        </w:r>
      </w:hyperlink>
      <w:r w:rsidR="003735CA" w:rsidRPr="000C5248">
        <w:rPr>
          <w:rStyle w:val="Hyperlink"/>
          <w:sz w:val="24"/>
          <w:szCs w:val="24"/>
        </w:rPr>
        <w:t xml:space="preserve">. </w:t>
      </w:r>
      <w:r w:rsidRPr="000C5248">
        <w:rPr>
          <w:sz w:val="24"/>
          <w:szCs w:val="24"/>
        </w:rPr>
        <w:t xml:space="preserve">   </w:t>
      </w:r>
    </w:p>
    <w:p w14:paraId="1FC916E7" w14:textId="77777777" w:rsidR="00B564F7" w:rsidRPr="000C5248" w:rsidRDefault="00B564F7" w:rsidP="00093839">
      <w:pPr>
        <w:rPr>
          <w:rFonts w:asciiTheme="minorHAnsi" w:hAnsiTheme="minorHAnsi"/>
          <w:color w:val="000000"/>
        </w:rPr>
      </w:pPr>
    </w:p>
    <w:p w14:paraId="5C22CB43" w14:textId="77777777" w:rsidR="003375C6" w:rsidRPr="000C5248" w:rsidRDefault="003375C6" w:rsidP="002E4D00">
      <w:pPr>
        <w:numPr>
          <w:ilvl w:val="0"/>
          <w:numId w:val="40"/>
        </w:numPr>
        <w:rPr>
          <w:rFonts w:asciiTheme="minorHAnsi" w:hAnsiTheme="minorHAnsi"/>
          <w:color w:val="000000"/>
        </w:rPr>
      </w:pPr>
      <w:r w:rsidRPr="000C5248">
        <w:rPr>
          <w:rFonts w:asciiTheme="minorHAnsi" w:hAnsiTheme="minorHAnsi"/>
          <w:color w:val="000000"/>
        </w:rPr>
        <w:t>Evidence-based home visiting model</w:t>
      </w:r>
    </w:p>
    <w:p w14:paraId="3DDCA67A" w14:textId="39376669" w:rsidR="003375C6" w:rsidRPr="000C5248" w:rsidRDefault="003375C6" w:rsidP="002E4D00">
      <w:pPr>
        <w:numPr>
          <w:ilvl w:val="1"/>
          <w:numId w:val="40"/>
        </w:numPr>
        <w:rPr>
          <w:rFonts w:asciiTheme="minorHAnsi" w:hAnsiTheme="minorHAnsi"/>
          <w:color w:val="000000"/>
        </w:rPr>
      </w:pPr>
      <w:r w:rsidRPr="000C5248">
        <w:rPr>
          <w:rFonts w:asciiTheme="minorHAnsi" w:hAnsiTheme="minorHAnsi"/>
          <w:color w:val="000000"/>
        </w:rPr>
        <w:t>For the purposes of the Tribal MIECHV program, the term evidence-based home visiting model</w:t>
      </w:r>
      <w:r w:rsidR="003E6EDF" w:rsidRPr="000C5248">
        <w:rPr>
          <w:rFonts w:asciiTheme="minorHAnsi" w:hAnsiTheme="minorHAnsi"/>
          <w:color w:val="000000"/>
        </w:rPr>
        <w:t xml:space="preserve"> </w:t>
      </w:r>
      <w:r w:rsidRPr="000C5248">
        <w:rPr>
          <w:rFonts w:asciiTheme="minorHAnsi" w:hAnsiTheme="minorHAnsi"/>
          <w:color w:val="000000"/>
        </w:rPr>
        <w:t>is used to describe both models that meet the HHS criteria for evidence of effectiveness in tribal communities and models that are considered promising approaches. Grantees under the Tribal MIECHV program may choose to implement both models that meet the HHS criteria for evidence of effectiveness in AIAN communities and promising approaches.</w:t>
      </w:r>
      <w:r w:rsidRPr="000C5248">
        <w:rPr>
          <w:rFonts w:asciiTheme="minorHAnsi" w:hAnsiTheme="minorHAnsi" w:cs="Tahoma"/>
          <w:color w:val="000000"/>
        </w:rPr>
        <w:t xml:space="preserve"> </w:t>
      </w:r>
      <w:r w:rsidRPr="000C5248">
        <w:rPr>
          <w:rFonts w:asciiTheme="minorHAnsi" w:hAnsiTheme="minorHAnsi"/>
          <w:color w:val="000000"/>
        </w:rPr>
        <w:t>HHS uses Home Visiting Evidence of Effectiveness (</w:t>
      </w:r>
      <w:proofErr w:type="spellStart"/>
      <w:r w:rsidRPr="000C5248">
        <w:rPr>
          <w:rFonts w:asciiTheme="minorHAnsi" w:hAnsiTheme="minorHAnsi"/>
          <w:color w:val="000000"/>
        </w:rPr>
        <w:t>HomVEE</w:t>
      </w:r>
      <w:proofErr w:type="spellEnd"/>
      <w:r w:rsidRPr="000C5248">
        <w:rPr>
          <w:rFonts w:asciiTheme="minorHAnsi" w:hAnsiTheme="minorHAnsi"/>
          <w:color w:val="000000"/>
        </w:rPr>
        <w:t>,</w:t>
      </w:r>
      <w:r w:rsidR="003735CA" w:rsidRPr="000C5248">
        <w:rPr>
          <w:rFonts w:asciiTheme="minorHAnsi" w:hAnsiTheme="minorHAnsi"/>
          <w:color w:val="000000"/>
        </w:rPr>
        <w:t xml:space="preserve"> </w:t>
      </w:r>
      <w:hyperlink r:id="rId19" w:history="1">
        <w:r w:rsidRPr="000C5248">
          <w:rPr>
            <w:rStyle w:val="Hyperlink"/>
            <w:rFonts w:asciiTheme="minorHAnsi" w:hAnsiTheme="minorHAnsi"/>
          </w:rPr>
          <w:t>http​://homve​e​.acf​.hhs​.gov​/</w:t>
        </w:r>
      </w:hyperlink>
      <w:r w:rsidRPr="000C5248">
        <w:rPr>
          <w:rFonts w:asciiTheme="minorHAnsi" w:hAnsiTheme="minorHAnsi"/>
          <w:color w:val="000000"/>
        </w:rPr>
        <w:t xml:space="preserve">) to conduct a thorough and transparent review of the home visiting research literature and provide an assessment of the evidence of effectiveness for home visiting models that target families with pregnant women and children from birth to kindergarten entry. There is currently one model that meets the HHS criteria for evidence of effectiveness in AIAN communities. All other home visiting models, including those that have been designated by HHS as meeting criteria for evidence of effectiveness for the general population through the </w:t>
      </w:r>
      <w:proofErr w:type="spellStart"/>
      <w:r w:rsidRPr="000C5248">
        <w:rPr>
          <w:rFonts w:asciiTheme="minorHAnsi" w:hAnsiTheme="minorHAnsi"/>
          <w:color w:val="000000"/>
        </w:rPr>
        <w:t>HomVEE</w:t>
      </w:r>
      <w:proofErr w:type="spellEnd"/>
      <w:r w:rsidRPr="000C5248">
        <w:rPr>
          <w:rFonts w:asciiTheme="minorHAnsi" w:hAnsiTheme="minorHAnsi"/>
          <w:color w:val="000000"/>
        </w:rPr>
        <w:t xml:space="preserve"> review, are currently considered promising approaches</w:t>
      </w:r>
      <w:r w:rsidR="00C33866" w:rsidRPr="000C5248">
        <w:rPr>
          <w:rFonts w:asciiTheme="minorHAnsi" w:hAnsiTheme="minorHAnsi"/>
          <w:color w:val="000000"/>
        </w:rPr>
        <w:t xml:space="preserve"> </w:t>
      </w:r>
      <w:r w:rsidRPr="000C5248">
        <w:rPr>
          <w:rFonts w:asciiTheme="minorHAnsi" w:hAnsiTheme="minorHAnsi"/>
          <w:color w:val="000000"/>
        </w:rPr>
        <w:t>for use with AIAN populations.</w:t>
      </w:r>
    </w:p>
    <w:p w14:paraId="54EB67B1" w14:textId="77777777" w:rsidR="003375C6" w:rsidRPr="000C5248" w:rsidRDefault="003375C6" w:rsidP="002E4D00">
      <w:pPr>
        <w:numPr>
          <w:ilvl w:val="1"/>
          <w:numId w:val="40"/>
        </w:numPr>
        <w:rPr>
          <w:rFonts w:asciiTheme="minorHAnsi" w:hAnsiTheme="minorHAnsi"/>
          <w:color w:val="000000"/>
        </w:rPr>
      </w:pPr>
      <w:r w:rsidRPr="000C5248">
        <w:rPr>
          <w:rFonts w:asciiTheme="minorHAnsi" w:hAnsiTheme="minorHAnsi"/>
          <w:color w:val="000000"/>
        </w:rPr>
        <w:t xml:space="preserve">The home visiting models that Tribal MIECHV grantees select must be research-based and grounded in relevant empirically based knowledge, target outcomes specified in the authorizing legislation, be associated with (or developed by or in partnership with) a national organization or institution of higher education, and have comprehensive home visiting program standards that ensure high quality service delivery and continuous program quality improvement. Grantees may </w:t>
      </w:r>
      <w:r w:rsidRPr="000C5248">
        <w:rPr>
          <w:rFonts w:asciiTheme="minorHAnsi" w:hAnsiTheme="minorHAnsi"/>
          <w:color w:val="000000"/>
        </w:rPr>
        <w:lastRenderedPageBreak/>
        <w:t>incorporate cultural and contextual adaptations or enhancements to their selected models, and must ensure fidelity of implementation of selected home visiting models, adaptations, and enhancements.</w:t>
      </w:r>
    </w:p>
    <w:p w14:paraId="65F5D52E" w14:textId="77777777" w:rsidR="00033AB8" w:rsidRPr="000C5248" w:rsidRDefault="00033AB8" w:rsidP="002E4D00">
      <w:pPr>
        <w:ind w:left="1440"/>
        <w:rPr>
          <w:rFonts w:asciiTheme="minorHAnsi" w:hAnsiTheme="minorHAnsi"/>
          <w:color w:val="000000"/>
        </w:rPr>
      </w:pPr>
    </w:p>
    <w:p w14:paraId="2300246C" w14:textId="77777777" w:rsidR="003375C6" w:rsidRPr="000C5248" w:rsidRDefault="003375C6" w:rsidP="002E4D00">
      <w:pPr>
        <w:numPr>
          <w:ilvl w:val="0"/>
          <w:numId w:val="41"/>
        </w:numPr>
        <w:rPr>
          <w:rFonts w:asciiTheme="minorHAnsi" w:hAnsiTheme="minorHAnsi"/>
          <w:color w:val="000000"/>
        </w:rPr>
      </w:pPr>
      <w:r w:rsidRPr="000C5248">
        <w:rPr>
          <w:rFonts w:asciiTheme="minorHAnsi" w:hAnsiTheme="minorHAnsi"/>
          <w:color w:val="000000"/>
        </w:rPr>
        <w:t>Fidelity</w:t>
      </w:r>
    </w:p>
    <w:p w14:paraId="57820D7D" w14:textId="1D609CB8" w:rsidR="003375C6" w:rsidRPr="000C5248" w:rsidRDefault="003375C6" w:rsidP="002E4D00">
      <w:pPr>
        <w:numPr>
          <w:ilvl w:val="1"/>
          <w:numId w:val="41"/>
        </w:numPr>
        <w:rPr>
          <w:rFonts w:asciiTheme="minorHAnsi" w:hAnsiTheme="minorHAnsi"/>
          <w:color w:val="000000"/>
        </w:rPr>
      </w:pPr>
      <w:r w:rsidRPr="000C5248">
        <w:rPr>
          <w:rFonts w:asciiTheme="minorHAnsi" w:hAnsiTheme="minorHAnsi"/>
          <w:color w:val="000000"/>
        </w:rPr>
        <w:t xml:space="preserve">For the purposes of the Tribal MIECHV program, fidelity constitutes a grantee's adherence to model developer requirements for high-quality implementation as well as any affiliation, certification, or accreditation required by the model developer, if applicable. These requirements include all aspects of initiating and implementing a home visiting model, including, but not limited to, recruiting and retaining clients, providing initial and ongoing training, supervision, and professional development for staff, establishing a management information system to track data related to service delivery and model fidelity, and developing an integrated resource and referral network to support client needs. Changes to a model that alter the core components related to program outcomes (otherwise known as drift) could impair fidelity and undermine the </w:t>
      </w:r>
      <w:r w:rsidR="004E4182" w:rsidRPr="000C5248">
        <w:rPr>
          <w:rFonts w:asciiTheme="minorHAnsi" w:hAnsiTheme="minorHAnsi"/>
          <w:color w:val="000000"/>
        </w:rPr>
        <w:t>program’s</w:t>
      </w:r>
      <w:r w:rsidRPr="000C5248">
        <w:rPr>
          <w:rFonts w:asciiTheme="minorHAnsi" w:hAnsiTheme="minorHAnsi"/>
          <w:color w:val="000000"/>
        </w:rPr>
        <w:t xml:space="preserve"> effectiveness. Tribal MIECHV grantees will therefore work in close partnership with communities, model developers and ACF to identify, develop, and implement the cultural and contextual enhancements and adaptations that will support optimal fit</w:t>
      </w:r>
      <w:r w:rsidR="00033AB8" w:rsidRPr="000C5248">
        <w:rPr>
          <w:rFonts w:asciiTheme="minorHAnsi" w:hAnsiTheme="minorHAnsi"/>
          <w:color w:val="000000"/>
        </w:rPr>
        <w:t xml:space="preserve"> </w:t>
      </w:r>
      <w:r w:rsidRPr="000C5248">
        <w:rPr>
          <w:rFonts w:asciiTheme="minorHAnsi" w:hAnsiTheme="minorHAnsi"/>
          <w:color w:val="000000"/>
        </w:rPr>
        <w:t>between the model and the community without compromising the potential impact of the services.</w:t>
      </w:r>
    </w:p>
    <w:p w14:paraId="334C4E7A" w14:textId="77777777" w:rsidR="00033AB8" w:rsidRPr="000C5248" w:rsidRDefault="00033AB8" w:rsidP="002E4D00">
      <w:pPr>
        <w:ind w:left="1440"/>
        <w:rPr>
          <w:rFonts w:asciiTheme="minorHAnsi" w:hAnsiTheme="minorHAnsi"/>
          <w:color w:val="000000"/>
        </w:rPr>
      </w:pPr>
    </w:p>
    <w:p w14:paraId="13268B85" w14:textId="4B73464B" w:rsidR="00D223C6" w:rsidRPr="000C5248" w:rsidRDefault="00D223C6" w:rsidP="002E4D00">
      <w:pPr>
        <w:numPr>
          <w:ilvl w:val="0"/>
          <w:numId w:val="42"/>
        </w:numPr>
        <w:rPr>
          <w:rFonts w:asciiTheme="minorHAnsi" w:hAnsiTheme="minorHAnsi"/>
          <w:color w:val="000000"/>
        </w:rPr>
      </w:pPr>
      <w:r w:rsidRPr="000C5248">
        <w:rPr>
          <w:rFonts w:asciiTheme="minorHAnsi" w:hAnsiTheme="minorHAnsi"/>
        </w:rPr>
        <w:t xml:space="preserve">Infant and early childhood mental health consultation </w:t>
      </w:r>
    </w:p>
    <w:p w14:paraId="0372B38F" w14:textId="6082F7F5" w:rsidR="00D223C6" w:rsidRPr="000C5248" w:rsidRDefault="003735CA" w:rsidP="00093839">
      <w:pPr>
        <w:numPr>
          <w:ilvl w:val="1"/>
          <w:numId w:val="42"/>
        </w:numPr>
        <w:rPr>
          <w:rFonts w:asciiTheme="minorHAnsi" w:hAnsiTheme="minorHAnsi"/>
          <w:color w:val="000000"/>
        </w:rPr>
      </w:pPr>
      <w:r w:rsidRPr="000C5248">
        <w:rPr>
          <w:rFonts w:asciiTheme="minorHAnsi" w:hAnsiTheme="minorHAnsi" w:cs="Arial"/>
          <w:color w:val="19150F"/>
          <w:shd w:val="clear" w:color="auto" w:fill="FFFFFF"/>
        </w:rPr>
        <w:t xml:space="preserve">IECMHC is a multi-level preventive intervention that teams mental health professionals with people who work with young children and their families. The model builds the capacity of early childhood teachers, home visitors, and families to promote social-emotional and behavioral development and has demonstrated impacts for improving children’s social skills and adult-child relationships; reducing challenging behaviors, expulsions and suspensions; increasing family-school collaboration; increasing classroom quality; and reducing teacher stress, burnout, and turnover. </w:t>
      </w:r>
      <w:r w:rsidRPr="000C5248">
        <w:rPr>
          <w:rFonts w:asciiTheme="minorHAnsi" w:hAnsiTheme="minorHAnsi" w:cs="Arial"/>
          <w:color w:val="333333"/>
          <w:shd w:val="clear" w:color="auto" w:fill="FFFFFF"/>
        </w:rPr>
        <w:t>In contrast to direct therapeutic services, IECMHC offers an indirect approach to promoting positive social and emotional development</w:t>
      </w:r>
      <w:r w:rsidR="003E6EDF" w:rsidRPr="000C5248">
        <w:rPr>
          <w:rFonts w:asciiTheme="minorHAnsi" w:hAnsiTheme="minorHAnsi" w:cs="Arial"/>
          <w:color w:val="333333"/>
          <w:shd w:val="clear" w:color="auto" w:fill="FFFFFF"/>
        </w:rPr>
        <w:t xml:space="preserve"> among children and families</w:t>
      </w:r>
      <w:r w:rsidRPr="000C5248">
        <w:rPr>
          <w:rFonts w:asciiTheme="minorHAnsi" w:hAnsiTheme="minorHAnsi" w:cs="Arial"/>
          <w:color w:val="333333"/>
          <w:shd w:val="clear" w:color="auto" w:fill="FFFFFF"/>
        </w:rPr>
        <w:t>.</w:t>
      </w:r>
    </w:p>
    <w:p w14:paraId="531D800B" w14:textId="77777777" w:rsidR="00D223C6" w:rsidRPr="000C5248" w:rsidRDefault="00D223C6" w:rsidP="00093839">
      <w:pPr>
        <w:ind w:left="720"/>
        <w:rPr>
          <w:rFonts w:asciiTheme="minorHAnsi" w:hAnsiTheme="minorHAnsi"/>
          <w:color w:val="000000"/>
        </w:rPr>
      </w:pPr>
    </w:p>
    <w:p w14:paraId="116B5E89" w14:textId="48C32969" w:rsidR="003375C6" w:rsidRPr="000C5248" w:rsidRDefault="003375C6" w:rsidP="002E4D00">
      <w:pPr>
        <w:numPr>
          <w:ilvl w:val="0"/>
          <w:numId w:val="42"/>
        </w:numPr>
        <w:rPr>
          <w:rFonts w:asciiTheme="minorHAnsi" w:hAnsiTheme="minorHAnsi"/>
          <w:color w:val="000000"/>
        </w:rPr>
      </w:pPr>
      <w:r w:rsidRPr="000C5248">
        <w:rPr>
          <w:rFonts w:asciiTheme="minorHAnsi" w:hAnsiTheme="minorHAnsi"/>
          <w:color w:val="000000"/>
        </w:rPr>
        <w:t>Home visiting program</w:t>
      </w:r>
    </w:p>
    <w:p w14:paraId="5F167ACB" w14:textId="77777777" w:rsidR="003375C6" w:rsidRPr="000C5248" w:rsidRDefault="003375C6" w:rsidP="002E4D00">
      <w:pPr>
        <w:pStyle w:val="NormalWeb"/>
        <w:numPr>
          <w:ilvl w:val="1"/>
          <w:numId w:val="42"/>
        </w:numPr>
        <w:spacing w:after="0"/>
        <w:rPr>
          <w:rFonts w:asciiTheme="minorHAnsi" w:hAnsiTheme="minorHAnsi"/>
        </w:rPr>
      </w:pPr>
      <w:r w:rsidRPr="000C5248">
        <w:rPr>
          <w:rFonts w:asciiTheme="minorHAnsi" w:hAnsiTheme="minorHAnsi"/>
        </w:rPr>
        <w:t xml:space="preserve">For purposes of the Tribal MIECHV program, a home visiting program: </w:t>
      </w:r>
    </w:p>
    <w:p w14:paraId="7C71B374" w14:textId="77777777" w:rsidR="003375C6" w:rsidRPr="000C5248" w:rsidRDefault="003375C6" w:rsidP="002E4D00">
      <w:pPr>
        <w:numPr>
          <w:ilvl w:val="2"/>
          <w:numId w:val="42"/>
        </w:numPr>
        <w:rPr>
          <w:rFonts w:asciiTheme="minorHAnsi" w:hAnsiTheme="minorHAnsi"/>
          <w:color w:val="000000"/>
        </w:rPr>
      </w:pPr>
      <w:r w:rsidRPr="000C5248">
        <w:rPr>
          <w:rFonts w:asciiTheme="minorHAnsi" w:hAnsiTheme="minorHAnsi"/>
          <w:color w:val="000000"/>
        </w:rPr>
        <w:t>Includes home visiting as the primary service delivery strategy (excluding programs with infrequent or supplemental home visiting);</w:t>
      </w:r>
    </w:p>
    <w:p w14:paraId="30FE770E" w14:textId="77777777" w:rsidR="003375C6" w:rsidRPr="000C5248" w:rsidRDefault="003375C6" w:rsidP="002E4D00">
      <w:pPr>
        <w:numPr>
          <w:ilvl w:val="2"/>
          <w:numId w:val="42"/>
        </w:numPr>
        <w:rPr>
          <w:rFonts w:asciiTheme="minorHAnsi" w:hAnsiTheme="minorHAnsi"/>
          <w:color w:val="000000"/>
        </w:rPr>
      </w:pPr>
      <w:r w:rsidRPr="000C5248">
        <w:rPr>
          <w:rFonts w:asciiTheme="minorHAnsi" w:hAnsiTheme="minorHAnsi"/>
          <w:color w:val="000000"/>
        </w:rPr>
        <w:t>Is offered on a voluntary basis to eligible families in at-risk tribal communities; and</w:t>
      </w:r>
    </w:p>
    <w:p w14:paraId="2D2A2F20" w14:textId="77777777" w:rsidR="003375C6" w:rsidRPr="000C5248" w:rsidRDefault="003375C6" w:rsidP="002E4D00">
      <w:pPr>
        <w:numPr>
          <w:ilvl w:val="2"/>
          <w:numId w:val="42"/>
        </w:numPr>
        <w:rPr>
          <w:rFonts w:asciiTheme="minorHAnsi" w:hAnsiTheme="minorHAnsi"/>
          <w:color w:val="000000"/>
        </w:rPr>
      </w:pPr>
      <w:r w:rsidRPr="000C5248">
        <w:rPr>
          <w:rFonts w:asciiTheme="minorHAnsi" w:hAnsiTheme="minorHAnsi"/>
          <w:color w:val="000000"/>
        </w:rPr>
        <w:t xml:space="preserve">Targets outcomes specified in the MIECHV legislation, including: improved maternal and child health; prevention of child injuries, child abuse, or maltreatment, and reduction of emergency department visits; improvement in school readiness and achievement; reduction in crime or </w:t>
      </w:r>
      <w:r w:rsidRPr="000C5248">
        <w:rPr>
          <w:rFonts w:asciiTheme="minorHAnsi" w:hAnsiTheme="minorHAnsi"/>
          <w:color w:val="000000"/>
        </w:rPr>
        <w:lastRenderedPageBreak/>
        <w:t>domestic violence; improvements in family economic self-sufficiency; and improvements in the coordination and referrals for other community resources and supports.</w:t>
      </w:r>
    </w:p>
    <w:p w14:paraId="4A912EBB" w14:textId="77777777" w:rsidR="002E4D00" w:rsidRPr="000C5248" w:rsidRDefault="002E4D00" w:rsidP="00093839">
      <w:pPr>
        <w:ind w:left="720"/>
        <w:rPr>
          <w:rFonts w:asciiTheme="minorHAnsi" w:hAnsiTheme="minorHAnsi"/>
          <w:color w:val="000000"/>
        </w:rPr>
      </w:pPr>
    </w:p>
    <w:p w14:paraId="39143335" w14:textId="77777777" w:rsidR="003375C6" w:rsidRPr="000C5248" w:rsidRDefault="003375C6" w:rsidP="002E4D00">
      <w:pPr>
        <w:numPr>
          <w:ilvl w:val="0"/>
          <w:numId w:val="43"/>
        </w:numPr>
        <w:rPr>
          <w:rFonts w:asciiTheme="minorHAnsi" w:hAnsiTheme="minorHAnsi"/>
          <w:color w:val="000000"/>
        </w:rPr>
      </w:pPr>
      <w:r w:rsidRPr="000C5248">
        <w:rPr>
          <w:rFonts w:asciiTheme="minorHAnsi" w:hAnsiTheme="minorHAnsi"/>
          <w:color w:val="000000"/>
        </w:rPr>
        <w:t>Needs and readiness assessment</w:t>
      </w:r>
    </w:p>
    <w:p w14:paraId="56FD4C79" w14:textId="77777777" w:rsidR="003375C6" w:rsidRPr="000C5248" w:rsidRDefault="003375C6" w:rsidP="002E4D00">
      <w:pPr>
        <w:numPr>
          <w:ilvl w:val="1"/>
          <w:numId w:val="43"/>
        </w:numPr>
        <w:rPr>
          <w:rFonts w:asciiTheme="minorHAnsi" w:hAnsiTheme="minorHAnsi"/>
          <w:color w:val="000000"/>
        </w:rPr>
      </w:pPr>
      <w:r w:rsidRPr="000C5248">
        <w:rPr>
          <w:rFonts w:asciiTheme="minorHAnsi" w:hAnsiTheme="minorHAnsi"/>
          <w:color w:val="000000"/>
        </w:rPr>
        <w:t>For the purposes of the Tribal MIECHV program, a</w:t>
      </w:r>
      <w:r w:rsidRPr="000C5248">
        <w:rPr>
          <w:rFonts w:asciiTheme="minorHAnsi" w:hAnsiTheme="minorHAnsi" w:cs="Tahoma"/>
          <w:color w:val="000000"/>
        </w:rPr>
        <w:t xml:space="preserve"> </w:t>
      </w:r>
      <w:r w:rsidRPr="000C5248">
        <w:rPr>
          <w:rFonts w:asciiTheme="minorHAnsi" w:hAnsiTheme="minorHAnsi"/>
          <w:color w:val="000000"/>
        </w:rPr>
        <w:t>thorough needs and readiness assessment has two major components: an assessment of community needs and an analysis of community readiness and capacity of organizations and programs to meet these needs.</w:t>
      </w:r>
    </w:p>
    <w:p w14:paraId="4E6B9E17" w14:textId="77777777" w:rsidR="000D3EEF" w:rsidRPr="000C5248" w:rsidRDefault="000D3EEF" w:rsidP="002E4D00">
      <w:pPr>
        <w:ind w:left="1080"/>
        <w:rPr>
          <w:rFonts w:asciiTheme="minorHAnsi" w:hAnsiTheme="minorHAnsi"/>
          <w:color w:val="000000"/>
        </w:rPr>
      </w:pPr>
    </w:p>
    <w:p w14:paraId="119CB3EC" w14:textId="77777777" w:rsidR="005D18CE" w:rsidRPr="000C5248" w:rsidRDefault="005D18CE" w:rsidP="002E4D00">
      <w:pPr>
        <w:numPr>
          <w:ilvl w:val="0"/>
          <w:numId w:val="43"/>
        </w:numPr>
        <w:rPr>
          <w:rFonts w:asciiTheme="minorHAnsi" w:hAnsiTheme="minorHAnsi"/>
          <w:color w:val="000000"/>
        </w:rPr>
      </w:pPr>
      <w:r w:rsidRPr="000C5248">
        <w:rPr>
          <w:rFonts w:asciiTheme="minorHAnsi" w:hAnsiTheme="minorHAnsi"/>
          <w:color w:val="000000"/>
        </w:rPr>
        <w:t>Professional development</w:t>
      </w:r>
    </w:p>
    <w:p w14:paraId="43AF16DD" w14:textId="0EA4348D" w:rsidR="00E4080B" w:rsidRPr="000C5248" w:rsidRDefault="004E4182" w:rsidP="003E6EDF">
      <w:pPr>
        <w:pStyle w:val="ListParagraph"/>
        <w:numPr>
          <w:ilvl w:val="1"/>
          <w:numId w:val="43"/>
        </w:numPr>
        <w:spacing w:after="0" w:line="240" w:lineRule="auto"/>
        <w:rPr>
          <w:color w:val="000000"/>
          <w:sz w:val="24"/>
          <w:szCs w:val="24"/>
        </w:rPr>
      </w:pPr>
      <w:r w:rsidRPr="000C5248">
        <w:rPr>
          <w:color w:val="000000"/>
          <w:sz w:val="24"/>
          <w:szCs w:val="24"/>
        </w:rPr>
        <w:t>For the purposes of the Tribal MIECHV program</w:t>
      </w:r>
      <w:r w:rsidR="00904761" w:rsidRPr="000C5248">
        <w:rPr>
          <w:color w:val="000000"/>
          <w:sz w:val="24"/>
          <w:szCs w:val="24"/>
        </w:rPr>
        <w:t xml:space="preserve"> professional development is any learning experience delivered to develop and strengthen staff knowledge and skills that are needed to perform job duties.</w:t>
      </w:r>
    </w:p>
    <w:p w14:paraId="43046A84" w14:textId="77777777" w:rsidR="003E6EDF" w:rsidRPr="000C5248" w:rsidRDefault="003E6EDF" w:rsidP="003E6EDF">
      <w:pPr>
        <w:ind w:left="720"/>
        <w:rPr>
          <w:rFonts w:asciiTheme="minorHAnsi" w:hAnsiTheme="minorHAnsi"/>
          <w:color w:val="000000"/>
        </w:rPr>
      </w:pPr>
    </w:p>
    <w:p w14:paraId="2F0CE39E" w14:textId="77777777" w:rsidR="000D3EEF" w:rsidRPr="000C5248" w:rsidRDefault="00704BCF" w:rsidP="002E4D00">
      <w:pPr>
        <w:numPr>
          <w:ilvl w:val="0"/>
          <w:numId w:val="43"/>
        </w:numPr>
        <w:rPr>
          <w:rFonts w:asciiTheme="minorHAnsi" w:hAnsiTheme="minorHAnsi"/>
          <w:color w:val="000000"/>
        </w:rPr>
      </w:pPr>
      <w:r w:rsidRPr="000C5248">
        <w:rPr>
          <w:rFonts w:asciiTheme="minorHAnsi" w:hAnsiTheme="minorHAnsi"/>
          <w:color w:val="000000"/>
        </w:rPr>
        <w:t>Quality Assurance</w:t>
      </w:r>
    </w:p>
    <w:p w14:paraId="1C84FB3E" w14:textId="77777777" w:rsidR="00033AB8" w:rsidRPr="000C5248" w:rsidRDefault="000D3EEF" w:rsidP="002E4D00">
      <w:pPr>
        <w:numPr>
          <w:ilvl w:val="1"/>
          <w:numId w:val="43"/>
        </w:numPr>
        <w:rPr>
          <w:rFonts w:asciiTheme="minorHAnsi" w:hAnsiTheme="minorHAnsi"/>
          <w:color w:val="000000"/>
        </w:rPr>
      </w:pPr>
      <w:r w:rsidRPr="000C5248">
        <w:rPr>
          <w:rFonts w:asciiTheme="minorHAnsi" w:hAnsiTheme="minorHAnsi"/>
          <w:color w:val="000000"/>
        </w:rPr>
        <w:t>For the purposes of the Tribal MIECHV program, Quality Assurance (QI) is defined as a way to warrant that predefined standards are met. QA is the first step toward quality improvement.</w:t>
      </w:r>
    </w:p>
    <w:p w14:paraId="34A74102" w14:textId="77777777" w:rsidR="00033AB8" w:rsidRPr="000C5248" w:rsidRDefault="00033AB8" w:rsidP="002E4D00">
      <w:pPr>
        <w:ind w:left="720"/>
        <w:rPr>
          <w:rFonts w:asciiTheme="minorHAnsi" w:hAnsiTheme="minorHAnsi"/>
          <w:color w:val="000000"/>
        </w:rPr>
      </w:pPr>
    </w:p>
    <w:p w14:paraId="0F75A825" w14:textId="77777777" w:rsidR="005D18CE" w:rsidRPr="000C5248" w:rsidRDefault="005D18CE" w:rsidP="002E4D00">
      <w:pPr>
        <w:numPr>
          <w:ilvl w:val="0"/>
          <w:numId w:val="44"/>
        </w:numPr>
        <w:rPr>
          <w:rFonts w:asciiTheme="minorHAnsi" w:hAnsiTheme="minorHAnsi"/>
          <w:color w:val="000000"/>
        </w:rPr>
      </w:pPr>
      <w:r w:rsidRPr="000C5248">
        <w:rPr>
          <w:rFonts w:asciiTheme="minorHAnsi" w:hAnsiTheme="minorHAnsi"/>
          <w:color w:val="000000"/>
        </w:rPr>
        <w:t>Reflective practice</w:t>
      </w:r>
    </w:p>
    <w:p w14:paraId="2FC052AF" w14:textId="77777777" w:rsidR="00E4080B" w:rsidRPr="000C5248" w:rsidRDefault="00356902" w:rsidP="003E6EDF">
      <w:pPr>
        <w:pStyle w:val="ListParagraph"/>
        <w:numPr>
          <w:ilvl w:val="1"/>
          <w:numId w:val="44"/>
        </w:numPr>
        <w:spacing w:after="0" w:line="240" w:lineRule="auto"/>
        <w:rPr>
          <w:color w:val="000000"/>
          <w:sz w:val="24"/>
          <w:szCs w:val="24"/>
        </w:rPr>
      </w:pPr>
      <w:r w:rsidRPr="000C5248">
        <w:rPr>
          <w:color w:val="000000"/>
          <w:sz w:val="24"/>
          <w:szCs w:val="24"/>
        </w:rPr>
        <w:t>For the purposes of the Tribal MIECH</w:t>
      </w:r>
      <w:r w:rsidR="00F904BB" w:rsidRPr="000C5248">
        <w:rPr>
          <w:color w:val="000000"/>
          <w:sz w:val="24"/>
          <w:szCs w:val="24"/>
        </w:rPr>
        <w:t>V program, reflective practice refers to work approaches that are characterized by trust, support and growth. Reflective practice includes self-awareness, careful and continual observation, and respectful, flexible responses among colleagues and with clients.</w:t>
      </w:r>
    </w:p>
    <w:p w14:paraId="0030C2BE" w14:textId="77777777" w:rsidR="00F904BB" w:rsidRPr="000C5248" w:rsidRDefault="00F904BB" w:rsidP="002E4D00">
      <w:pPr>
        <w:rPr>
          <w:rFonts w:asciiTheme="minorHAnsi" w:hAnsiTheme="minorHAnsi"/>
          <w:color w:val="000000"/>
        </w:rPr>
      </w:pPr>
    </w:p>
    <w:p w14:paraId="69ABAB38" w14:textId="77777777" w:rsidR="003375C6" w:rsidRPr="000C5248" w:rsidRDefault="003375C6" w:rsidP="002E4D00">
      <w:pPr>
        <w:numPr>
          <w:ilvl w:val="0"/>
          <w:numId w:val="44"/>
        </w:numPr>
        <w:rPr>
          <w:rFonts w:asciiTheme="minorHAnsi" w:hAnsiTheme="minorHAnsi"/>
          <w:color w:val="000000"/>
        </w:rPr>
      </w:pPr>
      <w:r w:rsidRPr="000C5248">
        <w:rPr>
          <w:rFonts w:asciiTheme="minorHAnsi" w:hAnsiTheme="minorHAnsi"/>
          <w:color w:val="000000"/>
        </w:rPr>
        <w:t>Reflective supervision</w:t>
      </w:r>
    </w:p>
    <w:p w14:paraId="79D46606" w14:textId="3C1C3A57" w:rsidR="003375C6" w:rsidRPr="000C5248" w:rsidRDefault="003375C6" w:rsidP="002E4D00">
      <w:pPr>
        <w:numPr>
          <w:ilvl w:val="1"/>
          <w:numId w:val="44"/>
        </w:numPr>
        <w:rPr>
          <w:rFonts w:asciiTheme="minorHAnsi" w:hAnsiTheme="minorHAnsi"/>
          <w:color w:val="000000"/>
        </w:rPr>
      </w:pPr>
      <w:r w:rsidRPr="000C5248">
        <w:rPr>
          <w:rFonts w:asciiTheme="minorHAnsi" w:hAnsiTheme="minorHAnsi"/>
          <w:color w:val="000000"/>
        </w:rPr>
        <w:t xml:space="preserve">For the purposes of the Tribal MIECHV program, reflective supervision is a distinctive form of competency-based professional development that is provided to multidisciplinary early childhood home visitors who are working to support very young </w:t>
      </w:r>
      <w:r w:rsidR="00F904BB" w:rsidRPr="000C5248">
        <w:rPr>
          <w:rFonts w:asciiTheme="minorHAnsi" w:hAnsiTheme="minorHAnsi"/>
          <w:color w:val="000000"/>
        </w:rPr>
        <w:t>children’s</w:t>
      </w:r>
      <w:r w:rsidRPr="000C5248">
        <w:rPr>
          <w:rFonts w:asciiTheme="minorHAnsi" w:hAnsiTheme="minorHAnsi"/>
          <w:color w:val="000000"/>
        </w:rPr>
        <w:t xml:space="preserve"> primary caregiving relationships. Reflective supervision is a practice that acknowledges that infants and toddlers have unique developmental and relational needs and that all early learning occurs in the context of relationships. Reflective supervision is distinct from administrative supervision and clinical supervision due to the shared exploration of the parallel process, that is, attention to all of the relationships is important, including the relationships between home visitor and supervisor, between home visitor and parent, and between parent and infant/toddler. Reflective supervision supports professional and personal development of home visitors by attending to the emotional content of their work and how reactions to the content affect their work. In reflective supervision, there is often greater emphasis on the </w:t>
      </w:r>
      <w:r w:rsidR="00800E9C" w:rsidRPr="000C5248">
        <w:rPr>
          <w:rFonts w:asciiTheme="minorHAnsi" w:hAnsiTheme="minorHAnsi"/>
          <w:color w:val="000000"/>
        </w:rPr>
        <w:t>supervisor’s</w:t>
      </w:r>
      <w:r w:rsidRPr="000C5248">
        <w:rPr>
          <w:rFonts w:asciiTheme="minorHAnsi" w:hAnsiTheme="minorHAnsi"/>
          <w:color w:val="000000"/>
        </w:rPr>
        <w:t xml:space="preserve"> ability to listen and wait, allowing the supervisee to discover solutions, concepts and perceptions on his/her own without interruption from the supervisor.</w:t>
      </w:r>
    </w:p>
    <w:p w14:paraId="645AE4DF" w14:textId="77777777" w:rsidR="00E4080B" w:rsidRPr="000C5248" w:rsidRDefault="00E4080B" w:rsidP="002E4D00">
      <w:pPr>
        <w:ind w:left="720"/>
        <w:rPr>
          <w:rFonts w:asciiTheme="minorHAnsi" w:hAnsiTheme="minorHAnsi"/>
          <w:color w:val="000000"/>
        </w:rPr>
      </w:pPr>
    </w:p>
    <w:p w14:paraId="0E0B200C" w14:textId="77777777" w:rsidR="003375C6" w:rsidRPr="000C5248" w:rsidRDefault="003375C6" w:rsidP="002E4D00">
      <w:pPr>
        <w:numPr>
          <w:ilvl w:val="0"/>
          <w:numId w:val="45"/>
        </w:numPr>
        <w:rPr>
          <w:rFonts w:asciiTheme="minorHAnsi" w:hAnsiTheme="minorHAnsi"/>
          <w:color w:val="000000"/>
        </w:rPr>
      </w:pPr>
      <w:r w:rsidRPr="000C5248">
        <w:rPr>
          <w:rFonts w:asciiTheme="minorHAnsi" w:hAnsiTheme="minorHAnsi"/>
          <w:color w:val="000000"/>
        </w:rPr>
        <w:t>Rigorous program evaluation</w:t>
      </w:r>
    </w:p>
    <w:p w14:paraId="5BD92873" w14:textId="77777777" w:rsidR="003375C6" w:rsidRPr="000C5248" w:rsidRDefault="003375C6" w:rsidP="002E4D00">
      <w:pPr>
        <w:numPr>
          <w:ilvl w:val="1"/>
          <w:numId w:val="45"/>
        </w:numPr>
        <w:rPr>
          <w:rFonts w:asciiTheme="minorHAnsi" w:hAnsiTheme="minorHAnsi"/>
          <w:color w:val="000000"/>
        </w:rPr>
      </w:pPr>
      <w:r w:rsidRPr="000C5248">
        <w:rPr>
          <w:rFonts w:asciiTheme="minorHAnsi" w:hAnsiTheme="minorHAnsi"/>
          <w:color w:val="000000"/>
        </w:rPr>
        <w:t xml:space="preserve">For the purposes of the Tribal MIECHV program, rigorous program evaluation is the use of quality research methods to systematically study, appraise, and help improve social programs, including their conceptualization and design, their implementation and administration, their outcomes, their effectiveness, and their efficiency (Rossi, P.H., Freeman, H.E., and </w:t>
      </w:r>
      <w:proofErr w:type="spellStart"/>
      <w:r w:rsidRPr="000C5248">
        <w:rPr>
          <w:rFonts w:asciiTheme="minorHAnsi" w:hAnsiTheme="minorHAnsi"/>
          <w:color w:val="000000"/>
        </w:rPr>
        <w:t>Lipsey</w:t>
      </w:r>
      <w:proofErr w:type="spellEnd"/>
      <w:r w:rsidRPr="000C5248">
        <w:rPr>
          <w:rFonts w:asciiTheme="minorHAnsi" w:hAnsiTheme="minorHAnsi"/>
          <w:color w:val="000000"/>
        </w:rPr>
        <w:t>, M.W. (2004)). The most appropriate research methods to use for evaluation depend on the question being addressed. It is important to note that no specific evaluation type is more rigorous than another. Descriptive studies, quasi-experimental studies, and experimental studies can all be rigorous. Rigorous program evaluation incorporates the following features:</w:t>
      </w:r>
    </w:p>
    <w:p w14:paraId="34F1B78B" w14:textId="77777777" w:rsidR="003375C6" w:rsidRPr="000C5248" w:rsidRDefault="003375C6" w:rsidP="002E4D00">
      <w:pPr>
        <w:numPr>
          <w:ilvl w:val="2"/>
          <w:numId w:val="45"/>
        </w:numPr>
        <w:rPr>
          <w:rFonts w:asciiTheme="minorHAnsi" w:hAnsiTheme="minorHAnsi"/>
          <w:color w:val="000000"/>
        </w:rPr>
      </w:pPr>
      <w:r w:rsidRPr="000C5248">
        <w:rPr>
          <w:rStyle w:val="Emphasis"/>
          <w:rFonts w:asciiTheme="minorHAnsi" w:hAnsiTheme="minorHAnsi"/>
          <w:color w:val="000000"/>
        </w:rPr>
        <w:t>Credibility/Internal Validity:</w:t>
      </w:r>
      <w:r w:rsidRPr="000C5248">
        <w:rPr>
          <w:rFonts w:asciiTheme="minorHAnsi" w:hAnsiTheme="minorHAnsi" w:cs="Tahoma"/>
          <w:color w:val="000000"/>
        </w:rPr>
        <w:t xml:space="preserve"> </w:t>
      </w:r>
      <w:r w:rsidRPr="000C5248">
        <w:rPr>
          <w:rFonts w:asciiTheme="minorHAnsi" w:hAnsiTheme="minorHAnsi"/>
          <w:color w:val="000000"/>
        </w:rPr>
        <w:t>Ensuring what is intended to be evaluated is actually what is being evaluated; making sure that descriptions of phenomena or experience being studied are accurate and recognizable to others; ensuring that the method(s) used is the most definitive and compelling approach that is available and feasible for the question being addressed. If conclusions about program efficacy are being examined, the limitations of non-experimental designs are carefully considered.</w:t>
      </w:r>
    </w:p>
    <w:p w14:paraId="381B1B53" w14:textId="77777777" w:rsidR="003375C6" w:rsidRPr="000C5248" w:rsidRDefault="003375C6" w:rsidP="002E4D00">
      <w:pPr>
        <w:numPr>
          <w:ilvl w:val="2"/>
          <w:numId w:val="45"/>
        </w:numPr>
        <w:rPr>
          <w:rFonts w:asciiTheme="minorHAnsi" w:hAnsiTheme="minorHAnsi"/>
          <w:color w:val="000000"/>
        </w:rPr>
      </w:pPr>
      <w:r w:rsidRPr="000C5248">
        <w:rPr>
          <w:rStyle w:val="Emphasis"/>
          <w:rFonts w:asciiTheme="minorHAnsi" w:hAnsiTheme="minorHAnsi"/>
          <w:color w:val="000000"/>
        </w:rPr>
        <w:t>Applicability/External Validity:</w:t>
      </w:r>
      <w:r w:rsidRPr="000C5248">
        <w:rPr>
          <w:rFonts w:asciiTheme="minorHAnsi" w:hAnsiTheme="minorHAnsi" w:cs="Tahoma"/>
          <w:color w:val="000000"/>
        </w:rPr>
        <w:t xml:space="preserve"> </w:t>
      </w:r>
      <w:r w:rsidRPr="000C5248">
        <w:rPr>
          <w:rFonts w:asciiTheme="minorHAnsi" w:hAnsiTheme="minorHAnsi"/>
          <w:color w:val="000000"/>
        </w:rPr>
        <w:t xml:space="preserve">Generalizability of findings beyond the current project (i.e., when findings </w:t>
      </w:r>
      <w:proofErr w:type="spellStart"/>
      <w:r w:rsidRPr="000C5248">
        <w:rPr>
          <w:rFonts w:asciiTheme="minorHAnsi" w:hAnsiTheme="minorHAnsi"/>
          <w:color w:val="000000"/>
        </w:rPr>
        <w:t>fitinto</w:t>
      </w:r>
      <w:proofErr w:type="spellEnd"/>
      <w:r w:rsidRPr="000C5248">
        <w:rPr>
          <w:rFonts w:asciiTheme="minorHAnsi" w:hAnsiTheme="minorHAnsi"/>
          <w:color w:val="000000"/>
        </w:rPr>
        <w:t xml:space="preserve"> contexts outside the study situation). Ensuring the population being studied represents one or more of the populations being served by the program.</w:t>
      </w:r>
    </w:p>
    <w:p w14:paraId="02F4121A" w14:textId="77777777" w:rsidR="003375C6" w:rsidRPr="000C5248" w:rsidRDefault="003375C6" w:rsidP="002E4D00">
      <w:pPr>
        <w:numPr>
          <w:ilvl w:val="2"/>
          <w:numId w:val="45"/>
        </w:numPr>
        <w:rPr>
          <w:rFonts w:asciiTheme="minorHAnsi" w:hAnsiTheme="minorHAnsi"/>
          <w:color w:val="000000"/>
        </w:rPr>
      </w:pPr>
      <w:r w:rsidRPr="000C5248">
        <w:rPr>
          <w:rStyle w:val="Emphasis"/>
          <w:rFonts w:asciiTheme="minorHAnsi" w:hAnsiTheme="minorHAnsi"/>
          <w:color w:val="000000"/>
        </w:rPr>
        <w:t>Consistency/Reliability:</w:t>
      </w:r>
      <w:r w:rsidRPr="000C5248">
        <w:rPr>
          <w:rFonts w:asciiTheme="minorHAnsi" w:hAnsiTheme="minorHAnsi" w:cs="Tahoma"/>
          <w:color w:val="000000"/>
        </w:rPr>
        <w:t xml:space="preserve"> </w:t>
      </w:r>
      <w:r w:rsidRPr="000C5248">
        <w:rPr>
          <w:rFonts w:asciiTheme="minorHAnsi" w:hAnsiTheme="minorHAnsi"/>
          <w:color w:val="000000"/>
        </w:rPr>
        <w:t>When processes and methods are consistently followed and clearly described so that someone else could replicate the approach and other studies can confirm what is found.</w:t>
      </w:r>
    </w:p>
    <w:p w14:paraId="686725D7" w14:textId="77777777" w:rsidR="003375C6" w:rsidRPr="000C5248" w:rsidRDefault="003375C6" w:rsidP="002E4D00">
      <w:pPr>
        <w:numPr>
          <w:ilvl w:val="2"/>
          <w:numId w:val="45"/>
        </w:numPr>
        <w:rPr>
          <w:rFonts w:asciiTheme="minorHAnsi" w:hAnsiTheme="minorHAnsi"/>
          <w:color w:val="000000"/>
        </w:rPr>
      </w:pPr>
      <w:r w:rsidRPr="000C5248">
        <w:rPr>
          <w:rStyle w:val="Emphasis"/>
          <w:rFonts w:asciiTheme="minorHAnsi" w:hAnsiTheme="minorHAnsi"/>
          <w:color w:val="000000"/>
        </w:rPr>
        <w:t>Neutrality:</w:t>
      </w:r>
      <w:r w:rsidRPr="000C5248">
        <w:rPr>
          <w:rFonts w:asciiTheme="minorHAnsi" w:hAnsiTheme="minorHAnsi" w:cs="Tahoma"/>
          <w:color w:val="000000"/>
        </w:rPr>
        <w:t xml:space="preserve"> </w:t>
      </w:r>
      <w:r w:rsidRPr="000C5248">
        <w:rPr>
          <w:rFonts w:asciiTheme="minorHAnsi" w:hAnsiTheme="minorHAnsi"/>
          <w:color w:val="000000"/>
        </w:rPr>
        <w:t>Producing results that are as objective as possible and acknowledge the bias and limitations brought to the collection, analysis, and interpretation of results.</w:t>
      </w:r>
    </w:p>
    <w:p w14:paraId="5823A45D" w14:textId="77777777" w:rsidR="00033AB8" w:rsidRPr="000C5248" w:rsidRDefault="00033AB8" w:rsidP="002E4D00">
      <w:pPr>
        <w:ind w:left="2160"/>
        <w:rPr>
          <w:rFonts w:asciiTheme="minorHAnsi" w:hAnsiTheme="minorHAnsi"/>
          <w:color w:val="000000"/>
        </w:rPr>
      </w:pPr>
    </w:p>
    <w:p w14:paraId="6A656CE8" w14:textId="77777777" w:rsidR="00033AB8" w:rsidRPr="000C5248" w:rsidRDefault="00033AB8" w:rsidP="002E4D00">
      <w:pPr>
        <w:numPr>
          <w:ilvl w:val="0"/>
          <w:numId w:val="46"/>
        </w:numPr>
        <w:rPr>
          <w:rFonts w:asciiTheme="minorHAnsi" w:hAnsiTheme="minorHAnsi"/>
          <w:color w:val="000000"/>
        </w:rPr>
      </w:pPr>
      <w:r w:rsidRPr="000C5248">
        <w:rPr>
          <w:rFonts w:asciiTheme="minorHAnsi" w:hAnsiTheme="minorHAnsi"/>
          <w:color w:val="000000"/>
        </w:rPr>
        <w:t>Supplement</w:t>
      </w:r>
    </w:p>
    <w:p w14:paraId="08CF6EE1" w14:textId="18C2F8A4" w:rsidR="00C1052A" w:rsidRPr="000C5248" w:rsidRDefault="00904761" w:rsidP="00C1052A">
      <w:pPr>
        <w:numPr>
          <w:ilvl w:val="1"/>
          <w:numId w:val="39"/>
        </w:numPr>
        <w:rPr>
          <w:rFonts w:asciiTheme="minorHAnsi" w:hAnsiTheme="minorHAnsi"/>
          <w:color w:val="000000"/>
        </w:rPr>
      </w:pPr>
      <w:r w:rsidRPr="000C5248">
        <w:rPr>
          <w:rFonts w:asciiTheme="minorHAnsi" w:hAnsiTheme="minorHAnsi"/>
          <w:color w:val="000000"/>
        </w:rPr>
        <w:t>For the purposes of the Tribal MIECHV program, a</w:t>
      </w:r>
      <w:r w:rsidR="00C1052A" w:rsidRPr="000C5248">
        <w:rPr>
          <w:rFonts w:asciiTheme="minorHAnsi" w:hAnsiTheme="minorHAnsi"/>
          <w:color w:val="000000"/>
        </w:rPr>
        <w:t>n acceptable</w:t>
      </w:r>
      <w:r w:rsidRPr="000C5248">
        <w:rPr>
          <w:rFonts w:asciiTheme="minorHAnsi" w:hAnsiTheme="minorHAnsi"/>
          <w:color w:val="000000"/>
        </w:rPr>
        <w:t xml:space="preserve"> supplement </w:t>
      </w:r>
      <w:r w:rsidR="00C1052A" w:rsidRPr="000C5248">
        <w:rPr>
          <w:rFonts w:asciiTheme="minorHAnsi" w:hAnsiTheme="minorHAnsi"/>
          <w:color w:val="000000"/>
        </w:rPr>
        <w:t xml:space="preserve">to an evidence-based model or promising approach </w:t>
      </w:r>
      <w:r w:rsidRPr="000C5248">
        <w:rPr>
          <w:rFonts w:asciiTheme="minorHAnsi" w:hAnsiTheme="minorHAnsi"/>
          <w:color w:val="000000"/>
        </w:rPr>
        <w:t>is the addition of a supportive or complementary</w:t>
      </w:r>
      <w:r w:rsidR="00800E9C" w:rsidRPr="000C5248">
        <w:rPr>
          <w:rFonts w:asciiTheme="minorHAnsi" w:hAnsiTheme="minorHAnsi"/>
          <w:color w:val="000000"/>
        </w:rPr>
        <w:t xml:space="preserve"> curriculum or strategy to an evidence-based home visiting model.  </w:t>
      </w:r>
      <w:r w:rsidR="00C1052A" w:rsidRPr="000C5248">
        <w:rPr>
          <w:rFonts w:asciiTheme="minorHAnsi" w:hAnsiTheme="minorHAnsi"/>
          <w:color w:val="000000"/>
        </w:rPr>
        <w:t>The supplement may or may not have been tested with rigorous impact research, but must be determined by the model developer not to alter the core components related to program impacts, aligned with Tribal MIECHV program requirements, and agreed to by the model developer and ACF in partnership with the grantee.</w:t>
      </w:r>
    </w:p>
    <w:p w14:paraId="6563ABD5" w14:textId="77777777" w:rsidR="00C1052A" w:rsidRPr="000C5248" w:rsidRDefault="00C1052A" w:rsidP="00093839">
      <w:pPr>
        <w:ind w:left="720"/>
        <w:rPr>
          <w:rFonts w:asciiTheme="minorHAnsi" w:hAnsiTheme="minorHAnsi"/>
          <w:color w:val="000000"/>
        </w:rPr>
      </w:pPr>
    </w:p>
    <w:p w14:paraId="10069133" w14:textId="77777777" w:rsidR="003375C6" w:rsidRPr="000C5248" w:rsidRDefault="003375C6" w:rsidP="002E4D00">
      <w:pPr>
        <w:numPr>
          <w:ilvl w:val="0"/>
          <w:numId w:val="46"/>
        </w:numPr>
        <w:rPr>
          <w:rFonts w:asciiTheme="minorHAnsi" w:hAnsiTheme="minorHAnsi"/>
          <w:color w:val="000000"/>
        </w:rPr>
      </w:pPr>
      <w:r w:rsidRPr="000C5248">
        <w:rPr>
          <w:rFonts w:asciiTheme="minorHAnsi" w:hAnsiTheme="minorHAnsi"/>
          <w:color w:val="000000"/>
        </w:rPr>
        <w:t>Tribal MIECHV Performance Measurement System</w:t>
      </w:r>
    </w:p>
    <w:p w14:paraId="66FCF916" w14:textId="77777777" w:rsidR="003375C6" w:rsidRPr="000C5248" w:rsidRDefault="003375C6" w:rsidP="002E4D00">
      <w:pPr>
        <w:numPr>
          <w:ilvl w:val="1"/>
          <w:numId w:val="46"/>
        </w:numPr>
        <w:rPr>
          <w:rFonts w:asciiTheme="minorHAnsi" w:hAnsiTheme="minorHAnsi"/>
          <w:color w:val="000000"/>
        </w:rPr>
      </w:pPr>
      <w:r w:rsidRPr="000C5248">
        <w:rPr>
          <w:rFonts w:asciiTheme="minorHAnsi" w:hAnsiTheme="minorHAnsi"/>
          <w:color w:val="000000"/>
        </w:rPr>
        <w:t xml:space="preserve">This redesigned system, developed by ACF following consultation with existing Tribal MIECHV grantees and other stakeholders, will support grantees to collect, analyze, and use data on program implementation and improvements for the </w:t>
      </w:r>
      <w:r w:rsidRPr="000C5248">
        <w:rPr>
          <w:rFonts w:asciiTheme="minorHAnsi" w:hAnsiTheme="minorHAnsi"/>
          <w:color w:val="000000"/>
        </w:rPr>
        <w:lastRenderedPageBreak/>
        <w:t xml:space="preserve">eligible families participating in the program in the legislatively-mandated benchmark areas of: 1) improved maternal, newborn, and child health; 2) prevention of child injuries, child abuse, neglect, or maltreatment, and reduction of emergency room visits; 3) improvements in school readiness and child academic achievement; 4) reductions in crime or domestic violence; 5) improvements in family economic self-sufficiency; and 6) improvements in the coordination and referrals for other community resources and supports. </w:t>
      </w:r>
    </w:p>
    <w:p w14:paraId="11ECBD9A" w14:textId="77777777" w:rsidR="009C2E87" w:rsidRPr="00A90830" w:rsidRDefault="009C2E87" w:rsidP="002E4D00">
      <w:pPr>
        <w:rPr>
          <w:rFonts w:asciiTheme="minorHAnsi" w:hAnsiTheme="minorHAnsi" w:cs="Calibri"/>
        </w:rPr>
      </w:pPr>
      <w:r w:rsidRPr="00A90830">
        <w:rPr>
          <w:rFonts w:asciiTheme="minorHAnsi" w:hAnsiTheme="minorHAnsi"/>
        </w:rPr>
        <w:br w:type="page"/>
      </w:r>
    </w:p>
    <w:p w14:paraId="1CA307D9" w14:textId="5AB7EBA5" w:rsidR="00570160" w:rsidRPr="00656246" w:rsidRDefault="00A77184" w:rsidP="00093839">
      <w:pPr>
        <w:jc w:val="center"/>
        <w:rPr>
          <w:rFonts w:asciiTheme="minorHAnsi" w:hAnsiTheme="minorHAnsi"/>
          <w:b/>
          <w:u w:val="single"/>
        </w:rPr>
      </w:pPr>
      <w:bookmarkStart w:id="11" w:name="AppendixB"/>
      <w:r w:rsidRPr="00656246">
        <w:rPr>
          <w:rFonts w:asciiTheme="minorHAnsi" w:hAnsiTheme="minorHAnsi"/>
          <w:b/>
          <w:u w:val="single"/>
        </w:rPr>
        <w:lastRenderedPageBreak/>
        <w:t xml:space="preserve">Appendix </w:t>
      </w:r>
      <w:r w:rsidR="00007C1F">
        <w:rPr>
          <w:rFonts w:asciiTheme="minorHAnsi" w:hAnsiTheme="minorHAnsi"/>
          <w:b/>
          <w:u w:val="single"/>
        </w:rPr>
        <w:t>B</w:t>
      </w:r>
      <w:r w:rsidRPr="00656246">
        <w:rPr>
          <w:rFonts w:asciiTheme="minorHAnsi" w:hAnsiTheme="minorHAnsi"/>
          <w:b/>
          <w:u w:val="single"/>
        </w:rPr>
        <w:t>: MIECHV Form 4</w:t>
      </w:r>
      <w:r w:rsidR="006D60CC" w:rsidRPr="00656246">
        <w:rPr>
          <w:rFonts w:asciiTheme="minorHAnsi" w:hAnsiTheme="minorHAnsi"/>
          <w:b/>
          <w:u w:val="single"/>
        </w:rPr>
        <w:t>: Quarterly Data</w:t>
      </w:r>
    </w:p>
    <w:bookmarkEnd w:id="11"/>
    <w:p w14:paraId="32E908A6" w14:textId="77777777" w:rsidR="006D60CC" w:rsidRDefault="006D60CC" w:rsidP="00093839">
      <w:pPr>
        <w:jc w:val="center"/>
        <w:rPr>
          <w:rFonts w:asciiTheme="minorHAnsi" w:hAnsiTheme="minorHAnsi"/>
          <w:b/>
        </w:rPr>
      </w:pPr>
    </w:p>
    <w:p w14:paraId="3570C4CF" w14:textId="77777777" w:rsidR="00120D92" w:rsidRPr="00120D92" w:rsidRDefault="00120D92" w:rsidP="002E4D00">
      <w:pPr>
        <w:pStyle w:val="Header"/>
        <w:rPr>
          <w:rFonts w:asciiTheme="minorHAnsi" w:hAnsiTheme="minorHAnsi"/>
          <w:b/>
          <w:sz w:val="22"/>
          <w:szCs w:val="22"/>
        </w:rPr>
      </w:pPr>
      <w:r w:rsidRPr="00120D92">
        <w:rPr>
          <w:rFonts w:asciiTheme="minorHAnsi" w:hAnsiTheme="minorHAnsi"/>
          <w:b/>
          <w:sz w:val="22"/>
          <w:szCs w:val="22"/>
        </w:rPr>
        <w:t>OMB Control Number 0906-0016</w:t>
      </w:r>
    </w:p>
    <w:p w14:paraId="423AFCC9" w14:textId="77777777" w:rsidR="00120D92" w:rsidRPr="00120D92" w:rsidRDefault="00120D92" w:rsidP="002E4D00">
      <w:pPr>
        <w:pStyle w:val="Header"/>
        <w:rPr>
          <w:rFonts w:asciiTheme="minorHAnsi" w:hAnsiTheme="minorHAnsi"/>
          <w:b/>
          <w:sz w:val="22"/>
          <w:szCs w:val="22"/>
        </w:rPr>
      </w:pPr>
      <w:r w:rsidRPr="00120D92">
        <w:rPr>
          <w:rFonts w:asciiTheme="minorHAnsi" w:hAnsiTheme="minorHAnsi"/>
          <w:b/>
          <w:sz w:val="22"/>
          <w:szCs w:val="22"/>
        </w:rPr>
        <w:t>Expiration data 03/31/2019</w:t>
      </w:r>
    </w:p>
    <w:p w14:paraId="6C007EB6" w14:textId="77777777" w:rsidR="00120D92" w:rsidRPr="00120D92" w:rsidRDefault="00120D92" w:rsidP="002E4D00">
      <w:pPr>
        <w:pStyle w:val="ColorfulList-Accent11"/>
        <w:spacing w:after="0" w:line="240" w:lineRule="auto"/>
        <w:ind w:left="0"/>
        <w:jc w:val="center"/>
        <w:rPr>
          <w:rFonts w:asciiTheme="minorHAnsi" w:hAnsiTheme="minorHAnsi"/>
          <w:b/>
        </w:rPr>
      </w:pPr>
    </w:p>
    <w:p w14:paraId="6A0A0832" w14:textId="77777777" w:rsidR="00120D92" w:rsidRPr="00120D92" w:rsidRDefault="00120D92" w:rsidP="002E4D00">
      <w:pPr>
        <w:rPr>
          <w:rFonts w:asciiTheme="minorHAnsi" w:hAnsiTheme="minorHAnsi"/>
          <w:b/>
          <w:szCs w:val="22"/>
        </w:rPr>
      </w:pPr>
      <w:r w:rsidRPr="00120D92">
        <w:rPr>
          <w:rFonts w:asciiTheme="minorHAnsi" w:hAnsiTheme="minorHAnsi"/>
          <w:b/>
          <w:szCs w:val="22"/>
        </w:rPr>
        <w:t xml:space="preserve">Service Utilization Instructions and Forms </w:t>
      </w:r>
    </w:p>
    <w:p w14:paraId="1DE95E94" w14:textId="77777777" w:rsidR="00120D92" w:rsidRPr="00120D92" w:rsidRDefault="00120D92" w:rsidP="002E4D00">
      <w:pPr>
        <w:rPr>
          <w:rFonts w:asciiTheme="minorHAnsi" w:hAnsiTheme="minorHAnsi"/>
          <w:b/>
          <w:szCs w:val="22"/>
        </w:rPr>
      </w:pPr>
    </w:p>
    <w:p w14:paraId="1CDE0346" w14:textId="77777777" w:rsidR="00120D92" w:rsidRPr="00120D92" w:rsidRDefault="00120D92" w:rsidP="002E4D00">
      <w:pPr>
        <w:rPr>
          <w:rFonts w:asciiTheme="minorHAnsi" w:hAnsiTheme="minorHAnsi"/>
          <w:b/>
          <w:szCs w:val="22"/>
        </w:rPr>
      </w:pPr>
      <w:r w:rsidRPr="00120D92">
        <w:rPr>
          <w:rFonts w:asciiTheme="minorHAnsi" w:hAnsiTheme="minorHAnsi"/>
          <w:b/>
          <w:szCs w:val="22"/>
        </w:rPr>
        <w:t>U.S. Department of Health and Human Services</w:t>
      </w:r>
    </w:p>
    <w:p w14:paraId="0C304E0E" w14:textId="77777777" w:rsidR="00120D92" w:rsidRPr="00120D92" w:rsidRDefault="00120D92" w:rsidP="002E4D00">
      <w:pPr>
        <w:rPr>
          <w:rFonts w:asciiTheme="minorHAnsi" w:hAnsiTheme="minorHAnsi"/>
          <w:b/>
          <w:szCs w:val="22"/>
        </w:rPr>
      </w:pPr>
      <w:r w:rsidRPr="00120D92">
        <w:rPr>
          <w:rFonts w:asciiTheme="minorHAnsi" w:hAnsiTheme="minorHAnsi"/>
          <w:b/>
          <w:szCs w:val="22"/>
        </w:rPr>
        <w:t>Health Resources and Services Administration</w:t>
      </w:r>
    </w:p>
    <w:p w14:paraId="342F1659" w14:textId="77777777" w:rsidR="00120D92" w:rsidRPr="00120D92" w:rsidRDefault="00120D92" w:rsidP="002E4D00">
      <w:pPr>
        <w:rPr>
          <w:rFonts w:asciiTheme="minorHAnsi" w:hAnsiTheme="minorHAnsi"/>
          <w:b/>
          <w:szCs w:val="22"/>
        </w:rPr>
      </w:pPr>
      <w:r w:rsidRPr="00120D92">
        <w:rPr>
          <w:rFonts w:asciiTheme="minorHAnsi" w:hAnsiTheme="minorHAnsi"/>
          <w:b/>
          <w:szCs w:val="22"/>
        </w:rPr>
        <w:t>Administration for Children and Families</w:t>
      </w:r>
    </w:p>
    <w:p w14:paraId="0D793511" w14:textId="77777777" w:rsidR="00120D92" w:rsidRPr="00120D92" w:rsidRDefault="00120D92" w:rsidP="002E4D00">
      <w:pPr>
        <w:rPr>
          <w:rFonts w:asciiTheme="minorHAnsi" w:hAnsiTheme="minorHAnsi"/>
          <w:b/>
          <w:sz w:val="22"/>
          <w:szCs w:val="22"/>
        </w:rPr>
      </w:pPr>
    </w:p>
    <w:p w14:paraId="7DF593C1"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DGIS-HV FORM: MIECHV Quarterly Data</w:t>
      </w:r>
    </w:p>
    <w:p w14:paraId="5132575C" w14:textId="77777777" w:rsidR="00120D92" w:rsidRPr="00120D92" w:rsidRDefault="00120D92" w:rsidP="002E4D00">
      <w:pPr>
        <w:rPr>
          <w:rFonts w:asciiTheme="minorHAnsi" w:hAnsiTheme="minorHAnsi"/>
          <w:b/>
          <w:sz w:val="22"/>
          <w:szCs w:val="22"/>
        </w:rPr>
      </w:pPr>
    </w:p>
    <w:p w14:paraId="134E5531" w14:textId="77777777" w:rsidR="00120D92" w:rsidRPr="00120D92" w:rsidRDefault="00120D92" w:rsidP="002E4D00">
      <w:pPr>
        <w:rPr>
          <w:rFonts w:asciiTheme="minorHAnsi" w:hAnsiTheme="minorHAnsi"/>
          <w:sz w:val="22"/>
          <w:szCs w:val="22"/>
        </w:rPr>
      </w:pPr>
      <w:r w:rsidRPr="00120D92">
        <w:rPr>
          <w:rFonts w:asciiTheme="minorHAnsi" w:hAnsiTheme="minorHAnsi"/>
          <w:sz w:val="22"/>
          <w:szCs w:val="22"/>
        </w:rPr>
        <w:t xml:space="preserve">Maternal, Infant, and Early Childhood Home Visiting (MIECHV) and Tribal MIECHV grantees are required to submit the information outlined below on a quarterly basis.  </w:t>
      </w:r>
    </w:p>
    <w:p w14:paraId="3F26FA70" w14:textId="77777777" w:rsidR="00120D92" w:rsidRPr="00120D92" w:rsidRDefault="00120D92" w:rsidP="002E4D00">
      <w:pPr>
        <w:rPr>
          <w:rFonts w:asciiTheme="minorHAnsi" w:hAnsiTheme="minorHAnsi"/>
          <w:sz w:val="22"/>
          <w:szCs w:val="22"/>
        </w:rPr>
      </w:pPr>
    </w:p>
    <w:p w14:paraId="55627905" w14:textId="77777777" w:rsidR="00120D92" w:rsidRPr="00120D92" w:rsidRDefault="00120D92" w:rsidP="002E4D00">
      <w:pPr>
        <w:rPr>
          <w:rFonts w:asciiTheme="minorHAnsi" w:hAnsiTheme="minorHAnsi"/>
          <w:sz w:val="22"/>
          <w:szCs w:val="22"/>
        </w:rPr>
      </w:pPr>
      <w:r w:rsidRPr="00120D92">
        <w:rPr>
          <w:rFonts w:asciiTheme="minorHAnsi" w:hAnsiTheme="minorHAnsi"/>
          <w:sz w:val="22"/>
          <w:szCs w:val="22"/>
        </w:rPr>
        <w:t xml:space="preserve">Quarterly reporting periods are defined as follows.  Reports are due 60 days after the end of each reporting period: </w:t>
      </w:r>
    </w:p>
    <w:p w14:paraId="3DC9A8F5" w14:textId="77777777" w:rsidR="00120D92" w:rsidRPr="00120D92" w:rsidRDefault="00120D92" w:rsidP="002E4D00">
      <w:pPr>
        <w:pStyle w:val="ListParagraph"/>
        <w:spacing w:after="0" w:line="240" w:lineRule="auto"/>
        <w:rPr>
          <w:rFonts w:cs="Times New Roman"/>
        </w:rPr>
      </w:pPr>
    </w:p>
    <w:p w14:paraId="7C63874E" w14:textId="77777777" w:rsidR="00120D92" w:rsidRPr="00120D92" w:rsidRDefault="00120D92" w:rsidP="002E4D00">
      <w:pPr>
        <w:pStyle w:val="ListParagraph"/>
        <w:numPr>
          <w:ilvl w:val="0"/>
          <w:numId w:val="55"/>
        </w:numPr>
        <w:spacing w:after="0" w:line="240" w:lineRule="auto"/>
        <w:rPr>
          <w:rFonts w:cs="Times New Roman"/>
        </w:rPr>
      </w:pPr>
      <w:r w:rsidRPr="00120D92">
        <w:rPr>
          <w:rFonts w:cs="Times New Roman"/>
        </w:rPr>
        <w:t>Q1 - October 1-December 31;</w:t>
      </w:r>
    </w:p>
    <w:p w14:paraId="114AC668" w14:textId="77777777" w:rsidR="00120D92" w:rsidRPr="00120D92" w:rsidRDefault="00120D92" w:rsidP="002E4D00">
      <w:pPr>
        <w:pStyle w:val="ListParagraph"/>
        <w:numPr>
          <w:ilvl w:val="0"/>
          <w:numId w:val="55"/>
        </w:numPr>
        <w:spacing w:after="0" w:line="240" w:lineRule="auto"/>
        <w:rPr>
          <w:rFonts w:cs="Times New Roman"/>
        </w:rPr>
      </w:pPr>
      <w:r w:rsidRPr="00120D92">
        <w:rPr>
          <w:rFonts w:cs="Times New Roman"/>
        </w:rPr>
        <w:t xml:space="preserve">Q2 - January 1-March 31; </w:t>
      </w:r>
    </w:p>
    <w:p w14:paraId="7CAA3C0D" w14:textId="77777777" w:rsidR="00120D92" w:rsidRPr="00120D92" w:rsidRDefault="00120D92" w:rsidP="002E4D00">
      <w:pPr>
        <w:pStyle w:val="ListParagraph"/>
        <w:numPr>
          <w:ilvl w:val="0"/>
          <w:numId w:val="55"/>
        </w:numPr>
        <w:spacing w:after="0" w:line="240" w:lineRule="auto"/>
        <w:rPr>
          <w:rFonts w:cs="Times New Roman"/>
        </w:rPr>
      </w:pPr>
      <w:r w:rsidRPr="00120D92">
        <w:rPr>
          <w:rFonts w:cs="Times New Roman"/>
        </w:rPr>
        <w:t xml:space="preserve">Q3 – April 1-June 30; </w:t>
      </w:r>
    </w:p>
    <w:p w14:paraId="29CEA860" w14:textId="77777777" w:rsidR="00120D92" w:rsidRPr="00120D92" w:rsidRDefault="00120D92" w:rsidP="002E4D00">
      <w:pPr>
        <w:pStyle w:val="ListParagraph"/>
        <w:numPr>
          <w:ilvl w:val="0"/>
          <w:numId w:val="55"/>
        </w:numPr>
        <w:spacing w:after="0" w:line="240" w:lineRule="auto"/>
        <w:rPr>
          <w:rFonts w:cs="Times New Roman"/>
        </w:rPr>
      </w:pPr>
      <w:r w:rsidRPr="00120D92">
        <w:rPr>
          <w:rFonts w:cs="Times New Roman"/>
        </w:rPr>
        <w:t xml:space="preserve">Q4 – July 1-September 30  </w:t>
      </w:r>
    </w:p>
    <w:p w14:paraId="781E22D8" w14:textId="77777777" w:rsidR="00120D92" w:rsidRPr="00120D92" w:rsidRDefault="00120D92" w:rsidP="002E4D00">
      <w:pPr>
        <w:rPr>
          <w:rFonts w:asciiTheme="minorHAnsi" w:hAnsiTheme="minorHAnsi"/>
          <w:sz w:val="22"/>
          <w:szCs w:val="22"/>
        </w:rPr>
      </w:pPr>
    </w:p>
    <w:p w14:paraId="372BAC9C" w14:textId="77777777" w:rsidR="00120D92" w:rsidRPr="00120D92" w:rsidRDefault="00120D92" w:rsidP="002E4D00">
      <w:pPr>
        <w:rPr>
          <w:rFonts w:asciiTheme="minorHAnsi" w:hAnsiTheme="minorHAnsi"/>
          <w:sz w:val="22"/>
          <w:szCs w:val="22"/>
        </w:rPr>
      </w:pPr>
      <w:r w:rsidRPr="00120D92">
        <w:rPr>
          <w:rFonts w:asciiTheme="minorHAnsi" w:hAnsiTheme="minorHAnsi"/>
          <w:sz w:val="22"/>
          <w:szCs w:val="22"/>
        </w:rPr>
        <w:t xml:space="preserve">Definitions for key terms are included in Appendix A.  Please carefully consult key term definitions before completing this form. </w:t>
      </w:r>
    </w:p>
    <w:p w14:paraId="2189A521" w14:textId="77777777" w:rsidR="00120D92" w:rsidRPr="00120D92" w:rsidRDefault="00120D92" w:rsidP="002E4D00">
      <w:pPr>
        <w:rPr>
          <w:rFonts w:asciiTheme="minorHAnsi" w:hAnsiTheme="minorHAnsi"/>
          <w:sz w:val="22"/>
          <w:szCs w:val="22"/>
        </w:rPr>
      </w:pPr>
    </w:p>
    <w:p w14:paraId="3890AF44"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Grant Number(s): ________________________________</w:t>
      </w:r>
    </w:p>
    <w:p w14:paraId="21A09A19" w14:textId="77777777" w:rsidR="00120D92" w:rsidRPr="00120D92" w:rsidRDefault="00120D92" w:rsidP="002E4D00">
      <w:pPr>
        <w:rPr>
          <w:rFonts w:asciiTheme="minorHAnsi" w:hAnsiTheme="minorHAnsi"/>
          <w:b/>
          <w:sz w:val="22"/>
          <w:szCs w:val="22"/>
        </w:rPr>
      </w:pPr>
    </w:p>
    <w:p w14:paraId="2944751E" w14:textId="77777777" w:rsidR="00120D92" w:rsidRPr="00120D92" w:rsidRDefault="00120D92" w:rsidP="002E4D00">
      <w:pPr>
        <w:rPr>
          <w:rFonts w:asciiTheme="minorHAnsi" w:hAnsiTheme="minorHAnsi"/>
          <w:b/>
          <w:sz w:val="22"/>
          <w:szCs w:val="22"/>
        </w:rPr>
      </w:pPr>
    </w:p>
    <w:p w14:paraId="424DD70A" w14:textId="77777777" w:rsidR="00120D92" w:rsidRDefault="00120D92" w:rsidP="00093839">
      <w:pPr>
        <w:rPr>
          <w:rFonts w:asciiTheme="minorHAnsi" w:hAnsiTheme="minorHAnsi"/>
          <w:b/>
          <w:sz w:val="22"/>
          <w:szCs w:val="22"/>
        </w:rPr>
      </w:pPr>
      <w:r>
        <w:rPr>
          <w:rFonts w:asciiTheme="minorHAnsi" w:hAnsiTheme="minorHAnsi"/>
          <w:b/>
          <w:sz w:val="22"/>
          <w:szCs w:val="22"/>
        </w:rPr>
        <w:br w:type="page"/>
      </w:r>
    </w:p>
    <w:p w14:paraId="3F3F7DFD"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lastRenderedPageBreak/>
        <w:t xml:space="preserve">Section A: </w:t>
      </w:r>
    </w:p>
    <w:p w14:paraId="01D12735" w14:textId="77777777" w:rsidR="00120D92" w:rsidRPr="00120D92" w:rsidRDefault="00120D92" w:rsidP="002E4D00">
      <w:pPr>
        <w:rPr>
          <w:rFonts w:asciiTheme="minorHAnsi" w:hAnsiTheme="minorHAnsi"/>
          <w:b/>
          <w:sz w:val="22"/>
          <w:szCs w:val="22"/>
        </w:rPr>
      </w:pPr>
    </w:p>
    <w:p w14:paraId="4FD9DCFE"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Table A.1: Program Capacity</w:t>
      </w:r>
    </w:p>
    <w:p w14:paraId="73FFD3B7" w14:textId="77777777" w:rsidR="00120D92" w:rsidRPr="00120D92" w:rsidRDefault="00120D92" w:rsidP="002E4D00">
      <w:pPr>
        <w:rPr>
          <w:rFonts w:asciiTheme="minorHAnsi" w:hAnsiTheme="minorHAnsi"/>
          <w:sz w:val="22"/>
          <w:szCs w:val="22"/>
        </w:rPr>
      </w:pPr>
      <w:r w:rsidRPr="00120D92">
        <w:rPr>
          <w:rFonts w:asciiTheme="minorHAnsi" w:hAnsiTheme="minorHAnsi"/>
          <w:sz w:val="22"/>
          <w:szCs w:val="22"/>
        </w:rPr>
        <w:t xml:space="preserve">   </w:t>
      </w:r>
    </w:p>
    <w:tbl>
      <w:tblPr>
        <w:tblStyle w:val="TableGrid"/>
        <w:tblW w:w="0" w:type="auto"/>
        <w:tblLook w:val="04A0" w:firstRow="1" w:lastRow="0" w:firstColumn="1" w:lastColumn="0" w:noHBand="0" w:noVBand="1"/>
      </w:tblPr>
      <w:tblGrid>
        <w:gridCol w:w="1887"/>
        <w:gridCol w:w="1996"/>
        <w:gridCol w:w="1882"/>
        <w:gridCol w:w="1890"/>
        <w:gridCol w:w="1921"/>
      </w:tblGrid>
      <w:tr w:rsidR="00120D92" w:rsidRPr="00120D92" w14:paraId="2D828FC8" w14:textId="77777777" w:rsidTr="00120D92">
        <w:tc>
          <w:tcPr>
            <w:tcW w:w="2178" w:type="dxa"/>
            <w:tcBorders>
              <w:top w:val="single" w:sz="4" w:space="0" w:color="auto"/>
              <w:left w:val="single" w:sz="4" w:space="0" w:color="auto"/>
              <w:bottom w:val="single" w:sz="4" w:space="0" w:color="auto"/>
              <w:right w:val="single" w:sz="4" w:space="0" w:color="auto"/>
            </w:tcBorders>
            <w:hideMark/>
          </w:tcPr>
          <w:p w14:paraId="386A0359"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A</w:t>
            </w:r>
          </w:p>
        </w:tc>
        <w:tc>
          <w:tcPr>
            <w:tcW w:w="2340" w:type="dxa"/>
            <w:tcBorders>
              <w:top w:val="single" w:sz="4" w:space="0" w:color="auto"/>
              <w:left w:val="single" w:sz="4" w:space="0" w:color="auto"/>
              <w:bottom w:val="single" w:sz="4" w:space="0" w:color="auto"/>
              <w:right w:val="single" w:sz="4" w:space="0" w:color="auto"/>
            </w:tcBorders>
            <w:hideMark/>
          </w:tcPr>
          <w:p w14:paraId="560F4E83"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B</w:t>
            </w:r>
          </w:p>
        </w:tc>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43E7FC"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C</w:t>
            </w:r>
          </w:p>
        </w:tc>
        <w:tc>
          <w:tcPr>
            <w:tcW w:w="2250" w:type="dxa"/>
            <w:tcBorders>
              <w:top w:val="single" w:sz="4" w:space="0" w:color="auto"/>
              <w:left w:val="single" w:sz="4" w:space="0" w:color="auto"/>
              <w:bottom w:val="single" w:sz="4" w:space="0" w:color="auto"/>
              <w:right w:val="single" w:sz="4" w:space="0" w:color="auto"/>
            </w:tcBorders>
            <w:hideMark/>
          </w:tcPr>
          <w:p w14:paraId="5C2773B4"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D</w:t>
            </w:r>
          </w:p>
        </w:tc>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8EB354"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E</w:t>
            </w:r>
          </w:p>
        </w:tc>
      </w:tr>
      <w:tr w:rsidR="00120D92" w:rsidRPr="00120D92" w14:paraId="0690D5BE" w14:textId="77777777" w:rsidTr="00120D92">
        <w:tc>
          <w:tcPr>
            <w:tcW w:w="2178" w:type="dxa"/>
            <w:tcBorders>
              <w:top w:val="single" w:sz="4" w:space="0" w:color="auto"/>
              <w:left w:val="single" w:sz="4" w:space="0" w:color="auto"/>
              <w:bottom w:val="single" w:sz="4" w:space="0" w:color="auto"/>
              <w:right w:val="single" w:sz="4" w:space="0" w:color="auto"/>
            </w:tcBorders>
            <w:hideMark/>
          </w:tcPr>
          <w:p w14:paraId="04D2C5A6"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Number of New Households Enrolled</w:t>
            </w:r>
          </w:p>
        </w:tc>
        <w:tc>
          <w:tcPr>
            <w:tcW w:w="2340" w:type="dxa"/>
            <w:tcBorders>
              <w:top w:val="single" w:sz="4" w:space="0" w:color="auto"/>
              <w:left w:val="single" w:sz="4" w:space="0" w:color="auto"/>
              <w:bottom w:val="single" w:sz="4" w:space="0" w:color="auto"/>
              <w:right w:val="single" w:sz="4" w:space="0" w:color="auto"/>
            </w:tcBorders>
            <w:hideMark/>
          </w:tcPr>
          <w:p w14:paraId="24F52A8D"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Number of Continuing Households</w:t>
            </w:r>
          </w:p>
        </w:tc>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6E345E"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 xml:space="preserve">Current Caseload (A+B) </w:t>
            </w:r>
          </w:p>
          <w:p w14:paraId="5ADBEF7C"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(Auto-Calculate)</w:t>
            </w:r>
          </w:p>
        </w:tc>
        <w:tc>
          <w:tcPr>
            <w:tcW w:w="2250" w:type="dxa"/>
            <w:tcBorders>
              <w:top w:val="single" w:sz="4" w:space="0" w:color="auto"/>
              <w:left w:val="single" w:sz="4" w:space="0" w:color="auto"/>
              <w:bottom w:val="single" w:sz="4" w:space="0" w:color="auto"/>
              <w:right w:val="single" w:sz="4" w:space="0" w:color="auto"/>
            </w:tcBorders>
            <w:hideMark/>
          </w:tcPr>
          <w:p w14:paraId="427F5345"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 xml:space="preserve">Maximum Service Capacity </w:t>
            </w:r>
          </w:p>
        </w:tc>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AA5523"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Capacity Percentage (C÷D) (Auto-Calculate)</w:t>
            </w:r>
          </w:p>
        </w:tc>
      </w:tr>
      <w:tr w:rsidR="00120D92" w:rsidRPr="00120D92" w14:paraId="1C124D7D" w14:textId="77777777" w:rsidTr="00120D92">
        <w:trPr>
          <w:trHeight w:val="503"/>
        </w:trPr>
        <w:tc>
          <w:tcPr>
            <w:tcW w:w="2178" w:type="dxa"/>
            <w:tcBorders>
              <w:top w:val="single" w:sz="4" w:space="0" w:color="auto"/>
              <w:left w:val="single" w:sz="4" w:space="0" w:color="auto"/>
              <w:bottom w:val="single" w:sz="4" w:space="0" w:color="auto"/>
              <w:right w:val="single" w:sz="4" w:space="0" w:color="auto"/>
            </w:tcBorders>
          </w:tcPr>
          <w:p w14:paraId="7D648C12" w14:textId="77777777" w:rsidR="00120D92" w:rsidRPr="00120D92" w:rsidRDefault="00120D92" w:rsidP="002E4D00">
            <w:pPr>
              <w:rPr>
                <w:rFonts w:asciiTheme="minorHAnsi" w:hAnsiTheme="minorHAnsi"/>
                <w:b/>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55E9BA2" w14:textId="77777777" w:rsidR="00120D92" w:rsidRPr="00120D92" w:rsidRDefault="00120D92" w:rsidP="002E4D00">
            <w:pPr>
              <w:rPr>
                <w:rFonts w:asciiTheme="minorHAnsi" w:hAnsiTheme="minorHAnsi"/>
                <w:b/>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854A86" w14:textId="77777777" w:rsidR="00120D92" w:rsidRPr="00120D92" w:rsidRDefault="00120D92" w:rsidP="002E4D00">
            <w:pPr>
              <w:rPr>
                <w:rFonts w:asciiTheme="minorHAnsi" w:hAnsiTheme="minorHAnsi"/>
                <w:b/>
                <w:sz w:val="22"/>
                <w:szCs w:val="22"/>
              </w:rPr>
            </w:pPr>
          </w:p>
        </w:tc>
        <w:tc>
          <w:tcPr>
            <w:tcW w:w="2250" w:type="dxa"/>
            <w:tcBorders>
              <w:top w:val="single" w:sz="4" w:space="0" w:color="auto"/>
              <w:left w:val="single" w:sz="4" w:space="0" w:color="auto"/>
              <w:bottom w:val="single" w:sz="4" w:space="0" w:color="auto"/>
              <w:right w:val="single" w:sz="4" w:space="0" w:color="auto"/>
            </w:tcBorders>
          </w:tcPr>
          <w:p w14:paraId="3988EB1E" w14:textId="77777777" w:rsidR="00120D92" w:rsidRPr="00120D92" w:rsidRDefault="00120D92" w:rsidP="002E4D00">
            <w:pPr>
              <w:rPr>
                <w:rFonts w:asciiTheme="minorHAnsi" w:hAnsiTheme="minorHAnsi"/>
                <w:b/>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B0C214" w14:textId="77777777" w:rsidR="00120D92" w:rsidRPr="00120D92" w:rsidRDefault="00120D92" w:rsidP="002E4D00">
            <w:pPr>
              <w:rPr>
                <w:rFonts w:asciiTheme="minorHAnsi" w:hAnsiTheme="minorHAnsi"/>
                <w:b/>
                <w:sz w:val="22"/>
                <w:szCs w:val="22"/>
              </w:rPr>
            </w:pPr>
          </w:p>
        </w:tc>
      </w:tr>
    </w:tbl>
    <w:p w14:paraId="05336E2F" w14:textId="77777777" w:rsidR="00120D92" w:rsidRPr="00120D92" w:rsidRDefault="00120D92" w:rsidP="002E4D00">
      <w:pPr>
        <w:rPr>
          <w:rFonts w:asciiTheme="minorHAnsi" w:hAnsiTheme="minorHAnsi"/>
          <w:b/>
          <w:sz w:val="22"/>
          <w:szCs w:val="22"/>
        </w:rPr>
      </w:pPr>
    </w:p>
    <w:p w14:paraId="2116B647"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Table A.2: Place-Based Services</w:t>
      </w:r>
    </w:p>
    <w:p w14:paraId="7F5B73EB" w14:textId="77777777" w:rsidR="00120D92" w:rsidRPr="00120D92" w:rsidRDefault="00120D92" w:rsidP="002E4D00">
      <w:pPr>
        <w:rPr>
          <w:rFonts w:asciiTheme="minorHAnsi" w:hAnsiTheme="minorHAnsi"/>
          <w:b/>
          <w:sz w:val="22"/>
          <w:szCs w:val="22"/>
        </w:rPr>
      </w:pPr>
    </w:p>
    <w:p w14:paraId="727AEC10" w14:textId="77777777" w:rsidR="00120D92" w:rsidRPr="00120D92" w:rsidRDefault="00120D92" w:rsidP="002E4D00">
      <w:pPr>
        <w:rPr>
          <w:rFonts w:asciiTheme="minorHAnsi" w:hAnsiTheme="minorHAnsi"/>
          <w:sz w:val="22"/>
          <w:szCs w:val="22"/>
        </w:rPr>
      </w:pPr>
      <w:r w:rsidRPr="00120D92">
        <w:rPr>
          <w:rFonts w:asciiTheme="minorHAnsi" w:hAnsiTheme="minorHAnsi"/>
          <w:sz w:val="22"/>
          <w:szCs w:val="22"/>
        </w:rPr>
        <w:t>Add a row for each additional community served during the reporting period.</w:t>
      </w:r>
    </w:p>
    <w:p w14:paraId="70BF1F04" w14:textId="77777777" w:rsidR="00120D92" w:rsidRPr="00120D92" w:rsidRDefault="00120D92" w:rsidP="002E4D00">
      <w:pPr>
        <w:rPr>
          <w:rFonts w:asciiTheme="minorHAnsi" w:hAnsiTheme="minorHAnsi"/>
          <w:sz w:val="22"/>
          <w:szCs w:val="22"/>
        </w:rPr>
      </w:pPr>
    </w:p>
    <w:tbl>
      <w:tblPr>
        <w:tblStyle w:val="TableGrid"/>
        <w:tblW w:w="0" w:type="auto"/>
        <w:tblLook w:val="04A0" w:firstRow="1" w:lastRow="0" w:firstColumn="1" w:lastColumn="0" w:noHBand="0" w:noVBand="1"/>
      </w:tblPr>
      <w:tblGrid>
        <w:gridCol w:w="2178"/>
        <w:gridCol w:w="2340"/>
        <w:gridCol w:w="2340"/>
      </w:tblGrid>
      <w:tr w:rsidR="00120D92" w:rsidRPr="00120D92" w14:paraId="1E02A32C" w14:textId="77777777" w:rsidTr="00120D92">
        <w:tc>
          <w:tcPr>
            <w:tcW w:w="2178" w:type="dxa"/>
            <w:tcBorders>
              <w:top w:val="single" w:sz="4" w:space="0" w:color="auto"/>
              <w:left w:val="single" w:sz="4" w:space="0" w:color="auto"/>
              <w:bottom w:val="single" w:sz="4" w:space="0" w:color="auto"/>
              <w:right w:val="single" w:sz="4" w:space="0" w:color="auto"/>
            </w:tcBorders>
            <w:hideMark/>
          </w:tcPr>
          <w:p w14:paraId="6F15CA5F"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A</w:t>
            </w:r>
          </w:p>
        </w:tc>
        <w:tc>
          <w:tcPr>
            <w:tcW w:w="2340" w:type="dxa"/>
            <w:tcBorders>
              <w:top w:val="single" w:sz="4" w:space="0" w:color="auto"/>
              <w:left w:val="single" w:sz="4" w:space="0" w:color="auto"/>
              <w:bottom w:val="single" w:sz="4" w:space="0" w:color="auto"/>
              <w:right w:val="single" w:sz="4" w:space="0" w:color="auto"/>
            </w:tcBorders>
            <w:hideMark/>
          </w:tcPr>
          <w:p w14:paraId="32018A56"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B</w:t>
            </w:r>
          </w:p>
        </w:tc>
        <w:tc>
          <w:tcPr>
            <w:tcW w:w="2340" w:type="dxa"/>
            <w:tcBorders>
              <w:top w:val="single" w:sz="4" w:space="0" w:color="auto"/>
              <w:left w:val="single" w:sz="4" w:space="0" w:color="auto"/>
              <w:bottom w:val="single" w:sz="4" w:space="0" w:color="auto"/>
              <w:right w:val="single" w:sz="4" w:space="0" w:color="auto"/>
            </w:tcBorders>
            <w:hideMark/>
          </w:tcPr>
          <w:p w14:paraId="0024C768"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C</w:t>
            </w:r>
          </w:p>
        </w:tc>
      </w:tr>
      <w:tr w:rsidR="00120D92" w:rsidRPr="00120D92" w14:paraId="5F2CBC17" w14:textId="77777777" w:rsidTr="00120D92">
        <w:tc>
          <w:tcPr>
            <w:tcW w:w="2178" w:type="dxa"/>
            <w:tcBorders>
              <w:top w:val="single" w:sz="4" w:space="0" w:color="auto"/>
              <w:left w:val="single" w:sz="4" w:space="0" w:color="auto"/>
              <w:bottom w:val="single" w:sz="4" w:space="0" w:color="auto"/>
              <w:right w:val="single" w:sz="4" w:space="0" w:color="auto"/>
            </w:tcBorders>
            <w:hideMark/>
          </w:tcPr>
          <w:p w14:paraId="663A7FE9"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Community</w:t>
            </w:r>
          </w:p>
        </w:tc>
        <w:tc>
          <w:tcPr>
            <w:tcW w:w="2340" w:type="dxa"/>
            <w:tcBorders>
              <w:top w:val="single" w:sz="4" w:space="0" w:color="auto"/>
              <w:left w:val="single" w:sz="4" w:space="0" w:color="auto"/>
              <w:bottom w:val="single" w:sz="4" w:space="0" w:color="auto"/>
              <w:right w:val="single" w:sz="4" w:space="0" w:color="auto"/>
            </w:tcBorders>
            <w:hideMark/>
          </w:tcPr>
          <w:p w14:paraId="6D4A0D52"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 xml:space="preserve">Zip Codes within Community </w:t>
            </w:r>
          </w:p>
        </w:tc>
        <w:tc>
          <w:tcPr>
            <w:tcW w:w="2340" w:type="dxa"/>
            <w:tcBorders>
              <w:top w:val="single" w:sz="4" w:space="0" w:color="auto"/>
              <w:left w:val="single" w:sz="4" w:space="0" w:color="auto"/>
              <w:bottom w:val="single" w:sz="4" w:space="0" w:color="auto"/>
              <w:right w:val="single" w:sz="4" w:space="0" w:color="auto"/>
            </w:tcBorders>
            <w:hideMark/>
          </w:tcPr>
          <w:p w14:paraId="4CEDF069"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Number of Households Served</w:t>
            </w:r>
          </w:p>
        </w:tc>
      </w:tr>
      <w:tr w:rsidR="00120D92" w:rsidRPr="00120D92" w14:paraId="4A1B48B9" w14:textId="77777777" w:rsidTr="00120D92">
        <w:trPr>
          <w:trHeight w:val="503"/>
        </w:trPr>
        <w:tc>
          <w:tcPr>
            <w:tcW w:w="2178" w:type="dxa"/>
            <w:tcBorders>
              <w:top w:val="single" w:sz="4" w:space="0" w:color="auto"/>
              <w:left w:val="single" w:sz="4" w:space="0" w:color="auto"/>
              <w:bottom w:val="single" w:sz="4" w:space="0" w:color="auto"/>
              <w:right w:val="single" w:sz="4" w:space="0" w:color="auto"/>
            </w:tcBorders>
          </w:tcPr>
          <w:p w14:paraId="5238B74A" w14:textId="77777777" w:rsidR="00120D92" w:rsidRPr="00120D92" w:rsidRDefault="00120D92" w:rsidP="002E4D00">
            <w:pPr>
              <w:rPr>
                <w:rFonts w:asciiTheme="minorHAnsi" w:hAnsiTheme="minorHAnsi"/>
                <w:b/>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4DC722A" w14:textId="77777777" w:rsidR="00120D92" w:rsidRPr="00120D92" w:rsidRDefault="00120D92" w:rsidP="002E4D00">
            <w:pPr>
              <w:rPr>
                <w:rFonts w:asciiTheme="minorHAnsi" w:hAnsiTheme="minorHAnsi"/>
                <w:b/>
                <w:sz w:val="22"/>
                <w:szCs w:val="22"/>
              </w:rPr>
            </w:pPr>
          </w:p>
        </w:tc>
        <w:tc>
          <w:tcPr>
            <w:tcW w:w="2340" w:type="dxa"/>
            <w:tcBorders>
              <w:top w:val="single" w:sz="4" w:space="0" w:color="auto"/>
              <w:left w:val="single" w:sz="4" w:space="0" w:color="auto"/>
              <w:bottom w:val="single" w:sz="4" w:space="0" w:color="auto"/>
              <w:right w:val="single" w:sz="4" w:space="0" w:color="auto"/>
            </w:tcBorders>
          </w:tcPr>
          <w:p w14:paraId="78149EC1" w14:textId="77777777" w:rsidR="00120D92" w:rsidRPr="00120D92" w:rsidRDefault="00120D92" w:rsidP="002E4D00">
            <w:pPr>
              <w:rPr>
                <w:rFonts w:asciiTheme="minorHAnsi" w:hAnsiTheme="minorHAnsi"/>
                <w:b/>
                <w:sz w:val="22"/>
                <w:szCs w:val="22"/>
              </w:rPr>
            </w:pPr>
          </w:p>
        </w:tc>
      </w:tr>
      <w:tr w:rsidR="00120D92" w:rsidRPr="00120D92" w14:paraId="5C41BACC" w14:textId="77777777" w:rsidTr="00120D92">
        <w:trPr>
          <w:trHeight w:val="503"/>
        </w:trPr>
        <w:tc>
          <w:tcPr>
            <w:tcW w:w="2178" w:type="dxa"/>
            <w:tcBorders>
              <w:top w:val="single" w:sz="4" w:space="0" w:color="auto"/>
              <w:left w:val="single" w:sz="4" w:space="0" w:color="auto"/>
              <w:bottom w:val="single" w:sz="4" w:space="0" w:color="auto"/>
              <w:right w:val="single" w:sz="4" w:space="0" w:color="auto"/>
            </w:tcBorders>
          </w:tcPr>
          <w:p w14:paraId="13C1CFBB" w14:textId="77777777" w:rsidR="00120D92" w:rsidRPr="00120D92" w:rsidRDefault="00120D92" w:rsidP="002E4D00">
            <w:pPr>
              <w:rPr>
                <w:rFonts w:asciiTheme="minorHAnsi" w:hAnsiTheme="minorHAnsi"/>
                <w:b/>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D4AE957" w14:textId="77777777" w:rsidR="00120D92" w:rsidRPr="00120D92" w:rsidRDefault="00120D92" w:rsidP="002E4D00">
            <w:pPr>
              <w:rPr>
                <w:rFonts w:asciiTheme="minorHAnsi" w:hAnsiTheme="minorHAnsi"/>
                <w:b/>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DE66F1F" w14:textId="77777777" w:rsidR="00120D92" w:rsidRPr="00120D92" w:rsidRDefault="00120D92" w:rsidP="002E4D00">
            <w:pPr>
              <w:rPr>
                <w:rFonts w:asciiTheme="minorHAnsi" w:hAnsiTheme="minorHAnsi"/>
                <w:b/>
                <w:sz w:val="22"/>
                <w:szCs w:val="22"/>
              </w:rPr>
            </w:pPr>
          </w:p>
        </w:tc>
      </w:tr>
      <w:tr w:rsidR="00120D92" w:rsidRPr="00120D92" w14:paraId="2073A82B" w14:textId="77777777" w:rsidTr="00120D92">
        <w:trPr>
          <w:trHeight w:val="503"/>
        </w:trPr>
        <w:tc>
          <w:tcPr>
            <w:tcW w:w="2178" w:type="dxa"/>
            <w:tcBorders>
              <w:top w:val="single" w:sz="4" w:space="0" w:color="auto"/>
              <w:left w:val="single" w:sz="4" w:space="0" w:color="auto"/>
              <w:bottom w:val="single" w:sz="4" w:space="0" w:color="auto"/>
              <w:right w:val="single" w:sz="4" w:space="0" w:color="auto"/>
            </w:tcBorders>
            <w:hideMark/>
          </w:tcPr>
          <w:p w14:paraId="60A80956"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Total</w:t>
            </w:r>
          </w:p>
        </w:tc>
        <w:tc>
          <w:tcPr>
            <w:tcW w:w="2340" w:type="dxa"/>
            <w:tcBorders>
              <w:top w:val="single" w:sz="4" w:space="0" w:color="auto"/>
              <w:left w:val="single" w:sz="4" w:space="0" w:color="auto"/>
              <w:bottom w:val="single" w:sz="4" w:space="0" w:color="auto"/>
              <w:right w:val="single" w:sz="4" w:space="0" w:color="auto"/>
            </w:tcBorders>
          </w:tcPr>
          <w:p w14:paraId="297B114B" w14:textId="77777777" w:rsidR="00120D92" w:rsidRPr="00120D92" w:rsidRDefault="00120D92" w:rsidP="002E4D00">
            <w:pPr>
              <w:rPr>
                <w:rFonts w:asciiTheme="minorHAnsi" w:hAnsiTheme="minorHAnsi"/>
                <w:b/>
                <w:sz w:val="22"/>
                <w:szCs w:val="22"/>
              </w:rPr>
            </w:pPr>
          </w:p>
        </w:tc>
        <w:tc>
          <w:tcPr>
            <w:tcW w:w="2340" w:type="dxa"/>
            <w:tcBorders>
              <w:top w:val="single" w:sz="4" w:space="0" w:color="auto"/>
              <w:left w:val="single" w:sz="4" w:space="0" w:color="auto"/>
              <w:bottom w:val="single" w:sz="4" w:space="0" w:color="auto"/>
              <w:right w:val="single" w:sz="4" w:space="0" w:color="auto"/>
            </w:tcBorders>
            <w:hideMark/>
          </w:tcPr>
          <w:p w14:paraId="7153370B"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Sum of Column C (all rows)</w:t>
            </w:r>
          </w:p>
        </w:tc>
      </w:tr>
    </w:tbl>
    <w:p w14:paraId="1007472D" w14:textId="77777777" w:rsidR="00120D92" w:rsidRPr="00120D92" w:rsidRDefault="00120D92" w:rsidP="002E4D00">
      <w:pPr>
        <w:rPr>
          <w:rFonts w:asciiTheme="minorHAnsi" w:hAnsiTheme="minorHAnsi"/>
          <w:b/>
          <w:sz w:val="22"/>
          <w:szCs w:val="22"/>
        </w:rPr>
      </w:pPr>
    </w:p>
    <w:p w14:paraId="02423CC1" w14:textId="77777777" w:rsidR="00120D92" w:rsidRPr="00120D92" w:rsidRDefault="00120D92" w:rsidP="002E4D00">
      <w:pPr>
        <w:rPr>
          <w:rFonts w:asciiTheme="minorHAnsi" w:hAnsiTheme="minorHAnsi"/>
          <w:b/>
          <w:sz w:val="22"/>
          <w:szCs w:val="22"/>
        </w:rPr>
      </w:pPr>
    </w:p>
    <w:p w14:paraId="42215C74" w14:textId="77777777" w:rsidR="00120D92" w:rsidRPr="00120D92" w:rsidRDefault="00120D92" w:rsidP="002E4D00">
      <w:pPr>
        <w:rPr>
          <w:rFonts w:asciiTheme="minorHAnsi" w:hAnsiTheme="minorHAnsi"/>
          <w:b/>
          <w:sz w:val="22"/>
          <w:szCs w:val="22"/>
        </w:rPr>
      </w:pPr>
    </w:p>
    <w:p w14:paraId="14E4ABA8" w14:textId="77777777" w:rsidR="00120D92" w:rsidRPr="00120D92" w:rsidRDefault="00120D92" w:rsidP="002E4D00">
      <w:pPr>
        <w:rPr>
          <w:rFonts w:asciiTheme="minorHAnsi" w:hAnsiTheme="minorHAnsi"/>
          <w:b/>
          <w:sz w:val="22"/>
          <w:szCs w:val="22"/>
        </w:rPr>
      </w:pPr>
    </w:p>
    <w:p w14:paraId="239A0A86" w14:textId="77777777" w:rsidR="00120D92" w:rsidRPr="00120D92" w:rsidRDefault="00120D92" w:rsidP="002E4D00">
      <w:pPr>
        <w:rPr>
          <w:rFonts w:asciiTheme="minorHAnsi" w:hAnsiTheme="minorHAnsi"/>
          <w:b/>
          <w:sz w:val="22"/>
          <w:szCs w:val="22"/>
        </w:rPr>
      </w:pPr>
    </w:p>
    <w:p w14:paraId="67927CE3" w14:textId="77777777" w:rsidR="00120D92" w:rsidRPr="00120D92" w:rsidRDefault="00120D92" w:rsidP="002E4D00">
      <w:pPr>
        <w:rPr>
          <w:rFonts w:asciiTheme="minorHAnsi" w:hAnsiTheme="minorHAnsi"/>
          <w:b/>
          <w:sz w:val="22"/>
          <w:szCs w:val="22"/>
        </w:rPr>
      </w:pPr>
    </w:p>
    <w:p w14:paraId="79CDF1DE" w14:textId="77777777" w:rsidR="00120D92" w:rsidRPr="00120D92" w:rsidRDefault="00120D92" w:rsidP="002E4D00">
      <w:pPr>
        <w:rPr>
          <w:rFonts w:asciiTheme="minorHAnsi" w:hAnsiTheme="minorHAnsi"/>
          <w:b/>
          <w:sz w:val="22"/>
          <w:szCs w:val="22"/>
        </w:rPr>
      </w:pPr>
    </w:p>
    <w:p w14:paraId="6CC4D6F2" w14:textId="77777777" w:rsidR="00120D92" w:rsidRPr="00120D92" w:rsidRDefault="00120D92" w:rsidP="002E4D00">
      <w:pPr>
        <w:rPr>
          <w:rFonts w:asciiTheme="minorHAnsi" w:hAnsiTheme="minorHAnsi"/>
          <w:b/>
          <w:sz w:val="22"/>
          <w:szCs w:val="22"/>
        </w:rPr>
      </w:pPr>
    </w:p>
    <w:p w14:paraId="5676E126" w14:textId="77777777" w:rsidR="00120D92" w:rsidRDefault="00120D92" w:rsidP="00093839">
      <w:pPr>
        <w:rPr>
          <w:rFonts w:asciiTheme="minorHAnsi" w:hAnsiTheme="minorHAnsi"/>
          <w:b/>
          <w:sz w:val="22"/>
          <w:szCs w:val="22"/>
        </w:rPr>
      </w:pPr>
      <w:r>
        <w:rPr>
          <w:rFonts w:asciiTheme="minorHAnsi" w:hAnsiTheme="minorHAnsi"/>
          <w:b/>
          <w:sz w:val="22"/>
          <w:szCs w:val="22"/>
        </w:rPr>
        <w:br w:type="page"/>
      </w:r>
    </w:p>
    <w:p w14:paraId="29A8438D"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lastRenderedPageBreak/>
        <w:t>Table A.3: Family Engagement</w:t>
      </w:r>
    </w:p>
    <w:p w14:paraId="37343C69" w14:textId="77777777" w:rsidR="00120D92" w:rsidRPr="00120D92" w:rsidRDefault="00120D92" w:rsidP="002E4D00">
      <w:pPr>
        <w:rPr>
          <w:rFonts w:asciiTheme="minorHAnsi" w:hAnsiTheme="minorHAnsi"/>
          <w:b/>
          <w:sz w:val="22"/>
          <w:szCs w:val="22"/>
        </w:rPr>
      </w:pPr>
    </w:p>
    <w:tbl>
      <w:tblPr>
        <w:tblStyle w:val="TableGrid"/>
        <w:tblW w:w="0" w:type="auto"/>
        <w:tblLook w:val="04A0" w:firstRow="1" w:lastRow="0" w:firstColumn="1" w:lastColumn="0" w:noHBand="0" w:noVBand="1"/>
      </w:tblPr>
      <w:tblGrid>
        <w:gridCol w:w="1596"/>
        <w:gridCol w:w="1760"/>
        <w:gridCol w:w="1729"/>
        <w:gridCol w:w="1276"/>
        <w:gridCol w:w="1679"/>
        <w:gridCol w:w="1536"/>
      </w:tblGrid>
      <w:tr w:rsidR="00120D92" w:rsidRPr="00120D92" w14:paraId="3E6875B9" w14:textId="77777777" w:rsidTr="00120D92">
        <w:tc>
          <w:tcPr>
            <w:tcW w:w="2045" w:type="dxa"/>
            <w:tcBorders>
              <w:top w:val="single" w:sz="4" w:space="0" w:color="auto"/>
              <w:left w:val="single" w:sz="4" w:space="0" w:color="auto"/>
              <w:bottom w:val="single" w:sz="4" w:space="0" w:color="auto"/>
              <w:right w:val="single" w:sz="4" w:space="0" w:color="auto"/>
            </w:tcBorders>
            <w:hideMark/>
          </w:tcPr>
          <w:p w14:paraId="69FE46DB"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A</w:t>
            </w:r>
            <w:r w:rsidRPr="00120D92">
              <w:rPr>
                <w:rStyle w:val="FootnoteReference"/>
                <w:rFonts w:asciiTheme="minorHAnsi" w:hAnsiTheme="minorHAnsi"/>
                <w:b/>
                <w:sz w:val="22"/>
                <w:szCs w:val="22"/>
              </w:rPr>
              <w:footnoteReference w:id="2"/>
            </w:r>
          </w:p>
        </w:tc>
        <w:tc>
          <w:tcPr>
            <w:tcW w:w="2447" w:type="dxa"/>
            <w:tcBorders>
              <w:top w:val="single" w:sz="4" w:space="0" w:color="auto"/>
              <w:left w:val="single" w:sz="4" w:space="0" w:color="auto"/>
              <w:bottom w:val="single" w:sz="4" w:space="0" w:color="auto"/>
              <w:right w:val="single" w:sz="4" w:space="0" w:color="auto"/>
            </w:tcBorders>
            <w:hideMark/>
          </w:tcPr>
          <w:p w14:paraId="5AF14109"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B</w:t>
            </w:r>
          </w:p>
        </w:tc>
        <w:tc>
          <w:tcPr>
            <w:tcW w:w="2372" w:type="dxa"/>
            <w:tcBorders>
              <w:top w:val="single" w:sz="4" w:space="0" w:color="auto"/>
              <w:left w:val="single" w:sz="4" w:space="0" w:color="auto"/>
              <w:bottom w:val="single" w:sz="4" w:space="0" w:color="auto"/>
              <w:right w:val="single" w:sz="4" w:space="0" w:color="auto"/>
            </w:tcBorders>
            <w:hideMark/>
          </w:tcPr>
          <w:p w14:paraId="7458CB4F"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C</w:t>
            </w:r>
          </w:p>
        </w:tc>
        <w:tc>
          <w:tcPr>
            <w:tcW w:w="1794" w:type="dxa"/>
            <w:tcBorders>
              <w:top w:val="single" w:sz="4" w:space="0" w:color="auto"/>
              <w:left w:val="single" w:sz="4" w:space="0" w:color="auto"/>
              <w:bottom w:val="single" w:sz="4" w:space="0" w:color="auto"/>
              <w:right w:val="single" w:sz="4" w:space="0" w:color="auto"/>
            </w:tcBorders>
            <w:hideMark/>
          </w:tcPr>
          <w:p w14:paraId="0D7C9C20"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D</w:t>
            </w:r>
          </w:p>
        </w:tc>
        <w:tc>
          <w:tcPr>
            <w:tcW w:w="2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7E2603"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E</w:t>
            </w:r>
            <w:r w:rsidRPr="00120D92">
              <w:rPr>
                <w:rStyle w:val="FootnoteReference"/>
                <w:rFonts w:asciiTheme="minorHAnsi" w:hAnsiTheme="minorHAnsi"/>
                <w:b/>
                <w:sz w:val="22"/>
                <w:szCs w:val="22"/>
              </w:rPr>
              <w:footnoteReference w:id="3"/>
            </w:r>
          </w:p>
        </w:tc>
        <w:tc>
          <w:tcPr>
            <w:tcW w:w="2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84DEEA"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F</w:t>
            </w:r>
          </w:p>
        </w:tc>
      </w:tr>
      <w:tr w:rsidR="00120D92" w:rsidRPr="00120D92" w14:paraId="32E10392" w14:textId="77777777" w:rsidTr="00120D92">
        <w:tc>
          <w:tcPr>
            <w:tcW w:w="2045" w:type="dxa"/>
            <w:tcBorders>
              <w:top w:val="single" w:sz="4" w:space="0" w:color="auto"/>
              <w:left w:val="single" w:sz="4" w:space="0" w:color="auto"/>
              <w:bottom w:val="single" w:sz="4" w:space="0" w:color="auto"/>
              <w:right w:val="single" w:sz="4" w:space="0" w:color="auto"/>
            </w:tcBorders>
            <w:hideMark/>
          </w:tcPr>
          <w:p w14:paraId="487920D2"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Number of Households Currently Receiving Services</w:t>
            </w:r>
          </w:p>
        </w:tc>
        <w:tc>
          <w:tcPr>
            <w:tcW w:w="2447" w:type="dxa"/>
            <w:tcBorders>
              <w:top w:val="single" w:sz="4" w:space="0" w:color="auto"/>
              <w:left w:val="single" w:sz="4" w:space="0" w:color="auto"/>
              <w:bottom w:val="single" w:sz="4" w:space="0" w:color="auto"/>
              <w:right w:val="single" w:sz="4" w:space="0" w:color="auto"/>
            </w:tcBorders>
            <w:hideMark/>
          </w:tcPr>
          <w:p w14:paraId="69ECE503"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Number of Households who Completed Program</w:t>
            </w:r>
          </w:p>
        </w:tc>
        <w:tc>
          <w:tcPr>
            <w:tcW w:w="2372" w:type="dxa"/>
            <w:tcBorders>
              <w:top w:val="single" w:sz="4" w:space="0" w:color="auto"/>
              <w:left w:val="single" w:sz="4" w:space="0" w:color="auto"/>
              <w:bottom w:val="single" w:sz="4" w:space="0" w:color="auto"/>
              <w:right w:val="single" w:sz="4" w:space="0" w:color="auto"/>
            </w:tcBorders>
            <w:hideMark/>
          </w:tcPr>
          <w:p w14:paraId="401AA44B"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Number of Households who Stopped Services Before Completion</w:t>
            </w:r>
          </w:p>
        </w:tc>
        <w:tc>
          <w:tcPr>
            <w:tcW w:w="1794" w:type="dxa"/>
            <w:tcBorders>
              <w:top w:val="single" w:sz="4" w:space="0" w:color="auto"/>
              <w:left w:val="single" w:sz="4" w:space="0" w:color="auto"/>
              <w:bottom w:val="single" w:sz="4" w:space="0" w:color="auto"/>
              <w:right w:val="single" w:sz="4" w:space="0" w:color="auto"/>
            </w:tcBorders>
            <w:hideMark/>
          </w:tcPr>
          <w:p w14:paraId="591DA2EB"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Other</w:t>
            </w:r>
          </w:p>
        </w:tc>
        <w:tc>
          <w:tcPr>
            <w:tcW w:w="2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FFEAC2"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Total (A+B+C+D) (Auto-Calculate)</w:t>
            </w:r>
          </w:p>
        </w:tc>
        <w:tc>
          <w:tcPr>
            <w:tcW w:w="2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DE0910"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Attrition Rate</w:t>
            </w:r>
          </w:p>
          <w:p w14:paraId="650E9CED"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(C÷E)</w:t>
            </w:r>
          </w:p>
          <w:p w14:paraId="7CA7226F"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(Auto-Calculate)</w:t>
            </w:r>
          </w:p>
        </w:tc>
      </w:tr>
      <w:tr w:rsidR="00120D92" w:rsidRPr="00120D92" w14:paraId="64F51C9B" w14:textId="77777777" w:rsidTr="00120D92">
        <w:trPr>
          <w:trHeight w:val="503"/>
        </w:trPr>
        <w:tc>
          <w:tcPr>
            <w:tcW w:w="2045" w:type="dxa"/>
            <w:tcBorders>
              <w:top w:val="single" w:sz="4" w:space="0" w:color="auto"/>
              <w:left w:val="single" w:sz="4" w:space="0" w:color="auto"/>
              <w:bottom w:val="single" w:sz="4" w:space="0" w:color="auto"/>
              <w:right w:val="single" w:sz="4" w:space="0" w:color="auto"/>
            </w:tcBorders>
          </w:tcPr>
          <w:p w14:paraId="7D52CCA1" w14:textId="77777777" w:rsidR="00120D92" w:rsidRPr="00120D92" w:rsidRDefault="00120D92" w:rsidP="002E4D00">
            <w:pPr>
              <w:rPr>
                <w:rFonts w:asciiTheme="minorHAnsi" w:hAnsiTheme="minorHAnsi"/>
                <w:b/>
                <w:sz w:val="22"/>
                <w:szCs w:val="22"/>
              </w:rPr>
            </w:pPr>
          </w:p>
        </w:tc>
        <w:tc>
          <w:tcPr>
            <w:tcW w:w="2447" w:type="dxa"/>
            <w:tcBorders>
              <w:top w:val="single" w:sz="4" w:space="0" w:color="auto"/>
              <w:left w:val="single" w:sz="4" w:space="0" w:color="auto"/>
              <w:bottom w:val="single" w:sz="4" w:space="0" w:color="auto"/>
              <w:right w:val="single" w:sz="4" w:space="0" w:color="auto"/>
            </w:tcBorders>
          </w:tcPr>
          <w:p w14:paraId="6C813F76" w14:textId="77777777" w:rsidR="00120D92" w:rsidRPr="00120D92" w:rsidRDefault="00120D92" w:rsidP="002E4D00">
            <w:pPr>
              <w:rPr>
                <w:rFonts w:asciiTheme="minorHAnsi" w:hAnsiTheme="minorHAnsi"/>
                <w:b/>
                <w:sz w:val="22"/>
                <w:szCs w:val="22"/>
              </w:rPr>
            </w:pPr>
          </w:p>
        </w:tc>
        <w:tc>
          <w:tcPr>
            <w:tcW w:w="2372" w:type="dxa"/>
            <w:tcBorders>
              <w:top w:val="single" w:sz="4" w:space="0" w:color="auto"/>
              <w:left w:val="single" w:sz="4" w:space="0" w:color="auto"/>
              <w:bottom w:val="single" w:sz="4" w:space="0" w:color="auto"/>
              <w:right w:val="single" w:sz="4" w:space="0" w:color="auto"/>
            </w:tcBorders>
          </w:tcPr>
          <w:p w14:paraId="356C7F30" w14:textId="77777777" w:rsidR="00120D92" w:rsidRPr="00120D92" w:rsidRDefault="00120D92" w:rsidP="002E4D00">
            <w:pPr>
              <w:rPr>
                <w:rFonts w:asciiTheme="minorHAnsi" w:hAnsiTheme="minorHAnsi"/>
                <w:b/>
                <w:sz w:val="22"/>
                <w:szCs w:val="22"/>
              </w:rPr>
            </w:pPr>
          </w:p>
        </w:tc>
        <w:tc>
          <w:tcPr>
            <w:tcW w:w="1794" w:type="dxa"/>
            <w:tcBorders>
              <w:top w:val="single" w:sz="4" w:space="0" w:color="auto"/>
              <w:left w:val="single" w:sz="4" w:space="0" w:color="auto"/>
              <w:bottom w:val="single" w:sz="4" w:space="0" w:color="auto"/>
              <w:right w:val="single" w:sz="4" w:space="0" w:color="auto"/>
            </w:tcBorders>
          </w:tcPr>
          <w:p w14:paraId="1E582EE1" w14:textId="77777777" w:rsidR="00120D92" w:rsidRPr="00120D92" w:rsidRDefault="00120D92" w:rsidP="002E4D00">
            <w:pPr>
              <w:rPr>
                <w:rFonts w:asciiTheme="minorHAnsi" w:hAnsiTheme="minorHAnsi"/>
                <w:b/>
                <w:sz w:val="22"/>
                <w:szCs w:val="22"/>
              </w:rPr>
            </w:pPr>
          </w:p>
        </w:tc>
        <w:tc>
          <w:tcPr>
            <w:tcW w:w="2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0B2A6E" w14:textId="77777777" w:rsidR="00120D92" w:rsidRPr="00120D92" w:rsidRDefault="00120D92" w:rsidP="002E4D00">
            <w:pPr>
              <w:rPr>
                <w:rFonts w:asciiTheme="minorHAnsi" w:hAnsiTheme="minorHAnsi"/>
                <w:b/>
                <w:sz w:val="22"/>
                <w:szCs w:val="22"/>
              </w:rPr>
            </w:pPr>
          </w:p>
        </w:tc>
        <w:tc>
          <w:tcPr>
            <w:tcW w:w="2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679CBF" w14:textId="77777777" w:rsidR="00120D92" w:rsidRPr="00120D92" w:rsidRDefault="00120D92" w:rsidP="002E4D00">
            <w:pPr>
              <w:rPr>
                <w:rFonts w:asciiTheme="minorHAnsi" w:hAnsiTheme="minorHAnsi"/>
                <w:b/>
                <w:sz w:val="22"/>
                <w:szCs w:val="22"/>
              </w:rPr>
            </w:pPr>
          </w:p>
        </w:tc>
      </w:tr>
    </w:tbl>
    <w:p w14:paraId="2A57629E" w14:textId="77777777" w:rsidR="00120D92" w:rsidRPr="00120D92" w:rsidRDefault="00120D92" w:rsidP="002E4D00">
      <w:pPr>
        <w:rPr>
          <w:rFonts w:asciiTheme="minorHAnsi" w:hAnsiTheme="minorHAnsi"/>
          <w:b/>
          <w:sz w:val="22"/>
          <w:szCs w:val="22"/>
        </w:rPr>
      </w:pPr>
    </w:p>
    <w:p w14:paraId="756F07FC"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Table A.4.1: Staff Recruitment and Retention</w:t>
      </w:r>
    </w:p>
    <w:p w14:paraId="3F923E6A" w14:textId="77777777" w:rsidR="00120D92" w:rsidRPr="00120D92" w:rsidRDefault="00120D92" w:rsidP="002E4D00">
      <w:pPr>
        <w:rPr>
          <w:rFonts w:asciiTheme="minorHAnsi" w:hAnsiTheme="minorHAnsi"/>
          <w:b/>
          <w:sz w:val="22"/>
          <w:szCs w:val="22"/>
        </w:rPr>
      </w:pPr>
    </w:p>
    <w:tbl>
      <w:tblPr>
        <w:tblStyle w:val="TableGrid"/>
        <w:tblW w:w="0" w:type="auto"/>
        <w:tblLook w:val="04A0" w:firstRow="1" w:lastRow="0" w:firstColumn="1" w:lastColumn="0" w:noHBand="0" w:noVBand="1"/>
      </w:tblPr>
      <w:tblGrid>
        <w:gridCol w:w="889"/>
        <w:gridCol w:w="1112"/>
        <w:gridCol w:w="1033"/>
        <w:gridCol w:w="1169"/>
        <w:gridCol w:w="1169"/>
        <w:gridCol w:w="1169"/>
        <w:gridCol w:w="890"/>
        <w:gridCol w:w="1112"/>
        <w:gridCol w:w="1033"/>
      </w:tblGrid>
      <w:tr w:rsidR="00120D92" w:rsidRPr="00120D92" w14:paraId="1B28B03F" w14:textId="77777777" w:rsidTr="00120D92">
        <w:tc>
          <w:tcPr>
            <w:tcW w:w="1364" w:type="dxa"/>
            <w:tcBorders>
              <w:top w:val="single" w:sz="4" w:space="0" w:color="auto"/>
              <w:left w:val="single" w:sz="4" w:space="0" w:color="auto"/>
              <w:bottom w:val="single" w:sz="4" w:space="0" w:color="auto"/>
              <w:right w:val="single" w:sz="4" w:space="0" w:color="auto"/>
            </w:tcBorders>
            <w:hideMark/>
          </w:tcPr>
          <w:p w14:paraId="687149B0"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A</w:t>
            </w:r>
          </w:p>
        </w:tc>
        <w:tc>
          <w:tcPr>
            <w:tcW w:w="1444" w:type="dxa"/>
            <w:tcBorders>
              <w:top w:val="single" w:sz="4" w:space="0" w:color="auto"/>
              <w:left w:val="single" w:sz="4" w:space="0" w:color="auto"/>
              <w:bottom w:val="single" w:sz="4" w:space="0" w:color="auto"/>
              <w:right w:val="single" w:sz="4" w:space="0" w:color="auto"/>
            </w:tcBorders>
            <w:hideMark/>
          </w:tcPr>
          <w:p w14:paraId="5D24D554"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B</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18E309"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C</w:t>
            </w:r>
          </w:p>
        </w:tc>
        <w:tc>
          <w:tcPr>
            <w:tcW w:w="1440" w:type="dxa"/>
            <w:tcBorders>
              <w:top w:val="single" w:sz="4" w:space="0" w:color="auto"/>
              <w:left w:val="single" w:sz="4" w:space="0" w:color="auto"/>
              <w:bottom w:val="single" w:sz="4" w:space="0" w:color="auto"/>
              <w:right w:val="single" w:sz="4" w:space="0" w:color="auto"/>
            </w:tcBorders>
            <w:hideMark/>
          </w:tcPr>
          <w:p w14:paraId="7ACAC335"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D</w:t>
            </w:r>
          </w:p>
        </w:tc>
        <w:tc>
          <w:tcPr>
            <w:tcW w:w="1440" w:type="dxa"/>
            <w:tcBorders>
              <w:top w:val="single" w:sz="4" w:space="0" w:color="auto"/>
              <w:left w:val="single" w:sz="4" w:space="0" w:color="auto"/>
              <w:bottom w:val="single" w:sz="4" w:space="0" w:color="auto"/>
              <w:right w:val="single" w:sz="4" w:space="0" w:color="auto"/>
            </w:tcBorders>
            <w:hideMark/>
          </w:tcPr>
          <w:p w14:paraId="4FAFBA85"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E</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935A4F"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F</w:t>
            </w:r>
          </w:p>
        </w:tc>
        <w:tc>
          <w:tcPr>
            <w:tcW w:w="1440" w:type="dxa"/>
            <w:tcBorders>
              <w:top w:val="single" w:sz="4" w:space="0" w:color="auto"/>
              <w:left w:val="single" w:sz="4" w:space="0" w:color="auto"/>
              <w:bottom w:val="single" w:sz="4" w:space="0" w:color="auto"/>
              <w:right w:val="single" w:sz="4" w:space="0" w:color="auto"/>
            </w:tcBorders>
            <w:hideMark/>
          </w:tcPr>
          <w:p w14:paraId="66FC41F1"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G</w:t>
            </w:r>
          </w:p>
        </w:tc>
        <w:tc>
          <w:tcPr>
            <w:tcW w:w="1377" w:type="dxa"/>
            <w:tcBorders>
              <w:top w:val="single" w:sz="4" w:space="0" w:color="auto"/>
              <w:left w:val="single" w:sz="4" w:space="0" w:color="auto"/>
              <w:bottom w:val="single" w:sz="4" w:space="0" w:color="auto"/>
              <w:right w:val="single" w:sz="4" w:space="0" w:color="auto"/>
            </w:tcBorders>
            <w:hideMark/>
          </w:tcPr>
          <w:p w14:paraId="767AB20F"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H</w:t>
            </w:r>
          </w:p>
        </w:tc>
        <w:tc>
          <w:tcPr>
            <w:tcW w:w="14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0DDEC9"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I</w:t>
            </w:r>
          </w:p>
        </w:tc>
      </w:tr>
      <w:tr w:rsidR="00120D92" w:rsidRPr="00120D92" w14:paraId="711D465A" w14:textId="77777777" w:rsidTr="00120D92">
        <w:tc>
          <w:tcPr>
            <w:tcW w:w="1364" w:type="dxa"/>
            <w:tcBorders>
              <w:top w:val="single" w:sz="4" w:space="0" w:color="auto"/>
              <w:left w:val="single" w:sz="4" w:space="0" w:color="auto"/>
              <w:bottom w:val="single" w:sz="4" w:space="0" w:color="auto"/>
              <w:right w:val="single" w:sz="4" w:space="0" w:color="auto"/>
            </w:tcBorders>
            <w:hideMark/>
          </w:tcPr>
          <w:p w14:paraId="02FE1198"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Number of New FTE MIECHV Home Visitors</w:t>
            </w:r>
          </w:p>
        </w:tc>
        <w:tc>
          <w:tcPr>
            <w:tcW w:w="1444" w:type="dxa"/>
            <w:tcBorders>
              <w:top w:val="single" w:sz="4" w:space="0" w:color="auto"/>
              <w:left w:val="single" w:sz="4" w:space="0" w:color="auto"/>
              <w:bottom w:val="single" w:sz="4" w:space="0" w:color="auto"/>
              <w:right w:val="single" w:sz="4" w:space="0" w:color="auto"/>
            </w:tcBorders>
            <w:hideMark/>
          </w:tcPr>
          <w:p w14:paraId="67F5AA3D"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Number of Continuing FTE MIECHV Home Visitors</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90E4F1"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 xml:space="preserve">Number of FTE MIECHV Home Visitors (A+B) </w:t>
            </w:r>
          </w:p>
          <w:p w14:paraId="0FABC8EC"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(Auto-Calculate)</w:t>
            </w:r>
          </w:p>
        </w:tc>
        <w:tc>
          <w:tcPr>
            <w:tcW w:w="1440" w:type="dxa"/>
            <w:tcBorders>
              <w:top w:val="single" w:sz="4" w:space="0" w:color="auto"/>
              <w:left w:val="single" w:sz="4" w:space="0" w:color="auto"/>
              <w:bottom w:val="single" w:sz="4" w:space="0" w:color="auto"/>
              <w:right w:val="single" w:sz="4" w:space="0" w:color="auto"/>
            </w:tcBorders>
            <w:hideMark/>
          </w:tcPr>
          <w:p w14:paraId="4C47B144"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 xml:space="preserve">Number of New FTE MIECHV Supervisors </w:t>
            </w:r>
          </w:p>
        </w:tc>
        <w:tc>
          <w:tcPr>
            <w:tcW w:w="1440" w:type="dxa"/>
            <w:tcBorders>
              <w:top w:val="single" w:sz="4" w:space="0" w:color="auto"/>
              <w:left w:val="single" w:sz="4" w:space="0" w:color="auto"/>
              <w:bottom w:val="single" w:sz="4" w:space="0" w:color="auto"/>
              <w:right w:val="single" w:sz="4" w:space="0" w:color="auto"/>
            </w:tcBorders>
            <w:hideMark/>
          </w:tcPr>
          <w:p w14:paraId="75686BFF"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Number of Continuing FTE MIECHV Supervisors</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03FDDD"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 xml:space="preserve">Number of FTE MIECHV Supervisors (D+E) </w:t>
            </w:r>
          </w:p>
          <w:p w14:paraId="2E2ED43D"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(Auto-Calculate)</w:t>
            </w:r>
          </w:p>
        </w:tc>
        <w:tc>
          <w:tcPr>
            <w:tcW w:w="1440" w:type="dxa"/>
            <w:tcBorders>
              <w:top w:val="single" w:sz="4" w:space="0" w:color="auto"/>
              <w:left w:val="single" w:sz="4" w:space="0" w:color="auto"/>
              <w:bottom w:val="single" w:sz="4" w:space="0" w:color="auto"/>
              <w:right w:val="single" w:sz="4" w:space="0" w:color="auto"/>
            </w:tcBorders>
            <w:hideMark/>
          </w:tcPr>
          <w:p w14:paraId="5590F08A"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Number of New FTE MIECHV Other Staff</w:t>
            </w:r>
          </w:p>
        </w:tc>
        <w:tc>
          <w:tcPr>
            <w:tcW w:w="1377" w:type="dxa"/>
            <w:tcBorders>
              <w:top w:val="single" w:sz="4" w:space="0" w:color="auto"/>
              <w:left w:val="single" w:sz="4" w:space="0" w:color="auto"/>
              <w:bottom w:val="single" w:sz="4" w:space="0" w:color="auto"/>
              <w:right w:val="single" w:sz="4" w:space="0" w:color="auto"/>
            </w:tcBorders>
            <w:hideMark/>
          </w:tcPr>
          <w:p w14:paraId="3468C9CE"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Number of Continuing FTE MIECHV Other Staff</w:t>
            </w:r>
          </w:p>
        </w:tc>
        <w:tc>
          <w:tcPr>
            <w:tcW w:w="14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12BE5A"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Number of FTE MIECHV Other Staff (G+H) (Auto-Calculate)</w:t>
            </w:r>
          </w:p>
        </w:tc>
      </w:tr>
      <w:tr w:rsidR="00120D92" w:rsidRPr="00120D92" w14:paraId="5E372BCE" w14:textId="77777777" w:rsidTr="00120D92">
        <w:trPr>
          <w:trHeight w:val="503"/>
        </w:trPr>
        <w:tc>
          <w:tcPr>
            <w:tcW w:w="1364" w:type="dxa"/>
            <w:tcBorders>
              <w:top w:val="single" w:sz="4" w:space="0" w:color="auto"/>
              <w:left w:val="single" w:sz="4" w:space="0" w:color="auto"/>
              <w:bottom w:val="single" w:sz="4" w:space="0" w:color="auto"/>
              <w:right w:val="single" w:sz="4" w:space="0" w:color="auto"/>
            </w:tcBorders>
          </w:tcPr>
          <w:p w14:paraId="0B20EBBA" w14:textId="77777777" w:rsidR="00120D92" w:rsidRPr="00120D92" w:rsidRDefault="00120D92" w:rsidP="002E4D00">
            <w:pPr>
              <w:rPr>
                <w:rFonts w:asciiTheme="minorHAnsi" w:hAnsiTheme="minorHAnsi"/>
                <w:b/>
                <w:sz w:val="22"/>
                <w:szCs w:val="22"/>
              </w:rPr>
            </w:pPr>
          </w:p>
        </w:tc>
        <w:tc>
          <w:tcPr>
            <w:tcW w:w="1444" w:type="dxa"/>
            <w:tcBorders>
              <w:top w:val="single" w:sz="4" w:space="0" w:color="auto"/>
              <w:left w:val="single" w:sz="4" w:space="0" w:color="auto"/>
              <w:bottom w:val="single" w:sz="4" w:space="0" w:color="auto"/>
              <w:right w:val="single" w:sz="4" w:space="0" w:color="auto"/>
            </w:tcBorders>
          </w:tcPr>
          <w:p w14:paraId="08FFE9F5" w14:textId="77777777" w:rsidR="00120D92" w:rsidRPr="00120D92" w:rsidRDefault="00120D92" w:rsidP="002E4D00">
            <w:pPr>
              <w:rPr>
                <w:rFonts w:asciiTheme="minorHAnsi" w:hAnsiTheme="minorHAnsi"/>
                <w:b/>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BF15FF" w14:textId="77777777" w:rsidR="00120D92" w:rsidRPr="00120D92" w:rsidRDefault="00120D92" w:rsidP="002E4D00">
            <w:pPr>
              <w:rPr>
                <w:rFonts w:asciiTheme="minorHAnsi" w:hAnsiTheme="minorHAnsi"/>
                <w:b/>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9BBC81B" w14:textId="77777777" w:rsidR="00120D92" w:rsidRPr="00120D92" w:rsidRDefault="00120D92" w:rsidP="002E4D00">
            <w:pPr>
              <w:rPr>
                <w:rFonts w:asciiTheme="minorHAnsi" w:hAnsiTheme="minorHAnsi"/>
                <w:b/>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3F87FF0" w14:textId="77777777" w:rsidR="00120D92" w:rsidRPr="00120D92" w:rsidRDefault="00120D92" w:rsidP="002E4D00">
            <w:pPr>
              <w:rPr>
                <w:rFonts w:asciiTheme="minorHAnsi" w:hAnsiTheme="minorHAnsi"/>
                <w:b/>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50E2A5" w14:textId="77777777" w:rsidR="00120D92" w:rsidRPr="00120D92" w:rsidRDefault="00120D92" w:rsidP="002E4D00">
            <w:pPr>
              <w:rPr>
                <w:rFonts w:asciiTheme="minorHAnsi" w:hAnsiTheme="minorHAnsi"/>
                <w:b/>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D13A038" w14:textId="77777777" w:rsidR="00120D92" w:rsidRPr="00120D92" w:rsidRDefault="00120D92" w:rsidP="002E4D00">
            <w:pPr>
              <w:rPr>
                <w:rFonts w:asciiTheme="minorHAnsi" w:hAnsiTheme="minorHAnsi"/>
                <w:b/>
                <w:sz w:val="22"/>
                <w:szCs w:val="22"/>
              </w:rPr>
            </w:pPr>
          </w:p>
        </w:tc>
        <w:tc>
          <w:tcPr>
            <w:tcW w:w="1377" w:type="dxa"/>
            <w:tcBorders>
              <w:top w:val="single" w:sz="4" w:space="0" w:color="auto"/>
              <w:left w:val="single" w:sz="4" w:space="0" w:color="auto"/>
              <w:bottom w:val="single" w:sz="4" w:space="0" w:color="auto"/>
              <w:right w:val="single" w:sz="4" w:space="0" w:color="auto"/>
            </w:tcBorders>
          </w:tcPr>
          <w:p w14:paraId="64F65ABC" w14:textId="77777777" w:rsidR="00120D92" w:rsidRPr="00120D92" w:rsidRDefault="00120D92" w:rsidP="002E4D00">
            <w:pPr>
              <w:rPr>
                <w:rFonts w:asciiTheme="minorHAnsi" w:hAnsiTheme="minorHAnsi"/>
                <w:b/>
                <w:sz w:val="22"/>
                <w:szCs w:val="22"/>
              </w:rPr>
            </w:pPr>
          </w:p>
        </w:tc>
        <w:tc>
          <w:tcPr>
            <w:tcW w:w="14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03C8B2" w14:textId="77777777" w:rsidR="00120D92" w:rsidRPr="00120D92" w:rsidRDefault="00120D92" w:rsidP="002E4D00">
            <w:pPr>
              <w:rPr>
                <w:rFonts w:asciiTheme="minorHAnsi" w:hAnsiTheme="minorHAnsi"/>
                <w:b/>
                <w:sz w:val="22"/>
                <w:szCs w:val="22"/>
              </w:rPr>
            </w:pPr>
          </w:p>
        </w:tc>
      </w:tr>
    </w:tbl>
    <w:p w14:paraId="05986132" w14:textId="77777777" w:rsidR="00120D92" w:rsidRPr="00120D92" w:rsidRDefault="00120D92" w:rsidP="002E4D00">
      <w:pPr>
        <w:rPr>
          <w:rFonts w:asciiTheme="minorHAnsi" w:hAnsiTheme="minorHAnsi"/>
          <w:b/>
          <w:sz w:val="22"/>
          <w:szCs w:val="22"/>
        </w:rPr>
      </w:pPr>
    </w:p>
    <w:p w14:paraId="41D56918"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Table A.4.2: Staff Vacancies</w:t>
      </w:r>
    </w:p>
    <w:p w14:paraId="332DA4D2" w14:textId="77777777" w:rsidR="00120D92" w:rsidRPr="00120D92" w:rsidRDefault="00120D92" w:rsidP="002E4D00">
      <w:pPr>
        <w:rPr>
          <w:rFonts w:asciiTheme="minorHAnsi" w:hAnsiTheme="minorHAnsi"/>
          <w:b/>
          <w:sz w:val="22"/>
          <w:szCs w:val="22"/>
        </w:rPr>
      </w:pPr>
    </w:p>
    <w:tbl>
      <w:tblPr>
        <w:tblStyle w:val="TableGrid"/>
        <w:tblW w:w="0" w:type="auto"/>
        <w:tblLook w:val="04A0" w:firstRow="1" w:lastRow="0" w:firstColumn="1" w:lastColumn="0" w:noHBand="0" w:noVBand="1"/>
      </w:tblPr>
      <w:tblGrid>
        <w:gridCol w:w="1818"/>
        <w:gridCol w:w="1530"/>
        <w:gridCol w:w="1620"/>
        <w:gridCol w:w="2610"/>
      </w:tblGrid>
      <w:tr w:rsidR="00120D92" w:rsidRPr="00120D92" w14:paraId="77515E9C" w14:textId="77777777" w:rsidTr="00120D92">
        <w:tc>
          <w:tcPr>
            <w:tcW w:w="1818" w:type="dxa"/>
            <w:tcBorders>
              <w:top w:val="single" w:sz="4" w:space="0" w:color="auto"/>
              <w:left w:val="single" w:sz="4" w:space="0" w:color="auto"/>
              <w:bottom w:val="single" w:sz="4" w:space="0" w:color="auto"/>
              <w:right w:val="single" w:sz="4" w:space="0" w:color="auto"/>
            </w:tcBorders>
            <w:hideMark/>
          </w:tcPr>
          <w:p w14:paraId="7918E3BA"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A</w:t>
            </w:r>
          </w:p>
        </w:tc>
        <w:tc>
          <w:tcPr>
            <w:tcW w:w="1530" w:type="dxa"/>
            <w:tcBorders>
              <w:top w:val="single" w:sz="4" w:space="0" w:color="auto"/>
              <w:left w:val="single" w:sz="4" w:space="0" w:color="auto"/>
              <w:bottom w:val="single" w:sz="4" w:space="0" w:color="auto"/>
              <w:right w:val="single" w:sz="4" w:space="0" w:color="auto"/>
            </w:tcBorders>
            <w:hideMark/>
          </w:tcPr>
          <w:p w14:paraId="4AE555CC"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B</w:t>
            </w:r>
          </w:p>
        </w:tc>
        <w:tc>
          <w:tcPr>
            <w:tcW w:w="1620" w:type="dxa"/>
            <w:tcBorders>
              <w:top w:val="single" w:sz="4" w:space="0" w:color="auto"/>
              <w:left w:val="single" w:sz="4" w:space="0" w:color="auto"/>
              <w:bottom w:val="single" w:sz="4" w:space="0" w:color="auto"/>
              <w:right w:val="single" w:sz="4" w:space="0" w:color="auto"/>
            </w:tcBorders>
            <w:hideMark/>
          </w:tcPr>
          <w:p w14:paraId="5B195D6E"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C</w:t>
            </w: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223B7F"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Column D</w:t>
            </w:r>
          </w:p>
        </w:tc>
      </w:tr>
      <w:tr w:rsidR="00120D92" w:rsidRPr="00120D92" w14:paraId="11A83D12" w14:textId="77777777" w:rsidTr="00120D92">
        <w:tc>
          <w:tcPr>
            <w:tcW w:w="1818" w:type="dxa"/>
            <w:tcBorders>
              <w:top w:val="single" w:sz="4" w:space="0" w:color="auto"/>
              <w:left w:val="single" w:sz="4" w:space="0" w:color="auto"/>
              <w:bottom w:val="single" w:sz="4" w:space="0" w:color="auto"/>
              <w:right w:val="single" w:sz="4" w:space="0" w:color="auto"/>
            </w:tcBorders>
            <w:hideMark/>
          </w:tcPr>
          <w:p w14:paraId="07A78109"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Number of Vacant FTE MIECHV Home Visitors</w:t>
            </w:r>
          </w:p>
        </w:tc>
        <w:tc>
          <w:tcPr>
            <w:tcW w:w="1530" w:type="dxa"/>
            <w:tcBorders>
              <w:top w:val="single" w:sz="4" w:space="0" w:color="auto"/>
              <w:left w:val="single" w:sz="4" w:space="0" w:color="auto"/>
              <w:bottom w:val="single" w:sz="4" w:space="0" w:color="auto"/>
              <w:right w:val="single" w:sz="4" w:space="0" w:color="auto"/>
            </w:tcBorders>
            <w:hideMark/>
          </w:tcPr>
          <w:p w14:paraId="400DDB36"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 xml:space="preserve">Number of Vacant FTE MIECHV Supervisors </w:t>
            </w:r>
          </w:p>
        </w:tc>
        <w:tc>
          <w:tcPr>
            <w:tcW w:w="1620" w:type="dxa"/>
            <w:tcBorders>
              <w:top w:val="single" w:sz="4" w:space="0" w:color="auto"/>
              <w:left w:val="single" w:sz="4" w:space="0" w:color="auto"/>
              <w:bottom w:val="single" w:sz="4" w:space="0" w:color="auto"/>
              <w:right w:val="single" w:sz="4" w:space="0" w:color="auto"/>
            </w:tcBorders>
            <w:hideMark/>
          </w:tcPr>
          <w:p w14:paraId="6E9F6F25"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Number of Vacant FTE MIECHV Other Staff</w:t>
            </w: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77D80C" w14:textId="77777777" w:rsidR="00120D92" w:rsidRPr="00120D92" w:rsidRDefault="00120D92" w:rsidP="002E4D00">
            <w:pPr>
              <w:rPr>
                <w:rFonts w:asciiTheme="minorHAnsi" w:hAnsiTheme="minorHAnsi"/>
                <w:b/>
                <w:sz w:val="22"/>
                <w:szCs w:val="22"/>
              </w:rPr>
            </w:pPr>
            <w:r w:rsidRPr="00120D92">
              <w:rPr>
                <w:rFonts w:asciiTheme="minorHAnsi" w:hAnsiTheme="minorHAnsi"/>
                <w:b/>
                <w:sz w:val="22"/>
                <w:szCs w:val="22"/>
              </w:rPr>
              <w:t>Number of  FTE MIECHV Staff Vacancies (A+B+C) (Auto-Calculate)</w:t>
            </w:r>
          </w:p>
        </w:tc>
      </w:tr>
      <w:tr w:rsidR="00120D92" w:rsidRPr="00120D92" w14:paraId="0D98B6D4" w14:textId="77777777" w:rsidTr="00120D92">
        <w:trPr>
          <w:trHeight w:val="503"/>
        </w:trPr>
        <w:tc>
          <w:tcPr>
            <w:tcW w:w="1818" w:type="dxa"/>
            <w:tcBorders>
              <w:top w:val="single" w:sz="4" w:space="0" w:color="auto"/>
              <w:left w:val="single" w:sz="4" w:space="0" w:color="auto"/>
              <w:bottom w:val="single" w:sz="4" w:space="0" w:color="auto"/>
              <w:right w:val="single" w:sz="4" w:space="0" w:color="auto"/>
            </w:tcBorders>
          </w:tcPr>
          <w:p w14:paraId="7E3BA6FD" w14:textId="77777777" w:rsidR="00120D92" w:rsidRPr="00120D92" w:rsidRDefault="00120D92" w:rsidP="002E4D00">
            <w:pPr>
              <w:rPr>
                <w:rFonts w:asciiTheme="minorHAnsi" w:hAnsiTheme="minorHAnsi"/>
                <w:b/>
                <w:sz w:val="22"/>
                <w:szCs w:val="22"/>
              </w:rPr>
            </w:pPr>
          </w:p>
        </w:tc>
        <w:tc>
          <w:tcPr>
            <w:tcW w:w="1530" w:type="dxa"/>
            <w:tcBorders>
              <w:top w:val="single" w:sz="4" w:space="0" w:color="auto"/>
              <w:left w:val="single" w:sz="4" w:space="0" w:color="auto"/>
              <w:bottom w:val="single" w:sz="4" w:space="0" w:color="auto"/>
              <w:right w:val="single" w:sz="4" w:space="0" w:color="auto"/>
            </w:tcBorders>
          </w:tcPr>
          <w:p w14:paraId="518234BD" w14:textId="77777777" w:rsidR="00120D92" w:rsidRPr="00120D92" w:rsidRDefault="00120D92" w:rsidP="002E4D00">
            <w:pPr>
              <w:rPr>
                <w:rFonts w:asciiTheme="minorHAnsi" w:hAnsiTheme="minorHAnsi"/>
                <w:b/>
                <w:sz w:val="22"/>
                <w:szCs w:val="22"/>
              </w:rPr>
            </w:pPr>
          </w:p>
        </w:tc>
        <w:tc>
          <w:tcPr>
            <w:tcW w:w="1620" w:type="dxa"/>
            <w:tcBorders>
              <w:top w:val="single" w:sz="4" w:space="0" w:color="auto"/>
              <w:left w:val="single" w:sz="4" w:space="0" w:color="auto"/>
              <w:bottom w:val="single" w:sz="4" w:space="0" w:color="auto"/>
              <w:right w:val="single" w:sz="4" w:space="0" w:color="auto"/>
            </w:tcBorders>
          </w:tcPr>
          <w:p w14:paraId="0B2E282E" w14:textId="77777777" w:rsidR="00120D92" w:rsidRPr="00120D92" w:rsidRDefault="00120D92" w:rsidP="002E4D00">
            <w:pPr>
              <w:rPr>
                <w:rFonts w:asciiTheme="minorHAnsi" w:hAnsiTheme="minorHAnsi"/>
                <w:b/>
                <w:sz w:val="22"/>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C8274F" w14:textId="77777777" w:rsidR="00120D92" w:rsidRPr="00120D92" w:rsidRDefault="00120D92" w:rsidP="002E4D00">
            <w:pPr>
              <w:rPr>
                <w:rFonts w:asciiTheme="minorHAnsi" w:hAnsiTheme="minorHAnsi"/>
                <w:b/>
                <w:sz w:val="22"/>
                <w:szCs w:val="22"/>
              </w:rPr>
            </w:pPr>
          </w:p>
        </w:tc>
      </w:tr>
    </w:tbl>
    <w:p w14:paraId="36AA8E2D" w14:textId="77777777" w:rsidR="00120D92" w:rsidRPr="00120D92" w:rsidRDefault="00120D92" w:rsidP="002E4D00">
      <w:pPr>
        <w:rPr>
          <w:rFonts w:asciiTheme="minorHAnsi" w:hAnsiTheme="minorHAnsi"/>
          <w:b/>
          <w:sz w:val="22"/>
          <w:szCs w:val="22"/>
        </w:rPr>
      </w:pPr>
    </w:p>
    <w:p w14:paraId="481D1FCD" w14:textId="77777777" w:rsidR="00120D92" w:rsidRPr="00120D92" w:rsidRDefault="00120D92" w:rsidP="002E4D00">
      <w:pPr>
        <w:rPr>
          <w:rFonts w:asciiTheme="minorHAnsi" w:hAnsiTheme="minorHAnsi"/>
          <w:b/>
          <w:sz w:val="22"/>
          <w:szCs w:val="22"/>
        </w:rPr>
        <w:sectPr w:rsidR="00120D92" w:rsidRPr="00120D92" w:rsidSect="00ED4885">
          <w:footerReference w:type="default" r:id="rId20"/>
          <w:pgSz w:w="12240" w:h="15840"/>
          <w:pgMar w:top="1440" w:right="1440" w:bottom="1440" w:left="1440" w:header="720" w:footer="720" w:gutter="0"/>
          <w:cols w:space="720"/>
        </w:sectPr>
      </w:pPr>
    </w:p>
    <w:p w14:paraId="2059D1F1" w14:textId="77777777" w:rsidR="00120D92" w:rsidRPr="00120D92" w:rsidRDefault="00120D92" w:rsidP="002E4D00">
      <w:pPr>
        <w:rPr>
          <w:rFonts w:asciiTheme="minorHAnsi" w:hAnsiTheme="minorHAnsi"/>
          <w:b/>
          <w:sz w:val="22"/>
          <w:szCs w:val="22"/>
        </w:rPr>
      </w:pPr>
      <w:r>
        <w:rPr>
          <w:rFonts w:asciiTheme="minorHAnsi" w:hAnsiTheme="minorHAnsi"/>
          <w:b/>
          <w:sz w:val="22"/>
          <w:szCs w:val="22"/>
        </w:rPr>
        <w:lastRenderedPageBreak/>
        <w:t xml:space="preserve">Form 4: </w:t>
      </w:r>
      <w:r w:rsidRPr="00120D92">
        <w:rPr>
          <w:rFonts w:asciiTheme="minorHAnsi" w:hAnsiTheme="minorHAnsi"/>
          <w:b/>
          <w:sz w:val="22"/>
          <w:szCs w:val="22"/>
        </w:rPr>
        <w:t>Definitions of Key Terms</w:t>
      </w:r>
    </w:p>
    <w:p w14:paraId="30D7D58E" w14:textId="77777777" w:rsidR="00120D92" w:rsidRPr="00120D92" w:rsidRDefault="00120D92" w:rsidP="002E4D00">
      <w:pPr>
        <w:rPr>
          <w:rFonts w:asciiTheme="minorHAnsi" w:hAnsiTheme="minorHAnsi"/>
          <w:b/>
          <w:sz w:val="20"/>
          <w:szCs w:val="22"/>
        </w:rPr>
      </w:pPr>
      <w:r w:rsidRPr="00120D92">
        <w:rPr>
          <w:rFonts w:asciiTheme="minorHAnsi" w:hAnsiTheme="minorHAnsi"/>
          <w:b/>
          <w:sz w:val="20"/>
          <w:szCs w:val="22"/>
        </w:rPr>
        <w:t xml:space="preserve">Capacity Percentage: </w:t>
      </w:r>
      <w:r w:rsidRPr="00120D92">
        <w:rPr>
          <w:rFonts w:asciiTheme="minorHAnsi" w:hAnsiTheme="minorHAnsi"/>
          <w:sz w:val="20"/>
          <w:szCs w:val="22"/>
        </w:rPr>
        <w:t>Capacity percentage is a calculated indicator that results from dividing the current caseload by the maximum service capacity and multiplying by 100.</w:t>
      </w:r>
    </w:p>
    <w:p w14:paraId="63287B9B" w14:textId="77777777" w:rsidR="00120D92" w:rsidRPr="00120D92" w:rsidRDefault="00120D92" w:rsidP="002E4D00">
      <w:pPr>
        <w:rPr>
          <w:rFonts w:asciiTheme="minorHAnsi" w:hAnsiTheme="minorHAnsi"/>
          <w:sz w:val="20"/>
          <w:szCs w:val="22"/>
        </w:rPr>
      </w:pPr>
      <w:r w:rsidRPr="00120D92">
        <w:rPr>
          <w:rFonts w:asciiTheme="minorHAnsi" w:hAnsiTheme="minorHAnsi"/>
          <w:b/>
          <w:sz w:val="20"/>
          <w:szCs w:val="22"/>
        </w:rPr>
        <w:t xml:space="preserve">Community: </w:t>
      </w:r>
      <w:r w:rsidRPr="00120D92">
        <w:rPr>
          <w:rFonts w:asciiTheme="minorHAnsi" w:hAnsiTheme="minorHAnsi"/>
          <w:sz w:val="20"/>
          <w:szCs w:val="22"/>
        </w:rPr>
        <w:t>A community is a geographically distinct area that is defined by the MIECHV grantee.  Communities should be areas that hold local salience and can be defined as a neighborhood, town, city, or other geographic area.  Services provided within a particular community should be distinguishable from other communities.</w:t>
      </w:r>
    </w:p>
    <w:p w14:paraId="231ACD0A" w14:textId="77777777" w:rsidR="00120D92" w:rsidRPr="00120D92" w:rsidRDefault="00120D92" w:rsidP="002E4D00">
      <w:pPr>
        <w:rPr>
          <w:rFonts w:asciiTheme="minorHAnsi" w:hAnsiTheme="minorHAnsi"/>
          <w:sz w:val="20"/>
          <w:szCs w:val="22"/>
        </w:rPr>
      </w:pPr>
      <w:r w:rsidRPr="00120D92">
        <w:rPr>
          <w:rFonts w:asciiTheme="minorHAnsi" w:hAnsiTheme="minorHAnsi"/>
          <w:b/>
          <w:sz w:val="20"/>
          <w:szCs w:val="22"/>
        </w:rPr>
        <w:t xml:space="preserve">Completed Program:  </w:t>
      </w:r>
      <w:r w:rsidRPr="00120D92">
        <w:rPr>
          <w:rFonts w:asciiTheme="minorHAnsi" w:hAnsiTheme="minorHAnsi"/>
          <w:sz w:val="20"/>
          <w:szCs w:val="22"/>
        </w:rPr>
        <w:t>The number of households who completed the program refers to families who have completed the program or transitioned to another program according to home visiting model-specific definitions and criteria during the quarterly reporting period.</w:t>
      </w:r>
      <w:r w:rsidRPr="00120D92">
        <w:rPr>
          <w:rFonts w:asciiTheme="minorHAnsi" w:hAnsiTheme="minorHAnsi"/>
          <w:b/>
          <w:sz w:val="20"/>
          <w:szCs w:val="22"/>
        </w:rPr>
        <w:t xml:space="preserve"> </w:t>
      </w:r>
    </w:p>
    <w:p w14:paraId="5638C968" w14:textId="77777777" w:rsidR="00120D92" w:rsidRPr="00120D92" w:rsidRDefault="00120D92" w:rsidP="002E4D00">
      <w:pPr>
        <w:rPr>
          <w:rFonts w:asciiTheme="minorHAnsi" w:hAnsiTheme="minorHAnsi"/>
          <w:sz w:val="20"/>
          <w:szCs w:val="22"/>
        </w:rPr>
      </w:pPr>
      <w:r w:rsidRPr="00120D92">
        <w:rPr>
          <w:rFonts w:asciiTheme="minorHAnsi" w:hAnsiTheme="minorHAnsi"/>
          <w:b/>
          <w:sz w:val="20"/>
          <w:szCs w:val="22"/>
        </w:rPr>
        <w:t xml:space="preserve">Continuing Household: </w:t>
      </w:r>
      <w:r w:rsidRPr="00120D92">
        <w:rPr>
          <w:rFonts w:asciiTheme="minorHAnsi" w:hAnsiTheme="minorHAnsi"/>
          <w:sz w:val="20"/>
          <w:szCs w:val="22"/>
        </w:rPr>
        <w:t>A household, including a pregnant woman, female caregiver, and/or male caregiver who were signed up and actively enrolled in the home visiting program prior to the beginning of the quarterly reporting period and continues enrollment through the reporting period.  The household may include multiple caregivers depending on model-specific definitions.</w:t>
      </w:r>
    </w:p>
    <w:p w14:paraId="5B936D47" w14:textId="77777777" w:rsidR="00120D92" w:rsidRPr="00120D92" w:rsidRDefault="00120D92" w:rsidP="002E4D00">
      <w:pPr>
        <w:rPr>
          <w:rFonts w:asciiTheme="minorHAnsi" w:hAnsiTheme="minorHAnsi"/>
          <w:sz w:val="20"/>
          <w:szCs w:val="22"/>
        </w:rPr>
      </w:pPr>
      <w:r w:rsidRPr="00120D92">
        <w:rPr>
          <w:rFonts w:asciiTheme="minorHAnsi" w:hAnsiTheme="minorHAnsi"/>
          <w:b/>
          <w:sz w:val="20"/>
          <w:szCs w:val="22"/>
        </w:rPr>
        <w:t xml:space="preserve">Continuing FTE Home Visitor/Supervisor/Other Staff: </w:t>
      </w:r>
      <w:r w:rsidRPr="00120D92">
        <w:rPr>
          <w:rFonts w:asciiTheme="minorHAnsi" w:hAnsiTheme="minorHAnsi"/>
          <w:sz w:val="20"/>
          <w:szCs w:val="22"/>
        </w:rPr>
        <w:t>A full time equivalent home visitor(s)/supervisor(s)/other staff who was employed by a contracted local implementing agency in the previous quarterly reporting period.  Grantees should only report the proportion of the FTE is that is supported by MIECHV grant funds.</w:t>
      </w:r>
    </w:p>
    <w:p w14:paraId="41D4161C" w14:textId="77777777" w:rsidR="00120D92" w:rsidRPr="00120D92" w:rsidRDefault="00120D92" w:rsidP="002E4D00">
      <w:pPr>
        <w:rPr>
          <w:rFonts w:asciiTheme="minorHAnsi" w:hAnsiTheme="minorHAnsi"/>
          <w:sz w:val="20"/>
          <w:szCs w:val="22"/>
        </w:rPr>
      </w:pPr>
      <w:r w:rsidRPr="00120D92">
        <w:rPr>
          <w:rFonts w:asciiTheme="minorHAnsi" w:hAnsiTheme="minorHAnsi"/>
          <w:b/>
          <w:sz w:val="20"/>
          <w:szCs w:val="22"/>
        </w:rPr>
        <w:t xml:space="preserve">Current Caseload: </w:t>
      </w:r>
      <w:r w:rsidRPr="00120D92">
        <w:rPr>
          <w:rFonts w:asciiTheme="minorHAnsi" w:hAnsiTheme="minorHAnsi"/>
          <w:sz w:val="20"/>
          <w:szCs w:val="22"/>
        </w:rPr>
        <w:t xml:space="preserve">The number of households actively enrolled at the end of the quarterly reporting period.  All members of one household represent a single caseload slot. </w:t>
      </w:r>
    </w:p>
    <w:p w14:paraId="0060F76F" w14:textId="77777777" w:rsidR="00120D92" w:rsidRPr="00120D92" w:rsidRDefault="00120D92" w:rsidP="002E4D00">
      <w:pPr>
        <w:rPr>
          <w:rFonts w:asciiTheme="minorHAnsi" w:hAnsiTheme="minorHAnsi"/>
          <w:b/>
          <w:sz w:val="20"/>
          <w:szCs w:val="22"/>
        </w:rPr>
      </w:pPr>
      <w:r w:rsidRPr="00120D92">
        <w:rPr>
          <w:rFonts w:asciiTheme="minorHAnsi" w:hAnsiTheme="minorHAnsi"/>
          <w:b/>
          <w:sz w:val="20"/>
          <w:szCs w:val="22"/>
        </w:rPr>
        <w:t xml:space="preserve">Currently Receiving Services: </w:t>
      </w:r>
      <w:r w:rsidRPr="00120D92">
        <w:rPr>
          <w:rFonts w:asciiTheme="minorHAnsi" w:hAnsiTheme="minorHAnsi"/>
          <w:sz w:val="20"/>
          <w:szCs w:val="22"/>
        </w:rPr>
        <w:t>The number of households currently receiving services refers to households that are participating in services at the end of the quarterly reporting period.</w:t>
      </w:r>
    </w:p>
    <w:p w14:paraId="230106D6" w14:textId="77777777" w:rsidR="00120D92" w:rsidRPr="00120D92" w:rsidRDefault="00120D92" w:rsidP="002E4D00">
      <w:pPr>
        <w:rPr>
          <w:rFonts w:asciiTheme="minorHAnsi" w:hAnsiTheme="minorHAnsi"/>
          <w:sz w:val="20"/>
          <w:szCs w:val="22"/>
        </w:rPr>
      </w:pPr>
      <w:r w:rsidRPr="00120D92">
        <w:rPr>
          <w:rFonts w:asciiTheme="minorHAnsi" w:hAnsiTheme="minorHAnsi"/>
          <w:b/>
          <w:sz w:val="20"/>
          <w:szCs w:val="22"/>
        </w:rPr>
        <w:t xml:space="preserve">Maximum Service Capacity: </w:t>
      </w:r>
      <w:r w:rsidRPr="00120D92">
        <w:rPr>
          <w:rFonts w:asciiTheme="minorHAnsi" w:hAnsiTheme="minorHAnsi"/>
          <w:sz w:val="20"/>
          <w:szCs w:val="22"/>
        </w:rPr>
        <w:t xml:space="preserve">The highest number of households that could potentially be enrolled at the end of the quarterly reporting period if the program were operating with a full complement of hired and trained home visitors.  </w:t>
      </w:r>
    </w:p>
    <w:p w14:paraId="79700B58" w14:textId="77777777" w:rsidR="00120D92" w:rsidRPr="00120D92" w:rsidRDefault="00120D92" w:rsidP="002E4D00">
      <w:pPr>
        <w:ind w:left="720"/>
        <w:rPr>
          <w:rFonts w:asciiTheme="minorHAnsi" w:hAnsiTheme="minorHAnsi"/>
          <w:sz w:val="20"/>
          <w:szCs w:val="22"/>
        </w:rPr>
      </w:pPr>
      <w:r w:rsidRPr="00120D92">
        <w:rPr>
          <w:rFonts w:asciiTheme="minorHAnsi" w:hAnsiTheme="minorHAnsi"/>
          <w:sz w:val="20"/>
          <w:szCs w:val="22"/>
        </w:rPr>
        <w:t xml:space="preserve">Note: The maximum service capacity is equivalent to the caseload of family slots indicated in your Notice of Award. </w:t>
      </w:r>
    </w:p>
    <w:p w14:paraId="5A7021C2" w14:textId="77777777" w:rsidR="00120D92" w:rsidRPr="00120D92" w:rsidRDefault="00120D92" w:rsidP="002E4D00">
      <w:pPr>
        <w:ind w:left="720"/>
        <w:rPr>
          <w:rFonts w:asciiTheme="minorHAnsi" w:hAnsiTheme="minorHAnsi" w:cstheme="minorBidi"/>
          <w:sz w:val="20"/>
          <w:szCs w:val="22"/>
        </w:rPr>
      </w:pPr>
      <w:r w:rsidRPr="00120D92">
        <w:rPr>
          <w:rFonts w:asciiTheme="minorHAnsi" w:hAnsiTheme="minorHAnsi"/>
          <w:b/>
          <w:sz w:val="20"/>
          <w:szCs w:val="22"/>
        </w:rPr>
        <w:t>Caseload of Family Slots</w:t>
      </w:r>
      <w:r w:rsidRPr="00120D92">
        <w:rPr>
          <w:rFonts w:asciiTheme="minorHAnsi" w:hAnsiTheme="minorHAnsi"/>
          <w:sz w:val="20"/>
          <w:szCs w:val="22"/>
        </w:rPr>
        <w:t xml:space="preserve">: </w:t>
      </w:r>
      <w:r w:rsidRPr="00120D92">
        <w:rPr>
          <w:rFonts w:asciiTheme="minorHAnsi" w:hAnsiTheme="minorHAnsi"/>
          <w:bCs/>
          <w:iCs/>
          <w:sz w:val="20"/>
          <w:szCs w:val="22"/>
        </w:rPr>
        <w:t xml:space="preserve">The </w:t>
      </w:r>
      <w:r w:rsidRPr="00120D92">
        <w:rPr>
          <w:rFonts w:asciiTheme="minorHAnsi" w:hAnsiTheme="minorHAnsi"/>
          <w:sz w:val="20"/>
          <w:szCs w:val="22"/>
        </w:rPr>
        <w:t xml:space="preserve">highest number of families (or households) that could potentially be enrolled at any given time if the program were operating with a full complement of hired and trained home visitors.  Family slots are those enrollment slots served by </w:t>
      </w:r>
      <w:r w:rsidRPr="00120D92">
        <w:rPr>
          <w:rFonts w:asciiTheme="minorHAnsi" w:hAnsiTheme="minorHAnsi"/>
          <w:spacing w:val="-1"/>
          <w:sz w:val="20"/>
          <w:szCs w:val="22"/>
        </w:rPr>
        <w:t xml:space="preserve">a trained home visitor implementing services with fidelity to the model for whom at least 25% of his/her personnel costs (salary/wages including benefits) are paid for with MIECHV funding. </w:t>
      </w:r>
      <w:r w:rsidRPr="00120D92">
        <w:rPr>
          <w:rFonts w:asciiTheme="minorHAnsi" w:hAnsiTheme="minorHAnsi"/>
          <w:sz w:val="20"/>
          <w:szCs w:val="22"/>
        </w:rPr>
        <w:t xml:space="preserve"> All members of one family or household represent a single caseload slot.  The count of slots should be distinguished from the cumulative number of enrolled families during the grant period. It is known that the caseload of family slots may vary by federal fiscal year pending variation in available funding in each fiscal year.  Applicants should remember that inability to meet proposed caseloads may result in </w:t>
      </w:r>
      <w:proofErr w:type="spellStart"/>
      <w:r w:rsidRPr="00120D92">
        <w:rPr>
          <w:rFonts w:asciiTheme="minorHAnsi" w:hAnsiTheme="minorHAnsi"/>
          <w:sz w:val="20"/>
          <w:szCs w:val="22"/>
        </w:rPr>
        <w:t>deobligated</w:t>
      </w:r>
      <w:proofErr w:type="spellEnd"/>
      <w:r w:rsidRPr="00120D92">
        <w:rPr>
          <w:rFonts w:asciiTheme="minorHAnsi" w:hAnsiTheme="minorHAnsi"/>
          <w:sz w:val="20"/>
          <w:szCs w:val="22"/>
        </w:rPr>
        <w:t xml:space="preserve"> funds, which may impact future funding. </w:t>
      </w:r>
    </w:p>
    <w:p w14:paraId="1ACBF3CF" w14:textId="77777777" w:rsidR="00120D92" w:rsidRPr="00120D92" w:rsidRDefault="00120D92" w:rsidP="002E4D00">
      <w:pPr>
        <w:rPr>
          <w:rFonts w:asciiTheme="minorHAnsi" w:hAnsiTheme="minorHAnsi"/>
          <w:sz w:val="20"/>
          <w:szCs w:val="22"/>
        </w:rPr>
      </w:pPr>
      <w:r w:rsidRPr="00120D92">
        <w:rPr>
          <w:rFonts w:asciiTheme="minorHAnsi" w:hAnsiTheme="minorHAnsi"/>
          <w:b/>
          <w:sz w:val="20"/>
          <w:szCs w:val="22"/>
        </w:rPr>
        <w:t xml:space="preserve">New Household: </w:t>
      </w:r>
      <w:r w:rsidRPr="00120D92">
        <w:rPr>
          <w:rFonts w:asciiTheme="minorHAnsi" w:hAnsiTheme="minorHAnsi"/>
          <w:sz w:val="20"/>
          <w:szCs w:val="22"/>
        </w:rPr>
        <w:t>A household, including a pregnant woman, female caregiver, and/or male caregiver who signs up to participate in the home visiting program at any time during the quarterly reporting period and continues enrollment through the reporting period.  The household may include multiple caregivers depending on model-specific definitions.</w:t>
      </w:r>
    </w:p>
    <w:p w14:paraId="1D5507FF" w14:textId="77777777" w:rsidR="00120D92" w:rsidRPr="00120D92" w:rsidRDefault="00120D92" w:rsidP="002E4D00">
      <w:pPr>
        <w:rPr>
          <w:rFonts w:asciiTheme="minorHAnsi" w:hAnsiTheme="minorHAnsi"/>
          <w:sz w:val="20"/>
          <w:szCs w:val="22"/>
        </w:rPr>
      </w:pPr>
      <w:r w:rsidRPr="00120D92">
        <w:rPr>
          <w:rFonts w:asciiTheme="minorHAnsi" w:hAnsiTheme="minorHAnsi"/>
          <w:b/>
          <w:sz w:val="20"/>
          <w:szCs w:val="22"/>
        </w:rPr>
        <w:t xml:space="preserve">New FTE Home Visitors/Supervisors/Other Staff: </w:t>
      </w:r>
      <w:r w:rsidRPr="00120D92">
        <w:rPr>
          <w:rFonts w:asciiTheme="minorHAnsi" w:hAnsiTheme="minorHAnsi"/>
          <w:sz w:val="20"/>
          <w:szCs w:val="22"/>
        </w:rPr>
        <w:t>A full time equivalent home visitor(s)/supervisor(s)/other staff who begins employment with a contracted local implementing agency during the quarterly reporting period.  Grantees should only report the proportion of the FTE that is supported by MIECHV grant funds.</w:t>
      </w:r>
    </w:p>
    <w:p w14:paraId="6220732A" w14:textId="77777777" w:rsidR="00120D92" w:rsidRPr="00120D92" w:rsidRDefault="00120D92" w:rsidP="002E4D00">
      <w:pPr>
        <w:rPr>
          <w:rFonts w:asciiTheme="minorHAnsi" w:hAnsiTheme="minorHAnsi"/>
          <w:b/>
          <w:sz w:val="20"/>
          <w:szCs w:val="22"/>
        </w:rPr>
      </w:pPr>
      <w:r w:rsidRPr="00120D92">
        <w:rPr>
          <w:rFonts w:asciiTheme="minorHAnsi" w:hAnsiTheme="minorHAnsi"/>
          <w:b/>
          <w:sz w:val="20"/>
          <w:szCs w:val="22"/>
        </w:rPr>
        <w:t xml:space="preserve">Stopped Services before Completion: </w:t>
      </w:r>
      <w:r w:rsidRPr="00120D92">
        <w:rPr>
          <w:rFonts w:asciiTheme="minorHAnsi" w:hAnsiTheme="minorHAnsi"/>
          <w:sz w:val="20"/>
          <w:szCs w:val="22"/>
        </w:rPr>
        <w:t>The number of households who stopped services before completion refers to households who left the program or were lost to follow-up for any reason prior to completion.</w:t>
      </w:r>
    </w:p>
    <w:p w14:paraId="11EEEE93" w14:textId="77777777" w:rsidR="00F44565" w:rsidRDefault="00F44565" w:rsidP="002E4D00">
      <w:pPr>
        <w:pStyle w:val="ColorfulList-Accent11"/>
        <w:spacing w:after="0" w:line="240" w:lineRule="auto"/>
        <w:ind w:left="0"/>
        <w:jc w:val="center"/>
        <w:rPr>
          <w:rFonts w:asciiTheme="minorHAnsi" w:hAnsiTheme="minorHAnsi"/>
          <w:b/>
          <w:sz w:val="24"/>
          <w:szCs w:val="24"/>
        </w:rPr>
        <w:sectPr w:rsidR="00F44565" w:rsidSect="00120D92">
          <w:footerReference w:type="default" r:id="rId21"/>
          <w:pgSz w:w="15840" w:h="12240" w:orient="landscape"/>
          <w:pgMar w:top="1440" w:right="1440" w:bottom="1440" w:left="1440" w:header="720" w:footer="720" w:gutter="0"/>
          <w:cols w:space="720"/>
          <w:docGrid w:linePitch="360"/>
        </w:sectPr>
      </w:pPr>
    </w:p>
    <w:tbl>
      <w:tblPr>
        <w:tblStyle w:val="TableGrid"/>
        <w:tblW w:w="14607" w:type="dxa"/>
        <w:jc w:val="center"/>
        <w:tblLook w:val="04A0" w:firstRow="1" w:lastRow="0" w:firstColumn="1" w:lastColumn="0" w:noHBand="0" w:noVBand="1"/>
      </w:tblPr>
      <w:tblGrid>
        <w:gridCol w:w="465"/>
        <w:gridCol w:w="1548"/>
        <w:gridCol w:w="1421"/>
        <w:gridCol w:w="5119"/>
        <w:gridCol w:w="3142"/>
        <w:gridCol w:w="2912"/>
      </w:tblGrid>
      <w:tr w:rsidR="00570160" w:rsidRPr="00570160" w14:paraId="297507E5" w14:textId="77777777" w:rsidTr="00FD5921">
        <w:trPr>
          <w:tblHeader/>
          <w:jc w:val="center"/>
        </w:trPr>
        <w:tc>
          <w:tcPr>
            <w:tcW w:w="14607" w:type="dxa"/>
            <w:gridSpan w:val="6"/>
            <w:shd w:val="clear" w:color="auto" w:fill="000000" w:themeFill="text1"/>
            <w:vAlign w:val="center"/>
          </w:tcPr>
          <w:p w14:paraId="1643287D" w14:textId="55CD4614" w:rsidR="00570160" w:rsidRPr="00570160" w:rsidRDefault="00007C1F" w:rsidP="002E4D00">
            <w:pPr>
              <w:jc w:val="center"/>
              <w:rPr>
                <w:rFonts w:asciiTheme="minorHAnsi" w:hAnsiTheme="minorHAnsi"/>
                <w:b/>
                <w:color w:val="FFFFFF" w:themeColor="background1"/>
                <w:sz w:val="18"/>
                <w:szCs w:val="18"/>
              </w:rPr>
            </w:pPr>
            <w:bookmarkStart w:id="12" w:name="AppendixC"/>
            <w:r>
              <w:rPr>
                <w:rFonts w:asciiTheme="minorHAnsi" w:hAnsiTheme="minorHAnsi"/>
                <w:b/>
              </w:rPr>
              <w:lastRenderedPageBreak/>
              <w:t>Appendix C</w:t>
            </w:r>
            <w:r w:rsidR="00570160" w:rsidRPr="00AD09C1">
              <w:rPr>
                <w:rFonts w:asciiTheme="minorHAnsi" w:hAnsiTheme="minorHAnsi"/>
                <w:b/>
              </w:rPr>
              <w:t xml:space="preserve"> - Tribal MIECHV Performance Measures Numerators and Denominators</w:t>
            </w:r>
            <w:bookmarkEnd w:id="12"/>
          </w:p>
        </w:tc>
      </w:tr>
      <w:tr w:rsidR="00570160" w:rsidRPr="00570160" w14:paraId="3421B071" w14:textId="77777777" w:rsidTr="00FD5921">
        <w:trPr>
          <w:tblHeader/>
          <w:jc w:val="center"/>
        </w:trPr>
        <w:tc>
          <w:tcPr>
            <w:tcW w:w="465" w:type="dxa"/>
            <w:shd w:val="clear" w:color="auto" w:fill="000000" w:themeFill="text1"/>
            <w:vAlign w:val="center"/>
          </w:tcPr>
          <w:p w14:paraId="09BCB6C9" w14:textId="77777777" w:rsidR="00570160" w:rsidRPr="00570160" w:rsidRDefault="00570160" w:rsidP="002E4D00">
            <w:pPr>
              <w:jc w:val="center"/>
              <w:rPr>
                <w:rFonts w:asciiTheme="minorHAnsi" w:hAnsiTheme="minorHAnsi"/>
                <w:b/>
                <w:color w:val="FFFFFF" w:themeColor="background1"/>
                <w:sz w:val="18"/>
                <w:szCs w:val="18"/>
              </w:rPr>
            </w:pPr>
          </w:p>
        </w:tc>
        <w:tc>
          <w:tcPr>
            <w:tcW w:w="1548" w:type="dxa"/>
            <w:shd w:val="clear" w:color="auto" w:fill="000000" w:themeFill="text1"/>
            <w:vAlign w:val="center"/>
          </w:tcPr>
          <w:p w14:paraId="27BCE149" w14:textId="77777777" w:rsidR="00570160" w:rsidRPr="00570160" w:rsidRDefault="00570160" w:rsidP="002E4D00">
            <w:pPr>
              <w:jc w:val="center"/>
              <w:rPr>
                <w:rFonts w:asciiTheme="minorHAnsi" w:hAnsiTheme="minorHAnsi"/>
                <w:b/>
                <w:color w:val="FFFFFF" w:themeColor="background1"/>
                <w:sz w:val="18"/>
                <w:szCs w:val="18"/>
              </w:rPr>
            </w:pPr>
            <w:r w:rsidRPr="00570160">
              <w:rPr>
                <w:rFonts w:asciiTheme="minorHAnsi" w:hAnsiTheme="minorHAnsi"/>
                <w:b/>
                <w:color w:val="FFFFFF" w:themeColor="background1"/>
                <w:sz w:val="18"/>
                <w:szCs w:val="18"/>
              </w:rPr>
              <w:t>Area</w:t>
            </w:r>
          </w:p>
        </w:tc>
        <w:tc>
          <w:tcPr>
            <w:tcW w:w="1421" w:type="dxa"/>
            <w:shd w:val="clear" w:color="auto" w:fill="000000" w:themeFill="text1"/>
            <w:vAlign w:val="center"/>
          </w:tcPr>
          <w:p w14:paraId="141B8411" w14:textId="77777777" w:rsidR="00570160" w:rsidRPr="00570160" w:rsidRDefault="00570160" w:rsidP="002E4D00">
            <w:pPr>
              <w:jc w:val="center"/>
              <w:rPr>
                <w:rFonts w:asciiTheme="minorHAnsi" w:hAnsiTheme="minorHAnsi"/>
                <w:b/>
                <w:color w:val="FFFFFF" w:themeColor="background1"/>
                <w:sz w:val="18"/>
                <w:szCs w:val="18"/>
              </w:rPr>
            </w:pPr>
            <w:r w:rsidRPr="00570160">
              <w:rPr>
                <w:rFonts w:asciiTheme="minorHAnsi" w:hAnsiTheme="minorHAnsi"/>
                <w:b/>
                <w:color w:val="FFFFFF" w:themeColor="background1"/>
                <w:sz w:val="18"/>
                <w:szCs w:val="18"/>
              </w:rPr>
              <w:t>Construct</w:t>
            </w:r>
          </w:p>
        </w:tc>
        <w:tc>
          <w:tcPr>
            <w:tcW w:w="5119" w:type="dxa"/>
            <w:shd w:val="clear" w:color="auto" w:fill="000000" w:themeFill="text1"/>
            <w:vAlign w:val="center"/>
          </w:tcPr>
          <w:p w14:paraId="7EA62BC8" w14:textId="77777777" w:rsidR="00570160" w:rsidRPr="00570160" w:rsidRDefault="00570160" w:rsidP="002E4D00">
            <w:pPr>
              <w:jc w:val="center"/>
              <w:rPr>
                <w:rFonts w:asciiTheme="minorHAnsi" w:hAnsiTheme="minorHAnsi"/>
                <w:b/>
                <w:color w:val="FFFFFF" w:themeColor="background1"/>
                <w:sz w:val="18"/>
                <w:szCs w:val="18"/>
              </w:rPr>
            </w:pPr>
            <w:r w:rsidRPr="00570160">
              <w:rPr>
                <w:rFonts w:asciiTheme="minorHAnsi" w:hAnsiTheme="minorHAnsi"/>
                <w:b/>
                <w:color w:val="FFFFFF" w:themeColor="background1"/>
                <w:sz w:val="18"/>
                <w:szCs w:val="18"/>
              </w:rPr>
              <w:t>Indicator</w:t>
            </w:r>
          </w:p>
        </w:tc>
        <w:tc>
          <w:tcPr>
            <w:tcW w:w="3142" w:type="dxa"/>
            <w:shd w:val="clear" w:color="auto" w:fill="000000" w:themeFill="text1"/>
            <w:vAlign w:val="center"/>
          </w:tcPr>
          <w:p w14:paraId="47EA8CEB" w14:textId="77777777" w:rsidR="00570160" w:rsidRPr="00570160" w:rsidRDefault="00570160" w:rsidP="002E4D00">
            <w:pPr>
              <w:jc w:val="center"/>
              <w:rPr>
                <w:rFonts w:asciiTheme="minorHAnsi" w:hAnsiTheme="minorHAnsi"/>
                <w:b/>
                <w:color w:val="FFFFFF" w:themeColor="background1"/>
                <w:sz w:val="18"/>
                <w:szCs w:val="18"/>
              </w:rPr>
            </w:pPr>
            <w:r w:rsidRPr="00570160">
              <w:rPr>
                <w:rFonts w:asciiTheme="minorHAnsi" w:hAnsiTheme="minorHAnsi"/>
                <w:b/>
                <w:color w:val="FFFFFF" w:themeColor="background1"/>
                <w:sz w:val="18"/>
                <w:szCs w:val="18"/>
              </w:rPr>
              <w:t>Numerator</w:t>
            </w:r>
          </w:p>
        </w:tc>
        <w:tc>
          <w:tcPr>
            <w:tcW w:w="2912" w:type="dxa"/>
            <w:shd w:val="clear" w:color="auto" w:fill="000000" w:themeFill="text1"/>
            <w:vAlign w:val="center"/>
          </w:tcPr>
          <w:p w14:paraId="0C2CF78E" w14:textId="77777777" w:rsidR="00570160" w:rsidRPr="00570160" w:rsidRDefault="00570160" w:rsidP="002E4D00">
            <w:pPr>
              <w:jc w:val="center"/>
              <w:rPr>
                <w:rFonts w:asciiTheme="minorHAnsi" w:hAnsiTheme="minorHAnsi"/>
                <w:b/>
                <w:color w:val="FFFFFF" w:themeColor="background1"/>
                <w:sz w:val="18"/>
                <w:szCs w:val="18"/>
              </w:rPr>
            </w:pPr>
            <w:r w:rsidRPr="00570160">
              <w:rPr>
                <w:rFonts w:asciiTheme="minorHAnsi" w:hAnsiTheme="minorHAnsi"/>
                <w:b/>
                <w:color w:val="FFFFFF" w:themeColor="background1"/>
                <w:sz w:val="18"/>
                <w:szCs w:val="18"/>
              </w:rPr>
              <w:t>Denominator</w:t>
            </w:r>
          </w:p>
        </w:tc>
      </w:tr>
      <w:tr w:rsidR="00570160" w:rsidRPr="00570160" w14:paraId="7F0549A2" w14:textId="77777777" w:rsidTr="00FD5921">
        <w:trPr>
          <w:jc w:val="center"/>
        </w:trPr>
        <w:tc>
          <w:tcPr>
            <w:tcW w:w="14607" w:type="dxa"/>
            <w:gridSpan w:val="6"/>
            <w:vAlign w:val="center"/>
          </w:tcPr>
          <w:p w14:paraId="0B7ABF30" w14:textId="77777777" w:rsidR="00570160" w:rsidRPr="00570160" w:rsidRDefault="00570160" w:rsidP="002E4D00">
            <w:pPr>
              <w:jc w:val="center"/>
              <w:rPr>
                <w:rFonts w:asciiTheme="minorHAnsi" w:hAnsiTheme="minorHAnsi"/>
                <w:b/>
                <w:sz w:val="18"/>
                <w:szCs w:val="18"/>
              </w:rPr>
            </w:pPr>
            <w:r w:rsidRPr="00570160">
              <w:rPr>
                <w:rFonts w:asciiTheme="minorHAnsi" w:hAnsiTheme="minorHAnsi"/>
                <w:b/>
                <w:sz w:val="18"/>
                <w:szCs w:val="18"/>
              </w:rPr>
              <w:t>Core Measures</w:t>
            </w:r>
          </w:p>
        </w:tc>
      </w:tr>
      <w:tr w:rsidR="00570160" w:rsidRPr="00570160" w14:paraId="0163452A" w14:textId="77777777" w:rsidTr="00FD5921">
        <w:trPr>
          <w:jc w:val="center"/>
        </w:trPr>
        <w:tc>
          <w:tcPr>
            <w:tcW w:w="465" w:type="dxa"/>
            <w:vAlign w:val="center"/>
          </w:tcPr>
          <w:p w14:paraId="08E6CAB5"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1</w:t>
            </w:r>
          </w:p>
        </w:tc>
        <w:tc>
          <w:tcPr>
            <w:tcW w:w="1548" w:type="dxa"/>
            <w:vAlign w:val="center"/>
          </w:tcPr>
          <w:p w14:paraId="18FB492A" w14:textId="77777777" w:rsidR="00570160" w:rsidRPr="00570160" w:rsidRDefault="00570160" w:rsidP="002E4D00">
            <w:pPr>
              <w:jc w:val="center"/>
              <w:rPr>
                <w:rFonts w:asciiTheme="minorHAnsi" w:hAnsiTheme="minorHAnsi"/>
                <w:b/>
                <w:bCs/>
                <w:i/>
                <w:iCs/>
                <w:sz w:val="18"/>
                <w:szCs w:val="18"/>
              </w:rPr>
            </w:pPr>
            <w:r w:rsidRPr="00570160">
              <w:rPr>
                <w:rFonts w:asciiTheme="minorHAnsi" w:hAnsiTheme="minorHAnsi"/>
                <w:b/>
                <w:bCs/>
                <w:i/>
                <w:iCs/>
                <w:sz w:val="18"/>
                <w:szCs w:val="18"/>
              </w:rPr>
              <w:t>Implementation</w:t>
            </w:r>
          </w:p>
        </w:tc>
        <w:tc>
          <w:tcPr>
            <w:tcW w:w="1421" w:type="dxa"/>
            <w:vAlign w:val="center"/>
          </w:tcPr>
          <w:p w14:paraId="7B3287B4"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Receipt of Home Visits</w:t>
            </w:r>
          </w:p>
          <w:p w14:paraId="5C8CEE1D" w14:textId="77777777" w:rsidR="00570160" w:rsidRPr="00570160" w:rsidRDefault="00570160" w:rsidP="002E4D00">
            <w:pPr>
              <w:jc w:val="center"/>
              <w:rPr>
                <w:rFonts w:asciiTheme="minorHAnsi" w:hAnsiTheme="minorHAnsi"/>
                <w:sz w:val="18"/>
                <w:szCs w:val="18"/>
              </w:rPr>
            </w:pPr>
          </w:p>
        </w:tc>
        <w:tc>
          <w:tcPr>
            <w:tcW w:w="5119" w:type="dxa"/>
            <w:vAlign w:val="center"/>
          </w:tcPr>
          <w:p w14:paraId="2597B3C4" w14:textId="77777777" w:rsidR="00570160" w:rsidRPr="00570160" w:rsidRDefault="00570160" w:rsidP="002E4D00">
            <w:pPr>
              <w:rPr>
                <w:rFonts w:asciiTheme="minorHAnsi" w:hAnsiTheme="minorHAnsi"/>
                <w:sz w:val="18"/>
                <w:szCs w:val="18"/>
                <w:highlight w:val="yellow"/>
              </w:rPr>
            </w:pPr>
          </w:p>
          <w:p w14:paraId="47D828E4"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 xml:space="preserve">Percentage of recommended home visits received by families enrolled in the home visiting program during the reporting period </w:t>
            </w:r>
          </w:p>
        </w:tc>
        <w:tc>
          <w:tcPr>
            <w:tcW w:w="3142" w:type="dxa"/>
            <w:shd w:val="clear" w:color="auto" w:fill="auto"/>
            <w:vAlign w:val="center"/>
          </w:tcPr>
          <w:p w14:paraId="4AA57FA1"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Number of home visits received by families during the reporting period</w:t>
            </w:r>
          </w:p>
        </w:tc>
        <w:tc>
          <w:tcPr>
            <w:tcW w:w="2912" w:type="dxa"/>
            <w:shd w:val="clear" w:color="auto" w:fill="auto"/>
            <w:vAlign w:val="center"/>
          </w:tcPr>
          <w:p w14:paraId="4A1E244C"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Number of home visits families should receive according to model developer fidelity requirements during the reporting period</w:t>
            </w:r>
          </w:p>
        </w:tc>
      </w:tr>
      <w:tr w:rsidR="00570160" w:rsidRPr="00570160" w14:paraId="01CFCB98" w14:textId="77777777" w:rsidTr="00FD5921">
        <w:trPr>
          <w:jc w:val="center"/>
        </w:trPr>
        <w:tc>
          <w:tcPr>
            <w:tcW w:w="465" w:type="dxa"/>
            <w:vAlign w:val="center"/>
          </w:tcPr>
          <w:p w14:paraId="58610FA8"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2</w:t>
            </w:r>
          </w:p>
        </w:tc>
        <w:tc>
          <w:tcPr>
            <w:tcW w:w="1548" w:type="dxa"/>
            <w:vAlign w:val="center"/>
          </w:tcPr>
          <w:p w14:paraId="1EA2911A" w14:textId="77777777" w:rsidR="00570160" w:rsidRPr="00570160" w:rsidRDefault="00570160" w:rsidP="002E4D00">
            <w:pPr>
              <w:jc w:val="center"/>
              <w:rPr>
                <w:rFonts w:asciiTheme="minorHAnsi" w:hAnsiTheme="minorHAnsi"/>
                <w:b/>
                <w:bCs/>
                <w:i/>
                <w:iCs/>
                <w:sz w:val="18"/>
                <w:szCs w:val="18"/>
              </w:rPr>
            </w:pPr>
            <w:r w:rsidRPr="00570160">
              <w:rPr>
                <w:rFonts w:asciiTheme="minorHAnsi" w:hAnsiTheme="minorHAnsi"/>
                <w:b/>
                <w:bCs/>
                <w:i/>
                <w:iCs/>
                <w:sz w:val="18"/>
                <w:szCs w:val="18"/>
              </w:rPr>
              <w:t xml:space="preserve">Implementation </w:t>
            </w:r>
          </w:p>
        </w:tc>
        <w:tc>
          <w:tcPr>
            <w:tcW w:w="1421" w:type="dxa"/>
            <w:vAlign w:val="center"/>
          </w:tcPr>
          <w:p w14:paraId="5DA5550E"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Home Visit Implementation Observation</w:t>
            </w:r>
          </w:p>
          <w:p w14:paraId="2ABCE649" w14:textId="77777777" w:rsidR="00570160" w:rsidRPr="00570160" w:rsidRDefault="00570160" w:rsidP="002E4D00">
            <w:pPr>
              <w:jc w:val="center"/>
              <w:rPr>
                <w:rFonts w:asciiTheme="minorHAnsi" w:hAnsiTheme="minorHAnsi"/>
                <w:sz w:val="18"/>
                <w:szCs w:val="18"/>
              </w:rPr>
            </w:pPr>
          </w:p>
        </w:tc>
        <w:tc>
          <w:tcPr>
            <w:tcW w:w="5119" w:type="dxa"/>
            <w:vAlign w:val="center"/>
          </w:tcPr>
          <w:p w14:paraId="2BDB3D16"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Percentage of recommended home visits where home visitors are observed for implementation quality and receive feedback from their supervisors during the reporting period</w:t>
            </w:r>
          </w:p>
        </w:tc>
        <w:tc>
          <w:tcPr>
            <w:tcW w:w="3142" w:type="dxa"/>
            <w:shd w:val="clear" w:color="auto" w:fill="auto"/>
            <w:vAlign w:val="center"/>
          </w:tcPr>
          <w:p w14:paraId="14C3422C"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Number of home visits where home visitors are observed for implementation quality and receive feedback from their supervisors during the reporting period</w:t>
            </w:r>
          </w:p>
        </w:tc>
        <w:tc>
          <w:tcPr>
            <w:tcW w:w="2912" w:type="dxa"/>
            <w:shd w:val="clear" w:color="auto" w:fill="auto"/>
            <w:vAlign w:val="center"/>
          </w:tcPr>
          <w:p w14:paraId="21CE48E9"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Number of home visits where home visitors should receive an observation according to model developer guidelines during the reporting period</w:t>
            </w:r>
          </w:p>
        </w:tc>
      </w:tr>
      <w:tr w:rsidR="00570160" w:rsidRPr="00570160" w14:paraId="7EF9949D" w14:textId="77777777" w:rsidTr="00FD5921">
        <w:trPr>
          <w:jc w:val="center"/>
        </w:trPr>
        <w:tc>
          <w:tcPr>
            <w:tcW w:w="465" w:type="dxa"/>
            <w:vAlign w:val="center"/>
          </w:tcPr>
          <w:p w14:paraId="1BC23B7F"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3</w:t>
            </w:r>
          </w:p>
        </w:tc>
        <w:tc>
          <w:tcPr>
            <w:tcW w:w="1548" w:type="dxa"/>
            <w:vAlign w:val="center"/>
          </w:tcPr>
          <w:p w14:paraId="0571303D" w14:textId="77777777" w:rsidR="00570160" w:rsidRPr="00570160" w:rsidRDefault="00570160" w:rsidP="002E4D00">
            <w:pPr>
              <w:jc w:val="center"/>
              <w:rPr>
                <w:rFonts w:asciiTheme="minorHAnsi" w:hAnsiTheme="minorHAnsi"/>
                <w:b/>
                <w:bCs/>
                <w:i/>
                <w:iCs/>
                <w:sz w:val="18"/>
                <w:szCs w:val="18"/>
              </w:rPr>
            </w:pPr>
            <w:r w:rsidRPr="00570160">
              <w:rPr>
                <w:rFonts w:asciiTheme="minorHAnsi" w:hAnsiTheme="minorHAnsi"/>
                <w:b/>
                <w:bCs/>
                <w:i/>
                <w:iCs/>
                <w:sz w:val="18"/>
                <w:szCs w:val="18"/>
              </w:rPr>
              <w:t>Implementation</w:t>
            </w:r>
          </w:p>
        </w:tc>
        <w:tc>
          <w:tcPr>
            <w:tcW w:w="1421" w:type="dxa"/>
            <w:vAlign w:val="center"/>
          </w:tcPr>
          <w:p w14:paraId="62544802"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 xml:space="preserve">Reflective Supervision </w:t>
            </w:r>
          </w:p>
        </w:tc>
        <w:tc>
          <w:tcPr>
            <w:tcW w:w="5119" w:type="dxa"/>
            <w:vAlign w:val="center"/>
          </w:tcPr>
          <w:p w14:paraId="565B693D"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Percentage of recommended individual and/or group reflective supervision sessions received by home visitors during the reporting period</w:t>
            </w:r>
          </w:p>
        </w:tc>
        <w:tc>
          <w:tcPr>
            <w:tcW w:w="3142" w:type="dxa"/>
            <w:shd w:val="clear" w:color="auto" w:fill="auto"/>
            <w:vAlign w:val="center"/>
          </w:tcPr>
          <w:p w14:paraId="0BE13450" w14:textId="77777777" w:rsidR="00570160" w:rsidRPr="00570160" w:rsidRDefault="00570160" w:rsidP="002E4D00">
            <w:pPr>
              <w:rPr>
                <w:rFonts w:asciiTheme="minorHAnsi" w:hAnsiTheme="minorHAnsi"/>
                <w:color w:val="000000"/>
                <w:sz w:val="18"/>
                <w:szCs w:val="18"/>
              </w:rPr>
            </w:pPr>
            <w:r w:rsidRPr="00570160">
              <w:rPr>
                <w:rFonts w:asciiTheme="minorHAnsi" w:hAnsiTheme="minorHAnsi"/>
                <w:color w:val="000000"/>
                <w:sz w:val="18"/>
                <w:szCs w:val="18"/>
              </w:rPr>
              <w:t xml:space="preserve">Number of </w:t>
            </w:r>
            <w:r w:rsidRPr="00570160">
              <w:rPr>
                <w:rFonts w:asciiTheme="minorHAnsi" w:hAnsiTheme="minorHAnsi"/>
                <w:sz w:val="18"/>
                <w:szCs w:val="18"/>
              </w:rPr>
              <w:t>individual and/or group reflective supervision sessions received by home visitors during the reporting period</w:t>
            </w:r>
          </w:p>
        </w:tc>
        <w:tc>
          <w:tcPr>
            <w:tcW w:w="2912" w:type="dxa"/>
            <w:shd w:val="clear" w:color="auto" w:fill="auto"/>
            <w:vAlign w:val="center"/>
          </w:tcPr>
          <w:p w14:paraId="59A08ACC" w14:textId="77777777" w:rsidR="00570160" w:rsidRPr="00570160" w:rsidRDefault="00570160" w:rsidP="002E4D00">
            <w:pPr>
              <w:rPr>
                <w:rFonts w:asciiTheme="minorHAnsi" w:hAnsiTheme="minorHAnsi"/>
                <w:color w:val="000000"/>
                <w:sz w:val="18"/>
                <w:szCs w:val="18"/>
              </w:rPr>
            </w:pPr>
            <w:r w:rsidRPr="00570160">
              <w:rPr>
                <w:rFonts w:asciiTheme="minorHAnsi" w:hAnsiTheme="minorHAnsi"/>
                <w:color w:val="000000"/>
                <w:sz w:val="18"/>
                <w:szCs w:val="18"/>
              </w:rPr>
              <w:t xml:space="preserve">Number of </w:t>
            </w:r>
            <w:r w:rsidRPr="00570160">
              <w:rPr>
                <w:rFonts w:asciiTheme="minorHAnsi" w:hAnsiTheme="minorHAnsi"/>
                <w:sz w:val="18"/>
                <w:szCs w:val="18"/>
              </w:rPr>
              <w:t>individual and/or group reflective supervision sessions that home visitors should receive during the reporting period</w:t>
            </w:r>
          </w:p>
        </w:tc>
      </w:tr>
      <w:tr w:rsidR="00570160" w:rsidRPr="00570160" w14:paraId="0C903068" w14:textId="77777777" w:rsidTr="00FD5921">
        <w:trPr>
          <w:jc w:val="center"/>
        </w:trPr>
        <w:tc>
          <w:tcPr>
            <w:tcW w:w="465" w:type="dxa"/>
            <w:vAlign w:val="center"/>
          </w:tcPr>
          <w:p w14:paraId="47C74970"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4</w:t>
            </w:r>
          </w:p>
        </w:tc>
        <w:tc>
          <w:tcPr>
            <w:tcW w:w="1548" w:type="dxa"/>
            <w:vAlign w:val="center"/>
          </w:tcPr>
          <w:p w14:paraId="43593803" w14:textId="77777777" w:rsidR="00570160" w:rsidRPr="00570160" w:rsidRDefault="00570160" w:rsidP="002E4D00">
            <w:pPr>
              <w:jc w:val="center"/>
              <w:rPr>
                <w:rFonts w:asciiTheme="minorHAnsi" w:hAnsiTheme="minorHAnsi"/>
                <w:b/>
                <w:bCs/>
                <w:i/>
                <w:iCs/>
                <w:sz w:val="18"/>
                <w:szCs w:val="18"/>
              </w:rPr>
            </w:pPr>
            <w:r w:rsidRPr="00570160">
              <w:rPr>
                <w:rFonts w:asciiTheme="minorHAnsi" w:hAnsiTheme="minorHAnsi"/>
                <w:b/>
                <w:bCs/>
                <w:i/>
                <w:iCs/>
                <w:sz w:val="18"/>
                <w:szCs w:val="18"/>
              </w:rPr>
              <w:t xml:space="preserve"> I - Maternal and Newborn Health</w:t>
            </w:r>
          </w:p>
        </w:tc>
        <w:tc>
          <w:tcPr>
            <w:tcW w:w="1421" w:type="dxa"/>
            <w:vAlign w:val="center"/>
          </w:tcPr>
          <w:p w14:paraId="50C69B43"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Depression Screening</w:t>
            </w:r>
          </w:p>
        </w:tc>
        <w:tc>
          <w:tcPr>
            <w:tcW w:w="5119" w:type="dxa"/>
            <w:vAlign w:val="center"/>
          </w:tcPr>
          <w:p w14:paraId="6E3F40D0"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Percent of primary caregivers enrolled in HV who are screened for depression using a validated tool within 3 months of enrollment (for those not enrolled prenatally) by 3 months post- delivery (for those enrolled prenatally) and at least annually thereafter</w:t>
            </w:r>
          </w:p>
        </w:tc>
        <w:tc>
          <w:tcPr>
            <w:tcW w:w="3142" w:type="dxa"/>
            <w:shd w:val="clear" w:color="auto" w:fill="auto"/>
            <w:vAlign w:val="center"/>
          </w:tcPr>
          <w:p w14:paraId="0BA665D9" w14:textId="77777777" w:rsidR="00570160" w:rsidRPr="00570160" w:rsidRDefault="00570160" w:rsidP="002E4D00">
            <w:pPr>
              <w:rPr>
                <w:rFonts w:asciiTheme="minorHAnsi" w:hAnsiTheme="minorHAnsi"/>
                <w:color w:val="000000"/>
                <w:sz w:val="18"/>
                <w:szCs w:val="18"/>
              </w:rPr>
            </w:pPr>
            <w:r w:rsidRPr="00570160">
              <w:rPr>
                <w:rFonts w:asciiTheme="minorHAnsi" w:hAnsiTheme="minorHAnsi"/>
                <w:color w:val="000000"/>
                <w:sz w:val="18"/>
                <w:szCs w:val="18"/>
              </w:rPr>
              <w:t>For those not enrolled prenatally, number of primary caregivers enrolled in HV who are screened for depression within the first three months since enrollment; for those enrolled prenatally, the number of primary caregivers screened for depression by three months post- delivery; or annually after the first year of enrollment</w:t>
            </w:r>
          </w:p>
        </w:tc>
        <w:tc>
          <w:tcPr>
            <w:tcW w:w="2912" w:type="dxa"/>
            <w:shd w:val="clear" w:color="auto" w:fill="auto"/>
            <w:vAlign w:val="center"/>
          </w:tcPr>
          <w:p w14:paraId="099DFA18" w14:textId="77777777" w:rsidR="00570160" w:rsidRPr="00570160" w:rsidRDefault="00570160" w:rsidP="002E4D00">
            <w:pPr>
              <w:rPr>
                <w:rFonts w:asciiTheme="minorHAnsi" w:hAnsiTheme="minorHAnsi"/>
                <w:sz w:val="18"/>
                <w:szCs w:val="18"/>
              </w:rPr>
            </w:pPr>
            <w:r w:rsidRPr="00570160">
              <w:rPr>
                <w:rFonts w:asciiTheme="minorHAnsi" w:hAnsiTheme="minorHAnsi"/>
                <w:color w:val="000000"/>
                <w:sz w:val="18"/>
                <w:szCs w:val="18"/>
              </w:rPr>
              <w:t xml:space="preserve">Number of primary caregivers not enrolled prenatally who are enrolled in HV for at least three months; the number of mothers enrolled prenatally who have reached 3 months post-delivery </w:t>
            </w:r>
          </w:p>
        </w:tc>
      </w:tr>
      <w:tr w:rsidR="00570160" w:rsidRPr="00570160" w14:paraId="35F539D3" w14:textId="77777777" w:rsidTr="00FD5921">
        <w:trPr>
          <w:jc w:val="center"/>
        </w:trPr>
        <w:tc>
          <w:tcPr>
            <w:tcW w:w="465" w:type="dxa"/>
            <w:vAlign w:val="center"/>
          </w:tcPr>
          <w:p w14:paraId="129DB66A"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5</w:t>
            </w:r>
          </w:p>
        </w:tc>
        <w:tc>
          <w:tcPr>
            <w:tcW w:w="1548" w:type="dxa"/>
            <w:vAlign w:val="center"/>
          </w:tcPr>
          <w:p w14:paraId="476BAF90" w14:textId="77777777" w:rsidR="00570160" w:rsidRPr="00570160" w:rsidRDefault="00570160" w:rsidP="002E4D00">
            <w:pPr>
              <w:jc w:val="center"/>
              <w:rPr>
                <w:rFonts w:asciiTheme="minorHAnsi" w:hAnsiTheme="minorHAnsi"/>
                <w:b/>
                <w:bCs/>
                <w:i/>
                <w:iCs/>
                <w:sz w:val="18"/>
                <w:szCs w:val="18"/>
              </w:rPr>
            </w:pPr>
            <w:r w:rsidRPr="00570160">
              <w:rPr>
                <w:rFonts w:asciiTheme="minorHAnsi" w:hAnsiTheme="minorHAnsi"/>
                <w:b/>
                <w:bCs/>
                <w:i/>
                <w:iCs/>
                <w:sz w:val="18"/>
                <w:szCs w:val="18"/>
              </w:rPr>
              <w:t xml:space="preserve"> I - Maternal and Newborn Health</w:t>
            </w:r>
          </w:p>
        </w:tc>
        <w:tc>
          <w:tcPr>
            <w:tcW w:w="1421" w:type="dxa"/>
            <w:vAlign w:val="center"/>
          </w:tcPr>
          <w:p w14:paraId="093B03DA"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Substance Abuse Screening</w:t>
            </w:r>
          </w:p>
        </w:tc>
        <w:tc>
          <w:tcPr>
            <w:tcW w:w="5119" w:type="dxa"/>
            <w:vAlign w:val="center"/>
          </w:tcPr>
          <w:p w14:paraId="380F822F"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Percent of primary caregivers enrolled in HV who are screened for substance abuse using a validated tool within 3 months of enrollment and at least annually thereafter</w:t>
            </w:r>
          </w:p>
        </w:tc>
        <w:tc>
          <w:tcPr>
            <w:tcW w:w="3142" w:type="dxa"/>
            <w:shd w:val="clear" w:color="auto" w:fill="auto"/>
            <w:vAlign w:val="center"/>
          </w:tcPr>
          <w:p w14:paraId="4602238F" w14:textId="77777777" w:rsidR="00570160" w:rsidRPr="00570160" w:rsidRDefault="00570160" w:rsidP="002E4D00">
            <w:pPr>
              <w:rPr>
                <w:rFonts w:asciiTheme="minorHAnsi" w:hAnsiTheme="minorHAnsi"/>
                <w:color w:val="000000"/>
                <w:sz w:val="18"/>
                <w:szCs w:val="18"/>
              </w:rPr>
            </w:pPr>
            <w:r w:rsidRPr="00570160">
              <w:rPr>
                <w:rFonts w:asciiTheme="minorHAnsi" w:hAnsiTheme="minorHAnsi"/>
                <w:color w:val="000000"/>
                <w:sz w:val="18"/>
                <w:szCs w:val="18"/>
              </w:rPr>
              <w:t>Number of primary caregivers enrolled in HV who are screened for substance abuse using a validated tool within 3 months of enrollment and annually after the first year of enrollment</w:t>
            </w:r>
          </w:p>
        </w:tc>
        <w:tc>
          <w:tcPr>
            <w:tcW w:w="2912" w:type="dxa"/>
            <w:shd w:val="clear" w:color="auto" w:fill="auto"/>
            <w:vAlign w:val="center"/>
          </w:tcPr>
          <w:p w14:paraId="5B1B00A9" w14:textId="77777777" w:rsidR="00570160" w:rsidRPr="00570160" w:rsidRDefault="00570160" w:rsidP="002E4D00">
            <w:pPr>
              <w:rPr>
                <w:rFonts w:asciiTheme="minorHAnsi" w:hAnsiTheme="minorHAnsi"/>
                <w:color w:val="000000"/>
                <w:sz w:val="18"/>
                <w:szCs w:val="18"/>
              </w:rPr>
            </w:pPr>
            <w:r w:rsidRPr="00570160">
              <w:rPr>
                <w:rFonts w:asciiTheme="minorHAnsi" w:hAnsiTheme="minorHAnsi"/>
                <w:color w:val="000000"/>
                <w:sz w:val="18"/>
                <w:szCs w:val="18"/>
              </w:rPr>
              <w:t xml:space="preserve">Number of primary caregivers enrolled in HV for at least three months </w:t>
            </w:r>
          </w:p>
        </w:tc>
      </w:tr>
      <w:tr w:rsidR="00570160" w:rsidRPr="00570160" w14:paraId="6C4BE268" w14:textId="77777777" w:rsidTr="00FD5921">
        <w:trPr>
          <w:jc w:val="center"/>
        </w:trPr>
        <w:tc>
          <w:tcPr>
            <w:tcW w:w="465" w:type="dxa"/>
            <w:vAlign w:val="center"/>
          </w:tcPr>
          <w:p w14:paraId="1BB812BF"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6</w:t>
            </w:r>
          </w:p>
        </w:tc>
        <w:tc>
          <w:tcPr>
            <w:tcW w:w="1548" w:type="dxa"/>
            <w:vAlign w:val="center"/>
          </w:tcPr>
          <w:p w14:paraId="7FB3DA9C" w14:textId="77777777" w:rsidR="00570160" w:rsidRPr="00570160" w:rsidRDefault="00570160" w:rsidP="002E4D00">
            <w:pPr>
              <w:jc w:val="center"/>
              <w:rPr>
                <w:rFonts w:asciiTheme="minorHAnsi" w:hAnsiTheme="minorHAnsi"/>
                <w:b/>
                <w:bCs/>
                <w:i/>
                <w:iCs/>
                <w:sz w:val="18"/>
                <w:szCs w:val="18"/>
              </w:rPr>
            </w:pPr>
            <w:r w:rsidRPr="00570160">
              <w:rPr>
                <w:rFonts w:asciiTheme="minorHAnsi" w:hAnsiTheme="minorHAnsi"/>
                <w:b/>
                <w:bCs/>
                <w:i/>
                <w:iCs/>
                <w:sz w:val="18"/>
                <w:szCs w:val="18"/>
              </w:rPr>
              <w:t>I - Maternal and Newborn Health</w:t>
            </w:r>
          </w:p>
        </w:tc>
        <w:tc>
          <w:tcPr>
            <w:tcW w:w="1421" w:type="dxa"/>
            <w:vAlign w:val="center"/>
          </w:tcPr>
          <w:p w14:paraId="31D69FD7"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Well Child Visit</w:t>
            </w:r>
          </w:p>
        </w:tc>
        <w:tc>
          <w:tcPr>
            <w:tcW w:w="5119" w:type="dxa"/>
            <w:vAlign w:val="center"/>
          </w:tcPr>
          <w:p w14:paraId="11BEB6AD"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Percent of the AAP-recommended number of well-child visits received by children enrolled in home visiting during the reporting period</w:t>
            </w:r>
          </w:p>
        </w:tc>
        <w:tc>
          <w:tcPr>
            <w:tcW w:w="3142" w:type="dxa"/>
            <w:shd w:val="clear" w:color="auto" w:fill="auto"/>
            <w:vAlign w:val="center"/>
          </w:tcPr>
          <w:p w14:paraId="5C72CDD5" w14:textId="77777777" w:rsidR="00570160" w:rsidRPr="00570160" w:rsidRDefault="00570160" w:rsidP="002E4D00">
            <w:pPr>
              <w:rPr>
                <w:rFonts w:asciiTheme="minorHAnsi" w:hAnsiTheme="minorHAnsi"/>
                <w:color w:val="000000"/>
                <w:sz w:val="18"/>
                <w:szCs w:val="18"/>
              </w:rPr>
            </w:pPr>
            <w:r w:rsidRPr="00570160">
              <w:rPr>
                <w:rFonts w:asciiTheme="minorHAnsi" w:hAnsiTheme="minorHAnsi"/>
                <w:color w:val="000000"/>
                <w:sz w:val="18"/>
                <w:szCs w:val="18"/>
              </w:rPr>
              <w:t>Number of AAP-recommended well-child visits received by children (index child) enrolled in home visiting during the reporting period</w:t>
            </w:r>
          </w:p>
        </w:tc>
        <w:tc>
          <w:tcPr>
            <w:tcW w:w="2912" w:type="dxa"/>
            <w:shd w:val="clear" w:color="auto" w:fill="auto"/>
            <w:vAlign w:val="center"/>
          </w:tcPr>
          <w:p w14:paraId="3B4F4D0E" w14:textId="77777777" w:rsidR="00570160" w:rsidRPr="00570160" w:rsidRDefault="00570160" w:rsidP="002E4D00">
            <w:pPr>
              <w:rPr>
                <w:rFonts w:asciiTheme="minorHAnsi" w:hAnsiTheme="minorHAnsi"/>
                <w:color w:val="000000"/>
                <w:sz w:val="18"/>
                <w:szCs w:val="18"/>
              </w:rPr>
            </w:pPr>
            <w:r w:rsidRPr="00570160">
              <w:rPr>
                <w:rFonts w:asciiTheme="minorHAnsi" w:hAnsiTheme="minorHAnsi"/>
                <w:color w:val="000000"/>
                <w:sz w:val="18"/>
                <w:szCs w:val="18"/>
              </w:rPr>
              <w:t>Number of AAP-recommended well-child visits children (index child) enrolled in home visiting should receive during the reporting period</w:t>
            </w:r>
          </w:p>
        </w:tc>
      </w:tr>
      <w:tr w:rsidR="00570160" w:rsidRPr="00570160" w14:paraId="21182486" w14:textId="77777777" w:rsidTr="00FD5921">
        <w:trPr>
          <w:jc w:val="center"/>
        </w:trPr>
        <w:tc>
          <w:tcPr>
            <w:tcW w:w="465" w:type="dxa"/>
            <w:vAlign w:val="center"/>
          </w:tcPr>
          <w:p w14:paraId="3639A532"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7</w:t>
            </w:r>
          </w:p>
        </w:tc>
        <w:tc>
          <w:tcPr>
            <w:tcW w:w="1548" w:type="dxa"/>
            <w:vAlign w:val="center"/>
          </w:tcPr>
          <w:p w14:paraId="5C833AEA" w14:textId="77777777" w:rsidR="00570160" w:rsidRPr="00570160" w:rsidRDefault="00570160" w:rsidP="002E4D00">
            <w:pPr>
              <w:jc w:val="center"/>
              <w:rPr>
                <w:rFonts w:asciiTheme="minorHAnsi" w:hAnsiTheme="minorHAnsi"/>
                <w:b/>
                <w:bCs/>
                <w:i/>
                <w:iCs/>
                <w:sz w:val="18"/>
                <w:szCs w:val="18"/>
              </w:rPr>
            </w:pPr>
            <w:r w:rsidRPr="00570160">
              <w:rPr>
                <w:rFonts w:asciiTheme="minorHAnsi" w:hAnsiTheme="minorHAnsi"/>
                <w:b/>
                <w:bCs/>
                <w:i/>
                <w:iCs/>
                <w:sz w:val="18"/>
                <w:szCs w:val="18"/>
              </w:rPr>
              <w:t>II - Child Maltreatment, Injuries and ED Visits</w:t>
            </w:r>
          </w:p>
        </w:tc>
        <w:tc>
          <w:tcPr>
            <w:tcW w:w="1421" w:type="dxa"/>
            <w:vAlign w:val="center"/>
          </w:tcPr>
          <w:p w14:paraId="31781559"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Child Injury Prevention</w:t>
            </w:r>
          </w:p>
        </w:tc>
        <w:tc>
          <w:tcPr>
            <w:tcW w:w="5119" w:type="dxa"/>
            <w:vAlign w:val="center"/>
          </w:tcPr>
          <w:p w14:paraId="66D7D836"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Percentage of primary caregivers enrolled in home visiting who are provided with training on prevention of child injuries</w:t>
            </w:r>
          </w:p>
        </w:tc>
        <w:tc>
          <w:tcPr>
            <w:tcW w:w="3142" w:type="dxa"/>
            <w:shd w:val="clear" w:color="auto" w:fill="auto"/>
            <w:vAlign w:val="center"/>
          </w:tcPr>
          <w:p w14:paraId="018E8A81" w14:textId="0F35253E" w:rsidR="00570160" w:rsidRPr="00570160" w:rsidRDefault="00570160" w:rsidP="002E4D00">
            <w:pPr>
              <w:rPr>
                <w:rFonts w:asciiTheme="minorHAnsi" w:hAnsiTheme="minorHAnsi"/>
                <w:color w:val="000000"/>
                <w:sz w:val="18"/>
                <w:szCs w:val="18"/>
              </w:rPr>
            </w:pPr>
            <w:r w:rsidRPr="00570160">
              <w:rPr>
                <w:rFonts w:asciiTheme="minorHAnsi" w:hAnsiTheme="minorHAnsi"/>
                <w:color w:val="000000"/>
                <w:sz w:val="18"/>
                <w:szCs w:val="18"/>
              </w:rPr>
              <w:t>Number of primary caregivers enrolled in home visiting who are provided with training on prevention of infant and  child injuries</w:t>
            </w:r>
            <w:r w:rsidR="00335082">
              <w:rPr>
                <w:rFonts w:asciiTheme="minorHAnsi" w:hAnsiTheme="minorHAnsi"/>
                <w:color w:val="000000"/>
                <w:sz w:val="18"/>
                <w:szCs w:val="18"/>
              </w:rPr>
              <w:t xml:space="preserve"> during the reporting period</w:t>
            </w:r>
          </w:p>
        </w:tc>
        <w:tc>
          <w:tcPr>
            <w:tcW w:w="2912" w:type="dxa"/>
            <w:shd w:val="clear" w:color="auto" w:fill="auto"/>
            <w:vAlign w:val="center"/>
          </w:tcPr>
          <w:p w14:paraId="54642624" w14:textId="018099DE" w:rsidR="00570160" w:rsidRPr="00570160" w:rsidRDefault="00570160" w:rsidP="002E4D00">
            <w:pPr>
              <w:rPr>
                <w:rFonts w:asciiTheme="minorHAnsi" w:hAnsiTheme="minorHAnsi"/>
                <w:color w:val="000000"/>
                <w:sz w:val="18"/>
                <w:szCs w:val="18"/>
              </w:rPr>
            </w:pPr>
            <w:r w:rsidRPr="00570160">
              <w:rPr>
                <w:rFonts w:asciiTheme="minorHAnsi" w:hAnsiTheme="minorHAnsi"/>
                <w:color w:val="000000"/>
                <w:sz w:val="18"/>
                <w:szCs w:val="18"/>
              </w:rPr>
              <w:t>Number of primary caregivers enrolled in home visiting</w:t>
            </w:r>
          </w:p>
        </w:tc>
      </w:tr>
      <w:tr w:rsidR="00570160" w:rsidRPr="00570160" w14:paraId="01166019" w14:textId="77777777" w:rsidTr="00FD5921">
        <w:trPr>
          <w:jc w:val="center"/>
        </w:trPr>
        <w:tc>
          <w:tcPr>
            <w:tcW w:w="465" w:type="dxa"/>
            <w:vAlign w:val="center"/>
          </w:tcPr>
          <w:p w14:paraId="363DE7C5"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8</w:t>
            </w:r>
          </w:p>
        </w:tc>
        <w:tc>
          <w:tcPr>
            <w:tcW w:w="1548" w:type="dxa"/>
            <w:vAlign w:val="center"/>
          </w:tcPr>
          <w:p w14:paraId="7FF14827" w14:textId="77777777" w:rsidR="00570160" w:rsidRPr="00570160" w:rsidRDefault="00570160" w:rsidP="002E4D00">
            <w:pPr>
              <w:jc w:val="center"/>
              <w:rPr>
                <w:rFonts w:asciiTheme="minorHAnsi" w:hAnsiTheme="minorHAnsi"/>
                <w:b/>
                <w:bCs/>
                <w:i/>
                <w:iCs/>
                <w:sz w:val="18"/>
                <w:szCs w:val="18"/>
              </w:rPr>
            </w:pPr>
            <w:r w:rsidRPr="00570160">
              <w:rPr>
                <w:rFonts w:asciiTheme="minorHAnsi" w:hAnsiTheme="minorHAnsi"/>
                <w:b/>
                <w:bCs/>
                <w:i/>
                <w:iCs/>
                <w:sz w:val="18"/>
                <w:szCs w:val="18"/>
              </w:rPr>
              <w:t xml:space="preserve"> III – School </w:t>
            </w:r>
            <w:r w:rsidRPr="00570160">
              <w:rPr>
                <w:rFonts w:asciiTheme="minorHAnsi" w:hAnsiTheme="minorHAnsi"/>
                <w:b/>
                <w:bCs/>
                <w:i/>
                <w:iCs/>
                <w:sz w:val="18"/>
                <w:szCs w:val="18"/>
              </w:rPr>
              <w:lastRenderedPageBreak/>
              <w:t>Readiness and Achievement</w:t>
            </w:r>
          </w:p>
        </w:tc>
        <w:tc>
          <w:tcPr>
            <w:tcW w:w="1421" w:type="dxa"/>
            <w:vAlign w:val="center"/>
          </w:tcPr>
          <w:p w14:paraId="666A0D55"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lastRenderedPageBreak/>
              <w:t xml:space="preserve">Parent-Child </w:t>
            </w:r>
            <w:r w:rsidRPr="00570160">
              <w:rPr>
                <w:rFonts w:asciiTheme="minorHAnsi" w:hAnsiTheme="minorHAnsi"/>
                <w:sz w:val="18"/>
                <w:szCs w:val="18"/>
              </w:rPr>
              <w:lastRenderedPageBreak/>
              <w:t>Interaction</w:t>
            </w:r>
          </w:p>
        </w:tc>
        <w:tc>
          <w:tcPr>
            <w:tcW w:w="5119" w:type="dxa"/>
            <w:vAlign w:val="center"/>
          </w:tcPr>
          <w:p w14:paraId="0D8E57D0"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lastRenderedPageBreak/>
              <w:t xml:space="preserve">Percent of primary caregivers enrolled in HV who receive an </w:t>
            </w:r>
            <w:r w:rsidRPr="00570160">
              <w:rPr>
                <w:rFonts w:asciiTheme="minorHAnsi" w:hAnsiTheme="minorHAnsi"/>
                <w:sz w:val="18"/>
                <w:szCs w:val="18"/>
              </w:rPr>
              <w:lastRenderedPageBreak/>
              <w:t>observation of caregiver-child interaction by the home visitor using a validated tool.</w:t>
            </w:r>
          </w:p>
        </w:tc>
        <w:tc>
          <w:tcPr>
            <w:tcW w:w="3142" w:type="dxa"/>
            <w:shd w:val="clear" w:color="auto" w:fill="auto"/>
            <w:vAlign w:val="center"/>
          </w:tcPr>
          <w:p w14:paraId="28CB898D" w14:textId="77777777" w:rsidR="00570160" w:rsidRPr="00570160" w:rsidRDefault="00570160" w:rsidP="002E4D00">
            <w:pPr>
              <w:rPr>
                <w:rFonts w:asciiTheme="minorHAnsi" w:hAnsiTheme="minorHAnsi"/>
                <w:sz w:val="18"/>
                <w:szCs w:val="18"/>
              </w:rPr>
            </w:pPr>
            <w:r w:rsidRPr="00570160">
              <w:rPr>
                <w:rFonts w:asciiTheme="minorHAnsi" w:hAnsiTheme="minorHAnsi"/>
                <w:color w:val="000000"/>
                <w:sz w:val="18"/>
                <w:szCs w:val="18"/>
              </w:rPr>
              <w:lastRenderedPageBreak/>
              <w:t xml:space="preserve">Number of primary caregivers enrolled </w:t>
            </w:r>
            <w:r w:rsidRPr="00570160">
              <w:rPr>
                <w:rFonts w:asciiTheme="minorHAnsi" w:hAnsiTheme="minorHAnsi"/>
                <w:color w:val="000000"/>
                <w:sz w:val="18"/>
                <w:szCs w:val="18"/>
              </w:rPr>
              <w:lastRenderedPageBreak/>
              <w:t xml:space="preserve">in HV who receive an observation of caregiver-child interaction by the home visitor using a validated tool </w:t>
            </w:r>
          </w:p>
        </w:tc>
        <w:tc>
          <w:tcPr>
            <w:tcW w:w="2912" w:type="dxa"/>
            <w:shd w:val="clear" w:color="auto" w:fill="auto"/>
            <w:vAlign w:val="center"/>
          </w:tcPr>
          <w:p w14:paraId="2368A889" w14:textId="77777777" w:rsidR="00570160" w:rsidRPr="00570160" w:rsidRDefault="00570160" w:rsidP="002E4D00">
            <w:pPr>
              <w:rPr>
                <w:rFonts w:asciiTheme="minorHAnsi" w:hAnsiTheme="minorHAnsi"/>
                <w:sz w:val="18"/>
                <w:szCs w:val="18"/>
              </w:rPr>
            </w:pPr>
            <w:r w:rsidRPr="00570160">
              <w:rPr>
                <w:rFonts w:asciiTheme="minorHAnsi" w:hAnsiTheme="minorHAnsi"/>
                <w:color w:val="000000"/>
                <w:sz w:val="18"/>
                <w:szCs w:val="18"/>
              </w:rPr>
              <w:lastRenderedPageBreak/>
              <w:t xml:space="preserve">Number of primary caregivers </w:t>
            </w:r>
            <w:r w:rsidRPr="00570160">
              <w:rPr>
                <w:rFonts w:asciiTheme="minorHAnsi" w:hAnsiTheme="minorHAnsi"/>
                <w:color w:val="000000"/>
                <w:sz w:val="18"/>
                <w:szCs w:val="18"/>
              </w:rPr>
              <w:lastRenderedPageBreak/>
              <w:t>enrolled in HV with children reaching the end of the desired age range specified by the tool or HV model</w:t>
            </w:r>
          </w:p>
        </w:tc>
      </w:tr>
      <w:tr w:rsidR="00570160" w:rsidRPr="00570160" w14:paraId="5EB7E96C" w14:textId="77777777" w:rsidTr="00FD5921">
        <w:trPr>
          <w:jc w:val="center"/>
        </w:trPr>
        <w:tc>
          <w:tcPr>
            <w:tcW w:w="465" w:type="dxa"/>
            <w:vAlign w:val="center"/>
          </w:tcPr>
          <w:p w14:paraId="527147C4"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lastRenderedPageBreak/>
              <w:t>9</w:t>
            </w:r>
          </w:p>
        </w:tc>
        <w:tc>
          <w:tcPr>
            <w:tcW w:w="1548" w:type="dxa"/>
            <w:vAlign w:val="center"/>
          </w:tcPr>
          <w:p w14:paraId="5EDB1C3E" w14:textId="77777777" w:rsidR="00570160" w:rsidRPr="00570160" w:rsidRDefault="00570160" w:rsidP="002E4D00">
            <w:pPr>
              <w:jc w:val="center"/>
              <w:rPr>
                <w:rFonts w:asciiTheme="minorHAnsi" w:hAnsiTheme="minorHAnsi"/>
                <w:b/>
                <w:bCs/>
                <w:i/>
                <w:iCs/>
                <w:sz w:val="18"/>
                <w:szCs w:val="18"/>
              </w:rPr>
            </w:pPr>
            <w:r w:rsidRPr="00570160">
              <w:rPr>
                <w:rFonts w:asciiTheme="minorHAnsi" w:hAnsiTheme="minorHAnsi"/>
                <w:b/>
                <w:bCs/>
                <w:i/>
                <w:iCs/>
                <w:sz w:val="18"/>
                <w:szCs w:val="18"/>
              </w:rPr>
              <w:t xml:space="preserve"> III – School Readiness and Achievement</w:t>
            </w:r>
          </w:p>
        </w:tc>
        <w:tc>
          <w:tcPr>
            <w:tcW w:w="1421" w:type="dxa"/>
            <w:vAlign w:val="center"/>
          </w:tcPr>
          <w:p w14:paraId="16D76D5D"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Developmental Screening</w:t>
            </w:r>
          </w:p>
        </w:tc>
        <w:tc>
          <w:tcPr>
            <w:tcW w:w="5119" w:type="dxa"/>
            <w:vAlign w:val="center"/>
          </w:tcPr>
          <w:p w14:paraId="618B3F68"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Percentage of children enrolled in HV screened at least annually for developmental delays using a validated* parent-completed tool</w:t>
            </w:r>
          </w:p>
        </w:tc>
        <w:tc>
          <w:tcPr>
            <w:tcW w:w="3142" w:type="dxa"/>
            <w:shd w:val="clear" w:color="auto" w:fill="auto"/>
            <w:vAlign w:val="center"/>
          </w:tcPr>
          <w:p w14:paraId="360C6295" w14:textId="77777777" w:rsidR="00570160" w:rsidRPr="00570160" w:rsidRDefault="00570160" w:rsidP="002E4D00">
            <w:pPr>
              <w:rPr>
                <w:rFonts w:asciiTheme="minorHAnsi" w:hAnsiTheme="minorHAnsi"/>
                <w:color w:val="000000"/>
                <w:sz w:val="18"/>
                <w:szCs w:val="18"/>
              </w:rPr>
            </w:pPr>
            <w:r w:rsidRPr="00570160">
              <w:rPr>
                <w:rFonts w:asciiTheme="minorHAnsi" w:hAnsiTheme="minorHAnsi"/>
                <w:color w:val="000000"/>
                <w:sz w:val="18"/>
                <w:szCs w:val="18"/>
              </w:rPr>
              <w:t>Number of children (index child) enrolled in HV with at least one documented developmental screening during the reporting period.</w:t>
            </w:r>
          </w:p>
        </w:tc>
        <w:tc>
          <w:tcPr>
            <w:tcW w:w="2912" w:type="dxa"/>
            <w:shd w:val="clear" w:color="auto" w:fill="auto"/>
            <w:vAlign w:val="center"/>
          </w:tcPr>
          <w:p w14:paraId="142EB3E4" w14:textId="77777777" w:rsidR="00570160" w:rsidRPr="00570160" w:rsidRDefault="00570160" w:rsidP="002E4D00">
            <w:pPr>
              <w:rPr>
                <w:rFonts w:asciiTheme="minorHAnsi" w:hAnsiTheme="minorHAnsi"/>
                <w:color w:val="000000"/>
                <w:sz w:val="18"/>
                <w:szCs w:val="18"/>
              </w:rPr>
            </w:pPr>
            <w:r w:rsidRPr="00570160">
              <w:rPr>
                <w:rFonts w:asciiTheme="minorHAnsi" w:hAnsiTheme="minorHAnsi"/>
                <w:color w:val="000000"/>
                <w:sz w:val="18"/>
                <w:szCs w:val="18"/>
              </w:rPr>
              <w:t>Number of children (index child) enrolled in HV during the reporting period that required a screening</w:t>
            </w:r>
          </w:p>
        </w:tc>
      </w:tr>
      <w:tr w:rsidR="00570160" w:rsidRPr="00570160" w14:paraId="242A1573" w14:textId="77777777" w:rsidTr="00FD5921">
        <w:trPr>
          <w:jc w:val="center"/>
        </w:trPr>
        <w:tc>
          <w:tcPr>
            <w:tcW w:w="465" w:type="dxa"/>
            <w:vAlign w:val="center"/>
          </w:tcPr>
          <w:p w14:paraId="5082CBE5"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10</w:t>
            </w:r>
          </w:p>
        </w:tc>
        <w:tc>
          <w:tcPr>
            <w:tcW w:w="1548" w:type="dxa"/>
            <w:vAlign w:val="center"/>
          </w:tcPr>
          <w:p w14:paraId="44D4ED1A" w14:textId="77777777" w:rsidR="00570160" w:rsidRPr="00570160" w:rsidRDefault="00570160" w:rsidP="002E4D00">
            <w:pPr>
              <w:jc w:val="center"/>
              <w:rPr>
                <w:rFonts w:asciiTheme="minorHAnsi" w:hAnsiTheme="minorHAnsi"/>
                <w:b/>
                <w:bCs/>
                <w:i/>
                <w:iCs/>
                <w:sz w:val="18"/>
                <w:szCs w:val="18"/>
              </w:rPr>
            </w:pPr>
            <w:r w:rsidRPr="00570160">
              <w:rPr>
                <w:rFonts w:asciiTheme="minorHAnsi" w:hAnsiTheme="minorHAnsi"/>
                <w:b/>
                <w:bCs/>
                <w:i/>
                <w:iCs/>
                <w:sz w:val="18"/>
                <w:szCs w:val="18"/>
              </w:rPr>
              <w:t>IV - Crime or Domestic Violence</w:t>
            </w:r>
          </w:p>
        </w:tc>
        <w:tc>
          <w:tcPr>
            <w:tcW w:w="1421" w:type="dxa"/>
            <w:vAlign w:val="center"/>
          </w:tcPr>
          <w:p w14:paraId="3798E147"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 xml:space="preserve">IPV Screening </w:t>
            </w:r>
          </w:p>
        </w:tc>
        <w:tc>
          <w:tcPr>
            <w:tcW w:w="5119" w:type="dxa"/>
            <w:vAlign w:val="center"/>
          </w:tcPr>
          <w:p w14:paraId="7F072AAB"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Percentage of primary caregivers enrolled in HV who are screened for intimate partner violence using a validated* tool within 6 months of enrollment and at least annually thereafter</w:t>
            </w:r>
          </w:p>
        </w:tc>
        <w:tc>
          <w:tcPr>
            <w:tcW w:w="3142" w:type="dxa"/>
            <w:shd w:val="clear" w:color="auto" w:fill="auto"/>
            <w:vAlign w:val="center"/>
          </w:tcPr>
          <w:p w14:paraId="50FCE612" w14:textId="77777777" w:rsidR="00570160" w:rsidRPr="00570160" w:rsidRDefault="00570160" w:rsidP="002E4D00">
            <w:pPr>
              <w:rPr>
                <w:rFonts w:asciiTheme="minorHAnsi" w:hAnsiTheme="minorHAnsi"/>
                <w:color w:val="000000"/>
                <w:sz w:val="18"/>
                <w:szCs w:val="18"/>
              </w:rPr>
            </w:pPr>
            <w:r w:rsidRPr="00570160">
              <w:rPr>
                <w:rFonts w:asciiTheme="minorHAnsi" w:hAnsiTheme="minorHAnsi"/>
                <w:color w:val="000000"/>
                <w:sz w:val="18"/>
                <w:szCs w:val="18"/>
              </w:rPr>
              <w:t>Number of primary caregivers enrolled in HV who are screened for IPV using a validated tool within 6 months of enrollment and annually after the first year of enrollment</w:t>
            </w:r>
          </w:p>
        </w:tc>
        <w:tc>
          <w:tcPr>
            <w:tcW w:w="2912" w:type="dxa"/>
            <w:shd w:val="clear" w:color="auto" w:fill="auto"/>
            <w:vAlign w:val="center"/>
          </w:tcPr>
          <w:p w14:paraId="11131570" w14:textId="77777777" w:rsidR="00570160" w:rsidRPr="00570160" w:rsidRDefault="00570160" w:rsidP="002E4D00">
            <w:pPr>
              <w:rPr>
                <w:rFonts w:asciiTheme="minorHAnsi" w:hAnsiTheme="minorHAnsi"/>
                <w:color w:val="000000"/>
                <w:sz w:val="18"/>
                <w:szCs w:val="18"/>
              </w:rPr>
            </w:pPr>
            <w:r w:rsidRPr="00570160">
              <w:rPr>
                <w:rFonts w:asciiTheme="minorHAnsi" w:hAnsiTheme="minorHAnsi"/>
                <w:color w:val="000000"/>
                <w:sz w:val="18"/>
                <w:szCs w:val="18"/>
              </w:rPr>
              <w:t>Number of primary caregivers enrolled in HV for at least 6 months</w:t>
            </w:r>
          </w:p>
        </w:tc>
      </w:tr>
      <w:tr w:rsidR="00570160" w:rsidRPr="00570160" w14:paraId="7957A382" w14:textId="77777777" w:rsidTr="00FD5921">
        <w:trPr>
          <w:jc w:val="center"/>
        </w:trPr>
        <w:tc>
          <w:tcPr>
            <w:tcW w:w="465" w:type="dxa"/>
            <w:vAlign w:val="center"/>
          </w:tcPr>
          <w:p w14:paraId="7D85933F"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11</w:t>
            </w:r>
          </w:p>
        </w:tc>
        <w:tc>
          <w:tcPr>
            <w:tcW w:w="1548" w:type="dxa"/>
            <w:vAlign w:val="center"/>
          </w:tcPr>
          <w:p w14:paraId="086EDA1E" w14:textId="77777777" w:rsidR="00570160" w:rsidRPr="00570160" w:rsidRDefault="00570160" w:rsidP="002E4D00">
            <w:pPr>
              <w:jc w:val="center"/>
              <w:rPr>
                <w:rFonts w:asciiTheme="minorHAnsi" w:hAnsiTheme="minorHAnsi"/>
                <w:b/>
                <w:bCs/>
                <w:i/>
                <w:iCs/>
                <w:sz w:val="18"/>
                <w:szCs w:val="18"/>
              </w:rPr>
            </w:pPr>
            <w:r w:rsidRPr="00570160">
              <w:rPr>
                <w:rFonts w:asciiTheme="minorHAnsi" w:hAnsiTheme="minorHAnsi"/>
                <w:b/>
                <w:bCs/>
                <w:i/>
                <w:iCs/>
                <w:sz w:val="18"/>
                <w:szCs w:val="18"/>
              </w:rPr>
              <w:t>V - Family Economic Self-Sufficiency</w:t>
            </w:r>
          </w:p>
        </w:tc>
        <w:tc>
          <w:tcPr>
            <w:tcW w:w="1421" w:type="dxa"/>
            <w:vAlign w:val="center"/>
          </w:tcPr>
          <w:p w14:paraId="1FB258B0"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Screening for Economic Strain</w:t>
            </w:r>
          </w:p>
        </w:tc>
        <w:tc>
          <w:tcPr>
            <w:tcW w:w="5119" w:type="dxa"/>
            <w:vAlign w:val="center"/>
          </w:tcPr>
          <w:p w14:paraId="18011CB9"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Percentage of primary caregivers who are screened for unmet basic needs (poverty, food insecurity, housing insecurity, etc.) within 3 months of enrollment and at least annually thereafter</w:t>
            </w:r>
          </w:p>
        </w:tc>
        <w:tc>
          <w:tcPr>
            <w:tcW w:w="3142" w:type="dxa"/>
            <w:shd w:val="clear" w:color="auto" w:fill="auto"/>
            <w:vAlign w:val="center"/>
          </w:tcPr>
          <w:p w14:paraId="7DB7B54D" w14:textId="77777777" w:rsidR="00570160" w:rsidRPr="00570160" w:rsidRDefault="00570160" w:rsidP="002E4D00">
            <w:pPr>
              <w:rPr>
                <w:rFonts w:asciiTheme="minorHAnsi" w:hAnsiTheme="minorHAnsi"/>
                <w:color w:val="000000"/>
                <w:sz w:val="18"/>
                <w:szCs w:val="18"/>
              </w:rPr>
            </w:pPr>
            <w:r w:rsidRPr="00570160">
              <w:rPr>
                <w:rFonts w:asciiTheme="minorHAnsi" w:hAnsiTheme="minorHAnsi"/>
                <w:color w:val="000000"/>
                <w:sz w:val="18"/>
                <w:szCs w:val="18"/>
              </w:rPr>
              <w:t>Number of primary caregivers who are screened for unmet basic needs within 3 months of enrollment and annually after the first year of enrollment</w:t>
            </w:r>
          </w:p>
        </w:tc>
        <w:tc>
          <w:tcPr>
            <w:tcW w:w="2912" w:type="dxa"/>
            <w:shd w:val="clear" w:color="auto" w:fill="auto"/>
            <w:vAlign w:val="center"/>
          </w:tcPr>
          <w:p w14:paraId="0BB351D9" w14:textId="77777777" w:rsidR="00570160" w:rsidRPr="00570160" w:rsidRDefault="00570160" w:rsidP="002E4D00">
            <w:pPr>
              <w:rPr>
                <w:rFonts w:asciiTheme="minorHAnsi" w:hAnsiTheme="minorHAnsi"/>
                <w:color w:val="000000"/>
                <w:sz w:val="18"/>
                <w:szCs w:val="18"/>
              </w:rPr>
            </w:pPr>
            <w:r w:rsidRPr="00570160">
              <w:rPr>
                <w:rFonts w:asciiTheme="minorHAnsi" w:hAnsiTheme="minorHAnsi"/>
                <w:color w:val="000000"/>
                <w:sz w:val="18"/>
                <w:szCs w:val="18"/>
              </w:rPr>
              <w:t>Number of primary caregivers enrolled in home visiting for at least 3 months</w:t>
            </w:r>
          </w:p>
        </w:tc>
      </w:tr>
      <w:tr w:rsidR="00570160" w:rsidRPr="00570160" w14:paraId="2FF86D8C" w14:textId="77777777" w:rsidTr="00FD5921">
        <w:trPr>
          <w:jc w:val="center"/>
        </w:trPr>
        <w:tc>
          <w:tcPr>
            <w:tcW w:w="465" w:type="dxa"/>
            <w:vAlign w:val="center"/>
          </w:tcPr>
          <w:p w14:paraId="32289C7A"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12</w:t>
            </w:r>
          </w:p>
        </w:tc>
        <w:tc>
          <w:tcPr>
            <w:tcW w:w="1548" w:type="dxa"/>
            <w:vAlign w:val="center"/>
          </w:tcPr>
          <w:p w14:paraId="5B07BDAC" w14:textId="77777777" w:rsidR="00570160" w:rsidRPr="00570160" w:rsidRDefault="00570160" w:rsidP="002E4D00">
            <w:pPr>
              <w:jc w:val="center"/>
              <w:rPr>
                <w:rFonts w:asciiTheme="minorHAnsi" w:hAnsiTheme="minorHAnsi"/>
                <w:b/>
                <w:bCs/>
                <w:i/>
                <w:iCs/>
                <w:sz w:val="18"/>
                <w:szCs w:val="18"/>
              </w:rPr>
            </w:pPr>
            <w:r w:rsidRPr="00570160">
              <w:rPr>
                <w:rFonts w:asciiTheme="minorHAnsi" w:hAnsiTheme="minorHAnsi"/>
                <w:b/>
                <w:bCs/>
                <w:i/>
                <w:iCs/>
                <w:sz w:val="18"/>
                <w:szCs w:val="18"/>
              </w:rPr>
              <w:t xml:space="preserve"> VI- Coordination and Referrals</w:t>
            </w:r>
          </w:p>
        </w:tc>
        <w:tc>
          <w:tcPr>
            <w:tcW w:w="1421" w:type="dxa"/>
            <w:vAlign w:val="center"/>
          </w:tcPr>
          <w:p w14:paraId="53046904"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Completed Developmental Referrals</w:t>
            </w:r>
          </w:p>
        </w:tc>
        <w:tc>
          <w:tcPr>
            <w:tcW w:w="5119" w:type="dxa"/>
            <w:vAlign w:val="center"/>
          </w:tcPr>
          <w:p w14:paraId="6B3DB01E"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Percentage of children enrolled in home visiting with positive screens for developmental delays (measured using a validated* tool) who receive a timely referral for services and a follow up</w:t>
            </w:r>
          </w:p>
        </w:tc>
        <w:tc>
          <w:tcPr>
            <w:tcW w:w="3142" w:type="dxa"/>
            <w:shd w:val="clear" w:color="auto" w:fill="auto"/>
            <w:vAlign w:val="center"/>
          </w:tcPr>
          <w:p w14:paraId="389A5DCB" w14:textId="3D9B9DAF" w:rsidR="00570160" w:rsidRPr="00570160" w:rsidRDefault="00570160" w:rsidP="002E4D00">
            <w:pPr>
              <w:rPr>
                <w:rFonts w:asciiTheme="minorHAnsi" w:hAnsiTheme="minorHAnsi"/>
                <w:color w:val="000000"/>
                <w:sz w:val="18"/>
                <w:szCs w:val="18"/>
              </w:rPr>
            </w:pPr>
            <w:r w:rsidRPr="00570160">
              <w:rPr>
                <w:rFonts w:asciiTheme="minorHAnsi" w:hAnsiTheme="minorHAnsi"/>
                <w:color w:val="000000"/>
                <w:sz w:val="18"/>
                <w:szCs w:val="18"/>
              </w:rPr>
              <w:t xml:space="preserve">Number of children (index child) enrolled in HV who received referral information to early intervention services </w:t>
            </w:r>
            <w:r w:rsidRPr="00570160">
              <w:rPr>
                <w:rFonts w:asciiTheme="minorHAnsi" w:hAnsiTheme="minorHAnsi"/>
                <w:sz w:val="18"/>
                <w:szCs w:val="18"/>
              </w:rPr>
              <w:t>(and met the conditions specified in the denominator)</w:t>
            </w:r>
            <w:r w:rsidRPr="00570160">
              <w:rPr>
                <w:rFonts w:asciiTheme="minorHAnsi" w:hAnsiTheme="minorHAnsi"/>
                <w:color w:val="000000"/>
                <w:sz w:val="18"/>
                <w:szCs w:val="18"/>
              </w:rPr>
              <w:t xml:space="preserve"> and for whom the HV program followed up on the referral within </w:t>
            </w:r>
            <w:r w:rsidR="0056389D">
              <w:rPr>
                <w:rFonts w:asciiTheme="minorHAnsi" w:hAnsiTheme="minorHAnsi"/>
                <w:color w:val="000000"/>
                <w:sz w:val="18"/>
                <w:szCs w:val="18"/>
              </w:rPr>
              <w:t>45</w:t>
            </w:r>
            <w:r w:rsidRPr="00570160">
              <w:rPr>
                <w:rFonts w:asciiTheme="minorHAnsi" w:hAnsiTheme="minorHAnsi"/>
                <w:color w:val="000000"/>
                <w:sz w:val="18"/>
                <w:szCs w:val="18"/>
              </w:rPr>
              <w:t xml:space="preserve"> days</w:t>
            </w:r>
          </w:p>
        </w:tc>
        <w:tc>
          <w:tcPr>
            <w:tcW w:w="2912" w:type="dxa"/>
            <w:shd w:val="clear" w:color="auto" w:fill="auto"/>
            <w:vAlign w:val="center"/>
          </w:tcPr>
          <w:p w14:paraId="150D07FF" w14:textId="77777777" w:rsidR="00570160" w:rsidRPr="00570160" w:rsidRDefault="00570160" w:rsidP="002E4D00">
            <w:pPr>
              <w:rPr>
                <w:rFonts w:asciiTheme="minorHAnsi" w:hAnsiTheme="minorHAnsi"/>
                <w:color w:val="000000"/>
                <w:sz w:val="18"/>
                <w:szCs w:val="18"/>
              </w:rPr>
            </w:pPr>
            <w:r w:rsidRPr="00570160">
              <w:rPr>
                <w:rFonts w:asciiTheme="minorHAnsi" w:hAnsiTheme="minorHAnsi"/>
                <w:color w:val="000000"/>
                <w:sz w:val="18"/>
                <w:szCs w:val="18"/>
              </w:rPr>
              <w:t xml:space="preserve">Number of children (index child) enrolled in HV during the reporting period with positive screens for  developmental delays (measured using a validated tool) </w:t>
            </w:r>
          </w:p>
        </w:tc>
      </w:tr>
      <w:tr w:rsidR="00570160" w:rsidRPr="00570160" w14:paraId="5E3A22AF" w14:textId="77777777" w:rsidTr="00FD5921">
        <w:trPr>
          <w:jc w:val="center"/>
        </w:trPr>
        <w:tc>
          <w:tcPr>
            <w:tcW w:w="14607" w:type="dxa"/>
            <w:gridSpan w:val="6"/>
            <w:vAlign w:val="center"/>
          </w:tcPr>
          <w:p w14:paraId="688F5844" w14:textId="77777777" w:rsidR="00570160" w:rsidRPr="00570160" w:rsidRDefault="00570160" w:rsidP="002E4D00">
            <w:pPr>
              <w:jc w:val="center"/>
              <w:rPr>
                <w:rFonts w:asciiTheme="minorHAnsi" w:hAnsiTheme="minorHAnsi"/>
                <w:b/>
                <w:color w:val="000000"/>
                <w:sz w:val="18"/>
                <w:szCs w:val="18"/>
              </w:rPr>
            </w:pPr>
            <w:r w:rsidRPr="00570160">
              <w:rPr>
                <w:rFonts w:asciiTheme="minorHAnsi" w:hAnsiTheme="minorHAnsi"/>
                <w:b/>
                <w:color w:val="000000"/>
                <w:sz w:val="18"/>
                <w:szCs w:val="18"/>
              </w:rPr>
              <w:t>Flex Measures (select 2 from 1-7 and 1 from 8-11)</w:t>
            </w:r>
          </w:p>
        </w:tc>
      </w:tr>
      <w:tr w:rsidR="00570160" w:rsidRPr="00570160" w14:paraId="5A81BE8E" w14:textId="77777777" w:rsidTr="00FD5921">
        <w:trPr>
          <w:jc w:val="center"/>
        </w:trPr>
        <w:tc>
          <w:tcPr>
            <w:tcW w:w="465" w:type="dxa"/>
            <w:vAlign w:val="center"/>
          </w:tcPr>
          <w:p w14:paraId="775188AF"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1</w:t>
            </w:r>
          </w:p>
        </w:tc>
        <w:tc>
          <w:tcPr>
            <w:tcW w:w="1548" w:type="dxa"/>
            <w:vAlign w:val="center"/>
          </w:tcPr>
          <w:p w14:paraId="0DF59E1C" w14:textId="77777777" w:rsidR="00570160" w:rsidRPr="00570160" w:rsidRDefault="00570160" w:rsidP="002E4D00">
            <w:pPr>
              <w:jc w:val="center"/>
              <w:rPr>
                <w:rFonts w:asciiTheme="minorHAnsi" w:hAnsiTheme="minorHAnsi"/>
                <w:b/>
                <w:bCs/>
                <w:i/>
                <w:iCs/>
                <w:sz w:val="18"/>
                <w:szCs w:val="18"/>
              </w:rPr>
            </w:pPr>
            <w:r w:rsidRPr="00570160">
              <w:rPr>
                <w:rFonts w:asciiTheme="minorHAnsi" w:hAnsiTheme="minorHAnsi"/>
                <w:b/>
                <w:bCs/>
                <w:i/>
                <w:iCs/>
                <w:sz w:val="18"/>
                <w:szCs w:val="18"/>
              </w:rPr>
              <w:t>I - Maternal and Newborn Health</w:t>
            </w:r>
          </w:p>
        </w:tc>
        <w:tc>
          <w:tcPr>
            <w:tcW w:w="1421" w:type="dxa"/>
            <w:vAlign w:val="center"/>
          </w:tcPr>
          <w:p w14:paraId="22BF4774"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Breastfeeding</w:t>
            </w:r>
          </w:p>
        </w:tc>
        <w:tc>
          <w:tcPr>
            <w:tcW w:w="5119" w:type="dxa"/>
            <w:vAlign w:val="center"/>
          </w:tcPr>
          <w:p w14:paraId="1F24F839"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Percentage of women enrolled prior to child’s birth who initiate breastfeeding</w:t>
            </w:r>
          </w:p>
        </w:tc>
        <w:tc>
          <w:tcPr>
            <w:tcW w:w="3142" w:type="dxa"/>
            <w:shd w:val="clear" w:color="auto" w:fill="auto"/>
            <w:vAlign w:val="center"/>
          </w:tcPr>
          <w:p w14:paraId="68535655" w14:textId="77777777" w:rsidR="00570160" w:rsidRPr="00570160" w:rsidRDefault="00570160" w:rsidP="002E4D00">
            <w:pPr>
              <w:rPr>
                <w:rFonts w:asciiTheme="minorHAnsi" w:hAnsiTheme="minorHAnsi"/>
                <w:color w:val="000000"/>
                <w:sz w:val="18"/>
                <w:szCs w:val="18"/>
              </w:rPr>
            </w:pPr>
            <w:r w:rsidRPr="00570160">
              <w:rPr>
                <w:rFonts w:asciiTheme="minorHAnsi" w:hAnsiTheme="minorHAnsi"/>
                <w:color w:val="000000"/>
                <w:sz w:val="18"/>
                <w:szCs w:val="18"/>
              </w:rPr>
              <w:t xml:space="preserve">Number of women enrolled prenatally who initiate breastfeeding </w:t>
            </w:r>
          </w:p>
        </w:tc>
        <w:tc>
          <w:tcPr>
            <w:tcW w:w="2912" w:type="dxa"/>
            <w:shd w:val="clear" w:color="auto" w:fill="auto"/>
            <w:vAlign w:val="center"/>
          </w:tcPr>
          <w:p w14:paraId="6023DA7C" w14:textId="77777777" w:rsidR="00570160" w:rsidRPr="00570160" w:rsidRDefault="00570160" w:rsidP="002E4D00">
            <w:pPr>
              <w:rPr>
                <w:rFonts w:asciiTheme="minorHAnsi" w:hAnsiTheme="minorHAnsi"/>
                <w:color w:val="000000"/>
                <w:sz w:val="18"/>
                <w:szCs w:val="18"/>
              </w:rPr>
            </w:pPr>
            <w:r w:rsidRPr="00570160">
              <w:rPr>
                <w:rFonts w:asciiTheme="minorHAnsi" w:hAnsiTheme="minorHAnsi"/>
                <w:color w:val="000000"/>
                <w:sz w:val="18"/>
                <w:szCs w:val="18"/>
              </w:rPr>
              <w:t>Number of women enrolled prenatally who gave birth within the reporting period</w:t>
            </w:r>
          </w:p>
        </w:tc>
      </w:tr>
      <w:tr w:rsidR="00570160" w:rsidRPr="00570160" w14:paraId="2FF7EA94" w14:textId="77777777" w:rsidTr="00FD5921">
        <w:trPr>
          <w:jc w:val="center"/>
        </w:trPr>
        <w:tc>
          <w:tcPr>
            <w:tcW w:w="465" w:type="dxa"/>
            <w:vAlign w:val="center"/>
          </w:tcPr>
          <w:p w14:paraId="3E7842ED"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2</w:t>
            </w:r>
          </w:p>
        </w:tc>
        <w:tc>
          <w:tcPr>
            <w:tcW w:w="1548" w:type="dxa"/>
            <w:vAlign w:val="center"/>
          </w:tcPr>
          <w:p w14:paraId="26AC42CF" w14:textId="77777777" w:rsidR="00570160" w:rsidRPr="00570160" w:rsidRDefault="00570160" w:rsidP="002E4D00">
            <w:pPr>
              <w:jc w:val="center"/>
              <w:rPr>
                <w:rFonts w:asciiTheme="minorHAnsi" w:hAnsiTheme="minorHAnsi"/>
                <w:b/>
                <w:bCs/>
                <w:i/>
                <w:iCs/>
                <w:sz w:val="18"/>
                <w:szCs w:val="18"/>
              </w:rPr>
            </w:pPr>
            <w:r w:rsidRPr="00570160">
              <w:rPr>
                <w:rFonts w:asciiTheme="minorHAnsi" w:hAnsiTheme="minorHAnsi"/>
                <w:b/>
                <w:bCs/>
                <w:i/>
                <w:iCs/>
                <w:sz w:val="18"/>
                <w:szCs w:val="18"/>
              </w:rPr>
              <w:t>I - Maternal and Newborn Health</w:t>
            </w:r>
          </w:p>
        </w:tc>
        <w:tc>
          <w:tcPr>
            <w:tcW w:w="1421" w:type="dxa"/>
            <w:vAlign w:val="center"/>
          </w:tcPr>
          <w:p w14:paraId="398BC854"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 xml:space="preserve">Postpartum Care </w:t>
            </w:r>
          </w:p>
        </w:tc>
        <w:tc>
          <w:tcPr>
            <w:tcW w:w="5119" w:type="dxa"/>
            <w:vAlign w:val="center"/>
          </w:tcPr>
          <w:p w14:paraId="42912325"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 xml:space="preserve">Percent of mothers enrolled in HV prenatally </w:t>
            </w:r>
            <w:r w:rsidRPr="00570160">
              <w:rPr>
                <w:rFonts w:asciiTheme="minorHAnsi" w:hAnsiTheme="minorHAnsi"/>
                <w:color w:val="000000"/>
                <w:sz w:val="18"/>
                <w:szCs w:val="18"/>
              </w:rPr>
              <w:t xml:space="preserve">or within 30 days after delivery </w:t>
            </w:r>
            <w:r w:rsidRPr="00570160">
              <w:rPr>
                <w:rFonts w:asciiTheme="minorHAnsi" w:hAnsiTheme="minorHAnsi"/>
                <w:sz w:val="18"/>
                <w:szCs w:val="18"/>
              </w:rPr>
              <w:t>who received a postpartum visit with a health care provider within 8 weeks (56 days) of delivery.</w:t>
            </w:r>
          </w:p>
        </w:tc>
        <w:tc>
          <w:tcPr>
            <w:tcW w:w="3142" w:type="dxa"/>
            <w:shd w:val="clear" w:color="auto" w:fill="auto"/>
            <w:vAlign w:val="center"/>
          </w:tcPr>
          <w:p w14:paraId="54FE1A1B" w14:textId="77777777" w:rsidR="00570160" w:rsidRPr="00570160" w:rsidRDefault="00570160" w:rsidP="002E4D00">
            <w:pPr>
              <w:rPr>
                <w:rFonts w:asciiTheme="minorHAnsi" w:hAnsiTheme="minorHAnsi"/>
                <w:color w:val="000000"/>
                <w:sz w:val="18"/>
                <w:szCs w:val="18"/>
              </w:rPr>
            </w:pPr>
            <w:r w:rsidRPr="00570160">
              <w:rPr>
                <w:rFonts w:asciiTheme="minorHAnsi" w:hAnsiTheme="minorHAnsi"/>
                <w:color w:val="000000"/>
                <w:sz w:val="18"/>
                <w:szCs w:val="18"/>
              </w:rPr>
              <w:t xml:space="preserve">Number of mothers enrolled in HV prenatally or within 30 days after delivery who received a postpartum visit with a health care provider within 8 weeks (56 days) of delivery </w:t>
            </w:r>
          </w:p>
        </w:tc>
        <w:tc>
          <w:tcPr>
            <w:tcW w:w="2912" w:type="dxa"/>
            <w:shd w:val="clear" w:color="auto" w:fill="auto"/>
            <w:vAlign w:val="center"/>
          </w:tcPr>
          <w:p w14:paraId="333C6B94" w14:textId="77777777" w:rsidR="00570160" w:rsidRPr="00570160" w:rsidRDefault="00570160" w:rsidP="002E4D00">
            <w:pPr>
              <w:rPr>
                <w:rFonts w:asciiTheme="minorHAnsi" w:hAnsiTheme="minorHAnsi"/>
                <w:color w:val="000000"/>
                <w:sz w:val="18"/>
                <w:szCs w:val="18"/>
              </w:rPr>
            </w:pPr>
            <w:r w:rsidRPr="00570160">
              <w:rPr>
                <w:rFonts w:asciiTheme="minorHAnsi" w:hAnsiTheme="minorHAnsi"/>
                <w:color w:val="000000"/>
                <w:sz w:val="18"/>
                <w:szCs w:val="18"/>
              </w:rPr>
              <w:t>Number of mothers who enrolled in HV prenatally or within 30 days after delivery and remained enrolled for at least 8 weeks (56 days) after delivery</w:t>
            </w:r>
          </w:p>
        </w:tc>
      </w:tr>
      <w:tr w:rsidR="00570160" w:rsidRPr="00570160" w14:paraId="65C17423" w14:textId="77777777" w:rsidTr="00FD5921">
        <w:trPr>
          <w:jc w:val="center"/>
        </w:trPr>
        <w:tc>
          <w:tcPr>
            <w:tcW w:w="465" w:type="dxa"/>
            <w:vAlign w:val="center"/>
          </w:tcPr>
          <w:p w14:paraId="54EEF320"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3</w:t>
            </w:r>
          </w:p>
        </w:tc>
        <w:tc>
          <w:tcPr>
            <w:tcW w:w="1548" w:type="dxa"/>
            <w:vAlign w:val="center"/>
          </w:tcPr>
          <w:p w14:paraId="6DF1F7C7" w14:textId="77777777" w:rsidR="00570160" w:rsidRPr="00570160" w:rsidRDefault="00570160" w:rsidP="002E4D00">
            <w:pPr>
              <w:jc w:val="center"/>
              <w:rPr>
                <w:rFonts w:asciiTheme="minorHAnsi" w:hAnsiTheme="minorHAnsi"/>
                <w:b/>
                <w:bCs/>
                <w:i/>
                <w:iCs/>
                <w:sz w:val="18"/>
                <w:szCs w:val="18"/>
              </w:rPr>
            </w:pPr>
            <w:r w:rsidRPr="00570160">
              <w:rPr>
                <w:rFonts w:asciiTheme="minorHAnsi" w:hAnsiTheme="minorHAnsi"/>
                <w:b/>
                <w:bCs/>
                <w:i/>
                <w:iCs/>
                <w:sz w:val="18"/>
                <w:szCs w:val="18"/>
              </w:rPr>
              <w:t>I - Maternal and Newborn Health</w:t>
            </w:r>
          </w:p>
        </w:tc>
        <w:tc>
          <w:tcPr>
            <w:tcW w:w="1421" w:type="dxa"/>
            <w:vAlign w:val="center"/>
          </w:tcPr>
          <w:p w14:paraId="76BB6F5F"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Immunizations</w:t>
            </w:r>
          </w:p>
        </w:tc>
        <w:tc>
          <w:tcPr>
            <w:tcW w:w="5119" w:type="dxa"/>
            <w:vAlign w:val="center"/>
          </w:tcPr>
          <w:p w14:paraId="0FAC86E0"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Percent of children enrolled in home visiting who receive all AAP-recommended immunizations during the reporting period</w:t>
            </w:r>
          </w:p>
        </w:tc>
        <w:tc>
          <w:tcPr>
            <w:tcW w:w="3142" w:type="dxa"/>
            <w:shd w:val="clear" w:color="auto" w:fill="auto"/>
            <w:vAlign w:val="center"/>
          </w:tcPr>
          <w:p w14:paraId="68BF007C" w14:textId="77777777" w:rsidR="00570160" w:rsidRPr="00570160" w:rsidRDefault="00570160" w:rsidP="002E4D00">
            <w:pPr>
              <w:rPr>
                <w:rFonts w:asciiTheme="minorHAnsi" w:hAnsiTheme="minorHAnsi"/>
                <w:sz w:val="18"/>
                <w:szCs w:val="18"/>
              </w:rPr>
            </w:pPr>
            <w:r w:rsidRPr="00570160">
              <w:rPr>
                <w:rFonts w:asciiTheme="minorHAnsi" w:hAnsiTheme="minorHAnsi"/>
                <w:color w:val="000000"/>
                <w:sz w:val="18"/>
                <w:szCs w:val="18"/>
              </w:rPr>
              <w:t>Number of children (index child) enrolled in HV who receive all AAP-recommended immunizations during the reporting period</w:t>
            </w:r>
          </w:p>
        </w:tc>
        <w:tc>
          <w:tcPr>
            <w:tcW w:w="2912" w:type="dxa"/>
            <w:shd w:val="clear" w:color="auto" w:fill="auto"/>
            <w:vAlign w:val="center"/>
          </w:tcPr>
          <w:p w14:paraId="02828F55" w14:textId="77777777" w:rsidR="00570160" w:rsidRPr="00570160" w:rsidRDefault="00570160" w:rsidP="002E4D00">
            <w:pPr>
              <w:rPr>
                <w:rFonts w:asciiTheme="minorHAnsi" w:hAnsiTheme="minorHAnsi"/>
                <w:sz w:val="18"/>
                <w:szCs w:val="18"/>
              </w:rPr>
            </w:pPr>
            <w:r w:rsidRPr="00570160">
              <w:rPr>
                <w:rFonts w:asciiTheme="minorHAnsi" w:hAnsiTheme="minorHAnsi"/>
                <w:color w:val="000000"/>
                <w:sz w:val="18"/>
                <w:szCs w:val="18"/>
              </w:rPr>
              <w:t>Number of children (index child) enrolled in HV during the reporting period</w:t>
            </w:r>
          </w:p>
        </w:tc>
      </w:tr>
      <w:tr w:rsidR="00570160" w:rsidRPr="00570160" w14:paraId="7DDCC7B3" w14:textId="77777777" w:rsidTr="00FD5921">
        <w:trPr>
          <w:jc w:val="center"/>
        </w:trPr>
        <w:tc>
          <w:tcPr>
            <w:tcW w:w="465" w:type="dxa"/>
            <w:vAlign w:val="center"/>
          </w:tcPr>
          <w:p w14:paraId="49914EC3"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 xml:space="preserve">4 </w:t>
            </w:r>
          </w:p>
        </w:tc>
        <w:tc>
          <w:tcPr>
            <w:tcW w:w="1548" w:type="dxa"/>
            <w:vAlign w:val="center"/>
          </w:tcPr>
          <w:p w14:paraId="66877CD5" w14:textId="77777777" w:rsidR="00570160" w:rsidRPr="00570160" w:rsidRDefault="00570160" w:rsidP="002E4D00">
            <w:pPr>
              <w:jc w:val="center"/>
              <w:rPr>
                <w:rFonts w:asciiTheme="minorHAnsi" w:hAnsiTheme="minorHAnsi"/>
                <w:b/>
                <w:bCs/>
                <w:i/>
                <w:iCs/>
                <w:sz w:val="18"/>
                <w:szCs w:val="18"/>
              </w:rPr>
            </w:pPr>
            <w:r w:rsidRPr="00570160">
              <w:rPr>
                <w:rFonts w:asciiTheme="minorHAnsi" w:hAnsiTheme="minorHAnsi"/>
                <w:b/>
                <w:bCs/>
                <w:i/>
                <w:iCs/>
                <w:sz w:val="18"/>
                <w:szCs w:val="18"/>
              </w:rPr>
              <w:t xml:space="preserve">II - Child Maltreatment, </w:t>
            </w:r>
            <w:r w:rsidRPr="00570160">
              <w:rPr>
                <w:rFonts w:asciiTheme="minorHAnsi" w:hAnsiTheme="minorHAnsi"/>
                <w:b/>
                <w:bCs/>
                <w:i/>
                <w:iCs/>
                <w:sz w:val="18"/>
                <w:szCs w:val="18"/>
              </w:rPr>
              <w:lastRenderedPageBreak/>
              <w:t>Injuries and ED Visits</w:t>
            </w:r>
          </w:p>
        </w:tc>
        <w:tc>
          <w:tcPr>
            <w:tcW w:w="1421" w:type="dxa"/>
            <w:vAlign w:val="center"/>
          </w:tcPr>
          <w:p w14:paraId="76CCEA17"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lastRenderedPageBreak/>
              <w:t>Screening for Parenting Stress</w:t>
            </w:r>
          </w:p>
        </w:tc>
        <w:tc>
          <w:tcPr>
            <w:tcW w:w="5119" w:type="dxa"/>
            <w:vAlign w:val="center"/>
          </w:tcPr>
          <w:p w14:paraId="2E3D7815"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 xml:space="preserve">Percentage of primary caregivers who are screened for parenting stress using a validated* tool within 3 months of enrollment and at </w:t>
            </w:r>
            <w:r w:rsidRPr="00570160">
              <w:rPr>
                <w:rFonts w:asciiTheme="minorHAnsi" w:hAnsiTheme="minorHAnsi"/>
                <w:sz w:val="18"/>
                <w:szCs w:val="18"/>
              </w:rPr>
              <w:lastRenderedPageBreak/>
              <w:t>least annually thereafter</w:t>
            </w:r>
          </w:p>
        </w:tc>
        <w:tc>
          <w:tcPr>
            <w:tcW w:w="3142" w:type="dxa"/>
            <w:shd w:val="clear" w:color="auto" w:fill="auto"/>
          </w:tcPr>
          <w:p w14:paraId="07347DB2"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lastRenderedPageBreak/>
              <w:t xml:space="preserve">For those not enrolled prenatally, number of primary caregivers enrolled </w:t>
            </w:r>
            <w:r w:rsidRPr="00570160">
              <w:rPr>
                <w:rFonts w:asciiTheme="minorHAnsi" w:hAnsiTheme="minorHAnsi"/>
                <w:sz w:val="18"/>
                <w:szCs w:val="18"/>
              </w:rPr>
              <w:lastRenderedPageBreak/>
              <w:t>in HV who are screened for parenting stress within the first three months since enrollment; for those enrolled prenatally, the number of primary caregivers screened for parenting stress by three months post- delivery; or annually after the first year of enrollment</w:t>
            </w:r>
          </w:p>
        </w:tc>
        <w:tc>
          <w:tcPr>
            <w:tcW w:w="2912" w:type="dxa"/>
            <w:shd w:val="clear" w:color="auto" w:fill="auto"/>
          </w:tcPr>
          <w:p w14:paraId="03C6D4C2"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lastRenderedPageBreak/>
              <w:t xml:space="preserve">Number of primary caregivers not enrolled prenatally who are enrolled </w:t>
            </w:r>
            <w:r w:rsidRPr="00570160">
              <w:rPr>
                <w:rFonts w:asciiTheme="minorHAnsi" w:hAnsiTheme="minorHAnsi"/>
                <w:sz w:val="18"/>
                <w:szCs w:val="18"/>
              </w:rPr>
              <w:lastRenderedPageBreak/>
              <w:t xml:space="preserve">in HV for at least three months; the number of mothers enrolled prenatally who have reached 3 months post-delivery </w:t>
            </w:r>
          </w:p>
        </w:tc>
      </w:tr>
      <w:tr w:rsidR="00570160" w:rsidRPr="00570160" w14:paraId="1188C6BB" w14:textId="77777777" w:rsidTr="00FD5921">
        <w:trPr>
          <w:jc w:val="center"/>
        </w:trPr>
        <w:tc>
          <w:tcPr>
            <w:tcW w:w="465" w:type="dxa"/>
            <w:vAlign w:val="center"/>
          </w:tcPr>
          <w:p w14:paraId="19E62B32"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lastRenderedPageBreak/>
              <w:t>5</w:t>
            </w:r>
          </w:p>
        </w:tc>
        <w:tc>
          <w:tcPr>
            <w:tcW w:w="1548" w:type="dxa"/>
            <w:vAlign w:val="center"/>
          </w:tcPr>
          <w:p w14:paraId="2E13D8BC" w14:textId="77777777" w:rsidR="00570160" w:rsidRPr="00570160" w:rsidRDefault="00570160" w:rsidP="002E4D00">
            <w:pPr>
              <w:jc w:val="center"/>
              <w:rPr>
                <w:rFonts w:asciiTheme="minorHAnsi" w:hAnsiTheme="minorHAnsi"/>
                <w:b/>
                <w:bCs/>
                <w:i/>
                <w:iCs/>
                <w:sz w:val="18"/>
                <w:szCs w:val="18"/>
              </w:rPr>
            </w:pPr>
            <w:r w:rsidRPr="00570160">
              <w:rPr>
                <w:rFonts w:asciiTheme="minorHAnsi" w:hAnsiTheme="minorHAnsi"/>
                <w:b/>
                <w:bCs/>
                <w:i/>
                <w:iCs/>
                <w:sz w:val="18"/>
                <w:szCs w:val="18"/>
              </w:rPr>
              <w:t xml:space="preserve"> II - Child Maltreatment, Injuries and ED Visits</w:t>
            </w:r>
          </w:p>
        </w:tc>
        <w:tc>
          <w:tcPr>
            <w:tcW w:w="1421" w:type="dxa"/>
            <w:vAlign w:val="center"/>
          </w:tcPr>
          <w:p w14:paraId="4A6E6748"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Safe Sleep</w:t>
            </w:r>
          </w:p>
        </w:tc>
        <w:tc>
          <w:tcPr>
            <w:tcW w:w="5119" w:type="dxa"/>
            <w:vAlign w:val="center"/>
          </w:tcPr>
          <w:p w14:paraId="087D1DD6"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Percentage of primary caregivers educated about the importance of putting infants to sleep on their backs, without bed-sharing and soft-bedding</w:t>
            </w:r>
          </w:p>
        </w:tc>
        <w:tc>
          <w:tcPr>
            <w:tcW w:w="3142" w:type="dxa"/>
            <w:shd w:val="clear" w:color="auto" w:fill="auto"/>
            <w:vAlign w:val="center"/>
          </w:tcPr>
          <w:p w14:paraId="42EE44B4"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Number of primary caregivers educated about the importance of putting infants to sleep on their backs, and without bed-sharing and  soft-bedding during the reporting period</w:t>
            </w:r>
          </w:p>
        </w:tc>
        <w:tc>
          <w:tcPr>
            <w:tcW w:w="2912" w:type="dxa"/>
            <w:shd w:val="clear" w:color="auto" w:fill="auto"/>
            <w:vAlign w:val="center"/>
          </w:tcPr>
          <w:p w14:paraId="49CE7C71" w14:textId="43C321EB" w:rsidR="00570160" w:rsidRPr="00570160" w:rsidRDefault="00570160" w:rsidP="002E4D00">
            <w:pPr>
              <w:rPr>
                <w:rFonts w:asciiTheme="minorHAnsi" w:hAnsiTheme="minorHAnsi"/>
                <w:sz w:val="18"/>
                <w:szCs w:val="18"/>
              </w:rPr>
            </w:pPr>
            <w:r w:rsidRPr="00570160">
              <w:rPr>
                <w:rFonts w:asciiTheme="minorHAnsi" w:hAnsiTheme="minorHAnsi"/>
                <w:sz w:val="18"/>
                <w:szCs w:val="18"/>
              </w:rPr>
              <w:t>Number of primary caregivers enrolled in home visiting during the reporting period</w:t>
            </w:r>
            <w:r w:rsidR="00C24475">
              <w:rPr>
                <w:rFonts w:asciiTheme="minorHAnsi" w:hAnsiTheme="minorHAnsi"/>
                <w:sz w:val="18"/>
                <w:szCs w:val="18"/>
              </w:rPr>
              <w:t xml:space="preserve"> who are either pregnant or have a child under 12 months of age</w:t>
            </w:r>
          </w:p>
        </w:tc>
      </w:tr>
      <w:tr w:rsidR="00570160" w:rsidRPr="00570160" w14:paraId="1295A5D9" w14:textId="77777777" w:rsidTr="00FD5921">
        <w:trPr>
          <w:jc w:val="center"/>
        </w:trPr>
        <w:tc>
          <w:tcPr>
            <w:tcW w:w="465" w:type="dxa"/>
            <w:vAlign w:val="center"/>
          </w:tcPr>
          <w:p w14:paraId="473CB8F1"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6</w:t>
            </w:r>
          </w:p>
        </w:tc>
        <w:tc>
          <w:tcPr>
            <w:tcW w:w="1548" w:type="dxa"/>
            <w:vAlign w:val="center"/>
          </w:tcPr>
          <w:p w14:paraId="7F8FDA8D" w14:textId="77777777" w:rsidR="00570160" w:rsidRPr="00570160" w:rsidRDefault="00570160" w:rsidP="002E4D00">
            <w:pPr>
              <w:jc w:val="center"/>
              <w:rPr>
                <w:rFonts w:asciiTheme="minorHAnsi" w:hAnsiTheme="minorHAnsi"/>
                <w:b/>
                <w:bCs/>
                <w:i/>
                <w:iCs/>
                <w:sz w:val="18"/>
                <w:szCs w:val="18"/>
              </w:rPr>
            </w:pPr>
            <w:r w:rsidRPr="00570160">
              <w:rPr>
                <w:rFonts w:asciiTheme="minorHAnsi" w:hAnsiTheme="minorHAnsi"/>
                <w:b/>
                <w:bCs/>
                <w:i/>
                <w:iCs/>
                <w:sz w:val="18"/>
                <w:szCs w:val="18"/>
              </w:rPr>
              <w:t xml:space="preserve"> II - Child Maltreatment, Injuries and ED Visits</w:t>
            </w:r>
          </w:p>
        </w:tc>
        <w:tc>
          <w:tcPr>
            <w:tcW w:w="1421" w:type="dxa"/>
            <w:vAlign w:val="center"/>
          </w:tcPr>
          <w:p w14:paraId="4CC04DBB"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Child Injury</w:t>
            </w:r>
          </w:p>
        </w:tc>
        <w:tc>
          <w:tcPr>
            <w:tcW w:w="5119" w:type="dxa"/>
            <w:vAlign w:val="center"/>
          </w:tcPr>
          <w:p w14:paraId="0872D82D"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 xml:space="preserve">Rate of injury-related visits to the Emergency Department (ED) or urgent care since enrollment among children enrolled in HV </w:t>
            </w:r>
          </w:p>
        </w:tc>
        <w:tc>
          <w:tcPr>
            <w:tcW w:w="3142" w:type="dxa"/>
            <w:shd w:val="clear" w:color="auto" w:fill="auto"/>
            <w:vAlign w:val="center"/>
          </w:tcPr>
          <w:p w14:paraId="38DBF6A3" w14:textId="77777777" w:rsidR="00570160" w:rsidRPr="00570160" w:rsidRDefault="00570160" w:rsidP="002E4D00">
            <w:pPr>
              <w:rPr>
                <w:rFonts w:asciiTheme="minorHAnsi" w:hAnsiTheme="minorHAnsi"/>
                <w:sz w:val="18"/>
                <w:szCs w:val="18"/>
              </w:rPr>
            </w:pPr>
            <w:r w:rsidRPr="00570160">
              <w:rPr>
                <w:rFonts w:asciiTheme="minorHAnsi" w:hAnsiTheme="minorHAnsi"/>
                <w:color w:val="000000"/>
                <w:sz w:val="18"/>
                <w:szCs w:val="18"/>
              </w:rPr>
              <w:t>Number of parent-reported nonfatal injury-related visits to the Emergency Department (ED) or urgent care since enrollment among children (index child) enrolled in HV</w:t>
            </w:r>
          </w:p>
        </w:tc>
        <w:tc>
          <w:tcPr>
            <w:tcW w:w="2912" w:type="dxa"/>
            <w:shd w:val="clear" w:color="auto" w:fill="auto"/>
            <w:vAlign w:val="center"/>
          </w:tcPr>
          <w:p w14:paraId="69919F35" w14:textId="77777777" w:rsidR="00570160" w:rsidRPr="00570160" w:rsidRDefault="00570160" w:rsidP="002E4D00">
            <w:pPr>
              <w:rPr>
                <w:rFonts w:asciiTheme="minorHAnsi" w:hAnsiTheme="minorHAnsi"/>
                <w:sz w:val="18"/>
                <w:szCs w:val="18"/>
              </w:rPr>
            </w:pPr>
            <w:r w:rsidRPr="00570160">
              <w:rPr>
                <w:rFonts w:asciiTheme="minorHAnsi" w:hAnsiTheme="minorHAnsi"/>
                <w:color w:val="000000"/>
                <w:sz w:val="18"/>
                <w:szCs w:val="18"/>
              </w:rPr>
              <w:t>Number of children (index child) enrolled in HV during the reporting period</w:t>
            </w:r>
          </w:p>
        </w:tc>
      </w:tr>
      <w:tr w:rsidR="00570160" w:rsidRPr="00570160" w14:paraId="5D775DFF" w14:textId="77777777" w:rsidTr="00093839">
        <w:trPr>
          <w:trHeight w:val="1430"/>
          <w:jc w:val="center"/>
        </w:trPr>
        <w:tc>
          <w:tcPr>
            <w:tcW w:w="465" w:type="dxa"/>
            <w:vAlign w:val="center"/>
          </w:tcPr>
          <w:p w14:paraId="12083766"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7</w:t>
            </w:r>
          </w:p>
        </w:tc>
        <w:tc>
          <w:tcPr>
            <w:tcW w:w="1548" w:type="dxa"/>
            <w:vAlign w:val="center"/>
          </w:tcPr>
          <w:p w14:paraId="6041F50E" w14:textId="77777777" w:rsidR="00570160" w:rsidRPr="00570160" w:rsidRDefault="00570160" w:rsidP="002E4D00">
            <w:pPr>
              <w:jc w:val="center"/>
              <w:rPr>
                <w:rFonts w:asciiTheme="minorHAnsi" w:hAnsiTheme="minorHAnsi"/>
                <w:b/>
                <w:bCs/>
                <w:i/>
                <w:iCs/>
                <w:sz w:val="18"/>
                <w:szCs w:val="18"/>
              </w:rPr>
            </w:pPr>
            <w:r w:rsidRPr="00570160">
              <w:rPr>
                <w:rFonts w:asciiTheme="minorHAnsi" w:hAnsiTheme="minorHAnsi"/>
                <w:b/>
                <w:bCs/>
                <w:i/>
                <w:iCs/>
                <w:sz w:val="18"/>
                <w:szCs w:val="18"/>
              </w:rPr>
              <w:t xml:space="preserve"> III – School Readiness and Achievement</w:t>
            </w:r>
          </w:p>
        </w:tc>
        <w:tc>
          <w:tcPr>
            <w:tcW w:w="1421" w:type="dxa"/>
            <w:vAlign w:val="center"/>
          </w:tcPr>
          <w:p w14:paraId="5D631258"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Early Language and Literacy Activities</w:t>
            </w:r>
          </w:p>
        </w:tc>
        <w:tc>
          <w:tcPr>
            <w:tcW w:w="5119" w:type="dxa"/>
            <w:vAlign w:val="center"/>
          </w:tcPr>
          <w:p w14:paraId="3CC3A844"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Percent of children enrolled in HV with a caregiver who reported that during a typical week the caregiver or a family member read, told stories, and/or sang songs with their child every day</w:t>
            </w:r>
          </w:p>
        </w:tc>
        <w:tc>
          <w:tcPr>
            <w:tcW w:w="3142" w:type="dxa"/>
            <w:shd w:val="clear" w:color="auto" w:fill="auto"/>
            <w:vAlign w:val="center"/>
          </w:tcPr>
          <w:p w14:paraId="391AFA91" w14:textId="77777777" w:rsidR="00570160" w:rsidRPr="00570160" w:rsidRDefault="00570160" w:rsidP="002E4D00">
            <w:pPr>
              <w:rPr>
                <w:rFonts w:asciiTheme="minorHAnsi" w:hAnsiTheme="minorHAnsi"/>
                <w:sz w:val="18"/>
                <w:szCs w:val="18"/>
              </w:rPr>
            </w:pPr>
            <w:r w:rsidRPr="00570160">
              <w:rPr>
                <w:rFonts w:asciiTheme="minorHAnsi" w:hAnsiTheme="minorHAnsi"/>
                <w:color w:val="000000"/>
                <w:sz w:val="18"/>
                <w:szCs w:val="18"/>
              </w:rPr>
              <w:t>Number of children (index child) enrolled in HV with a caregiver who</w:t>
            </w:r>
            <w:r w:rsidRPr="00570160">
              <w:rPr>
                <w:rFonts w:asciiTheme="minorHAnsi" w:hAnsiTheme="minorHAnsi"/>
                <w:sz w:val="18"/>
                <w:szCs w:val="18"/>
              </w:rPr>
              <w:t xml:space="preserve"> reported that during a typical week the caregiver or a family member read, told stories, and/or sang songs with their child every day.</w:t>
            </w:r>
          </w:p>
        </w:tc>
        <w:tc>
          <w:tcPr>
            <w:tcW w:w="2912" w:type="dxa"/>
            <w:shd w:val="clear" w:color="auto" w:fill="auto"/>
            <w:vAlign w:val="center"/>
          </w:tcPr>
          <w:p w14:paraId="5B0B598D" w14:textId="77777777" w:rsidR="00570160" w:rsidRPr="00570160" w:rsidRDefault="00570160" w:rsidP="002E4D00">
            <w:pPr>
              <w:rPr>
                <w:rFonts w:asciiTheme="minorHAnsi" w:hAnsiTheme="minorHAnsi"/>
                <w:sz w:val="18"/>
                <w:szCs w:val="18"/>
              </w:rPr>
            </w:pPr>
            <w:r w:rsidRPr="00570160">
              <w:rPr>
                <w:rFonts w:asciiTheme="minorHAnsi" w:hAnsiTheme="minorHAnsi"/>
                <w:color w:val="000000"/>
                <w:sz w:val="18"/>
                <w:szCs w:val="18"/>
              </w:rPr>
              <w:t>Number of children (index child) enrolled in HV during the reporting period</w:t>
            </w:r>
          </w:p>
        </w:tc>
      </w:tr>
      <w:tr w:rsidR="00570160" w:rsidRPr="00570160" w14:paraId="01DD6B1F" w14:textId="77777777" w:rsidTr="00FD5921">
        <w:trPr>
          <w:jc w:val="center"/>
        </w:trPr>
        <w:tc>
          <w:tcPr>
            <w:tcW w:w="465" w:type="dxa"/>
            <w:vAlign w:val="center"/>
          </w:tcPr>
          <w:p w14:paraId="475DEF6E"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8</w:t>
            </w:r>
          </w:p>
        </w:tc>
        <w:tc>
          <w:tcPr>
            <w:tcW w:w="1548" w:type="dxa"/>
            <w:vAlign w:val="center"/>
          </w:tcPr>
          <w:p w14:paraId="79B72919" w14:textId="77777777" w:rsidR="00570160" w:rsidRPr="00570160" w:rsidRDefault="00570160" w:rsidP="002E4D00">
            <w:pPr>
              <w:jc w:val="center"/>
              <w:rPr>
                <w:rFonts w:asciiTheme="minorHAnsi" w:hAnsiTheme="minorHAnsi"/>
                <w:b/>
                <w:bCs/>
                <w:i/>
                <w:iCs/>
                <w:sz w:val="18"/>
                <w:szCs w:val="18"/>
              </w:rPr>
            </w:pPr>
            <w:r w:rsidRPr="00570160">
              <w:rPr>
                <w:rFonts w:asciiTheme="minorHAnsi" w:hAnsiTheme="minorHAnsi"/>
                <w:b/>
                <w:bCs/>
                <w:i/>
                <w:iCs/>
                <w:sz w:val="18"/>
                <w:szCs w:val="18"/>
              </w:rPr>
              <w:t xml:space="preserve"> VI- Coordination and Referrals</w:t>
            </w:r>
          </w:p>
        </w:tc>
        <w:tc>
          <w:tcPr>
            <w:tcW w:w="1421" w:type="dxa"/>
            <w:vAlign w:val="center"/>
          </w:tcPr>
          <w:p w14:paraId="02B091A2"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Completed IPV referrals</w:t>
            </w:r>
          </w:p>
        </w:tc>
        <w:tc>
          <w:tcPr>
            <w:tcW w:w="5119" w:type="dxa"/>
            <w:vAlign w:val="center"/>
          </w:tcPr>
          <w:p w14:paraId="4ACF968B"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Percentage of primary caregivers screening positive for intimate partner violence who receive a timely referral for services and a follow up</w:t>
            </w:r>
          </w:p>
        </w:tc>
        <w:tc>
          <w:tcPr>
            <w:tcW w:w="3142" w:type="dxa"/>
            <w:shd w:val="clear" w:color="auto" w:fill="auto"/>
            <w:vAlign w:val="center"/>
          </w:tcPr>
          <w:p w14:paraId="18CF3029" w14:textId="15FD19B8" w:rsidR="00570160" w:rsidRPr="00570160" w:rsidRDefault="00570160" w:rsidP="002E4D00">
            <w:pPr>
              <w:rPr>
                <w:rFonts w:asciiTheme="minorHAnsi" w:hAnsiTheme="minorHAnsi"/>
                <w:sz w:val="18"/>
                <w:szCs w:val="18"/>
              </w:rPr>
            </w:pPr>
            <w:r w:rsidRPr="00570160">
              <w:rPr>
                <w:rFonts w:asciiTheme="minorHAnsi" w:hAnsiTheme="minorHAnsi"/>
                <w:sz w:val="18"/>
                <w:szCs w:val="18"/>
              </w:rPr>
              <w:t>Number of primary caregivers enrolled in HV who received referral information to appropriate services (and met the conditions specified in the denominator)</w:t>
            </w:r>
            <w:r w:rsidRPr="00570160">
              <w:rPr>
                <w:rFonts w:asciiTheme="minorHAnsi" w:hAnsiTheme="minorHAnsi"/>
                <w:color w:val="000000"/>
                <w:sz w:val="18"/>
                <w:szCs w:val="18"/>
              </w:rPr>
              <w:t xml:space="preserve"> and for whom the HV program followed up on the referral within </w:t>
            </w:r>
            <w:r w:rsidR="0056389D">
              <w:rPr>
                <w:rFonts w:asciiTheme="minorHAnsi" w:hAnsiTheme="minorHAnsi"/>
                <w:color w:val="000000"/>
                <w:sz w:val="18"/>
                <w:szCs w:val="18"/>
              </w:rPr>
              <w:t>45</w:t>
            </w:r>
            <w:r w:rsidRPr="00570160">
              <w:rPr>
                <w:rFonts w:asciiTheme="minorHAnsi" w:hAnsiTheme="minorHAnsi"/>
                <w:color w:val="000000"/>
                <w:sz w:val="18"/>
                <w:szCs w:val="18"/>
              </w:rPr>
              <w:t xml:space="preserve"> days</w:t>
            </w:r>
          </w:p>
        </w:tc>
        <w:tc>
          <w:tcPr>
            <w:tcW w:w="2912" w:type="dxa"/>
            <w:shd w:val="clear" w:color="auto" w:fill="auto"/>
            <w:vAlign w:val="center"/>
          </w:tcPr>
          <w:p w14:paraId="5F776152"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 xml:space="preserve">Number of primary caregivers enrolled in HV with positive screens for IPV (measured using a validated tool) </w:t>
            </w:r>
          </w:p>
        </w:tc>
      </w:tr>
      <w:tr w:rsidR="00570160" w:rsidRPr="00570160" w14:paraId="6ADFA120" w14:textId="77777777" w:rsidTr="00FD5921">
        <w:trPr>
          <w:jc w:val="center"/>
        </w:trPr>
        <w:tc>
          <w:tcPr>
            <w:tcW w:w="465" w:type="dxa"/>
            <w:vAlign w:val="center"/>
          </w:tcPr>
          <w:p w14:paraId="2663400E"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9</w:t>
            </w:r>
          </w:p>
        </w:tc>
        <w:tc>
          <w:tcPr>
            <w:tcW w:w="1548" w:type="dxa"/>
            <w:vAlign w:val="center"/>
          </w:tcPr>
          <w:p w14:paraId="489D30FB" w14:textId="77777777" w:rsidR="00570160" w:rsidRPr="00570160" w:rsidRDefault="00570160" w:rsidP="002E4D00">
            <w:pPr>
              <w:jc w:val="center"/>
              <w:rPr>
                <w:rFonts w:asciiTheme="minorHAnsi" w:hAnsiTheme="minorHAnsi"/>
                <w:b/>
                <w:bCs/>
                <w:i/>
                <w:iCs/>
                <w:sz w:val="18"/>
                <w:szCs w:val="18"/>
              </w:rPr>
            </w:pPr>
            <w:r w:rsidRPr="00570160">
              <w:rPr>
                <w:rFonts w:asciiTheme="minorHAnsi" w:hAnsiTheme="minorHAnsi"/>
                <w:b/>
                <w:bCs/>
                <w:i/>
                <w:iCs/>
                <w:sz w:val="18"/>
                <w:szCs w:val="18"/>
              </w:rPr>
              <w:t>VI- Coordination and Referrals</w:t>
            </w:r>
          </w:p>
        </w:tc>
        <w:tc>
          <w:tcPr>
            <w:tcW w:w="1421" w:type="dxa"/>
            <w:vAlign w:val="center"/>
          </w:tcPr>
          <w:p w14:paraId="516CDA22"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Completed Depression and Parenting Stress Referrals</w:t>
            </w:r>
          </w:p>
        </w:tc>
        <w:tc>
          <w:tcPr>
            <w:tcW w:w="5119" w:type="dxa"/>
            <w:vAlign w:val="center"/>
          </w:tcPr>
          <w:p w14:paraId="57F93918"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Percent of primary caregivers screening positive for depression or parenting stress using a validated* tool who receive a timely referral for services and a follow up</w:t>
            </w:r>
          </w:p>
        </w:tc>
        <w:tc>
          <w:tcPr>
            <w:tcW w:w="3142" w:type="dxa"/>
            <w:shd w:val="clear" w:color="auto" w:fill="auto"/>
            <w:vAlign w:val="center"/>
          </w:tcPr>
          <w:p w14:paraId="0F103965" w14:textId="29D0704D" w:rsidR="00570160" w:rsidRPr="00570160" w:rsidRDefault="00570160" w:rsidP="002E4D00">
            <w:pPr>
              <w:rPr>
                <w:rFonts w:asciiTheme="minorHAnsi" w:hAnsiTheme="minorHAnsi"/>
                <w:sz w:val="18"/>
                <w:szCs w:val="18"/>
              </w:rPr>
            </w:pPr>
            <w:r w:rsidRPr="00570160">
              <w:rPr>
                <w:rFonts w:asciiTheme="minorHAnsi" w:hAnsiTheme="minorHAnsi"/>
                <w:color w:val="000000"/>
                <w:sz w:val="18"/>
                <w:szCs w:val="18"/>
              </w:rPr>
              <w:t xml:space="preserve">Number of primary caregivers enrolled in HV who received referral information to appropriate services (and met the conditions specified in the denominator) and for whom the HV program followed up on the referral within </w:t>
            </w:r>
            <w:r w:rsidR="0056389D">
              <w:rPr>
                <w:rFonts w:asciiTheme="minorHAnsi" w:hAnsiTheme="minorHAnsi"/>
                <w:color w:val="000000"/>
                <w:sz w:val="18"/>
                <w:szCs w:val="18"/>
              </w:rPr>
              <w:t>45</w:t>
            </w:r>
            <w:r w:rsidRPr="00570160">
              <w:rPr>
                <w:rFonts w:asciiTheme="minorHAnsi" w:hAnsiTheme="minorHAnsi"/>
                <w:color w:val="000000"/>
                <w:sz w:val="18"/>
                <w:szCs w:val="18"/>
              </w:rPr>
              <w:t xml:space="preserve"> days</w:t>
            </w:r>
          </w:p>
        </w:tc>
        <w:tc>
          <w:tcPr>
            <w:tcW w:w="2912" w:type="dxa"/>
            <w:shd w:val="clear" w:color="auto" w:fill="auto"/>
            <w:vAlign w:val="center"/>
          </w:tcPr>
          <w:p w14:paraId="7C768BD7"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Number of primary caregivers enrolled in HV who had a positive screen for depression or parenting stress (measured using a validated tool)</w:t>
            </w:r>
          </w:p>
        </w:tc>
      </w:tr>
      <w:tr w:rsidR="00570160" w:rsidRPr="00570160" w14:paraId="6FB6A9B5" w14:textId="77777777" w:rsidTr="00FD5921">
        <w:trPr>
          <w:jc w:val="center"/>
        </w:trPr>
        <w:tc>
          <w:tcPr>
            <w:tcW w:w="465" w:type="dxa"/>
            <w:vAlign w:val="center"/>
          </w:tcPr>
          <w:p w14:paraId="203549BB"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10</w:t>
            </w:r>
          </w:p>
        </w:tc>
        <w:tc>
          <w:tcPr>
            <w:tcW w:w="1548" w:type="dxa"/>
            <w:vAlign w:val="center"/>
          </w:tcPr>
          <w:p w14:paraId="375A3D36" w14:textId="77777777" w:rsidR="00570160" w:rsidRPr="00570160" w:rsidRDefault="00570160" w:rsidP="002E4D00">
            <w:pPr>
              <w:jc w:val="center"/>
              <w:rPr>
                <w:rFonts w:asciiTheme="minorHAnsi" w:hAnsiTheme="minorHAnsi"/>
                <w:b/>
                <w:bCs/>
                <w:i/>
                <w:iCs/>
                <w:sz w:val="18"/>
                <w:szCs w:val="18"/>
              </w:rPr>
            </w:pPr>
            <w:r w:rsidRPr="00570160">
              <w:rPr>
                <w:rFonts w:asciiTheme="minorHAnsi" w:hAnsiTheme="minorHAnsi"/>
                <w:b/>
                <w:bCs/>
                <w:i/>
                <w:iCs/>
                <w:sz w:val="18"/>
                <w:szCs w:val="18"/>
              </w:rPr>
              <w:t xml:space="preserve">VI- Coordination </w:t>
            </w:r>
            <w:r w:rsidRPr="00570160">
              <w:rPr>
                <w:rFonts w:asciiTheme="minorHAnsi" w:hAnsiTheme="minorHAnsi"/>
                <w:b/>
                <w:bCs/>
                <w:i/>
                <w:iCs/>
                <w:sz w:val="18"/>
                <w:szCs w:val="18"/>
              </w:rPr>
              <w:lastRenderedPageBreak/>
              <w:t>and Referrals</w:t>
            </w:r>
          </w:p>
        </w:tc>
        <w:tc>
          <w:tcPr>
            <w:tcW w:w="1421" w:type="dxa"/>
            <w:vAlign w:val="center"/>
          </w:tcPr>
          <w:p w14:paraId="1BEB15E3"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lastRenderedPageBreak/>
              <w:t xml:space="preserve">Completed </w:t>
            </w:r>
            <w:r w:rsidRPr="00570160">
              <w:rPr>
                <w:rFonts w:asciiTheme="minorHAnsi" w:hAnsiTheme="minorHAnsi"/>
                <w:sz w:val="18"/>
                <w:szCs w:val="18"/>
              </w:rPr>
              <w:lastRenderedPageBreak/>
              <w:t>Substance Abuse Referrals</w:t>
            </w:r>
          </w:p>
        </w:tc>
        <w:tc>
          <w:tcPr>
            <w:tcW w:w="5119" w:type="dxa"/>
            <w:vAlign w:val="center"/>
          </w:tcPr>
          <w:p w14:paraId="24B37411"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lastRenderedPageBreak/>
              <w:t xml:space="preserve">Percent of primary caregivers screening positive for substance </w:t>
            </w:r>
            <w:r w:rsidRPr="00570160">
              <w:rPr>
                <w:rFonts w:asciiTheme="minorHAnsi" w:hAnsiTheme="minorHAnsi"/>
                <w:sz w:val="18"/>
                <w:szCs w:val="18"/>
              </w:rPr>
              <w:lastRenderedPageBreak/>
              <w:t>abuse using a validated* tool who receive a timely referral for services and a follow up</w:t>
            </w:r>
          </w:p>
        </w:tc>
        <w:tc>
          <w:tcPr>
            <w:tcW w:w="3142" w:type="dxa"/>
            <w:shd w:val="clear" w:color="auto" w:fill="auto"/>
            <w:vAlign w:val="center"/>
          </w:tcPr>
          <w:p w14:paraId="13787869" w14:textId="3C710640" w:rsidR="00570160" w:rsidRPr="00570160" w:rsidRDefault="00570160" w:rsidP="002E4D00">
            <w:pPr>
              <w:rPr>
                <w:rFonts w:asciiTheme="minorHAnsi" w:hAnsiTheme="minorHAnsi"/>
                <w:sz w:val="18"/>
                <w:szCs w:val="18"/>
              </w:rPr>
            </w:pPr>
            <w:r w:rsidRPr="00570160">
              <w:rPr>
                <w:rFonts w:asciiTheme="minorHAnsi" w:hAnsiTheme="minorHAnsi"/>
                <w:color w:val="000000"/>
                <w:sz w:val="18"/>
                <w:szCs w:val="18"/>
              </w:rPr>
              <w:lastRenderedPageBreak/>
              <w:t xml:space="preserve">Number of primary caregivers enrolled </w:t>
            </w:r>
            <w:r w:rsidRPr="00570160">
              <w:rPr>
                <w:rFonts w:asciiTheme="minorHAnsi" w:hAnsiTheme="minorHAnsi"/>
                <w:color w:val="000000"/>
                <w:sz w:val="18"/>
                <w:szCs w:val="18"/>
              </w:rPr>
              <w:lastRenderedPageBreak/>
              <w:t xml:space="preserve">in HV who received referral information to appropriate services (and met the conditions specified in the denominator) and for whom the HV program followed up on the referral within </w:t>
            </w:r>
            <w:r w:rsidR="0056389D">
              <w:rPr>
                <w:rFonts w:asciiTheme="minorHAnsi" w:hAnsiTheme="minorHAnsi"/>
                <w:color w:val="000000"/>
                <w:sz w:val="18"/>
                <w:szCs w:val="18"/>
              </w:rPr>
              <w:t>45</w:t>
            </w:r>
            <w:r w:rsidRPr="00570160">
              <w:rPr>
                <w:rFonts w:asciiTheme="minorHAnsi" w:hAnsiTheme="minorHAnsi"/>
                <w:color w:val="000000"/>
                <w:sz w:val="18"/>
                <w:szCs w:val="18"/>
              </w:rPr>
              <w:t xml:space="preserve"> days</w:t>
            </w:r>
          </w:p>
        </w:tc>
        <w:tc>
          <w:tcPr>
            <w:tcW w:w="2912" w:type="dxa"/>
            <w:shd w:val="clear" w:color="auto" w:fill="auto"/>
            <w:vAlign w:val="center"/>
          </w:tcPr>
          <w:p w14:paraId="0FB00B85"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lastRenderedPageBreak/>
              <w:t xml:space="preserve">Number of primary caregivers </w:t>
            </w:r>
            <w:r w:rsidRPr="00570160">
              <w:rPr>
                <w:rFonts w:asciiTheme="minorHAnsi" w:hAnsiTheme="minorHAnsi"/>
                <w:sz w:val="18"/>
                <w:szCs w:val="18"/>
              </w:rPr>
              <w:lastRenderedPageBreak/>
              <w:t>enrolled in HV who had a positive screen for substance abuse (measured using a validated tool)</w:t>
            </w:r>
          </w:p>
        </w:tc>
      </w:tr>
      <w:tr w:rsidR="00570160" w:rsidRPr="00570160" w14:paraId="74B9A7D0" w14:textId="77777777" w:rsidTr="00FD5921">
        <w:trPr>
          <w:jc w:val="center"/>
        </w:trPr>
        <w:tc>
          <w:tcPr>
            <w:tcW w:w="465" w:type="dxa"/>
            <w:vAlign w:val="center"/>
          </w:tcPr>
          <w:p w14:paraId="4D996E07"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lastRenderedPageBreak/>
              <w:t>11</w:t>
            </w:r>
          </w:p>
        </w:tc>
        <w:tc>
          <w:tcPr>
            <w:tcW w:w="1548" w:type="dxa"/>
            <w:vAlign w:val="center"/>
          </w:tcPr>
          <w:p w14:paraId="121EE454" w14:textId="77777777" w:rsidR="00570160" w:rsidRPr="00570160" w:rsidRDefault="00570160" w:rsidP="002E4D00">
            <w:pPr>
              <w:jc w:val="center"/>
              <w:rPr>
                <w:rFonts w:asciiTheme="minorHAnsi" w:hAnsiTheme="minorHAnsi"/>
                <w:b/>
                <w:bCs/>
                <w:i/>
                <w:iCs/>
                <w:sz w:val="18"/>
                <w:szCs w:val="18"/>
              </w:rPr>
            </w:pPr>
            <w:r w:rsidRPr="00570160">
              <w:rPr>
                <w:rFonts w:asciiTheme="minorHAnsi" w:hAnsiTheme="minorHAnsi"/>
                <w:b/>
                <w:bCs/>
                <w:i/>
                <w:iCs/>
                <w:sz w:val="18"/>
                <w:szCs w:val="18"/>
              </w:rPr>
              <w:t>VI- Coordination and Referrals</w:t>
            </w:r>
          </w:p>
        </w:tc>
        <w:tc>
          <w:tcPr>
            <w:tcW w:w="1421" w:type="dxa"/>
            <w:vAlign w:val="center"/>
          </w:tcPr>
          <w:p w14:paraId="462A1F91" w14:textId="77777777" w:rsidR="00570160" w:rsidRPr="00570160" w:rsidRDefault="00570160" w:rsidP="002E4D00">
            <w:pPr>
              <w:jc w:val="center"/>
              <w:rPr>
                <w:rFonts w:asciiTheme="minorHAnsi" w:hAnsiTheme="minorHAnsi"/>
                <w:sz w:val="18"/>
                <w:szCs w:val="18"/>
              </w:rPr>
            </w:pPr>
            <w:r w:rsidRPr="00570160">
              <w:rPr>
                <w:rFonts w:asciiTheme="minorHAnsi" w:hAnsiTheme="minorHAnsi"/>
                <w:sz w:val="18"/>
                <w:szCs w:val="18"/>
              </w:rPr>
              <w:t>Completed Economic Strain Referrals</w:t>
            </w:r>
          </w:p>
        </w:tc>
        <w:tc>
          <w:tcPr>
            <w:tcW w:w="5119" w:type="dxa"/>
            <w:vAlign w:val="center"/>
          </w:tcPr>
          <w:p w14:paraId="5909C83A"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Percent of primary caregivers with unmet basic needs who receive a timely referral for services and a follow up</w:t>
            </w:r>
          </w:p>
        </w:tc>
        <w:tc>
          <w:tcPr>
            <w:tcW w:w="3142" w:type="dxa"/>
            <w:shd w:val="clear" w:color="auto" w:fill="auto"/>
            <w:vAlign w:val="center"/>
          </w:tcPr>
          <w:p w14:paraId="67534F01" w14:textId="57099BA4" w:rsidR="00570160" w:rsidRPr="00570160" w:rsidRDefault="00570160" w:rsidP="002E4D00">
            <w:pPr>
              <w:rPr>
                <w:rFonts w:asciiTheme="minorHAnsi" w:hAnsiTheme="minorHAnsi"/>
                <w:color w:val="000000"/>
                <w:sz w:val="18"/>
                <w:szCs w:val="18"/>
              </w:rPr>
            </w:pPr>
            <w:r w:rsidRPr="00570160">
              <w:rPr>
                <w:rFonts w:asciiTheme="minorHAnsi" w:hAnsiTheme="minorHAnsi"/>
                <w:color w:val="000000"/>
                <w:sz w:val="18"/>
                <w:szCs w:val="18"/>
              </w:rPr>
              <w:t xml:space="preserve">Number of primary caregivers enrolled in HV who received referral information to appropriate services (and met the conditions specified in the denominator) and for whom the HV program followed up on the referral within </w:t>
            </w:r>
            <w:r w:rsidR="0056389D">
              <w:rPr>
                <w:rFonts w:asciiTheme="minorHAnsi" w:hAnsiTheme="minorHAnsi"/>
                <w:color w:val="000000"/>
                <w:sz w:val="18"/>
                <w:szCs w:val="18"/>
              </w:rPr>
              <w:t>45</w:t>
            </w:r>
            <w:r w:rsidRPr="00570160">
              <w:rPr>
                <w:rFonts w:asciiTheme="minorHAnsi" w:hAnsiTheme="minorHAnsi"/>
                <w:color w:val="000000"/>
                <w:sz w:val="18"/>
                <w:szCs w:val="18"/>
              </w:rPr>
              <w:t xml:space="preserve"> days</w:t>
            </w:r>
          </w:p>
        </w:tc>
        <w:tc>
          <w:tcPr>
            <w:tcW w:w="2912" w:type="dxa"/>
            <w:shd w:val="clear" w:color="auto" w:fill="auto"/>
            <w:vAlign w:val="center"/>
          </w:tcPr>
          <w:p w14:paraId="020AD5D3" w14:textId="77777777" w:rsidR="00570160" w:rsidRPr="00570160" w:rsidRDefault="00570160" w:rsidP="002E4D00">
            <w:pPr>
              <w:rPr>
                <w:rFonts w:asciiTheme="minorHAnsi" w:hAnsiTheme="minorHAnsi"/>
                <w:sz w:val="18"/>
                <w:szCs w:val="18"/>
              </w:rPr>
            </w:pPr>
            <w:r w:rsidRPr="00570160">
              <w:rPr>
                <w:rFonts w:asciiTheme="minorHAnsi" w:hAnsiTheme="minorHAnsi"/>
                <w:sz w:val="18"/>
                <w:szCs w:val="18"/>
              </w:rPr>
              <w:t xml:space="preserve">Number of primary caregivers enrolled in HV who had a positive screen for unmet basic needs </w:t>
            </w:r>
          </w:p>
        </w:tc>
      </w:tr>
    </w:tbl>
    <w:p w14:paraId="1167BE32" w14:textId="77777777" w:rsidR="00570160" w:rsidRPr="00E8502C" w:rsidRDefault="00570160" w:rsidP="002E4D00">
      <w:pPr>
        <w:tabs>
          <w:tab w:val="left" w:pos="10691"/>
        </w:tabs>
        <w:rPr>
          <w:sz w:val="18"/>
          <w:szCs w:val="18"/>
        </w:rPr>
      </w:pPr>
    </w:p>
    <w:p w14:paraId="53F8304C" w14:textId="004C3991" w:rsidR="00007C1F" w:rsidRDefault="00007C1F">
      <w:pPr>
        <w:spacing w:after="200" w:line="276" w:lineRule="auto"/>
        <w:rPr>
          <w:rFonts w:asciiTheme="minorHAnsi" w:hAnsiTheme="minorHAnsi" w:cs="Calibri"/>
        </w:rPr>
      </w:pPr>
      <w:r>
        <w:rPr>
          <w:rFonts w:asciiTheme="minorHAnsi" w:hAnsiTheme="minorHAnsi"/>
        </w:rPr>
        <w:br w:type="page"/>
      </w:r>
    </w:p>
    <w:p w14:paraId="71081942" w14:textId="77777777" w:rsidR="00007C1F" w:rsidRDefault="00007C1F" w:rsidP="00007C1F">
      <w:pPr>
        <w:jc w:val="center"/>
        <w:rPr>
          <w:rFonts w:ascii="Calibri" w:eastAsia="Calibri" w:hAnsi="Calibri"/>
          <w:b/>
          <w:sz w:val="20"/>
          <w:szCs w:val="22"/>
        </w:rPr>
        <w:sectPr w:rsidR="00007C1F" w:rsidSect="00007C1F">
          <w:footerReference w:type="default" r:id="rId22"/>
          <w:pgSz w:w="15840" w:h="12240" w:orient="landscape" w:code="1"/>
          <w:pgMar w:top="1440" w:right="1440" w:bottom="1440" w:left="1440" w:header="720" w:footer="720" w:gutter="0"/>
          <w:pgNumType w:start="1"/>
          <w:cols w:space="720"/>
          <w:docGrid w:linePitch="360"/>
        </w:sectPr>
      </w:pPr>
    </w:p>
    <w:p w14:paraId="42F06942" w14:textId="3A873BA6" w:rsidR="00007C1F" w:rsidRPr="00484226" w:rsidRDefault="00007C1F" w:rsidP="00007C1F">
      <w:pPr>
        <w:jc w:val="center"/>
        <w:rPr>
          <w:rFonts w:ascii="Calibri" w:eastAsia="Calibri" w:hAnsi="Calibri"/>
          <w:b/>
          <w:sz w:val="20"/>
          <w:szCs w:val="22"/>
        </w:rPr>
      </w:pPr>
    </w:p>
    <w:p w14:paraId="1C02F254" w14:textId="77777777" w:rsidR="00007C1F" w:rsidRPr="00484226" w:rsidRDefault="00007C1F" w:rsidP="00007C1F">
      <w:pPr>
        <w:jc w:val="center"/>
        <w:rPr>
          <w:rFonts w:ascii="Calibri" w:eastAsia="Calibri" w:hAnsi="Calibri"/>
          <w:b/>
          <w:sz w:val="20"/>
          <w:szCs w:val="22"/>
        </w:rPr>
      </w:pPr>
    </w:p>
    <w:p w14:paraId="381742D4" w14:textId="77777777" w:rsidR="00007C1F" w:rsidRPr="00484226" w:rsidRDefault="00007C1F" w:rsidP="00007C1F">
      <w:pPr>
        <w:jc w:val="center"/>
        <w:rPr>
          <w:rFonts w:ascii="Calibri" w:eastAsia="Calibri" w:hAnsi="Calibri"/>
          <w:b/>
          <w:sz w:val="20"/>
          <w:szCs w:val="22"/>
        </w:rPr>
      </w:pPr>
    </w:p>
    <w:p w14:paraId="6F6B8F56" w14:textId="77777777" w:rsidR="00007C1F" w:rsidRPr="00484226" w:rsidRDefault="00007C1F" w:rsidP="00007C1F">
      <w:pPr>
        <w:jc w:val="center"/>
        <w:rPr>
          <w:rFonts w:ascii="Calibri" w:eastAsia="Calibri" w:hAnsi="Calibri"/>
          <w:b/>
          <w:sz w:val="20"/>
          <w:szCs w:val="22"/>
        </w:rPr>
      </w:pPr>
    </w:p>
    <w:p w14:paraId="0C66CBA9" w14:textId="77777777" w:rsidR="00007C1F" w:rsidRPr="00484226" w:rsidRDefault="00007C1F" w:rsidP="00007C1F">
      <w:pPr>
        <w:jc w:val="center"/>
        <w:rPr>
          <w:rFonts w:ascii="Calibri" w:eastAsia="Calibri" w:hAnsi="Calibri"/>
          <w:b/>
          <w:sz w:val="36"/>
          <w:szCs w:val="22"/>
        </w:rPr>
      </w:pPr>
      <w:r w:rsidRPr="00484226">
        <w:rPr>
          <w:rFonts w:ascii="Calibri" w:eastAsia="Calibri" w:hAnsi="Calibri"/>
          <w:b/>
          <w:sz w:val="36"/>
          <w:szCs w:val="22"/>
        </w:rPr>
        <w:t>TRIBAL MATERNAL, INFANT, AND EARLY CHILDHOOD HOME VISITING PROGRAM</w:t>
      </w:r>
    </w:p>
    <w:p w14:paraId="5E9FB7C8" w14:textId="77777777" w:rsidR="00007C1F" w:rsidRPr="00484226" w:rsidRDefault="00007C1F" w:rsidP="00007C1F">
      <w:pPr>
        <w:jc w:val="center"/>
        <w:rPr>
          <w:rFonts w:ascii="Calibri" w:eastAsia="Calibri" w:hAnsi="Calibri"/>
          <w:b/>
          <w:sz w:val="36"/>
          <w:szCs w:val="22"/>
        </w:rPr>
      </w:pPr>
    </w:p>
    <w:p w14:paraId="305A6600" w14:textId="77777777" w:rsidR="00007C1F" w:rsidRDefault="00007C1F" w:rsidP="00007C1F">
      <w:pPr>
        <w:jc w:val="center"/>
        <w:rPr>
          <w:rFonts w:ascii="Calibri" w:eastAsia="Calibri" w:hAnsi="Calibri"/>
          <w:b/>
          <w:sz w:val="36"/>
          <w:szCs w:val="22"/>
        </w:rPr>
      </w:pPr>
    </w:p>
    <w:p w14:paraId="115B356B" w14:textId="77777777" w:rsidR="007F0C30" w:rsidRDefault="007F0C30" w:rsidP="00007C1F">
      <w:pPr>
        <w:jc w:val="center"/>
        <w:rPr>
          <w:rFonts w:ascii="Calibri" w:eastAsia="Calibri" w:hAnsi="Calibri"/>
          <w:b/>
          <w:sz w:val="36"/>
          <w:szCs w:val="22"/>
        </w:rPr>
      </w:pPr>
    </w:p>
    <w:p w14:paraId="731D0FDA" w14:textId="77777777" w:rsidR="007F0C30" w:rsidRPr="00484226" w:rsidRDefault="007F0C30" w:rsidP="00007C1F">
      <w:pPr>
        <w:jc w:val="center"/>
        <w:rPr>
          <w:rFonts w:ascii="Calibri" w:eastAsia="Calibri" w:hAnsi="Calibri"/>
          <w:b/>
          <w:sz w:val="36"/>
          <w:szCs w:val="22"/>
        </w:rPr>
      </w:pPr>
    </w:p>
    <w:p w14:paraId="1707C886" w14:textId="765D04E4" w:rsidR="00007C1F" w:rsidRPr="00484226" w:rsidRDefault="007F0C30" w:rsidP="00007C1F">
      <w:pPr>
        <w:jc w:val="center"/>
        <w:rPr>
          <w:rFonts w:ascii="Calibri" w:eastAsia="Calibri" w:hAnsi="Calibri"/>
          <w:b/>
          <w:sz w:val="36"/>
          <w:szCs w:val="22"/>
        </w:rPr>
      </w:pPr>
      <w:bookmarkStart w:id="13" w:name="Form1"/>
      <w:r>
        <w:rPr>
          <w:rFonts w:ascii="Calibri" w:eastAsia="Calibri" w:hAnsi="Calibri"/>
          <w:b/>
          <w:sz w:val="36"/>
          <w:szCs w:val="22"/>
        </w:rPr>
        <w:t>FORM 1</w:t>
      </w:r>
    </w:p>
    <w:bookmarkEnd w:id="13"/>
    <w:p w14:paraId="57D06DFC" w14:textId="77777777" w:rsidR="00007C1F" w:rsidRPr="00484226" w:rsidRDefault="00007C1F" w:rsidP="00007C1F">
      <w:pPr>
        <w:jc w:val="center"/>
        <w:rPr>
          <w:rFonts w:ascii="Calibri" w:eastAsia="Calibri" w:hAnsi="Calibri"/>
          <w:b/>
          <w:sz w:val="36"/>
          <w:szCs w:val="22"/>
        </w:rPr>
      </w:pPr>
    </w:p>
    <w:p w14:paraId="72183C27" w14:textId="77777777" w:rsidR="00007C1F" w:rsidRPr="00484226" w:rsidRDefault="00007C1F" w:rsidP="00007C1F">
      <w:pPr>
        <w:jc w:val="center"/>
        <w:rPr>
          <w:rFonts w:ascii="Calibri" w:eastAsia="Calibri" w:hAnsi="Calibri"/>
          <w:b/>
          <w:sz w:val="36"/>
          <w:szCs w:val="22"/>
        </w:rPr>
      </w:pPr>
    </w:p>
    <w:p w14:paraId="26C89BAE" w14:textId="77777777" w:rsidR="00007C1F" w:rsidRPr="00484226" w:rsidRDefault="00007C1F" w:rsidP="00007C1F">
      <w:pPr>
        <w:jc w:val="center"/>
        <w:rPr>
          <w:rFonts w:ascii="Calibri" w:eastAsia="Calibri" w:hAnsi="Calibri"/>
          <w:b/>
          <w:sz w:val="36"/>
          <w:szCs w:val="22"/>
        </w:rPr>
      </w:pPr>
    </w:p>
    <w:p w14:paraId="79093142" w14:textId="77777777" w:rsidR="00007C1F" w:rsidRPr="00484226" w:rsidRDefault="00007C1F" w:rsidP="00007C1F">
      <w:pPr>
        <w:jc w:val="center"/>
        <w:rPr>
          <w:rFonts w:ascii="Calibri" w:eastAsia="Calibri" w:hAnsi="Calibri"/>
          <w:b/>
          <w:sz w:val="36"/>
          <w:szCs w:val="22"/>
        </w:rPr>
      </w:pPr>
    </w:p>
    <w:p w14:paraId="70B3A304" w14:textId="77777777" w:rsidR="00007C1F" w:rsidRPr="00484226" w:rsidRDefault="00007C1F" w:rsidP="00007C1F">
      <w:pPr>
        <w:jc w:val="center"/>
        <w:rPr>
          <w:rFonts w:ascii="Calibri" w:eastAsia="Calibri" w:hAnsi="Calibri"/>
          <w:b/>
          <w:sz w:val="36"/>
          <w:szCs w:val="22"/>
        </w:rPr>
      </w:pPr>
    </w:p>
    <w:p w14:paraId="3681BBFA" w14:textId="77777777" w:rsidR="00007C1F" w:rsidRPr="00484226" w:rsidRDefault="00007C1F" w:rsidP="00007C1F">
      <w:pPr>
        <w:jc w:val="center"/>
        <w:rPr>
          <w:rFonts w:ascii="Calibri" w:eastAsia="Calibri" w:hAnsi="Calibri"/>
          <w:b/>
          <w:sz w:val="36"/>
          <w:szCs w:val="22"/>
        </w:rPr>
      </w:pPr>
      <w:r w:rsidRPr="00484226">
        <w:rPr>
          <w:rFonts w:ascii="Calibri" w:eastAsia="Calibri" w:hAnsi="Calibri"/>
          <w:b/>
          <w:sz w:val="36"/>
          <w:szCs w:val="22"/>
        </w:rPr>
        <w:t>DEMOGRAPHIC AND SERVICE UTILIZATION DATA</w:t>
      </w:r>
    </w:p>
    <w:p w14:paraId="2A153279" w14:textId="77777777" w:rsidR="00007C1F" w:rsidRPr="00484226" w:rsidRDefault="00007C1F" w:rsidP="00007C1F">
      <w:pPr>
        <w:tabs>
          <w:tab w:val="center" w:pos="4824"/>
        </w:tabs>
        <w:rPr>
          <w:rFonts w:ascii="Calibri" w:eastAsia="Calibri" w:hAnsi="Calibri"/>
          <w:b/>
          <w:sz w:val="20"/>
          <w:szCs w:val="22"/>
        </w:rPr>
      </w:pPr>
    </w:p>
    <w:p w14:paraId="0A3E1ED5" w14:textId="77777777" w:rsidR="00007C1F" w:rsidRPr="00484226" w:rsidRDefault="00007C1F" w:rsidP="00007C1F">
      <w:pPr>
        <w:tabs>
          <w:tab w:val="center" w:pos="4824"/>
        </w:tabs>
        <w:rPr>
          <w:rFonts w:ascii="Calibri" w:eastAsia="Calibri" w:hAnsi="Calibri"/>
          <w:b/>
          <w:sz w:val="20"/>
          <w:szCs w:val="22"/>
        </w:rPr>
      </w:pPr>
    </w:p>
    <w:p w14:paraId="0C3180D0" w14:textId="77777777" w:rsidR="00007C1F" w:rsidRPr="00484226" w:rsidRDefault="00007C1F" w:rsidP="00007C1F">
      <w:pPr>
        <w:tabs>
          <w:tab w:val="center" w:pos="4824"/>
        </w:tabs>
        <w:rPr>
          <w:rFonts w:ascii="Calibri" w:eastAsia="Calibri" w:hAnsi="Calibri"/>
          <w:b/>
          <w:sz w:val="20"/>
          <w:szCs w:val="22"/>
        </w:rPr>
      </w:pPr>
    </w:p>
    <w:p w14:paraId="62275E36" w14:textId="77777777" w:rsidR="00007C1F" w:rsidRPr="00484226" w:rsidRDefault="00007C1F" w:rsidP="00007C1F">
      <w:pPr>
        <w:tabs>
          <w:tab w:val="center" w:pos="4824"/>
        </w:tabs>
        <w:rPr>
          <w:rFonts w:ascii="Calibri" w:eastAsia="Calibri" w:hAnsi="Calibri"/>
          <w:b/>
          <w:color w:val="000000"/>
          <w:sz w:val="22"/>
          <w:szCs w:val="22"/>
        </w:rPr>
      </w:pPr>
    </w:p>
    <w:p w14:paraId="1B5635BB" w14:textId="77777777" w:rsidR="00007C1F" w:rsidRPr="00484226" w:rsidRDefault="00007C1F" w:rsidP="00007C1F">
      <w:pPr>
        <w:tabs>
          <w:tab w:val="center" w:pos="4824"/>
        </w:tabs>
        <w:rPr>
          <w:rFonts w:ascii="Calibri" w:eastAsia="Calibri" w:hAnsi="Calibri"/>
          <w:b/>
          <w:color w:val="000000"/>
          <w:sz w:val="22"/>
          <w:szCs w:val="22"/>
        </w:rPr>
      </w:pPr>
    </w:p>
    <w:p w14:paraId="555800ED" w14:textId="77777777" w:rsidR="00007C1F" w:rsidRPr="00484226" w:rsidRDefault="00007C1F" w:rsidP="00007C1F">
      <w:pPr>
        <w:tabs>
          <w:tab w:val="center" w:pos="4824"/>
        </w:tabs>
        <w:rPr>
          <w:rFonts w:ascii="Calibri" w:eastAsia="Calibri" w:hAnsi="Calibri"/>
          <w:b/>
          <w:color w:val="000000"/>
          <w:sz w:val="22"/>
          <w:szCs w:val="22"/>
        </w:rPr>
      </w:pPr>
    </w:p>
    <w:p w14:paraId="2C287491" w14:textId="77777777" w:rsidR="00007C1F" w:rsidRPr="00484226" w:rsidRDefault="00007C1F" w:rsidP="00007C1F">
      <w:pPr>
        <w:tabs>
          <w:tab w:val="left" w:pos="2040"/>
          <w:tab w:val="center" w:pos="4717"/>
        </w:tabs>
        <w:ind w:left="-720" w:right="-720"/>
        <w:rPr>
          <w:rFonts w:ascii="Calibri" w:eastAsia="Calibri" w:hAnsi="Calibri"/>
          <w:b/>
          <w:color w:val="000000"/>
          <w:sz w:val="20"/>
          <w:szCs w:val="22"/>
        </w:rPr>
      </w:pPr>
    </w:p>
    <w:p w14:paraId="270CAACE" w14:textId="77777777" w:rsidR="00007C1F" w:rsidRPr="00484226" w:rsidRDefault="00007C1F" w:rsidP="00007C1F">
      <w:pPr>
        <w:tabs>
          <w:tab w:val="left" w:pos="2040"/>
          <w:tab w:val="center" w:pos="4717"/>
        </w:tabs>
        <w:ind w:left="-720" w:right="-720"/>
        <w:rPr>
          <w:rFonts w:ascii="Calibri" w:eastAsia="Calibri" w:hAnsi="Calibri"/>
          <w:b/>
          <w:color w:val="000000"/>
          <w:sz w:val="20"/>
          <w:szCs w:val="22"/>
        </w:rPr>
      </w:pPr>
    </w:p>
    <w:p w14:paraId="2C01694B" w14:textId="77777777" w:rsidR="00007C1F" w:rsidRPr="00484226" w:rsidRDefault="00007C1F" w:rsidP="00007C1F">
      <w:pPr>
        <w:tabs>
          <w:tab w:val="left" w:pos="2040"/>
          <w:tab w:val="center" w:pos="4717"/>
        </w:tabs>
        <w:ind w:left="-720" w:right="-720"/>
        <w:rPr>
          <w:rFonts w:ascii="Calibri" w:eastAsia="Calibri" w:hAnsi="Calibri"/>
          <w:b/>
          <w:color w:val="000000"/>
          <w:sz w:val="20"/>
          <w:szCs w:val="22"/>
        </w:rPr>
      </w:pPr>
    </w:p>
    <w:p w14:paraId="4D312E86" w14:textId="77777777" w:rsidR="00007C1F" w:rsidRPr="00484226" w:rsidRDefault="00007C1F" w:rsidP="00007C1F">
      <w:pPr>
        <w:tabs>
          <w:tab w:val="left" w:pos="2040"/>
          <w:tab w:val="center" w:pos="4717"/>
        </w:tabs>
        <w:ind w:left="-720" w:right="-720"/>
        <w:rPr>
          <w:rFonts w:ascii="Calibri" w:eastAsia="Calibri" w:hAnsi="Calibri"/>
          <w:b/>
          <w:color w:val="000000"/>
          <w:sz w:val="20"/>
          <w:szCs w:val="22"/>
        </w:rPr>
      </w:pPr>
    </w:p>
    <w:p w14:paraId="72D2A112" w14:textId="77777777" w:rsidR="00007C1F" w:rsidRPr="00484226" w:rsidRDefault="00007C1F" w:rsidP="00007C1F">
      <w:pPr>
        <w:tabs>
          <w:tab w:val="left" w:pos="2040"/>
          <w:tab w:val="center" w:pos="4717"/>
        </w:tabs>
        <w:ind w:left="-720" w:right="-720"/>
        <w:rPr>
          <w:rFonts w:ascii="Calibri" w:eastAsia="Calibri" w:hAnsi="Calibri"/>
          <w:b/>
          <w:color w:val="000000"/>
          <w:sz w:val="20"/>
          <w:szCs w:val="22"/>
        </w:rPr>
      </w:pPr>
    </w:p>
    <w:p w14:paraId="157A19F1" w14:textId="77777777" w:rsidR="00007C1F" w:rsidRPr="00484226" w:rsidRDefault="00007C1F" w:rsidP="00007C1F">
      <w:pPr>
        <w:tabs>
          <w:tab w:val="left" w:pos="2040"/>
          <w:tab w:val="center" w:pos="4717"/>
        </w:tabs>
        <w:ind w:left="-720" w:right="-720"/>
        <w:rPr>
          <w:rFonts w:ascii="Calibri" w:eastAsia="Calibri" w:hAnsi="Calibri"/>
          <w:b/>
          <w:color w:val="000000"/>
          <w:sz w:val="20"/>
          <w:szCs w:val="22"/>
        </w:rPr>
      </w:pPr>
    </w:p>
    <w:p w14:paraId="0841E355" w14:textId="77777777" w:rsidR="00007C1F" w:rsidRPr="00484226" w:rsidRDefault="00007C1F" w:rsidP="00007C1F">
      <w:pPr>
        <w:tabs>
          <w:tab w:val="left" w:pos="2040"/>
          <w:tab w:val="center" w:pos="4717"/>
        </w:tabs>
        <w:ind w:left="-720" w:right="-720"/>
        <w:rPr>
          <w:rFonts w:ascii="Calibri" w:eastAsia="Calibri" w:hAnsi="Calibri"/>
          <w:b/>
          <w:color w:val="000000"/>
          <w:sz w:val="20"/>
          <w:szCs w:val="22"/>
        </w:rPr>
      </w:pPr>
    </w:p>
    <w:p w14:paraId="62BAF0DE" w14:textId="77777777" w:rsidR="00007C1F" w:rsidRPr="00484226" w:rsidRDefault="00007C1F" w:rsidP="00007C1F">
      <w:pPr>
        <w:tabs>
          <w:tab w:val="left" w:pos="2040"/>
          <w:tab w:val="center" w:pos="4717"/>
        </w:tabs>
        <w:spacing w:after="200" w:line="276" w:lineRule="auto"/>
        <w:ind w:left="-720" w:right="-720" w:firstLine="720"/>
        <w:rPr>
          <w:rFonts w:ascii="Calibri" w:eastAsia="Calibri" w:hAnsi="Calibri"/>
          <w:b/>
          <w:bCs/>
          <w:sz w:val="20"/>
          <w:szCs w:val="20"/>
        </w:rPr>
      </w:pPr>
    </w:p>
    <w:p w14:paraId="38B76F4F" w14:textId="77777777" w:rsidR="00007C1F" w:rsidRPr="00484226" w:rsidRDefault="00007C1F" w:rsidP="00007C1F">
      <w:pPr>
        <w:tabs>
          <w:tab w:val="left" w:pos="2040"/>
          <w:tab w:val="center" w:pos="4717"/>
        </w:tabs>
        <w:spacing w:after="200" w:line="276" w:lineRule="auto"/>
        <w:ind w:left="-720" w:right="-720" w:firstLine="720"/>
        <w:rPr>
          <w:rFonts w:ascii="Calibri" w:eastAsia="Calibri" w:hAnsi="Calibri"/>
          <w:b/>
          <w:bCs/>
          <w:sz w:val="20"/>
          <w:szCs w:val="20"/>
        </w:rPr>
      </w:pPr>
    </w:p>
    <w:p w14:paraId="7035EA6F" w14:textId="77777777" w:rsidR="00007C1F" w:rsidRPr="00484226" w:rsidRDefault="00007C1F" w:rsidP="00007C1F">
      <w:pPr>
        <w:spacing w:after="200" w:line="276" w:lineRule="auto"/>
        <w:rPr>
          <w:rFonts w:ascii="Calibri" w:eastAsia="Calibri" w:hAnsi="Calibri"/>
          <w:b/>
          <w:bCs/>
          <w:sz w:val="20"/>
          <w:szCs w:val="20"/>
        </w:rPr>
      </w:pPr>
      <w:r w:rsidRPr="00484226">
        <w:rPr>
          <w:rFonts w:ascii="Calibri" w:eastAsia="Calibri" w:hAnsi="Calibri"/>
          <w:b/>
          <w:bCs/>
          <w:sz w:val="20"/>
          <w:szCs w:val="20"/>
        </w:rPr>
        <w:br w:type="page"/>
      </w:r>
    </w:p>
    <w:p w14:paraId="5F6FA221" w14:textId="77777777" w:rsidR="00007C1F" w:rsidRPr="00484226" w:rsidRDefault="00007C1F" w:rsidP="00007C1F">
      <w:pPr>
        <w:tabs>
          <w:tab w:val="left" w:pos="2040"/>
          <w:tab w:val="center" w:pos="4717"/>
        </w:tabs>
        <w:spacing w:after="200" w:line="276" w:lineRule="auto"/>
        <w:ind w:left="-720" w:right="-720" w:firstLine="720"/>
        <w:rPr>
          <w:rFonts w:ascii="Calibri" w:eastAsia="Calibri" w:hAnsi="Calibri"/>
          <w:b/>
          <w:bCs/>
          <w:szCs w:val="20"/>
        </w:rPr>
      </w:pPr>
      <w:bookmarkStart w:id="14" w:name="SectionA"/>
      <w:r w:rsidRPr="00484226">
        <w:rPr>
          <w:rFonts w:ascii="Calibri" w:eastAsia="Calibri" w:hAnsi="Calibri"/>
          <w:b/>
          <w:bCs/>
          <w:szCs w:val="20"/>
        </w:rPr>
        <w:lastRenderedPageBreak/>
        <w:t>SECTION A: PARTICIPANT DEMOGRAPHICS AND SERVICE UTILIZATION</w:t>
      </w:r>
    </w:p>
    <w:bookmarkEnd w:id="14"/>
    <w:p w14:paraId="58ABA4ED" w14:textId="77777777" w:rsidR="00007C1F" w:rsidRPr="00484226" w:rsidRDefault="00007C1F" w:rsidP="00007C1F">
      <w:pPr>
        <w:tabs>
          <w:tab w:val="left" w:pos="2040"/>
          <w:tab w:val="center" w:pos="4717"/>
        </w:tabs>
        <w:spacing w:after="200" w:line="276" w:lineRule="auto"/>
        <w:ind w:right="-720"/>
        <w:rPr>
          <w:rFonts w:ascii="Calibri" w:eastAsia="Calibri" w:hAnsi="Calibri"/>
          <w:b/>
          <w:bCs/>
          <w:sz w:val="22"/>
          <w:szCs w:val="20"/>
          <w:u w:val="single"/>
        </w:rPr>
      </w:pPr>
      <w:r w:rsidRPr="00484226">
        <w:rPr>
          <w:rFonts w:ascii="Calibri" w:eastAsia="Calibri" w:hAnsi="Calibri"/>
          <w:b/>
          <w:bCs/>
          <w:sz w:val="22"/>
          <w:szCs w:val="20"/>
          <w:u w:val="single"/>
        </w:rPr>
        <w:t>A.1: Participant Demographics during Reporting Period (Newly Enrolled and Continuing)</w:t>
      </w:r>
    </w:p>
    <w:p w14:paraId="4BE3093D" w14:textId="77777777" w:rsidR="00007C1F" w:rsidRPr="00484226" w:rsidRDefault="00007C1F" w:rsidP="00007C1F">
      <w:pPr>
        <w:keepNext/>
        <w:spacing w:after="200"/>
        <w:rPr>
          <w:rFonts w:ascii="Calibri" w:eastAsia="Calibri" w:hAnsi="Calibri"/>
          <w:b/>
          <w:bCs/>
          <w:sz w:val="20"/>
          <w:szCs w:val="18"/>
        </w:rPr>
      </w:pPr>
      <w:proofErr w:type="gramStart"/>
      <w:r w:rsidRPr="00484226">
        <w:rPr>
          <w:rFonts w:ascii="Calibri" w:eastAsia="Calibri" w:hAnsi="Calibri"/>
          <w:b/>
          <w:bCs/>
          <w:sz w:val="20"/>
          <w:szCs w:val="18"/>
        </w:rPr>
        <w:t xml:space="preserve">Table </w:t>
      </w:r>
      <w:r w:rsidRPr="00484226">
        <w:rPr>
          <w:rFonts w:ascii="Calibri" w:eastAsia="Calibri" w:hAnsi="Calibri"/>
          <w:b/>
          <w:bCs/>
          <w:sz w:val="20"/>
          <w:szCs w:val="18"/>
        </w:rPr>
        <w:fldChar w:fldCharType="begin"/>
      </w:r>
      <w:r w:rsidRPr="00484226">
        <w:rPr>
          <w:rFonts w:ascii="Calibri" w:eastAsia="Calibri" w:hAnsi="Calibri"/>
          <w:b/>
          <w:bCs/>
          <w:sz w:val="20"/>
          <w:szCs w:val="18"/>
        </w:rPr>
        <w:instrText xml:space="preserve"> SEQ Table \* ARABIC </w:instrText>
      </w:r>
      <w:r w:rsidRPr="00484226">
        <w:rPr>
          <w:rFonts w:ascii="Calibri" w:eastAsia="Calibri" w:hAnsi="Calibri"/>
          <w:b/>
          <w:bCs/>
          <w:sz w:val="20"/>
          <w:szCs w:val="18"/>
        </w:rPr>
        <w:fldChar w:fldCharType="separate"/>
      </w:r>
      <w:r w:rsidRPr="00484226">
        <w:rPr>
          <w:rFonts w:ascii="Calibri" w:eastAsia="Calibri" w:hAnsi="Calibri"/>
          <w:b/>
          <w:bCs/>
          <w:noProof/>
          <w:sz w:val="20"/>
          <w:szCs w:val="18"/>
        </w:rPr>
        <w:t>1</w:t>
      </w:r>
      <w:r w:rsidRPr="00484226">
        <w:rPr>
          <w:rFonts w:ascii="Calibri" w:eastAsia="Calibri" w:hAnsi="Calibri"/>
          <w:b/>
          <w:bCs/>
          <w:sz w:val="20"/>
          <w:szCs w:val="18"/>
        </w:rPr>
        <w:fldChar w:fldCharType="end"/>
      </w:r>
      <w:r w:rsidRPr="00484226">
        <w:rPr>
          <w:rFonts w:ascii="Calibri" w:eastAsia="Calibri" w:hAnsi="Calibri"/>
          <w:b/>
          <w:bCs/>
          <w:sz w:val="20"/>
          <w:szCs w:val="18"/>
        </w:rPr>
        <w:t>.</w:t>
      </w:r>
      <w:proofErr w:type="gramEnd"/>
      <w:r w:rsidRPr="00484226">
        <w:rPr>
          <w:rFonts w:ascii="Calibri" w:eastAsia="Calibri" w:hAnsi="Calibri"/>
          <w:b/>
          <w:bCs/>
          <w:sz w:val="20"/>
          <w:szCs w:val="18"/>
        </w:rPr>
        <w:t xml:space="preserve"> Unduplicated Count of Adult Participants and Index Children Served by Tribal MIECHV Home Visitors during Reporting Period (Newly Enrolled and Continuing)</w:t>
      </w:r>
    </w:p>
    <w:tbl>
      <w:tblPr>
        <w:tblStyle w:val="TableGrid1"/>
        <w:tblW w:w="0" w:type="auto"/>
        <w:tblLook w:val="04A0" w:firstRow="1" w:lastRow="0" w:firstColumn="1" w:lastColumn="0" w:noHBand="0" w:noVBand="1"/>
      </w:tblPr>
      <w:tblGrid>
        <w:gridCol w:w="2358"/>
        <w:gridCol w:w="2790"/>
        <w:gridCol w:w="2970"/>
        <w:gridCol w:w="1440"/>
      </w:tblGrid>
      <w:tr w:rsidR="00007C1F" w:rsidRPr="00484226" w14:paraId="1D7D7819" w14:textId="77777777" w:rsidTr="00041378">
        <w:tc>
          <w:tcPr>
            <w:tcW w:w="2358" w:type="dxa"/>
            <w:vAlign w:val="center"/>
          </w:tcPr>
          <w:p w14:paraId="5FE64DA3" w14:textId="77777777" w:rsidR="00007C1F" w:rsidRPr="00484226" w:rsidRDefault="00007C1F" w:rsidP="00041378">
            <w:pPr>
              <w:rPr>
                <w:rFonts w:ascii="Calibri" w:eastAsia="Calibri" w:hAnsi="Calibri"/>
                <w:b/>
                <w:sz w:val="20"/>
                <w:szCs w:val="20"/>
              </w:rPr>
            </w:pPr>
          </w:p>
        </w:tc>
        <w:tc>
          <w:tcPr>
            <w:tcW w:w="2790" w:type="dxa"/>
            <w:vAlign w:val="center"/>
          </w:tcPr>
          <w:p w14:paraId="213D564F"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 xml:space="preserve">Number Newly Enrolled </w:t>
            </w:r>
          </w:p>
        </w:tc>
        <w:tc>
          <w:tcPr>
            <w:tcW w:w="2970" w:type="dxa"/>
            <w:vAlign w:val="center"/>
          </w:tcPr>
          <w:p w14:paraId="4924E459" w14:textId="77777777" w:rsidR="00007C1F" w:rsidRPr="00484226" w:rsidDel="00881FE9" w:rsidRDefault="00007C1F" w:rsidP="00041378">
            <w:pPr>
              <w:rPr>
                <w:rFonts w:ascii="Calibri" w:eastAsia="Calibri" w:hAnsi="Calibri"/>
                <w:b/>
                <w:sz w:val="20"/>
                <w:szCs w:val="20"/>
              </w:rPr>
            </w:pPr>
            <w:r w:rsidRPr="00484226">
              <w:rPr>
                <w:rFonts w:ascii="Calibri" w:eastAsia="Calibri" w:hAnsi="Calibri"/>
                <w:b/>
                <w:sz w:val="20"/>
                <w:szCs w:val="20"/>
              </w:rPr>
              <w:t xml:space="preserve">Number Continuing </w:t>
            </w:r>
          </w:p>
        </w:tc>
        <w:tc>
          <w:tcPr>
            <w:tcW w:w="1440" w:type="dxa"/>
            <w:vAlign w:val="center"/>
          </w:tcPr>
          <w:p w14:paraId="27590765"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Total</w:t>
            </w:r>
          </w:p>
        </w:tc>
      </w:tr>
      <w:tr w:rsidR="00007C1F" w:rsidRPr="00484226" w14:paraId="2C86E114" w14:textId="77777777" w:rsidTr="00041378">
        <w:tc>
          <w:tcPr>
            <w:tcW w:w="2358" w:type="dxa"/>
            <w:vAlign w:val="center"/>
          </w:tcPr>
          <w:p w14:paraId="717518B7"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Adult Participants</w:t>
            </w:r>
          </w:p>
        </w:tc>
        <w:tc>
          <w:tcPr>
            <w:tcW w:w="2790" w:type="dxa"/>
            <w:vAlign w:val="center"/>
          </w:tcPr>
          <w:p w14:paraId="3442292E" w14:textId="77777777" w:rsidR="00007C1F" w:rsidRPr="00484226" w:rsidRDefault="00007C1F" w:rsidP="00041378">
            <w:pPr>
              <w:rPr>
                <w:rFonts w:ascii="Calibri" w:eastAsia="Calibri" w:hAnsi="Calibri"/>
                <w:sz w:val="20"/>
                <w:szCs w:val="20"/>
              </w:rPr>
            </w:pPr>
          </w:p>
        </w:tc>
        <w:tc>
          <w:tcPr>
            <w:tcW w:w="2970" w:type="dxa"/>
            <w:vAlign w:val="center"/>
          </w:tcPr>
          <w:p w14:paraId="6932978F" w14:textId="77777777" w:rsidR="00007C1F" w:rsidRPr="00484226" w:rsidRDefault="00007C1F" w:rsidP="00041378">
            <w:pPr>
              <w:rPr>
                <w:rFonts w:ascii="Calibri" w:eastAsia="Calibri" w:hAnsi="Calibri"/>
                <w:sz w:val="20"/>
                <w:szCs w:val="20"/>
              </w:rPr>
            </w:pPr>
          </w:p>
        </w:tc>
        <w:tc>
          <w:tcPr>
            <w:tcW w:w="1440" w:type="dxa"/>
            <w:vAlign w:val="center"/>
          </w:tcPr>
          <w:p w14:paraId="54ED3E96" w14:textId="77777777" w:rsidR="00007C1F" w:rsidRPr="00484226" w:rsidRDefault="00007C1F" w:rsidP="00041378">
            <w:pPr>
              <w:rPr>
                <w:rFonts w:ascii="Calibri" w:eastAsia="Calibri" w:hAnsi="Calibri"/>
                <w:sz w:val="20"/>
                <w:szCs w:val="20"/>
              </w:rPr>
            </w:pPr>
          </w:p>
        </w:tc>
      </w:tr>
      <w:tr w:rsidR="00007C1F" w:rsidRPr="00484226" w14:paraId="0D440747" w14:textId="77777777" w:rsidTr="00041378">
        <w:tc>
          <w:tcPr>
            <w:tcW w:w="2358" w:type="dxa"/>
            <w:vAlign w:val="center"/>
          </w:tcPr>
          <w:p w14:paraId="4D7574E9"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Pregnant Women</w:t>
            </w:r>
          </w:p>
        </w:tc>
        <w:tc>
          <w:tcPr>
            <w:tcW w:w="2790" w:type="dxa"/>
            <w:vAlign w:val="center"/>
          </w:tcPr>
          <w:p w14:paraId="2E12F4C6" w14:textId="77777777" w:rsidR="00007C1F" w:rsidRPr="00484226" w:rsidRDefault="00007C1F" w:rsidP="00041378">
            <w:pPr>
              <w:rPr>
                <w:rFonts w:ascii="Calibri" w:eastAsia="Calibri" w:hAnsi="Calibri"/>
                <w:sz w:val="20"/>
                <w:szCs w:val="20"/>
              </w:rPr>
            </w:pPr>
          </w:p>
        </w:tc>
        <w:tc>
          <w:tcPr>
            <w:tcW w:w="2970" w:type="dxa"/>
            <w:vAlign w:val="center"/>
          </w:tcPr>
          <w:p w14:paraId="28451983" w14:textId="77777777" w:rsidR="00007C1F" w:rsidRPr="00484226" w:rsidRDefault="00007C1F" w:rsidP="00041378">
            <w:pPr>
              <w:rPr>
                <w:rFonts w:ascii="Calibri" w:eastAsia="Calibri" w:hAnsi="Calibri"/>
                <w:sz w:val="20"/>
                <w:szCs w:val="20"/>
              </w:rPr>
            </w:pPr>
          </w:p>
        </w:tc>
        <w:tc>
          <w:tcPr>
            <w:tcW w:w="1440" w:type="dxa"/>
            <w:vAlign w:val="center"/>
          </w:tcPr>
          <w:p w14:paraId="7DF0784C" w14:textId="77777777" w:rsidR="00007C1F" w:rsidRPr="00484226" w:rsidRDefault="00007C1F" w:rsidP="00041378">
            <w:pPr>
              <w:rPr>
                <w:rFonts w:ascii="Calibri" w:eastAsia="Calibri" w:hAnsi="Calibri"/>
                <w:sz w:val="20"/>
                <w:szCs w:val="20"/>
              </w:rPr>
            </w:pPr>
          </w:p>
        </w:tc>
      </w:tr>
      <w:tr w:rsidR="00007C1F" w:rsidRPr="00484226" w14:paraId="4EB6D141" w14:textId="77777777" w:rsidTr="00041378">
        <w:tc>
          <w:tcPr>
            <w:tcW w:w="2358" w:type="dxa"/>
            <w:vAlign w:val="center"/>
          </w:tcPr>
          <w:p w14:paraId="05D7F874"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Female Caregivers</w:t>
            </w:r>
          </w:p>
        </w:tc>
        <w:tc>
          <w:tcPr>
            <w:tcW w:w="2790" w:type="dxa"/>
            <w:vAlign w:val="center"/>
          </w:tcPr>
          <w:p w14:paraId="49631C75" w14:textId="77777777" w:rsidR="00007C1F" w:rsidRPr="00484226" w:rsidRDefault="00007C1F" w:rsidP="00041378">
            <w:pPr>
              <w:rPr>
                <w:rFonts w:ascii="Calibri" w:eastAsia="Calibri" w:hAnsi="Calibri"/>
                <w:sz w:val="20"/>
                <w:szCs w:val="20"/>
              </w:rPr>
            </w:pPr>
          </w:p>
        </w:tc>
        <w:tc>
          <w:tcPr>
            <w:tcW w:w="2970" w:type="dxa"/>
            <w:vAlign w:val="center"/>
          </w:tcPr>
          <w:p w14:paraId="7A4795AF" w14:textId="77777777" w:rsidR="00007C1F" w:rsidRPr="00484226" w:rsidRDefault="00007C1F" w:rsidP="00041378">
            <w:pPr>
              <w:rPr>
                <w:rFonts w:ascii="Calibri" w:eastAsia="Calibri" w:hAnsi="Calibri"/>
                <w:sz w:val="20"/>
                <w:szCs w:val="20"/>
              </w:rPr>
            </w:pPr>
          </w:p>
        </w:tc>
        <w:tc>
          <w:tcPr>
            <w:tcW w:w="1440" w:type="dxa"/>
            <w:vAlign w:val="center"/>
          </w:tcPr>
          <w:p w14:paraId="27464AF8" w14:textId="77777777" w:rsidR="00007C1F" w:rsidRPr="00484226" w:rsidRDefault="00007C1F" w:rsidP="00041378">
            <w:pPr>
              <w:rPr>
                <w:rFonts w:ascii="Calibri" w:eastAsia="Calibri" w:hAnsi="Calibri"/>
                <w:sz w:val="20"/>
                <w:szCs w:val="20"/>
              </w:rPr>
            </w:pPr>
          </w:p>
        </w:tc>
      </w:tr>
      <w:tr w:rsidR="00007C1F" w:rsidRPr="00484226" w14:paraId="76BC3529" w14:textId="77777777" w:rsidTr="00041378">
        <w:tc>
          <w:tcPr>
            <w:tcW w:w="2358" w:type="dxa"/>
            <w:vAlign w:val="center"/>
          </w:tcPr>
          <w:p w14:paraId="56867730"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Male Caregivers</w:t>
            </w:r>
          </w:p>
        </w:tc>
        <w:tc>
          <w:tcPr>
            <w:tcW w:w="2790" w:type="dxa"/>
            <w:vAlign w:val="center"/>
          </w:tcPr>
          <w:p w14:paraId="7F975EB3" w14:textId="77777777" w:rsidR="00007C1F" w:rsidRPr="00484226" w:rsidRDefault="00007C1F" w:rsidP="00041378">
            <w:pPr>
              <w:rPr>
                <w:rFonts w:ascii="Calibri" w:eastAsia="Calibri" w:hAnsi="Calibri"/>
                <w:sz w:val="20"/>
                <w:szCs w:val="20"/>
              </w:rPr>
            </w:pPr>
          </w:p>
        </w:tc>
        <w:tc>
          <w:tcPr>
            <w:tcW w:w="2970" w:type="dxa"/>
            <w:vAlign w:val="center"/>
          </w:tcPr>
          <w:p w14:paraId="6D18F94D" w14:textId="77777777" w:rsidR="00007C1F" w:rsidRPr="00484226" w:rsidRDefault="00007C1F" w:rsidP="00041378">
            <w:pPr>
              <w:rPr>
                <w:rFonts w:ascii="Calibri" w:eastAsia="Calibri" w:hAnsi="Calibri"/>
                <w:sz w:val="20"/>
                <w:szCs w:val="20"/>
              </w:rPr>
            </w:pPr>
          </w:p>
        </w:tc>
        <w:tc>
          <w:tcPr>
            <w:tcW w:w="1440" w:type="dxa"/>
            <w:vAlign w:val="center"/>
          </w:tcPr>
          <w:p w14:paraId="7220FDF9" w14:textId="77777777" w:rsidR="00007C1F" w:rsidRPr="00484226" w:rsidRDefault="00007C1F" w:rsidP="00041378">
            <w:pPr>
              <w:rPr>
                <w:rFonts w:ascii="Calibri" w:eastAsia="Calibri" w:hAnsi="Calibri"/>
                <w:sz w:val="20"/>
                <w:szCs w:val="20"/>
              </w:rPr>
            </w:pPr>
          </w:p>
        </w:tc>
      </w:tr>
      <w:tr w:rsidR="00007C1F" w:rsidRPr="00484226" w14:paraId="2FCEAB64" w14:textId="77777777" w:rsidTr="00041378">
        <w:tc>
          <w:tcPr>
            <w:tcW w:w="2358" w:type="dxa"/>
            <w:vAlign w:val="center"/>
          </w:tcPr>
          <w:p w14:paraId="2D5061E7"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Adult Participants (Auto Calculate)</w:t>
            </w:r>
          </w:p>
        </w:tc>
        <w:tc>
          <w:tcPr>
            <w:tcW w:w="2790" w:type="dxa"/>
            <w:vAlign w:val="center"/>
          </w:tcPr>
          <w:p w14:paraId="7FC8A611" w14:textId="77777777" w:rsidR="00007C1F" w:rsidRPr="00484226" w:rsidRDefault="00007C1F" w:rsidP="00041378">
            <w:pPr>
              <w:rPr>
                <w:rFonts w:ascii="Calibri" w:eastAsia="Calibri" w:hAnsi="Calibri"/>
                <w:sz w:val="20"/>
                <w:szCs w:val="20"/>
              </w:rPr>
            </w:pPr>
          </w:p>
        </w:tc>
        <w:tc>
          <w:tcPr>
            <w:tcW w:w="2970" w:type="dxa"/>
            <w:vAlign w:val="center"/>
          </w:tcPr>
          <w:p w14:paraId="4F97E17F" w14:textId="77777777" w:rsidR="00007C1F" w:rsidRPr="00484226" w:rsidRDefault="00007C1F" w:rsidP="00041378">
            <w:pPr>
              <w:rPr>
                <w:rFonts w:ascii="Calibri" w:eastAsia="Calibri" w:hAnsi="Calibri"/>
                <w:sz w:val="20"/>
                <w:szCs w:val="20"/>
              </w:rPr>
            </w:pPr>
          </w:p>
        </w:tc>
        <w:tc>
          <w:tcPr>
            <w:tcW w:w="1440" w:type="dxa"/>
            <w:vAlign w:val="center"/>
          </w:tcPr>
          <w:p w14:paraId="10B2A0C7" w14:textId="77777777" w:rsidR="00007C1F" w:rsidRPr="00484226" w:rsidRDefault="00007C1F" w:rsidP="00041378">
            <w:pPr>
              <w:rPr>
                <w:rFonts w:ascii="Calibri" w:eastAsia="Calibri" w:hAnsi="Calibri"/>
                <w:sz w:val="20"/>
                <w:szCs w:val="20"/>
              </w:rPr>
            </w:pPr>
          </w:p>
        </w:tc>
      </w:tr>
      <w:tr w:rsidR="00007C1F" w:rsidRPr="00484226" w14:paraId="4843B25E" w14:textId="77777777" w:rsidTr="00041378">
        <w:tc>
          <w:tcPr>
            <w:tcW w:w="2358" w:type="dxa"/>
            <w:vAlign w:val="center"/>
          </w:tcPr>
          <w:p w14:paraId="2691DE8A"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 xml:space="preserve">Index Children </w:t>
            </w:r>
          </w:p>
        </w:tc>
        <w:tc>
          <w:tcPr>
            <w:tcW w:w="2790" w:type="dxa"/>
            <w:vAlign w:val="center"/>
          </w:tcPr>
          <w:p w14:paraId="45132B59" w14:textId="77777777" w:rsidR="00007C1F" w:rsidRPr="00484226" w:rsidRDefault="00007C1F" w:rsidP="00041378">
            <w:pPr>
              <w:rPr>
                <w:rFonts w:ascii="Calibri" w:eastAsia="Calibri" w:hAnsi="Calibri"/>
                <w:sz w:val="20"/>
                <w:szCs w:val="20"/>
              </w:rPr>
            </w:pPr>
          </w:p>
        </w:tc>
        <w:tc>
          <w:tcPr>
            <w:tcW w:w="2970" w:type="dxa"/>
            <w:vAlign w:val="center"/>
          </w:tcPr>
          <w:p w14:paraId="0B72DFA9" w14:textId="77777777" w:rsidR="00007C1F" w:rsidRPr="00484226" w:rsidRDefault="00007C1F" w:rsidP="00041378">
            <w:pPr>
              <w:rPr>
                <w:rFonts w:ascii="Calibri" w:eastAsia="Calibri" w:hAnsi="Calibri"/>
                <w:sz w:val="20"/>
                <w:szCs w:val="20"/>
              </w:rPr>
            </w:pPr>
          </w:p>
        </w:tc>
        <w:tc>
          <w:tcPr>
            <w:tcW w:w="1440" w:type="dxa"/>
            <w:vAlign w:val="center"/>
          </w:tcPr>
          <w:p w14:paraId="50FB0034" w14:textId="77777777" w:rsidR="00007C1F" w:rsidRPr="00484226" w:rsidRDefault="00007C1F" w:rsidP="00041378">
            <w:pPr>
              <w:rPr>
                <w:rFonts w:ascii="Calibri" w:eastAsia="Calibri" w:hAnsi="Calibri"/>
                <w:sz w:val="20"/>
                <w:szCs w:val="20"/>
              </w:rPr>
            </w:pPr>
          </w:p>
        </w:tc>
      </w:tr>
      <w:tr w:rsidR="00007C1F" w:rsidRPr="00484226" w14:paraId="5BC81AEA" w14:textId="77777777" w:rsidTr="00041378">
        <w:tc>
          <w:tcPr>
            <w:tcW w:w="2358" w:type="dxa"/>
            <w:vAlign w:val="center"/>
          </w:tcPr>
          <w:p w14:paraId="681E9411"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Female Index Children</w:t>
            </w:r>
          </w:p>
        </w:tc>
        <w:tc>
          <w:tcPr>
            <w:tcW w:w="2790" w:type="dxa"/>
            <w:vAlign w:val="center"/>
          </w:tcPr>
          <w:p w14:paraId="78233ACC" w14:textId="77777777" w:rsidR="00007C1F" w:rsidRPr="00484226" w:rsidRDefault="00007C1F" w:rsidP="00041378">
            <w:pPr>
              <w:rPr>
                <w:rFonts w:ascii="Calibri" w:eastAsia="Calibri" w:hAnsi="Calibri"/>
                <w:sz w:val="20"/>
                <w:szCs w:val="20"/>
              </w:rPr>
            </w:pPr>
          </w:p>
        </w:tc>
        <w:tc>
          <w:tcPr>
            <w:tcW w:w="2970" w:type="dxa"/>
            <w:vAlign w:val="center"/>
          </w:tcPr>
          <w:p w14:paraId="7A939027" w14:textId="77777777" w:rsidR="00007C1F" w:rsidRPr="00484226" w:rsidRDefault="00007C1F" w:rsidP="00041378">
            <w:pPr>
              <w:rPr>
                <w:rFonts w:ascii="Calibri" w:eastAsia="Calibri" w:hAnsi="Calibri"/>
                <w:sz w:val="20"/>
                <w:szCs w:val="20"/>
              </w:rPr>
            </w:pPr>
          </w:p>
        </w:tc>
        <w:tc>
          <w:tcPr>
            <w:tcW w:w="1440" w:type="dxa"/>
            <w:vAlign w:val="center"/>
          </w:tcPr>
          <w:p w14:paraId="0A0E25AD" w14:textId="77777777" w:rsidR="00007C1F" w:rsidRPr="00484226" w:rsidRDefault="00007C1F" w:rsidP="00041378">
            <w:pPr>
              <w:rPr>
                <w:rFonts w:ascii="Calibri" w:eastAsia="Calibri" w:hAnsi="Calibri"/>
                <w:sz w:val="20"/>
                <w:szCs w:val="20"/>
              </w:rPr>
            </w:pPr>
          </w:p>
        </w:tc>
      </w:tr>
      <w:tr w:rsidR="00007C1F" w:rsidRPr="00484226" w14:paraId="4ED866DE" w14:textId="77777777" w:rsidTr="00041378">
        <w:tc>
          <w:tcPr>
            <w:tcW w:w="2358" w:type="dxa"/>
            <w:vAlign w:val="center"/>
          </w:tcPr>
          <w:p w14:paraId="26BD5E46"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Male Index Children</w:t>
            </w:r>
          </w:p>
        </w:tc>
        <w:tc>
          <w:tcPr>
            <w:tcW w:w="2790" w:type="dxa"/>
            <w:vAlign w:val="center"/>
          </w:tcPr>
          <w:p w14:paraId="49D6600C" w14:textId="77777777" w:rsidR="00007C1F" w:rsidRPr="00484226" w:rsidRDefault="00007C1F" w:rsidP="00041378">
            <w:pPr>
              <w:rPr>
                <w:rFonts w:ascii="Calibri" w:eastAsia="Calibri" w:hAnsi="Calibri"/>
                <w:sz w:val="20"/>
                <w:szCs w:val="20"/>
              </w:rPr>
            </w:pPr>
          </w:p>
        </w:tc>
        <w:tc>
          <w:tcPr>
            <w:tcW w:w="2970" w:type="dxa"/>
            <w:vAlign w:val="center"/>
          </w:tcPr>
          <w:p w14:paraId="402F842D" w14:textId="77777777" w:rsidR="00007C1F" w:rsidRPr="00484226" w:rsidRDefault="00007C1F" w:rsidP="00041378">
            <w:pPr>
              <w:rPr>
                <w:rFonts w:ascii="Calibri" w:eastAsia="Calibri" w:hAnsi="Calibri"/>
                <w:sz w:val="20"/>
                <w:szCs w:val="20"/>
              </w:rPr>
            </w:pPr>
          </w:p>
        </w:tc>
        <w:tc>
          <w:tcPr>
            <w:tcW w:w="1440" w:type="dxa"/>
            <w:vAlign w:val="center"/>
          </w:tcPr>
          <w:p w14:paraId="79EE87B0" w14:textId="77777777" w:rsidR="00007C1F" w:rsidRPr="00484226" w:rsidRDefault="00007C1F" w:rsidP="00041378">
            <w:pPr>
              <w:rPr>
                <w:rFonts w:ascii="Calibri" w:eastAsia="Calibri" w:hAnsi="Calibri"/>
                <w:sz w:val="20"/>
                <w:szCs w:val="20"/>
              </w:rPr>
            </w:pPr>
          </w:p>
        </w:tc>
      </w:tr>
      <w:tr w:rsidR="00007C1F" w:rsidRPr="00484226" w14:paraId="2F5A5E68" w14:textId="77777777" w:rsidTr="00041378">
        <w:tc>
          <w:tcPr>
            <w:tcW w:w="2358" w:type="dxa"/>
            <w:vAlign w:val="center"/>
          </w:tcPr>
          <w:p w14:paraId="5EEF3D45"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Index Children (Auto Calculate)</w:t>
            </w:r>
          </w:p>
        </w:tc>
        <w:tc>
          <w:tcPr>
            <w:tcW w:w="2790" w:type="dxa"/>
            <w:vAlign w:val="center"/>
          </w:tcPr>
          <w:p w14:paraId="1B0E6C1E" w14:textId="77777777" w:rsidR="00007C1F" w:rsidRPr="00484226" w:rsidRDefault="00007C1F" w:rsidP="00041378">
            <w:pPr>
              <w:rPr>
                <w:rFonts w:ascii="Calibri" w:eastAsia="Calibri" w:hAnsi="Calibri"/>
                <w:sz w:val="20"/>
                <w:szCs w:val="20"/>
              </w:rPr>
            </w:pPr>
          </w:p>
        </w:tc>
        <w:tc>
          <w:tcPr>
            <w:tcW w:w="2970" w:type="dxa"/>
            <w:vAlign w:val="center"/>
          </w:tcPr>
          <w:p w14:paraId="13566B88" w14:textId="77777777" w:rsidR="00007C1F" w:rsidRPr="00484226" w:rsidRDefault="00007C1F" w:rsidP="00041378">
            <w:pPr>
              <w:rPr>
                <w:rFonts w:ascii="Calibri" w:eastAsia="Calibri" w:hAnsi="Calibri"/>
                <w:sz w:val="20"/>
                <w:szCs w:val="20"/>
              </w:rPr>
            </w:pPr>
          </w:p>
        </w:tc>
        <w:tc>
          <w:tcPr>
            <w:tcW w:w="1440" w:type="dxa"/>
            <w:vAlign w:val="center"/>
          </w:tcPr>
          <w:p w14:paraId="7567EF75" w14:textId="77777777" w:rsidR="00007C1F" w:rsidRPr="00484226" w:rsidRDefault="00007C1F" w:rsidP="00041378">
            <w:pPr>
              <w:rPr>
                <w:rFonts w:ascii="Calibri" w:eastAsia="Calibri" w:hAnsi="Calibri"/>
                <w:sz w:val="20"/>
                <w:szCs w:val="20"/>
              </w:rPr>
            </w:pPr>
          </w:p>
        </w:tc>
      </w:tr>
    </w:tbl>
    <w:p w14:paraId="38E47BD8" w14:textId="77777777" w:rsidR="00007C1F" w:rsidRPr="00484226" w:rsidRDefault="00007C1F" w:rsidP="00007C1F">
      <w:pPr>
        <w:spacing w:line="276" w:lineRule="auto"/>
        <w:rPr>
          <w:rFonts w:ascii="Calibri" w:eastAsia="Calibri" w:hAnsi="Calibri"/>
          <w:b/>
          <w:sz w:val="20"/>
          <w:szCs w:val="20"/>
        </w:rPr>
      </w:pPr>
    </w:p>
    <w:p w14:paraId="306FF2EC" w14:textId="77777777" w:rsidR="00007C1F" w:rsidRPr="00484226" w:rsidRDefault="00007C1F" w:rsidP="00007C1F">
      <w:pPr>
        <w:spacing w:after="200" w:line="276" w:lineRule="auto"/>
        <w:rPr>
          <w:rFonts w:ascii="Calibri" w:eastAsia="Calibri" w:hAnsi="Calibri"/>
          <w:b/>
          <w:sz w:val="20"/>
          <w:szCs w:val="20"/>
        </w:rPr>
      </w:pPr>
      <w:r w:rsidRPr="00484226">
        <w:rPr>
          <w:rFonts w:ascii="Calibri" w:eastAsia="Calibri" w:hAnsi="Calibri"/>
          <w:b/>
          <w:sz w:val="20"/>
          <w:szCs w:val="20"/>
        </w:rPr>
        <w:t>Table 1(a). Female Caregivers in the Current Reporting Period who Were Counted as Pregnant Women in the Prior Reporting Period</w:t>
      </w:r>
    </w:p>
    <w:tbl>
      <w:tblPr>
        <w:tblStyle w:val="TableGrid1"/>
        <w:tblW w:w="0" w:type="auto"/>
        <w:tblLook w:val="04A0" w:firstRow="1" w:lastRow="0" w:firstColumn="1" w:lastColumn="0" w:noHBand="0" w:noVBand="1"/>
      </w:tblPr>
      <w:tblGrid>
        <w:gridCol w:w="6318"/>
        <w:gridCol w:w="3258"/>
      </w:tblGrid>
      <w:tr w:rsidR="00007C1F" w:rsidRPr="00484226" w14:paraId="0E640793" w14:textId="77777777" w:rsidTr="00041378">
        <w:tc>
          <w:tcPr>
            <w:tcW w:w="6318" w:type="dxa"/>
            <w:vAlign w:val="center"/>
          </w:tcPr>
          <w:p w14:paraId="51C71F53"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Adult Participants</w:t>
            </w:r>
          </w:p>
        </w:tc>
        <w:tc>
          <w:tcPr>
            <w:tcW w:w="3258" w:type="dxa"/>
            <w:vAlign w:val="center"/>
          </w:tcPr>
          <w:p w14:paraId="5F0999F4"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Number</w:t>
            </w:r>
          </w:p>
        </w:tc>
      </w:tr>
      <w:tr w:rsidR="00007C1F" w:rsidRPr="00484226" w14:paraId="784C26E6" w14:textId="77777777" w:rsidTr="00041378">
        <w:tc>
          <w:tcPr>
            <w:tcW w:w="6318" w:type="dxa"/>
            <w:vAlign w:val="center"/>
          </w:tcPr>
          <w:p w14:paraId="2E835564"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Number of Female Caregivers in the Current Reporting Period who Were Counted as Pregnant Women in the Prior Reporting Period</w:t>
            </w:r>
          </w:p>
        </w:tc>
        <w:tc>
          <w:tcPr>
            <w:tcW w:w="3258" w:type="dxa"/>
            <w:vAlign w:val="center"/>
          </w:tcPr>
          <w:p w14:paraId="7F6F9FA3" w14:textId="77777777" w:rsidR="00007C1F" w:rsidRPr="00484226" w:rsidRDefault="00007C1F" w:rsidP="00041378">
            <w:pPr>
              <w:rPr>
                <w:rFonts w:ascii="Calibri" w:eastAsia="Calibri" w:hAnsi="Calibri"/>
                <w:sz w:val="20"/>
                <w:szCs w:val="20"/>
              </w:rPr>
            </w:pPr>
          </w:p>
        </w:tc>
      </w:tr>
    </w:tbl>
    <w:p w14:paraId="1C7D3AF8" w14:textId="77777777" w:rsidR="00007C1F" w:rsidRPr="00484226" w:rsidRDefault="00007C1F" w:rsidP="00007C1F">
      <w:pPr>
        <w:tabs>
          <w:tab w:val="left" w:pos="5651"/>
        </w:tabs>
        <w:spacing w:line="276" w:lineRule="auto"/>
        <w:rPr>
          <w:rFonts w:ascii="Calibri" w:eastAsia="Calibri" w:hAnsi="Calibri"/>
          <w:b/>
          <w:sz w:val="20"/>
          <w:szCs w:val="20"/>
        </w:rPr>
      </w:pPr>
      <w:r w:rsidRPr="00484226">
        <w:rPr>
          <w:rFonts w:ascii="Calibri" w:eastAsia="Calibri" w:hAnsi="Calibri"/>
          <w:b/>
          <w:sz w:val="20"/>
          <w:szCs w:val="20"/>
        </w:rPr>
        <w:tab/>
      </w:r>
    </w:p>
    <w:p w14:paraId="0B4C07DA" w14:textId="77777777" w:rsidR="00007C1F" w:rsidRPr="00484226" w:rsidRDefault="00007C1F" w:rsidP="00007C1F">
      <w:pPr>
        <w:keepNext/>
        <w:spacing w:after="200"/>
        <w:rPr>
          <w:rFonts w:ascii="Calibri" w:eastAsia="Calibri" w:hAnsi="Calibri"/>
          <w:b/>
          <w:bCs/>
          <w:sz w:val="20"/>
          <w:szCs w:val="18"/>
        </w:rPr>
      </w:pPr>
      <w:proofErr w:type="gramStart"/>
      <w:r w:rsidRPr="00484226">
        <w:rPr>
          <w:rFonts w:ascii="Calibri" w:eastAsia="Calibri" w:hAnsi="Calibri"/>
          <w:b/>
          <w:bCs/>
          <w:sz w:val="20"/>
          <w:szCs w:val="18"/>
        </w:rPr>
        <w:t xml:space="preserve">Table </w:t>
      </w:r>
      <w:r w:rsidRPr="00484226">
        <w:rPr>
          <w:rFonts w:ascii="Calibri" w:eastAsia="Calibri" w:hAnsi="Calibri"/>
          <w:b/>
          <w:bCs/>
          <w:sz w:val="20"/>
          <w:szCs w:val="18"/>
        </w:rPr>
        <w:fldChar w:fldCharType="begin"/>
      </w:r>
      <w:r w:rsidRPr="00484226">
        <w:rPr>
          <w:rFonts w:ascii="Calibri" w:eastAsia="Calibri" w:hAnsi="Calibri"/>
          <w:b/>
          <w:bCs/>
          <w:sz w:val="20"/>
          <w:szCs w:val="18"/>
        </w:rPr>
        <w:instrText xml:space="preserve"> SEQ Table \* ARABIC </w:instrText>
      </w:r>
      <w:r w:rsidRPr="00484226">
        <w:rPr>
          <w:rFonts w:ascii="Calibri" w:eastAsia="Calibri" w:hAnsi="Calibri"/>
          <w:b/>
          <w:bCs/>
          <w:sz w:val="20"/>
          <w:szCs w:val="18"/>
        </w:rPr>
        <w:fldChar w:fldCharType="separate"/>
      </w:r>
      <w:r w:rsidRPr="00484226">
        <w:rPr>
          <w:rFonts w:ascii="Calibri" w:eastAsia="Calibri" w:hAnsi="Calibri"/>
          <w:b/>
          <w:bCs/>
          <w:noProof/>
          <w:sz w:val="20"/>
          <w:szCs w:val="18"/>
        </w:rPr>
        <w:t>2</w:t>
      </w:r>
      <w:r w:rsidRPr="00484226">
        <w:rPr>
          <w:rFonts w:ascii="Calibri" w:eastAsia="Calibri" w:hAnsi="Calibri"/>
          <w:b/>
          <w:bCs/>
          <w:sz w:val="20"/>
          <w:szCs w:val="18"/>
        </w:rPr>
        <w:fldChar w:fldCharType="end"/>
      </w:r>
      <w:r w:rsidRPr="00484226">
        <w:rPr>
          <w:rFonts w:ascii="Calibri" w:eastAsia="Calibri" w:hAnsi="Calibri"/>
          <w:b/>
          <w:bCs/>
          <w:sz w:val="20"/>
          <w:szCs w:val="18"/>
        </w:rPr>
        <w:t>.</w:t>
      </w:r>
      <w:proofErr w:type="gramEnd"/>
      <w:r w:rsidRPr="00484226">
        <w:rPr>
          <w:rFonts w:ascii="Calibri" w:eastAsia="Calibri" w:hAnsi="Calibri"/>
          <w:b/>
          <w:bCs/>
          <w:sz w:val="20"/>
          <w:szCs w:val="18"/>
        </w:rPr>
        <w:t xml:space="preserve"> Unduplicated Count of Households Served by Tribal MIECHV Home Visitors (Newly Enrolled and Continuing)</w:t>
      </w:r>
    </w:p>
    <w:tbl>
      <w:tblPr>
        <w:tblStyle w:val="TableGrid1"/>
        <w:tblW w:w="0" w:type="auto"/>
        <w:tblLook w:val="04A0" w:firstRow="1" w:lastRow="0" w:firstColumn="1" w:lastColumn="0" w:noHBand="0" w:noVBand="1"/>
      </w:tblPr>
      <w:tblGrid>
        <w:gridCol w:w="2509"/>
        <w:gridCol w:w="2639"/>
        <w:gridCol w:w="2970"/>
        <w:gridCol w:w="1458"/>
      </w:tblGrid>
      <w:tr w:rsidR="00007C1F" w:rsidRPr="00484226" w14:paraId="0D89EE9F" w14:textId="77777777" w:rsidTr="00041378">
        <w:tc>
          <w:tcPr>
            <w:tcW w:w="2509" w:type="dxa"/>
            <w:vAlign w:val="center"/>
          </w:tcPr>
          <w:p w14:paraId="7ED5DBCE"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Households</w:t>
            </w:r>
          </w:p>
        </w:tc>
        <w:tc>
          <w:tcPr>
            <w:tcW w:w="2639" w:type="dxa"/>
            <w:vAlign w:val="center"/>
          </w:tcPr>
          <w:p w14:paraId="6D5E7514"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Number Newly Enrolled</w:t>
            </w:r>
          </w:p>
        </w:tc>
        <w:tc>
          <w:tcPr>
            <w:tcW w:w="2970" w:type="dxa"/>
            <w:vAlign w:val="center"/>
          </w:tcPr>
          <w:p w14:paraId="5BBE7B39"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 xml:space="preserve">Number Continuing </w:t>
            </w:r>
          </w:p>
        </w:tc>
        <w:tc>
          <w:tcPr>
            <w:tcW w:w="1458" w:type="dxa"/>
            <w:vAlign w:val="center"/>
          </w:tcPr>
          <w:p w14:paraId="358A1665"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Total</w:t>
            </w:r>
          </w:p>
        </w:tc>
      </w:tr>
      <w:tr w:rsidR="00007C1F" w:rsidRPr="00484226" w14:paraId="6F90EA70" w14:textId="77777777" w:rsidTr="00041378">
        <w:tc>
          <w:tcPr>
            <w:tcW w:w="2509" w:type="dxa"/>
            <w:vAlign w:val="center"/>
          </w:tcPr>
          <w:p w14:paraId="7F93F9A3"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Number of Households</w:t>
            </w:r>
          </w:p>
        </w:tc>
        <w:tc>
          <w:tcPr>
            <w:tcW w:w="2639" w:type="dxa"/>
            <w:vAlign w:val="center"/>
          </w:tcPr>
          <w:p w14:paraId="6ADCE50A" w14:textId="77777777" w:rsidR="00007C1F" w:rsidRPr="00484226" w:rsidRDefault="00007C1F" w:rsidP="00041378">
            <w:pPr>
              <w:rPr>
                <w:rFonts w:ascii="Calibri" w:eastAsia="Calibri" w:hAnsi="Calibri"/>
                <w:b/>
                <w:sz w:val="20"/>
                <w:szCs w:val="20"/>
              </w:rPr>
            </w:pPr>
          </w:p>
        </w:tc>
        <w:tc>
          <w:tcPr>
            <w:tcW w:w="2970" w:type="dxa"/>
            <w:vAlign w:val="center"/>
          </w:tcPr>
          <w:p w14:paraId="374B902B" w14:textId="77777777" w:rsidR="00007C1F" w:rsidRPr="00484226" w:rsidRDefault="00007C1F" w:rsidP="00041378">
            <w:pPr>
              <w:rPr>
                <w:rFonts w:ascii="Calibri" w:eastAsia="Calibri" w:hAnsi="Calibri"/>
                <w:b/>
                <w:sz w:val="20"/>
                <w:szCs w:val="20"/>
              </w:rPr>
            </w:pPr>
          </w:p>
        </w:tc>
        <w:tc>
          <w:tcPr>
            <w:tcW w:w="1458" w:type="dxa"/>
            <w:vAlign w:val="center"/>
          </w:tcPr>
          <w:p w14:paraId="68E68BDF" w14:textId="77777777" w:rsidR="00007C1F" w:rsidRPr="00484226" w:rsidRDefault="00007C1F" w:rsidP="00041378">
            <w:pPr>
              <w:rPr>
                <w:rFonts w:ascii="Calibri" w:eastAsia="Calibri" w:hAnsi="Calibri"/>
                <w:b/>
                <w:sz w:val="20"/>
                <w:szCs w:val="20"/>
              </w:rPr>
            </w:pPr>
          </w:p>
        </w:tc>
      </w:tr>
    </w:tbl>
    <w:p w14:paraId="257EB144" w14:textId="77777777" w:rsidR="00007C1F" w:rsidRPr="00484226" w:rsidRDefault="00007C1F" w:rsidP="00007C1F">
      <w:pPr>
        <w:spacing w:line="276" w:lineRule="auto"/>
        <w:rPr>
          <w:rFonts w:ascii="Calibri" w:eastAsia="Calibri" w:hAnsi="Calibri"/>
          <w:b/>
          <w:sz w:val="20"/>
          <w:szCs w:val="20"/>
        </w:rPr>
      </w:pPr>
    </w:p>
    <w:p w14:paraId="08634ACF" w14:textId="77777777" w:rsidR="00007C1F" w:rsidRPr="00484226" w:rsidRDefault="00007C1F" w:rsidP="00007C1F">
      <w:pPr>
        <w:keepNext/>
        <w:spacing w:after="200"/>
        <w:rPr>
          <w:rFonts w:ascii="Calibri" w:eastAsia="Calibri" w:hAnsi="Calibri"/>
          <w:b/>
          <w:bCs/>
          <w:sz w:val="20"/>
          <w:szCs w:val="18"/>
        </w:rPr>
      </w:pPr>
      <w:proofErr w:type="gramStart"/>
      <w:r w:rsidRPr="00484226">
        <w:rPr>
          <w:rFonts w:ascii="Calibri" w:eastAsia="Calibri" w:hAnsi="Calibri"/>
          <w:b/>
          <w:bCs/>
          <w:sz w:val="20"/>
          <w:szCs w:val="18"/>
        </w:rPr>
        <w:t>Table 3.</w:t>
      </w:r>
      <w:proofErr w:type="gramEnd"/>
      <w:r w:rsidRPr="00484226">
        <w:rPr>
          <w:rFonts w:ascii="Calibri" w:eastAsia="Calibri" w:hAnsi="Calibri"/>
          <w:b/>
          <w:bCs/>
          <w:sz w:val="20"/>
          <w:szCs w:val="18"/>
        </w:rPr>
        <w:t xml:space="preserve"> Adult Participants by Current Educational Status (Newly Enrolled and Continuing)</w:t>
      </w:r>
    </w:p>
    <w:tbl>
      <w:tblPr>
        <w:tblStyle w:val="TableGrid1"/>
        <w:tblW w:w="0" w:type="auto"/>
        <w:tblInd w:w="18" w:type="dxa"/>
        <w:tblLook w:val="04A0" w:firstRow="1" w:lastRow="0" w:firstColumn="1" w:lastColumn="0" w:noHBand="0" w:noVBand="1"/>
      </w:tblPr>
      <w:tblGrid>
        <w:gridCol w:w="3274"/>
        <w:gridCol w:w="1782"/>
        <w:gridCol w:w="1874"/>
        <w:gridCol w:w="1659"/>
        <w:gridCol w:w="969"/>
      </w:tblGrid>
      <w:tr w:rsidR="00007C1F" w:rsidRPr="00484226" w14:paraId="3816EA90" w14:textId="77777777" w:rsidTr="00041378">
        <w:tc>
          <w:tcPr>
            <w:tcW w:w="3274" w:type="dxa"/>
            <w:vAlign w:val="center"/>
          </w:tcPr>
          <w:p w14:paraId="64399727"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Adult Participants</w:t>
            </w:r>
          </w:p>
        </w:tc>
        <w:tc>
          <w:tcPr>
            <w:tcW w:w="1782" w:type="dxa"/>
            <w:vAlign w:val="center"/>
          </w:tcPr>
          <w:p w14:paraId="1068969A"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Student/trainee</w:t>
            </w:r>
          </w:p>
        </w:tc>
        <w:tc>
          <w:tcPr>
            <w:tcW w:w="1874" w:type="dxa"/>
            <w:vAlign w:val="center"/>
          </w:tcPr>
          <w:p w14:paraId="176646D9"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Not a student/trainee</w:t>
            </w:r>
          </w:p>
        </w:tc>
        <w:tc>
          <w:tcPr>
            <w:tcW w:w="1659" w:type="dxa"/>
            <w:vAlign w:val="center"/>
          </w:tcPr>
          <w:p w14:paraId="49B8AF73"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Unknown/Did not Report</w:t>
            </w:r>
          </w:p>
        </w:tc>
        <w:tc>
          <w:tcPr>
            <w:tcW w:w="969" w:type="dxa"/>
            <w:vAlign w:val="center"/>
          </w:tcPr>
          <w:p w14:paraId="4D2FA698"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Total</w:t>
            </w:r>
          </w:p>
        </w:tc>
      </w:tr>
      <w:tr w:rsidR="00007C1F" w:rsidRPr="00484226" w14:paraId="163A8772" w14:textId="77777777" w:rsidTr="00041378">
        <w:tc>
          <w:tcPr>
            <w:tcW w:w="3274" w:type="dxa"/>
            <w:vAlign w:val="center"/>
          </w:tcPr>
          <w:p w14:paraId="62316BE1"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Newly Enrolled Pregnant Women</w:t>
            </w:r>
          </w:p>
        </w:tc>
        <w:tc>
          <w:tcPr>
            <w:tcW w:w="1782" w:type="dxa"/>
            <w:vAlign w:val="center"/>
          </w:tcPr>
          <w:p w14:paraId="1D048137" w14:textId="77777777" w:rsidR="00007C1F" w:rsidRPr="00484226" w:rsidRDefault="00007C1F" w:rsidP="00041378">
            <w:pPr>
              <w:rPr>
                <w:rFonts w:ascii="Calibri" w:eastAsia="Calibri" w:hAnsi="Calibri"/>
                <w:b/>
                <w:sz w:val="20"/>
                <w:szCs w:val="20"/>
              </w:rPr>
            </w:pPr>
          </w:p>
        </w:tc>
        <w:tc>
          <w:tcPr>
            <w:tcW w:w="1874" w:type="dxa"/>
            <w:vAlign w:val="center"/>
          </w:tcPr>
          <w:p w14:paraId="50DDD2BA" w14:textId="77777777" w:rsidR="00007C1F" w:rsidRPr="00484226" w:rsidRDefault="00007C1F" w:rsidP="00041378">
            <w:pPr>
              <w:rPr>
                <w:rFonts w:ascii="Calibri" w:eastAsia="Calibri" w:hAnsi="Calibri"/>
                <w:b/>
                <w:sz w:val="20"/>
                <w:szCs w:val="20"/>
              </w:rPr>
            </w:pPr>
          </w:p>
        </w:tc>
        <w:tc>
          <w:tcPr>
            <w:tcW w:w="1659" w:type="dxa"/>
            <w:vAlign w:val="center"/>
          </w:tcPr>
          <w:p w14:paraId="68EA08CD" w14:textId="77777777" w:rsidR="00007C1F" w:rsidRPr="00484226" w:rsidRDefault="00007C1F" w:rsidP="00041378">
            <w:pPr>
              <w:rPr>
                <w:rFonts w:ascii="Calibri" w:eastAsia="Calibri" w:hAnsi="Calibri"/>
                <w:b/>
                <w:sz w:val="20"/>
                <w:szCs w:val="20"/>
              </w:rPr>
            </w:pPr>
          </w:p>
        </w:tc>
        <w:tc>
          <w:tcPr>
            <w:tcW w:w="969" w:type="dxa"/>
            <w:vAlign w:val="center"/>
          </w:tcPr>
          <w:p w14:paraId="75609B81" w14:textId="77777777" w:rsidR="00007C1F" w:rsidRPr="00484226" w:rsidRDefault="00007C1F" w:rsidP="00041378">
            <w:pPr>
              <w:rPr>
                <w:rFonts w:ascii="Calibri" w:eastAsia="Calibri" w:hAnsi="Calibri"/>
                <w:b/>
                <w:sz w:val="20"/>
                <w:szCs w:val="20"/>
              </w:rPr>
            </w:pPr>
          </w:p>
        </w:tc>
      </w:tr>
      <w:tr w:rsidR="00007C1F" w:rsidRPr="00484226" w14:paraId="651F65CF" w14:textId="77777777" w:rsidTr="00041378">
        <w:tc>
          <w:tcPr>
            <w:tcW w:w="3274" w:type="dxa"/>
            <w:vAlign w:val="center"/>
          </w:tcPr>
          <w:p w14:paraId="5E6AE353"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 xml:space="preserve">Newly Enrolled Female Caregivers </w:t>
            </w:r>
          </w:p>
        </w:tc>
        <w:tc>
          <w:tcPr>
            <w:tcW w:w="1782" w:type="dxa"/>
            <w:vAlign w:val="center"/>
          </w:tcPr>
          <w:p w14:paraId="459FC8DC" w14:textId="77777777" w:rsidR="00007C1F" w:rsidRPr="00484226" w:rsidRDefault="00007C1F" w:rsidP="00041378">
            <w:pPr>
              <w:rPr>
                <w:rFonts w:ascii="Calibri" w:eastAsia="Calibri" w:hAnsi="Calibri"/>
                <w:b/>
                <w:sz w:val="20"/>
                <w:szCs w:val="20"/>
              </w:rPr>
            </w:pPr>
          </w:p>
        </w:tc>
        <w:tc>
          <w:tcPr>
            <w:tcW w:w="1874" w:type="dxa"/>
            <w:vAlign w:val="center"/>
          </w:tcPr>
          <w:p w14:paraId="1DE9745E" w14:textId="77777777" w:rsidR="00007C1F" w:rsidRPr="00484226" w:rsidRDefault="00007C1F" w:rsidP="00041378">
            <w:pPr>
              <w:rPr>
                <w:rFonts w:ascii="Calibri" w:eastAsia="Calibri" w:hAnsi="Calibri"/>
                <w:b/>
                <w:sz w:val="20"/>
                <w:szCs w:val="20"/>
              </w:rPr>
            </w:pPr>
          </w:p>
        </w:tc>
        <w:tc>
          <w:tcPr>
            <w:tcW w:w="1659" w:type="dxa"/>
            <w:vAlign w:val="center"/>
          </w:tcPr>
          <w:p w14:paraId="202208D3" w14:textId="77777777" w:rsidR="00007C1F" w:rsidRPr="00484226" w:rsidRDefault="00007C1F" w:rsidP="00041378">
            <w:pPr>
              <w:rPr>
                <w:rFonts w:ascii="Calibri" w:eastAsia="Calibri" w:hAnsi="Calibri"/>
                <w:b/>
                <w:sz w:val="20"/>
                <w:szCs w:val="20"/>
              </w:rPr>
            </w:pPr>
          </w:p>
        </w:tc>
        <w:tc>
          <w:tcPr>
            <w:tcW w:w="969" w:type="dxa"/>
            <w:vAlign w:val="center"/>
          </w:tcPr>
          <w:p w14:paraId="54B955DA" w14:textId="77777777" w:rsidR="00007C1F" w:rsidRPr="00484226" w:rsidRDefault="00007C1F" w:rsidP="00041378">
            <w:pPr>
              <w:rPr>
                <w:rFonts w:ascii="Calibri" w:eastAsia="Calibri" w:hAnsi="Calibri"/>
                <w:b/>
                <w:sz w:val="20"/>
                <w:szCs w:val="20"/>
              </w:rPr>
            </w:pPr>
          </w:p>
        </w:tc>
      </w:tr>
      <w:tr w:rsidR="00007C1F" w:rsidRPr="00484226" w14:paraId="10DC2BB8" w14:textId="77777777" w:rsidTr="00041378">
        <w:tc>
          <w:tcPr>
            <w:tcW w:w="3274" w:type="dxa"/>
            <w:vAlign w:val="center"/>
          </w:tcPr>
          <w:p w14:paraId="00919955"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Newly Enrolled Male Caregivers</w:t>
            </w:r>
          </w:p>
        </w:tc>
        <w:tc>
          <w:tcPr>
            <w:tcW w:w="1782" w:type="dxa"/>
            <w:vAlign w:val="center"/>
          </w:tcPr>
          <w:p w14:paraId="6CB41144" w14:textId="77777777" w:rsidR="00007C1F" w:rsidRPr="00484226" w:rsidRDefault="00007C1F" w:rsidP="00041378">
            <w:pPr>
              <w:rPr>
                <w:rFonts w:ascii="Calibri" w:eastAsia="Calibri" w:hAnsi="Calibri"/>
                <w:b/>
                <w:sz w:val="20"/>
                <w:szCs w:val="20"/>
              </w:rPr>
            </w:pPr>
          </w:p>
        </w:tc>
        <w:tc>
          <w:tcPr>
            <w:tcW w:w="1874" w:type="dxa"/>
            <w:vAlign w:val="center"/>
          </w:tcPr>
          <w:p w14:paraId="5307512B" w14:textId="77777777" w:rsidR="00007C1F" w:rsidRPr="00484226" w:rsidRDefault="00007C1F" w:rsidP="00041378">
            <w:pPr>
              <w:rPr>
                <w:rFonts w:ascii="Calibri" w:eastAsia="Calibri" w:hAnsi="Calibri"/>
                <w:b/>
                <w:sz w:val="20"/>
                <w:szCs w:val="20"/>
              </w:rPr>
            </w:pPr>
          </w:p>
        </w:tc>
        <w:tc>
          <w:tcPr>
            <w:tcW w:w="1659" w:type="dxa"/>
            <w:vAlign w:val="center"/>
          </w:tcPr>
          <w:p w14:paraId="5AC1C08D" w14:textId="77777777" w:rsidR="00007C1F" w:rsidRPr="00484226" w:rsidRDefault="00007C1F" w:rsidP="00041378">
            <w:pPr>
              <w:rPr>
                <w:rFonts w:ascii="Calibri" w:eastAsia="Calibri" w:hAnsi="Calibri"/>
                <w:b/>
                <w:sz w:val="20"/>
                <w:szCs w:val="20"/>
              </w:rPr>
            </w:pPr>
          </w:p>
        </w:tc>
        <w:tc>
          <w:tcPr>
            <w:tcW w:w="969" w:type="dxa"/>
            <w:vAlign w:val="center"/>
          </w:tcPr>
          <w:p w14:paraId="5604CA92" w14:textId="77777777" w:rsidR="00007C1F" w:rsidRPr="00484226" w:rsidRDefault="00007C1F" w:rsidP="00041378">
            <w:pPr>
              <w:rPr>
                <w:rFonts w:ascii="Calibri" w:eastAsia="Calibri" w:hAnsi="Calibri"/>
                <w:b/>
                <w:sz w:val="20"/>
                <w:szCs w:val="20"/>
              </w:rPr>
            </w:pPr>
          </w:p>
        </w:tc>
      </w:tr>
      <w:tr w:rsidR="00007C1F" w:rsidRPr="00484226" w14:paraId="27BA48CD" w14:textId="77777777" w:rsidTr="00041378">
        <w:tc>
          <w:tcPr>
            <w:tcW w:w="3274" w:type="dxa"/>
            <w:vAlign w:val="center"/>
          </w:tcPr>
          <w:p w14:paraId="6985DBCD"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Newly Enrolled</w:t>
            </w:r>
            <w:r w:rsidRPr="00484226">
              <w:rPr>
                <w:rFonts w:ascii="Calibri" w:eastAsia="Calibri" w:hAnsi="Calibri"/>
                <w:sz w:val="20"/>
                <w:szCs w:val="20"/>
              </w:rPr>
              <w:t xml:space="preserve"> </w:t>
            </w:r>
            <w:r w:rsidRPr="00484226">
              <w:rPr>
                <w:rFonts w:ascii="Calibri" w:eastAsia="Calibri" w:hAnsi="Calibri"/>
                <w:b/>
                <w:sz w:val="20"/>
                <w:szCs w:val="20"/>
              </w:rPr>
              <w:t>Adults (Auto Calculate)</w:t>
            </w:r>
          </w:p>
        </w:tc>
        <w:tc>
          <w:tcPr>
            <w:tcW w:w="1782" w:type="dxa"/>
            <w:vAlign w:val="center"/>
          </w:tcPr>
          <w:p w14:paraId="4F4E3CE2" w14:textId="77777777" w:rsidR="00007C1F" w:rsidRPr="00484226" w:rsidRDefault="00007C1F" w:rsidP="00041378">
            <w:pPr>
              <w:rPr>
                <w:rFonts w:ascii="Calibri" w:eastAsia="Calibri" w:hAnsi="Calibri"/>
                <w:b/>
                <w:sz w:val="20"/>
                <w:szCs w:val="20"/>
              </w:rPr>
            </w:pPr>
          </w:p>
        </w:tc>
        <w:tc>
          <w:tcPr>
            <w:tcW w:w="1874" w:type="dxa"/>
            <w:vAlign w:val="center"/>
          </w:tcPr>
          <w:p w14:paraId="07829C25" w14:textId="77777777" w:rsidR="00007C1F" w:rsidRPr="00484226" w:rsidRDefault="00007C1F" w:rsidP="00041378">
            <w:pPr>
              <w:rPr>
                <w:rFonts w:ascii="Calibri" w:eastAsia="Calibri" w:hAnsi="Calibri"/>
                <w:b/>
                <w:sz w:val="20"/>
                <w:szCs w:val="20"/>
              </w:rPr>
            </w:pPr>
          </w:p>
        </w:tc>
        <w:tc>
          <w:tcPr>
            <w:tcW w:w="1659" w:type="dxa"/>
            <w:vAlign w:val="center"/>
          </w:tcPr>
          <w:p w14:paraId="38ACFC73" w14:textId="77777777" w:rsidR="00007C1F" w:rsidRPr="00484226" w:rsidRDefault="00007C1F" w:rsidP="00041378">
            <w:pPr>
              <w:rPr>
                <w:rFonts w:ascii="Calibri" w:eastAsia="Calibri" w:hAnsi="Calibri"/>
                <w:b/>
                <w:sz w:val="20"/>
                <w:szCs w:val="20"/>
              </w:rPr>
            </w:pPr>
          </w:p>
        </w:tc>
        <w:tc>
          <w:tcPr>
            <w:tcW w:w="969" w:type="dxa"/>
            <w:vAlign w:val="center"/>
          </w:tcPr>
          <w:p w14:paraId="5F5DACC7" w14:textId="77777777" w:rsidR="00007C1F" w:rsidRPr="00484226" w:rsidRDefault="00007C1F" w:rsidP="00041378">
            <w:pPr>
              <w:rPr>
                <w:rFonts w:ascii="Calibri" w:eastAsia="Calibri" w:hAnsi="Calibri"/>
                <w:b/>
                <w:sz w:val="20"/>
                <w:szCs w:val="20"/>
              </w:rPr>
            </w:pPr>
          </w:p>
        </w:tc>
      </w:tr>
      <w:tr w:rsidR="00007C1F" w:rsidRPr="00484226" w14:paraId="5E9DD6E8" w14:textId="77777777" w:rsidTr="00041378">
        <w:tc>
          <w:tcPr>
            <w:tcW w:w="3274" w:type="dxa"/>
            <w:vAlign w:val="center"/>
          </w:tcPr>
          <w:p w14:paraId="3087B9A3"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Continuing Pregnant Women</w:t>
            </w:r>
          </w:p>
        </w:tc>
        <w:tc>
          <w:tcPr>
            <w:tcW w:w="1782" w:type="dxa"/>
            <w:vAlign w:val="center"/>
          </w:tcPr>
          <w:p w14:paraId="61E981E6" w14:textId="77777777" w:rsidR="00007C1F" w:rsidRPr="00484226" w:rsidRDefault="00007C1F" w:rsidP="00041378">
            <w:pPr>
              <w:rPr>
                <w:rFonts w:ascii="Calibri" w:eastAsia="Calibri" w:hAnsi="Calibri"/>
                <w:b/>
                <w:sz w:val="20"/>
                <w:szCs w:val="20"/>
              </w:rPr>
            </w:pPr>
          </w:p>
        </w:tc>
        <w:tc>
          <w:tcPr>
            <w:tcW w:w="1874" w:type="dxa"/>
            <w:vAlign w:val="center"/>
          </w:tcPr>
          <w:p w14:paraId="56292CAB" w14:textId="77777777" w:rsidR="00007C1F" w:rsidRPr="00484226" w:rsidRDefault="00007C1F" w:rsidP="00041378">
            <w:pPr>
              <w:rPr>
                <w:rFonts w:ascii="Calibri" w:eastAsia="Calibri" w:hAnsi="Calibri"/>
                <w:b/>
                <w:sz w:val="20"/>
                <w:szCs w:val="20"/>
              </w:rPr>
            </w:pPr>
          </w:p>
        </w:tc>
        <w:tc>
          <w:tcPr>
            <w:tcW w:w="1659" w:type="dxa"/>
            <w:vAlign w:val="center"/>
          </w:tcPr>
          <w:p w14:paraId="04A38D57" w14:textId="77777777" w:rsidR="00007C1F" w:rsidRPr="00484226" w:rsidRDefault="00007C1F" w:rsidP="00041378">
            <w:pPr>
              <w:rPr>
                <w:rFonts w:ascii="Calibri" w:eastAsia="Calibri" w:hAnsi="Calibri"/>
                <w:b/>
                <w:sz w:val="20"/>
                <w:szCs w:val="20"/>
              </w:rPr>
            </w:pPr>
          </w:p>
        </w:tc>
        <w:tc>
          <w:tcPr>
            <w:tcW w:w="969" w:type="dxa"/>
            <w:vAlign w:val="center"/>
          </w:tcPr>
          <w:p w14:paraId="117207B1" w14:textId="77777777" w:rsidR="00007C1F" w:rsidRPr="00484226" w:rsidRDefault="00007C1F" w:rsidP="00041378">
            <w:pPr>
              <w:rPr>
                <w:rFonts w:ascii="Calibri" w:eastAsia="Calibri" w:hAnsi="Calibri"/>
                <w:b/>
                <w:sz w:val="20"/>
                <w:szCs w:val="20"/>
              </w:rPr>
            </w:pPr>
          </w:p>
        </w:tc>
      </w:tr>
      <w:tr w:rsidR="00007C1F" w:rsidRPr="00484226" w14:paraId="421D950F" w14:textId="77777777" w:rsidTr="00041378">
        <w:tc>
          <w:tcPr>
            <w:tcW w:w="3274" w:type="dxa"/>
            <w:vAlign w:val="center"/>
          </w:tcPr>
          <w:p w14:paraId="684A78AA" w14:textId="77777777" w:rsidR="00007C1F" w:rsidRPr="00484226" w:rsidRDefault="00007C1F" w:rsidP="00041378">
            <w:pPr>
              <w:rPr>
                <w:rFonts w:ascii="Calibri" w:eastAsia="Calibri" w:hAnsi="Calibri"/>
                <w:b/>
                <w:sz w:val="20"/>
                <w:szCs w:val="20"/>
              </w:rPr>
            </w:pPr>
            <w:r w:rsidRPr="00484226">
              <w:rPr>
                <w:rFonts w:ascii="Calibri" w:eastAsia="Calibri" w:hAnsi="Calibri"/>
                <w:sz w:val="20"/>
                <w:szCs w:val="20"/>
              </w:rPr>
              <w:t xml:space="preserve">Continuing Female Caregivers </w:t>
            </w:r>
          </w:p>
        </w:tc>
        <w:tc>
          <w:tcPr>
            <w:tcW w:w="1782" w:type="dxa"/>
            <w:vAlign w:val="center"/>
          </w:tcPr>
          <w:p w14:paraId="0C0411AA" w14:textId="77777777" w:rsidR="00007C1F" w:rsidRPr="00484226" w:rsidRDefault="00007C1F" w:rsidP="00041378">
            <w:pPr>
              <w:rPr>
                <w:rFonts w:ascii="Calibri" w:eastAsia="Calibri" w:hAnsi="Calibri"/>
                <w:b/>
                <w:sz w:val="20"/>
                <w:szCs w:val="20"/>
              </w:rPr>
            </w:pPr>
          </w:p>
        </w:tc>
        <w:tc>
          <w:tcPr>
            <w:tcW w:w="1874" w:type="dxa"/>
            <w:vAlign w:val="center"/>
          </w:tcPr>
          <w:p w14:paraId="13265C8F" w14:textId="77777777" w:rsidR="00007C1F" w:rsidRPr="00484226" w:rsidRDefault="00007C1F" w:rsidP="00041378">
            <w:pPr>
              <w:rPr>
                <w:rFonts w:ascii="Calibri" w:eastAsia="Calibri" w:hAnsi="Calibri"/>
                <w:b/>
                <w:sz w:val="20"/>
                <w:szCs w:val="20"/>
              </w:rPr>
            </w:pPr>
          </w:p>
        </w:tc>
        <w:tc>
          <w:tcPr>
            <w:tcW w:w="1659" w:type="dxa"/>
            <w:vAlign w:val="center"/>
          </w:tcPr>
          <w:p w14:paraId="41B99D76" w14:textId="77777777" w:rsidR="00007C1F" w:rsidRPr="00484226" w:rsidRDefault="00007C1F" w:rsidP="00041378">
            <w:pPr>
              <w:rPr>
                <w:rFonts w:ascii="Calibri" w:eastAsia="Calibri" w:hAnsi="Calibri"/>
                <w:b/>
                <w:sz w:val="20"/>
                <w:szCs w:val="20"/>
              </w:rPr>
            </w:pPr>
          </w:p>
        </w:tc>
        <w:tc>
          <w:tcPr>
            <w:tcW w:w="969" w:type="dxa"/>
            <w:vAlign w:val="center"/>
          </w:tcPr>
          <w:p w14:paraId="08DA8499" w14:textId="77777777" w:rsidR="00007C1F" w:rsidRPr="00484226" w:rsidRDefault="00007C1F" w:rsidP="00041378">
            <w:pPr>
              <w:rPr>
                <w:rFonts w:ascii="Calibri" w:eastAsia="Calibri" w:hAnsi="Calibri"/>
                <w:b/>
                <w:sz w:val="20"/>
                <w:szCs w:val="20"/>
              </w:rPr>
            </w:pPr>
          </w:p>
        </w:tc>
      </w:tr>
      <w:tr w:rsidR="00007C1F" w:rsidRPr="00484226" w14:paraId="0E9DC6B7" w14:textId="77777777" w:rsidTr="00041378">
        <w:tc>
          <w:tcPr>
            <w:tcW w:w="3274" w:type="dxa"/>
            <w:vAlign w:val="center"/>
          </w:tcPr>
          <w:p w14:paraId="03EC3220" w14:textId="77777777" w:rsidR="00007C1F" w:rsidRPr="00484226" w:rsidRDefault="00007C1F" w:rsidP="00041378">
            <w:pPr>
              <w:rPr>
                <w:rFonts w:ascii="Calibri" w:eastAsia="Calibri" w:hAnsi="Calibri"/>
                <w:b/>
                <w:sz w:val="20"/>
                <w:szCs w:val="20"/>
              </w:rPr>
            </w:pPr>
            <w:r w:rsidRPr="00484226">
              <w:rPr>
                <w:rFonts w:ascii="Calibri" w:eastAsia="Calibri" w:hAnsi="Calibri"/>
                <w:sz w:val="20"/>
                <w:szCs w:val="20"/>
              </w:rPr>
              <w:t>Continuing Male Caregivers</w:t>
            </w:r>
          </w:p>
        </w:tc>
        <w:tc>
          <w:tcPr>
            <w:tcW w:w="1782" w:type="dxa"/>
            <w:vAlign w:val="center"/>
          </w:tcPr>
          <w:p w14:paraId="174BA8A7" w14:textId="77777777" w:rsidR="00007C1F" w:rsidRPr="00484226" w:rsidRDefault="00007C1F" w:rsidP="00041378">
            <w:pPr>
              <w:rPr>
                <w:rFonts w:ascii="Calibri" w:eastAsia="Calibri" w:hAnsi="Calibri"/>
                <w:b/>
                <w:sz w:val="20"/>
                <w:szCs w:val="20"/>
              </w:rPr>
            </w:pPr>
          </w:p>
        </w:tc>
        <w:tc>
          <w:tcPr>
            <w:tcW w:w="1874" w:type="dxa"/>
            <w:vAlign w:val="center"/>
          </w:tcPr>
          <w:p w14:paraId="4C91DCE5" w14:textId="77777777" w:rsidR="00007C1F" w:rsidRPr="00484226" w:rsidRDefault="00007C1F" w:rsidP="00041378">
            <w:pPr>
              <w:rPr>
                <w:rFonts w:ascii="Calibri" w:eastAsia="Calibri" w:hAnsi="Calibri"/>
                <w:b/>
                <w:sz w:val="20"/>
                <w:szCs w:val="20"/>
              </w:rPr>
            </w:pPr>
          </w:p>
        </w:tc>
        <w:tc>
          <w:tcPr>
            <w:tcW w:w="1659" w:type="dxa"/>
            <w:vAlign w:val="center"/>
          </w:tcPr>
          <w:p w14:paraId="12D408F2" w14:textId="77777777" w:rsidR="00007C1F" w:rsidRPr="00484226" w:rsidRDefault="00007C1F" w:rsidP="00041378">
            <w:pPr>
              <w:rPr>
                <w:rFonts w:ascii="Calibri" w:eastAsia="Calibri" w:hAnsi="Calibri"/>
                <w:b/>
                <w:sz w:val="20"/>
                <w:szCs w:val="20"/>
              </w:rPr>
            </w:pPr>
          </w:p>
        </w:tc>
        <w:tc>
          <w:tcPr>
            <w:tcW w:w="969" w:type="dxa"/>
            <w:vAlign w:val="center"/>
          </w:tcPr>
          <w:p w14:paraId="6B67F7E4" w14:textId="77777777" w:rsidR="00007C1F" w:rsidRPr="00484226" w:rsidRDefault="00007C1F" w:rsidP="00041378">
            <w:pPr>
              <w:rPr>
                <w:rFonts w:ascii="Calibri" w:eastAsia="Calibri" w:hAnsi="Calibri"/>
                <w:b/>
                <w:sz w:val="20"/>
                <w:szCs w:val="20"/>
              </w:rPr>
            </w:pPr>
          </w:p>
        </w:tc>
      </w:tr>
      <w:tr w:rsidR="00007C1F" w:rsidRPr="00484226" w14:paraId="16D7411D" w14:textId="77777777" w:rsidTr="00041378">
        <w:tc>
          <w:tcPr>
            <w:tcW w:w="3274" w:type="dxa"/>
            <w:vAlign w:val="center"/>
          </w:tcPr>
          <w:p w14:paraId="55DD08B6"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Continuing</w:t>
            </w:r>
            <w:r w:rsidRPr="00484226">
              <w:rPr>
                <w:rFonts w:ascii="Calibri" w:eastAsia="Calibri" w:hAnsi="Calibri"/>
                <w:sz w:val="20"/>
                <w:szCs w:val="20"/>
              </w:rPr>
              <w:t xml:space="preserve"> </w:t>
            </w:r>
            <w:r w:rsidRPr="00484226">
              <w:rPr>
                <w:rFonts w:ascii="Calibri" w:eastAsia="Calibri" w:hAnsi="Calibri"/>
                <w:b/>
                <w:sz w:val="20"/>
                <w:szCs w:val="20"/>
              </w:rPr>
              <w:t>Adults (Auto Calculate)</w:t>
            </w:r>
          </w:p>
        </w:tc>
        <w:tc>
          <w:tcPr>
            <w:tcW w:w="1782" w:type="dxa"/>
            <w:vAlign w:val="center"/>
          </w:tcPr>
          <w:p w14:paraId="1BA40ABB" w14:textId="77777777" w:rsidR="00007C1F" w:rsidRPr="00484226" w:rsidRDefault="00007C1F" w:rsidP="00041378">
            <w:pPr>
              <w:rPr>
                <w:rFonts w:ascii="Calibri" w:eastAsia="Calibri" w:hAnsi="Calibri"/>
                <w:b/>
                <w:sz w:val="20"/>
                <w:szCs w:val="20"/>
              </w:rPr>
            </w:pPr>
          </w:p>
        </w:tc>
        <w:tc>
          <w:tcPr>
            <w:tcW w:w="1874" w:type="dxa"/>
            <w:vAlign w:val="center"/>
          </w:tcPr>
          <w:p w14:paraId="7F3C6EE3" w14:textId="77777777" w:rsidR="00007C1F" w:rsidRPr="00484226" w:rsidRDefault="00007C1F" w:rsidP="00041378">
            <w:pPr>
              <w:rPr>
                <w:rFonts w:ascii="Calibri" w:eastAsia="Calibri" w:hAnsi="Calibri"/>
                <w:b/>
                <w:sz w:val="20"/>
                <w:szCs w:val="20"/>
              </w:rPr>
            </w:pPr>
          </w:p>
        </w:tc>
        <w:tc>
          <w:tcPr>
            <w:tcW w:w="1659" w:type="dxa"/>
            <w:vAlign w:val="center"/>
          </w:tcPr>
          <w:p w14:paraId="4C76FB31" w14:textId="77777777" w:rsidR="00007C1F" w:rsidRPr="00484226" w:rsidRDefault="00007C1F" w:rsidP="00041378">
            <w:pPr>
              <w:rPr>
                <w:rFonts w:ascii="Calibri" w:eastAsia="Calibri" w:hAnsi="Calibri"/>
                <w:b/>
                <w:sz w:val="20"/>
                <w:szCs w:val="20"/>
              </w:rPr>
            </w:pPr>
          </w:p>
        </w:tc>
        <w:tc>
          <w:tcPr>
            <w:tcW w:w="969" w:type="dxa"/>
            <w:vAlign w:val="center"/>
          </w:tcPr>
          <w:p w14:paraId="0B8F630B" w14:textId="77777777" w:rsidR="00007C1F" w:rsidRPr="00484226" w:rsidRDefault="00007C1F" w:rsidP="00041378">
            <w:pPr>
              <w:rPr>
                <w:rFonts w:ascii="Calibri" w:eastAsia="Calibri" w:hAnsi="Calibri"/>
                <w:b/>
                <w:sz w:val="20"/>
                <w:szCs w:val="20"/>
              </w:rPr>
            </w:pPr>
          </w:p>
        </w:tc>
      </w:tr>
      <w:tr w:rsidR="00007C1F" w:rsidRPr="00484226" w14:paraId="037B5467" w14:textId="77777777" w:rsidTr="00041378">
        <w:tc>
          <w:tcPr>
            <w:tcW w:w="3274" w:type="dxa"/>
            <w:vAlign w:val="center"/>
          </w:tcPr>
          <w:p w14:paraId="5AE9BE24"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Adult Participants (Auto Calculate)</w:t>
            </w:r>
          </w:p>
        </w:tc>
        <w:tc>
          <w:tcPr>
            <w:tcW w:w="1782" w:type="dxa"/>
            <w:vAlign w:val="center"/>
          </w:tcPr>
          <w:p w14:paraId="5430454A" w14:textId="77777777" w:rsidR="00007C1F" w:rsidRPr="00484226" w:rsidRDefault="00007C1F" w:rsidP="00041378">
            <w:pPr>
              <w:rPr>
                <w:rFonts w:ascii="Calibri" w:eastAsia="Calibri" w:hAnsi="Calibri"/>
                <w:b/>
                <w:sz w:val="20"/>
                <w:szCs w:val="20"/>
              </w:rPr>
            </w:pPr>
          </w:p>
        </w:tc>
        <w:tc>
          <w:tcPr>
            <w:tcW w:w="1874" w:type="dxa"/>
            <w:vAlign w:val="center"/>
          </w:tcPr>
          <w:p w14:paraId="5ADF1C65" w14:textId="77777777" w:rsidR="00007C1F" w:rsidRPr="00484226" w:rsidRDefault="00007C1F" w:rsidP="00041378">
            <w:pPr>
              <w:rPr>
                <w:rFonts w:ascii="Calibri" w:eastAsia="Calibri" w:hAnsi="Calibri"/>
                <w:b/>
                <w:sz w:val="20"/>
                <w:szCs w:val="20"/>
              </w:rPr>
            </w:pPr>
          </w:p>
        </w:tc>
        <w:tc>
          <w:tcPr>
            <w:tcW w:w="1659" w:type="dxa"/>
            <w:vAlign w:val="center"/>
          </w:tcPr>
          <w:p w14:paraId="3C5139D7" w14:textId="77777777" w:rsidR="00007C1F" w:rsidRPr="00484226" w:rsidRDefault="00007C1F" w:rsidP="00041378">
            <w:pPr>
              <w:rPr>
                <w:rFonts w:ascii="Calibri" w:eastAsia="Calibri" w:hAnsi="Calibri"/>
                <w:b/>
                <w:sz w:val="20"/>
                <w:szCs w:val="20"/>
              </w:rPr>
            </w:pPr>
          </w:p>
        </w:tc>
        <w:tc>
          <w:tcPr>
            <w:tcW w:w="969" w:type="dxa"/>
            <w:vAlign w:val="center"/>
          </w:tcPr>
          <w:p w14:paraId="1324BD35" w14:textId="77777777" w:rsidR="00007C1F" w:rsidRPr="00484226" w:rsidRDefault="00007C1F" w:rsidP="00041378">
            <w:pPr>
              <w:rPr>
                <w:rFonts w:ascii="Calibri" w:eastAsia="Calibri" w:hAnsi="Calibri"/>
                <w:b/>
                <w:sz w:val="20"/>
                <w:szCs w:val="20"/>
              </w:rPr>
            </w:pPr>
          </w:p>
        </w:tc>
      </w:tr>
    </w:tbl>
    <w:p w14:paraId="2D61A519" w14:textId="77777777" w:rsidR="00007C1F" w:rsidRPr="00484226" w:rsidRDefault="00007C1F" w:rsidP="00007C1F">
      <w:pPr>
        <w:spacing w:line="276" w:lineRule="auto"/>
        <w:rPr>
          <w:rFonts w:ascii="Calibri" w:eastAsia="Calibri" w:hAnsi="Calibri"/>
          <w:b/>
          <w:sz w:val="20"/>
          <w:szCs w:val="20"/>
        </w:rPr>
      </w:pPr>
    </w:p>
    <w:p w14:paraId="160773F8" w14:textId="77777777" w:rsidR="00007C1F" w:rsidRPr="00484226" w:rsidRDefault="00007C1F" w:rsidP="00007C1F">
      <w:pPr>
        <w:keepNext/>
        <w:spacing w:after="200"/>
        <w:rPr>
          <w:rFonts w:ascii="Calibri" w:eastAsia="Calibri" w:hAnsi="Calibri"/>
          <w:b/>
          <w:bCs/>
          <w:sz w:val="20"/>
          <w:szCs w:val="18"/>
        </w:rPr>
      </w:pPr>
      <w:proofErr w:type="gramStart"/>
      <w:r w:rsidRPr="00484226">
        <w:rPr>
          <w:rFonts w:ascii="Calibri" w:eastAsia="Calibri" w:hAnsi="Calibri"/>
          <w:b/>
          <w:bCs/>
          <w:sz w:val="20"/>
          <w:szCs w:val="18"/>
        </w:rPr>
        <w:lastRenderedPageBreak/>
        <w:t>Table 4.</w:t>
      </w:r>
      <w:proofErr w:type="gramEnd"/>
      <w:r w:rsidRPr="00484226">
        <w:rPr>
          <w:rFonts w:ascii="Calibri" w:eastAsia="Calibri" w:hAnsi="Calibri"/>
          <w:b/>
          <w:bCs/>
          <w:sz w:val="20"/>
          <w:szCs w:val="18"/>
        </w:rPr>
        <w:t xml:space="preserve"> Adult Participants by Employment Status (Newly Enrolled and Continuing)</w:t>
      </w:r>
    </w:p>
    <w:tbl>
      <w:tblPr>
        <w:tblStyle w:val="TableGrid1"/>
        <w:tblW w:w="0" w:type="auto"/>
        <w:tblInd w:w="18" w:type="dxa"/>
        <w:tblLook w:val="04A0" w:firstRow="1" w:lastRow="0" w:firstColumn="1" w:lastColumn="0" w:noHBand="0" w:noVBand="1"/>
      </w:tblPr>
      <w:tblGrid>
        <w:gridCol w:w="2182"/>
        <w:gridCol w:w="1749"/>
        <w:gridCol w:w="1802"/>
        <w:gridCol w:w="1441"/>
        <w:gridCol w:w="1417"/>
        <w:gridCol w:w="967"/>
      </w:tblGrid>
      <w:tr w:rsidR="00007C1F" w:rsidRPr="00484226" w14:paraId="5879B77F" w14:textId="77777777" w:rsidTr="00041378">
        <w:tc>
          <w:tcPr>
            <w:tcW w:w="2182" w:type="dxa"/>
            <w:vAlign w:val="center"/>
          </w:tcPr>
          <w:p w14:paraId="36F8BA4D"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Adult Participants</w:t>
            </w:r>
          </w:p>
        </w:tc>
        <w:tc>
          <w:tcPr>
            <w:tcW w:w="1749" w:type="dxa"/>
            <w:vAlign w:val="center"/>
          </w:tcPr>
          <w:p w14:paraId="7F0FE134"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Employed Full Time</w:t>
            </w:r>
          </w:p>
        </w:tc>
        <w:tc>
          <w:tcPr>
            <w:tcW w:w="1802" w:type="dxa"/>
            <w:vAlign w:val="center"/>
          </w:tcPr>
          <w:p w14:paraId="1F3F81CD"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Employed Part-Time</w:t>
            </w:r>
          </w:p>
        </w:tc>
        <w:tc>
          <w:tcPr>
            <w:tcW w:w="1441" w:type="dxa"/>
            <w:vAlign w:val="center"/>
          </w:tcPr>
          <w:p w14:paraId="62635D54"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Not employed</w:t>
            </w:r>
          </w:p>
        </w:tc>
        <w:tc>
          <w:tcPr>
            <w:tcW w:w="1417" w:type="dxa"/>
            <w:vAlign w:val="center"/>
          </w:tcPr>
          <w:p w14:paraId="190040C6"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Unknown/Did not Report</w:t>
            </w:r>
          </w:p>
        </w:tc>
        <w:tc>
          <w:tcPr>
            <w:tcW w:w="967" w:type="dxa"/>
            <w:vAlign w:val="center"/>
          </w:tcPr>
          <w:p w14:paraId="39C1BCEE"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Total</w:t>
            </w:r>
          </w:p>
        </w:tc>
      </w:tr>
      <w:tr w:rsidR="00007C1F" w:rsidRPr="00484226" w14:paraId="2171712D" w14:textId="77777777" w:rsidTr="00041378">
        <w:tc>
          <w:tcPr>
            <w:tcW w:w="2182" w:type="dxa"/>
            <w:vAlign w:val="center"/>
          </w:tcPr>
          <w:p w14:paraId="50817673"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Newly Enrolled Pregnant Women</w:t>
            </w:r>
          </w:p>
        </w:tc>
        <w:tc>
          <w:tcPr>
            <w:tcW w:w="1749" w:type="dxa"/>
            <w:vAlign w:val="center"/>
          </w:tcPr>
          <w:p w14:paraId="11AA0886" w14:textId="77777777" w:rsidR="00007C1F" w:rsidRPr="00484226" w:rsidRDefault="00007C1F" w:rsidP="00041378">
            <w:pPr>
              <w:rPr>
                <w:rFonts w:ascii="Calibri" w:eastAsia="Calibri" w:hAnsi="Calibri"/>
                <w:b/>
                <w:sz w:val="20"/>
                <w:szCs w:val="20"/>
              </w:rPr>
            </w:pPr>
          </w:p>
        </w:tc>
        <w:tc>
          <w:tcPr>
            <w:tcW w:w="1802" w:type="dxa"/>
            <w:vAlign w:val="center"/>
          </w:tcPr>
          <w:p w14:paraId="4315C1FD" w14:textId="77777777" w:rsidR="00007C1F" w:rsidRPr="00484226" w:rsidRDefault="00007C1F" w:rsidP="00041378">
            <w:pPr>
              <w:rPr>
                <w:rFonts w:ascii="Calibri" w:eastAsia="Calibri" w:hAnsi="Calibri"/>
                <w:b/>
                <w:sz w:val="20"/>
                <w:szCs w:val="20"/>
              </w:rPr>
            </w:pPr>
          </w:p>
        </w:tc>
        <w:tc>
          <w:tcPr>
            <w:tcW w:w="1441" w:type="dxa"/>
            <w:vAlign w:val="center"/>
          </w:tcPr>
          <w:p w14:paraId="34BFE16D" w14:textId="77777777" w:rsidR="00007C1F" w:rsidRPr="00484226" w:rsidRDefault="00007C1F" w:rsidP="00041378">
            <w:pPr>
              <w:rPr>
                <w:rFonts w:ascii="Calibri" w:eastAsia="Calibri" w:hAnsi="Calibri"/>
                <w:b/>
                <w:sz w:val="20"/>
                <w:szCs w:val="20"/>
              </w:rPr>
            </w:pPr>
          </w:p>
        </w:tc>
        <w:tc>
          <w:tcPr>
            <w:tcW w:w="1417" w:type="dxa"/>
            <w:vAlign w:val="center"/>
          </w:tcPr>
          <w:p w14:paraId="4037D642" w14:textId="77777777" w:rsidR="00007C1F" w:rsidRPr="00484226" w:rsidRDefault="00007C1F" w:rsidP="00041378">
            <w:pPr>
              <w:rPr>
                <w:rFonts w:ascii="Calibri" w:eastAsia="Calibri" w:hAnsi="Calibri"/>
                <w:b/>
                <w:sz w:val="20"/>
                <w:szCs w:val="20"/>
              </w:rPr>
            </w:pPr>
          </w:p>
        </w:tc>
        <w:tc>
          <w:tcPr>
            <w:tcW w:w="967" w:type="dxa"/>
            <w:vAlign w:val="center"/>
          </w:tcPr>
          <w:p w14:paraId="39237CA4" w14:textId="77777777" w:rsidR="00007C1F" w:rsidRPr="00484226" w:rsidRDefault="00007C1F" w:rsidP="00041378">
            <w:pPr>
              <w:rPr>
                <w:rFonts w:ascii="Calibri" w:eastAsia="Calibri" w:hAnsi="Calibri"/>
                <w:b/>
                <w:sz w:val="20"/>
                <w:szCs w:val="20"/>
              </w:rPr>
            </w:pPr>
          </w:p>
        </w:tc>
      </w:tr>
      <w:tr w:rsidR="00007C1F" w:rsidRPr="00484226" w14:paraId="347ADAA5" w14:textId="77777777" w:rsidTr="00041378">
        <w:tc>
          <w:tcPr>
            <w:tcW w:w="2182" w:type="dxa"/>
            <w:vAlign w:val="center"/>
          </w:tcPr>
          <w:p w14:paraId="180F9DC6"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 xml:space="preserve">Newly Enrolled Female Caregivers </w:t>
            </w:r>
          </w:p>
        </w:tc>
        <w:tc>
          <w:tcPr>
            <w:tcW w:w="1749" w:type="dxa"/>
            <w:vAlign w:val="center"/>
          </w:tcPr>
          <w:p w14:paraId="2A2460EA" w14:textId="77777777" w:rsidR="00007C1F" w:rsidRPr="00484226" w:rsidRDefault="00007C1F" w:rsidP="00041378">
            <w:pPr>
              <w:rPr>
                <w:rFonts w:ascii="Calibri" w:eastAsia="Calibri" w:hAnsi="Calibri"/>
                <w:b/>
                <w:sz w:val="20"/>
                <w:szCs w:val="20"/>
              </w:rPr>
            </w:pPr>
          </w:p>
        </w:tc>
        <w:tc>
          <w:tcPr>
            <w:tcW w:w="1802" w:type="dxa"/>
            <w:vAlign w:val="center"/>
          </w:tcPr>
          <w:p w14:paraId="50A6BC63" w14:textId="77777777" w:rsidR="00007C1F" w:rsidRPr="00484226" w:rsidRDefault="00007C1F" w:rsidP="00041378">
            <w:pPr>
              <w:rPr>
                <w:rFonts w:ascii="Calibri" w:eastAsia="Calibri" w:hAnsi="Calibri"/>
                <w:b/>
                <w:sz w:val="20"/>
                <w:szCs w:val="20"/>
              </w:rPr>
            </w:pPr>
          </w:p>
        </w:tc>
        <w:tc>
          <w:tcPr>
            <w:tcW w:w="1441" w:type="dxa"/>
            <w:vAlign w:val="center"/>
          </w:tcPr>
          <w:p w14:paraId="2795F177" w14:textId="77777777" w:rsidR="00007C1F" w:rsidRPr="00484226" w:rsidRDefault="00007C1F" w:rsidP="00041378">
            <w:pPr>
              <w:rPr>
                <w:rFonts w:ascii="Calibri" w:eastAsia="Calibri" w:hAnsi="Calibri"/>
                <w:b/>
                <w:sz w:val="20"/>
                <w:szCs w:val="20"/>
              </w:rPr>
            </w:pPr>
          </w:p>
        </w:tc>
        <w:tc>
          <w:tcPr>
            <w:tcW w:w="1417" w:type="dxa"/>
            <w:vAlign w:val="center"/>
          </w:tcPr>
          <w:p w14:paraId="3E5D315B" w14:textId="77777777" w:rsidR="00007C1F" w:rsidRPr="00484226" w:rsidRDefault="00007C1F" w:rsidP="00041378">
            <w:pPr>
              <w:rPr>
                <w:rFonts w:ascii="Calibri" w:eastAsia="Calibri" w:hAnsi="Calibri"/>
                <w:b/>
                <w:sz w:val="20"/>
                <w:szCs w:val="20"/>
              </w:rPr>
            </w:pPr>
          </w:p>
        </w:tc>
        <w:tc>
          <w:tcPr>
            <w:tcW w:w="967" w:type="dxa"/>
            <w:vAlign w:val="center"/>
          </w:tcPr>
          <w:p w14:paraId="183B42B5" w14:textId="77777777" w:rsidR="00007C1F" w:rsidRPr="00484226" w:rsidRDefault="00007C1F" w:rsidP="00041378">
            <w:pPr>
              <w:rPr>
                <w:rFonts w:ascii="Calibri" w:eastAsia="Calibri" w:hAnsi="Calibri"/>
                <w:b/>
                <w:sz w:val="20"/>
                <w:szCs w:val="20"/>
              </w:rPr>
            </w:pPr>
          </w:p>
        </w:tc>
      </w:tr>
      <w:tr w:rsidR="00007C1F" w:rsidRPr="00484226" w14:paraId="19CE217C" w14:textId="77777777" w:rsidTr="00041378">
        <w:tc>
          <w:tcPr>
            <w:tcW w:w="2182" w:type="dxa"/>
            <w:vAlign w:val="center"/>
          </w:tcPr>
          <w:p w14:paraId="6822AAF4"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Newly Enrolled Male Caregivers</w:t>
            </w:r>
          </w:p>
        </w:tc>
        <w:tc>
          <w:tcPr>
            <w:tcW w:w="1749" w:type="dxa"/>
            <w:vAlign w:val="center"/>
          </w:tcPr>
          <w:p w14:paraId="150549A1" w14:textId="77777777" w:rsidR="00007C1F" w:rsidRPr="00484226" w:rsidRDefault="00007C1F" w:rsidP="00041378">
            <w:pPr>
              <w:rPr>
                <w:rFonts w:ascii="Calibri" w:eastAsia="Calibri" w:hAnsi="Calibri"/>
                <w:b/>
                <w:sz w:val="20"/>
                <w:szCs w:val="20"/>
              </w:rPr>
            </w:pPr>
          </w:p>
        </w:tc>
        <w:tc>
          <w:tcPr>
            <w:tcW w:w="1802" w:type="dxa"/>
            <w:vAlign w:val="center"/>
          </w:tcPr>
          <w:p w14:paraId="06E66A0D" w14:textId="77777777" w:rsidR="00007C1F" w:rsidRPr="00484226" w:rsidRDefault="00007C1F" w:rsidP="00041378">
            <w:pPr>
              <w:rPr>
                <w:rFonts w:ascii="Calibri" w:eastAsia="Calibri" w:hAnsi="Calibri"/>
                <w:b/>
                <w:sz w:val="20"/>
                <w:szCs w:val="20"/>
              </w:rPr>
            </w:pPr>
          </w:p>
        </w:tc>
        <w:tc>
          <w:tcPr>
            <w:tcW w:w="1441" w:type="dxa"/>
            <w:vAlign w:val="center"/>
          </w:tcPr>
          <w:p w14:paraId="507F2FEA" w14:textId="77777777" w:rsidR="00007C1F" w:rsidRPr="00484226" w:rsidRDefault="00007C1F" w:rsidP="00041378">
            <w:pPr>
              <w:rPr>
                <w:rFonts w:ascii="Calibri" w:eastAsia="Calibri" w:hAnsi="Calibri"/>
                <w:b/>
                <w:sz w:val="20"/>
                <w:szCs w:val="20"/>
              </w:rPr>
            </w:pPr>
          </w:p>
        </w:tc>
        <w:tc>
          <w:tcPr>
            <w:tcW w:w="1417" w:type="dxa"/>
            <w:vAlign w:val="center"/>
          </w:tcPr>
          <w:p w14:paraId="3A5E10E1" w14:textId="77777777" w:rsidR="00007C1F" w:rsidRPr="00484226" w:rsidRDefault="00007C1F" w:rsidP="00041378">
            <w:pPr>
              <w:rPr>
                <w:rFonts w:ascii="Calibri" w:eastAsia="Calibri" w:hAnsi="Calibri"/>
                <w:b/>
                <w:sz w:val="20"/>
                <w:szCs w:val="20"/>
              </w:rPr>
            </w:pPr>
          </w:p>
        </w:tc>
        <w:tc>
          <w:tcPr>
            <w:tcW w:w="967" w:type="dxa"/>
            <w:vAlign w:val="center"/>
          </w:tcPr>
          <w:p w14:paraId="45BA5EA8" w14:textId="77777777" w:rsidR="00007C1F" w:rsidRPr="00484226" w:rsidRDefault="00007C1F" w:rsidP="00041378">
            <w:pPr>
              <w:rPr>
                <w:rFonts w:ascii="Calibri" w:eastAsia="Calibri" w:hAnsi="Calibri"/>
                <w:b/>
                <w:sz w:val="20"/>
                <w:szCs w:val="20"/>
              </w:rPr>
            </w:pPr>
          </w:p>
        </w:tc>
      </w:tr>
      <w:tr w:rsidR="00007C1F" w:rsidRPr="00484226" w14:paraId="2CE40063" w14:textId="77777777" w:rsidTr="00041378">
        <w:tc>
          <w:tcPr>
            <w:tcW w:w="2182" w:type="dxa"/>
            <w:vAlign w:val="center"/>
          </w:tcPr>
          <w:p w14:paraId="13E74C58"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Newly Enrolled</w:t>
            </w:r>
            <w:r w:rsidRPr="00484226">
              <w:rPr>
                <w:rFonts w:ascii="Calibri" w:eastAsia="Calibri" w:hAnsi="Calibri"/>
                <w:sz w:val="20"/>
                <w:szCs w:val="20"/>
              </w:rPr>
              <w:t xml:space="preserve"> </w:t>
            </w:r>
            <w:r w:rsidRPr="00484226">
              <w:rPr>
                <w:rFonts w:ascii="Calibri" w:eastAsia="Calibri" w:hAnsi="Calibri"/>
                <w:b/>
                <w:sz w:val="20"/>
                <w:szCs w:val="20"/>
              </w:rPr>
              <w:t>Adults (Auto Calculate)</w:t>
            </w:r>
          </w:p>
        </w:tc>
        <w:tc>
          <w:tcPr>
            <w:tcW w:w="1749" w:type="dxa"/>
            <w:vAlign w:val="center"/>
          </w:tcPr>
          <w:p w14:paraId="2B688B96" w14:textId="77777777" w:rsidR="00007C1F" w:rsidRPr="00484226" w:rsidRDefault="00007C1F" w:rsidP="00041378">
            <w:pPr>
              <w:rPr>
                <w:rFonts w:ascii="Calibri" w:eastAsia="Calibri" w:hAnsi="Calibri"/>
                <w:b/>
                <w:sz w:val="20"/>
                <w:szCs w:val="20"/>
              </w:rPr>
            </w:pPr>
          </w:p>
        </w:tc>
        <w:tc>
          <w:tcPr>
            <w:tcW w:w="1802" w:type="dxa"/>
            <w:vAlign w:val="center"/>
          </w:tcPr>
          <w:p w14:paraId="64BFB522" w14:textId="77777777" w:rsidR="00007C1F" w:rsidRPr="00484226" w:rsidRDefault="00007C1F" w:rsidP="00041378">
            <w:pPr>
              <w:rPr>
                <w:rFonts w:ascii="Calibri" w:eastAsia="Calibri" w:hAnsi="Calibri"/>
                <w:b/>
                <w:sz w:val="20"/>
                <w:szCs w:val="20"/>
              </w:rPr>
            </w:pPr>
          </w:p>
        </w:tc>
        <w:tc>
          <w:tcPr>
            <w:tcW w:w="1441" w:type="dxa"/>
            <w:vAlign w:val="center"/>
          </w:tcPr>
          <w:p w14:paraId="2994C9AC" w14:textId="77777777" w:rsidR="00007C1F" w:rsidRPr="00484226" w:rsidRDefault="00007C1F" w:rsidP="00041378">
            <w:pPr>
              <w:rPr>
                <w:rFonts w:ascii="Calibri" w:eastAsia="Calibri" w:hAnsi="Calibri"/>
                <w:b/>
                <w:sz w:val="20"/>
                <w:szCs w:val="20"/>
              </w:rPr>
            </w:pPr>
          </w:p>
        </w:tc>
        <w:tc>
          <w:tcPr>
            <w:tcW w:w="1417" w:type="dxa"/>
            <w:vAlign w:val="center"/>
          </w:tcPr>
          <w:p w14:paraId="4C0989AD" w14:textId="77777777" w:rsidR="00007C1F" w:rsidRPr="00484226" w:rsidRDefault="00007C1F" w:rsidP="00041378">
            <w:pPr>
              <w:rPr>
                <w:rFonts w:ascii="Calibri" w:eastAsia="Calibri" w:hAnsi="Calibri"/>
                <w:b/>
                <w:sz w:val="20"/>
                <w:szCs w:val="20"/>
              </w:rPr>
            </w:pPr>
          </w:p>
        </w:tc>
        <w:tc>
          <w:tcPr>
            <w:tcW w:w="967" w:type="dxa"/>
            <w:vAlign w:val="center"/>
          </w:tcPr>
          <w:p w14:paraId="24F3828C" w14:textId="77777777" w:rsidR="00007C1F" w:rsidRPr="00484226" w:rsidRDefault="00007C1F" w:rsidP="00041378">
            <w:pPr>
              <w:rPr>
                <w:rFonts w:ascii="Calibri" w:eastAsia="Calibri" w:hAnsi="Calibri"/>
                <w:b/>
                <w:sz w:val="20"/>
                <w:szCs w:val="20"/>
              </w:rPr>
            </w:pPr>
          </w:p>
        </w:tc>
      </w:tr>
      <w:tr w:rsidR="00007C1F" w:rsidRPr="00484226" w14:paraId="6CFC9AC6" w14:textId="77777777" w:rsidTr="00041378">
        <w:tc>
          <w:tcPr>
            <w:tcW w:w="2182" w:type="dxa"/>
            <w:vAlign w:val="center"/>
          </w:tcPr>
          <w:p w14:paraId="41EFB367" w14:textId="77777777" w:rsidR="00007C1F" w:rsidRPr="00484226" w:rsidRDefault="00007C1F" w:rsidP="00041378">
            <w:pPr>
              <w:rPr>
                <w:rFonts w:ascii="Calibri" w:eastAsia="Calibri" w:hAnsi="Calibri"/>
                <w:b/>
                <w:sz w:val="20"/>
                <w:szCs w:val="20"/>
              </w:rPr>
            </w:pPr>
            <w:r w:rsidRPr="00484226">
              <w:rPr>
                <w:rFonts w:ascii="Calibri" w:eastAsia="Calibri" w:hAnsi="Calibri"/>
                <w:sz w:val="20"/>
                <w:szCs w:val="20"/>
              </w:rPr>
              <w:t>Continuing Pregnant Women</w:t>
            </w:r>
          </w:p>
        </w:tc>
        <w:tc>
          <w:tcPr>
            <w:tcW w:w="1749" w:type="dxa"/>
            <w:vAlign w:val="center"/>
          </w:tcPr>
          <w:p w14:paraId="23C23D4D" w14:textId="77777777" w:rsidR="00007C1F" w:rsidRPr="00484226" w:rsidRDefault="00007C1F" w:rsidP="00041378">
            <w:pPr>
              <w:rPr>
                <w:rFonts w:ascii="Calibri" w:eastAsia="Calibri" w:hAnsi="Calibri"/>
                <w:b/>
                <w:sz w:val="20"/>
                <w:szCs w:val="20"/>
              </w:rPr>
            </w:pPr>
          </w:p>
        </w:tc>
        <w:tc>
          <w:tcPr>
            <w:tcW w:w="1802" w:type="dxa"/>
            <w:vAlign w:val="center"/>
          </w:tcPr>
          <w:p w14:paraId="6DB6865E" w14:textId="77777777" w:rsidR="00007C1F" w:rsidRPr="00484226" w:rsidRDefault="00007C1F" w:rsidP="00041378">
            <w:pPr>
              <w:rPr>
                <w:rFonts w:ascii="Calibri" w:eastAsia="Calibri" w:hAnsi="Calibri"/>
                <w:b/>
                <w:sz w:val="20"/>
                <w:szCs w:val="20"/>
              </w:rPr>
            </w:pPr>
          </w:p>
        </w:tc>
        <w:tc>
          <w:tcPr>
            <w:tcW w:w="1441" w:type="dxa"/>
            <w:vAlign w:val="center"/>
          </w:tcPr>
          <w:p w14:paraId="0E4DA45C" w14:textId="77777777" w:rsidR="00007C1F" w:rsidRPr="00484226" w:rsidRDefault="00007C1F" w:rsidP="00041378">
            <w:pPr>
              <w:rPr>
                <w:rFonts w:ascii="Calibri" w:eastAsia="Calibri" w:hAnsi="Calibri"/>
                <w:b/>
                <w:sz w:val="20"/>
                <w:szCs w:val="20"/>
              </w:rPr>
            </w:pPr>
          </w:p>
        </w:tc>
        <w:tc>
          <w:tcPr>
            <w:tcW w:w="1417" w:type="dxa"/>
            <w:vAlign w:val="center"/>
          </w:tcPr>
          <w:p w14:paraId="53A71997" w14:textId="77777777" w:rsidR="00007C1F" w:rsidRPr="00484226" w:rsidRDefault="00007C1F" w:rsidP="00041378">
            <w:pPr>
              <w:rPr>
                <w:rFonts w:ascii="Calibri" w:eastAsia="Calibri" w:hAnsi="Calibri"/>
                <w:b/>
                <w:sz w:val="20"/>
                <w:szCs w:val="20"/>
              </w:rPr>
            </w:pPr>
          </w:p>
        </w:tc>
        <w:tc>
          <w:tcPr>
            <w:tcW w:w="967" w:type="dxa"/>
            <w:vAlign w:val="center"/>
          </w:tcPr>
          <w:p w14:paraId="4C8D8A39" w14:textId="77777777" w:rsidR="00007C1F" w:rsidRPr="00484226" w:rsidRDefault="00007C1F" w:rsidP="00041378">
            <w:pPr>
              <w:rPr>
                <w:rFonts w:ascii="Calibri" w:eastAsia="Calibri" w:hAnsi="Calibri"/>
                <w:b/>
                <w:sz w:val="20"/>
                <w:szCs w:val="20"/>
              </w:rPr>
            </w:pPr>
          </w:p>
        </w:tc>
      </w:tr>
      <w:tr w:rsidR="00007C1F" w:rsidRPr="00484226" w14:paraId="14B4CC22" w14:textId="77777777" w:rsidTr="00041378">
        <w:tc>
          <w:tcPr>
            <w:tcW w:w="2182" w:type="dxa"/>
            <w:vAlign w:val="center"/>
          </w:tcPr>
          <w:p w14:paraId="31CA979D" w14:textId="77777777" w:rsidR="00007C1F" w:rsidRPr="00484226" w:rsidRDefault="00007C1F" w:rsidP="00041378">
            <w:pPr>
              <w:rPr>
                <w:rFonts w:ascii="Calibri" w:eastAsia="Calibri" w:hAnsi="Calibri"/>
                <w:b/>
                <w:sz w:val="20"/>
                <w:szCs w:val="20"/>
              </w:rPr>
            </w:pPr>
            <w:r w:rsidRPr="00484226">
              <w:rPr>
                <w:rFonts w:ascii="Calibri" w:eastAsia="Calibri" w:hAnsi="Calibri"/>
                <w:sz w:val="20"/>
                <w:szCs w:val="20"/>
              </w:rPr>
              <w:t xml:space="preserve">Continuing Female Caregivers </w:t>
            </w:r>
          </w:p>
        </w:tc>
        <w:tc>
          <w:tcPr>
            <w:tcW w:w="1749" w:type="dxa"/>
            <w:vAlign w:val="center"/>
          </w:tcPr>
          <w:p w14:paraId="44273B46" w14:textId="77777777" w:rsidR="00007C1F" w:rsidRPr="00484226" w:rsidRDefault="00007C1F" w:rsidP="00041378">
            <w:pPr>
              <w:rPr>
                <w:rFonts w:ascii="Calibri" w:eastAsia="Calibri" w:hAnsi="Calibri"/>
                <w:b/>
                <w:sz w:val="20"/>
                <w:szCs w:val="20"/>
              </w:rPr>
            </w:pPr>
          </w:p>
        </w:tc>
        <w:tc>
          <w:tcPr>
            <w:tcW w:w="1802" w:type="dxa"/>
            <w:vAlign w:val="center"/>
          </w:tcPr>
          <w:p w14:paraId="3019D315" w14:textId="77777777" w:rsidR="00007C1F" w:rsidRPr="00484226" w:rsidRDefault="00007C1F" w:rsidP="00041378">
            <w:pPr>
              <w:rPr>
                <w:rFonts w:ascii="Calibri" w:eastAsia="Calibri" w:hAnsi="Calibri"/>
                <w:b/>
                <w:sz w:val="20"/>
                <w:szCs w:val="20"/>
              </w:rPr>
            </w:pPr>
          </w:p>
        </w:tc>
        <w:tc>
          <w:tcPr>
            <w:tcW w:w="1441" w:type="dxa"/>
            <w:vAlign w:val="center"/>
          </w:tcPr>
          <w:p w14:paraId="69C3A09F" w14:textId="77777777" w:rsidR="00007C1F" w:rsidRPr="00484226" w:rsidRDefault="00007C1F" w:rsidP="00041378">
            <w:pPr>
              <w:rPr>
                <w:rFonts w:ascii="Calibri" w:eastAsia="Calibri" w:hAnsi="Calibri"/>
                <w:b/>
                <w:sz w:val="20"/>
                <w:szCs w:val="20"/>
              </w:rPr>
            </w:pPr>
          </w:p>
        </w:tc>
        <w:tc>
          <w:tcPr>
            <w:tcW w:w="1417" w:type="dxa"/>
            <w:vAlign w:val="center"/>
          </w:tcPr>
          <w:p w14:paraId="10F5E55B" w14:textId="77777777" w:rsidR="00007C1F" w:rsidRPr="00484226" w:rsidRDefault="00007C1F" w:rsidP="00041378">
            <w:pPr>
              <w:rPr>
                <w:rFonts w:ascii="Calibri" w:eastAsia="Calibri" w:hAnsi="Calibri"/>
                <w:b/>
                <w:sz w:val="20"/>
                <w:szCs w:val="20"/>
              </w:rPr>
            </w:pPr>
          </w:p>
        </w:tc>
        <w:tc>
          <w:tcPr>
            <w:tcW w:w="967" w:type="dxa"/>
            <w:vAlign w:val="center"/>
          </w:tcPr>
          <w:p w14:paraId="446C959F" w14:textId="77777777" w:rsidR="00007C1F" w:rsidRPr="00484226" w:rsidRDefault="00007C1F" w:rsidP="00041378">
            <w:pPr>
              <w:rPr>
                <w:rFonts w:ascii="Calibri" w:eastAsia="Calibri" w:hAnsi="Calibri"/>
                <w:b/>
                <w:sz w:val="20"/>
                <w:szCs w:val="20"/>
              </w:rPr>
            </w:pPr>
          </w:p>
        </w:tc>
      </w:tr>
      <w:tr w:rsidR="00007C1F" w:rsidRPr="00484226" w14:paraId="22843B74" w14:textId="77777777" w:rsidTr="00041378">
        <w:tc>
          <w:tcPr>
            <w:tcW w:w="2182" w:type="dxa"/>
            <w:vAlign w:val="center"/>
          </w:tcPr>
          <w:p w14:paraId="7707DFE2" w14:textId="77777777" w:rsidR="00007C1F" w:rsidRPr="00484226" w:rsidRDefault="00007C1F" w:rsidP="00041378">
            <w:pPr>
              <w:rPr>
                <w:rFonts w:ascii="Calibri" w:eastAsia="Calibri" w:hAnsi="Calibri"/>
                <w:b/>
                <w:sz w:val="20"/>
                <w:szCs w:val="20"/>
              </w:rPr>
            </w:pPr>
            <w:r w:rsidRPr="00484226">
              <w:rPr>
                <w:rFonts w:ascii="Calibri" w:eastAsia="Calibri" w:hAnsi="Calibri"/>
                <w:sz w:val="20"/>
                <w:szCs w:val="20"/>
              </w:rPr>
              <w:t>Continuing Male Caregivers</w:t>
            </w:r>
          </w:p>
        </w:tc>
        <w:tc>
          <w:tcPr>
            <w:tcW w:w="1749" w:type="dxa"/>
            <w:vAlign w:val="center"/>
          </w:tcPr>
          <w:p w14:paraId="0424CF66" w14:textId="77777777" w:rsidR="00007C1F" w:rsidRPr="00484226" w:rsidRDefault="00007C1F" w:rsidP="00041378">
            <w:pPr>
              <w:rPr>
                <w:rFonts w:ascii="Calibri" w:eastAsia="Calibri" w:hAnsi="Calibri"/>
                <w:b/>
                <w:sz w:val="20"/>
                <w:szCs w:val="20"/>
              </w:rPr>
            </w:pPr>
          </w:p>
        </w:tc>
        <w:tc>
          <w:tcPr>
            <w:tcW w:w="1802" w:type="dxa"/>
            <w:vAlign w:val="center"/>
          </w:tcPr>
          <w:p w14:paraId="13353DEB" w14:textId="77777777" w:rsidR="00007C1F" w:rsidRPr="00484226" w:rsidRDefault="00007C1F" w:rsidP="00041378">
            <w:pPr>
              <w:rPr>
                <w:rFonts w:ascii="Calibri" w:eastAsia="Calibri" w:hAnsi="Calibri"/>
                <w:b/>
                <w:sz w:val="20"/>
                <w:szCs w:val="20"/>
              </w:rPr>
            </w:pPr>
          </w:p>
        </w:tc>
        <w:tc>
          <w:tcPr>
            <w:tcW w:w="1441" w:type="dxa"/>
            <w:vAlign w:val="center"/>
          </w:tcPr>
          <w:p w14:paraId="7C952D3F" w14:textId="77777777" w:rsidR="00007C1F" w:rsidRPr="00484226" w:rsidRDefault="00007C1F" w:rsidP="00041378">
            <w:pPr>
              <w:rPr>
                <w:rFonts w:ascii="Calibri" w:eastAsia="Calibri" w:hAnsi="Calibri"/>
                <w:b/>
                <w:sz w:val="20"/>
                <w:szCs w:val="20"/>
              </w:rPr>
            </w:pPr>
          </w:p>
        </w:tc>
        <w:tc>
          <w:tcPr>
            <w:tcW w:w="1417" w:type="dxa"/>
            <w:vAlign w:val="center"/>
          </w:tcPr>
          <w:p w14:paraId="01F5B1AB" w14:textId="77777777" w:rsidR="00007C1F" w:rsidRPr="00484226" w:rsidRDefault="00007C1F" w:rsidP="00041378">
            <w:pPr>
              <w:rPr>
                <w:rFonts w:ascii="Calibri" w:eastAsia="Calibri" w:hAnsi="Calibri"/>
                <w:b/>
                <w:sz w:val="20"/>
                <w:szCs w:val="20"/>
              </w:rPr>
            </w:pPr>
          </w:p>
        </w:tc>
        <w:tc>
          <w:tcPr>
            <w:tcW w:w="967" w:type="dxa"/>
            <w:vAlign w:val="center"/>
          </w:tcPr>
          <w:p w14:paraId="49AD9043" w14:textId="77777777" w:rsidR="00007C1F" w:rsidRPr="00484226" w:rsidRDefault="00007C1F" w:rsidP="00041378">
            <w:pPr>
              <w:rPr>
                <w:rFonts w:ascii="Calibri" w:eastAsia="Calibri" w:hAnsi="Calibri"/>
                <w:b/>
                <w:sz w:val="20"/>
                <w:szCs w:val="20"/>
              </w:rPr>
            </w:pPr>
          </w:p>
        </w:tc>
      </w:tr>
      <w:tr w:rsidR="00007C1F" w:rsidRPr="00484226" w14:paraId="68FC062D" w14:textId="77777777" w:rsidTr="00041378">
        <w:tc>
          <w:tcPr>
            <w:tcW w:w="2182" w:type="dxa"/>
            <w:vAlign w:val="center"/>
          </w:tcPr>
          <w:p w14:paraId="45E984D7"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Continuing</w:t>
            </w:r>
            <w:r w:rsidRPr="00484226">
              <w:rPr>
                <w:rFonts w:ascii="Calibri" w:eastAsia="Calibri" w:hAnsi="Calibri"/>
                <w:sz w:val="20"/>
                <w:szCs w:val="20"/>
              </w:rPr>
              <w:t xml:space="preserve"> </w:t>
            </w:r>
            <w:r w:rsidRPr="00484226">
              <w:rPr>
                <w:rFonts w:ascii="Calibri" w:eastAsia="Calibri" w:hAnsi="Calibri"/>
                <w:b/>
                <w:sz w:val="20"/>
                <w:szCs w:val="20"/>
              </w:rPr>
              <w:t>Adults (Auto Calculate)</w:t>
            </w:r>
          </w:p>
        </w:tc>
        <w:tc>
          <w:tcPr>
            <w:tcW w:w="1749" w:type="dxa"/>
            <w:vAlign w:val="center"/>
          </w:tcPr>
          <w:p w14:paraId="2A9A12AF" w14:textId="77777777" w:rsidR="00007C1F" w:rsidRPr="00484226" w:rsidRDefault="00007C1F" w:rsidP="00041378">
            <w:pPr>
              <w:rPr>
                <w:rFonts w:ascii="Calibri" w:eastAsia="Calibri" w:hAnsi="Calibri"/>
                <w:b/>
                <w:sz w:val="20"/>
                <w:szCs w:val="20"/>
              </w:rPr>
            </w:pPr>
          </w:p>
        </w:tc>
        <w:tc>
          <w:tcPr>
            <w:tcW w:w="1802" w:type="dxa"/>
            <w:vAlign w:val="center"/>
          </w:tcPr>
          <w:p w14:paraId="73CB9099" w14:textId="77777777" w:rsidR="00007C1F" w:rsidRPr="00484226" w:rsidRDefault="00007C1F" w:rsidP="00041378">
            <w:pPr>
              <w:rPr>
                <w:rFonts w:ascii="Calibri" w:eastAsia="Calibri" w:hAnsi="Calibri"/>
                <w:b/>
                <w:sz w:val="20"/>
                <w:szCs w:val="20"/>
              </w:rPr>
            </w:pPr>
          </w:p>
        </w:tc>
        <w:tc>
          <w:tcPr>
            <w:tcW w:w="1441" w:type="dxa"/>
            <w:vAlign w:val="center"/>
          </w:tcPr>
          <w:p w14:paraId="6377334B" w14:textId="77777777" w:rsidR="00007C1F" w:rsidRPr="00484226" w:rsidRDefault="00007C1F" w:rsidP="00041378">
            <w:pPr>
              <w:rPr>
                <w:rFonts w:ascii="Calibri" w:eastAsia="Calibri" w:hAnsi="Calibri"/>
                <w:b/>
                <w:sz w:val="20"/>
                <w:szCs w:val="20"/>
              </w:rPr>
            </w:pPr>
          </w:p>
        </w:tc>
        <w:tc>
          <w:tcPr>
            <w:tcW w:w="1417" w:type="dxa"/>
            <w:vAlign w:val="center"/>
          </w:tcPr>
          <w:p w14:paraId="6EF7ABDF" w14:textId="77777777" w:rsidR="00007C1F" w:rsidRPr="00484226" w:rsidRDefault="00007C1F" w:rsidP="00041378">
            <w:pPr>
              <w:rPr>
                <w:rFonts w:ascii="Calibri" w:eastAsia="Calibri" w:hAnsi="Calibri"/>
                <w:b/>
                <w:sz w:val="20"/>
                <w:szCs w:val="20"/>
              </w:rPr>
            </w:pPr>
          </w:p>
        </w:tc>
        <w:tc>
          <w:tcPr>
            <w:tcW w:w="967" w:type="dxa"/>
            <w:vAlign w:val="center"/>
          </w:tcPr>
          <w:p w14:paraId="2E896BDF" w14:textId="77777777" w:rsidR="00007C1F" w:rsidRPr="00484226" w:rsidRDefault="00007C1F" w:rsidP="00041378">
            <w:pPr>
              <w:rPr>
                <w:rFonts w:ascii="Calibri" w:eastAsia="Calibri" w:hAnsi="Calibri"/>
                <w:b/>
                <w:sz w:val="20"/>
                <w:szCs w:val="20"/>
              </w:rPr>
            </w:pPr>
          </w:p>
        </w:tc>
      </w:tr>
      <w:tr w:rsidR="00007C1F" w:rsidRPr="00484226" w14:paraId="006FE6D2" w14:textId="77777777" w:rsidTr="00041378">
        <w:tc>
          <w:tcPr>
            <w:tcW w:w="2182" w:type="dxa"/>
            <w:vAlign w:val="center"/>
          </w:tcPr>
          <w:p w14:paraId="2785E715"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Adult Participants (Auto Calculate)</w:t>
            </w:r>
          </w:p>
        </w:tc>
        <w:tc>
          <w:tcPr>
            <w:tcW w:w="1749" w:type="dxa"/>
            <w:vAlign w:val="center"/>
          </w:tcPr>
          <w:p w14:paraId="56FED856" w14:textId="77777777" w:rsidR="00007C1F" w:rsidRPr="00484226" w:rsidRDefault="00007C1F" w:rsidP="00041378">
            <w:pPr>
              <w:rPr>
                <w:rFonts w:ascii="Calibri" w:eastAsia="Calibri" w:hAnsi="Calibri"/>
                <w:b/>
                <w:sz w:val="20"/>
                <w:szCs w:val="20"/>
              </w:rPr>
            </w:pPr>
          </w:p>
        </w:tc>
        <w:tc>
          <w:tcPr>
            <w:tcW w:w="1802" w:type="dxa"/>
            <w:vAlign w:val="center"/>
          </w:tcPr>
          <w:p w14:paraId="09BE2E91" w14:textId="77777777" w:rsidR="00007C1F" w:rsidRPr="00484226" w:rsidRDefault="00007C1F" w:rsidP="00041378">
            <w:pPr>
              <w:rPr>
                <w:rFonts w:ascii="Calibri" w:eastAsia="Calibri" w:hAnsi="Calibri"/>
                <w:b/>
                <w:sz w:val="20"/>
                <w:szCs w:val="20"/>
              </w:rPr>
            </w:pPr>
          </w:p>
        </w:tc>
        <w:tc>
          <w:tcPr>
            <w:tcW w:w="1441" w:type="dxa"/>
            <w:vAlign w:val="center"/>
          </w:tcPr>
          <w:p w14:paraId="600D238D" w14:textId="77777777" w:rsidR="00007C1F" w:rsidRPr="00484226" w:rsidRDefault="00007C1F" w:rsidP="00041378">
            <w:pPr>
              <w:rPr>
                <w:rFonts w:ascii="Calibri" w:eastAsia="Calibri" w:hAnsi="Calibri"/>
                <w:b/>
                <w:sz w:val="20"/>
                <w:szCs w:val="20"/>
              </w:rPr>
            </w:pPr>
          </w:p>
        </w:tc>
        <w:tc>
          <w:tcPr>
            <w:tcW w:w="1417" w:type="dxa"/>
            <w:vAlign w:val="center"/>
          </w:tcPr>
          <w:p w14:paraId="7319BEDF" w14:textId="77777777" w:rsidR="00007C1F" w:rsidRPr="00484226" w:rsidRDefault="00007C1F" w:rsidP="00041378">
            <w:pPr>
              <w:rPr>
                <w:rFonts w:ascii="Calibri" w:eastAsia="Calibri" w:hAnsi="Calibri"/>
                <w:b/>
                <w:sz w:val="20"/>
                <w:szCs w:val="20"/>
              </w:rPr>
            </w:pPr>
          </w:p>
        </w:tc>
        <w:tc>
          <w:tcPr>
            <w:tcW w:w="967" w:type="dxa"/>
            <w:vAlign w:val="center"/>
          </w:tcPr>
          <w:p w14:paraId="3DBC6B5F" w14:textId="77777777" w:rsidR="00007C1F" w:rsidRPr="00484226" w:rsidRDefault="00007C1F" w:rsidP="00041378">
            <w:pPr>
              <w:rPr>
                <w:rFonts w:ascii="Calibri" w:eastAsia="Calibri" w:hAnsi="Calibri"/>
                <w:b/>
                <w:sz w:val="20"/>
                <w:szCs w:val="20"/>
              </w:rPr>
            </w:pPr>
          </w:p>
        </w:tc>
      </w:tr>
    </w:tbl>
    <w:p w14:paraId="5FF6A874" w14:textId="77777777" w:rsidR="00007C1F" w:rsidRPr="00484226" w:rsidRDefault="00007C1F" w:rsidP="00007C1F">
      <w:pPr>
        <w:spacing w:line="276" w:lineRule="auto"/>
        <w:rPr>
          <w:rFonts w:ascii="Calibri" w:eastAsia="Calibri" w:hAnsi="Calibri"/>
          <w:b/>
          <w:sz w:val="20"/>
          <w:szCs w:val="20"/>
        </w:rPr>
      </w:pPr>
    </w:p>
    <w:p w14:paraId="14A963C1" w14:textId="77777777" w:rsidR="00007C1F" w:rsidRPr="00484226" w:rsidRDefault="00007C1F" w:rsidP="00007C1F">
      <w:pPr>
        <w:keepNext/>
        <w:spacing w:after="200"/>
        <w:rPr>
          <w:rFonts w:ascii="Calibri" w:eastAsia="Calibri" w:hAnsi="Calibri"/>
          <w:b/>
          <w:bCs/>
          <w:sz w:val="20"/>
          <w:szCs w:val="18"/>
        </w:rPr>
      </w:pPr>
      <w:proofErr w:type="gramStart"/>
      <w:r w:rsidRPr="00484226">
        <w:rPr>
          <w:rFonts w:ascii="Calibri" w:eastAsia="Calibri" w:hAnsi="Calibri"/>
          <w:b/>
          <w:bCs/>
          <w:sz w:val="20"/>
          <w:szCs w:val="18"/>
        </w:rPr>
        <w:t>Table 5.</w:t>
      </w:r>
      <w:proofErr w:type="gramEnd"/>
      <w:r w:rsidRPr="00484226">
        <w:rPr>
          <w:rFonts w:ascii="Calibri" w:eastAsia="Calibri" w:hAnsi="Calibri"/>
          <w:b/>
          <w:bCs/>
          <w:sz w:val="20"/>
          <w:szCs w:val="18"/>
        </w:rPr>
        <w:t xml:space="preserve"> Household Income in Relation to Federal Poverty Guidelines (Newly Enrolled and Continuing)</w:t>
      </w:r>
    </w:p>
    <w:tbl>
      <w:tblPr>
        <w:tblStyle w:val="TableGrid1"/>
        <w:tblW w:w="0" w:type="auto"/>
        <w:tblLayout w:type="fixed"/>
        <w:tblLook w:val="04A0" w:firstRow="1" w:lastRow="0" w:firstColumn="1" w:lastColumn="0" w:noHBand="0" w:noVBand="1"/>
      </w:tblPr>
      <w:tblGrid>
        <w:gridCol w:w="1965"/>
        <w:gridCol w:w="1426"/>
        <w:gridCol w:w="886"/>
        <w:gridCol w:w="1411"/>
        <w:gridCol w:w="990"/>
        <w:gridCol w:w="1530"/>
        <w:gridCol w:w="900"/>
      </w:tblGrid>
      <w:tr w:rsidR="00007C1F" w:rsidRPr="00484226" w14:paraId="7E4F5A30" w14:textId="77777777" w:rsidTr="00041378">
        <w:tc>
          <w:tcPr>
            <w:tcW w:w="1965" w:type="dxa"/>
            <w:vAlign w:val="center"/>
          </w:tcPr>
          <w:p w14:paraId="41649A7C" w14:textId="77777777" w:rsidR="00007C1F" w:rsidRPr="00484226" w:rsidRDefault="00007C1F" w:rsidP="00041378">
            <w:pPr>
              <w:rPr>
                <w:rFonts w:ascii="Calibri" w:eastAsia="Calibri" w:hAnsi="Calibri"/>
                <w:b/>
                <w:sz w:val="20"/>
                <w:szCs w:val="20"/>
              </w:rPr>
            </w:pPr>
            <w:r w:rsidRPr="00484226">
              <w:rPr>
                <w:rFonts w:ascii="Calibri" w:eastAsia="Calibri" w:hAnsi="Calibri"/>
                <w:sz w:val="20"/>
                <w:szCs w:val="20"/>
              </w:rPr>
              <w:t xml:space="preserve"> </w:t>
            </w:r>
            <w:r w:rsidRPr="00484226">
              <w:rPr>
                <w:rFonts w:ascii="Calibri" w:eastAsia="Calibri" w:hAnsi="Calibri"/>
                <w:b/>
                <w:sz w:val="20"/>
                <w:szCs w:val="20"/>
              </w:rPr>
              <w:t xml:space="preserve">Households </w:t>
            </w:r>
          </w:p>
        </w:tc>
        <w:tc>
          <w:tcPr>
            <w:tcW w:w="1426" w:type="dxa"/>
            <w:vAlign w:val="center"/>
          </w:tcPr>
          <w:p w14:paraId="4B8769CD" w14:textId="77777777" w:rsidR="00007C1F" w:rsidRPr="00484226" w:rsidRDefault="00007C1F" w:rsidP="00041378">
            <w:pPr>
              <w:rPr>
                <w:rFonts w:ascii="Calibri" w:eastAsia="Calibri" w:hAnsi="Calibri"/>
                <w:b/>
                <w:sz w:val="20"/>
                <w:szCs w:val="20"/>
              </w:rPr>
            </w:pPr>
          </w:p>
          <w:p w14:paraId="24F2C6C0"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Newly Enrolled Households</w:t>
            </w:r>
          </w:p>
          <w:p w14:paraId="10BF6F19" w14:textId="77777777" w:rsidR="00007C1F" w:rsidRPr="00484226" w:rsidRDefault="00007C1F" w:rsidP="00041378">
            <w:pPr>
              <w:rPr>
                <w:rFonts w:ascii="Calibri" w:eastAsia="Calibri" w:hAnsi="Calibri"/>
                <w:b/>
                <w:sz w:val="20"/>
                <w:szCs w:val="20"/>
              </w:rPr>
            </w:pPr>
          </w:p>
        </w:tc>
        <w:tc>
          <w:tcPr>
            <w:tcW w:w="886" w:type="dxa"/>
            <w:vAlign w:val="center"/>
          </w:tcPr>
          <w:p w14:paraId="1B15C02A"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Percent</w:t>
            </w:r>
          </w:p>
        </w:tc>
        <w:tc>
          <w:tcPr>
            <w:tcW w:w="1411" w:type="dxa"/>
            <w:vAlign w:val="center"/>
          </w:tcPr>
          <w:p w14:paraId="2C79D9EF"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Continuing Households</w:t>
            </w:r>
          </w:p>
        </w:tc>
        <w:tc>
          <w:tcPr>
            <w:tcW w:w="990" w:type="dxa"/>
            <w:vAlign w:val="center"/>
          </w:tcPr>
          <w:p w14:paraId="59AA7506"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Percent</w:t>
            </w:r>
          </w:p>
        </w:tc>
        <w:tc>
          <w:tcPr>
            <w:tcW w:w="1530" w:type="dxa"/>
          </w:tcPr>
          <w:p w14:paraId="7B5840CA" w14:textId="77777777" w:rsidR="00007C1F" w:rsidRPr="00484226" w:rsidRDefault="00007C1F" w:rsidP="00041378">
            <w:pPr>
              <w:rPr>
                <w:rFonts w:ascii="Calibri" w:eastAsia="Calibri" w:hAnsi="Calibri"/>
                <w:b/>
                <w:sz w:val="20"/>
                <w:szCs w:val="20"/>
              </w:rPr>
            </w:pPr>
          </w:p>
          <w:p w14:paraId="03BA8EE1"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Total Households</w:t>
            </w:r>
          </w:p>
        </w:tc>
        <w:tc>
          <w:tcPr>
            <w:tcW w:w="900" w:type="dxa"/>
          </w:tcPr>
          <w:p w14:paraId="27080D34" w14:textId="77777777" w:rsidR="00007C1F" w:rsidRPr="00484226" w:rsidRDefault="00007C1F" w:rsidP="00041378">
            <w:pPr>
              <w:rPr>
                <w:rFonts w:ascii="Calibri" w:eastAsia="Calibri" w:hAnsi="Calibri"/>
                <w:b/>
                <w:sz w:val="20"/>
                <w:szCs w:val="20"/>
              </w:rPr>
            </w:pPr>
          </w:p>
          <w:p w14:paraId="7AEF57F5" w14:textId="77777777" w:rsidR="00007C1F" w:rsidRPr="00484226" w:rsidRDefault="00007C1F" w:rsidP="00041378">
            <w:pPr>
              <w:rPr>
                <w:rFonts w:ascii="Calibri" w:eastAsia="Calibri" w:hAnsi="Calibri"/>
                <w:b/>
                <w:sz w:val="20"/>
                <w:szCs w:val="20"/>
              </w:rPr>
            </w:pPr>
          </w:p>
          <w:p w14:paraId="4B0E4A90"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Percent</w:t>
            </w:r>
          </w:p>
        </w:tc>
      </w:tr>
      <w:tr w:rsidR="00007C1F" w:rsidRPr="00484226" w14:paraId="20BC5DDD" w14:textId="77777777" w:rsidTr="00041378">
        <w:tc>
          <w:tcPr>
            <w:tcW w:w="1965" w:type="dxa"/>
            <w:vAlign w:val="center"/>
          </w:tcPr>
          <w:p w14:paraId="4543E883"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50% and under</w:t>
            </w:r>
          </w:p>
        </w:tc>
        <w:tc>
          <w:tcPr>
            <w:tcW w:w="1426" w:type="dxa"/>
            <w:vAlign w:val="center"/>
          </w:tcPr>
          <w:p w14:paraId="593BB3D8" w14:textId="77777777" w:rsidR="00007C1F" w:rsidRPr="00484226" w:rsidRDefault="00007C1F" w:rsidP="00041378">
            <w:pPr>
              <w:rPr>
                <w:rFonts w:ascii="Calibri" w:eastAsia="Calibri" w:hAnsi="Calibri"/>
                <w:sz w:val="20"/>
                <w:szCs w:val="20"/>
              </w:rPr>
            </w:pPr>
          </w:p>
        </w:tc>
        <w:tc>
          <w:tcPr>
            <w:tcW w:w="886" w:type="dxa"/>
            <w:vAlign w:val="center"/>
          </w:tcPr>
          <w:p w14:paraId="626F3F88" w14:textId="77777777" w:rsidR="00007C1F" w:rsidRPr="00484226" w:rsidRDefault="00007C1F" w:rsidP="00041378">
            <w:pPr>
              <w:rPr>
                <w:rFonts w:ascii="Calibri" w:eastAsia="Calibri" w:hAnsi="Calibri"/>
                <w:sz w:val="20"/>
                <w:szCs w:val="20"/>
              </w:rPr>
            </w:pPr>
          </w:p>
        </w:tc>
        <w:tc>
          <w:tcPr>
            <w:tcW w:w="1411" w:type="dxa"/>
          </w:tcPr>
          <w:p w14:paraId="60E52AFB" w14:textId="77777777" w:rsidR="00007C1F" w:rsidRPr="00484226" w:rsidRDefault="00007C1F" w:rsidP="00041378">
            <w:pPr>
              <w:rPr>
                <w:rFonts w:ascii="Calibri" w:eastAsia="Calibri" w:hAnsi="Calibri"/>
                <w:sz w:val="20"/>
                <w:szCs w:val="20"/>
              </w:rPr>
            </w:pPr>
          </w:p>
        </w:tc>
        <w:tc>
          <w:tcPr>
            <w:tcW w:w="990" w:type="dxa"/>
          </w:tcPr>
          <w:p w14:paraId="52AED293" w14:textId="77777777" w:rsidR="00007C1F" w:rsidRPr="00484226" w:rsidRDefault="00007C1F" w:rsidP="00041378">
            <w:pPr>
              <w:rPr>
                <w:rFonts w:ascii="Calibri" w:eastAsia="Calibri" w:hAnsi="Calibri"/>
                <w:sz w:val="20"/>
                <w:szCs w:val="20"/>
              </w:rPr>
            </w:pPr>
          </w:p>
        </w:tc>
        <w:tc>
          <w:tcPr>
            <w:tcW w:w="1530" w:type="dxa"/>
          </w:tcPr>
          <w:p w14:paraId="17D120C1" w14:textId="77777777" w:rsidR="00007C1F" w:rsidRPr="00484226" w:rsidRDefault="00007C1F" w:rsidP="00041378">
            <w:pPr>
              <w:rPr>
                <w:rFonts w:ascii="Calibri" w:eastAsia="Calibri" w:hAnsi="Calibri"/>
                <w:sz w:val="20"/>
                <w:szCs w:val="20"/>
              </w:rPr>
            </w:pPr>
          </w:p>
        </w:tc>
        <w:tc>
          <w:tcPr>
            <w:tcW w:w="900" w:type="dxa"/>
          </w:tcPr>
          <w:p w14:paraId="4CE24D4D" w14:textId="77777777" w:rsidR="00007C1F" w:rsidRPr="00484226" w:rsidRDefault="00007C1F" w:rsidP="00041378">
            <w:pPr>
              <w:rPr>
                <w:rFonts w:ascii="Calibri" w:eastAsia="Calibri" w:hAnsi="Calibri"/>
                <w:sz w:val="20"/>
                <w:szCs w:val="20"/>
              </w:rPr>
            </w:pPr>
          </w:p>
        </w:tc>
      </w:tr>
      <w:tr w:rsidR="00007C1F" w:rsidRPr="00484226" w14:paraId="0EAEC6FB" w14:textId="77777777" w:rsidTr="00041378">
        <w:tc>
          <w:tcPr>
            <w:tcW w:w="1965" w:type="dxa"/>
            <w:vAlign w:val="center"/>
          </w:tcPr>
          <w:p w14:paraId="7569A76C"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51-100%</w:t>
            </w:r>
          </w:p>
        </w:tc>
        <w:tc>
          <w:tcPr>
            <w:tcW w:w="1426" w:type="dxa"/>
            <w:vAlign w:val="center"/>
          </w:tcPr>
          <w:p w14:paraId="7148C6A7" w14:textId="77777777" w:rsidR="00007C1F" w:rsidRPr="00484226" w:rsidRDefault="00007C1F" w:rsidP="00041378">
            <w:pPr>
              <w:rPr>
                <w:rFonts w:ascii="Calibri" w:eastAsia="Calibri" w:hAnsi="Calibri"/>
                <w:sz w:val="20"/>
                <w:szCs w:val="20"/>
              </w:rPr>
            </w:pPr>
          </w:p>
        </w:tc>
        <w:tc>
          <w:tcPr>
            <w:tcW w:w="886" w:type="dxa"/>
            <w:vAlign w:val="center"/>
          </w:tcPr>
          <w:p w14:paraId="0FF9EE94" w14:textId="77777777" w:rsidR="00007C1F" w:rsidRPr="00484226" w:rsidRDefault="00007C1F" w:rsidP="00041378">
            <w:pPr>
              <w:rPr>
                <w:rFonts w:ascii="Calibri" w:eastAsia="Calibri" w:hAnsi="Calibri"/>
                <w:sz w:val="20"/>
                <w:szCs w:val="20"/>
              </w:rPr>
            </w:pPr>
          </w:p>
        </w:tc>
        <w:tc>
          <w:tcPr>
            <w:tcW w:w="1411" w:type="dxa"/>
          </w:tcPr>
          <w:p w14:paraId="02426BA0" w14:textId="77777777" w:rsidR="00007C1F" w:rsidRPr="00484226" w:rsidRDefault="00007C1F" w:rsidP="00041378">
            <w:pPr>
              <w:rPr>
                <w:rFonts w:ascii="Calibri" w:eastAsia="Calibri" w:hAnsi="Calibri"/>
                <w:sz w:val="20"/>
                <w:szCs w:val="20"/>
              </w:rPr>
            </w:pPr>
          </w:p>
        </w:tc>
        <w:tc>
          <w:tcPr>
            <w:tcW w:w="990" w:type="dxa"/>
          </w:tcPr>
          <w:p w14:paraId="49279405" w14:textId="77777777" w:rsidR="00007C1F" w:rsidRPr="00484226" w:rsidRDefault="00007C1F" w:rsidP="00041378">
            <w:pPr>
              <w:rPr>
                <w:rFonts w:ascii="Calibri" w:eastAsia="Calibri" w:hAnsi="Calibri"/>
                <w:sz w:val="20"/>
                <w:szCs w:val="20"/>
              </w:rPr>
            </w:pPr>
          </w:p>
        </w:tc>
        <w:tc>
          <w:tcPr>
            <w:tcW w:w="1530" w:type="dxa"/>
          </w:tcPr>
          <w:p w14:paraId="0E6654D2" w14:textId="77777777" w:rsidR="00007C1F" w:rsidRPr="00484226" w:rsidRDefault="00007C1F" w:rsidP="00041378">
            <w:pPr>
              <w:rPr>
                <w:rFonts w:ascii="Calibri" w:eastAsia="Calibri" w:hAnsi="Calibri"/>
                <w:sz w:val="20"/>
                <w:szCs w:val="20"/>
              </w:rPr>
            </w:pPr>
          </w:p>
        </w:tc>
        <w:tc>
          <w:tcPr>
            <w:tcW w:w="900" w:type="dxa"/>
          </w:tcPr>
          <w:p w14:paraId="06D0ADF8" w14:textId="77777777" w:rsidR="00007C1F" w:rsidRPr="00484226" w:rsidRDefault="00007C1F" w:rsidP="00041378">
            <w:pPr>
              <w:rPr>
                <w:rFonts w:ascii="Calibri" w:eastAsia="Calibri" w:hAnsi="Calibri"/>
                <w:sz w:val="20"/>
                <w:szCs w:val="20"/>
              </w:rPr>
            </w:pPr>
          </w:p>
        </w:tc>
      </w:tr>
      <w:tr w:rsidR="00007C1F" w:rsidRPr="00484226" w14:paraId="12315BF9" w14:textId="77777777" w:rsidTr="00041378">
        <w:tc>
          <w:tcPr>
            <w:tcW w:w="1965" w:type="dxa"/>
            <w:vAlign w:val="center"/>
          </w:tcPr>
          <w:p w14:paraId="62145463"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101-133%</w:t>
            </w:r>
          </w:p>
        </w:tc>
        <w:tc>
          <w:tcPr>
            <w:tcW w:w="1426" w:type="dxa"/>
            <w:vAlign w:val="center"/>
          </w:tcPr>
          <w:p w14:paraId="40F64590" w14:textId="77777777" w:rsidR="00007C1F" w:rsidRPr="00484226" w:rsidRDefault="00007C1F" w:rsidP="00041378">
            <w:pPr>
              <w:rPr>
                <w:rFonts w:ascii="Calibri" w:eastAsia="Calibri" w:hAnsi="Calibri"/>
                <w:sz w:val="20"/>
                <w:szCs w:val="20"/>
              </w:rPr>
            </w:pPr>
          </w:p>
        </w:tc>
        <w:tc>
          <w:tcPr>
            <w:tcW w:w="886" w:type="dxa"/>
            <w:vAlign w:val="center"/>
          </w:tcPr>
          <w:p w14:paraId="42D778DC" w14:textId="77777777" w:rsidR="00007C1F" w:rsidRPr="00484226" w:rsidRDefault="00007C1F" w:rsidP="00041378">
            <w:pPr>
              <w:rPr>
                <w:rFonts w:ascii="Calibri" w:eastAsia="Calibri" w:hAnsi="Calibri"/>
                <w:sz w:val="20"/>
                <w:szCs w:val="20"/>
              </w:rPr>
            </w:pPr>
          </w:p>
        </w:tc>
        <w:tc>
          <w:tcPr>
            <w:tcW w:w="1411" w:type="dxa"/>
          </w:tcPr>
          <w:p w14:paraId="5F4457B4" w14:textId="77777777" w:rsidR="00007C1F" w:rsidRPr="00484226" w:rsidRDefault="00007C1F" w:rsidP="00041378">
            <w:pPr>
              <w:rPr>
                <w:rFonts w:ascii="Calibri" w:eastAsia="Calibri" w:hAnsi="Calibri"/>
                <w:sz w:val="20"/>
                <w:szCs w:val="20"/>
              </w:rPr>
            </w:pPr>
          </w:p>
        </w:tc>
        <w:tc>
          <w:tcPr>
            <w:tcW w:w="990" w:type="dxa"/>
          </w:tcPr>
          <w:p w14:paraId="5BE56EAE" w14:textId="77777777" w:rsidR="00007C1F" w:rsidRPr="00484226" w:rsidRDefault="00007C1F" w:rsidP="00041378">
            <w:pPr>
              <w:rPr>
                <w:rFonts w:ascii="Calibri" w:eastAsia="Calibri" w:hAnsi="Calibri"/>
                <w:sz w:val="20"/>
                <w:szCs w:val="20"/>
              </w:rPr>
            </w:pPr>
          </w:p>
        </w:tc>
        <w:tc>
          <w:tcPr>
            <w:tcW w:w="1530" w:type="dxa"/>
          </w:tcPr>
          <w:p w14:paraId="0BD3DE55" w14:textId="77777777" w:rsidR="00007C1F" w:rsidRPr="00484226" w:rsidRDefault="00007C1F" w:rsidP="00041378">
            <w:pPr>
              <w:rPr>
                <w:rFonts w:ascii="Calibri" w:eastAsia="Calibri" w:hAnsi="Calibri"/>
                <w:sz w:val="20"/>
                <w:szCs w:val="20"/>
              </w:rPr>
            </w:pPr>
          </w:p>
        </w:tc>
        <w:tc>
          <w:tcPr>
            <w:tcW w:w="900" w:type="dxa"/>
          </w:tcPr>
          <w:p w14:paraId="5A05238A" w14:textId="77777777" w:rsidR="00007C1F" w:rsidRPr="00484226" w:rsidRDefault="00007C1F" w:rsidP="00041378">
            <w:pPr>
              <w:rPr>
                <w:rFonts w:ascii="Calibri" w:eastAsia="Calibri" w:hAnsi="Calibri"/>
                <w:sz w:val="20"/>
                <w:szCs w:val="20"/>
              </w:rPr>
            </w:pPr>
          </w:p>
        </w:tc>
      </w:tr>
      <w:tr w:rsidR="00007C1F" w:rsidRPr="00484226" w14:paraId="4C25DAC8" w14:textId="77777777" w:rsidTr="00041378">
        <w:tc>
          <w:tcPr>
            <w:tcW w:w="1965" w:type="dxa"/>
            <w:vAlign w:val="center"/>
          </w:tcPr>
          <w:p w14:paraId="0AA21615"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134-200%</w:t>
            </w:r>
          </w:p>
        </w:tc>
        <w:tc>
          <w:tcPr>
            <w:tcW w:w="1426" w:type="dxa"/>
            <w:vAlign w:val="center"/>
          </w:tcPr>
          <w:p w14:paraId="0735E711" w14:textId="77777777" w:rsidR="00007C1F" w:rsidRPr="00484226" w:rsidRDefault="00007C1F" w:rsidP="00041378">
            <w:pPr>
              <w:rPr>
                <w:rFonts w:ascii="Calibri" w:eastAsia="Calibri" w:hAnsi="Calibri"/>
                <w:sz w:val="20"/>
                <w:szCs w:val="20"/>
              </w:rPr>
            </w:pPr>
          </w:p>
        </w:tc>
        <w:tc>
          <w:tcPr>
            <w:tcW w:w="886" w:type="dxa"/>
            <w:vAlign w:val="center"/>
          </w:tcPr>
          <w:p w14:paraId="39EE3CEF" w14:textId="77777777" w:rsidR="00007C1F" w:rsidRPr="00484226" w:rsidRDefault="00007C1F" w:rsidP="00041378">
            <w:pPr>
              <w:rPr>
                <w:rFonts w:ascii="Calibri" w:eastAsia="Calibri" w:hAnsi="Calibri"/>
                <w:sz w:val="20"/>
                <w:szCs w:val="20"/>
              </w:rPr>
            </w:pPr>
          </w:p>
        </w:tc>
        <w:tc>
          <w:tcPr>
            <w:tcW w:w="1411" w:type="dxa"/>
          </w:tcPr>
          <w:p w14:paraId="03A47ACA" w14:textId="77777777" w:rsidR="00007C1F" w:rsidRPr="00484226" w:rsidRDefault="00007C1F" w:rsidP="00041378">
            <w:pPr>
              <w:rPr>
                <w:rFonts w:ascii="Calibri" w:eastAsia="Calibri" w:hAnsi="Calibri"/>
                <w:sz w:val="20"/>
                <w:szCs w:val="20"/>
              </w:rPr>
            </w:pPr>
          </w:p>
        </w:tc>
        <w:tc>
          <w:tcPr>
            <w:tcW w:w="990" w:type="dxa"/>
          </w:tcPr>
          <w:p w14:paraId="58074251" w14:textId="77777777" w:rsidR="00007C1F" w:rsidRPr="00484226" w:rsidRDefault="00007C1F" w:rsidP="00041378">
            <w:pPr>
              <w:rPr>
                <w:rFonts w:ascii="Calibri" w:eastAsia="Calibri" w:hAnsi="Calibri"/>
                <w:sz w:val="20"/>
                <w:szCs w:val="20"/>
              </w:rPr>
            </w:pPr>
          </w:p>
        </w:tc>
        <w:tc>
          <w:tcPr>
            <w:tcW w:w="1530" w:type="dxa"/>
          </w:tcPr>
          <w:p w14:paraId="2987FA57" w14:textId="77777777" w:rsidR="00007C1F" w:rsidRPr="00484226" w:rsidRDefault="00007C1F" w:rsidP="00041378">
            <w:pPr>
              <w:rPr>
                <w:rFonts w:ascii="Calibri" w:eastAsia="Calibri" w:hAnsi="Calibri"/>
                <w:sz w:val="20"/>
                <w:szCs w:val="20"/>
              </w:rPr>
            </w:pPr>
          </w:p>
        </w:tc>
        <w:tc>
          <w:tcPr>
            <w:tcW w:w="900" w:type="dxa"/>
          </w:tcPr>
          <w:p w14:paraId="609B9812" w14:textId="77777777" w:rsidR="00007C1F" w:rsidRPr="00484226" w:rsidRDefault="00007C1F" w:rsidP="00041378">
            <w:pPr>
              <w:rPr>
                <w:rFonts w:ascii="Calibri" w:eastAsia="Calibri" w:hAnsi="Calibri"/>
                <w:sz w:val="20"/>
                <w:szCs w:val="20"/>
              </w:rPr>
            </w:pPr>
          </w:p>
        </w:tc>
      </w:tr>
      <w:tr w:rsidR="00007C1F" w:rsidRPr="00484226" w14:paraId="28B682FB" w14:textId="77777777" w:rsidTr="00041378">
        <w:tc>
          <w:tcPr>
            <w:tcW w:w="1965" w:type="dxa"/>
            <w:vAlign w:val="center"/>
          </w:tcPr>
          <w:p w14:paraId="6347083D"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201-300%</w:t>
            </w:r>
          </w:p>
        </w:tc>
        <w:tc>
          <w:tcPr>
            <w:tcW w:w="1426" w:type="dxa"/>
            <w:vAlign w:val="center"/>
          </w:tcPr>
          <w:p w14:paraId="37140758" w14:textId="77777777" w:rsidR="00007C1F" w:rsidRPr="00484226" w:rsidRDefault="00007C1F" w:rsidP="00041378">
            <w:pPr>
              <w:rPr>
                <w:rFonts w:ascii="Calibri" w:eastAsia="Calibri" w:hAnsi="Calibri"/>
                <w:sz w:val="20"/>
                <w:szCs w:val="20"/>
              </w:rPr>
            </w:pPr>
          </w:p>
        </w:tc>
        <w:tc>
          <w:tcPr>
            <w:tcW w:w="886" w:type="dxa"/>
            <w:vAlign w:val="center"/>
          </w:tcPr>
          <w:p w14:paraId="166A8620" w14:textId="77777777" w:rsidR="00007C1F" w:rsidRPr="00484226" w:rsidRDefault="00007C1F" w:rsidP="00041378">
            <w:pPr>
              <w:rPr>
                <w:rFonts w:ascii="Calibri" w:eastAsia="Calibri" w:hAnsi="Calibri"/>
                <w:sz w:val="20"/>
                <w:szCs w:val="20"/>
              </w:rPr>
            </w:pPr>
          </w:p>
        </w:tc>
        <w:tc>
          <w:tcPr>
            <w:tcW w:w="1411" w:type="dxa"/>
          </w:tcPr>
          <w:p w14:paraId="0FA83439" w14:textId="77777777" w:rsidR="00007C1F" w:rsidRPr="00484226" w:rsidRDefault="00007C1F" w:rsidP="00041378">
            <w:pPr>
              <w:rPr>
                <w:rFonts w:ascii="Calibri" w:eastAsia="Calibri" w:hAnsi="Calibri"/>
                <w:sz w:val="20"/>
                <w:szCs w:val="20"/>
              </w:rPr>
            </w:pPr>
          </w:p>
        </w:tc>
        <w:tc>
          <w:tcPr>
            <w:tcW w:w="990" w:type="dxa"/>
          </w:tcPr>
          <w:p w14:paraId="42E823D5" w14:textId="77777777" w:rsidR="00007C1F" w:rsidRPr="00484226" w:rsidRDefault="00007C1F" w:rsidP="00041378">
            <w:pPr>
              <w:rPr>
                <w:rFonts w:ascii="Calibri" w:eastAsia="Calibri" w:hAnsi="Calibri"/>
                <w:sz w:val="20"/>
                <w:szCs w:val="20"/>
              </w:rPr>
            </w:pPr>
          </w:p>
        </w:tc>
        <w:tc>
          <w:tcPr>
            <w:tcW w:w="1530" w:type="dxa"/>
          </w:tcPr>
          <w:p w14:paraId="5EB373E6" w14:textId="77777777" w:rsidR="00007C1F" w:rsidRPr="00484226" w:rsidRDefault="00007C1F" w:rsidP="00041378">
            <w:pPr>
              <w:rPr>
                <w:rFonts w:ascii="Calibri" w:eastAsia="Calibri" w:hAnsi="Calibri"/>
                <w:sz w:val="20"/>
                <w:szCs w:val="20"/>
              </w:rPr>
            </w:pPr>
          </w:p>
        </w:tc>
        <w:tc>
          <w:tcPr>
            <w:tcW w:w="900" w:type="dxa"/>
          </w:tcPr>
          <w:p w14:paraId="2572305F" w14:textId="77777777" w:rsidR="00007C1F" w:rsidRPr="00484226" w:rsidRDefault="00007C1F" w:rsidP="00041378">
            <w:pPr>
              <w:rPr>
                <w:rFonts w:ascii="Calibri" w:eastAsia="Calibri" w:hAnsi="Calibri"/>
                <w:sz w:val="20"/>
                <w:szCs w:val="20"/>
              </w:rPr>
            </w:pPr>
          </w:p>
        </w:tc>
      </w:tr>
      <w:tr w:rsidR="00007C1F" w:rsidRPr="00484226" w14:paraId="5D26CE1F" w14:textId="77777777" w:rsidTr="00041378">
        <w:tc>
          <w:tcPr>
            <w:tcW w:w="1965" w:type="dxa"/>
            <w:vAlign w:val="center"/>
          </w:tcPr>
          <w:p w14:paraId="7CCBA22F"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 xml:space="preserve">&gt;300% </w:t>
            </w:r>
          </w:p>
        </w:tc>
        <w:tc>
          <w:tcPr>
            <w:tcW w:w="1426" w:type="dxa"/>
            <w:vAlign w:val="center"/>
          </w:tcPr>
          <w:p w14:paraId="2B19DE76" w14:textId="77777777" w:rsidR="00007C1F" w:rsidRPr="00484226" w:rsidRDefault="00007C1F" w:rsidP="00041378">
            <w:pPr>
              <w:rPr>
                <w:rFonts w:ascii="Calibri" w:eastAsia="Calibri" w:hAnsi="Calibri"/>
                <w:sz w:val="20"/>
                <w:szCs w:val="20"/>
              </w:rPr>
            </w:pPr>
          </w:p>
        </w:tc>
        <w:tc>
          <w:tcPr>
            <w:tcW w:w="886" w:type="dxa"/>
            <w:vAlign w:val="center"/>
          </w:tcPr>
          <w:p w14:paraId="1A78123C" w14:textId="77777777" w:rsidR="00007C1F" w:rsidRPr="00484226" w:rsidRDefault="00007C1F" w:rsidP="00041378">
            <w:pPr>
              <w:rPr>
                <w:rFonts w:ascii="Calibri" w:eastAsia="Calibri" w:hAnsi="Calibri"/>
                <w:sz w:val="20"/>
                <w:szCs w:val="20"/>
              </w:rPr>
            </w:pPr>
          </w:p>
        </w:tc>
        <w:tc>
          <w:tcPr>
            <w:tcW w:w="1411" w:type="dxa"/>
          </w:tcPr>
          <w:p w14:paraId="0B605893" w14:textId="77777777" w:rsidR="00007C1F" w:rsidRPr="00484226" w:rsidRDefault="00007C1F" w:rsidP="00041378">
            <w:pPr>
              <w:rPr>
                <w:rFonts w:ascii="Calibri" w:eastAsia="Calibri" w:hAnsi="Calibri"/>
                <w:sz w:val="20"/>
                <w:szCs w:val="20"/>
              </w:rPr>
            </w:pPr>
          </w:p>
        </w:tc>
        <w:tc>
          <w:tcPr>
            <w:tcW w:w="990" w:type="dxa"/>
          </w:tcPr>
          <w:p w14:paraId="0A32AB8A" w14:textId="77777777" w:rsidR="00007C1F" w:rsidRPr="00484226" w:rsidRDefault="00007C1F" w:rsidP="00041378">
            <w:pPr>
              <w:rPr>
                <w:rFonts w:ascii="Calibri" w:eastAsia="Calibri" w:hAnsi="Calibri"/>
                <w:sz w:val="20"/>
                <w:szCs w:val="20"/>
              </w:rPr>
            </w:pPr>
          </w:p>
        </w:tc>
        <w:tc>
          <w:tcPr>
            <w:tcW w:w="1530" w:type="dxa"/>
          </w:tcPr>
          <w:p w14:paraId="54EB8015" w14:textId="77777777" w:rsidR="00007C1F" w:rsidRPr="00484226" w:rsidRDefault="00007C1F" w:rsidP="00041378">
            <w:pPr>
              <w:rPr>
                <w:rFonts w:ascii="Calibri" w:eastAsia="Calibri" w:hAnsi="Calibri"/>
                <w:sz w:val="20"/>
                <w:szCs w:val="20"/>
              </w:rPr>
            </w:pPr>
          </w:p>
        </w:tc>
        <w:tc>
          <w:tcPr>
            <w:tcW w:w="900" w:type="dxa"/>
          </w:tcPr>
          <w:p w14:paraId="699D933F" w14:textId="77777777" w:rsidR="00007C1F" w:rsidRPr="00484226" w:rsidRDefault="00007C1F" w:rsidP="00041378">
            <w:pPr>
              <w:rPr>
                <w:rFonts w:ascii="Calibri" w:eastAsia="Calibri" w:hAnsi="Calibri"/>
                <w:sz w:val="20"/>
                <w:szCs w:val="20"/>
              </w:rPr>
            </w:pPr>
          </w:p>
        </w:tc>
      </w:tr>
      <w:tr w:rsidR="00007C1F" w:rsidRPr="00484226" w14:paraId="11205043" w14:textId="77777777" w:rsidTr="00041378">
        <w:tc>
          <w:tcPr>
            <w:tcW w:w="1965" w:type="dxa"/>
            <w:vAlign w:val="center"/>
          </w:tcPr>
          <w:p w14:paraId="34BE6D3B"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Unknown/Did not Report</w:t>
            </w:r>
          </w:p>
        </w:tc>
        <w:tc>
          <w:tcPr>
            <w:tcW w:w="1426" w:type="dxa"/>
            <w:vAlign w:val="center"/>
          </w:tcPr>
          <w:p w14:paraId="08712E7A" w14:textId="77777777" w:rsidR="00007C1F" w:rsidRPr="00484226" w:rsidRDefault="00007C1F" w:rsidP="00041378">
            <w:pPr>
              <w:rPr>
                <w:rFonts w:ascii="Calibri" w:eastAsia="Calibri" w:hAnsi="Calibri"/>
                <w:sz w:val="20"/>
                <w:szCs w:val="20"/>
              </w:rPr>
            </w:pPr>
          </w:p>
        </w:tc>
        <w:tc>
          <w:tcPr>
            <w:tcW w:w="886" w:type="dxa"/>
            <w:vAlign w:val="center"/>
          </w:tcPr>
          <w:p w14:paraId="7910C114" w14:textId="77777777" w:rsidR="00007C1F" w:rsidRPr="00484226" w:rsidRDefault="00007C1F" w:rsidP="00041378">
            <w:pPr>
              <w:rPr>
                <w:rFonts w:ascii="Calibri" w:eastAsia="Calibri" w:hAnsi="Calibri"/>
                <w:sz w:val="20"/>
                <w:szCs w:val="20"/>
              </w:rPr>
            </w:pPr>
          </w:p>
        </w:tc>
        <w:tc>
          <w:tcPr>
            <w:tcW w:w="1411" w:type="dxa"/>
          </w:tcPr>
          <w:p w14:paraId="12CC1667" w14:textId="77777777" w:rsidR="00007C1F" w:rsidRPr="00484226" w:rsidRDefault="00007C1F" w:rsidP="00041378">
            <w:pPr>
              <w:rPr>
                <w:rFonts w:ascii="Calibri" w:eastAsia="Calibri" w:hAnsi="Calibri"/>
                <w:sz w:val="20"/>
                <w:szCs w:val="20"/>
              </w:rPr>
            </w:pPr>
          </w:p>
        </w:tc>
        <w:tc>
          <w:tcPr>
            <w:tcW w:w="990" w:type="dxa"/>
          </w:tcPr>
          <w:p w14:paraId="3A8423E4" w14:textId="77777777" w:rsidR="00007C1F" w:rsidRPr="00484226" w:rsidRDefault="00007C1F" w:rsidP="00041378">
            <w:pPr>
              <w:rPr>
                <w:rFonts w:ascii="Calibri" w:eastAsia="Calibri" w:hAnsi="Calibri"/>
                <w:sz w:val="20"/>
                <w:szCs w:val="20"/>
              </w:rPr>
            </w:pPr>
          </w:p>
        </w:tc>
        <w:tc>
          <w:tcPr>
            <w:tcW w:w="1530" w:type="dxa"/>
          </w:tcPr>
          <w:p w14:paraId="7A61BDB0" w14:textId="77777777" w:rsidR="00007C1F" w:rsidRPr="00484226" w:rsidRDefault="00007C1F" w:rsidP="00041378">
            <w:pPr>
              <w:rPr>
                <w:rFonts w:ascii="Calibri" w:eastAsia="Calibri" w:hAnsi="Calibri"/>
                <w:sz w:val="20"/>
                <w:szCs w:val="20"/>
              </w:rPr>
            </w:pPr>
          </w:p>
        </w:tc>
        <w:tc>
          <w:tcPr>
            <w:tcW w:w="900" w:type="dxa"/>
          </w:tcPr>
          <w:p w14:paraId="12B6FD4E" w14:textId="77777777" w:rsidR="00007C1F" w:rsidRPr="00484226" w:rsidRDefault="00007C1F" w:rsidP="00041378">
            <w:pPr>
              <w:rPr>
                <w:rFonts w:ascii="Calibri" w:eastAsia="Calibri" w:hAnsi="Calibri"/>
                <w:sz w:val="20"/>
                <w:szCs w:val="20"/>
              </w:rPr>
            </w:pPr>
          </w:p>
        </w:tc>
      </w:tr>
      <w:tr w:rsidR="00007C1F" w:rsidRPr="00484226" w14:paraId="392EBDCF" w14:textId="77777777" w:rsidTr="00041378">
        <w:tc>
          <w:tcPr>
            <w:tcW w:w="1965" w:type="dxa"/>
            <w:vAlign w:val="center"/>
          </w:tcPr>
          <w:p w14:paraId="1FB3D34A"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Households (Auto Calculate)</w:t>
            </w:r>
          </w:p>
        </w:tc>
        <w:tc>
          <w:tcPr>
            <w:tcW w:w="1426" w:type="dxa"/>
            <w:vAlign w:val="center"/>
          </w:tcPr>
          <w:p w14:paraId="50BD7328" w14:textId="77777777" w:rsidR="00007C1F" w:rsidRPr="00484226" w:rsidRDefault="00007C1F" w:rsidP="00041378">
            <w:pPr>
              <w:rPr>
                <w:rFonts w:ascii="Calibri" w:eastAsia="Calibri" w:hAnsi="Calibri"/>
                <w:b/>
                <w:sz w:val="20"/>
                <w:szCs w:val="20"/>
              </w:rPr>
            </w:pPr>
          </w:p>
        </w:tc>
        <w:tc>
          <w:tcPr>
            <w:tcW w:w="886" w:type="dxa"/>
            <w:vAlign w:val="center"/>
          </w:tcPr>
          <w:p w14:paraId="0EF7A4FE"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100</w:t>
            </w:r>
          </w:p>
        </w:tc>
        <w:tc>
          <w:tcPr>
            <w:tcW w:w="1411" w:type="dxa"/>
          </w:tcPr>
          <w:p w14:paraId="4D81677C" w14:textId="77777777" w:rsidR="00007C1F" w:rsidRPr="00484226" w:rsidRDefault="00007C1F" w:rsidP="00041378">
            <w:pPr>
              <w:rPr>
                <w:rFonts w:ascii="Calibri" w:eastAsia="Calibri" w:hAnsi="Calibri"/>
                <w:b/>
                <w:sz w:val="20"/>
                <w:szCs w:val="20"/>
              </w:rPr>
            </w:pPr>
          </w:p>
        </w:tc>
        <w:tc>
          <w:tcPr>
            <w:tcW w:w="990" w:type="dxa"/>
            <w:vAlign w:val="center"/>
          </w:tcPr>
          <w:p w14:paraId="786BD743"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100</w:t>
            </w:r>
          </w:p>
        </w:tc>
        <w:tc>
          <w:tcPr>
            <w:tcW w:w="1530" w:type="dxa"/>
          </w:tcPr>
          <w:p w14:paraId="5C2E0FA9" w14:textId="77777777" w:rsidR="00007C1F" w:rsidRPr="00484226" w:rsidRDefault="00007C1F" w:rsidP="00041378">
            <w:pPr>
              <w:rPr>
                <w:rFonts w:ascii="Calibri" w:eastAsia="Calibri" w:hAnsi="Calibri"/>
                <w:b/>
                <w:sz w:val="20"/>
                <w:szCs w:val="20"/>
              </w:rPr>
            </w:pPr>
          </w:p>
        </w:tc>
        <w:tc>
          <w:tcPr>
            <w:tcW w:w="900" w:type="dxa"/>
            <w:vAlign w:val="center"/>
          </w:tcPr>
          <w:p w14:paraId="6E1BBD01"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100</w:t>
            </w:r>
          </w:p>
        </w:tc>
      </w:tr>
    </w:tbl>
    <w:p w14:paraId="51347E26" w14:textId="77777777" w:rsidR="00007C1F" w:rsidRPr="00484226" w:rsidRDefault="00007C1F" w:rsidP="00007C1F">
      <w:pPr>
        <w:spacing w:line="276" w:lineRule="auto"/>
        <w:rPr>
          <w:rFonts w:ascii="Calibri" w:eastAsia="Calibri" w:hAnsi="Calibri"/>
          <w:b/>
          <w:sz w:val="20"/>
          <w:szCs w:val="20"/>
        </w:rPr>
      </w:pPr>
    </w:p>
    <w:p w14:paraId="65D84A60" w14:textId="77777777" w:rsidR="00007C1F" w:rsidRPr="00484226" w:rsidRDefault="00007C1F" w:rsidP="00007C1F">
      <w:pPr>
        <w:keepNext/>
        <w:spacing w:after="200"/>
        <w:rPr>
          <w:rFonts w:ascii="Calibri" w:eastAsia="Calibri" w:hAnsi="Calibri"/>
          <w:b/>
          <w:bCs/>
          <w:color w:val="4F81BD"/>
          <w:sz w:val="20"/>
          <w:szCs w:val="18"/>
        </w:rPr>
      </w:pPr>
      <w:proofErr w:type="gramStart"/>
      <w:r w:rsidRPr="00484226">
        <w:rPr>
          <w:rFonts w:ascii="Calibri" w:eastAsia="Calibri" w:hAnsi="Calibri"/>
          <w:b/>
          <w:bCs/>
          <w:sz w:val="20"/>
          <w:szCs w:val="18"/>
        </w:rPr>
        <w:t>Table 6.</w:t>
      </w:r>
      <w:proofErr w:type="gramEnd"/>
      <w:r w:rsidRPr="00484226">
        <w:rPr>
          <w:rFonts w:ascii="Calibri" w:eastAsia="Calibri" w:hAnsi="Calibri"/>
          <w:b/>
          <w:bCs/>
          <w:sz w:val="20"/>
          <w:szCs w:val="18"/>
        </w:rPr>
        <w:t xml:space="preserve"> Index Children by Age (Newly Enrolled and Continuing)</w:t>
      </w:r>
    </w:p>
    <w:tbl>
      <w:tblPr>
        <w:tblStyle w:val="TableGrid1"/>
        <w:tblW w:w="9360" w:type="dxa"/>
        <w:tblInd w:w="18" w:type="dxa"/>
        <w:tblLayout w:type="fixed"/>
        <w:tblLook w:val="04A0" w:firstRow="1" w:lastRow="0" w:firstColumn="1" w:lastColumn="0" w:noHBand="0" w:noVBand="1"/>
      </w:tblPr>
      <w:tblGrid>
        <w:gridCol w:w="1359"/>
        <w:gridCol w:w="1171"/>
        <w:gridCol w:w="1074"/>
        <w:gridCol w:w="1166"/>
        <w:gridCol w:w="1170"/>
        <w:gridCol w:w="1080"/>
        <w:gridCol w:w="1080"/>
        <w:gridCol w:w="1260"/>
      </w:tblGrid>
      <w:tr w:rsidR="00007C1F" w:rsidRPr="00484226" w14:paraId="3DC6B021" w14:textId="77777777" w:rsidTr="00041378">
        <w:tc>
          <w:tcPr>
            <w:tcW w:w="1359" w:type="dxa"/>
            <w:vAlign w:val="center"/>
          </w:tcPr>
          <w:p w14:paraId="35AA2529"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Index Children</w:t>
            </w:r>
          </w:p>
        </w:tc>
        <w:tc>
          <w:tcPr>
            <w:tcW w:w="1171" w:type="dxa"/>
            <w:vAlign w:val="center"/>
          </w:tcPr>
          <w:p w14:paraId="5B605907"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Under 12 months</w:t>
            </w:r>
          </w:p>
        </w:tc>
        <w:tc>
          <w:tcPr>
            <w:tcW w:w="1074" w:type="dxa"/>
            <w:vAlign w:val="center"/>
          </w:tcPr>
          <w:p w14:paraId="1A445828"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12-24 months</w:t>
            </w:r>
          </w:p>
        </w:tc>
        <w:tc>
          <w:tcPr>
            <w:tcW w:w="1166" w:type="dxa"/>
            <w:vAlign w:val="center"/>
          </w:tcPr>
          <w:p w14:paraId="4AF6BE9D"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25-36 months</w:t>
            </w:r>
          </w:p>
        </w:tc>
        <w:tc>
          <w:tcPr>
            <w:tcW w:w="1170" w:type="dxa"/>
            <w:vAlign w:val="center"/>
          </w:tcPr>
          <w:p w14:paraId="76FB5CD5"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37-60 months</w:t>
            </w:r>
          </w:p>
        </w:tc>
        <w:tc>
          <w:tcPr>
            <w:tcW w:w="1080" w:type="dxa"/>
            <w:vAlign w:val="center"/>
          </w:tcPr>
          <w:p w14:paraId="24254261"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60-72 months</w:t>
            </w:r>
          </w:p>
        </w:tc>
        <w:tc>
          <w:tcPr>
            <w:tcW w:w="1080" w:type="dxa"/>
            <w:vAlign w:val="center"/>
          </w:tcPr>
          <w:p w14:paraId="44704566"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Unknown/Did not Report</w:t>
            </w:r>
          </w:p>
        </w:tc>
        <w:tc>
          <w:tcPr>
            <w:tcW w:w="1260" w:type="dxa"/>
            <w:vAlign w:val="center"/>
          </w:tcPr>
          <w:p w14:paraId="222342CE"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Total</w:t>
            </w:r>
          </w:p>
        </w:tc>
      </w:tr>
      <w:tr w:rsidR="00007C1F" w:rsidRPr="00484226" w14:paraId="433DE2BA" w14:textId="77777777" w:rsidTr="00041378">
        <w:tc>
          <w:tcPr>
            <w:tcW w:w="1359" w:type="dxa"/>
            <w:vAlign w:val="center"/>
          </w:tcPr>
          <w:p w14:paraId="0A5FACEC"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Newly Enrolled Female Index Children</w:t>
            </w:r>
          </w:p>
        </w:tc>
        <w:tc>
          <w:tcPr>
            <w:tcW w:w="1171" w:type="dxa"/>
            <w:vAlign w:val="center"/>
          </w:tcPr>
          <w:p w14:paraId="13797F6D" w14:textId="77777777" w:rsidR="00007C1F" w:rsidRPr="00484226" w:rsidRDefault="00007C1F" w:rsidP="00041378">
            <w:pPr>
              <w:rPr>
                <w:rFonts w:ascii="Calibri" w:eastAsia="Calibri" w:hAnsi="Calibri"/>
                <w:b/>
                <w:sz w:val="20"/>
                <w:szCs w:val="20"/>
              </w:rPr>
            </w:pPr>
          </w:p>
        </w:tc>
        <w:tc>
          <w:tcPr>
            <w:tcW w:w="1074" w:type="dxa"/>
            <w:vAlign w:val="center"/>
          </w:tcPr>
          <w:p w14:paraId="371A3A16" w14:textId="77777777" w:rsidR="00007C1F" w:rsidRPr="00484226" w:rsidRDefault="00007C1F" w:rsidP="00041378">
            <w:pPr>
              <w:rPr>
                <w:rFonts w:ascii="Calibri" w:eastAsia="Calibri" w:hAnsi="Calibri"/>
                <w:b/>
                <w:sz w:val="20"/>
                <w:szCs w:val="20"/>
              </w:rPr>
            </w:pPr>
          </w:p>
        </w:tc>
        <w:tc>
          <w:tcPr>
            <w:tcW w:w="1166" w:type="dxa"/>
            <w:vAlign w:val="center"/>
          </w:tcPr>
          <w:p w14:paraId="04332E65" w14:textId="77777777" w:rsidR="00007C1F" w:rsidRPr="00484226" w:rsidRDefault="00007C1F" w:rsidP="00041378">
            <w:pPr>
              <w:rPr>
                <w:rFonts w:ascii="Calibri" w:eastAsia="Calibri" w:hAnsi="Calibri"/>
                <w:b/>
                <w:sz w:val="20"/>
                <w:szCs w:val="20"/>
              </w:rPr>
            </w:pPr>
          </w:p>
        </w:tc>
        <w:tc>
          <w:tcPr>
            <w:tcW w:w="1170" w:type="dxa"/>
            <w:vAlign w:val="center"/>
          </w:tcPr>
          <w:p w14:paraId="3A878859" w14:textId="77777777" w:rsidR="00007C1F" w:rsidRPr="00484226" w:rsidRDefault="00007C1F" w:rsidP="00041378">
            <w:pPr>
              <w:rPr>
                <w:rFonts w:ascii="Calibri" w:eastAsia="Calibri" w:hAnsi="Calibri"/>
                <w:b/>
                <w:sz w:val="20"/>
                <w:szCs w:val="20"/>
              </w:rPr>
            </w:pPr>
          </w:p>
        </w:tc>
        <w:tc>
          <w:tcPr>
            <w:tcW w:w="1080" w:type="dxa"/>
            <w:vAlign w:val="center"/>
          </w:tcPr>
          <w:p w14:paraId="7C8685E3" w14:textId="77777777" w:rsidR="00007C1F" w:rsidRPr="00484226" w:rsidRDefault="00007C1F" w:rsidP="00041378">
            <w:pPr>
              <w:rPr>
                <w:rFonts w:ascii="Calibri" w:eastAsia="Calibri" w:hAnsi="Calibri"/>
                <w:b/>
                <w:sz w:val="20"/>
                <w:szCs w:val="20"/>
              </w:rPr>
            </w:pPr>
          </w:p>
        </w:tc>
        <w:tc>
          <w:tcPr>
            <w:tcW w:w="1080" w:type="dxa"/>
            <w:vAlign w:val="center"/>
          </w:tcPr>
          <w:p w14:paraId="4FCB4136" w14:textId="77777777" w:rsidR="00007C1F" w:rsidRPr="00484226" w:rsidRDefault="00007C1F" w:rsidP="00041378">
            <w:pPr>
              <w:rPr>
                <w:rFonts w:ascii="Calibri" w:eastAsia="Calibri" w:hAnsi="Calibri"/>
                <w:b/>
                <w:sz w:val="20"/>
                <w:szCs w:val="20"/>
              </w:rPr>
            </w:pPr>
          </w:p>
        </w:tc>
        <w:tc>
          <w:tcPr>
            <w:tcW w:w="1260" w:type="dxa"/>
            <w:vAlign w:val="center"/>
          </w:tcPr>
          <w:p w14:paraId="43919640" w14:textId="77777777" w:rsidR="00007C1F" w:rsidRPr="00484226" w:rsidRDefault="00007C1F" w:rsidP="00041378">
            <w:pPr>
              <w:rPr>
                <w:rFonts w:ascii="Calibri" w:eastAsia="Calibri" w:hAnsi="Calibri"/>
                <w:b/>
                <w:sz w:val="20"/>
                <w:szCs w:val="20"/>
              </w:rPr>
            </w:pPr>
          </w:p>
        </w:tc>
      </w:tr>
      <w:tr w:rsidR="00007C1F" w:rsidRPr="00484226" w14:paraId="62E3F076" w14:textId="77777777" w:rsidTr="00041378">
        <w:tc>
          <w:tcPr>
            <w:tcW w:w="1359" w:type="dxa"/>
            <w:vAlign w:val="center"/>
          </w:tcPr>
          <w:p w14:paraId="382FCC5E"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 xml:space="preserve">Newly Enrolled Male </w:t>
            </w:r>
            <w:r w:rsidRPr="00484226">
              <w:rPr>
                <w:rFonts w:ascii="Calibri" w:eastAsia="Calibri" w:hAnsi="Calibri"/>
                <w:sz w:val="20"/>
                <w:szCs w:val="20"/>
              </w:rPr>
              <w:lastRenderedPageBreak/>
              <w:t>Index Children</w:t>
            </w:r>
          </w:p>
        </w:tc>
        <w:tc>
          <w:tcPr>
            <w:tcW w:w="1171" w:type="dxa"/>
            <w:vAlign w:val="center"/>
          </w:tcPr>
          <w:p w14:paraId="1CC000FA" w14:textId="77777777" w:rsidR="00007C1F" w:rsidRPr="00484226" w:rsidRDefault="00007C1F" w:rsidP="00041378">
            <w:pPr>
              <w:rPr>
                <w:rFonts w:ascii="Calibri" w:eastAsia="Calibri" w:hAnsi="Calibri"/>
                <w:b/>
                <w:sz w:val="20"/>
                <w:szCs w:val="20"/>
              </w:rPr>
            </w:pPr>
          </w:p>
        </w:tc>
        <w:tc>
          <w:tcPr>
            <w:tcW w:w="1074" w:type="dxa"/>
            <w:vAlign w:val="center"/>
          </w:tcPr>
          <w:p w14:paraId="0CF22D99" w14:textId="77777777" w:rsidR="00007C1F" w:rsidRPr="00484226" w:rsidRDefault="00007C1F" w:rsidP="00041378">
            <w:pPr>
              <w:rPr>
                <w:rFonts w:ascii="Calibri" w:eastAsia="Calibri" w:hAnsi="Calibri"/>
                <w:b/>
                <w:sz w:val="20"/>
                <w:szCs w:val="20"/>
              </w:rPr>
            </w:pPr>
          </w:p>
        </w:tc>
        <w:tc>
          <w:tcPr>
            <w:tcW w:w="1166" w:type="dxa"/>
            <w:vAlign w:val="center"/>
          </w:tcPr>
          <w:p w14:paraId="41CBF197" w14:textId="77777777" w:rsidR="00007C1F" w:rsidRPr="00484226" w:rsidRDefault="00007C1F" w:rsidP="00041378">
            <w:pPr>
              <w:rPr>
                <w:rFonts w:ascii="Calibri" w:eastAsia="Calibri" w:hAnsi="Calibri"/>
                <w:b/>
                <w:sz w:val="20"/>
                <w:szCs w:val="20"/>
              </w:rPr>
            </w:pPr>
          </w:p>
        </w:tc>
        <w:tc>
          <w:tcPr>
            <w:tcW w:w="1170" w:type="dxa"/>
            <w:vAlign w:val="center"/>
          </w:tcPr>
          <w:p w14:paraId="480011BC" w14:textId="77777777" w:rsidR="00007C1F" w:rsidRPr="00484226" w:rsidRDefault="00007C1F" w:rsidP="00041378">
            <w:pPr>
              <w:rPr>
                <w:rFonts w:ascii="Calibri" w:eastAsia="Calibri" w:hAnsi="Calibri"/>
                <w:b/>
                <w:sz w:val="20"/>
                <w:szCs w:val="20"/>
              </w:rPr>
            </w:pPr>
          </w:p>
        </w:tc>
        <w:tc>
          <w:tcPr>
            <w:tcW w:w="1080" w:type="dxa"/>
            <w:vAlign w:val="center"/>
          </w:tcPr>
          <w:p w14:paraId="45B53802" w14:textId="77777777" w:rsidR="00007C1F" w:rsidRPr="00484226" w:rsidRDefault="00007C1F" w:rsidP="00041378">
            <w:pPr>
              <w:rPr>
                <w:rFonts w:ascii="Calibri" w:eastAsia="Calibri" w:hAnsi="Calibri"/>
                <w:b/>
                <w:sz w:val="20"/>
                <w:szCs w:val="20"/>
              </w:rPr>
            </w:pPr>
          </w:p>
        </w:tc>
        <w:tc>
          <w:tcPr>
            <w:tcW w:w="1080" w:type="dxa"/>
            <w:vAlign w:val="center"/>
          </w:tcPr>
          <w:p w14:paraId="54326EFB" w14:textId="77777777" w:rsidR="00007C1F" w:rsidRPr="00484226" w:rsidRDefault="00007C1F" w:rsidP="00041378">
            <w:pPr>
              <w:rPr>
                <w:rFonts w:ascii="Calibri" w:eastAsia="Calibri" w:hAnsi="Calibri"/>
                <w:b/>
                <w:sz w:val="20"/>
                <w:szCs w:val="20"/>
              </w:rPr>
            </w:pPr>
          </w:p>
        </w:tc>
        <w:tc>
          <w:tcPr>
            <w:tcW w:w="1260" w:type="dxa"/>
            <w:vAlign w:val="center"/>
          </w:tcPr>
          <w:p w14:paraId="2DD86D40" w14:textId="77777777" w:rsidR="00007C1F" w:rsidRPr="00484226" w:rsidRDefault="00007C1F" w:rsidP="00041378">
            <w:pPr>
              <w:rPr>
                <w:rFonts w:ascii="Calibri" w:eastAsia="Calibri" w:hAnsi="Calibri"/>
                <w:b/>
                <w:sz w:val="20"/>
                <w:szCs w:val="20"/>
              </w:rPr>
            </w:pPr>
          </w:p>
        </w:tc>
      </w:tr>
      <w:tr w:rsidR="00007C1F" w:rsidRPr="00484226" w14:paraId="25DB4521" w14:textId="77777777" w:rsidTr="00041378">
        <w:tc>
          <w:tcPr>
            <w:tcW w:w="1359" w:type="dxa"/>
            <w:vAlign w:val="center"/>
          </w:tcPr>
          <w:p w14:paraId="5D8CD241"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lastRenderedPageBreak/>
              <w:t>All Newly Enrolled Index Children (Auto Calculate)</w:t>
            </w:r>
          </w:p>
        </w:tc>
        <w:tc>
          <w:tcPr>
            <w:tcW w:w="1171" w:type="dxa"/>
            <w:vAlign w:val="center"/>
          </w:tcPr>
          <w:p w14:paraId="7E6AFD52" w14:textId="77777777" w:rsidR="00007C1F" w:rsidRPr="00484226" w:rsidRDefault="00007C1F" w:rsidP="00041378">
            <w:pPr>
              <w:rPr>
                <w:rFonts w:ascii="Calibri" w:eastAsia="Calibri" w:hAnsi="Calibri"/>
                <w:b/>
                <w:sz w:val="20"/>
                <w:szCs w:val="20"/>
              </w:rPr>
            </w:pPr>
          </w:p>
        </w:tc>
        <w:tc>
          <w:tcPr>
            <w:tcW w:w="1074" w:type="dxa"/>
            <w:vAlign w:val="center"/>
          </w:tcPr>
          <w:p w14:paraId="698540B3" w14:textId="77777777" w:rsidR="00007C1F" w:rsidRPr="00484226" w:rsidRDefault="00007C1F" w:rsidP="00041378">
            <w:pPr>
              <w:rPr>
                <w:rFonts w:ascii="Calibri" w:eastAsia="Calibri" w:hAnsi="Calibri"/>
                <w:b/>
                <w:i/>
                <w:sz w:val="20"/>
                <w:szCs w:val="20"/>
              </w:rPr>
            </w:pPr>
          </w:p>
        </w:tc>
        <w:tc>
          <w:tcPr>
            <w:tcW w:w="1166" w:type="dxa"/>
            <w:vAlign w:val="center"/>
          </w:tcPr>
          <w:p w14:paraId="3810146E" w14:textId="77777777" w:rsidR="00007C1F" w:rsidRPr="00484226" w:rsidRDefault="00007C1F" w:rsidP="00041378">
            <w:pPr>
              <w:rPr>
                <w:rFonts w:ascii="Calibri" w:eastAsia="Calibri" w:hAnsi="Calibri"/>
                <w:b/>
                <w:sz w:val="20"/>
                <w:szCs w:val="20"/>
              </w:rPr>
            </w:pPr>
          </w:p>
        </w:tc>
        <w:tc>
          <w:tcPr>
            <w:tcW w:w="1170" w:type="dxa"/>
            <w:vAlign w:val="center"/>
          </w:tcPr>
          <w:p w14:paraId="5BEC8E09" w14:textId="77777777" w:rsidR="00007C1F" w:rsidRPr="00484226" w:rsidRDefault="00007C1F" w:rsidP="00041378">
            <w:pPr>
              <w:rPr>
                <w:rFonts w:ascii="Calibri" w:eastAsia="Calibri" w:hAnsi="Calibri"/>
                <w:b/>
                <w:sz w:val="20"/>
                <w:szCs w:val="20"/>
              </w:rPr>
            </w:pPr>
          </w:p>
        </w:tc>
        <w:tc>
          <w:tcPr>
            <w:tcW w:w="1080" w:type="dxa"/>
            <w:vAlign w:val="center"/>
          </w:tcPr>
          <w:p w14:paraId="1D11D373" w14:textId="77777777" w:rsidR="00007C1F" w:rsidRPr="00484226" w:rsidRDefault="00007C1F" w:rsidP="00041378">
            <w:pPr>
              <w:rPr>
                <w:rFonts w:ascii="Calibri" w:eastAsia="Calibri" w:hAnsi="Calibri"/>
                <w:b/>
                <w:sz w:val="20"/>
                <w:szCs w:val="20"/>
              </w:rPr>
            </w:pPr>
          </w:p>
        </w:tc>
        <w:tc>
          <w:tcPr>
            <w:tcW w:w="1080" w:type="dxa"/>
            <w:vAlign w:val="center"/>
          </w:tcPr>
          <w:p w14:paraId="4FE9B6FF" w14:textId="77777777" w:rsidR="00007C1F" w:rsidRPr="00484226" w:rsidRDefault="00007C1F" w:rsidP="00041378">
            <w:pPr>
              <w:rPr>
                <w:rFonts w:ascii="Calibri" w:eastAsia="Calibri" w:hAnsi="Calibri"/>
                <w:b/>
                <w:sz w:val="20"/>
                <w:szCs w:val="20"/>
              </w:rPr>
            </w:pPr>
          </w:p>
        </w:tc>
        <w:tc>
          <w:tcPr>
            <w:tcW w:w="1260" w:type="dxa"/>
            <w:vAlign w:val="center"/>
          </w:tcPr>
          <w:p w14:paraId="541E34C5" w14:textId="77777777" w:rsidR="00007C1F" w:rsidRPr="00484226" w:rsidRDefault="00007C1F" w:rsidP="00041378">
            <w:pPr>
              <w:rPr>
                <w:rFonts w:ascii="Calibri" w:eastAsia="Calibri" w:hAnsi="Calibri"/>
                <w:b/>
                <w:sz w:val="20"/>
                <w:szCs w:val="20"/>
              </w:rPr>
            </w:pPr>
          </w:p>
        </w:tc>
      </w:tr>
      <w:tr w:rsidR="00007C1F" w:rsidRPr="00484226" w14:paraId="2E6E3D43" w14:textId="77777777" w:rsidTr="00041378">
        <w:tc>
          <w:tcPr>
            <w:tcW w:w="1359" w:type="dxa"/>
            <w:vAlign w:val="center"/>
          </w:tcPr>
          <w:p w14:paraId="67F7DB7A" w14:textId="77777777" w:rsidR="00007C1F" w:rsidRPr="00484226" w:rsidRDefault="00007C1F" w:rsidP="00041378">
            <w:pPr>
              <w:rPr>
                <w:rFonts w:ascii="Calibri" w:eastAsia="Calibri" w:hAnsi="Calibri"/>
                <w:b/>
                <w:sz w:val="20"/>
                <w:szCs w:val="20"/>
              </w:rPr>
            </w:pPr>
            <w:r w:rsidRPr="00484226">
              <w:rPr>
                <w:rFonts w:ascii="Calibri" w:eastAsia="Calibri" w:hAnsi="Calibri"/>
                <w:sz w:val="20"/>
                <w:szCs w:val="20"/>
              </w:rPr>
              <w:t>Continuing Female Index Children</w:t>
            </w:r>
          </w:p>
        </w:tc>
        <w:tc>
          <w:tcPr>
            <w:tcW w:w="1171" w:type="dxa"/>
            <w:vAlign w:val="center"/>
          </w:tcPr>
          <w:p w14:paraId="2AABC504" w14:textId="77777777" w:rsidR="00007C1F" w:rsidRPr="00484226" w:rsidRDefault="00007C1F" w:rsidP="00041378">
            <w:pPr>
              <w:rPr>
                <w:rFonts w:ascii="Calibri" w:eastAsia="Calibri" w:hAnsi="Calibri"/>
                <w:b/>
                <w:sz w:val="20"/>
                <w:szCs w:val="20"/>
              </w:rPr>
            </w:pPr>
          </w:p>
        </w:tc>
        <w:tc>
          <w:tcPr>
            <w:tcW w:w="1074" w:type="dxa"/>
            <w:vAlign w:val="center"/>
          </w:tcPr>
          <w:p w14:paraId="1AB2014C" w14:textId="77777777" w:rsidR="00007C1F" w:rsidRPr="00484226" w:rsidRDefault="00007C1F" w:rsidP="00041378">
            <w:pPr>
              <w:rPr>
                <w:rFonts w:ascii="Calibri" w:eastAsia="Calibri" w:hAnsi="Calibri"/>
                <w:b/>
                <w:i/>
                <w:sz w:val="20"/>
                <w:szCs w:val="20"/>
              </w:rPr>
            </w:pPr>
          </w:p>
        </w:tc>
        <w:tc>
          <w:tcPr>
            <w:tcW w:w="1166" w:type="dxa"/>
            <w:vAlign w:val="center"/>
          </w:tcPr>
          <w:p w14:paraId="39E88817" w14:textId="77777777" w:rsidR="00007C1F" w:rsidRPr="00484226" w:rsidRDefault="00007C1F" w:rsidP="00041378">
            <w:pPr>
              <w:rPr>
                <w:rFonts w:ascii="Calibri" w:eastAsia="Calibri" w:hAnsi="Calibri"/>
                <w:b/>
                <w:sz w:val="20"/>
                <w:szCs w:val="20"/>
              </w:rPr>
            </w:pPr>
          </w:p>
        </w:tc>
        <w:tc>
          <w:tcPr>
            <w:tcW w:w="1170" w:type="dxa"/>
            <w:vAlign w:val="center"/>
          </w:tcPr>
          <w:p w14:paraId="28B9BF23" w14:textId="77777777" w:rsidR="00007C1F" w:rsidRPr="00484226" w:rsidRDefault="00007C1F" w:rsidP="00041378">
            <w:pPr>
              <w:rPr>
                <w:rFonts w:ascii="Calibri" w:eastAsia="Calibri" w:hAnsi="Calibri"/>
                <w:b/>
                <w:sz w:val="20"/>
                <w:szCs w:val="20"/>
              </w:rPr>
            </w:pPr>
          </w:p>
        </w:tc>
        <w:tc>
          <w:tcPr>
            <w:tcW w:w="1080" w:type="dxa"/>
            <w:vAlign w:val="center"/>
          </w:tcPr>
          <w:p w14:paraId="78E660F4" w14:textId="77777777" w:rsidR="00007C1F" w:rsidRPr="00484226" w:rsidRDefault="00007C1F" w:rsidP="00041378">
            <w:pPr>
              <w:rPr>
                <w:rFonts w:ascii="Calibri" w:eastAsia="Calibri" w:hAnsi="Calibri"/>
                <w:b/>
                <w:sz w:val="20"/>
                <w:szCs w:val="20"/>
              </w:rPr>
            </w:pPr>
          </w:p>
        </w:tc>
        <w:tc>
          <w:tcPr>
            <w:tcW w:w="1080" w:type="dxa"/>
            <w:vAlign w:val="center"/>
          </w:tcPr>
          <w:p w14:paraId="3922562B" w14:textId="77777777" w:rsidR="00007C1F" w:rsidRPr="00484226" w:rsidRDefault="00007C1F" w:rsidP="00041378">
            <w:pPr>
              <w:rPr>
                <w:rFonts w:ascii="Calibri" w:eastAsia="Calibri" w:hAnsi="Calibri"/>
                <w:b/>
                <w:sz w:val="20"/>
                <w:szCs w:val="20"/>
              </w:rPr>
            </w:pPr>
          </w:p>
        </w:tc>
        <w:tc>
          <w:tcPr>
            <w:tcW w:w="1260" w:type="dxa"/>
            <w:vAlign w:val="center"/>
          </w:tcPr>
          <w:p w14:paraId="75508E41" w14:textId="77777777" w:rsidR="00007C1F" w:rsidRPr="00484226" w:rsidRDefault="00007C1F" w:rsidP="00041378">
            <w:pPr>
              <w:rPr>
                <w:rFonts w:ascii="Calibri" w:eastAsia="Calibri" w:hAnsi="Calibri"/>
                <w:b/>
                <w:sz w:val="20"/>
                <w:szCs w:val="20"/>
              </w:rPr>
            </w:pPr>
          </w:p>
        </w:tc>
      </w:tr>
      <w:tr w:rsidR="00007C1F" w:rsidRPr="00484226" w14:paraId="62C6BA39" w14:textId="77777777" w:rsidTr="00041378">
        <w:tc>
          <w:tcPr>
            <w:tcW w:w="1359" w:type="dxa"/>
            <w:vAlign w:val="center"/>
          </w:tcPr>
          <w:p w14:paraId="563111AC" w14:textId="77777777" w:rsidR="00007C1F" w:rsidRPr="00484226" w:rsidRDefault="00007C1F" w:rsidP="00041378">
            <w:pPr>
              <w:rPr>
                <w:rFonts w:ascii="Calibri" w:eastAsia="Calibri" w:hAnsi="Calibri"/>
                <w:b/>
                <w:sz w:val="20"/>
                <w:szCs w:val="20"/>
              </w:rPr>
            </w:pPr>
            <w:r w:rsidRPr="00484226">
              <w:rPr>
                <w:rFonts w:ascii="Calibri" w:eastAsia="Calibri" w:hAnsi="Calibri"/>
                <w:sz w:val="20"/>
                <w:szCs w:val="20"/>
              </w:rPr>
              <w:t>Continuing Male Index Children</w:t>
            </w:r>
          </w:p>
        </w:tc>
        <w:tc>
          <w:tcPr>
            <w:tcW w:w="1171" w:type="dxa"/>
            <w:vAlign w:val="center"/>
          </w:tcPr>
          <w:p w14:paraId="337FE7A0" w14:textId="77777777" w:rsidR="00007C1F" w:rsidRPr="00484226" w:rsidRDefault="00007C1F" w:rsidP="00041378">
            <w:pPr>
              <w:rPr>
                <w:rFonts w:ascii="Calibri" w:eastAsia="Calibri" w:hAnsi="Calibri"/>
                <w:b/>
                <w:sz w:val="20"/>
                <w:szCs w:val="20"/>
              </w:rPr>
            </w:pPr>
          </w:p>
        </w:tc>
        <w:tc>
          <w:tcPr>
            <w:tcW w:w="1074" w:type="dxa"/>
            <w:vAlign w:val="center"/>
          </w:tcPr>
          <w:p w14:paraId="4CE5AD6E" w14:textId="77777777" w:rsidR="00007C1F" w:rsidRPr="00484226" w:rsidRDefault="00007C1F" w:rsidP="00041378">
            <w:pPr>
              <w:rPr>
                <w:rFonts w:ascii="Calibri" w:eastAsia="Calibri" w:hAnsi="Calibri"/>
                <w:b/>
                <w:i/>
                <w:sz w:val="20"/>
                <w:szCs w:val="20"/>
              </w:rPr>
            </w:pPr>
          </w:p>
        </w:tc>
        <w:tc>
          <w:tcPr>
            <w:tcW w:w="1166" w:type="dxa"/>
            <w:vAlign w:val="center"/>
          </w:tcPr>
          <w:p w14:paraId="223B39AB" w14:textId="77777777" w:rsidR="00007C1F" w:rsidRPr="00484226" w:rsidRDefault="00007C1F" w:rsidP="00041378">
            <w:pPr>
              <w:rPr>
                <w:rFonts w:ascii="Calibri" w:eastAsia="Calibri" w:hAnsi="Calibri"/>
                <w:b/>
                <w:sz w:val="20"/>
                <w:szCs w:val="20"/>
              </w:rPr>
            </w:pPr>
          </w:p>
        </w:tc>
        <w:tc>
          <w:tcPr>
            <w:tcW w:w="1170" w:type="dxa"/>
            <w:vAlign w:val="center"/>
          </w:tcPr>
          <w:p w14:paraId="55200D64" w14:textId="77777777" w:rsidR="00007C1F" w:rsidRPr="00484226" w:rsidRDefault="00007C1F" w:rsidP="00041378">
            <w:pPr>
              <w:rPr>
                <w:rFonts w:ascii="Calibri" w:eastAsia="Calibri" w:hAnsi="Calibri"/>
                <w:b/>
                <w:sz w:val="20"/>
                <w:szCs w:val="20"/>
              </w:rPr>
            </w:pPr>
          </w:p>
        </w:tc>
        <w:tc>
          <w:tcPr>
            <w:tcW w:w="1080" w:type="dxa"/>
            <w:vAlign w:val="center"/>
          </w:tcPr>
          <w:p w14:paraId="49AE9EFA" w14:textId="77777777" w:rsidR="00007C1F" w:rsidRPr="00484226" w:rsidRDefault="00007C1F" w:rsidP="00041378">
            <w:pPr>
              <w:rPr>
                <w:rFonts w:ascii="Calibri" w:eastAsia="Calibri" w:hAnsi="Calibri"/>
                <w:b/>
                <w:sz w:val="20"/>
                <w:szCs w:val="20"/>
              </w:rPr>
            </w:pPr>
          </w:p>
        </w:tc>
        <w:tc>
          <w:tcPr>
            <w:tcW w:w="1080" w:type="dxa"/>
            <w:vAlign w:val="center"/>
          </w:tcPr>
          <w:p w14:paraId="4B15BB01" w14:textId="77777777" w:rsidR="00007C1F" w:rsidRPr="00484226" w:rsidRDefault="00007C1F" w:rsidP="00041378">
            <w:pPr>
              <w:rPr>
                <w:rFonts w:ascii="Calibri" w:eastAsia="Calibri" w:hAnsi="Calibri"/>
                <w:b/>
                <w:sz w:val="20"/>
                <w:szCs w:val="20"/>
              </w:rPr>
            </w:pPr>
          </w:p>
        </w:tc>
        <w:tc>
          <w:tcPr>
            <w:tcW w:w="1260" w:type="dxa"/>
            <w:vAlign w:val="center"/>
          </w:tcPr>
          <w:p w14:paraId="1BB3FB91" w14:textId="77777777" w:rsidR="00007C1F" w:rsidRPr="00484226" w:rsidRDefault="00007C1F" w:rsidP="00041378">
            <w:pPr>
              <w:rPr>
                <w:rFonts w:ascii="Calibri" w:eastAsia="Calibri" w:hAnsi="Calibri"/>
                <w:b/>
                <w:sz w:val="20"/>
                <w:szCs w:val="20"/>
              </w:rPr>
            </w:pPr>
          </w:p>
        </w:tc>
      </w:tr>
      <w:tr w:rsidR="00007C1F" w:rsidRPr="00484226" w14:paraId="778EC133" w14:textId="77777777" w:rsidTr="00041378">
        <w:tc>
          <w:tcPr>
            <w:tcW w:w="1359" w:type="dxa"/>
            <w:vAlign w:val="center"/>
          </w:tcPr>
          <w:p w14:paraId="7CE300A8"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Continuing Index Children (Auto Calculate)</w:t>
            </w:r>
          </w:p>
        </w:tc>
        <w:tc>
          <w:tcPr>
            <w:tcW w:w="1171" w:type="dxa"/>
            <w:vAlign w:val="center"/>
          </w:tcPr>
          <w:p w14:paraId="2B9D3913" w14:textId="77777777" w:rsidR="00007C1F" w:rsidRPr="00484226" w:rsidRDefault="00007C1F" w:rsidP="00041378">
            <w:pPr>
              <w:rPr>
                <w:rFonts w:ascii="Calibri" w:eastAsia="Calibri" w:hAnsi="Calibri"/>
                <w:b/>
                <w:sz w:val="20"/>
                <w:szCs w:val="20"/>
              </w:rPr>
            </w:pPr>
          </w:p>
        </w:tc>
        <w:tc>
          <w:tcPr>
            <w:tcW w:w="1074" w:type="dxa"/>
            <w:vAlign w:val="center"/>
          </w:tcPr>
          <w:p w14:paraId="49A3541C" w14:textId="77777777" w:rsidR="00007C1F" w:rsidRPr="00484226" w:rsidRDefault="00007C1F" w:rsidP="00041378">
            <w:pPr>
              <w:rPr>
                <w:rFonts w:ascii="Calibri" w:eastAsia="Calibri" w:hAnsi="Calibri"/>
                <w:b/>
                <w:i/>
                <w:sz w:val="20"/>
                <w:szCs w:val="20"/>
              </w:rPr>
            </w:pPr>
          </w:p>
        </w:tc>
        <w:tc>
          <w:tcPr>
            <w:tcW w:w="1166" w:type="dxa"/>
            <w:vAlign w:val="center"/>
          </w:tcPr>
          <w:p w14:paraId="19DE9795" w14:textId="77777777" w:rsidR="00007C1F" w:rsidRPr="00484226" w:rsidRDefault="00007C1F" w:rsidP="00041378">
            <w:pPr>
              <w:rPr>
                <w:rFonts w:ascii="Calibri" w:eastAsia="Calibri" w:hAnsi="Calibri"/>
                <w:b/>
                <w:sz w:val="20"/>
                <w:szCs w:val="20"/>
              </w:rPr>
            </w:pPr>
          </w:p>
        </w:tc>
        <w:tc>
          <w:tcPr>
            <w:tcW w:w="1170" w:type="dxa"/>
            <w:vAlign w:val="center"/>
          </w:tcPr>
          <w:p w14:paraId="0B69E7B4" w14:textId="77777777" w:rsidR="00007C1F" w:rsidRPr="00484226" w:rsidRDefault="00007C1F" w:rsidP="00041378">
            <w:pPr>
              <w:rPr>
                <w:rFonts w:ascii="Calibri" w:eastAsia="Calibri" w:hAnsi="Calibri"/>
                <w:b/>
                <w:sz w:val="20"/>
                <w:szCs w:val="20"/>
              </w:rPr>
            </w:pPr>
          </w:p>
        </w:tc>
        <w:tc>
          <w:tcPr>
            <w:tcW w:w="1080" w:type="dxa"/>
            <w:vAlign w:val="center"/>
          </w:tcPr>
          <w:p w14:paraId="78EA9D2F" w14:textId="77777777" w:rsidR="00007C1F" w:rsidRPr="00484226" w:rsidRDefault="00007C1F" w:rsidP="00041378">
            <w:pPr>
              <w:rPr>
                <w:rFonts w:ascii="Calibri" w:eastAsia="Calibri" w:hAnsi="Calibri"/>
                <w:b/>
                <w:sz w:val="20"/>
                <w:szCs w:val="20"/>
              </w:rPr>
            </w:pPr>
          </w:p>
        </w:tc>
        <w:tc>
          <w:tcPr>
            <w:tcW w:w="1080" w:type="dxa"/>
            <w:vAlign w:val="center"/>
          </w:tcPr>
          <w:p w14:paraId="5B9D0823" w14:textId="77777777" w:rsidR="00007C1F" w:rsidRPr="00484226" w:rsidRDefault="00007C1F" w:rsidP="00041378">
            <w:pPr>
              <w:rPr>
                <w:rFonts w:ascii="Calibri" w:eastAsia="Calibri" w:hAnsi="Calibri"/>
                <w:b/>
                <w:sz w:val="20"/>
                <w:szCs w:val="20"/>
              </w:rPr>
            </w:pPr>
          </w:p>
        </w:tc>
        <w:tc>
          <w:tcPr>
            <w:tcW w:w="1260" w:type="dxa"/>
            <w:vAlign w:val="center"/>
          </w:tcPr>
          <w:p w14:paraId="324E0E7E" w14:textId="77777777" w:rsidR="00007C1F" w:rsidRPr="00484226" w:rsidRDefault="00007C1F" w:rsidP="00041378">
            <w:pPr>
              <w:rPr>
                <w:rFonts w:ascii="Calibri" w:eastAsia="Calibri" w:hAnsi="Calibri"/>
                <w:b/>
                <w:sz w:val="20"/>
                <w:szCs w:val="20"/>
              </w:rPr>
            </w:pPr>
          </w:p>
        </w:tc>
      </w:tr>
      <w:tr w:rsidR="00007C1F" w:rsidRPr="00484226" w14:paraId="25D6A725" w14:textId="77777777" w:rsidTr="00041378">
        <w:tc>
          <w:tcPr>
            <w:tcW w:w="1359" w:type="dxa"/>
            <w:tcBorders>
              <w:bottom w:val="single" w:sz="4" w:space="0" w:color="auto"/>
            </w:tcBorders>
            <w:vAlign w:val="center"/>
          </w:tcPr>
          <w:p w14:paraId="3A96C208"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Index Children (Auto Calculate)</w:t>
            </w:r>
          </w:p>
        </w:tc>
        <w:tc>
          <w:tcPr>
            <w:tcW w:w="1171" w:type="dxa"/>
            <w:tcBorders>
              <w:bottom w:val="single" w:sz="4" w:space="0" w:color="auto"/>
            </w:tcBorders>
            <w:vAlign w:val="center"/>
          </w:tcPr>
          <w:p w14:paraId="449E742A" w14:textId="77777777" w:rsidR="00007C1F" w:rsidRPr="00484226" w:rsidRDefault="00007C1F" w:rsidP="00041378">
            <w:pPr>
              <w:rPr>
                <w:rFonts w:ascii="Calibri" w:eastAsia="Calibri" w:hAnsi="Calibri"/>
                <w:b/>
                <w:sz w:val="20"/>
                <w:szCs w:val="20"/>
              </w:rPr>
            </w:pPr>
          </w:p>
        </w:tc>
        <w:tc>
          <w:tcPr>
            <w:tcW w:w="1074" w:type="dxa"/>
            <w:tcBorders>
              <w:bottom w:val="single" w:sz="4" w:space="0" w:color="auto"/>
            </w:tcBorders>
            <w:vAlign w:val="center"/>
          </w:tcPr>
          <w:p w14:paraId="0DDB3F22" w14:textId="77777777" w:rsidR="00007C1F" w:rsidRPr="00484226" w:rsidRDefault="00007C1F" w:rsidP="00041378">
            <w:pPr>
              <w:rPr>
                <w:rFonts w:ascii="Calibri" w:eastAsia="Calibri" w:hAnsi="Calibri"/>
                <w:b/>
                <w:i/>
                <w:sz w:val="20"/>
                <w:szCs w:val="20"/>
              </w:rPr>
            </w:pPr>
          </w:p>
        </w:tc>
        <w:tc>
          <w:tcPr>
            <w:tcW w:w="1166" w:type="dxa"/>
            <w:tcBorders>
              <w:bottom w:val="single" w:sz="4" w:space="0" w:color="auto"/>
            </w:tcBorders>
            <w:vAlign w:val="center"/>
          </w:tcPr>
          <w:p w14:paraId="2F11C6F5" w14:textId="77777777" w:rsidR="00007C1F" w:rsidRPr="00484226" w:rsidRDefault="00007C1F" w:rsidP="00041378">
            <w:pPr>
              <w:rPr>
                <w:rFonts w:ascii="Calibri" w:eastAsia="Calibri" w:hAnsi="Calibri"/>
                <w:b/>
                <w:sz w:val="20"/>
                <w:szCs w:val="20"/>
              </w:rPr>
            </w:pPr>
          </w:p>
        </w:tc>
        <w:tc>
          <w:tcPr>
            <w:tcW w:w="1170" w:type="dxa"/>
            <w:tcBorders>
              <w:bottom w:val="single" w:sz="4" w:space="0" w:color="auto"/>
            </w:tcBorders>
            <w:vAlign w:val="center"/>
          </w:tcPr>
          <w:p w14:paraId="580A630B" w14:textId="77777777" w:rsidR="00007C1F" w:rsidRPr="00484226" w:rsidRDefault="00007C1F" w:rsidP="00041378">
            <w:pPr>
              <w:rPr>
                <w:rFonts w:ascii="Calibri" w:eastAsia="Calibri" w:hAnsi="Calibri"/>
                <w:b/>
                <w:sz w:val="20"/>
                <w:szCs w:val="20"/>
              </w:rPr>
            </w:pPr>
          </w:p>
        </w:tc>
        <w:tc>
          <w:tcPr>
            <w:tcW w:w="1080" w:type="dxa"/>
            <w:tcBorders>
              <w:bottom w:val="single" w:sz="4" w:space="0" w:color="auto"/>
            </w:tcBorders>
            <w:vAlign w:val="center"/>
          </w:tcPr>
          <w:p w14:paraId="2186861F" w14:textId="77777777" w:rsidR="00007C1F" w:rsidRPr="00484226" w:rsidRDefault="00007C1F" w:rsidP="00041378">
            <w:pPr>
              <w:rPr>
                <w:rFonts w:ascii="Calibri" w:eastAsia="Calibri" w:hAnsi="Calibri"/>
                <w:b/>
                <w:sz w:val="20"/>
                <w:szCs w:val="20"/>
              </w:rPr>
            </w:pPr>
          </w:p>
        </w:tc>
        <w:tc>
          <w:tcPr>
            <w:tcW w:w="1080" w:type="dxa"/>
            <w:tcBorders>
              <w:bottom w:val="single" w:sz="4" w:space="0" w:color="auto"/>
            </w:tcBorders>
            <w:vAlign w:val="center"/>
          </w:tcPr>
          <w:p w14:paraId="40D42708" w14:textId="77777777" w:rsidR="00007C1F" w:rsidRPr="00484226" w:rsidRDefault="00007C1F" w:rsidP="00041378">
            <w:pPr>
              <w:rPr>
                <w:rFonts w:ascii="Calibri" w:eastAsia="Calibri" w:hAnsi="Calibri"/>
                <w:b/>
                <w:sz w:val="20"/>
                <w:szCs w:val="20"/>
              </w:rPr>
            </w:pPr>
          </w:p>
        </w:tc>
        <w:tc>
          <w:tcPr>
            <w:tcW w:w="1260" w:type="dxa"/>
            <w:tcBorders>
              <w:bottom w:val="single" w:sz="4" w:space="0" w:color="auto"/>
            </w:tcBorders>
            <w:vAlign w:val="center"/>
          </w:tcPr>
          <w:p w14:paraId="25EA3A98" w14:textId="77777777" w:rsidR="00007C1F" w:rsidRPr="00484226" w:rsidRDefault="00007C1F" w:rsidP="00041378">
            <w:pPr>
              <w:rPr>
                <w:rFonts w:ascii="Calibri" w:eastAsia="Calibri" w:hAnsi="Calibri"/>
                <w:b/>
                <w:sz w:val="20"/>
                <w:szCs w:val="20"/>
              </w:rPr>
            </w:pPr>
          </w:p>
        </w:tc>
      </w:tr>
    </w:tbl>
    <w:p w14:paraId="36D70CAF" w14:textId="77777777" w:rsidR="00007C1F" w:rsidRPr="00484226" w:rsidRDefault="00007C1F" w:rsidP="00007C1F">
      <w:pPr>
        <w:spacing w:line="276" w:lineRule="auto"/>
        <w:rPr>
          <w:rFonts w:ascii="Calibri" w:eastAsia="Calibri" w:hAnsi="Calibri"/>
          <w:b/>
          <w:sz w:val="20"/>
          <w:szCs w:val="20"/>
        </w:rPr>
      </w:pPr>
    </w:p>
    <w:p w14:paraId="730E7208" w14:textId="77777777" w:rsidR="00007C1F" w:rsidRPr="00484226" w:rsidRDefault="00007C1F" w:rsidP="00007C1F">
      <w:pPr>
        <w:keepNext/>
        <w:spacing w:after="200"/>
        <w:rPr>
          <w:rFonts w:ascii="Calibri" w:eastAsia="Calibri" w:hAnsi="Calibri"/>
          <w:b/>
          <w:bCs/>
          <w:color w:val="4F81BD"/>
          <w:sz w:val="20"/>
          <w:szCs w:val="18"/>
        </w:rPr>
      </w:pPr>
      <w:proofErr w:type="gramStart"/>
      <w:r w:rsidRPr="00484226">
        <w:rPr>
          <w:rFonts w:ascii="Calibri" w:eastAsia="Calibri" w:hAnsi="Calibri"/>
          <w:b/>
          <w:bCs/>
          <w:sz w:val="20"/>
          <w:szCs w:val="18"/>
        </w:rPr>
        <w:t>Table 7.</w:t>
      </w:r>
      <w:proofErr w:type="gramEnd"/>
      <w:r w:rsidRPr="00484226">
        <w:rPr>
          <w:rFonts w:ascii="Calibri" w:eastAsia="Calibri" w:hAnsi="Calibri"/>
          <w:b/>
          <w:bCs/>
          <w:sz w:val="20"/>
          <w:szCs w:val="18"/>
        </w:rPr>
        <w:t xml:space="preserve"> Adult Participants by Housing Status (Newly Enrolled and Continuing)</w:t>
      </w:r>
    </w:p>
    <w:tbl>
      <w:tblPr>
        <w:tblStyle w:val="TableGrid1"/>
        <w:tblW w:w="9378" w:type="dxa"/>
        <w:tblLayout w:type="fixed"/>
        <w:tblLook w:val="04A0" w:firstRow="1" w:lastRow="0" w:firstColumn="1" w:lastColumn="0" w:noHBand="0" w:noVBand="1"/>
      </w:tblPr>
      <w:tblGrid>
        <w:gridCol w:w="1368"/>
        <w:gridCol w:w="1170"/>
        <w:gridCol w:w="1080"/>
        <w:gridCol w:w="1170"/>
        <w:gridCol w:w="1260"/>
        <w:gridCol w:w="990"/>
        <w:gridCol w:w="1080"/>
        <w:gridCol w:w="1260"/>
      </w:tblGrid>
      <w:tr w:rsidR="00007C1F" w:rsidRPr="00484226" w14:paraId="574B265F" w14:textId="77777777" w:rsidTr="00041378">
        <w:tc>
          <w:tcPr>
            <w:tcW w:w="1368" w:type="dxa"/>
            <w:vMerge w:val="restart"/>
            <w:vAlign w:val="center"/>
          </w:tcPr>
          <w:p w14:paraId="0C39A2A8"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Adult Participants</w:t>
            </w:r>
          </w:p>
        </w:tc>
        <w:tc>
          <w:tcPr>
            <w:tcW w:w="1170" w:type="dxa"/>
            <w:vAlign w:val="center"/>
          </w:tcPr>
          <w:p w14:paraId="1A21C35A" w14:textId="77777777" w:rsidR="00007C1F" w:rsidRPr="00484226" w:rsidRDefault="00007C1F" w:rsidP="00041378">
            <w:pPr>
              <w:rPr>
                <w:rFonts w:ascii="Calibri" w:eastAsia="Calibri" w:hAnsi="Calibri"/>
                <w:b/>
                <w:sz w:val="18"/>
                <w:szCs w:val="20"/>
              </w:rPr>
            </w:pPr>
            <w:r w:rsidRPr="00484226">
              <w:rPr>
                <w:rFonts w:ascii="Calibri" w:eastAsia="Calibri" w:hAnsi="Calibri"/>
                <w:b/>
                <w:sz w:val="18"/>
                <w:szCs w:val="20"/>
              </w:rPr>
              <w:t>Not Homeless</w:t>
            </w:r>
          </w:p>
        </w:tc>
        <w:tc>
          <w:tcPr>
            <w:tcW w:w="4500" w:type="dxa"/>
            <w:gridSpan w:val="4"/>
            <w:vAlign w:val="center"/>
          </w:tcPr>
          <w:p w14:paraId="1C500FA4" w14:textId="77777777" w:rsidR="00007C1F" w:rsidRPr="00484226" w:rsidRDefault="00007C1F" w:rsidP="00041378">
            <w:pPr>
              <w:rPr>
                <w:rFonts w:ascii="Calibri" w:eastAsia="Calibri" w:hAnsi="Calibri"/>
                <w:b/>
                <w:sz w:val="18"/>
                <w:szCs w:val="20"/>
              </w:rPr>
            </w:pPr>
            <w:r w:rsidRPr="00484226">
              <w:rPr>
                <w:rFonts w:ascii="Calibri" w:eastAsia="Calibri" w:hAnsi="Calibri"/>
                <w:b/>
                <w:sz w:val="18"/>
                <w:szCs w:val="20"/>
              </w:rPr>
              <w:t>Homeless</w:t>
            </w:r>
          </w:p>
        </w:tc>
        <w:tc>
          <w:tcPr>
            <w:tcW w:w="1080" w:type="dxa"/>
            <w:vMerge w:val="restart"/>
            <w:vAlign w:val="center"/>
          </w:tcPr>
          <w:p w14:paraId="4674C60B" w14:textId="77777777" w:rsidR="00007C1F" w:rsidRPr="00484226" w:rsidRDefault="00007C1F" w:rsidP="00041378">
            <w:pPr>
              <w:rPr>
                <w:rFonts w:ascii="Calibri" w:eastAsia="Calibri" w:hAnsi="Calibri"/>
                <w:b/>
                <w:sz w:val="18"/>
                <w:szCs w:val="20"/>
              </w:rPr>
            </w:pPr>
            <w:r w:rsidRPr="00484226">
              <w:rPr>
                <w:rFonts w:ascii="Calibri" w:eastAsia="Calibri" w:hAnsi="Calibri"/>
                <w:b/>
                <w:sz w:val="18"/>
                <w:szCs w:val="20"/>
              </w:rPr>
              <w:t>Unknown/ Did not Report</w:t>
            </w:r>
          </w:p>
        </w:tc>
        <w:tc>
          <w:tcPr>
            <w:tcW w:w="1260" w:type="dxa"/>
            <w:vMerge w:val="restart"/>
            <w:vAlign w:val="center"/>
          </w:tcPr>
          <w:p w14:paraId="08DE6812" w14:textId="77777777" w:rsidR="00007C1F" w:rsidRPr="00484226" w:rsidRDefault="00007C1F" w:rsidP="00041378">
            <w:pPr>
              <w:rPr>
                <w:rFonts w:ascii="Calibri" w:eastAsia="Calibri" w:hAnsi="Calibri"/>
                <w:b/>
                <w:sz w:val="18"/>
                <w:szCs w:val="20"/>
              </w:rPr>
            </w:pPr>
            <w:r w:rsidRPr="00484226">
              <w:rPr>
                <w:rFonts w:ascii="Calibri" w:eastAsia="Calibri" w:hAnsi="Calibri"/>
                <w:b/>
                <w:sz w:val="18"/>
                <w:szCs w:val="20"/>
              </w:rPr>
              <w:t>Total</w:t>
            </w:r>
          </w:p>
        </w:tc>
      </w:tr>
      <w:tr w:rsidR="00007C1F" w:rsidRPr="00484226" w14:paraId="03D37472" w14:textId="77777777" w:rsidTr="00041378">
        <w:tc>
          <w:tcPr>
            <w:tcW w:w="1368" w:type="dxa"/>
            <w:vMerge/>
            <w:vAlign w:val="center"/>
          </w:tcPr>
          <w:p w14:paraId="790BEE50" w14:textId="77777777" w:rsidR="00007C1F" w:rsidRPr="00484226" w:rsidRDefault="00007C1F" w:rsidP="00041378">
            <w:pPr>
              <w:rPr>
                <w:rFonts w:ascii="Calibri" w:eastAsia="Calibri" w:hAnsi="Calibri"/>
                <w:b/>
                <w:sz w:val="20"/>
                <w:szCs w:val="20"/>
              </w:rPr>
            </w:pPr>
          </w:p>
        </w:tc>
        <w:tc>
          <w:tcPr>
            <w:tcW w:w="1170" w:type="dxa"/>
            <w:vAlign w:val="center"/>
          </w:tcPr>
          <w:p w14:paraId="59C2712A" w14:textId="77777777" w:rsidR="00007C1F" w:rsidRPr="00484226" w:rsidRDefault="00007C1F" w:rsidP="00041378">
            <w:pPr>
              <w:rPr>
                <w:rFonts w:ascii="Calibri" w:eastAsia="Calibri" w:hAnsi="Calibri"/>
                <w:sz w:val="18"/>
                <w:szCs w:val="20"/>
              </w:rPr>
            </w:pPr>
            <w:r w:rsidRPr="00484226">
              <w:rPr>
                <w:rFonts w:ascii="Calibri" w:eastAsia="Calibri" w:hAnsi="Calibri"/>
                <w:b/>
                <w:sz w:val="18"/>
                <w:szCs w:val="20"/>
              </w:rPr>
              <w:t>Not Homeless</w:t>
            </w:r>
          </w:p>
        </w:tc>
        <w:tc>
          <w:tcPr>
            <w:tcW w:w="1080" w:type="dxa"/>
            <w:vAlign w:val="center"/>
          </w:tcPr>
          <w:p w14:paraId="137C4D13" w14:textId="77777777" w:rsidR="00007C1F" w:rsidRPr="00484226" w:rsidRDefault="00007C1F" w:rsidP="00041378">
            <w:pPr>
              <w:rPr>
                <w:rFonts w:ascii="Calibri" w:eastAsia="Calibri" w:hAnsi="Calibri"/>
                <w:b/>
                <w:sz w:val="18"/>
                <w:szCs w:val="20"/>
              </w:rPr>
            </w:pPr>
            <w:r w:rsidRPr="00484226">
              <w:rPr>
                <w:rFonts w:ascii="Calibri" w:eastAsia="Calibri" w:hAnsi="Calibri"/>
                <w:b/>
                <w:sz w:val="18"/>
                <w:szCs w:val="20"/>
              </w:rPr>
              <w:t>Homeless and sharing housing</w:t>
            </w:r>
          </w:p>
        </w:tc>
        <w:tc>
          <w:tcPr>
            <w:tcW w:w="1170" w:type="dxa"/>
            <w:vAlign w:val="center"/>
          </w:tcPr>
          <w:p w14:paraId="22A58C33" w14:textId="77777777" w:rsidR="00007C1F" w:rsidRPr="00484226" w:rsidRDefault="00007C1F" w:rsidP="00041378">
            <w:pPr>
              <w:rPr>
                <w:rFonts w:ascii="Calibri" w:eastAsia="Calibri" w:hAnsi="Calibri"/>
                <w:b/>
                <w:sz w:val="18"/>
                <w:szCs w:val="20"/>
              </w:rPr>
            </w:pPr>
            <w:r w:rsidRPr="00484226">
              <w:rPr>
                <w:rFonts w:ascii="Calibri" w:eastAsia="Calibri" w:hAnsi="Calibri"/>
                <w:b/>
                <w:sz w:val="18"/>
                <w:szCs w:val="20"/>
              </w:rPr>
              <w:t>Homeless and living in an emergency or transitional shelter</w:t>
            </w:r>
          </w:p>
        </w:tc>
        <w:tc>
          <w:tcPr>
            <w:tcW w:w="1260" w:type="dxa"/>
            <w:vAlign w:val="center"/>
          </w:tcPr>
          <w:p w14:paraId="44004024" w14:textId="77777777" w:rsidR="00007C1F" w:rsidRPr="00484226" w:rsidRDefault="00007C1F" w:rsidP="00041378">
            <w:pPr>
              <w:rPr>
                <w:rFonts w:ascii="Calibri" w:eastAsia="Calibri" w:hAnsi="Calibri"/>
                <w:b/>
                <w:sz w:val="18"/>
                <w:szCs w:val="20"/>
              </w:rPr>
            </w:pPr>
            <w:r w:rsidRPr="00484226">
              <w:rPr>
                <w:rFonts w:ascii="Calibri" w:eastAsia="Calibri" w:hAnsi="Calibri"/>
                <w:b/>
                <w:sz w:val="18"/>
                <w:szCs w:val="20"/>
              </w:rPr>
              <w:t>Homeless with some other arrangement</w:t>
            </w:r>
          </w:p>
        </w:tc>
        <w:tc>
          <w:tcPr>
            <w:tcW w:w="990" w:type="dxa"/>
            <w:vAlign w:val="center"/>
          </w:tcPr>
          <w:p w14:paraId="58A98715" w14:textId="77777777" w:rsidR="00007C1F" w:rsidRPr="00484226" w:rsidRDefault="00007C1F" w:rsidP="00041378">
            <w:pPr>
              <w:rPr>
                <w:rFonts w:ascii="Calibri" w:eastAsia="Calibri" w:hAnsi="Calibri"/>
                <w:sz w:val="18"/>
                <w:szCs w:val="20"/>
              </w:rPr>
            </w:pPr>
            <w:r w:rsidRPr="00484226">
              <w:rPr>
                <w:rFonts w:ascii="Calibri" w:eastAsia="Calibri" w:hAnsi="Calibri"/>
                <w:b/>
                <w:sz w:val="18"/>
                <w:szCs w:val="20"/>
              </w:rPr>
              <w:t>Total Homeless (Auto Calculate)</w:t>
            </w:r>
          </w:p>
        </w:tc>
        <w:tc>
          <w:tcPr>
            <w:tcW w:w="1080" w:type="dxa"/>
            <w:vMerge/>
            <w:vAlign w:val="center"/>
          </w:tcPr>
          <w:p w14:paraId="7AB020F1" w14:textId="77777777" w:rsidR="00007C1F" w:rsidRPr="00484226" w:rsidRDefault="00007C1F" w:rsidP="00041378">
            <w:pPr>
              <w:rPr>
                <w:rFonts w:ascii="Calibri" w:eastAsia="Calibri" w:hAnsi="Calibri"/>
                <w:sz w:val="18"/>
                <w:szCs w:val="20"/>
              </w:rPr>
            </w:pPr>
          </w:p>
        </w:tc>
        <w:tc>
          <w:tcPr>
            <w:tcW w:w="1260" w:type="dxa"/>
            <w:vMerge/>
            <w:vAlign w:val="center"/>
          </w:tcPr>
          <w:p w14:paraId="51ECC878" w14:textId="77777777" w:rsidR="00007C1F" w:rsidRPr="00484226" w:rsidRDefault="00007C1F" w:rsidP="00041378">
            <w:pPr>
              <w:rPr>
                <w:rFonts w:ascii="Calibri" w:eastAsia="Calibri" w:hAnsi="Calibri"/>
                <w:sz w:val="18"/>
                <w:szCs w:val="20"/>
              </w:rPr>
            </w:pPr>
          </w:p>
        </w:tc>
      </w:tr>
      <w:tr w:rsidR="00007C1F" w:rsidRPr="00484226" w14:paraId="7DD9A2D3" w14:textId="77777777" w:rsidTr="00041378">
        <w:tc>
          <w:tcPr>
            <w:tcW w:w="1368" w:type="dxa"/>
            <w:vAlign w:val="center"/>
          </w:tcPr>
          <w:p w14:paraId="6226EC83"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Newly Enrolled Pregnant Women</w:t>
            </w:r>
          </w:p>
        </w:tc>
        <w:tc>
          <w:tcPr>
            <w:tcW w:w="1170" w:type="dxa"/>
            <w:vAlign w:val="center"/>
          </w:tcPr>
          <w:p w14:paraId="0A4C5926" w14:textId="77777777" w:rsidR="00007C1F" w:rsidRPr="00484226" w:rsidRDefault="00007C1F" w:rsidP="00041378">
            <w:pPr>
              <w:rPr>
                <w:rFonts w:ascii="Calibri" w:eastAsia="Calibri" w:hAnsi="Calibri"/>
                <w:b/>
                <w:sz w:val="20"/>
                <w:szCs w:val="20"/>
              </w:rPr>
            </w:pPr>
          </w:p>
        </w:tc>
        <w:tc>
          <w:tcPr>
            <w:tcW w:w="1080" w:type="dxa"/>
            <w:vAlign w:val="center"/>
          </w:tcPr>
          <w:p w14:paraId="2E04CE70" w14:textId="77777777" w:rsidR="00007C1F" w:rsidRPr="00484226" w:rsidRDefault="00007C1F" w:rsidP="00041378">
            <w:pPr>
              <w:rPr>
                <w:rFonts w:ascii="Calibri" w:eastAsia="Calibri" w:hAnsi="Calibri"/>
                <w:b/>
                <w:sz w:val="20"/>
                <w:szCs w:val="20"/>
              </w:rPr>
            </w:pPr>
          </w:p>
        </w:tc>
        <w:tc>
          <w:tcPr>
            <w:tcW w:w="1170" w:type="dxa"/>
            <w:vAlign w:val="center"/>
          </w:tcPr>
          <w:p w14:paraId="09706B0B" w14:textId="77777777" w:rsidR="00007C1F" w:rsidRPr="00484226" w:rsidRDefault="00007C1F" w:rsidP="00041378">
            <w:pPr>
              <w:rPr>
                <w:rFonts w:ascii="Calibri" w:eastAsia="Calibri" w:hAnsi="Calibri"/>
                <w:b/>
                <w:sz w:val="20"/>
                <w:szCs w:val="20"/>
              </w:rPr>
            </w:pPr>
          </w:p>
        </w:tc>
        <w:tc>
          <w:tcPr>
            <w:tcW w:w="1260" w:type="dxa"/>
            <w:vAlign w:val="center"/>
          </w:tcPr>
          <w:p w14:paraId="38C73BFF" w14:textId="77777777" w:rsidR="00007C1F" w:rsidRPr="00484226" w:rsidRDefault="00007C1F" w:rsidP="00041378">
            <w:pPr>
              <w:rPr>
                <w:rFonts w:ascii="Calibri" w:eastAsia="Calibri" w:hAnsi="Calibri"/>
                <w:b/>
                <w:sz w:val="20"/>
                <w:szCs w:val="20"/>
              </w:rPr>
            </w:pPr>
          </w:p>
        </w:tc>
        <w:tc>
          <w:tcPr>
            <w:tcW w:w="990" w:type="dxa"/>
            <w:vAlign w:val="center"/>
          </w:tcPr>
          <w:p w14:paraId="4E55658D" w14:textId="77777777" w:rsidR="00007C1F" w:rsidRPr="00484226" w:rsidRDefault="00007C1F" w:rsidP="00041378">
            <w:pPr>
              <w:rPr>
                <w:rFonts w:ascii="Calibri" w:eastAsia="Calibri" w:hAnsi="Calibri"/>
                <w:b/>
                <w:sz w:val="20"/>
                <w:szCs w:val="20"/>
              </w:rPr>
            </w:pPr>
          </w:p>
        </w:tc>
        <w:tc>
          <w:tcPr>
            <w:tcW w:w="1080" w:type="dxa"/>
            <w:vAlign w:val="center"/>
          </w:tcPr>
          <w:p w14:paraId="3D25A9BD" w14:textId="77777777" w:rsidR="00007C1F" w:rsidRPr="00484226" w:rsidRDefault="00007C1F" w:rsidP="00041378">
            <w:pPr>
              <w:rPr>
                <w:rFonts w:ascii="Calibri" w:eastAsia="Calibri" w:hAnsi="Calibri"/>
                <w:b/>
                <w:sz w:val="20"/>
                <w:szCs w:val="20"/>
              </w:rPr>
            </w:pPr>
          </w:p>
        </w:tc>
        <w:tc>
          <w:tcPr>
            <w:tcW w:w="1260" w:type="dxa"/>
            <w:vAlign w:val="center"/>
          </w:tcPr>
          <w:p w14:paraId="68ED977E" w14:textId="77777777" w:rsidR="00007C1F" w:rsidRPr="00484226" w:rsidRDefault="00007C1F" w:rsidP="00041378">
            <w:pPr>
              <w:rPr>
                <w:rFonts w:ascii="Calibri" w:eastAsia="Calibri" w:hAnsi="Calibri"/>
                <w:b/>
                <w:sz w:val="20"/>
                <w:szCs w:val="20"/>
              </w:rPr>
            </w:pPr>
          </w:p>
        </w:tc>
      </w:tr>
      <w:tr w:rsidR="00007C1F" w:rsidRPr="00484226" w14:paraId="6056D4FB" w14:textId="77777777" w:rsidTr="00041378">
        <w:tc>
          <w:tcPr>
            <w:tcW w:w="1368" w:type="dxa"/>
            <w:vAlign w:val="center"/>
          </w:tcPr>
          <w:p w14:paraId="214861A1"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Newly Enrolled Female Caregivers</w:t>
            </w:r>
          </w:p>
        </w:tc>
        <w:tc>
          <w:tcPr>
            <w:tcW w:w="1170" w:type="dxa"/>
            <w:vAlign w:val="center"/>
          </w:tcPr>
          <w:p w14:paraId="70D62365" w14:textId="77777777" w:rsidR="00007C1F" w:rsidRPr="00484226" w:rsidRDefault="00007C1F" w:rsidP="00041378">
            <w:pPr>
              <w:rPr>
                <w:rFonts w:ascii="Calibri" w:eastAsia="Calibri" w:hAnsi="Calibri"/>
                <w:b/>
                <w:sz w:val="20"/>
                <w:szCs w:val="20"/>
              </w:rPr>
            </w:pPr>
          </w:p>
        </w:tc>
        <w:tc>
          <w:tcPr>
            <w:tcW w:w="1080" w:type="dxa"/>
            <w:vAlign w:val="center"/>
          </w:tcPr>
          <w:p w14:paraId="6218C596" w14:textId="77777777" w:rsidR="00007C1F" w:rsidRPr="00484226" w:rsidRDefault="00007C1F" w:rsidP="00041378">
            <w:pPr>
              <w:rPr>
                <w:rFonts w:ascii="Calibri" w:eastAsia="Calibri" w:hAnsi="Calibri"/>
                <w:b/>
                <w:sz w:val="20"/>
                <w:szCs w:val="20"/>
              </w:rPr>
            </w:pPr>
          </w:p>
        </w:tc>
        <w:tc>
          <w:tcPr>
            <w:tcW w:w="1170" w:type="dxa"/>
            <w:vAlign w:val="center"/>
          </w:tcPr>
          <w:p w14:paraId="6B60FAE9" w14:textId="77777777" w:rsidR="00007C1F" w:rsidRPr="00484226" w:rsidRDefault="00007C1F" w:rsidP="00041378">
            <w:pPr>
              <w:rPr>
                <w:rFonts w:ascii="Calibri" w:eastAsia="Calibri" w:hAnsi="Calibri"/>
                <w:b/>
                <w:sz w:val="20"/>
                <w:szCs w:val="20"/>
              </w:rPr>
            </w:pPr>
          </w:p>
        </w:tc>
        <w:tc>
          <w:tcPr>
            <w:tcW w:w="1260" w:type="dxa"/>
            <w:vAlign w:val="center"/>
          </w:tcPr>
          <w:p w14:paraId="02869A4F" w14:textId="77777777" w:rsidR="00007C1F" w:rsidRPr="00484226" w:rsidRDefault="00007C1F" w:rsidP="00041378">
            <w:pPr>
              <w:rPr>
                <w:rFonts w:ascii="Calibri" w:eastAsia="Calibri" w:hAnsi="Calibri"/>
                <w:b/>
                <w:sz w:val="20"/>
                <w:szCs w:val="20"/>
              </w:rPr>
            </w:pPr>
          </w:p>
        </w:tc>
        <w:tc>
          <w:tcPr>
            <w:tcW w:w="990" w:type="dxa"/>
            <w:vAlign w:val="center"/>
          </w:tcPr>
          <w:p w14:paraId="00DA7E47" w14:textId="77777777" w:rsidR="00007C1F" w:rsidRPr="00484226" w:rsidRDefault="00007C1F" w:rsidP="00041378">
            <w:pPr>
              <w:rPr>
                <w:rFonts w:ascii="Calibri" w:eastAsia="Calibri" w:hAnsi="Calibri"/>
                <w:b/>
                <w:sz w:val="20"/>
                <w:szCs w:val="20"/>
              </w:rPr>
            </w:pPr>
          </w:p>
        </w:tc>
        <w:tc>
          <w:tcPr>
            <w:tcW w:w="1080" w:type="dxa"/>
            <w:vAlign w:val="center"/>
          </w:tcPr>
          <w:p w14:paraId="592B1866" w14:textId="77777777" w:rsidR="00007C1F" w:rsidRPr="00484226" w:rsidRDefault="00007C1F" w:rsidP="00041378">
            <w:pPr>
              <w:rPr>
                <w:rFonts w:ascii="Calibri" w:eastAsia="Calibri" w:hAnsi="Calibri"/>
                <w:b/>
                <w:sz w:val="20"/>
                <w:szCs w:val="20"/>
              </w:rPr>
            </w:pPr>
          </w:p>
        </w:tc>
        <w:tc>
          <w:tcPr>
            <w:tcW w:w="1260" w:type="dxa"/>
            <w:vAlign w:val="center"/>
          </w:tcPr>
          <w:p w14:paraId="6553F124" w14:textId="77777777" w:rsidR="00007C1F" w:rsidRPr="00484226" w:rsidRDefault="00007C1F" w:rsidP="00041378">
            <w:pPr>
              <w:rPr>
                <w:rFonts w:ascii="Calibri" w:eastAsia="Calibri" w:hAnsi="Calibri"/>
                <w:b/>
                <w:sz w:val="20"/>
                <w:szCs w:val="20"/>
              </w:rPr>
            </w:pPr>
          </w:p>
        </w:tc>
      </w:tr>
      <w:tr w:rsidR="00007C1F" w:rsidRPr="00484226" w14:paraId="30F9AB42" w14:textId="77777777" w:rsidTr="00041378">
        <w:tc>
          <w:tcPr>
            <w:tcW w:w="1368" w:type="dxa"/>
            <w:vAlign w:val="center"/>
          </w:tcPr>
          <w:p w14:paraId="7E359864"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Newly Enrolled Male Caregivers</w:t>
            </w:r>
          </w:p>
        </w:tc>
        <w:tc>
          <w:tcPr>
            <w:tcW w:w="1170" w:type="dxa"/>
            <w:vAlign w:val="center"/>
          </w:tcPr>
          <w:p w14:paraId="69243427" w14:textId="77777777" w:rsidR="00007C1F" w:rsidRPr="00484226" w:rsidRDefault="00007C1F" w:rsidP="00041378">
            <w:pPr>
              <w:rPr>
                <w:rFonts w:ascii="Calibri" w:eastAsia="Calibri" w:hAnsi="Calibri"/>
                <w:b/>
                <w:sz w:val="20"/>
                <w:szCs w:val="20"/>
              </w:rPr>
            </w:pPr>
          </w:p>
        </w:tc>
        <w:tc>
          <w:tcPr>
            <w:tcW w:w="1080" w:type="dxa"/>
            <w:vAlign w:val="center"/>
          </w:tcPr>
          <w:p w14:paraId="2CF1B7E0" w14:textId="77777777" w:rsidR="00007C1F" w:rsidRPr="00484226" w:rsidRDefault="00007C1F" w:rsidP="00041378">
            <w:pPr>
              <w:rPr>
                <w:rFonts w:ascii="Calibri" w:eastAsia="Calibri" w:hAnsi="Calibri"/>
                <w:b/>
                <w:sz w:val="20"/>
                <w:szCs w:val="20"/>
              </w:rPr>
            </w:pPr>
          </w:p>
        </w:tc>
        <w:tc>
          <w:tcPr>
            <w:tcW w:w="1170" w:type="dxa"/>
            <w:vAlign w:val="center"/>
          </w:tcPr>
          <w:p w14:paraId="5027E1F1" w14:textId="77777777" w:rsidR="00007C1F" w:rsidRPr="00484226" w:rsidRDefault="00007C1F" w:rsidP="00041378">
            <w:pPr>
              <w:rPr>
                <w:rFonts w:ascii="Calibri" w:eastAsia="Calibri" w:hAnsi="Calibri"/>
                <w:b/>
                <w:sz w:val="20"/>
                <w:szCs w:val="20"/>
              </w:rPr>
            </w:pPr>
          </w:p>
        </w:tc>
        <w:tc>
          <w:tcPr>
            <w:tcW w:w="1260" w:type="dxa"/>
            <w:vAlign w:val="center"/>
          </w:tcPr>
          <w:p w14:paraId="2513C507" w14:textId="77777777" w:rsidR="00007C1F" w:rsidRPr="00484226" w:rsidRDefault="00007C1F" w:rsidP="00041378">
            <w:pPr>
              <w:rPr>
                <w:rFonts w:ascii="Calibri" w:eastAsia="Calibri" w:hAnsi="Calibri"/>
                <w:b/>
                <w:sz w:val="20"/>
                <w:szCs w:val="20"/>
              </w:rPr>
            </w:pPr>
          </w:p>
        </w:tc>
        <w:tc>
          <w:tcPr>
            <w:tcW w:w="990" w:type="dxa"/>
            <w:vAlign w:val="center"/>
          </w:tcPr>
          <w:p w14:paraId="027A554B" w14:textId="77777777" w:rsidR="00007C1F" w:rsidRPr="00484226" w:rsidRDefault="00007C1F" w:rsidP="00041378">
            <w:pPr>
              <w:rPr>
                <w:rFonts w:ascii="Calibri" w:eastAsia="Calibri" w:hAnsi="Calibri"/>
                <w:b/>
                <w:sz w:val="20"/>
                <w:szCs w:val="20"/>
              </w:rPr>
            </w:pPr>
          </w:p>
        </w:tc>
        <w:tc>
          <w:tcPr>
            <w:tcW w:w="1080" w:type="dxa"/>
            <w:vAlign w:val="center"/>
          </w:tcPr>
          <w:p w14:paraId="2A26D71E" w14:textId="77777777" w:rsidR="00007C1F" w:rsidRPr="00484226" w:rsidRDefault="00007C1F" w:rsidP="00041378">
            <w:pPr>
              <w:rPr>
                <w:rFonts w:ascii="Calibri" w:eastAsia="Calibri" w:hAnsi="Calibri"/>
                <w:b/>
                <w:sz w:val="20"/>
                <w:szCs w:val="20"/>
              </w:rPr>
            </w:pPr>
          </w:p>
        </w:tc>
        <w:tc>
          <w:tcPr>
            <w:tcW w:w="1260" w:type="dxa"/>
            <w:vAlign w:val="center"/>
          </w:tcPr>
          <w:p w14:paraId="2F176E92" w14:textId="77777777" w:rsidR="00007C1F" w:rsidRPr="00484226" w:rsidRDefault="00007C1F" w:rsidP="00041378">
            <w:pPr>
              <w:rPr>
                <w:rFonts w:ascii="Calibri" w:eastAsia="Calibri" w:hAnsi="Calibri"/>
                <w:b/>
                <w:sz w:val="20"/>
                <w:szCs w:val="20"/>
              </w:rPr>
            </w:pPr>
          </w:p>
        </w:tc>
      </w:tr>
      <w:tr w:rsidR="00007C1F" w:rsidRPr="00484226" w14:paraId="2941C324" w14:textId="77777777" w:rsidTr="00041378">
        <w:tc>
          <w:tcPr>
            <w:tcW w:w="1368" w:type="dxa"/>
            <w:vAlign w:val="center"/>
          </w:tcPr>
          <w:p w14:paraId="752BE31B"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Newly Enrolled Adult Participants (Auto Calculate)</w:t>
            </w:r>
          </w:p>
        </w:tc>
        <w:tc>
          <w:tcPr>
            <w:tcW w:w="1170" w:type="dxa"/>
            <w:vAlign w:val="center"/>
          </w:tcPr>
          <w:p w14:paraId="2FB484BC" w14:textId="77777777" w:rsidR="00007C1F" w:rsidRPr="00484226" w:rsidRDefault="00007C1F" w:rsidP="00041378">
            <w:pPr>
              <w:rPr>
                <w:rFonts w:ascii="Calibri" w:eastAsia="Calibri" w:hAnsi="Calibri"/>
                <w:b/>
                <w:sz w:val="20"/>
                <w:szCs w:val="20"/>
              </w:rPr>
            </w:pPr>
          </w:p>
        </w:tc>
        <w:tc>
          <w:tcPr>
            <w:tcW w:w="1080" w:type="dxa"/>
            <w:vAlign w:val="center"/>
          </w:tcPr>
          <w:p w14:paraId="3B54F8F0" w14:textId="77777777" w:rsidR="00007C1F" w:rsidRPr="00484226" w:rsidRDefault="00007C1F" w:rsidP="00041378">
            <w:pPr>
              <w:rPr>
                <w:rFonts w:ascii="Calibri" w:eastAsia="Calibri" w:hAnsi="Calibri"/>
                <w:b/>
                <w:sz w:val="20"/>
                <w:szCs w:val="20"/>
              </w:rPr>
            </w:pPr>
          </w:p>
        </w:tc>
        <w:tc>
          <w:tcPr>
            <w:tcW w:w="1170" w:type="dxa"/>
            <w:vAlign w:val="center"/>
          </w:tcPr>
          <w:p w14:paraId="45DEE475" w14:textId="77777777" w:rsidR="00007C1F" w:rsidRPr="00484226" w:rsidRDefault="00007C1F" w:rsidP="00041378">
            <w:pPr>
              <w:rPr>
                <w:rFonts w:ascii="Calibri" w:eastAsia="Calibri" w:hAnsi="Calibri"/>
                <w:b/>
                <w:sz w:val="20"/>
                <w:szCs w:val="20"/>
              </w:rPr>
            </w:pPr>
          </w:p>
        </w:tc>
        <w:tc>
          <w:tcPr>
            <w:tcW w:w="1260" w:type="dxa"/>
            <w:vAlign w:val="center"/>
          </w:tcPr>
          <w:p w14:paraId="12EF2B1B" w14:textId="77777777" w:rsidR="00007C1F" w:rsidRPr="00484226" w:rsidRDefault="00007C1F" w:rsidP="00041378">
            <w:pPr>
              <w:rPr>
                <w:rFonts w:ascii="Calibri" w:eastAsia="Calibri" w:hAnsi="Calibri"/>
                <w:b/>
                <w:sz w:val="20"/>
                <w:szCs w:val="20"/>
              </w:rPr>
            </w:pPr>
          </w:p>
        </w:tc>
        <w:tc>
          <w:tcPr>
            <w:tcW w:w="990" w:type="dxa"/>
            <w:vAlign w:val="center"/>
          </w:tcPr>
          <w:p w14:paraId="7C557309" w14:textId="77777777" w:rsidR="00007C1F" w:rsidRPr="00484226" w:rsidRDefault="00007C1F" w:rsidP="00041378">
            <w:pPr>
              <w:rPr>
                <w:rFonts w:ascii="Calibri" w:eastAsia="Calibri" w:hAnsi="Calibri"/>
                <w:b/>
                <w:sz w:val="20"/>
                <w:szCs w:val="20"/>
              </w:rPr>
            </w:pPr>
          </w:p>
        </w:tc>
        <w:tc>
          <w:tcPr>
            <w:tcW w:w="1080" w:type="dxa"/>
            <w:vAlign w:val="center"/>
          </w:tcPr>
          <w:p w14:paraId="752B245D" w14:textId="77777777" w:rsidR="00007C1F" w:rsidRPr="00484226" w:rsidRDefault="00007C1F" w:rsidP="00041378">
            <w:pPr>
              <w:rPr>
                <w:rFonts w:ascii="Calibri" w:eastAsia="Calibri" w:hAnsi="Calibri"/>
                <w:b/>
                <w:sz w:val="20"/>
                <w:szCs w:val="20"/>
              </w:rPr>
            </w:pPr>
          </w:p>
        </w:tc>
        <w:tc>
          <w:tcPr>
            <w:tcW w:w="1260" w:type="dxa"/>
            <w:vAlign w:val="center"/>
          </w:tcPr>
          <w:p w14:paraId="131F0CFB" w14:textId="77777777" w:rsidR="00007C1F" w:rsidRPr="00484226" w:rsidRDefault="00007C1F" w:rsidP="00041378">
            <w:pPr>
              <w:rPr>
                <w:rFonts w:ascii="Calibri" w:eastAsia="Calibri" w:hAnsi="Calibri"/>
                <w:b/>
                <w:sz w:val="20"/>
                <w:szCs w:val="20"/>
              </w:rPr>
            </w:pPr>
          </w:p>
        </w:tc>
      </w:tr>
      <w:tr w:rsidR="00007C1F" w:rsidRPr="00484226" w14:paraId="624A99D1" w14:textId="77777777" w:rsidTr="00041378">
        <w:tc>
          <w:tcPr>
            <w:tcW w:w="1368" w:type="dxa"/>
            <w:vAlign w:val="center"/>
          </w:tcPr>
          <w:p w14:paraId="5AE7FA44" w14:textId="77777777" w:rsidR="00007C1F" w:rsidRPr="00484226" w:rsidRDefault="00007C1F" w:rsidP="00041378">
            <w:pPr>
              <w:rPr>
                <w:rFonts w:ascii="Calibri" w:eastAsia="Calibri" w:hAnsi="Calibri"/>
                <w:b/>
                <w:sz w:val="20"/>
                <w:szCs w:val="20"/>
              </w:rPr>
            </w:pPr>
            <w:r w:rsidRPr="00484226">
              <w:rPr>
                <w:rFonts w:ascii="Calibri" w:eastAsia="Calibri" w:hAnsi="Calibri"/>
                <w:sz w:val="20"/>
                <w:szCs w:val="20"/>
              </w:rPr>
              <w:lastRenderedPageBreak/>
              <w:t>Continuing Pregnant Women</w:t>
            </w:r>
          </w:p>
        </w:tc>
        <w:tc>
          <w:tcPr>
            <w:tcW w:w="1170" w:type="dxa"/>
            <w:vAlign w:val="center"/>
          </w:tcPr>
          <w:p w14:paraId="1078F9C4" w14:textId="77777777" w:rsidR="00007C1F" w:rsidRPr="00484226" w:rsidRDefault="00007C1F" w:rsidP="00041378">
            <w:pPr>
              <w:rPr>
                <w:rFonts w:ascii="Calibri" w:eastAsia="Calibri" w:hAnsi="Calibri"/>
                <w:b/>
                <w:sz w:val="20"/>
                <w:szCs w:val="20"/>
              </w:rPr>
            </w:pPr>
          </w:p>
        </w:tc>
        <w:tc>
          <w:tcPr>
            <w:tcW w:w="1080" w:type="dxa"/>
            <w:vAlign w:val="center"/>
          </w:tcPr>
          <w:p w14:paraId="0C129FBC" w14:textId="77777777" w:rsidR="00007C1F" w:rsidRPr="00484226" w:rsidRDefault="00007C1F" w:rsidP="00041378">
            <w:pPr>
              <w:rPr>
                <w:rFonts w:ascii="Calibri" w:eastAsia="Calibri" w:hAnsi="Calibri"/>
                <w:b/>
                <w:sz w:val="20"/>
                <w:szCs w:val="20"/>
              </w:rPr>
            </w:pPr>
          </w:p>
        </w:tc>
        <w:tc>
          <w:tcPr>
            <w:tcW w:w="1170" w:type="dxa"/>
            <w:vAlign w:val="center"/>
          </w:tcPr>
          <w:p w14:paraId="4186A65F" w14:textId="77777777" w:rsidR="00007C1F" w:rsidRPr="00484226" w:rsidRDefault="00007C1F" w:rsidP="00041378">
            <w:pPr>
              <w:rPr>
                <w:rFonts w:ascii="Calibri" w:eastAsia="Calibri" w:hAnsi="Calibri"/>
                <w:b/>
                <w:sz w:val="20"/>
                <w:szCs w:val="20"/>
              </w:rPr>
            </w:pPr>
          </w:p>
        </w:tc>
        <w:tc>
          <w:tcPr>
            <w:tcW w:w="1260" w:type="dxa"/>
            <w:vAlign w:val="center"/>
          </w:tcPr>
          <w:p w14:paraId="65A95164" w14:textId="77777777" w:rsidR="00007C1F" w:rsidRPr="00484226" w:rsidRDefault="00007C1F" w:rsidP="00041378">
            <w:pPr>
              <w:rPr>
                <w:rFonts w:ascii="Calibri" w:eastAsia="Calibri" w:hAnsi="Calibri"/>
                <w:b/>
                <w:sz w:val="20"/>
                <w:szCs w:val="20"/>
              </w:rPr>
            </w:pPr>
          </w:p>
        </w:tc>
        <w:tc>
          <w:tcPr>
            <w:tcW w:w="990" w:type="dxa"/>
            <w:vAlign w:val="center"/>
          </w:tcPr>
          <w:p w14:paraId="2BA46317" w14:textId="77777777" w:rsidR="00007C1F" w:rsidRPr="00484226" w:rsidRDefault="00007C1F" w:rsidP="00041378">
            <w:pPr>
              <w:rPr>
                <w:rFonts w:ascii="Calibri" w:eastAsia="Calibri" w:hAnsi="Calibri"/>
                <w:b/>
                <w:sz w:val="20"/>
                <w:szCs w:val="20"/>
              </w:rPr>
            </w:pPr>
          </w:p>
        </w:tc>
        <w:tc>
          <w:tcPr>
            <w:tcW w:w="1080" w:type="dxa"/>
            <w:vAlign w:val="center"/>
          </w:tcPr>
          <w:p w14:paraId="5C7A2333" w14:textId="77777777" w:rsidR="00007C1F" w:rsidRPr="00484226" w:rsidRDefault="00007C1F" w:rsidP="00041378">
            <w:pPr>
              <w:rPr>
                <w:rFonts w:ascii="Calibri" w:eastAsia="Calibri" w:hAnsi="Calibri"/>
                <w:b/>
                <w:sz w:val="20"/>
                <w:szCs w:val="20"/>
              </w:rPr>
            </w:pPr>
          </w:p>
        </w:tc>
        <w:tc>
          <w:tcPr>
            <w:tcW w:w="1260" w:type="dxa"/>
            <w:vAlign w:val="center"/>
          </w:tcPr>
          <w:p w14:paraId="54A53E0F" w14:textId="77777777" w:rsidR="00007C1F" w:rsidRPr="00484226" w:rsidRDefault="00007C1F" w:rsidP="00041378">
            <w:pPr>
              <w:rPr>
                <w:rFonts w:ascii="Calibri" w:eastAsia="Calibri" w:hAnsi="Calibri"/>
                <w:b/>
                <w:sz w:val="20"/>
                <w:szCs w:val="20"/>
              </w:rPr>
            </w:pPr>
          </w:p>
        </w:tc>
      </w:tr>
      <w:tr w:rsidR="00007C1F" w:rsidRPr="00484226" w14:paraId="5A276028" w14:textId="77777777" w:rsidTr="00041378">
        <w:tc>
          <w:tcPr>
            <w:tcW w:w="1368" w:type="dxa"/>
            <w:vAlign w:val="center"/>
          </w:tcPr>
          <w:p w14:paraId="62FBD4FE" w14:textId="77777777" w:rsidR="00007C1F" w:rsidRPr="00484226" w:rsidRDefault="00007C1F" w:rsidP="00041378">
            <w:pPr>
              <w:rPr>
                <w:rFonts w:ascii="Calibri" w:eastAsia="Calibri" w:hAnsi="Calibri"/>
                <w:b/>
                <w:sz w:val="20"/>
                <w:szCs w:val="20"/>
              </w:rPr>
            </w:pPr>
            <w:r w:rsidRPr="00484226">
              <w:rPr>
                <w:rFonts w:ascii="Calibri" w:eastAsia="Calibri" w:hAnsi="Calibri"/>
                <w:sz w:val="20"/>
                <w:szCs w:val="20"/>
              </w:rPr>
              <w:t>Continuing Female Caregivers</w:t>
            </w:r>
          </w:p>
        </w:tc>
        <w:tc>
          <w:tcPr>
            <w:tcW w:w="1170" w:type="dxa"/>
            <w:vAlign w:val="center"/>
          </w:tcPr>
          <w:p w14:paraId="72270DF4" w14:textId="77777777" w:rsidR="00007C1F" w:rsidRPr="00484226" w:rsidRDefault="00007C1F" w:rsidP="00041378">
            <w:pPr>
              <w:rPr>
                <w:rFonts w:ascii="Calibri" w:eastAsia="Calibri" w:hAnsi="Calibri"/>
                <w:b/>
                <w:sz w:val="20"/>
                <w:szCs w:val="20"/>
              </w:rPr>
            </w:pPr>
          </w:p>
        </w:tc>
        <w:tc>
          <w:tcPr>
            <w:tcW w:w="1080" w:type="dxa"/>
            <w:vAlign w:val="center"/>
          </w:tcPr>
          <w:p w14:paraId="5F4F493E" w14:textId="77777777" w:rsidR="00007C1F" w:rsidRPr="00484226" w:rsidRDefault="00007C1F" w:rsidP="00041378">
            <w:pPr>
              <w:rPr>
                <w:rFonts w:ascii="Calibri" w:eastAsia="Calibri" w:hAnsi="Calibri"/>
                <w:b/>
                <w:sz w:val="20"/>
                <w:szCs w:val="20"/>
              </w:rPr>
            </w:pPr>
          </w:p>
        </w:tc>
        <w:tc>
          <w:tcPr>
            <w:tcW w:w="1170" w:type="dxa"/>
            <w:vAlign w:val="center"/>
          </w:tcPr>
          <w:p w14:paraId="7FB9B63F" w14:textId="77777777" w:rsidR="00007C1F" w:rsidRPr="00484226" w:rsidRDefault="00007C1F" w:rsidP="00041378">
            <w:pPr>
              <w:rPr>
                <w:rFonts w:ascii="Calibri" w:eastAsia="Calibri" w:hAnsi="Calibri"/>
                <w:b/>
                <w:sz w:val="20"/>
                <w:szCs w:val="20"/>
              </w:rPr>
            </w:pPr>
          </w:p>
        </w:tc>
        <w:tc>
          <w:tcPr>
            <w:tcW w:w="1260" w:type="dxa"/>
            <w:vAlign w:val="center"/>
          </w:tcPr>
          <w:p w14:paraId="12919037" w14:textId="77777777" w:rsidR="00007C1F" w:rsidRPr="00484226" w:rsidRDefault="00007C1F" w:rsidP="00041378">
            <w:pPr>
              <w:rPr>
                <w:rFonts w:ascii="Calibri" w:eastAsia="Calibri" w:hAnsi="Calibri"/>
                <w:b/>
                <w:sz w:val="20"/>
                <w:szCs w:val="20"/>
              </w:rPr>
            </w:pPr>
          </w:p>
        </w:tc>
        <w:tc>
          <w:tcPr>
            <w:tcW w:w="990" w:type="dxa"/>
            <w:vAlign w:val="center"/>
          </w:tcPr>
          <w:p w14:paraId="7556553C" w14:textId="77777777" w:rsidR="00007C1F" w:rsidRPr="00484226" w:rsidRDefault="00007C1F" w:rsidP="00041378">
            <w:pPr>
              <w:rPr>
                <w:rFonts w:ascii="Calibri" w:eastAsia="Calibri" w:hAnsi="Calibri"/>
                <w:b/>
                <w:sz w:val="20"/>
                <w:szCs w:val="20"/>
              </w:rPr>
            </w:pPr>
          </w:p>
        </w:tc>
        <w:tc>
          <w:tcPr>
            <w:tcW w:w="1080" w:type="dxa"/>
            <w:vAlign w:val="center"/>
          </w:tcPr>
          <w:p w14:paraId="0C10D50A" w14:textId="77777777" w:rsidR="00007C1F" w:rsidRPr="00484226" w:rsidRDefault="00007C1F" w:rsidP="00041378">
            <w:pPr>
              <w:rPr>
                <w:rFonts w:ascii="Calibri" w:eastAsia="Calibri" w:hAnsi="Calibri"/>
                <w:b/>
                <w:sz w:val="20"/>
                <w:szCs w:val="20"/>
              </w:rPr>
            </w:pPr>
          </w:p>
        </w:tc>
        <w:tc>
          <w:tcPr>
            <w:tcW w:w="1260" w:type="dxa"/>
            <w:vAlign w:val="center"/>
          </w:tcPr>
          <w:p w14:paraId="7CC98605" w14:textId="77777777" w:rsidR="00007C1F" w:rsidRPr="00484226" w:rsidRDefault="00007C1F" w:rsidP="00041378">
            <w:pPr>
              <w:rPr>
                <w:rFonts w:ascii="Calibri" w:eastAsia="Calibri" w:hAnsi="Calibri"/>
                <w:b/>
                <w:sz w:val="20"/>
                <w:szCs w:val="20"/>
              </w:rPr>
            </w:pPr>
          </w:p>
        </w:tc>
      </w:tr>
      <w:tr w:rsidR="00007C1F" w:rsidRPr="00484226" w14:paraId="3E8C0CC3" w14:textId="77777777" w:rsidTr="00041378">
        <w:tc>
          <w:tcPr>
            <w:tcW w:w="1368" w:type="dxa"/>
            <w:vAlign w:val="center"/>
          </w:tcPr>
          <w:p w14:paraId="33A0BF91" w14:textId="77777777" w:rsidR="00007C1F" w:rsidRPr="00484226" w:rsidRDefault="00007C1F" w:rsidP="00041378">
            <w:pPr>
              <w:rPr>
                <w:rFonts w:ascii="Calibri" w:eastAsia="Calibri" w:hAnsi="Calibri"/>
                <w:b/>
                <w:sz w:val="20"/>
                <w:szCs w:val="20"/>
              </w:rPr>
            </w:pPr>
            <w:r w:rsidRPr="00484226">
              <w:rPr>
                <w:rFonts w:ascii="Calibri" w:eastAsia="Calibri" w:hAnsi="Calibri"/>
                <w:sz w:val="20"/>
                <w:szCs w:val="20"/>
              </w:rPr>
              <w:t>Continuing Male Caregivers</w:t>
            </w:r>
          </w:p>
        </w:tc>
        <w:tc>
          <w:tcPr>
            <w:tcW w:w="1170" w:type="dxa"/>
            <w:vAlign w:val="center"/>
          </w:tcPr>
          <w:p w14:paraId="38E1D9C5" w14:textId="77777777" w:rsidR="00007C1F" w:rsidRPr="00484226" w:rsidRDefault="00007C1F" w:rsidP="00041378">
            <w:pPr>
              <w:rPr>
                <w:rFonts w:ascii="Calibri" w:eastAsia="Calibri" w:hAnsi="Calibri"/>
                <w:b/>
                <w:sz w:val="20"/>
                <w:szCs w:val="20"/>
              </w:rPr>
            </w:pPr>
          </w:p>
        </w:tc>
        <w:tc>
          <w:tcPr>
            <w:tcW w:w="1080" w:type="dxa"/>
            <w:vAlign w:val="center"/>
          </w:tcPr>
          <w:p w14:paraId="4B6C27F8" w14:textId="77777777" w:rsidR="00007C1F" w:rsidRPr="00484226" w:rsidRDefault="00007C1F" w:rsidP="00041378">
            <w:pPr>
              <w:rPr>
                <w:rFonts w:ascii="Calibri" w:eastAsia="Calibri" w:hAnsi="Calibri"/>
                <w:b/>
                <w:sz w:val="20"/>
                <w:szCs w:val="20"/>
              </w:rPr>
            </w:pPr>
          </w:p>
        </w:tc>
        <w:tc>
          <w:tcPr>
            <w:tcW w:w="1170" w:type="dxa"/>
            <w:vAlign w:val="center"/>
          </w:tcPr>
          <w:p w14:paraId="0F4620ED" w14:textId="77777777" w:rsidR="00007C1F" w:rsidRPr="00484226" w:rsidRDefault="00007C1F" w:rsidP="00041378">
            <w:pPr>
              <w:rPr>
                <w:rFonts w:ascii="Calibri" w:eastAsia="Calibri" w:hAnsi="Calibri"/>
                <w:b/>
                <w:sz w:val="20"/>
                <w:szCs w:val="20"/>
              </w:rPr>
            </w:pPr>
          </w:p>
        </w:tc>
        <w:tc>
          <w:tcPr>
            <w:tcW w:w="1260" w:type="dxa"/>
            <w:vAlign w:val="center"/>
          </w:tcPr>
          <w:p w14:paraId="1069D0AF" w14:textId="77777777" w:rsidR="00007C1F" w:rsidRPr="00484226" w:rsidRDefault="00007C1F" w:rsidP="00041378">
            <w:pPr>
              <w:rPr>
                <w:rFonts w:ascii="Calibri" w:eastAsia="Calibri" w:hAnsi="Calibri"/>
                <w:b/>
                <w:sz w:val="20"/>
                <w:szCs w:val="20"/>
              </w:rPr>
            </w:pPr>
          </w:p>
        </w:tc>
        <w:tc>
          <w:tcPr>
            <w:tcW w:w="990" w:type="dxa"/>
            <w:vAlign w:val="center"/>
          </w:tcPr>
          <w:p w14:paraId="46777FF9" w14:textId="77777777" w:rsidR="00007C1F" w:rsidRPr="00484226" w:rsidRDefault="00007C1F" w:rsidP="00041378">
            <w:pPr>
              <w:rPr>
                <w:rFonts w:ascii="Calibri" w:eastAsia="Calibri" w:hAnsi="Calibri"/>
                <w:b/>
                <w:sz w:val="20"/>
                <w:szCs w:val="20"/>
              </w:rPr>
            </w:pPr>
          </w:p>
        </w:tc>
        <w:tc>
          <w:tcPr>
            <w:tcW w:w="1080" w:type="dxa"/>
            <w:vAlign w:val="center"/>
          </w:tcPr>
          <w:p w14:paraId="71754859" w14:textId="77777777" w:rsidR="00007C1F" w:rsidRPr="00484226" w:rsidRDefault="00007C1F" w:rsidP="00041378">
            <w:pPr>
              <w:rPr>
                <w:rFonts w:ascii="Calibri" w:eastAsia="Calibri" w:hAnsi="Calibri"/>
                <w:b/>
                <w:sz w:val="20"/>
                <w:szCs w:val="20"/>
              </w:rPr>
            </w:pPr>
          </w:p>
        </w:tc>
        <w:tc>
          <w:tcPr>
            <w:tcW w:w="1260" w:type="dxa"/>
            <w:vAlign w:val="center"/>
          </w:tcPr>
          <w:p w14:paraId="3B6576D1" w14:textId="77777777" w:rsidR="00007C1F" w:rsidRPr="00484226" w:rsidRDefault="00007C1F" w:rsidP="00041378">
            <w:pPr>
              <w:rPr>
                <w:rFonts w:ascii="Calibri" w:eastAsia="Calibri" w:hAnsi="Calibri"/>
                <w:b/>
                <w:sz w:val="20"/>
                <w:szCs w:val="20"/>
              </w:rPr>
            </w:pPr>
          </w:p>
        </w:tc>
      </w:tr>
      <w:tr w:rsidR="00007C1F" w:rsidRPr="00484226" w14:paraId="5B0F6C65" w14:textId="77777777" w:rsidTr="00041378">
        <w:tc>
          <w:tcPr>
            <w:tcW w:w="1368" w:type="dxa"/>
            <w:vAlign w:val="center"/>
          </w:tcPr>
          <w:p w14:paraId="1DD270B4"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Continuing Adult Participants (Auto Calculate)</w:t>
            </w:r>
          </w:p>
        </w:tc>
        <w:tc>
          <w:tcPr>
            <w:tcW w:w="1170" w:type="dxa"/>
            <w:vAlign w:val="center"/>
          </w:tcPr>
          <w:p w14:paraId="2D3A7764" w14:textId="77777777" w:rsidR="00007C1F" w:rsidRPr="00484226" w:rsidRDefault="00007C1F" w:rsidP="00041378">
            <w:pPr>
              <w:rPr>
                <w:rFonts w:ascii="Calibri" w:eastAsia="Calibri" w:hAnsi="Calibri"/>
                <w:b/>
                <w:sz w:val="20"/>
                <w:szCs w:val="20"/>
              </w:rPr>
            </w:pPr>
          </w:p>
        </w:tc>
        <w:tc>
          <w:tcPr>
            <w:tcW w:w="1080" w:type="dxa"/>
            <w:vAlign w:val="center"/>
          </w:tcPr>
          <w:p w14:paraId="3703148A" w14:textId="77777777" w:rsidR="00007C1F" w:rsidRPr="00484226" w:rsidRDefault="00007C1F" w:rsidP="00041378">
            <w:pPr>
              <w:rPr>
                <w:rFonts w:ascii="Calibri" w:eastAsia="Calibri" w:hAnsi="Calibri"/>
                <w:b/>
                <w:sz w:val="20"/>
                <w:szCs w:val="20"/>
              </w:rPr>
            </w:pPr>
          </w:p>
        </w:tc>
        <w:tc>
          <w:tcPr>
            <w:tcW w:w="1170" w:type="dxa"/>
            <w:vAlign w:val="center"/>
          </w:tcPr>
          <w:p w14:paraId="0C37CA7A" w14:textId="77777777" w:rsidR="00007C1F" w:rsidRPr="00484226" w:rsidRDefault="00007C1F" w:rsidP="00041378">
            <w:pPr>
              <w:rPr>
                <w:rFonts w:ascii="Calibri" w:eastAsia="Calibri" w:hAnsi="Calibri"/>
                <w:b/>
                <w:sz w:val="20"/>
                <w:szCs w:val="20"/>
              </w:rPr>
            </w:pPr>
          </w:p>
        </w:tc>
        <w:tc>
          <w:tcPr>
            <w:tcW w:w="1260" w:type="dxa"/>
            <w:vAlign w:val="center"/>
          </w:tcPr>
          <w:p w14:paraId="535F63B7" w14:textId="77777777" w:rsidR="00007C1F" w:rsidRPr="00484226" w:rsidRDefault="00007C1F" w:rsidP="00041378">
            <w:pPr>
              <w:rPr>
                <w:rFonts w:ascii="Calibri" w:eastAsia="Calibri" w:hAnsi="Calibri"/>
                <w:b/>
                <w:sz w:val="20"/>
                <w:szCs w:val="20"/>
              </w:rPr>
            </w:pPr>
          </w:p>
        </w:tc>
        <w:tc>
          <w:tcPr>
            <w:tcW w:w="990" w:type="dxa"/>
            <w:vAlign w:val="center"/>
          </w:tcPr>
          <w:p w14:paraId="0D814291" w14:textId="77777777" w:rsidR="00007C1F" w:rsidRPr="00484226" w:rsidRDefault="00007C1F" w:rsidP="00041378">
            <w:pPr>
              <w:rPr>
                <w:rFonts w:ascii="Calibri" w:eastAsia="Calibri" w:hAnsi="Calibri"/>
                <w:b/>
                <w:sz w:val="20"/>
                <w:szCs w:val="20"/>
              </w:rPr>
            </w:pPr>
          </w:p>
        </w:tc>
        <w:tc>
          <w:tcPr>
            <w:tcW w:w="1080" w:type="dxa"/>
            <w:vAlign w:val="center"/>
          </w:tcPr>
          <w:p w14:paraId="32E37B69" w14:textId="77777777" w:rsidR="00007C1F" w:rsidRPr="00484226" w:rsidRDefault="00007C1F" w:rsidP="00041378">
            <w:pPr>
              <w:rPr>
                <w:rFonts w:ascii="Calibri" w:eastAsia="Calibri" w:hAnsi="Calibri"/>
                <w:b/>
                <w:sz w:val="20"/>
                <w:szCs w:val="20"/>
              </w:rPr>
            </w:pPr>
          </w:p>
        </w:tc>
        <w:tc>
          <w:tcPr>
            <w:tcW w:w="1260" w:type="dxa"/>
            <w:vAlign w:val="center"/>
          </w:tcPr>
          <w:p w14:paraId="5C02309A" w14:textId="77777777" w:rsidR="00007C1F" w:rsidRPr="00484226" w:rsidRDefault="00007C1F" w:rsidP="00041378">
            <w:pPr>
              <w:rPr>
                <w:rFonts w:ascii="Calibri" w:eastAsia="Calibri" w:hAnsi="Calibri"/>
                <w:b/>
                <w:sz w:val="20"/>
                <w:szCs w:val="20"/>
              </w:rPr>
            </w:pPr>
          </w:p>
        </w:tc>
      </w:tr>
      <w:tr w:rsidR="00007C1F" w:rsidRPr="00484226" w14:paraId="341E3887" w14:textId="77777777" w:rsidTr="00041378">
        <w:tc>
          <w:tcPr>
            <w:tcW w:w="1368" w:type="dxa"/>
            <w:vAlign w:val="center"/>
          </w:tcPr>
          <w:p w14:paraId="79BE4078"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Adult Participants (Auto Calculate)</w:t>
            </w:r>
          </w:p>
        </w:tc>
        <w:tc>
          <w:tcPr>
            <w:tcW w:w="1170" w:type="dxa"/>
            <w:vAlign w:val="center"/>
          </w:tcPr>
          <w:p w14:paraId="12BC3D5F" w14:textId="77777777" w:rsidR="00007C1F" w:rsidRPr="00484226" w:rsidRDefault="00007C1F" w:rsidP="00041378">
            <w:pPr>
              <w:rPr>
                <w:rFonts w:ascii="Calibri" w:eastAsia="Calibri" w:hAnsi="Calibri"/>
                <w:b/>
                <w:sz w:val="20"/>
                <w:szCs w:val="20"/>
              </w:rPr>
            </w:pPr>
          </w:p>
        </w:tc>
        <w:tc>
          <w:tcPr>
            <w:tcW w:w="1080" w:type="dxa"/>
            <w:vAlign w:val="center"/>
          </w:tcPr>
          <w:p w14:paraId="5A8B3010" w14:textId="77777777" w:rsidR="00007C1F" w:rsidRPr="00484226" w:rsidRDefault="00007C1F" w:rsidP="00041378">
            <w:pPr>
              <w:rPr>
                <w:rFonts w:ascii="Calibri" w:eastAsia="Calibri" w:hAnsi="Calibri"/>
                <w:b/>
                <w:sz w:val="20"/>
                <w:szCs w:val="20"/>
              </w:rPr>
            </w:pPr>
          </w:p>
        </w:tc>
        <w:tc>
          <w:tcPr>
            <w:tcW w:w="1170" w:type="dxa"/>
            <w:vAlign w:val="center"/>
          </w:tcPr>
          <w:p w14:paraId="28BFCBC0" w14:textId="77777777" w:rsidR="00007C1F" w:rsidRPr="00484226" w:rsidRDefault="00007C1F" w:rsidP="00041378">
            <w:pPr>
              <w:rPr>
                <w:rFonts w:ascii="Calibri" w:eastAsia="Calibri" w:hAnsi="Calibri"/>
                <w:b/>
                <w:sz w:val="20"/>
                <w:szCs w:val="20"/>
              </w:rPr>
            </w:pPr>
          </w:p>
        </w:tc>
        <w:tc>
          <w:tcPr>
            <w:tcW w:w="1260" w:type="dxa"/>
            <w:vAlign w:val="center"/>
          </w:tcPr>
          <w:p w14:paraId="60F85AD7" w14:textId="77777777" w:rsidR="00007C1F" w:rsidRPr="00484226" w:rsidRDefault="00007C1F" w:rsidP="00041378">
            <w:pPr>
              <w:rPr>
                <w:rFonts w:ascii="Calibri" w:eastAsia="Calibri" w:hAnsi="Calibri"/>
                <w:b/>
                <w:sz w:val="20"/>
                <w:szCs w:val="20"/>
              </w:rPr>
            </w:pPr>
          </w:p>
        </w:tc>
        <w:tc>
          <w:tcPr>
            <w:tcW w:w="990" w:type="dxa"/>
            <w:vAlign w:val="center"/>
          </w:tcPr>
          <w:p w14:paraId="32C1DEFF" w14:textId="77777777" w:rsidR="00007C1F" w:rsidRPr="00484226" w:rsidRDefault="00007C1F" w:rsidP="00041378">
            <w:pPr>
              <w:rPr>
                <w:rFonts w:ascii="Calibri" w:eastAsia="Calibri" w:hAnsi="Calibri"/>
                <w:b/>
                <w:sz w:val="20"/>
                <w:szCs w:val="20"/>
              </w:rPr>
            </w:pPr>
          </w:p>
        </w:tc>
        <w:tc>
          <w:tcPr>
            <w:tcW w:w="1080" w:type="dxa"/>
            <w:vAlign w:val="center"/>
          </w:tcPr>
          <w:p w14:paraId="52949DE6" w14:textId="77777777" w:rsidR="00007C1F" w:rsidRPr="00484226" w:rsidRDefault="00007C1F" w:rsidP="00041378">
            <w:pPr>
              <w:rPr>
                <w:rFonts w:ascii="Calibri" w:eastAsia="Calibri" w:hAnsi="Calibri"/>
                <w:b/>
                <w:sz w:val="20"/>
                <w:szCs w:val="20"/>
              </w:rPr>
            </w:pPr>
          </w:p>
        </w:tc>
        <w:tc>
          <w:tcPr>
            <w:tcW w:w="1260" w:type="dxa"/>
            <w:vAlign w:val="center"/>
          </w:tcPr>
          <w:p w14:paraId="2A7A626A" w14:textId="77777777" w:rsidR="00007C1F" w:rsidRPr="00484226" w:rsidRDefault="00007C1F" w:rsidP="00041378">
            <w:pPr>
              <w:rPr>
                <w:rFonts w:ascii="Calibri" w:eastAsia="Calibri" w:hAnsi="Calibri"/>
                <w:b/>
                <w:sz w:val="20"/>
                <w:szCs w:val="20"/>
              </w:rPr>
            </w:pPr>
          </w:p>
        </w:tc>
      </w:tr>
    </w:tbl>
    <w:p w14:paraId="066B597B" w14:textId="77777777" w:rsidR="00007C1F" w:rsidRPr="00484226" w:rsidRDefault="00007C1F" w:rsidP="00007C1F">
      <w:pPr>
        <w:spacing w:line="276" w:lineRule="auto"/>
        <w:rPr>
          <w:rFonts w:ascii="Calibri" w:eastAsia="Calibri" w:hAnsi="Calibri"/>
          <w:sz w:val="20"/>
          <w:szCs w:val="20"/>
        </w:rPr>
      </w:pPr>
    </w:p>
    <w:p w14:paraId="5F546D44" w14:textId="77777777" w:rsidR="00007C1F" w:rsidRPr="00484226" w:rsidRDefault="00007C1F" w:rsidP="00007C1F">
      <w:pPr>
        <w:keepNext/>
        <w:spacing w:after="200"/>
        <w:rPr>
          <w:rFonts w:ascii="Calibri" w:eastAsia="Calibri" w:hAnsi="Calibri"/>
          <w:b/>
          <w:bCs/>
          <w:sz w:val="20"/>
          <w:szCs w:val="18"/>
        </w:rPr>
      </w:pPr>
      <w:proofErr w:type="gramStart"/>
      <w:r w:rsidRPr="00484226">
        <w:rPr>
          <w:rFonts w:ascii="Calibri" w:eastAsia="Calibri" w:hAnsi="Calibri"/>
          <w:b/>
          <w:bCs/>
          <w:sz w:val="20"/>
          <w:szCs w:val="18"/>
        </w:rPr>
        <w:t>Table 8.</w:t>
      </w:r>
      <w:proofErr w:type="gramEnd"/>
      <w:r w:rsidRPr="00484226">
        <w:rPr>
          <w:rFonts w:ascii="Calibri" w:eastAsia="Calibri" w:hAnsi="Calibri"/>
          <w:b/>
          <w:bCs/>
          <w:sz w:val="20"/>
          <w:szCs w:val="18"/>
        </w:rPr>
        <w:t xml:space="preserve"> Adult Participants and Index Children by Type of Health Insurance Coverage (Newly Enrolled and Continuing)</w:t>
      </w:r>
    </w:p>
    <w:tbl>
      <w:tblPr>
        <w:tblStyle w:val="TableGrid1"/>
        <w:tblW w:w="9946" w:type="dxa"/>
        <w:tblInd w:w="18" w:type="dxa"/>
        <w:tblLayout w:type="fixed"/>
        <w:tblLook w:val="04A0" w:firstRow="1" w:lastRow="0" w:firstColumn="1" w:lastColumn="0" w:noHBand="0" w:noVBand="1"/>
      </w:tblPr>
      <w:tblGrid>
        <w:gridCol w:w="1260"/>
        <w:gridCol w:w="900"/>
        <w:gridCol w:w="900"/>
        <w:gridCol w:w="1170"/>
        <w:gridCol w:w="990"/>
        <w:gridCol w:w="810"/>
        <w:gridCol w:w="990"/>
        <w:gridCol w:w="1080"/>
        <w:gridCol w:w="990"/>
        <w:gridCol w:w="856"/>
      </w:tblGrid>
      <w:tr w:rsidR="00007C1F" w:rsidRPr="00484226" w14:paraId="3833E250" w14:textId="77777777" w:rsidTr="00041378">
        <w:tc>
          <w:tcPr>
            <w:tcW w:w="1260" w:type="dxa"/>
            <w:vAlign w:val="center"/>
          </w:tcPr>
          <w:p w14:paraId="44F0C2A3" w14:textId="77777777" w:rsidR="00007C1F" w:rsidRPr="00484226" w:rsidRDefault="00007C1F" w:rsidP="00041378">
            <w:pPr>
              <w:rPr>
                <w:rFonts w:ascii="Calibri" w:eastAsia="Calibri" w:hAnsi="Calibri"/>
                <w:b/>
                <w:sz w:val="20"/>
                <w:szCs w:val="20"/>
              </w:rPr>
            </w:pPr>
          </w:p>
        </w:tc>
        <w:tc>
          <w:tcPr>
            <w:tcW w:w="2970" w:type="dxa"/>
            <w:gridSpan w:val="3"/>
            <w:vAlign w:val="center"/>
          </w:tcPr>
          <w:p w14:paraId="6367C77F"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Not Insured</w:t>
            </w:r>
          </w:p>
        </w:tc>
        <w:tc>
          <w:tcPr>
            <w:tcW w:w="4860" w:type="dxa"/>
            <w:gridSpan w:val="5"/>
            <w:vAlign w:val="center"/>
          </w:tcPr>
          <w:p w14:paraId="1F5D3CA3"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 xml:space="preserve">Insured </w:t>
            </w:r>
          </w:p>
        </w:tc>
        <w:tc>
          <w:tcPr>
            <w:tcW w:w="856" w:type="dxa"/>
          </w:tcPr>
          <w:p w14:paraId="56EC0976" w14:textId="77777777" w:rsidR="00007C1F" w:rsidRPr="00484226" w:rsidRDefault="00007C1F" w:rsidP="00041378">
            <w:pPr>
              <w:rPr>
                <w:rFonts w:ascii="Calibri" w:eastAsia="Calibri" w:hAnsi="Calibri"/>
                <w:b/>
                <w:sz w:val="20"/>
                <w:szCs w:val="20"/>
              </w:rPr>
            </w:pPr>
          </w:p>
        </w:tc>
      </w:tr>
      <w:tr w:rsidR="00007C1F" w:rsidRPr="00484226" w14:paraId="684D2240" w14:textId="77777777" w:rsidTr="00041378">
        <w:tc>
          <w:tcPr>
            <w:tcW w:w="1260" w:type="dxa"/>
            <w:vAlign w:val="center"/>
          </w:tcPr>
          <w:p w14:paraId="397DE6DD" w14:textId="77777777" w:rsidR="00007C1F" w:rsidRPr="00484226" w:rsidRDefault="00007C1F" w:rsidP="00041378">
            <w:pPr>
              <w:rPr>
                <w:rFonts w:ascii="Calibri" w:eastAsia="Calibri" w:hAnsi="Calibri"/>
                <w:sz w:val="20"/>
                <w:szCs w:val="20"/>
              </w:rPr>
            </w:pPr>
          </w:p>
        </w:tc>
        <w:tc>
          <w:tcPr>
            <w:tcW w:w="900" w:type="dxa"/>
            <w:vAlign w:val="center"/>
          </w:tcPr>
          <w:p w14:paraId="2E0E70EC" w14:textId="77777777" w:rsidR="00007C1F" w:rsidRPr="00484226" w:rsidRDefault="00007C1F" w:rsidP="00041378">
            <w:pPr>
              <w:rPr>
                <w:rFonts w:ascii="Calibri" w:eastAsia="Calibri" w:hAnsi="Calibri"/>
                <w:sz w:val="18"/>
                <w:szCs w:val="20"/>
              </w:rPr>
            </w:pPr>
            <w:r w:rsidRPr="00484226">
              <w:rPr>
                <w:rFonts w:ascii="Calibri" w:eastAsia="Calibri" w:hAnsi="Calibri"/>
                <w:b/>
                <w:sz w:val="18"/>
                <w:szCs w:val="20"/>
              </w:rPr>
              <w:t>Has access to IHS, CHS, or UIHP facility</w:t>
            </w:r>
          </w:p>
        </w:tc>
        <w:tc>
          <w:tcPr>
            <w:tcW w:w="900" w:type="dxa"/>
            <w:vAlign w:val="center"/>
          </w:tcPr>
          <w:p w14:paraId="7B0ECFE5" w14:textId="77777777" w:rsidR="00007C1F" w:rsidRPr="00484226" w:rsidRDefault="00007C1F" w:rsidP="00041378">
            <w:pPr>
              <w:rPr>
                <w:rFonts w:ascii="Calibri" w:eastAsia="Calibri" w:hAnsi="Calibri"/>
                <w:sz w:val="18"/>
                <w:szCs w:val="20"/>
              </w:rPr>
            </w:pPr>
            <w:r w:rsidRPr="00484226">
              <w:rPr>
                <w:rFonts w:ascii="Calibri" w:eastAsia="Calibri" w:hAnsi="Calibri"/>
                <w:b/>
                <w:sz w:val="18"/>
                <w:szCs w:val="20"/>
              </w:rPr>
              <w:t>Does not have access to IHS, CHS, or UIHP facility</w:t>
            </w:r>
          </w:p>
        </w:tc>
        <w:tc>
          <w:tcPr>
            <w:tcW w:w="1170" w:type="dxa"/>
          </w:tcPr>
          <w:p w14:paraId="024A6CF2" w14:textId="77777777" w:rsidR="00007C1F" w:rsidRPr="00484226" w:rsidRDefault="00007C1F" w:rsidP="00041378">
            <w:pPr>
              <w:rPr>
                <w:rFonts w:ascii="Calibri" w:eastAsia="Calibri" w:hAnsi="Calibri"/>
                <w:b/>
                <w:sz w:val="18"/>
                <w:szCs w:val="20"/>
              </w:rPr>
            </w:pPr>
            <w:r w:rsidRPr="00484226">
              <w:rPr>
                <w:rFonts w:ascii="Calibri" w:eastAsia="Calibri" w:hAnsi="Calibri"/>
                <w:b/>
                <w:sz w:val="18"/>
                <w:szCs w:val="20"/>
              </w:rPr>
              <w:t>Total Not Insured (Auto Calculate)</w:t>
            </w:r>
          </w:p>
        </w:tc>
        <w:tc>
          <w:tcPr>
            <w:tcW w:w="990" w:type="dxa"/>
            <w:vAlign w:val="center"/>
          </w:tcPr>
          <w:p w14:paraId="7C4230FD" w14:textId="77777777" w:rsidR="00007C1F" w:rsidRPr="00484226" w:rsidRDefault="00007C1F" w:rsidP="00041378">
            <w:pPr>
              <w:rPr>
                <w:rFonts w:ascii="Calibri" w:eastAsia="Calibri" w:hAnsi="Calibri"/>
                <w:sz w:val="18"/>
                <w:szCs w:val="20"/>
              </w:rPr>
            </w:pPr>
            <w:r w:rsidRPr="00484226">
              <w:rPr>
                <w:rFonts w:ascii="Calibri" w:eastAsia="Calibri" w:hAnsi="Calibri"/>
                <w:b/>
                <w:sz w:val="18"/>
                <w:szCs w:val="20"/>
              </w:rPr>
              <w:t>Medicaid or CHIP</w:t>
            </w:r>
          </w:p>
        </w:tc>
        <w:tc>
          <w:tcPr>
            <w:tcW w:w="810" w:type="dxa"/>
            <w:vAlign w:val="center"/>
          </w:tcPr>
          <w:p w14:paraId="125E5925" w14:textId="77777777" w:rsidR="00007C1F" w:rsidRPr="00484226" w:rsidRDefault="00007C1F" w:rsidP="00041378">
            <w:pPr>
              <w:rPr>
                <w:rFonts w:ascii="Calibri" w:eastAsia="Calibri" w:hAnsi="Calibri"/>
                <w:sz w:val="18"/>
                <w:szCs w:val="20"/>
              </w:rPr>
            </w:pPr>
            <w:proofErr w:type="spellStart"/>
            <w:r w:rsidRPr="00484226">
              <w:rPr>
                <w:rFonts w:ascii="Calibri" w:eastAsia="Calibri" w:hAnsi="Calibri"/>
                <w:b/>
                <w:sz w:val="18"/>
                <w:szCs w:val="20"/>
              </w:rPr>
              <w:t>TriCare</w:t>
            </w:r>
            <w:proofErr w:type="spellEnd"/>
          </w:p>
        </w:tc>
        <w:tc>
          <w:tcPr>
            <w:tcW w:w="990" w:type="dxa"/>
            <w:vAlign w:val="center"/>
          </w:tcPr>
          <w:p w14:paraId="488E94F7" w14:textId="77777777" w:rsidR="00007C1F" w:rsidRPr="00484226" w:rsidRDefault="00007C1F" w:rsidP="00041378">
            <w:pPr>
              <w:rPr>
                <w:rFonts w:ascii="Calibri" w:eastAsia="Calibri" w:hAnsi="Calibri"/>
                <w:sz w:val="18"/>
                <w:szCs w:val="20"/>
              </w:rPr>
            </w:pPr>
            <w:r w:rsidRPr="00484226">
              <w:rPr>
                <w:rFonts w:ascii="Calibri" w:eastAsia="Calibri" w:hAnsi="Calibri"/>
                <w:b/>
                <w:sz w:val="18"/>
                <w:szCs w:val="20"/>
              </w:rPr>
              <w:t xml:space="preserve">Private  Insurance </w:t>
            </w:r>
          </w:p>
        </w:tc>
        <w:tc>
          <w:tcPr>
            <w:tcW w:w="1080" w:type="dxa"/>
            <w:vAlign w:val="center"/>
          </w:tcPr>
          <w:p w14:paraId="20F5AE3C" w14:textId="77777777" w:rsidR="00007C1F" w:rsidRPr="00484226" w:rsidRDefault="00007C1F" w:rsidP="00041378">
            <w:pPr>
              <w:rPr>
                <w:rFonts w:ascii="Calibri" w:eastAsia="Calibri" w:hAnsi="Calibri"/>
                <w:sz w:val="18"/>
                <w:szCs w:val="20"/>
              </w:rPr>
            </w:pPr>
            <w:r w:rsidRPr="00484226">
              <w:rPr>
                <w:rFonts w:ascii="Calibri" w:eastAsia="Calibri" w:hAnsi="Calibri"/>
                <w:b/>
                <w:sz w:val="18"/>
                <w:szCs w:val="20"/>
              </w:rPr>
              <w:t>Unknown/Did not Report</w:t>
            </w:r>
          </w:p>
        </w:tc>
        <w:tc>
          <w:tcPr>
            <w:tcW w:w="990" w:type="dxa"/>
            <w:vAlign w:val="center"/>
          </w:tcPr>
          <w:p w14:paraId="0C29F9DC" w14:textId="77777777" w:rsidR="00007C1F" w:rsidRPr="00484226" w:rsidRDefault="00007C1F" w:rsidP="00041378">
            <w:pPr>
              <w:rPr>
                <w:rFonts w:ascii="Calibri" w:eastAsia="Calibri" w:hAnsi="Calibri"/>
                <w:sz w:val="18"/>
                <w:szCs w:val="20"/>
              </w:rPr>
            </w:pPr>
            <w:r w:rsidRPr="00484226">
              <w:rPr>
                <w:rFonts w:ascii="Calibri" w:eastAsia="Calibri" w:hAnsi="Calibri"/>
                <w:b/>
                <w:sz w:val="18"/>
                <w:szCs w:val="20"/>
              </w:rPr>
              <w:t>Total Insured (Auto Calculate)</w:t>
            </w:r>
          </w:p>
        </w:tc>
        <w:tc>
          <w:tcPr>
            <w:tcW w:w="856" w:type="dxa"/>
          </w:tcPr>
          <w:p w14:paraId="41631A07" w14:textId="77777777" w:rsidR="00007C1F" w:rsidRPr="00484226" w:rsidRDefault="00007C1F" w:rsidP="00041378">
            <w:pPr>
              <w:rPr>
                <w:rFonts w:ascii="Calibri" w:eastAsia="Calibri" w:hAnsi="Calibri"/>
                <w:b/>
                <w:sz w:val="18"/>
                <w:szCs w:val="20"/>
              </w:rPr>
            </w:pPr>
          </w:p>
          <w:p w14:paraId="11EA65B9" w14:textId="77777777" w:rsidR="00007C1F" w:rsidRPr="00484226" w:rsidRDefault="00007C1F" w:rsidP="00041378">
            <w:pPr>
              <w:rPr>
                <w:rFonts w:ascii="Calibri" w:eastAsia="Calibri" w:hAnsi="Calibri"/>
                <w:b/>
                <w:sz w:val="18"/>
                <w:szCs w:val="20"/>
              </w:rPr>
            </w:pPr>
            <w:r w:rsidRPr="00484226">
              <w:rPr>
                <w:rFonts w:ascii="Calibri" w:eastAsia="Calibri" w:hAnsi="Calibri"/>
                <w:b/>
                <w:sz w:val="18"/>
                <w:szCs w:val="20"/>
              </w:rPr>
              <w:t>Total</w:t>
            </w:r>
          </w:p>
        </w:tc>
      </w:tr>
      <w:tr w:rsidR="00007C1F" w:rsidRPr="00484226" w14:paraId="00A3499C" w14:textId="77777777" w:rsidTr="00041378">
        <w:tc>
          <w:tcPr>
            <w:tcW w:w="9946" w:type="dxa"/>
            <w:gridSpan w:val="10"/>
            <w:vAlign w:val="center"/>
          </w:tcPr>
          <w:p w14:paraId="7227EC5B" w14:textId="77777777" w:rsidR="00007C1F" w:rsidRPr="00484226" w:rsidRDefault="00007C1F" w:rsidP="00041378">
            <w:pPr>
              <w:jc w:val="center"/>
              <w:rPr>
                <w:rFonts w:ascii="Calibri" w:eastAsia="Calibri" w:hAnsi="Calibri"/>
                <w:sz w:val="20"/>
                <w:szCs w:val="20"/>
              </w:rPr>
            </w:pPr>
            <w:r w:rsidRPr="00484226">
              <w:rPr>
                <w:rFonts w:ascii="Calibri" w:eastAsia="Calibri" w:hAnsi="Calibri"/>
                <w:b/>
                <w:sz w:val="20"/>
                <w:szCs w:val="20"/>
              </w:rPr>
              <w:t>Adult Participants</w:t>
            </w:r>
          </w:p>
        </w:tc>
      </w:tr>
      <w:tr w:rsidR="00007C1F" w:rsidRPr="00484226" w14:paraId="694CA6C8" w14:textId="77777777" w:rsidTr="00041378">
        <w:tc>
          <w:tcPr>
            <w:tcW w:w="1260" w:type="dxa"/>
            <w:vAlign w:val="center"/>
          </w:tcPr>
          <w:p w14:paraId="134BA48A"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Newly Enrolled Pregnant Women</w:t>
            </w:r>
          </w:p>
        </w:tc>
        <w:tc>
          <w:tcPr>
            <w:tcW w:w="900" w:type="dxa"/>
            <w:vAlign w:val="center"/>
          </w:tcPr>
          <w:p w14:paraId="57F404D2" w14:textId="77777777" w:rsidR="00007C1F" w:rsidRPr="00484226" w:rsidRDefault="00007C1F" w:rsidP="00041378">
            <w:pPr>
              <w:rPr>
                <w:rFonts w:ascii="Calibri" w:eastAsia="Calibri" w:hAnsi="Calibri"/>
                <w:sz w:val="20"/>
                <w:szCs w:val="20"/>
              </w:rPr>
            </w:pPr>
          </w:p>
        </w:tc>
        <w:tc>
          <w:tcPr>
            <w:tcW w:w="900" w:type="dxa"/>
            <w:vAlign w:val="center"/>
          </w:tcPr>
          <w:p w14:paraId="4769C498" w14:textId="77777777" w:rsidR="00007C1F" w:rsidRPr="00484226" w:rsidRDefault="00007C1F" w:rsidP="00041378">
            <w:pPr>
              <w:rPr>
                <w:rFonts w:ascii="Calibri" w:eastAsia="Calibri" w:hAnsi="Calibri"/>
                <w:sz w:val="20"/>
                <w:szCs w:val="20"/>
              </w:rPr>
            </w:pPr>
          </w:p>
        </w:tc>
        <w:tc>
          <w:tcPr>
            <w:tcW w:w="1170" w:type="dxa"/>
          </w:tcPr>
          <w:p w14:paraId="3FA7C459" w14:textId="77777777" w:rsidR="00007C1F" w:rsidRPr="00484226" w:rsidRDefault="00007C1F" w:rsidP="00041378">
            <w:pPr>
              <w:rPr>
                <w:rFonts w:ascii="Calibri" w:eastAsia="Calibri" w:hAnsi="Calibri"/>
                <w:sz w:val="20"/>
                <w:szCs w:val="20"/>
              </w:rPr>
            </w:pPr>
          </w:p>
        </w:tc>
        <w:tc>
          <w:tcPr>
            <w:tcW w:w="990" w:type="dxa"/>
            <w:vAlign w:val="center"/>
          </w:tcPr>
          <w:p w14:paraId="22246EF6" w14:textId="77777777" w:rsidR="00007C1F" w:rsidRPr="00484226" w:rsidRDefault="00007C1F" w:rsidP="00041378">
            <w:pPr>
              <w:rPr>
                <w:rFonts w:ascii="Calibri" w:eastAsia="Calibri" w:hAnsi="Calibri"/>
                <w:sz w:val="20"/>
                <w:szCs w:val="20"/>
              </w:rPr>
            </w:pPr>
          </w:p>
        </w:tc>
        <w:tc>
          <w:tcPr>
            <w:tcW w:w="810" w:type="dxa"/>
            <w:vAlign w:val="center"/>
          </w:tcPr>
          <w:p w14:paraId="6AC1AB08" w14:textId="77777777" w:rsidR="00007C1F" w:rsidRPr="00484226" w:rsidRDefault="00007C1F" w:rsidP="00041378">
            <w:pPr>
              <w:rPr>
                <w:rFonts w:ascii="Calibri" w:eastAsia="Calibri" w:hAnsi="Calibri"/>
                <w:sz w:val="20"/>
                <w:szCs w:val="20"/>
              </w:rPr>
            </w:pPr>
          </w:p>
        </w:tc>
        <w:tc>
          <w:tcPr>
            <w:tcW w:w="990" w:type="dxa"/>
            <w:vAlign w:val="center"/>
          </w:tcPr>
          <w:p w14:paraId="22CB3FAE" w14:textId="77777777" w:rsidR="00007C1F" w:rsidRPr="00484226" w:rsidRDefault="00007C1F" w:rsidP="00041378">
            <w:pPr>
              <w:rPr>
                <w:rFonts w:ascii="Calibri" w:eastAsia="Calibri" w:hAnsi="Calibri"/>
                <w:sz w:val="20"/>
                <w:szCs w:val="20"/>
              </w:rPr>
            </w:pPr>
          </w:p>
        </w:tc>
        <w:tc>
          <w:tcPr>
            <w:tcW w:w="1080" w:type="dxa"/>
            <w:vAlign w:val="center"/>
          </w:tcPr>
          <w:p w14:paraId="6A56ADA8" w14:textId="77777777" w:rsidR="00007C1F" w:rsidRPr="00484226" w:rsidRDefault="00007C1F" w:rsidP="00041378">
            <w:pPr>
              <w:rPr>
                <w:rFonts w:ascii="Calibri" w:eastAsia="Calibri" w:hAnsi="Calibri"/>
                <w:sz w:val="20"/>
                <w:szCs w:val="20"/>
              </w:rPr>
            </w:pPr>
          </w:p>
        </w:tc>
        <w:tc>
          <w:tcPr>
            <w:tcW w:w="990" w:type="dxa"/>
            <w:vAlign w:val="center"/>
          </w:tcPr>
          <w:p w14:paraId="1A50EFC2" w14:textId="77777777" w:rsidR="00007C1F" w:rsidRPr="00484226" w:rsidRDefault="00007C1F" w:rsidP="00041378">
            <w:pPr>
              <w:rPr>
                <w:rFonts w:ascii="Calibri" w:eastAsia="Calibri" w:hAnsi="Calibri"/>
                <w:sz w:val="20"/>
                <w:szCs w:val="20"/>
              </w:rPr>
            </w:pPr>
          </w:p>
        </w:tc>
        <w:tc>
          <w:tcPr>
            <w:tcW w:w="856" w:type="dxa"/>
          </w:tcPr>
          <w:p w14:paraId="2E0AA445" w14:textId="77777777" w:rsidR="00007C1F" w:rsidRPr="00484226" w:rsidRDefault="00007C1F" w:rsidP="00041378">
            <w:pPr>
              <w:rPr>
                <w:rFonts w:ascii="Calibri" w:eastAsia="Calibri" w:hAnsi="Calibri"/>
                <w:sz w:val="20"/>
                <w:szCs w:val="20"/>
              </w:rPr>
            </w:pPr>
          </w:p>
        </w:tc>
      </w:tr>
      <w:tr w:rsidR="00007C1F" w:rsidRPr="00484226" w14:paraId="27A99314" w14:textId="77777777" w:rsidTr="00041378">
        <w:tc>
          <w:tcPr>
            <w:tcW w:w="1260" w:type="dxa"/>
            <w:vAlign w:val="center"/>
          </w:tcPr>
          <w:p w14:paraId="3CA73DF1"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 xml:space="preserve">Newly Enrolled Female Caregivers </w:t>
            </w:r>
          </w:p>
        </w:tc>
        <w:tc>
          <w:tcPr>
            <w:tcW w:w="900" w:type="dxa"/>
            <w:vAlign w:val="center"/>
          </w:tcPr>
          <w:p w14:paraId="770026FB" w14:textId="77777777" w:rsidR="00007C1F" w:rsidRPr="00484226" w:rsidRDefault="00007C1F" w:rsidP="00041378">
            <w:pPr>
              <w:rPr>
                <w:rFonts w:ascii="Calibri" w:eastAsia="Calibri" w:hAnsi="Calibri"/>
                <w:sz w:val="20"/>
                <w:szCs w:val="20"/>
              </w:rPr>
            </w:pPr>
          </w:p>
        </w:tc>
        <w:tc>
          <w:tcPr>
            <w:tcW w:w="900" w:type="dxa"/>
            <w:vAlign w:val="center"/>
          </w:tcPr>
          <w:p w14:paraId="5BE4629E" w14:textId="77777777" w:rsidR="00007C1F" w:rsidRPr="00484226" w:rsidRDefault="00007C1F" w:rsidP="00041378">
            <w:pPr>
              <w:rPr>
                <w:rFonts w:ascii="Calibri" w:eastAsia="Calibri" w:hAnsi="Calibri"/>
                <w:sz w:val="20"/>
                <w:szCs w:val="20"/>
              </w:rPr>
            </w:pPr>
          </w:p>
        </w:tc>
        <w:tc>
          <w:tcPr>
            <w:tcW w:w="1170" w:type="dxa"/>
          </w:tcPr>
          <w:p w14:paraId="63A835EA" w14:textId="77777777" w:rsidR="00007C1F" w:rsidRPr="00484226" w:rsidRDefault="00007C1F" w:rsidP="00041378">
            <w:pPr>
              <w:rPr>
                <w:rFonts w:ascii="Calibri" w:eastAsia="Calibri" w:hAnsi="Calibri"/>
                <w:sz w:val="20"/>
                <w:szCs w:val="20"/>
              </w:rPr>
            </w:pPr>
          </w:p>
        </w:tc>
        <w:tc>
          <w:tcPr>
            <w:tcW w:w="990" w:type="dxa"/>
            <w:vAlign w:val="center"/>
          </w:tcPr>
          <w:p w14:paraId="47294F23" w14:textId="77777777" w:rsidR="00007C1F" w:rsidRPr="00484226" w:rsidRDefault="00007C1F" w:rsidP="00041378">
            <w:pPr>
              <w:rPr>
                <w:rFonts w:ascii="Calibri" w:eastAsia="Calibri" w:hAnsi="Calibri"/>
                <w:sz w:val="20"/>
                <w:szCs w:val="20"/>
              </w:rPr>
            </w:pPr>
          </w:p>
        </w:tc>
        <w:tc>
          <w:tcPr>
            <w:tcW w:w="810" w:type="dxa"/>
            <w:vAlign w:val="center"/>
          </w:tcPr>
          <w:p w14:paraId="16CDD898" w14:textId="77777777" w:rsidR="00007C1F" w:rsidRPr="00484226" w:rsidRDefault="00007C1F" w:rsidP="00041378">
            <w:pPr>
              <w:rPr>
                <w:rFonts w:ascii="Calibri" w:eastAsia="Calibri" w:hAnsi="Calibri"/>
                <w:sz w:val="20"/>
                <w:szCs w:val="20"/>
              </w:rPr>
            </w:pPr>
          </w:p>
        </w:tc>
        <w:tc>
          <w:tcPr>
            <w:tcW w:w="990" w:type="dxa"/>
            <w:vAlign w:val="center"/>
          </w:tcPr>
          <w:p w14:paraId="71FB01C1" w14:textId="77777777" w:rsidR="00007C1F" w:rsidRPr="00484226" w:rsidRDefault="00007C1F" w:rsidP="00041378">
            <w:pPr>
              <w:rPr>
                <w:rFonts w:ascii="Calibri" w:eastAsia="Calibri" w:hAnsi="Calibri"/>
                <w:sz w:val="20"/>
                <w:szCs w:val="20"/>
              </w:rPr>
            </w:pPr>
          </w:p>
        </w:tc>
        <w:tc>
          <w:tcPr>
            <w:tcW w:w="1080" w:type="dxa"/>
            <w:vAlign w:val="center"/>
          </w:tcPr>
          <w:p w14:paraId="457F2E57" w14:textId="77777777" w:rsidR="00007C1F" w:rsidRPr="00484226" w:rsidRDefault="00007C1F" w:rsidP="00041378">
            <w:pPr>
              <w:rPr>
                <w:rFonts w:ascii="Calibri" w:eastAsia="Calibri" w:hAnsi="Calibri"/>
                <w:sz w:val="20"/>
                <w:szCs w:val="20"/>
              </w:rPr>
            </w:pPr>
          </w:p>
        </w:tc>
        <w:tc>
          <w:tcPr>
            <w:tcW w:w="990" w:type="dxa"/>
            <w:vAlign w:val="center"/>
          </w:tcPr>
          <w:p w14:paraId="3B21A8BB" w14:textId="77777777" w:rsidR="00007C1F" w:rsidRPr="00484226" w:rsidRDefault="00007C1F" w:rsidP="00041378">
            <w:pPr>
              <w:rPr>
                <w:rFonts w:ascii="Calibri" w:eastAsia="Calibri" w:hAnsi="Calibri"/>
                <w:sz w:val="20"/>
                <w:szCs w:val="20"/>
              </w:rPr>
            </w:pPr>
          </w:p>
        </w:tc>
        <w:tc>
          <w:tcPr>
            <w:tcW w:w="856" w:type="dxa"/>
          </w:tcPr>
          <w:p w14:paraId="1552E1B5" w14:textId="77777777" w:rsidR="00007C1F" w:rsidRPr="00484226" w:rsidRDefault="00007C1F" w:rsidP="00041378">
            <w:pPr>
              <w:rPr>
                <w:rFonts w:ascii="Calibri" w:eastAsia="Calibri" w:hAnsi="Calibri"/>
                <w:sz w:val="20"/>
                <w:szCs w:val="20"/>
              </w:rPr>
            </w:pPr>
          </w:p>
        </w:tc>
      </w:tr>
      <w:tr w:rsidR="00007C1F" w:rsidRPr="00484226" w14:paraId="4B96EEEF" w14:textId="77777777" w:rsidTr="00041378">
        <w:tc>
          <w:tcPr>
            <w:tcW w:w="1260" w:type="dxa"/>
            <w:vAlign w:val="center"/>
          </w:tcPr>
          <w:p w14:paraId="2F7C3431"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Newly Enrolled Male Caregivers</w:t>
            </w:r>
          </w:p>
        </w:tc>
        <w:tc>
          <w:tcPr>
            <w:tcW w:w="900" w:type="dxa"/>
            <w:vAlign w:val="center"/>
          </w:tcPr>
          <w:p w14:paraId="4AEB120B" w14:textId="77777777" w:rsidR="00007C1F" w:rsidRPr="00484226" w:rsidRDefault="00007C1F" w:rsidP="00041378">
            <w:pPr>
              <w:rPr>
                <w:rFonts w:ascii="Calibri" w:eastAsia="Calibri" w:hAnsi="Calibri"/>
                <w:sz w:val="20"/>
                <w:szCs w:val="20"/>
              </w:rPr>
            </w:pPr>
          </w:p>
        </w:tc>
        <w:tc>
          <w:tcPr>
            <w:tcW w:w="900" w:type="dxa"/>
            <w:vAlign w:val="center"/>
          </w:tcPr>
          <w:p w14:paraId="37200C75" w14:textId="77777777" w:rsidR="00007C1F" w:rsidRPr="00484226" w:rsidRDefault="00007C1F" w:rsidP="00041378">
            <w:pPr>
              <w:rPr>
                <w:rFonts w:ascii="Calibri" w:eastAsia="Calibri" w:hAnsi="Calibri"/>
                <w:sz w:val="20"/>
                <w:szCs w:val="20"/>
              </w:rPr>
            </w:pPr>
          </w:p>
        </w:tc>
        <w:tc>
          <w:tcPr>
            <w:tcW w:w="1170" w:type="dxa"/>
          </w:tcPr>
          <w:p w14:paraId="638AC3E3" w14:textId="77777777" w:rsidR="00007C1F" w:rsidRPr="00484226" w:rsidRDefault="00007C1F" w:rsidP="00041378">
            <w:pPr>
              <w:rPr>
                <w:rFonts w:ascii="Calibri" w:eastAsia="Calibri" w:hAnsi="Calibri"/>
                <w:sz w:val="20"/>
                <w:szCs w:val="20"/>
              </w:rPr>
            </w:pPr>
          </w:p>
        </w:tc>
        <w:tc>
          <w:tcPr>
            <w:tcW w:w="990" w:type="dxa"/>
            <w:vAlign w:val="center"/>
          </w:tcPr>
          <w:p w14:paraId="5D89BE12" w14:textId="77777777" w:rsidR="00007C1F" w:rsidRPr="00484226" w:rsidRDefault="00007C1F" w:rsidP="00041378">
            <w:pPr>
              <w:rPr>
                <w:rFonts w:ascii="Calibri" w:eastAsia="Calibri" w:hAnsi="Calibri"/>
                <w:sz w:val="20"/>
                <w:szCs w:val="20"/>
              </w:rPr>
            </w:pPr>
          </w:p>
        </w:tc>
        <w:tc>
          <w:tcPr>
            <w:tcW w:w="810" w:type="dxa"/>
            <w:vAlign w:val="center"/>
          </w:tcPr>
          <w:p w14:paraId="084D93E1" w14:textId="77777777" w:rsidR="00007C1F" w:rsidRPr="00484226" w:rsidRDefault="00007C1F" w:rsidP="00041378">
            <w:pPr>
              <w:rPr>
                <w:rFonts w:ascii="Calibri" w:eastAsia="Calibri" w:hAnsi="Calibri"/>
                <w:sz w:val="20"/>
                <w:szCs w:val="20"/>
              </w:rPr>
            </w:pPr>
          </w:p>
        </w:tc>
        <w:tc>
          <w:tcPr>
            <w:tcW w:w="990" w:type="dxa"/>
            <w:vAlign w:val="center"/>
          </w:tcPr>
          <w:p w14:paraId="232EE253" w14:textId="77777777" w:rsidR="00007C1F" w:rsidRPr="00484226" w:rsidRDefault="00007C1F" w:rsidP="00041378">
            <w:pPr>
              <w:rPr>
                <w:rFonts w:ascii="Calibri" w:eastAsia="Calibri" w:hAnsi="Calibri"/>
                <w:sz w:val="20"/>
                <w:szCs w:val="20"/>
              </w:rPr>
            </w:pPr>
          </w:p>
        </w:tc>
        <w:tc>
          <w:tcPr>
            <w:tcW w:w="1080" w:type="dxa"/>
            <w:vAlign w:val="center"/>
          </w:tcPr>
          <w:p w14:paraId="58AD5DD9" w14:textId="77777777" w:rsidR="00007C1F" w:rsidRPr="00484226" w:rsidRDefault="00007C1F" w:rsidP="00041378">
            <w:pPr>
              <w:rPr>
                <w:rFonts w:ascii="Calibri" w:eastAsia="Calibri" w:hAnsi="Calibri"/>
                <w:sz w:val="20"/>
                <w:szCs w:val="20"/>
              </w:rPr>
            </w:pPr>
          </w:p>
        </w:tc>
        <w:tc>
          <w:tcPr>
            <w:tcW w:w="990" w:type="dxa"/>
            <w:vAlign w:val="center"/>
          </w:tcPr>
          <w:p w14:paraId="0DF6238E" w14:textId="77777777" w:rsidR="00007C1F" w:rsidRPr="00484226" w:rsidRDefault="00007C1F" w:rsidP="00041378">
            <w:pPr>
              <w:rPr>
                <w:rFonts w:ascii="Calibri" w:eastAsia="Calibri" w:hAnsi="Calibri"/>
                <w:sz w:val="20"/>
                <w:szCs w:val="20"/>
              </w:rPr>
            </w:pPr>
          </w:p>
        </w:tc>
        <w:tc>
          <w:tcPr>
            <w:tcW w:w="856" w:type="dxa"/>
          </w:tcPr>
          <w:p w14:paraId="36BEAA45" w14:textId="77777777" w:rsidR="00007C1F" w:rsidRPr="00484226" w:rsidRDefault="00007C1F" w:rsidP="00041378">
            <w:pPr>
              <w:rPr>
                <w:rFonts w:ascii="Calibri" w:eastAsia="Calibri" w:hAnsi="Calibri"/>
                <w:sz w:val="20"/>
                <w:szCs w:val="20"/>
              </w:rPr>
            </w:pPr>
          </w:p>
        </w:tc>
      </w:tr>
      <w:tr w:rsidR="00007C1F" w:rsidRPr="00484226" w14:paraId="4C959111" w14:textId="77777777" w:rsidTr="00041378">
        <w:tc>
          <w:tcPr>
            <w:tcW w:w="1260" w:type="dxa"/>
            <w:tcBorders>
              <w:bottom w:val="single" w:sz="4" w:space="0" w:color="auto"/>
            </w:tcBorders>
            <w:vAlign w:val="center"/>
          </w:tcPr>
          <w:p w14:paraId="785926CE"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Newly Enrolled Adult Participants (Auto Calculate)</w:t>
            </w:r>
          </w:p>
        </w:tc>
        <w:tc>
          <w:tcPr>
            <w:tcW w:w="900" w:type="dxa"/>
            <w:tcBorders>
              <w:bottom w:val="single" w:sz="4" w:space="0" w:color="auto"/>
            </w:tcBorders>
            <w:vAlign w:val="center"/>
          </w:tcPr>
          <w:p w14:paraId="0F32A0D4" w14:textId="77777777" w:rsidR="00007C1F" w:rsidRPr="00484226" w:rsidRDefault="00007C1F" w:rsidP="00041378">
            <w:pPr>
              <w:rPr>
                <w:rFonts w:ascii="Calibri" w:eastAsia="Calibri" w:hAnsi="Calibri"/>
                <w:sz w:val="20"/>
                <w:szCs w:val="20"/>
              </w:rPr>
            </w:pPr>
          </w:p>
        </w:tc>
        <w:tc>
          <w:tcPr>
            <w:tcW w:w="900" w:type="dxa"/>
            <w:tcBorders>
              <w:bottom w:val="single" w:sz="4" w:space="0" w:color="auto"/>
            </w:tcBorders>
            <w:vAlign w:val="center"/>
          </w:tcPr>
          <w:p w14:paraId="24509F63" w14:textId="77777777" w:rsidR="00007C1F" w:rsidRPr="00484226" w:rsidRDefault="00007C1F" w:rsidP="00041378">
            <w:pPr>
              <w:rPr>
                <w:rFonts w:ascii="Calibri" w:eastAsia="Calibri" w:hAnsi="Calibri"/>
                <w:sz w:val="20"/>
                <w:szCs w:val="20"/>
              </w:rPr>
            </w:pPr>
          </w:p>
        </w:tc>
        <w:tc>
          <w:tcPr>
            <w:tcW w:w="1170" w:type="dxa"/>
            <w:tcBorders>
              <w:bottom w:val="single" w:sz="4" w:space="0" w:color="auto"/>
            </w:tcBorders>
          </w:tcPr>
          <w:p w14:paraId="43FF5F8C"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37015BBF" w14:textId="77777777" w:rsidR="00007C1F" w:rsidRPr="00484226" w:rsidRDefault="00007C1F" w:rsidP="00041378">
            <w:pPr>
              <w:rPr>
                <w:rFonts w:ascii="Calibri" w:eastAsia="Calibri" w:hAnsi="Calibri"/>
                <w:sz w:val="20"/>
                <w:szCs w:val="20"/>
              </w:rPr>
            </w:pPr>
          </w:p>
        </w:tc>
        <w:tc>
          <w:tcPr>
            <w:tcW w:w="810" w:type="dxa"/>
            <w:tcBorders>
              <w:bottom w:val="single" w:sz="4" w:space="0" w:color="auto"/>
            </w:tcBorders>
            <w:vAlign w:val="center"/>
          </w:tcPr>
          <w:p w14:paraId="4A2978B7"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3408E583" w14:textId="77777777" w:rsidR="00007C1F" w:rsidRPr="00484226" w:rsidRDefault="00007C1F" w:rsidP="00041378">
            <w:pPr>
              <w:rPr>
                <w:rFonts w:ascii="Calibri" w:eastAsia="Calibri" w:hAnsi="Calibri"/>
                <w:sz w:val="20"/>
                <w:szCs w:val="20"/>
              </w:rPr>
            </w:pPr>
          </w:p>
        </w:tc>
        <w:tc>
          <w:tcPr>
            <w:tcW w:w="1080" w:type="dxa"/>
            <w:tcBorders>
              <w:bottom w:val="single" w:sz="4" w:space="0" w:color="auto"/>
            </w:tcBorders>
            <w:vAlign w:val="center"/>
          </w:tcPr>
          <w:p w14:paraId="5459B50B"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10835AC3" w14:textId="77777777" w:rsidR="00007C1F" w:rsidRPr="00484226" w:rsidRDefault="00007C1F" w:rsidP="00041378">
            <w:pPr>
              <w:rPr>
                <w:rFonts w:ascii="Calibri" w:eastAsia="Calibri" w:hAnsi="Calibri"/>
                <w:sz w:val="20"/>
                <w:szCs w:val="20"/>
              </w:rPr>
            </w:pPr>
          </w:p>
        </w:tc>
        <w:tc>
          <w:tcPr>
            <w:tcW w:w="856" w:type="dxa"/>
            <w:tcBorders>
              <w:bottom w:val="single" w:sz="4" w:space="0" w:color="auto"/>
            </w:tcBorders>
          </w:tcPr>
          <w:p w14:paraId="1A3DB6AB" w14:textId="77777777" w:rsidR="00007C1F" w:rsidRPr="00484226" w:rsidRDefault="00007C1F" w:rsidP="00041378">
            <w:pPr>
              <w:rPr>
                <w:rFonts w:ascii="Calibri" w:eastAsia="Calibri" w:hAnsi="Calibri"/>
                <w:sz w:val="20"/>
                <w:szCs w:val="20"/>
              </w:rPr>
            </w:pPr>
          </w:p>
        </w:tc>
      </w:tr>
      <w:tr w:rsidR="00007C1F" w:rsidRPr="00484226" w14:paraId="36B298F0" w14:textId="77777777" w:rsidTr="00041378">
        <w:tc>
          <w:tcPr>
            <w:tcW w:w="1260" w:type="dxa"/>
            <w:tcBorders>
              <w:bottom w:val="single" w:sz="4" w:space="0" w:color="auto"/>
            </w:tcBorders>
            <w:vAlign w:val="center"/>
          </w:tcPr>
          <w:p w14:paraId="20EB15F0" w14:textId="77777777" w:rsidR="00007C1F" w:rsidRPr="00484226" w:rsidRDefault="00007C1F" w:rsidP="00041378">
            <w:pPr>
              <w:rPr>
                <w:rFonts w:ascii="Calibri" w:eastAsia="Calibri" w:hAnsi="Calibri"/>
                <w:b/>
                <w:sz w:val="20"/>
                <w:szCs w:val="20"/>
              </w:rPr>
            </w:pPr>
            <w:r w:rsidRPr="00484226">
              <w:rPr>
                <w:rFonts w:ascii="Calibri" w:eastAsia="Calibri" w:hAnsi="Calibri"/>
                <w:sz w:val="20"/>
                <w:szCs w:val="20"/>
              </w:rPr>
              <w:t>Continuing Pregnant Women</w:t>
            </w:r>
          </w:p>
        </w:tc>
        <w:tc>
          <w:tcPr>
            <w:tcW w:w="900" w:type="dxa"/>
            <w:tcBorders>
              <w:bottom w:val="single" w:sz="4" w:space="0" w:color="auto"/>
            </w:tcBorders>
            <w:vAlign w:val="center"/>
          </w:tcPr>
          <w:p w14:paraId="75B56D14" w14:textId="77777777" w:rsidR="00007C1F" w:rsidRPr="00484226" w:rsidRDefault="00007C1F" w:rsidP="00041378">
            <w:pPr>
              <w:rPr>
                <w:rFonts w:ascii="Calibri" w:eastAsia="Calibri" w:hAnsi="Calibri"/>
                <w:sz w:val="20"/>
                <w:szCs w:val="20"/>
              </w:rPr>
            </w:pPr>
          </w:p>
        </w:tc>
        <w:tc>
          <w:tcPr>
            <w:tcW w:w="900" w:type="dxa"/>
            <w:tcBorders>
              <w:bottom w:val="single" w:sz="4" w:space="0" w:color="auto"/>
            </w:tcBorders>
            <w:vAlign w:val="center"/>
          </w:tcPr>
          <w:p w14:paraId="4C2690C0" w14:textId="77777777" w:rsidR="00007C1F" w:rsidRPr="00484226" w:rsidRDefault="00007C1F" w:rsidP="00041378">
            <w:pPr>
              <w:rPr>
                <w:rFonts w:ascii="Calibri" w:eastAsia="Calibri" w:hAnsi="Calibri"/>
                <w:sz w:val="20"/>
                <w:szCs w:val="20"/>
              </w:rPr>
            </w:pPr>
          </w:p>
        </w:tc>
        <w:tc>
          <w:tcPr>
            <w:tcW w:w="1170" w:type="dxa"/>
            <w:tcBorders>
              <w:bottom w:val="single" w:sz="4" w:space="0" w:color="auto"/>
            </w:tcBorders>
          </w:tcPr>
          <w:p w14:paraId="7E8BF295"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59E6405A" w14:textId="77777777" w:rsidR="00007C1F" w:rsidRPr="00484226" w:rsidRDefault="00007C1F" w:rsidP="00041378">
            <w:pPr>
              <w:rPr>
                <w:rFonts w:ascii="Calibri" w:eastAsia="Calibri" w:hAnsi="Calibri"/>
                <w:sz w:val="20"/>
                <w:szCs w:val="20"/>
              </w:rPr>
            </w:pPr>
          </w:p>
        </w:tc>
        <w:tc>
          <w:tcPr>
            <w:tcW w:w="810" w:type="dxa"/>
            <w:tcBorders>
              <w:bottom w:val="single" w:sz="4" w:space="0" w:color="auto"/>
            </w:tcBorders>
            <w:vAlign w:val="center"/>
          </w:tcPr>
          <w:p w14:paraId="713FB135"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337E2967" w14:textId="77777777" w:rsidR="00007C1F" w:rsidRPr="00484226" w:rsidRDefault="00007C1F" w:rsidP="00041378">
            <w:pPr>
              <w:rPr>
                <w:rFonts w:ascii="Calibri" w:eastAsia="Calibri" w:hAnsi="Calibri"/>
                <w:sz w:val="20"/>
                <w:szCs w:val="20"/>
              </w:rPr>
            </w:pPr>
          </w:p>
        </w:tc>
        <w:tc>
          <w:tcPr>
            <w:tcW w:w="1080" w:type="dxa"/>
            <w:tcBorders>
              <w:bottom w:val="single" w:sz="4" w:space="0" w:color="auto"/>
            </w:tcBorders>
            <w:vAlign w:val="center"/>
          </w:tcPr>
          <w:p w14:paraId="0A0724AB"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4F167C34" w14:textId="77777777" w:rsidR="00007C1F" w:rsidRPr="00484226" w:rsidRDefault="00007C1F" w:rsidP="00041378">
            <w:pPr>
              <w:rPr>
                <w:rFonts w:ascii="Calibri" w:eastAsia="Calibri" w:hAnsi="Calibri"/>
                <w:sz w:val="20"/>
                <w:szCs w:val="20"/>
              </w:rPr>
            </w:pPr>
          </w:p>
        </w:tc>
        <w:tc>
          <w:tcPr>
            <w:tcW w:w="856" w:type="dxa"/>
            <w:tcBorders>
              <w:bottom w:val="single" w:sz="4" w:space="0" w:color="auto"/>
            </w:tcBorders>
          </w:tcPr>
          <w:p w14:paraId="2CA7A6B1" w14:textId="77777777" w:rsidR="00007C1F" w:rsidRPr="00484226" w:rsidRDefault="00007C1F" w:rsidP="00041378">
            <w:pPr>
              <w:rPr>
                <w:rFonts w:ascii="Calibri" w:eastAsia="Calibri" w:hAnsi="Calibri"/>
                <w:sz w:val="20"/>
                <w:szCs w:val="20"/>
              </w:rPr>
            </w:pPr>
          </w:p>
        </w:tc>
      </w:tr>
      <w:tr w:rsidR="00007C1F" w:rsidRPr="00484226" w14:paraId="3F3A3E49" w14:textId="77777777" w:rsidTr="00041378">
        <w:tc>
          <w:tcPr>
            <w:tcW w:w="1260" w:type="dxa"/>
            <w:tcBorders>
              <w:bottom w:val="single" w:sz="4" w:space="0" w:color="auto"/>
            </w:tcBorders>
            <w:vAlign w:val="center"/>
          </w:tcPr>
          <w:p w14:paraId="7CA1F159" w14:textId="77777777" w:rsidR="00007C1F" w:rsidRPr="00484226" w:rsidRDefault="00007C1F" w:rsidP="00041378">
            <w:pPr>
              <w:rPr>
                <w:rFonts w:ascii="Calibri" w:eastAsia="Calibri" w:hAnsi="Calibri"/>
                <w:b/>
                <w:sz w:val="20"/>
                <w:szCs w:val="20"/>
              </w:rPr>
            </w:pPr>
            <w:r w:rsidRPr="00484226">
              <w:rPr>
                <w:rFonts w:ascii="Calibri" w:eastAsia="Calibri" w:hAnsi="Calibri"/>
                <w:sz w:val="20"/>
                <w:szCs w:val="20"/>
              </w:rPr>
              <w:t xml:space="preserve">Continuing </w:t>
            </w:r>
            <w:r w:rsidRPr="00484226">
              <w:rPr>
                <w:rFonts w:ascii="Calibri" w:eastAsia="Calibri" w:hAnsi="Calibri"/>
                <w:sz w:val="20"/>
                <w:szCs w:val="20"/>
              </w:rPr>
              <w:lastRenderedPageBreak/>
              <w:t xml:space="preserve">Female Caregivers </w:t>
            </w:r>
          </w:p>
        </w:tc>
        <w:tc>
          <w:tcPr>
            <w:tcW w:w="900" w:type="dxa"/>
            <w:tcBorders>
              <w:bottom w:val="single" w:sz="4" w:space="0" w:color="auto"/>
            </w:tcBorders>
            <w:vAlign w:val="center"/>
          </w:tcPr>
          <w:p w14:paraId="6BB4CC14" w14:textId="77777777" w:rsidR="00007C1F" w:rsidRPr="00484226" w:rsidRDefault="00007C1F" w:rsidP="00041378">
            <w:pPr>
              <w:rPr>
                <w:rFonts w:ascii="Calibri" w:eastAsia="Calibri" w:hAnsi="Calibri"/>
                <w:sz w:val="20"/>
                <w:szCs w:val="20"/>
              </w:rPr>
            </w:pPr>
          </w:p>
        </w:tc>
        <w:tc>
          <w:tcPr>
            <w:tcW w:w="900" w:type="dxa"/>
            <w:tcBorders>
              <w:bottom w:val="single" w:sz="4" w:space="0" w:color="auto"/>
            </w:tcBorders>
            <w:vAlign w:val="center"/>
          </w:tcPr>
          <w:p w14:paraId="12061913" w14:textId="77777777" w:rsidR="00007C1F" w:rsidRPr="00484226" w:rsidRDefault="00007C1F" w:rsidP="00041378">
            <w:pPr>
              <w:rPr>
                <w:rFonts w:ascii="Calibri" w:eastAsia="Calibri" w:hAnsi="Calibri"/>
                <w:sz w:val="20"/>
                <w:szCs w:val="20"/>
              </w:rPr>
            </w:pPr>
          </w:p>
        </w:tc>
        <w:tc>
          <w:tcPr>
            <w:tcW w:w="1170" w:type="dxa"/>
            <w:tcBorders>
              <w:bottom w:val="single" w:sz="4" w:space="0" w:color="auto"/>
            </w:tcBorders>
          </w:tcPr>
          <w:p w14:paraId="0EFCA07B"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0CA55977" w14:textId="77777777" w:rsidR="00007C1F" w:rsidRPr="00484226" w:rsidRDefault="00007C1F" w:rsidP="00041378">
            <w:pPr>
              <w:rPr>
                <w:rFonts w:ascii="Calibri" w:eastAsia="Calibri" w:hAnsi="Calibri"/>
                <w:sz w:val="20"/>
                <w:szCs w:val="20"/>
              </w:rPr>
            </w:pPr>
          </w:p>
        </w:tc>
        <w:tc>
          <w:tcPr>
            <w:tcW w:w="810" w:type="dxa"/>
            <w:tcBorders>
              <w:bottom w:val="single" w:sz="4" w:space="0" w:color="auto"/>
            </w:tcBorders>
            <w:vAlign w:val="center"/>
          </w:tcPr>
          <w:p w14:paraId="3E65E859"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668F680F" w14:textId="77777777" w:rsidR="00007C1F" w:rsidRPr="00484226" w:rsidRDefault="00007C1F" w:rsidP="00041378">
            <w:pPr>
              <w:rPr>
                <w:rFonts w:ascii="Calibri" w:eastAsia="Calibri" w:hAnsi="Calibri"/>
                <w:sz w:val="20"/>
                <w:szCs w:val="20"/>
              </w:rPr>
            </w:pPr>
          </w:p>
        </w:tc>
        <w:tc>
          <w:tcPr>
            <w:tcW w:w="1080" w:type="dxa"/>
            <w:tcBorders>
              <w:bottom w:val="single" w:sz="4" w:space="0" w:color="auto"/>
            </w:tcBorders>
            <w:vAlign w:val="center"/>
          </w:tcPr>
          <w:p w14:paraId="2697FD77"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2FE374EE" w14:textId="77777777" w:rsidR="00007C1F" w:rsidRPr="00484226" w:rsidRDefault="00007C1F" w:rsidP="00041378">
            <w:pPr>
              <w:rPr>
                <w:rFonts w:ascii="Calibri" w:eastAsia="Calibri" w:hAnsi="Calibri"/>
                <w:sz w:val="20"/>
                <w:szCs w:val="20"/>
              </w:rPr>
            </w:pPr>
          </w:p>
        </w:tc>
        <w:tc>
          <w:tcPr>
            <w:tcW w:w="856" w:type="dxa"/>
            <w:tcBorders>
              <w:bottom w:val="single" w:sz="4" w:space="0" w:color="auto"/>
            </w:tcBorders>
          </w:tcPr>
          <w:p w14:paraId="440998DD" w14:textId="77777777" w:rsidR="00007C1F" w:rsidRPr="00484226" w:rsidRDefault="00007C1F" w:rsidP="00041378">
            <w:pPr>
              <w:rPr>
                <w:rFonts w:ascii="Calibri" w:eastAsia="Calibri" w:hAnsi="Calibri"/>
                <w:sz w:val="20"/>
                <w:szCs w:val="20"/>
              </w:rPr>
            </w:pPr>
          </w:p>
        </w:tc>
      </w:tr>
      <w:tr w:rsidR="00007C1F" w:rsidRPr="00484226" w14:paraId="27D66FE2" w14:textId="77777777" w:rsidTr="00041378">
        <w:tc>
          <w:tcPr>
            <w:tcW w:w="1260" w:type="dxa"/>
            <w:tcBorders>
              <w:bottom w:val="single" w:sz="4" w:space="0" w:color="auto"/>
            </w:tcBorders>
            <w:vAlign w:val="center"/>
          </w:tcPr>
          <w:p w14:paraId="387454DB" w14:textId="77777777" w:rsidR="00007C1F" w:rsidRPr="00484226" w:rsidRDefault="00007C1F" w:rsidP="00041378">
            <w:pPr>
              <w:rPr>
                <w:rFonts w:ascii="Calibri" w:eastAsia="Calibri" w:hAnsi="Calibri"/>
                <w:b/>
                <w:sz w:val="20"/>
                <w:szCs w:val="20"/>
              </w:rPr>
            </w:pPr>
            <w:r w:rsidRPr="00484226">
              <w:rPr>
                <w:rFonts w:ascii="Calibri" w:eastAsia="Calibri" w:hAnsi="Calibri"/>
                <w:sz w:val="20"/>
                <w:szCs w:val="20"/>
              </w:rPr>
              <w:lastRenderedPageBreak/>
              <w:t>Continuing Male Caregivers</w:t>
            </w:r>
          </w:p>
        </w:tc>
        <w:tc>
          <w:tcPr>
            <w:tcW w:w="900" w:type="dxa"/>
            <w:tcBorders>
              <w:bottom w:val="single" w:sz="4" w:space="0" w:color="auto"/>
            </w:tcBorders>
            <w:vAlign w:val="center"/>
          </w:tcPr>
          <w:p w14:paraId="61E82355" w14:textId="77777777" w:rsidR="00007C1F" w:rsidRPr="00484226" w:rsidRDefault="00007C1F" w:rsidP="00041378">
            <w:pPr>
              <w:rPr>
                <w:rFonts w:ascii="Calibri" w:eastAsia="Calibri" w:hAnsi="Calibri"/>
                <w:sz w:val="20"/>
                <w:szCs w:val="20"/>
              </w:rPr>
            </w:pPr>
          </w:p>
        </w:tc>
        <w:tc>
          <w:tcPr>
            <w:tcW w:w="900" w:type="dxa"/>
            <w:tcBorders>
              <w:bottom w:val="single" w:sz="4" w:space="0" w:color="auto"/>
            </w:tcBorders>
            <w:vAlign w:val="center"/>
          </w:tcPr>
          <w:p w14:paraId="21A0628D" w14:textId="77777777" w:rsidR="00007C1F" w:rsidRPr="00484226" w:rsidRDefault="00007C1F" w:rsidP="00041378">
            <w:pPr>
              <w:rPr>
                <w:rFonts w:ascii="Calibri" w:eastAsia="Calibri" w:hAnsi="Calibri"/>
                <w:sz w:val="20"/>
                <w:szCs w:val="20"/>
              </w:rPr>
            </w:pPr>
          </w:p>
        </w:tc>
        <w:tc>
          <w:tcPr>
            <w:tcW w:w="1170" w:type="dxa"/>
            <w:tcBorders>
              <w:bottom w:val="single" w:sz="4" w:space="0" w:color="auto"/>
            </w:tcBorders>
          </w:tcPr>
          <w:p w14:paraId="20F17991"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6AD167F2" w14:textId="77777777" w:rsidR="00007C1F" w:rsidRPr="00484226" w:rsidRDefault="00007C1F" w:rsidP="00041378">
            <w:pPr>
              <w:rPr>
                <w:rFonts w:ascii="Calibri" w:eastAsia="Calibri" w:hAnsi="Calibri"/>
                <w:sz w:val="20"/>
                <w:szCs w:val="20"/>
              </w:rPr>
            </w:pPr>
          </w:p>
        </w:tc>
        <w:tc>
          <w:tcPr>
            <w:tcW w:w="810" w:type="dxa"/>
            <w:tcBorders>
              <w:bottom w:val="single" w:sz="4" w:space="0" w:color="auto"/>
            </w:tcBorders>
            <w:vAlign w:val="center"/>
          </w:tcPr>
          <w:p w14:paraId="7E8D988F"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1922AAA6" w14:textId="77777777" w:rsidR="00007C1F" w:rsidRPr="00484226" w:rsidRDefault="00007C1F" w:rsidP="00041378">
            <w:pPr>
              <w:rPr>
                <w:rFonts w:ascii="Calibri" w:eastAsia="Calibri" w:hAnsi="Calibri"/>
                <w:sz w:val="20"/>
                <w:szCs w:val="20"/>
              </w:rPr>
            </w:pPr>
          </w:p>
        </w:tc>
        <w:tc>
          <w:tcPr>
            <w:tcW w:w="1080" w:type="dxa"/>
            <w:tcBorders>
              <w:bottom w:val="single" w:sz="4" w:space="0" w:color="auto"/>
            </w:tcBorders>
            <w:vAlign w:val="center"/>
          </w:tcPr>
          <w:p w14:paraId="61F97027"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39507DCE" w14:textId="77777777" w:rsidR="00007C1F" w:rsidRPr="00484226" w:rsidRDefault="00007C1F" w:rsidP="00041378">
            <w:pPr>
              <w:rPr>
                <w:rFonts w:ascii="Calibri" w:eastAsia="Calibri" w:hAnsi="Calibri"/>
                <w:sz w:val="20"/>
                <w:szCs w:val="20"/>
              </w:rPr>
            </w:pPr>
          </w:p>
        </w:tc>
        <w:tc>
          <w:tcPr>
            <w:tcW w:w="856" w:type="dxa"/>
            <w:tcBorders>
              <w:bottom w:val="single" w:sz="4" w:space="0" w:color="auto"/>
            </w:tcBorders>
          </w:tcPr>
          <w:p w14:paraId="5FF7286B" w14:textId="77777777" w:rsidR="00007C1F" w:rsidRPr="00484226" w:rsidRDefault="00007C1F" w:rsidP="00041378">
            <w:pPr>
              <w:rPr>
                <w:rFonts w:ascii="Calibri" w:eastAsia="Calibri" w:hAnsi="Calibri"/>
                <w:sz w:val="20"/>
                <w:szCs w:val="20"/>
              </w:rPr>
            </w:pPr>
          </w:p>
        </w:tc>
      </w:tr>
      <w:tr w:rsidR="00007C1F" w:rsidRPr="00484226" w14:paraId="22022510" w14:textId="77777777" w:rsidTr="00041378">
        <w:tc>
          <w:tcPr>
            <w:tcW w:w="1260" w:type="dxa"/>
            <w:tcBorders>
              <w:bottom w:val="single" w:sz="4" w:space="0" w:color="auto"/>
            </w:tcBorders>
            <w:vAlign w:val="center"/>
          </w:tcPr>
          <w:p w14:paraId="688EF0DD"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Continuing Adult Participants (Auto Calculate)</w:t>
            </w:r>
          </w:p>
        </w:tc>
        <w:tc>
          <w:tcPr>
            <w:tcW w:w="900" w:type="dxa"/>
            <w:tcBorders>
              <w:bottom w:val="single" w:sz="4" w:space="0" w:color="auto"/>
            </w:tcBorders>
            <w:vAlign w:val="center"/>
          </w:tcPr>
          <w:p w14:paraId="4EBB3E3A" w14:textId="77777777" w:rsidR="00007C1F" w:rsidRPr="00484226" w:rsidRDefault="00007C1F" w:rsidP="00041378">
            <w:pPr>
              <w:rPr>
                <w:rFonts w:ascii="Calibri" w:eastAsia="Calibri" w:hAnsi="Calibri"/>
                <w:sz w:val="20"/>
                <w:szCs w:val="20"/>
              </w:rPr>
            </w:pPr>
          </w:p>
        </w:tc>
        <w:tc>
          <w:tcPr>
            <w:tcW w:w="900" w:type="dxa"/>
            <w:tcBorders>
              <w:bottom w:val="single" w:sz="4" w:space="0" w:color="auto"/>
            </w:tcBorders>
            <w:vAlign w:val="center"/>
          </w:tcPr>
          <w:p w14:paraId="004F1F26" w14:textId="77777777" w:rsidR="00007C1F" w:rsidRPr="00484226" w:rsidRDefault="00007C1F" w:rsidP="00041378">
            <w:pPr>
              <w:rPr>
                <w:rFonts w:ascii="Calibri" w:eastAsia="Calibri" w:hAnsi="Calibri"/>
                <w:sz w:val="20"/>
                <w:szCs w:val="20"/>
              </w:rPr>
            </w:pPr>
          </w:p>
        </w:tc>
        <w:tc>
          <w:tcPr>
            <w:tcW w:w="1170" w:type="dxa"/>
            <w:tcBorders>
              <w:bottom w:val="single" w:sz="4" w:space="0" w:color="auto"/>
            </w:tcBorders>
          </w:tcPr>
          <w:p w14:paraId="766AB3BE"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767E700A" w14:textId="77777777" w:rsidR="00007C1F" w:rsidRPr="00484226" w:rsidRDefault="00007C1F" w:rsidP="00041378">
            <w:pPr>
              <w:rPr>
                <w:rFonts w:ascii="Calibri" w:eastAsia="Calibri" w:hAnsi="Calibri"/>
                <w:sz w:val="20"/>
                <w:szCs w:val="20"/>
              </w:rPr>
            </w:pPr>
          </w:p>
        </w:tc>
        <w:tc>
          <w:tcPr>
            <w:tcW w:w="810" w:type="dxa"/>
            <w:tcBorders>
              <w:bottom w:val="single" w:sz="4" w:space="0" w:color="auto"/>
            </w:tcBorders>
            <w:vAlign w:val="center"/>
          </w:tcPr>
          <w:p w14:paraId="6B9D2D23"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07D97B26" w14:textId="77777777" w:rsidR="00007C1F" w:rsidRPr="00484226" w:rsidRDefault="00007C1F" w:rsidP="00041378">
            <w:pPr>
              <w:rPr>
                <w:rFonts w:ascii="Calibri" w:eastAsia="Calibri" w:hAnsi="Calibri"/>
                <w:sz w:val="20"/>
                <w:szCs w:val="20"/>
              </w:rPr>
            </w:pPr>
          </w:p>
        </w:tc>
        <w:tc>
          <w:tcPr>
            <w:tcW w:w="1080" w:type="dxa"/>
            <w:tcBorders>
              <w:bottom w:val="single" w:sz="4" w:space="0" w:color="auto"/>
            </w:tcBorders>
            <w:vAlign w:val="center"/>
          </w:tcPr>
          <w:p w14:paraId="3D5615C8"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2A8E5D3E" w14:textId="77777777" w:rsidR="00007C1F" w:rsidRPr="00484226" w:rsidRDefault="00007C1F" w:rsidP="00041378">
            <w:pPr>
              <w:rPr>
                <w:rFonts w:ascii="Calibri" w:eastAsia="Calibri" w:hAnsi="Calibri"/>
                <w:sz w:val="20"/>
                <w:szCs w:val="20"/>
              </w:rPr>
            </w:pPr>
          </w:p>
        </w:tc>
        <w:tc>
          <w:tcPr>
            <w:tcW w:w="856" w:type="dxa"/>
            <w:tcBorders>
              <w:bottom w:val="single" w:sz="4" w:space="0" w:color="auto"/>
            </w:tcBorders>
          </w:tcPr>
          <w:p w14:paraId="329BE738" w14:textId="77777777" w:rsidR="00007C1F" w:rsidRPr="00484226" w:rsidRDefault="00007C1F" w:rsidP="00041378">
            <w:pPr>
              <w:rPr>
                <w:rFonts w:ascii="Calibri" w:eastAsia="Calibri" w:hAnsi="Calibri"/>
                <w:sz w:val="20"/>
                <w:szCs w:val="20"/>
              </w:rPr>
            </w:pPr>
          </w:p>
        </w:tc>
      </w:tr>
      <w:tr w:rsidR="00007C1F" w:rsidRPr="00484226" w14:paraId="21C05EAD" w14:textId="77777777" w:rsidTr="00041378">
        <w:tc>
          <w:tcPr>
            <w:tcW w:w="1260" w:type="dxa"/>
            <w:tcBorders>
              <w:bottom w:val="single" w:sz="4" w:space="0" w:color="auto"/>
            </w:tcBorders>
            <w:vAlign w:val="center"/>
          </w:tcPr>
          <w:p w14:paraId="4754A8DC"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Adult Participants (Auto Calculate)</w:t>
            </w:r>
          </w:p>
        </w:tc>
        <w:tc>
          <w:tcPr>
            <w:tcW w:w="900" w:type="dxa"/>
            <w:tcBorders>
              <w:bottom w:val="single" w:sz="4" w:space="0" w:color="auto"/>
            </w:tcBorders>
            <w:vAlign w:val="center"/>
          </w:tcPr>
          <w:p w14:paraId="15DED5CB" w14:textId="77777777" w:rsidR="00007C1F" w:rsidRPr="00484226" w:rsidRDefault="00007C1F" w:rsidP="00041378">
            <w:pPr>
              <w:rPr>
                <w:rFonts w:ascii="Calibri" w:eastAsia="Calibri" w:hAnsi="Calibri"/>
                <w:sz w:val="20"/>
                <w:szCs w:val="20"/>
              </w:rPr>
            </w:pPr>
          </w:p>
        </w:tc>
        <w:tc>
          <w:tcPr>
            <w:tcW w:w="900" w:type="dxa"/>
            <w:tcBorders>
              <w:bottom w:val="single" w:sz="4" w:space="0" w:color="auto"/>
            </w:tcBorders>
            <w:vAlign w:val="center"/>
          </w:tcPr>
          <w:p w14:paraId="20BC865E" w14:textId="77777777" w:rsidR="00007C1F" w:rsidRPr="00484226" w:rsidRDefault="00007C1F" w:rsidP="00041378">
            <w:pPr>
              <w:rPr>
                <w:rFonts w:ascii="Calibri" w:eastAsia="Calibri" w:hAnsi="Calibri"/>
                <w:sz w:val="20"/>
                <w:szCs w:val="20"/>
              </w:rPr>
            </w:pPr>
          </w:p>
        </w:tc>
        <w:tc>
          <w:tcPr>
            <w:tcW w:w="1170" w:type="dxa"/>
            <w:tcBorders>
              <w:bottom w:val="single" w:sz="4" w:space="0" w:color="auto"/>
            </w:tcBorders>
          </w:tcPr>
          <w:p w14:paraId="7B7B91C5"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4E9439A9" w14:textId="77777777" w:rsidR="00007C1F" w:rsidRPr="00484226" w:rsidRDefault="00007C1F" w:rsidP="00041378">
            <w:pPr>
              <w:rPr>
                <w:rFonts w:ascii="Calibri" w:eastAsia="Calibri" w:hAnsi="Calibri"/>
                <w:sz w:val="20"/>
                <w:szCs w:val="20"/>
              </w:rPr>
            </w:pPr>
          </w:p>
        </w:tc>
        <w:tc>
          <w:tcPr>
            <w:tcW w:w="810" w:type="dxa"/>
            <w:tcBorders>
              <w:bottom w:val="single" w:sz="4" w:space="0" w:color="auto"/>
            </w:tcBorders>
            <w:vAlign w:val="center"/>
          </w:tcPr>
          <w:p w14:paraId="2774F56B"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4CF7C85C" w14:textId="77777777" w:rsidR="00007C1F" w:rsidRPr="00484226" w:rsidRDefault="00007C1F" w:rsidP="00041378">
            <w:pPr>
              <w:rPr>
                <w:rFonts w:ascii="Calibri" w:eastAsia="Calibri" w:hAnsi="Calibri"/>
                <w:sz w:val="20"/>
                <w:szCs w:val="20"/>
              </w:rPr>
            </w:pPr>
          </w:p>
        </w:tc>
        <w:tc>
          <w:tcPr>
            <w:tcW w:w="1080" w:type="dxa"/>
            <w:tcBorders>
              <w:bottom w:val="single" w:sz="4" w:space="0" w:color="auto"/>
            </w:tcBorders>
            <w:vAlign w:val="center"/>
          </w:tcPr>
          <w:p w14:paraId="58CE5DFE"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7FF8BAAD" w14:textId="77777777" w:rsidR="00007C1F" w:rsidRPr="00484226" w:rsidRDefault="00007C1F" w:rsidP="00041378">
            <w:pPr>
              <w:rPr>
                <w:rFonts w:ascii="Calibri" w:eastAsia="Calibri" w:hAnsi="Calibri"/>
                <w:sz w:val="20"/>
                <w:szCs w:val="20"/>
              </w:rPr>
            </w:pPr>
          </w:p>
        </w:tc>
        <w:tc>
          <w:tcPr>
            <w:tcW w:w="856" w:type="dxa"/>
            <w:tcBorders>
              <w:bottom w:val="single" w:sz="4" w:space="0" w:color="auto"/>
            </w:tcBorders>
          </w:tcPr>
          <w:p w14:paraId="041E8426" w14:textId="77777777" w:rsidR="00007C1F" w:rsidRPr="00484226" w:rsidRDefault="00007C1F" w:rsidP="00041378">
            <w:pPr>
              <w:rPr>
                <w:rFonts w:ascii="Calibri" w:eastAsia="Calibri" w:hAnsi="Calibri"/>
                <w:sz w:val="20"/>
                <w:szCs w:val="20"/>
              </w:rPr>
            </w:pPr>
          </w:p>
        </w:tc>
      </w:tr>
      <w:tr w:rsidR="00007C1F" w:rsidRPr="00484226" w14:paraId="604A9688" w14:textId="77777777" w:rsidTr="00041378">
        <w:tc>
          <w:tcPr>
            <w:tcW w:w="9946" w:type="dxa"/>
            <w:gridSpan w:val="10"/>
            <w:tcBorders>
              <w:bottom w:val="single" w:sz="4" w:space="0" w:color="auto"/>
            </w:tcBorders>
            <w:vAlign w:val="center"/>
          </w:tcPr>
          <w:p w14:paraId="6BFCE784" w14:textId="77777777" w:rsidR="00007C1F" w:rsidRPr="00484226" w:rsidRDefault="00007C1F" w:rsidP="00041378">
            <w:pPr>
              <w:jc w:val="center"/>
              <w:rPr>
                <w:rFonts w:ascii="Calibri" w:eastAsia="Calibri" w:hAnsi="Calibri"/>
                <w:sz w:val="20"/>
                <w:szCs w:val="20"/>
              </w:rPr>
            </w:pPr>
            <w:r w:rsidRPr="00484226">
              <w:rPr>
                <w:rFonts w:ascii="Calibri" w:eastAsia="Calibri" w:hAnsi="Calibri"/>
                <w:b/>
                <w:sz w:val="20"/>
                <w:szCs w:val="20"/>
              </w:rPr>
              <w:t>Index Children</w:t>
            </w:r>
          </w:p>
        </w:tc>
      </w:tr>
      <w:tr w:rsidR="00007C1F" w:rsidRPr="00484226" w14:paraId="0D482B9D" w14:textId="77777777" w:rsidTr="00041378">
        <w:tc>
          <w:tcPr>
            <w:tcW w:w="1260" w:type="dxa"/>
            <w:tcBorders>
              <w:bottom w:val="single" w:sz="4" w:space="0" w:color="auto"/>
            </w:tcBorders>
            <w:vAlign w:val="center"/>
          </w:tcPr>
          <w:p w14:paraId="287DC8AF" w14:textId="77777777" w:rsidR="00007C1F" w:rsidRPr="00484226" w:rsidRDefault="00007C1F" w:rsidP="00041378">
            <w:pPr>
              <w:rPr>
                <w:rFonts w:ascii="Calibri" w:eastAsia="Calibri" w:hAnsi="Calibri"/>
                <w:sz w:val="20"/>
                <w:szCs w:val="20"/>
              </w:rPr>
            </w:pPr>
          </w:p>
        </w:tc>
        <w:tc>
          <w:tcPr>
            <w:tcW w:w="900" w:type="dxa"/>
            <w:tcBorders>
              <w:bottom w:val="single" w:sz="4" w:space="0" w:color="auto"/>
            </w:tcBorders>
            <w:vAlign w:val="center"/>
          </w:tcPr>
          <w:p w14:paraId="7C889CEA" w14:textId="77777777" w:rsidR="00007C1F" w:rsidRPr="00484226" w:rsidRDefault="00007C1F" w:rsidP="00041378">
            <w:pPr>
              <w:rPr>
                <w:rFonts w:ascii="Calibri" w:eastAsia="Calibri" w:hAnsi="Calibri"/>
                <w:sz w:val="20"/>
                <w:szCs w:val="20"/>
              </w:rPr>
            </w:pPr>
            <w:r w:rsidRPr="00484226">
              <w:rPr>
                <w:rFonts w:ascii="Calibri" w:eastAsia="Calibri" w:hAnsi="Calibri"/>
                <w:b/>
                <w:sz w:val="18"/>
                <w:szCs w:val="20"/>
              </w:rPr>
              <w:t>Has access to IHS, CHS, or UIHP facility</w:t>
            </w:r>
          </w:p>
        </w:tc>
        <w:tc>
          <w:tcPr>
            <w:tcW w:w="900" w:type="dxa"/>
            <w:tcBorders>
              <w:bottom w:val="single" w:sz="4" w:space="0" w:color="auto"/>
            </w:tcBorders>
            <w:vAlign w:val="center"/>
          </w:tcPr>
          <w:p w14:paraId="1FF8B7D1" w14:textId="77777777" w:rsidR="00007C1F" w:rsidRPr="00484226" w:rsidRDefault="00007C1F" w:rsidP="00041378">
            <w:pPr>
              <w:rPr>
                <w:rFonts w:ascii="Calibri" w:eastAsia="Calibri" w:hAnsi="Calibri"/>
                <w:sz w:val="20"/>
                <w:szCs w:val="20"/>
              </w:rPr>
            </w:pPr>
            <w:r w:rsidRPr="00484226">
              <w:rPr>
                <w:rFonts w:ascii="Calibri" w:eastAsia="Calibri" w:hAnsi="Calibri"/>
                <w:b/>
                <w:sz w:val="18"/>
                <w:szCs w:val="20"/>
              </w:rPr>
              <w:t>Does not have access to IHS, CHS, or UIHP facility</w:t>
            </w:r>
          </w:p>
        </w:tc>
        <w:tc>
          <w:tcPr>
            <w:tcW w:w="1170" w:type="dxa"/>
            <w:tcBorders>
              <w:bottom w:val="single" w:sz="4" w:space="0" w:color="auto"/>
            </w:tcBorders>
          </w:tcPr>
          <w:p w14:paraId="23B09BAD" w14:textId="77777777" w:rsidR="00007C1F" w:rsidRPr="00484226" w:rsidRDefault="00007C1F" w:rsidP="00041378">
            <w:pPr>
              <w:rPr>
                <w:rFonts w:ascii="Calibri" w:eastAsia="Calibri" w:hAnsi="Calibri"/>
                <w:sz w:val="20"/>
                <w:szCs w:val="20"/>
              </w:rPr>
            </w:pPr>
            <w:r w:rsidRPr="00484226">
              <w:rPr>
                <w:rFonts w:ascii="Calibri" w:eastAsia="Calibri" w:hAnsi="Calibri"/>
                <w:b/>
                <w:sz w:val="18"/>
                <w:szCs w:val="20"/>
              </w:rPr>
              <w:t>Total Not Insured (Auto Calculate)</w:t>
            </w:r>
          </w:p>
        </w:tc>
        <w:tc>
          <w:tcPr>
            <w:tcW w:w="990" w:type="dxa"/>
            <w:tcBorders>
              <w:bottom w:val="single" w:sz="4" w:space="0" w:color="auto"/>
            </w:tcBorders>
            <w:vAlign w:val="center"/>
          </w:tcPr>
          <w:p w14:paraId="49511204" w14:textId="77777777" w:rsidR="00007C1F" w:rsidRPr="00484226" w:rsidRDefault="00007C1F" w:rsidP="00041378">
            <w:pPr>
              <w:rPr>
                <w:rFonts w:ascii="Calibri" w:eastAsia="Calibri" w:hAnsi="Calibri"/>
                <w:sz w:val="20"/>
                <w:szCs w:val="20"/>
              </w:rPr>
            </w:pPr>
            <w:r w:rsidRPr="00484226">
              <w:rPr>
                <w:rFonts w:ascii="Calibri" w:eastAsia="Calibri" w:hAnsi="Calibri"/>
                <w:b/>
                <w:sz w:val="18"/>
                <w:szCs w:val="20"/>
              </w:rPr>
              <w:t>Medicaid or CHIP</w:t>
            </w:r>
          </w:p>
        </w:tc>
        <w:tc>
          <w:tcPr>
            <w:tcW w:w="810" w:type="dxa"/>
            <w:tcBorders>
              <w:bottom w:val="single" w:sz="4" w:space="0" w:color="auto"/>
            </w:tcBorders>
            <w:vAlign w:val="center"/>
          </w:tcPr>
          <w:p w14:paraId="462CF8F2" w14:textId="77777777" w:rsidR="00007C1F" w:rsidRPr="00484226" w:rsidRDefault="00007C1F" w:rsidP="00041378">
            <w:pPr>
              <w:rPr>
                <w:rFonts w:ascii="Calibri" w:eastAsia="Calibri" w:hAnsi="Calibri"/>
                <w:sz w:val="20"/>
                <w:szCs w:val="20"/>
              </w:rPr>
            </w:pPr>
            <w:proofErr w:type="spellStart"/>
            <w:r w:rsidRPr="00484226">
              <w:rPr>
                <w:rFonts w:ascii="Calibri" w:eastAsia="Calibri" w:hAnsi="Calibri"/>
                <w:b/>
                <w:sz w:val="18"/>
                <w:szCs w:val="20"/>
              </w:rPr>
              <w:t>TriCare</w:t>
            </w:r>
            <w:proofErr w:type="spellEnd"/>
          </w:p>
        </w:tc>
        <w:tc>
          <w:tcPr>
            <w:tcW w:w="990" w:type="dxa"/>
            <w:tcBorders>
              <w:bottom w:val="single" w:sz="4" w:space="0" w:color="auto"/>
            </w:tcBorders>
            <w:vAlign w:val="center"/>
          </w:tcPr>
          <w:p w14:paraId="46573F6B" w14:textId="77777777" w:rsidR="00007C1F" w:rsidRPr="00484226" w:rsidRDefault="00007C1F" w:rsidP="00041378">
            <w:pPr>
              <w:rPr>
                <w:rFonts w:ascii="Calibri" w:eastAsia="Calibri" w:hAnsi="Calibri"/>
                <w:sz w:val="20"/>
                <w:szCs w:val="20"/>
              </w:rPr>
            </w:pPr>
            <w:r w:rsidRPr="00484226">
              <w:rPr>
                <w:rFonts w:ascii="Calibri" w:eastAsia="Calibri" w:hAnsi="Calibri"/>
                <w:b/>
                <w:sz w:val="18"/>
                <w:szCs w:val="20"/>
              </w:rPr>
              <w:t xml:space="preserve">Private  Insurance </w:t>
            </w:r>
          </w:p>
        </w:tc>
        <w:tc>
          <w:tcPr>
            <w:tcW w:w="1080" w:type="dxa"/>
            <w:tcBorders>
              <w:bottom w:val="single" w:sz="4" w:space="0" w:color="auto"/>
            </w:tcBorders>
            <w:vAlign w:val="center"/>
          </w:tcPr>
          <w:p w14:paraId="1C28CE1B" w14:textId="77777777" w:rsidR="00007C1F" w:rsidRPr="00484226" w:rsidRDefault="00007C1F" w:rsidP="00041378">
            <w:pPr>
              <w:rPr>
                <w:rFonts w:ascii="Calibri" w:eastAsia="Calibri" w:hAnsi="Calibri"/>
                <w:sz w:val="20"/>
                <w:szCs w:val="20"/>
              </w:rPr>
            </w:pPr>
            <w:r w:rsidRPr="00484226">
              <w:rPr>
                <w:rFonts w:ascii="Calibri" w:eastAsia="Calibri" w:hAnsi="Calibri"/>
                <w:b/>
                <w:sz w:val="18"/>
                <w:szCs w:val="20"/>
              </w:rPr>
              <w:t>Unknown/Did not Report</w:t>
            </w:r>
          </w:p>
        </w:tc>
        <w:tc>
          <w:tcPr>
            <w:tcW w:w="990" w:type="dxa"/>
            <w:tcBorders>
              <w:bottom w:val="single" w:sz="4" w:space="0" w:color="auto"/>
            </w:tcBorders>
            <w:vAlign w:val="center"/>
          </w:tcPr>
          <w:p w14:paraId="64779A4D" w14:textId="77777777" w:rsidR="00007C1F" w:rsidRPr="00484226" w:rsidRDefault="00007C1F" w:rsidP="00041378">
            <w:pPr>
              <w:rPr>
                <w:rFonts w:ascii="Calibri" w:eastAsia="Calibri" w:hAnsi="Calibri"/>
                <w:sz w:val="20"/>
                <w:szCs w:val="20"/>
              </w:rPr>
            </w:pPr>
            <w:r w:rsidRPr="00484226">
              <w:rPr>
                <w:rFonts w:ascii="Calibri" w:eastAsia="Calibri" w:hAnsi="Calibri"/>
                <w:b/>
                <w:sz w:val="18"/>
                <w:szCs w:val="20"/>
              </w:rPr>
              <w:t>Total Insured (Auto Calculate)</w:t>
            </w:r>
          </w:p>
        </w:tc>
        <w:tc>
          <w:tcPr>
            <w:tcW w:w="856" w:type="dxa"/>
            <w:tcBorders>
              <w:bottom w:val="single" w:sz="4" w:space="0" w:color="auto"/>
            </w:tcBorders>
          </w:tcPr>
          <w:p w14:paraId="5B677A86" w14:textId="77777777" w:rsidR="00007C1F" w:rsidRPr="00484226" w:rsidRDefault="00007C1F" w:rsidP="00041378">
            <w:pPr>
              <w:rPr>
                <w:rFonts w:ascii="Calibri" w:eastAsia="Calibri" w:hAnsi="Calibri"/>
                <w:b/>
                <w:sz w:val="18"/>
                <w:szCs w:val="20"/>
              </w:rPr>
            </w:pPr>
          </w:p>
          <w:p w14:paraId="2BD45EDE" w14:textId="77777777" w:rsidR="00007C1F" w:rsidRPr="00484226" w:rsidRDefault="00007C1F" w:rsidP="00041378">
            <w:pPr>
              <w:rPr>
                <w:rFonts w:ascii="Calibri" w:eastAsia="Calibri" w:hAnsi="Calibri"/>
                <w:sz w:val="20"/>
                <w:szCs w:val="20"/>
              </w:rPr>
            </w:pPr>
            <w:r w:rsidRPr="00484226">
              <w:rPr>
                <w:rFonts w:ascii="Calibri" w:eastAsia="Calibri" w:hAnsi="Calibri"/>
                <w:b/>
                <w:sz w:val="18"/>
                <w:szCs w:val="20"/>
              </w:rPr>
              <w:t>Total</w:t>
            </w:r>
          </w:p>
        </w:tc>
      </w:tr>
      <w:tr w:rsidR="00007C1F" w:rsidRPr="00484226" w14:paraId="521840E5" w14:textId="77777777" w:rsidTr="00041378">
        <w:tc>
          <w:tcPr>
            <w:tcW w:w="1260" w:type="dxa"/>
            <w:tcBorders>
              <w:bottom w:val="single" w:sz="4" w:space="0" w:color="auto"/>
            </w:tcBorders>
            <w:vAlign w:val="center"/>
          </w:tcPr>
          <w:p w14:paraId="24BDEC05" w14:textId="77777777" w:rsidR="00007C1F" w:rsidRPr="00484226" w:rsidRDefault="00007C1F" w:rsidP="00041378">
            <w:pPr>
              <w:rPr>
                <w:rFonts w:ascii="Calibri" w:eastAsia="Calibri" w:hAnsi="Calibri"/>
                <w:b/>
                <w:sz w:val="20"/>
                <w:szCs w:val="20"/>
              </w:rPr>
            </w:pPr>
            <w:r w:rsidRPr="00484226">
              <w:rPr>
                <w:rFonts w:ascii="Calibri" w:eastAsia="Calibri" w:hAnsi="Calibri"/>
                <w:sz w:val="20"/>
                <w:szCs w:val="20"/>
              </w:rPr>
              <w:t xml:space="preserve">Newly Enrolled Female Index Children </w:t>
            </w:r>
          </w:p>
        </w:tc>
        <w:tc>
          <w:tcPr>
            <w:tcW w:w="900" w:type="dxa"/>
            <w:tcBorders>
              <w:bottom w:val="single" w:sz="4" w:space="0" w:color="auto"/>
            </w:tcBorders>
            <w:vAlign w:val="center"/>
          </w:tcPr>
          <w:p w14:paraId="25144852" w14:textId="77777777" w:rsidR="00007C1F" w:rsidRPr="00484226" w:rsidRDefault="00007C1F" w:rsidP="00041378">
            <w:pPr>
              <w:rPr>
                <w:rFonts w:ascii="Calibri" w:eastAsia="Calibri" w:hAnsi="Calibri"/>
                <w:sz w:val="20"/>
                <w:szCs w:val="20"/>
              </w:rPr>
            </w:pPr>
          </w:p>
        </w:tc>
        <w:tc>
          <w:tcPr>
            <w:tcW w:w="900" w:type="dxa"/>
            <w:tcBorders>
              <w:bottom w:val="single" w:sz="4" w:space="0" w:color="auto"/>
            </w:tcBorders>
            <w:vAlign w:val="center"/>
          </w:tcPr>
          <w:p w14:paraId="162736BA" w14:textId="77777777" w:rsidR="00007C1F" w:rsidRPr="00484226" w:rsidRDefault="00007C1F" w:rsidP="00041378">
            <w:pPr>
              <w:rPr>
                <w:rFonts w:ascii="Calibri" w:eastAsia="Calibri" w:hAnsi="Calibri"/>
                <w:sz w:val="20"/>
                <w:szCs w:val="20"/>
              </w:rPr>
            </w:pPr>
          </w:p>
        </w:tc>
        <w:tc>
          <w:tcPr>
            <w:tcW w:w="1170" w:type="dxa"/>
            <w:tcBorders>
              <w:bottom w:val="single" w:sz="4" w:space="0" w:color="auto"/>
            </w:tcBorders>
          </w:tcPr>
          <w:p w14:paraId="796B353D"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20E663CB" w14:textId="77777777" w:rsidR="00007C1F" w:rsidRPr="00484226" w:rsidRDefault="00007C1F" w:rsidP="00041378">
            <w:pPr>
              <w:rPr>
                <w:rFonts w:ascii="Calibri" w:eastAsia="Calibri" w:hAnsi="Calibri"/>
                <w:sz w:val="20"/>
                <w:szCs w:val="20"/>
              </w:rPr>
            </w:pPr>
          </w:p>
        </w:tc>
        <w:tc>
          <w:tcPr>
            <w:tcW w:w="810" w:type="dxa"/>
            <w:tcBorders>
              <w:bottom w:val="single" w:sz="4" w:space="0" w:color="auto"/>
            </w:tcBorders>
            <w:vAlign w:val="center"/>
          </w:tcPr>
          <w:p w14:paraId="418F1553"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2931DBEF" w14:textId="77777777" w:rsidR="00007C1F" w:rsidRPr="00484226" w:rsidRDefault="00007C1F" w:rsidP="00041378">
            <w:pPr>
              <w:rPr>
                <w:rFonts w:ascii="Calibri" w:eastAsia="Calibri" w:hAnsi="Calibri"/>
                <w:sz w:val="20"/>
                <w:szCs w:val="20"/>
              </w:rPr>
            </w:pPr>
          </w:p>
        </w:tc>
        <w:tc>
          <w:tcPr>
            <w:tcW w:w="1080" w:type="dxa"/>
            <w:tcBorders>
              <w:bottom w:val="single" w:sz="4" w:space="0" w:color="auto"/>
            </w:tcBorders>
            <w:vAlign w:val="center"/>
          </w:tcPr>
          <w:p w14:paraId="78CF1DF0"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3CBC7048" w14:textId="77777777" w:rsidR="00007C1F" w:rsidRPr="00484226" w:rsidRDefault="00007C1F" w:rsidP="00041378">
            <w:pPr>
              <w:rPr>
                <w:rFonts w:ascii="Calibri" w:eastAsia="Calibri" w:hAnsi="Calibri"/>
                <w:sz w:val="20"/>
                <w:szCs w:val="20"/>
              </w:rPr>
            </w:pPr>
          </w:p>
        </w:tc>
        <w:tc>
          <w:tcPr>
            <w:tcW w:w="856" w:type="dxa"/>
            <w:tcBorders>
              <w:bottom w:val="single" w:sz="4" w:space="0" w:color="auto"/>
            </w:tcBorders>
          </w:tcPr>
          <w:p w14:paraId="242C49CF" w14:textId="77777777" w:rsidR="00007C1F" w:rsidRPr="00484226" w:rsidRDefault="00007C1F" w:rsidP="00041378">
            <w:pPr>
              <w:rPr>
                <w:rFonts w:ascii="Calibri" w:eastAsia="Calibri" w:hAnsi="Calibri"/>
                <w:sz w:val="20"/>
                <w:szCs w:val="20"/>
              </w:rPr>
            </w:pPr>
          </w:p>
        </w:tc>
      </w:tr>
      <w:tr w:rsidR="00007C1F" w:rsidRPr="00484226" w14:paraId="12883CF2" w14:textId="77777777" w:rsidTr="00041378">
        <w:tc>
          <w:tcPr>
            <w:tcW w:w="1260" w:type="dxa"/>
            <w:tcBorders>
              <w:bottom w:val="single" w:sz="4" w:space="0" w:color="auto"/>
            </w:tcBorders>
            <w:vAlign w:val="center"/>
          </w:tcPr>
          <w:p w14:paraId="077E81F6" w14:textId="77777777" w:rsidR="00007C1F" w:rsidRPr="00484226" w:rsidRDefault="00007C1F" w:rsidP="00041378">
            <w:pPr>
              <w:rPr>
                <w:rFonts w:ascii="Calibri" w:eastAsia="Calibri" w:hAnsi="Calibri"/>
                <w:b/>
                <w:sz w:val="20"/>
                <w:szCs w:val="20"/>
              </w:rPr>
            </w:pPr>
            <w:r w:rsidRPr="00484226">
              <w:rPr>
                <w:rFonts w:ascii="Calibri" w:eastAsia="Calibri" w:hAnsi="Calibri"/>
                <w:sz w:val="20"/>
                <w:szCs w:val="20"/>
              </w:rPr>
              <w:t>Newly Enrolled Male Index Children</w:t>
            </w:r>
          </w:p>
        </w:tc>
        <w:tc>
          <w:tcPr>
            <w:tcW w:w="900" w:type="dxa"/>
            <w:tcBorders>
              <w:bottom w:val="single" w:sz="4" w:space="0" w:color="auto"/>
            </w:tcBorders>
            <w:vAlign w:val="center"/>
          </w:tcPr>
          <w:p w14:paraId="1B4C7C02" w14:textId="77777777" w:rsidR="00007C1F" w:rsidRPr="00484226" w:rsidRDefault="00007C1F" w:rsidP="00041378">
            <w:pPr>
              <w:rPr>
                <w:rFonts w:ascii="Calibri" w:eastAsia="Calibri" w:hAnsi="Calibri"/>
                <w:sz w:val="20"/>
                <w:szCs w:val="20"/>
              </w:rPr>
            </w:pPr>
          </w:p>
        </w:tc>
        <w:tc>
          <w:tcPr>
            <w:tcW w:w="900" w:type="dxa"/>
            <w:tcBorders>
              <w:bottom w:val="single" w:sz="4" w:space="0" w:color="auto"/>
            </w:tcBorders>
            <w:vAlign w:val="center"/>
          </w:tcPr>
          <w:p w14:paraId="603E10B2" w14:textId="77777777" w:rsidR="00007C1F" w:rsidRPr="00484226" w:rsidRDefault="00007C1F" w:rsidP="00041378">
            <w:pPr>
              <w:rPr>
                <w:rFonts w:ascii="Calibri" w:eastAsia="Calibri" w:hAnsi="Calibri"/>
                <w:sz w:val="20"/>
                <w:szCs w:val="20"/>
              </w:rPr>
            </w:pPr>
          </w:p>
        </w:tc>
        <w:tc>
          <w:tcPr>
            <w:tcW w:w="1170" w:type="dxa"/>
            <w:tcBorders>
              <w:bottom w:val="single" w:sz="4" w:space="0" w:color="auto"/>
            </w:tcBorders>
          </w:tcPr>
          <w:p w14:paraId="481370CE"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2CDB5725" w14:textId="77777777" w:rsidR="00007C1F" w:rsidRPr="00484226" w:rsidRDefault="00007C1F" w:rsidP="00041378">
            <w:pPr>
              <w:rPr>
                <w:rFonts w:ascii="Calibri" w:eastAsia="Calibri" w:hAnsi="Calibri"/>
                <w:sz w:val="20"/>
                <w:szCs w:val="20"/>
              </w:rPr>
            </w:pPr>
          </w:p>
        </w:tc>
        <w:tc>
          <w:tcPr>
            <w:tcW w:w="810" w:type="dxa"/>
            <w:tcBorders>
              <w:bottom w:val="single" w:sz="4" w:space="0" w:color="auto"/>
            </w:tcBorders>
            <w:vAlign w:val="center"/>
          </w:tcPr>
          <w:p w14:paraId="75AAE4C7"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3817AB4B" w14:textId="77777777" w:rsidR="00007C1F" w:rsidRPr="00484226" w:rsidRDefault="00007C1F" w:rsidP="00041378">
            <w:pPr>
              <w:rPr>
                <w:rFonts w:ascii="Calibri" w:eastAsia="Calibri" w:hAnsi="Calibri"/>
                <w:sz w:val="20"/>
                <w:szCs w:val="20"/>
              </w:rPr>
            </w:pPr>
          </w:p>
        </w:tc>
        <w:tc>
          <w:tcPr>
            <w:tcW w:w="1080" w:type="dxa"/>
            <w:tcBorders>
              <w:bottom w:val="single" w:sz="4" w:space="0" w:color="auto"/>
            </w:tcBorders>
            <w:vAlign w:val="center"/>
          </w:tcPr>
          <w:p w14:paraId="7F131F9A"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1BB06277" w14:textId="77777777" w:rsidR="00007C1F" w:rsidRPr="00484226" w:rsidRDefault="00007C1F" w:rsidP="00041378">
            <w:pPr>
              <w:rPr>
                <w:rFonts w:ascii="Calibri" w:eastAsia="Calibri" w:hAnsi="Calibri"/>
                <w:sz w:val="20"/>
                <w:szCs w:val="20"/>
              </w:rPr>
            </w:pPr>
          </w:p>
        </w:tc>
        <w:tc>
          <w:tcPr>
            <w:tcW w:w="856" w:type="dxa"/>
            <w:tcBorders>
              <w:bottom w:val="single" w:sz="4" w:space="0" w:color="auto"/>
            </w:tcBorders>
          </w:tcPr>
          <w:p w14:paraId="58BE2B19" w14:textId="77777777" w:rsidR="00007C1F" w:rsidRPr="00484226" w:rsidRDefault="00007C1F" w:rsidP="00041378">
            <w:pPr>
              <w:rPr>
                <w:rFonts w:ascii="Calibri" w:eastAsia="Calibri" w:hAnsi="Calibri"/>
                <w:sz w:val="20"/>
                <w:szCs w:val="20"/>
              </w:rPr>
            </w:pPr>
          </w:p>
        </w:tc>
      </w:tr>
      <w:tr w:rsidR="00007C1F" w:rsidRPr="00484226" w14:paraId="013404ED" w14:textId="77777777" w:rsidTr="00041378">
        <w:tc>
          <w:tcPr>
            <w:tcW w:w="1260" w:type="dxa"/>
            <w:tcBorders>
              <w:bottom w:val="single" w:sz="4" w:space="0" w:color="auto"/>
            </w:tcBorders>
            <w:vAlign w:val="center"/>
          </w:tcPr>
          <w:p w14:paraId="0F96C1BF"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Newly Enrolled Index Children (Auto Calculate)</w:t>
            </w:r>
          </w:p>
        </w:tc>
        <w:tc>
          <w:tcPr>
            <w:tcW w:w="900" w:type="dxa"/>
            <w:tcBorders>
              <w:bottom w:val="single" w:sz="4" w:space="0" w:color="auto"/>
            </w:tcBorders>
            <w:vAlign w:val="center"/>
          </w:tcPr>
          <w:p w14:paraId="259367D9" w14:textId="77777777" w:rsidR="00007C1F" w:rsidRPr="00484226" w:rsidRDefault="00007C1F" w:rsidP="00041378">
            <w:pPr>
              <w:rPr>
                <w:rFonts w:ascii="Calibri" w:eastAsia="Calibri" w:hAnsi="Calibri"/>
                <w:sz w:val="20"/>
                <w:szCs w:val="20"/>
              </w:rPr>
            </w:pPr>
          </w:p>
        </w:tc>
        <w:tc>
          <w:tcPr>
            <w:tcW w:w="900" w:type="dxa"/>
            <w:tcBorders>
              <w:bottom w:val="single" w:sz="4" w:space="0" w:color="auto"/>
            </w:tcBorders>
            <w:vAlign w:val="center"/>
          </w:tcPr>
          <w:p w14:paraId="2303B0CC" w14:textId="77777777" w:rsidR="00007C1F" w:rsidRPr="00484226" w:rsidRDefault="00007C1F" w:rsidP="00041378">
            <w:pPr>
              <w:rPr>
                <w:rFonts w:ascii="Calibri" w:eastAsia="Calibri" w:hAnsi="Calibri"/>
                <w:sz w:val="20"/>
                <w:szCs w:val="20"/>
              </w:rPr>
            </w:pPr>
          </w:p>
        </w:tc>
        <w:tc>
          <w:tcPr>
            <w:tcW w:w="1170" w:type="dxa"/>
            <w:tcBorders>
              <w:bottom w:val="single" w:sz="4" w:space="0" w:color="auto"/>
            </w:tcBorders>
          </w:tcPr>
          <w:p w14:paraId="5FA24817"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6FB48D38" w14:textId="77777777" w:rsidR="00007C1F" w:rsidRPr="00484226" w:rsidRDefault="00007C1F" w:rsidP="00041378">
            <w:pPr>
              <w:rPr>
                <w:rFonts w:ascii="Calibri" w:eastAsia="Calibri" w:hAnsi="Calibri"/>
                <w:sz w:val="20"/>
                <w:szCs w:val="20"/>
              </w:rPr>
            </w:pPr>
          </w:p>
        </w:tc>
        <w:tc>
          <w:tcPr>
            <w:tcW w:w="810" w:type="dxa"/>
            <w:tcBorders>
              <w:bottom w:val="single" w:sz="4" w:space="0" w:color="auto"/>
            </w:tcBorders>
            <w:vAlign w:val="center"/>
          </w:tcPr>
          <w:p w14:paraId="7C9A88A3"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4F78D99D" w14:textId="77777777" w:rsidR="00007C1F" w:rsidRPr="00484226" w:rsidRDefault="00007C1F" w:rsidP="00041378">
            <w:pPr>
              <w:rPr>
                <w:rFonts w:ascii="Calibri" w:eastAsia="Calibri" w:hAnsi="Calibri"/>
                <w:sz w:val="20"/>
                <w:szCs w:val="20"/>
              </w:rPr>
            </w:pPr>
          </w:p>
        </w:tc>
        <w:tc>
          <w:tcPr>
            <w:tcW w:w="1080" w:type="dxa"/>
            <w:tcBorders>
              <w:bottom w:val="single" w:sz="4" w:space="0" w:color="auto"/>
            </w:tcBorders>
            <w:vAlign w:val="center"/>
          </w:tcPr>
          <w:p w14:paraId="6A413460"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628326A2" w14:textId="77777777" w:rsidR="00007C1F" w:rsidRPr="00484226" w:rsidRDefault="00007C1F" w:rsidP="00041378">
            <w:pPr>
              <w:rPr>
                <w:rFonts w:ascii="Calibri" w:eastAsia="Calibri" w:hAnsi="Calibri"/>
                <w:sz w:val="20"/>
                <w:szCs w:val="20"/>
              </w:rPr>
            </w:pPr>
          </w:p>
        </w:tc>
        <w:tc>
          <w:tcPr>
            <w:tcW w:w="856" w:type="dxa"/>
            <w:tcBorders>
              <w:bottom w:val="single" w:sz="4" w:space="0" w:color="auto"/>
            </w:tcBorders>
          </w:tcPr>
          <w:p w14:paraId="5C6DF3EF" w14:textId="77777777" w:rsidR="00007C1F" w:rsidRPr="00484226" w:rsidRDefault="00007C1F" w:rsidP="00041378">
            <w:pPr>
              <w:rPr>
                <w:rFonts w:ascii="Calibri" w:eastAsia="Calibri" w:hAnsi="Calibri"/>
                <w:sz w:val="20"/>
                <w:szCs w:val="20"/>
              </w:rPr>
            </w:pPr>
          </w:p>
        </w:tc>
      </w:tr>
      <w:tr w:rsidR="00007C1F" w:rsidRPr="00484226" w14:paraId="6C19525F" w14:textId="77777777" w:rsidTr="00041378">
        <w:tc>
          <w:tcPr>
            <w:tcW w:w="1260" w:type="dxa"/>
            <w:tcBorders>
              <w:bottom w:val="single" w:sz="4" w:space="0" w:color="auto"/>
            </w:tcBorders>
            <w:vAlign w:val="center"/>
          </w:tcPr>
          <w:p w14:paraId="43AD9731" w14:textId="77777777" w:rsidR="00007C1F" w:rsidRPr="00484226" w:rsidRDefault="00007C1F" w:rsidP="00041378">
            <w:pPr>
              <w:rPr>
                <w:rFonts w:ascii="Calibri" w:eastAsia="Calibri" w:hAnsi="Calibri"/>
                <w:b/>
                <w:sz w:val="20"/>
                <w:szCs w:val="20"/>
              </w:rPr>
            </w:pPr>
            <w:r w:rsidRPr="00484226">
              <w:rPr>
                <w:rFonts w:ascii="Calibri" w:eastAsia="Calibri" w:hAnsi="Calibri"/>
                <w:sz w:val="20"/>
                <w:szCs w:val="20"/>
              </w:rPr>
              <w:t xml:space="preserve">Continuing Female Index Children </w:t>
            </w:r>
          </w:p>
        </w:tc>
        <w:tc>
          <w:tcPr>
            <w:tcW w:w="900" w:type="dxa"/>
            <w:tcBorders>
              <w:bottom w:val="single" w:sz="4" w:space="0" w:color="auto"/>
            </w:tcBorders>
            <w:vAlign w:val="center"/>
          </w:tcPr>
          <w:p w14:paraId="758E1B40" w14:textId="77777777" w:rsidR="00007C1F" w:rsidRPr="00484226" w:rsidRDefault="00007C1F" w:rsidP="00041378">
            <w:pPr>
              <w:rPr>
                <w:rFonts w:ascii="Calibri" w:eastAsia="Calibri" w:hAnsi="Calibri"/>
                <w:sz w:val="20"/>
                <w:szCs w:val="20"/>
              </w:rPr>
            </w:pPr>
          </w:p>
        </w:tc>
        <w:tc>
          <w:tcPr>
            <w:tcW w:w="900" w:type="dxa"/>
            <w:tcBorders>
              <w:bottom w:val="single" w:sz="4" w:space="0" w:color="auto"/>
            </w:tcBorders>
            <w:vAlign w:val="center"/>
          </w:tcPr>
          <w:p w14:paraId="67B8537E" w14:textId="77777777" w:rsidR="00007C1F" w:rsidRPr="00484226" w:rsidRDefault="00007C1F" w:rsidP="00041378">
            <w:pPr>
              <w:rPr>
                <w:rFonts w:ascii="Calibri" w:eastAsia="Calibri" w:hAnsi="Calibri"/>
                <w:sz w:val="20"/>
                <w:szCs w:val="20"/>
              </w:rPr>
            </w:pPr>
          </w:p>
        </w:tc>
        <w:tc>
          <w:tcPr>
            <w:tcW w:w="1170" w:type="dxa"/>
            <w:tcBorders>
              <w:bottom w:val="single" w:sz="4" w:space="0" w:color="auto"/>
            </w:tcBorders>
          </w:tcPr>
          <w:p w14:paraId="256802AF"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223BBB5C" w14:textId="77777777" w:rsidR="00007C1F" w:rsidRPr="00484226" w:rsidRDefault="00007C1F" w:rsidP="00041378">
            <w:pPr>
              <w:rPr>
                <w:rFonts w:ascii="Calibri" w:eastAsia="Calibri" w:hAnsi="Calibri"/>
                <w:sz w:val="20"/>
                <w:szCs w:val="20"/>
              </w:rPr>
            </w:pPr>
          </w:p>
        </w:tc>
        <w:tc>
          <w:tcPr>
            <w:tcW w:w="810" w:type="dxa"/>
            <w:tcBorders>
              <w:bottom w:val="single" w:sz="4" w:space="0" w:color="auto"/>
            </w:tcBorders>
            <w:vAlign w:val="center"/>
          </w:tcPr>
          <w:p w14:paraId="688F6C58"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613C6773" w14:textId="77777777" w:rsidR="00007C1F" w:rsidRPr="00484226" w:rsidRDefault="00007C1F" w:rsidP="00041378">
            <w:pPr>
              <w:rPr>
                <w:rFonts w:ascii="Calibri" w:eastAsia="Calibri" w:hAnsi="Calibri"/>
                <w:sz w:val="20"/>
                <w:szCs w:val="20"/>
              </w:rPr>
            </w:pPr>
          </w:p>
        </w:tc>
        <w:tc>
          <w:tcPr>
            <w:tcW w:w="1080" w:type="dxa"/>
            <w:tcBorders>
              <w:bottom w:val="single" w:sz="4" w:space="0" w:color="auto"/>
            </w:tcBorders>
            <w:vAlign w:val="center"/>
          </w:tcPr>
          <w:p w14:paraId="65598DCD"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37A1E84F" w14:textId="77777777" w:rsidR="00007C1F" w:rsidRPr="00484226" w:rsidRDefault="00007C1F" w:rsidP="00041378">
            <w:pPr>
              <w:rPr>
                <w:rFonts w:ascii="Calibri" w:eastAsia="Calibri" w:hAnsi="Calibri"/>
                <w:sz w:val="20"/>
                <w:szCs w:val="20"/>
              </w:rPr>
            </w:pPr>
          </w:p>
        </w:tc>
        <w:tc>
          <w:tcPr>
            <w:tcW w:w="856" w:type="dxa"/>
            <w:tcBorders>
              <w:bottom w:val="single" w:sz="4" w:space="0" w:color="auto"/>
            </w:tcBorders>
          </w:tcPr>
          <w:p w14:paraId="5959FBAF" w14:textId="77777777" w:rsidR="00007C1F" w:rsidRPr="00484226" w:rsidRDefault="00007C1F" w:rsidP="00041378">
            <w:pPr>
              <w:rPr>
                <w:rFonts w:ascii="Calibri" w:eastAsia="Calibri" w:hAnsi="Calibri"/>
                <w:sz w:val="20"/>
                <w:szCs w:val="20"/>
              </w:rPr>
            </w:pPr>
          </w:p>
        </w:tc>
      </w:tr>
      <w:tr w:rsidR="00007C1F" w:rsidRPr="00484226" w14:paraId="2B18C99E" w14:textId="77777777" w:rsidTr="00041378">
        <w:tc>
          <w:tcPr>
            <w:tcW w:w="1260" w:type="dxa"/>
            <w:tcBorders>
              <w:bottom w:val="single" w:sz="4" w:space="0" w:color="auto"/>
            </w:tcBorders>
            <w:vAlign w:val="center"/>
          </w:tcPr>
          <w:p w14:paraId="2279F2A3"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Continuing Male Index Children</w:t>
            </w:r>
          </w:p>
        </w:tc>
        <w:tc>
          <w:tcPr>
            <w:tcW w:w="900" w:type="dxa"/>
            <w:tcBorders>
              <w:bottom w:val="single" w:sz="4" w:space="0" w:color="auto"/>
            </w:tcBorders>
            <w:vAlign w:val="center"/>
          </w:tcPr>
          <w:p w14:paraId="3B5E0EE3" w14:textId="77777777" w:rsidR="00007C1F" w:rsidRPr="00484226" w:rsidRDefault="00007C1F" w:rsidP="00041378">
            <w:pPr>
              <w:rPr>
                <w:rFonts w:ascii="Calibri" w:eastAsia="Calibri" w:hAnsi="Calibri"/>
                <w:sz w:val="20"/>
                <w:szCs w:val="20"/>
              </w:rPr>
            </w:pPr>
          </w:p>
        </w:tc>
        <w:tc>
          <w:tcPr>
            <w:tcW w:w="900" w:type="dxa"/>
            <w:tcBorders>
              <w:bottom w:val="single" w:sz="4" w:space="0" w:color="auto"/>
            </w:tcBorders>
            <w:vAlign w:val="center"/>
          </w:tcPr>
          <w:p w14:paraId="226DF2BC" w14:textId="77777777" w:rsidR="00007C1F" w:rsidRPr="00484226" w:rsidRDefault="00007C1F" w:rsidP="00041378">
            <w:pPr>
              <w:rPr>
                <w:rFonts w:ascii="Calibri" w:eastAsia="Calibri" w:hAnsi="Calibri"/>
                <w:sz w:val="20"/>
                <w:szCs w:val="20"/>
              </w:rPr>
            </w:pPr>
          </w:p>
        </w:tc>
        <w:tc>
          <w:tcPr>
            <w:tcW w:w="1170" w:type="dxa"/>
            <w:tcBorders>
              <w:bottom w:val="single" w:sz="4" w:space="0" w:color="auto"/>
            </w:tcBorders>
          </w:tcPr>
          <w:p w14:paraId="6F05C8B9"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4BF24469" w14:textId="77777777" w:rsidR="00007C1F" w:rsidRPr="00484226" w:rsidRDefault="00007C1F" w:rsidP="00041378">
            <w:pPr>
              <w:rPr>
                <w:rFonts w:ascii="Calibri" w:eastAsia="Calibri" w:hAnsi="Calibri"/>
                <w:sz w:val="20"/>
                <w:szCs w:val="20"/>
              </w:rPr>
            </w:pPr>
          </w:p>
        </w:tc>
        <w:tc>
          <w:tcPr>
            <w:tcW w:w="810" w:type="dxa"/>
            <w:tcBorders>
              <w:bottom w:val="single" w:sz="4" w:space="0" w:color="auto"/>
            </w:tcBorders>
            <w:vAlign w:val="center"/>
          </w:tcPr>
          <w:p w14:paraId="28375CDE"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6EF279A0" w14:textId="77777777" w:rsidR="00007C1F" w:rsidRPr="00484226" w:rsidRDefault="00007C1F" w:rsidP="00041378">
            <w:pPr>
              <w:rPr>
                <w:rFonts w:ascii="Calibri" w:eastAsia="Calibri" w:hAnsi="Calibri"/>
                <w:sz w:val="20"/>
                <w:szCs w:val="20"/>
              </w:rPr>
            </w:pPr>
          </w:p>
        </w:tc>
        <w:tc>
          <w:tcPr>
            <w:tcW w:w="1080" w:type="dxa"/>
            <w:tcBorders>
              <w:bottom w:val="single" w:sz="4" w:space="0" w:color="auto"/>
            </w:tcBorders>
            <w:vAlign w:val="center"/>
          </w:tcPr>
          <w:p w14:paraId="6730EC2E"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5AE180B1" w14:textId="77777777" w:rsidR="00007C1F" w:rsidRPr="00484226" w:rsidRDefault="00007C1F" w:rsidP="00041378">
            <w:pPr>
              <w:rPr>
                <w:rFonts w:ascii="Calibri" w:eastAsia="Calibri" w:hAnsi="Calibri"/>
                <w:sz w:val="20"/>
                <w:szCs w:val="20"/>
              </w:rPr>
            </w:pPr>
          </w:p>
        </w:tc>
        <w:tc>
          <w:tcPr>
            <w:tcW w:w="856" w:type="dxa"/>
            <w:tcBorders>
              <w:bottom w:val="single" w:sz="4" w:space="0" w:color="auto"/>
            </w:tcBorders>
          </w:tcPr>
          <w:p w14:paraId="1812FA4B" w14:textId="77777777" w:rsidR="00007C1F" w:rsidRPr="00484226" w:rsidRDefault="00007C1F" w:rsidP="00041378">
            <w:pPr>
              <w:rPr>
                <w:rFonts w:ascii="Calibri" w:eastAsia="Calibri" w:hAnsi="Calibri"/>
                <w:sz w:val="20"/>
                <w:szCs w:val="20"/>
              </w:rPr>
            </w:pPr>
          </w:p>
        </w:tc>
      </w:tr>
      <w:tr w:rsidR="00007C1F" w:rsidRPr="00484226" w14:paraId="6205EEFF" w14:textId="77777777" w:rsidTr="00041378">
        <w:tc>
          <w:tcPr>
            <w:tcW w:w="1260" w:type="dxa"/>
            <w:tcBorders>
              <w:bottom w:val="single" w:sz="4" w:space="0" w:color="auto"/>
            </w:tcBorders>
            <w:vAlign w:val="center"/>
          </w:tcPr>
          <w:p w14:paraId="70FB78FA" w14:textId="77777777" w:rsidR="00007C1F" w:rsidRPr="00484226" w:rsidRDefault="00007C1F" w:rsidP="00041378">
            <w:pPr>
              <w:rPr>
                <w:rFonts w:ascii="Calibri" w:eastAsia="Calibri" w:hAnsi="Calibri"/>
                <w:sz w:val="20"/>
                <w:szCs w:val="20"/>
              </w:rPr>
            </w:pPr>
            <w:r w:rsidRPr="00484226">
              <w:rPr>
                <w:rFonts w:ascii="Calibri" w:eastAsia="Calibri" w:hAnsi="Calibri"/>
                <w:b/>
                <w:sz w:val="20"/>
                <w:szCs w:val="20"/>
              </w:rPr>
              <w:t>All Continuing Index Children (Auto Calculate)</w:t>
            </w:r>
          </w:p>
        </w:tc>
        <w:tc>
          <w:tcPr>
            <w:tcW w:w="900" w:type="dxa"/>
            <w:tcBorders>
              <w:bottom w:val="single" w:sz="4" w:space="0" w:color="auto"/>
            </w:tcBorders>
            <w:vAlign w:val="center"/>
          </w:tcPr>
          <w:p w14:paraId="7A5D1311" w14:textId="77777777" w:rsidR="00007C1F" w:rsidRPr="00484226" w:rsidRDefault="00007C1F" w:rsidP="00041378">
            <w:pPr>
              <w:rPr>
                <w:rFonts w:ascii="Calibri" w:eastAsia="Calibri" w:hAnsi="Calibri"/>
                <w:sz w:val="20"/>
                <w:szCs w:val="20"/>
              </w:rPr>
            </w:pPr>
          </w:p>
        </w:tc>
        <w:tc>
          <w:tcPr>
            <w:tcW w:w="900" w:type="dxa"/>
            <w:tcBorders>
              <w:bottom w:val="single" w:sz="4" w:space="0" w:color="auto"/>
            </w:tcBorders>
            <w:vAlign w:val="center"/>
          </w:tcPr>
          <w:p w14:paraId="5FB163F1" w14:textId="77777777" w:rsidR="00007C1F" w:rsidRPr="00484226" w:rsidRDefault="00007C1F" w:rsidP="00041378">
            <w:pPr>
              <w:rPr>
                <w:rFonts w:ascii="Calibri" w:eastAsia="Calibri" w:hAnsi="Calibri"/>
                <w:sz w:val="20"/>
                <w:szCs w:val="20"/>
              </w:rPr>
            </w:pPr>
          </w:p>
        </w:tc>
        <w:tc>
          <w:tcPr>
            <w:tcW w:w="1170" w:type="dxa"/>
            <w:tcBorders>
              <w:bottom w:val="single" w:sz="4" w:space="0" w:color="auto"/>
            </w:tcBorders>
          </w:tcPr>
          <w:p w14:paraId="3353FCA1"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380F6B6E" w14:textId="77777777" w:rsidR="00007C1F" w:rsidRPr="00484226" w:rsidRDefault="00007C1F" w:rsidP="00041378">
            <w:pPr>
              <w:rPr>
                <w:rFonts w:ascii="Calibri" w:eastAsia="Calibri" w:hAnsi="Calibri"/>
                <w:sz w:val="20"/>
                <w:szCs w:val="20"/>
              </w:rPr>
            </w:pPr>
          </w:p>
        </w:tc>
        <w:tc>
          <w:tcPr>
            <w:tcW w:w="810" w:type="dxa"/>
            <w:tcBorders>
              <w:bottom w:val="single" w:sz="4" w:space="0" w:color="auto"/>
            </w:tcBorders>
            <w:vAlign w:val="center"/>
          </w:tcPr>
          <w:p w14:paraId="4299249E"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081E8A15" w14:textId="77777777" w:rsidR="00007C1F" w:rsidRPr="00484226" w:rsidRDefault="00007C1F" w:rsidP="00041378">
            <w:pPr>
              <w:rPr>
                <w:rFonts w:ascii="Calibri" w:eastAsia="Calibri" w:hAnsi="Calibri"/>
                <w:sz w:val="20"/>
                <w:szCs w:val="20"/>
              </w:rPr>
            </w:pPr>
          </w:p>
        </w:tc>
        <w:tc>
          <w:tcPr>
            <w:tcW w:w="1080" w:type="dxa"/>
            <w:tcBorders>
              <w:bottom w:val="single" w:sz="4" w:space="0" w:color="auto"/>
            </w:tcBorders>
            <w:vAlign w:val="center"/>
          </w:tcPr>
          <w:p w14:paraId="16A40273" w14:textId="77777777" w:rsidR="00007C1F" w:rsidRPr="00484226" w:rsidRDefault="00007C1F" w:rsidP="00041378">
            <w:pPr>
              <w:rPr>
                <w:rFonts w:ascii="Calibri" w:eastAsia="Calibri" w:hAnsi="Calibri"/>
                <w:sz w:val="20"/>
                <w:szCs w:val="20"/>
              </w:rPr>
            </w:pPr>
          </w:p>
        </w:tc>
        <w:tc>
          <w:tcPr>
            <w:tcW w:w="990" w:type="dxa"/>
            <w:tcBorders>
              <w:bottom w:val="single" w:sz="4" w:space="0" w:color="auto"/>
            </w:tcBorders>
            <w:vAlign w:val="center"/>
          </w:tcPr>
          <w:p w14:paraId="2CFEBFCF" w14:textId="77777777" w:rsidR="00007C1F" w:rsidRPr="00484226" w:rsidRDefault="00007C1F" w:rsidP="00041378">
            <w:pPr>
              <w:rPr>
                <w:rFonts w:ascii="Calibri" w:eastAsia="Calibri" w:hAnsi="Calibri"/>
                <w:sz w:val="20"/>
                <w:szCs w:val="20"/>
              </w:rPr>
            </w:pPr>
          </w:p>
        </w:tc>
        <w:tc>
          <w:tcPr>
            <w:tcW w:w="856" w:type="dxa"/>
            <w:tcBorders>
              <w:bottom w:val="single" w:sz="4" w:space="0" w:color="auto"/>
            </w:tcBorders>
          </w:tcPr>
          <w:p w14:paraId="44112D5C" w14:textId="77777777" w:rsidR="00007C1F" w:rsidRPr="00484226" w:rsidRDefault="00007C1F" w:rsidP="00041378">
            <w:pPr>
              <w:rPr>
                <w:rFonts w:ascii="Calibri" w:eastAsia="Calibri" w:hAnsi="Calibri"/>
                <w:sz w:val="20"/>
                <w:szCs w:val="20"/>
              </w:rPr>
            </w:pPr>
          </w:p>
        </w:tc>
      </w:tr>
      <w:tr w:rsidR="00007C1F" w:rsidRPr="00484226" w14:paraId="023182EF" w14:textId="77777777" w:rsidTr="00041378">
        <w:tc>
          <w:tcPr>
            <w:tcW w:w="1260" w:type="dxa"/>
            <w:shd w:val="clear" w:color="auto" w:fill="auto"/>
            <w:vAlign w:val="center"/>
          </w:tcPr>
          <w:p w14:paraId="18AE9EE8"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 xml:space="preserve">All Index Children (Auto </w:t>
            </w:r>
            <w:r w:rsidRPr="00484226">
              <w:rPr>
                <w:rFonts w:ascii="Calibri" w:eastAsia="Calibri" w:hAnsi="Calibri"/>
                <w:b/>
                <w:sz w:val="20"/>
                <w:szCs w:val="20"/>
              </w:rPr>
              <w:lastRenderedPageBreak/>
              <w:t>Calculate)</w:t>
            </w:r>
          </w:p>
        </w:tc>
        <w:tc>
          <w:tcPr>
            <w:tcW w:w="900" w:type="dxa"/>
            <w:shd w:val="clear" w:color="auto" w:fill="auto"/>
            <w:vAlign w:val="center"/>
          </w:tcPr>
          <w:p w14:paraId="7E12DDD4" w14:textId="77777777" w:rsidR="00007C1F" w:rsidRPr="00484226" w:rsidRDefault="00007C1F" w:rsidP="00041378">
            <w:pPr>
              <w:rPr>
                <w:rFonts w:ascii="Calibri" w:eastAsia="Calibri" w:hAnsi="Calibri"/>
                <w:sz w:val="20"/>
                <w:szCs w:val="20"/>
              </w:rPr>
            </w:pPr>
          </w:p>
        </w:tc>
        <w:tc>
          <w:tcPr>
            <w:tcW w:w="900" w:type="dxa"/>
            <w:vAlign w:val="center"/>
          </w:tcPr>
          <w:p w14:paraId="34D50D05" w14:textId="77777777" w:rsidR="00007C1F" w:rsidRPr="00484226" w:rsidRDefault="00007C1F" w:rsidP="00041378">
            <w:pPr>
              <w:rPr>
                <w:rFonts w:ascii="Calibri" w:eastAsia="Calibri" w:hAnsi="Calibri"/>
                <w:sz w:val="20"/>
                <w:szCs w:val="20"/>
              </w:rPr>
            </w:pPr>
          </w:p>
        </w:tc>
        <w:tc>
          <w:tcPr>
            <w:tcW w:w="1170" w:type="dxa"/>
          </w:tcPr>
          <w:p w14:paraId="6C614E28" w14:textId="77777777" w:rsidR="00007C1F" w:rsidRPr="00484226" w:rsidRDefault="00007C1F" w:rsidP="00041378">
            <w:pPr>
              <w:rPr>
                <w:rFonts w:ascii="Calibri" w:eastAsia="Calibri" w:hAnsi="Calibri"/>
                <w:sz w:val="20"/>
                <w:szCs w:val="20"/>
              </w:rPr>
            </w:pPr>
          </w:p>
        </w:tc>
        <w:tc>
          <w:tcPr>
            <w:tcW w:w="990" w:type="dxa"/>
            <w:shd w:val="clear" w:color="auto" w:fill="auto"/>
            <w:vAlign w:val="center"/>
          </w:tcPr>
          <w:p w14:paraId="6C005076" w14:textId="77777777" w:rsidR="00007C1F" w:rsidRPr="00484226" w:rsidRDefault="00007C1F" w:rsidP="00041378">
            <w:pPr>
              <w:rPr>
                <w:rFonts w:ascii="Calibri" w:eastAsia="Calibri" w:hAnsi="Calibri"/>
                <w:sz w:val="20"/>
                <w:szCs w:val="20"/>
              </w:rPr>
            </w:pPr>
          </w:p>
        </w:tc>
        <w:tc>
          <w:tcPr>
            <w:tcW w:w="810" w:type="dxa"/>
            <w:shd w:val="clear" w:color="auto" w:fill="auto"/>
            <w:vAlign w:val="center"/>
          </w:tcPr>
          <w:p w14:paraId="631BA97D" w14:textId="77777777" w:rsidR="00007C1F" w:rsidRPr="00484226" w:rsidRDefault="00007C1F" w:rsidP="00041378">
            <w:pPr>
              <w:rPr>
                <w:rFonts w:ascii="Calibri" w:eastAsia="Calibri" w:hAnsi="Calibri"/>
                <w:sz w:val="20"/>
                <w:szCs w:val="20"/>
              </w:rPr>
            </w:pPr>
          </w:p>
        </w:tc>
        <w:tc>
          <w:tcPr>
            <w:tcW w:w="990" w:type="dxa"/>
            <w:shd w:val="clear" w:color="auto" w:fill="auto"/>
            <w:vAlign w:val="center"/>
          </w:tcPr>
          <w:p w14:paraId="37420C88" w14:textId="77777777" w:rsidR="00007C1F" w:rsidRPr="00484226" w:rsidRDefault="00007C1F" w:rsidP="00041378">
            <w:pPr>
              <w:rPr>
                <w:rFonts w:ascii="Calibri" w:eastAsia="Calibri" w:hAnsi="Calibri"/>
                <w:sz w:val="20"/>
                <w:szCs w:val="20"/>
              </w:rPr>
            </w:pPr>
          </w:p>
        </w:tc>
        <w:tc>
          <w:tcPr>
            <w:tcW w:w="1080" w:type="dxa"/>
            <w:shd w:val="clear" w:color="auto" w:fill="auto"/>
            <w:vAlign w:val="center"/>
          </w:tcPr>
          <w:p w14:paraId="7BE79B5D" w14:textId="77777777" w:rsidR="00007C1F" w:rsidRPr="00484226" w:rsidRDefault="00007C1F" w:rsidP="00041378">
            <w:pPr>
              <w:rPr>
                <w:rFonts w:ascii="Calibri" w:eastAsia="Calibri" w:hAnsi="Calibri"/>
                <w:sz w:val="20"/>
                <w:szCs w:val="20"/>
              </w:rPr>
            </w:pPr>
          </w:p>
        </w:tc>
        <w:tc>
          <w:tcPr>
            <w:tcW w:w="990" w:type="dxa"/>
            <w:shd w:val="clear" w:color="auto" w:fill="auto"/>
            <w:vAlign w:val="center"/>
          </w:tcPr>
          <w:p w14:paraId="7F403671" w14:textId="77777777" w:rsidR="00007C1F" w:rsidRPr="00484226" w:rsidRDefault="00007C1F" w:rsidP="00041378">
            <w:pPr>
              <w:rPr>
                <w:rFonts w:ascii="Calibri" w:eastAsia="Calibri" w:hAnsi="Calibri"/>
                <w:sz w:val="20"/>
                <w:szCs w:val="20"/>
              </w:rPr>
            </w:pPr>
          </w:p>
        </w:tc>
        <w:tc>
          <w:tcPr>
            <w:tcW w:w="856" w:type="dxa"/>
          </w:tcPr>
          <w:p w14:paraId="5D759066" w14:textId="77777777" w:rsidR="00007C1F" w:rsidRPr="00484226" w:rsidRDefault="00007C1F" w:rsidP="00041378">
            <w:pPr>
              <w:rPr>
                <w:rFonts w:ascii="Calibri" w:eastAsia="Calibri" w:hAnsi="Calibri"/>
                <w:sz w:val="20"/>
                <w:szCs w:val="20"/>
              </w:rPr>
            </w:pPr>
          </w:p>
        </w:tc>
      </w:tr>
    </w:tbl>
    <w:p w14:paraId="4078B130" w14:textId="77777777" w:rsidR="00007C1F" w:rsidRPr="00484226" w:rsidRDefault="00007C1F" w:rsidP="00007C1F">
      <w:pPr>
        <w:spacing w:line="276" w:lineRule="auto"/>
        <w:rPr>
          <w:rFonts w:ascii="Calibri" w:eastAsia="Calibri" w:hAnsi="Calibri"/>
          <w:b/>
          <w:sz w:val="20"/>
          <w:szCs w:val="20"/>
        </w:rPr>
      </w:pPr>
    </w:p>
    <w:p w14:paraId="71325847" w14:textId="77777777" w:rsidR="00007C1F" w:rsidRPr="00484226" w:rsidRDefault="00007C1F" w:rsidP="00007C1F">
      <w:pPr>
        <w:spacing w:line="276" w:lineRule="auto"/>
        <w:rPr>
          <w:rFonts w:ascii="Calibri" w:eastAsia="Calibri" w:hAnsi="Calibri"/>
          <w:b/>
          <w:sz w:val="20"/>
          <w:szCs w:val="20"/>
        </w:rPr>
      </w:pPr>
      <w:r w:rsidRPr="00484226">
        <w:rPr>
          <w:rFonts w:ascii="Calibri" w:eastAsia="Calibri" w:hAnsi="Calibri"/>
          <w:b/>
          <w:sz w:val="20"/>
          <w:szCs w:val="20"/>
        </w:rPr>
        <w:t>A.1 NOTES:</w:t>
      </w:r>
    </w:p>
    <w:p w14:paraId="33718478" w14:textId="77777777" w:rsidR="00007C1F" w:rsidRPr="00484226" w:rsidRDefault="00007C1F" w:rsidP="00007C1F">
      <w:pPr>
        <w:spacing w:line="276" w:lineRule="auto"/>
        <w:rPr>
          <w:rFonts w:ascii="Calibri" w:eastAsia="Calibri" w:hAnsi="Calibri"/>
          <w:b/>
          <w:sz w:val="20"/>
          <w:szCs w:val="20"/>
        </w:rPr>
      </w:pPr>
    </w:p>
    <w:p w14:paraId="24F3BFFE" w14:textId="77777777" w:rsidR="00007C1F" w:rsidRPr="00484226" w:rsidRDefault="00007C1F" w:rsidP="00007C1F">
      <w:pPr>
        <w:spacing w:after="200" w:line="276" w:lineRule="auto"/>
        <w:ind w:right="288"/>
        <w:rPr>
          <w:rFonts w:ascii="Calibri" w:eastAsia="Calibri" w:hAnsi="Calibri"/>
          <w:b/>
          <w:bCs/>
          <w:sz w:val="20"/>
          <w:szCs w:val="20"/>
        </w:rPr>
      </w:pPr>
      <w:r w:rsidRPr="00484226">
        <w:rPr>
          <w:rFonts w:ascii="Calibri" w:eastAsia="Calibri" w:hAnsi="Calibri"/>
          <w:noProof/>
          <w:sz w:val="20"/>
          <w:szCs w:val="20"/>
        </w:rPr>
        <mc:AlternateContent>
          <mc:Choice Requires="wps">
            <w:drawing>
              <wp:anchor distT="0" distB="0" distL="114300" distR="114300" simplePos="0" relativeHeight="251687936" behindDoc="0" locked="0" layoutInCell="1" allowOverlap="1" wp14:anchorId="023AEA1E" wp14:editId="2934423D">
                <wp:simplePos x="0" y="0"/>
                <wp:positionH relativeFrom="column">
                  <wp:posOffset>-172528</wp:posOffset>
                </wp:positionH>
                <wp:positionV relativeFrom="paragraph">
                  <wp:posOffset>-3570</wp:posOffset>
                </wp:positionV>
                <wp:extent cx="6610350" cy="1259456"/>
                <wp:effectExtent l="0" t="0" r="19050" b="1714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259456"/>
                        </a:xfrm>
                        <a:prstGeom prst="rect">
                          <a:avLst/>
                        </a:prstGeom>
                        <a:solidFill>
                          <a:srgbClr val="FFFFFF"/>
                        </a:solidFill>
                        <a:ln w="9525">
                          <a:solidFill>
                            <a:srgbClr val="000000"/>
                          </a:solidFill>
                          <a:miter lim="800000"/>
                          <a:headEnd/>
                          <a:tailEnd/>
                        </a:ln>
                      </wps:spPr>
                      <wps:txbx>
                        <w:txbxContent>
                          <w:p w14:paraId="1A8BCFB7" w14:textId="77777777" w:rsidR="00007C1F" w:rsidRDefault="00007C1F" w:rsidP="00007C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13.6pt;margin-top:-.3pt;width:520.5pt;height:99.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">
                <v:textbox>
                  <w:txbxContent>
                    <w:p w14:paraId="1A8BCFB7" w14:textId="77777777" w:rsidR="00007C1F" w:rsidRDefault="00007C1F" w:rsidP="00007C1F"/>
                  </w:txbxContent>
                </v:textbox>
              </v:shape>
            </w:pict>
          </mc:Fallback>
        </mc:AlternateContent>
      </w:r>
    </w:p>
    <w:p w14:paraId="3619494B" w14:textId="77777777" w:rsidR="00007C1F" w:rsidRPr="00484226" w:rsidRDefault="00007C1F" w:rsidP="00007C1F">
      <w:pPr>
        <w:spacing w:after="200" w:line="276" w:lineRule="auto"/>
        <w:rPr>
          <w:rFonts w:ascii="Calibri" w:eastAsia="Calibri" w:hAnsi="Calibri"/>
          <w:b/>
          <w:bCs/>
          <w:sz w:val="22"/>
          <w:szCs w:val="18"/>
          <w:u w:val="single"/>
        </w:rPr>
      </w:pPr>
      <w:r w:rsidRPr="00484226">
        <w:rPr>
          <w:rFonts w:ascii="Calibri" w:eastAsia="Calibri" w:hAnsi="Calibri"/>
          <w:sz w:val="22"/>
          <w:szCs w:val="22"/>
          <w:u w:val="single"/>
        </w:rPr>
        <w:br w:type="page"/>
      </w:r>
    </w:p>
    <w:p w14:paraId="031D89CF" w14:textId="77777777" w:rsidR="00007C1F" w:rsidRPr="00484226" w:rsidRDefault="00007C1F" w:rsidP="00007C1F">
      <w:pPr>
        <w:keepNext/>
        <w:spacing w:after="200"/>
        <w:rPr>
          <w:rFonts w:ascii="Calibri" w:eastAsia="Calibri" w:hAnsi="Calibri"/>
          <w:b/>
          <w:bCs/>
          <w:sz w:val="22"/>
          <w:szCs w:val="18"/>
          <w:u w:val="single"/>
        </w:rPr>
      </w:pPr>
      <w:r w:rsidRPr="00484226">
        <w:rPr>
          <w:rFonts w:ascii="Calibri" w:eastAsia="Calibri" w:hAnsi="Calibri"/>
          <w:b/>
          <w:bCs/>
          <w:sz w:val="22"/>
          <w:szCs w:val="18"/>
          <w:u w:val="single"/>
        </w:rPr>
        <w:lastRenderedPageBreak/>
        <w:t>A.2: Participant Demographics during Reporting Period (Newly Enrolled Only)</w:t>
      </w:r>
    </w:p>
    <w:p w14:paraId="1F3C6939" w14:textId="77777777" w:rsidR="00007C1F" w:rsidRPr="00484226" w:rsidRDefault="00007C1F" w:rsidP="00007C1F">
      <w:pPr>
        <w:keepNext/>
        <w:spacing w:after="200"/>
        <w:rPr>
          <w:rFonts w:ascii="Calibri" w:eastAsia="Calibri" w:hAnsi="Calibri"/>
          <w:b/>
          <w:bCs/>
          <w:color w:val="4F81BD"/>
          <w:sz w:val="20"/>
          <w:szCs w:val="18"/>
        </w:rPr>
      </w:pPr>
      <w:proofErr w:type="gramStart"/>
      <w:r w:rsidRPr="00484226">
        <w:rPr>
          <w:rFonts w:ascii="Calibri" w:eastAsia="Calibri" w:hAnsi="Calibri"/>
          <w:b/>
          <w:bCs/>
          <w:sz w:val="20"/>
          <w:szCs w:val="18"/>
        </w:rPr>
        <w:t>Table 9.</w:t>
      </w:r>
      <w:proofErr w:type="gramEnd"/>
      <w:r w:rsidRPr="00484226">
        <w:rPr>
          <w:rFonts w:ascii="Calibri" w:eastAsia="Calibri" w:hAnsi="Calibri"/>
          <w:b/>
          <w:bCs/>
          <w:sz w:val="20"/>
          <w:szCs w:val="18"/>
        </w:rPr>
        <w:t xml:space="preserve"> Adult Participants by Age (Newly Enrolled)</w:t>
      </w:r>
    </w:p>
    <w:tbl>
      <w:tblPr>
        <w:tblStyle w:val="TableGrid1"/>
        <w:tblW w:w="9900" w:type="dxa"/>
        <w:tblInd w:w="18" w:type="dxa"/>
        <w:tblLayout w:type="fixed"/>
        <w:tblLook w:val="04A0" w:firstRow="1" w:lastRow="0" w:firstColumn="1" w:lastColumn="0" w:noHBand="0" w:noVBand="1"/>
      </w:tblPr>
      <w:tblGrid>
        <w:gridCol w:w="1260"/>
        <w:gridCol w:w="540"/>
        <w:gridCol w:w="720"/>
        <w:gridCol w:w="720"/>
        <w:gridCol w:w="720"/>
        <w:gridCol w:w="720"/>
        <w:gridCol w:w="630"/>
        <w:gridCol w:w="720"/>
        <w:gridCol w:w="720"/>
        <w:gridCol w:w="720"/>
        <w:gridCol w:w="630"/>
        <w:gridCol w:w="1080"/>
        <w:gridCol w:w="720"/>
      </w:tblGrid>
      <w:tr w:rsidR="00007C1F" w:rsidRPr="00484226" w14:paraId="3782DB5D" w14:textId="77777777" w:rsidTr="00041378">
        <w:tc>
          <w:tcPr>
            <w:tcW w:w="1260" w:type="dxa"/>
            <w:vAlign w:val="center"/>
          </w:tcPr>
          <w:p w14:paraId="6B9D6AD3"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Adult Participants</w:t>
            </w:r>
          </w:p>
        </w:tc>
        <w:tc>
          <w:tcPr>
            <w:tcW w:w="540" w:type="dxa"/>
            <w:vAlign w:val="center"/>
          </w:tcPr>
          <w:p w14:paraId="11181D90"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≤17</w:t>
            </w:r>
          </w:p>
        </w:tc>
        <w:tc>
          <w:tcPr>
            <w:tcW w:w="720" w:type="dxa"/>
            <w:vAlign w:val="center"/>
          </w:tcPr>
          <w:p w14:paraId="6532C8FE"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18-19</w:t>
            </w:r>
          </w:p>
        </w:tc>
        <w:tc>
          <w:tcPr>
            <w:tcW w:w="720" w:type="dxa"/>
            <w:vAlign w:val="center"/>
          </w:tcPr>
          <w:p w14:paraId="6855B481"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20-21</w:t>
            </w:r>
          </w:p>
        </w:tc>
        <w:tc>
          <w:tcPr>
            <w:tcW w:w="720" w:type="dxa"/>
            <w:vAlign w:val="center"/>
          </w:tcPr>
          <w:p w14:paraId="3AFA98D9"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22-24</w:t>
            </w:r>
          </w:p>
        </w:tc>
        <w:tc>
          <w:tcPr>
            <w:tcW w:w="720" w:type="dxa"/>
            <w:vAlign w:val="center"/>
          </w:tcPr>
          <w:p w14:paraId="3AC68A75"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25-29</w:t>
            </w:r>
          </w:p>
        </w:tc>
        <w:tc>
          <w:tcPr>
            <w:tcW w:w="630" w:type="dxa"/>
            <w:vAlign w:val="center"/>
          </w:tcPr>
          <w:p w14:paraId="6DBA8B3C"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30-34</w:t>
            </w:r>
          </w:p>
        </w:tc>
        <w:tc>
          <w:tcPr>
            <w:tcW w:w="720" w:type="dxa"/>
            <w:vAlign w:val="center"/>
          </w:tcPr>
          <w:p w14:paraId="287C69BF"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35-44</w:t>
            </w:r>
          </w:p>
        </w:tc>
        <w:tc>
          <w:tcPr>
            <w:tcW w:w="720" w:type="dxa"/>
            <w:vAlign w:val="center"/>
          </w:tcPr>
          <w:p w14:paraId="47F17C0F"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45-54</w:t>
            </w:r>
          </w:p>
        </w:tc>
        <w:tc>
          <w:tcPr>
            <w:tcW w:w="720" w:type="dxa"/>
            <w:vAlign w:val="center"/>
          </w:tcPr>
          <w:p w14:paraId="163123B8"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55-64</w:t>
            </w:r>
          </w:p>
        </w:tc>
        <w:tc>
          <w:tcPr>
            <w:tcW w:w="630" w:type="dxa"/>
            <w:vAlign w:val="center"/>
          </w:tcPr>
          <w:p w14:paraId="7633FC44"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≥65</w:t>
            </w:r>
          </w:p>
        </w:tc>
        <w:tc>
          <w:tcPr>
            <w:tcW w:w="1080" w:type="dxa"/>
            <w:vAlign w:val="center"/>
          </w:tcPr>
          <w:p w14:paraId="4361C646"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Unknown/Did not Report</w:t>
            </w:r>
          </w:p>
        </w:tc>
        <w:tc>
          <w:tcPr>
            <w:tcW w:w="720" w:type="dxa"/>
            <w:vAlign w:val="center"/>
          </w:tcPr>
          <w:p w14:paraId="190031CA"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Total</w:t>
            </w:r>
          </w:p>
        </w:tc>
      </w:tr>
      <w:tr w:rsidR="00007C1F" w:rsidRPr="00484226" w14:paraId="24535793" w14:textId="77777777" w:rsidTr="00041378">
        <w:trPr>
          <w:trHeight w:val="60"/>
        </w:trPr>
        <w:tc>
          <w:tcPr>
            <w:tcW w:w="1260" w:type="dxa"/>
            <w:vAlign w:val="center"/>
          </w:tcPr>
          <w:p w14:paraId="3226557A"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Pregnant Women</w:t>
            </w:r>
          </w:p>
        </w:tc>
        <w:tc>
          <w:tcPr>
            <w:tcW w:w="540" w:type="dxa"/>
            <w:vAlign w:val="center"/>
          </w:tcPr>
          <w:p w14:paraId="03AA093C" w14:textId="77777777" w:rsidR="00007C1F" w:rsidRPr="00484226" w:rsidRDefault="00007C1F" w:rsidP="00041378">
            <w:pPr>
              <w:rPr>
                <w:rFonts w:ascii="Calibri" w:eastAsia="Calibri" w:hAnsi="Calibri"/>
                <w:b/>
                <w:sz w:val="20"/>
                <w:szCs w:val="20"/>
              </w:rPr>
            </w:pPr>
          </w:p>
        </w:tc>
        <w:tc>
          <w:tcPr>
            <w:tcW w:w="720" w:type="dxa"/>
            <w:vAlign w:val="center"/>
          </w:tcPr>
          <w:p w14:paraId="2D30E318" w14:textId="77777777" w:rsidR="00007C1F" w:rsidRPr="00484226" w:rsidRDefault="00007C1F" w:rsidP="00041378">
            <w:pPr>
              <w:rPr>
                <w:rFonts w:ascii="Calibri" w:eastAsia="Calibri" w:hAnsi="Calibri"/>
                <w:b/>
                <w:sz w:val="20"/>
                <w:szCs w:val="20"/>
              </w:rPr>
            </w:pPr>
          </w:p>
        </w:tc>
        <w:tc>
          <w:tcPr>
            <w:tcW w:w="720" w:type="dxa"/>
            <w:vAlign w:val="center"/>
          </w:tcPr>
          <w:p w14:paraId="4784CE35" w14:textId="77777777" w:rsidR="00007C1F" w:rsidRPr="00484226" w:rsidRDefault="00007C1F" w:rsidP="00041378">
            <w:pPr>
              <w:rPr>
                <w:rFonts w:ascii="Calibri" w:eastAsia="Calibri" w:hAnsi="Calibri"/>
                <w:b/>
                <w:sz w:val="20"/>
                <w:szCs w:val="20"/>
              </w:rPr>
            </w:pPr>
          </w:p>
        </w:tc>
        <w:tc>
          <w:tcPr>
            <w:tcW w:w="720" w:type="dxa"/>
            <w:vAlign w:val="center"/>
          </w:tcPr>
          <w:p w14:paraId="4CE7B3D3" w14:textId="77777777" w:rsidR="00007C1F" w:rsidRPr="00484226" w:rsidRDefault="00007C1F" w:rsidP="00041378">
            <w:pPr>
              <w:rPr>
                <w:rFonts w:ascii="Calibri" w:eastAsia="Calibri" w:hAnsi="Calibri"/>
                <w:b/>
                <w:sz w:val="20"/>
                <w:szCs w:val="20"/>
              </w:rPr>
            </w:pPr>
          </w:p>
        </w:tc>
        <w:tc>
          <w:tcPr>
            <w:tcW w:w="720" w:type="dxa"/>
            <w:vAlign w:val="center"/>
          </w:tcPr>
          <w:p w14:paraId="6FEA870E" w14:textId="77777777" w:rsidR="00007C1F" w:rsidRPr="00484226" w:rsidRDefault="00007C1F" w:rsidP="00041378">
            <w:pPr>
              <w:rPr>
                <w:rFonts w:ascii="Calibri" w:eastAsia="Calibri" w:hAnsi="Calibri"/>
                <w:b/>
                <w:sz w:val="20"/>
                <w:szCs w:val="20"/>
              </w:rPr>
            </w:pPr>
          </w:p>
        </w:tc>
        <w:tc>
          <w:tcPr>
            <w:tcW w:w="630" w:type="dxa"/>
            <w:vAlign w:val="center"/>
          </w:tcPr>
          <w:p w14:paraId="134C2963" w14:textId="77777777" w:rsidR="00007C1F" w:rsidRPr="00484226" w:rsidRDefault="00007C1F" w:rsidP="00041378">
            <w:pPr>
              <w:rPr>
                <w:rFonts w:ascii="Calibri" w:eastAsia="Calibri" w:hAnsi="Calibri"/>
                <w:b/>
                <w:sz w:val="20"/>
                <w:szCs w:val="20"/>
              </w:rPr>
            </w:pPr>
          </w:p>
        </w:tc>
        <w:tc>
          <w:tcPr>
            <w:tcW w:w="720" w:type="dxa"/>
            <w:vAlign w:val="center"/>
          </w:tcPr>
          <w:p w14:paraId="6BDC73D5" w14:textId="77777777" w:rsidR="00007C1F" w:rsidRPr="00484226" w:rsidRDefault="00007C1F" w:rsidP="00041378">
            <w:pPr>
              <w:rPr>
                <w:rFonts w:ascii="Calibri" w:eastAsia="Calibri" w:hAnsi="Calibri"/>
                <w:b/>
                <w:sz w:val="20"/>
                <w:szCs w:val="20"/>
              </w:rPr>
            </w:pPr>
          </w:p>
        </w:tc>
        <w:tc>
          <w:tcPr>
            <w:tcW w:w="720" w:type="dxa"/>
            <w:vAlign w:val="center"/>
          </w:tcPr>
          <w:p w14:paraId="0354AD6A" w14:textId="77777777" w:rsidR="00007C1F" w:rsidRPr="00484226" w:rsidRDefault="00007C1F" w:rsidP="00041378">
            <w:pPr>
              <w:rPr>
                <w:rFonts w:ascii="Calibri" w:eastAsia="Calibri" w:hAnsi="Calibri"/>
                <w:b/>
                <w:sz w:val="20"/>
                <w:szCs w:val="20"/>
              </w:rPr>
            </w:pPr>
          </w:p>
        </w:tc>
        <w:tc>
          <w:tcPr>
            <w:tcW w:w="720" w:type="dxa"/>
            <w:vAlign w:val="center"/>
          </w:tcPr>
          <w:p w14:paraId="628D78DF" w14:textId="77777777" w:rsidR="00007C1F" w:rsidRPr="00484226" w:rsidRDefault="00007C1F" w:rsidP="00041378">
            <w:pPr>
              <w:rPr>
                <w:rFonts w:ascii="Calibri" w:eastAsia="Calibri" w:hAnsi="Calibri"/>
                <w:b/>
                <w:sz w:val="20"/>
                <w:szCs w:val="20"/>
              </w:rPr>
            </w:pPr>
          </w:p>
        </w:tc>
        <w:tc>
          <w:tcPr>
            <w:tcW w:w="630" w:type="dxa"/>
            <w:vAlign w:val="center"/>
          </w:tcPr>
          <w:p w14:paraId="6862FA26" w14:textId="77777777" w:rsidR="00007C1F" w:rsidRPr="00484226" w:rsidRDefault="00007C1F" w:rsidP="00041378">
            <w:pPr>
              <w:rPr>
                <w:rFonts w:ascii="Calibri" w:eastAsia="Calibri" w:hAnsi="Calibri"/>
                <w:b/>
                <w:sz w:val="20"/>
                <w:szCs w:val="20"/>
              </w:rPr>
            </w:pPr>
          </w:p>
        </w:tc>
        <w:tc>
          <w:tcPr>
            <w:tcW w:w="1080" w:type="dxa"/>
            <w:vAlign w:val="center"/>
          </w:tcPr>
          <w:p w14:paraId="38236D4E" w14:textId="77777777" w:rsidR="00007C1F" w:rsidRPr="00484226" w:rsidRDefault="00007C1F" w:rsidP="00041378">
            <w:pPr>
              <w:rPr>
                <w:rFonts w:ascii="Calibri" w:eastAsia="Calibri" w:hAnsi="Calibri"/>
                <w:b/>
                <w:sz w:val="20"/>
                <w:szCs w:val="20"/>
              </w:rPr>
            </w:pPr>
          </w:p>
        </w:tc>
        <w:tc>
          <w:tcPr>
            <w:tcW w:w="720" w:type="dxa"/>
            <w:vAlign w:val="center"/>
          </w:tcPr>
          <w:p w14:paraId="42251996" w14:textId="77777777" w:rsidR="00007C1F" w:rsidRPr="00484226" w:rsidRDefault="00007C1F" w:rsidP="00041378">
            <w:pPr>
              <w:rPr>
                <w:rFonts w:ascii="Calibri" w:eastAsia="Calibri" w:hAnsi="Calibri"/>
                <w:b/>
                <w:sz w:val="20"/>
                <w:szCs w:val="20"/>
              </w:rPr>
            </w:pPr>
          </w:p>
        </w:tc>
      </w:tr>
      <w:tr w:rsidR="00007C1F" w:rsidRPr="00484226" w14:paraId="4EF70615" w14:textId="77777777" w:rsidTr="00041378">
        <w:tc>
          <w:tcPr>
            <w:tcW w:w="1260" w:type="dxa"/>
            <w:vAlign w:val="center"/>
          </w:tcPr>
          <w:p w14:paraId="2C537234"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 xml:space="preserve">Female Caregivers </w:t>
            </w:r>
          </w:p>
        </w:tc>
        <w:tc>
          <w:tcPr>
            <w:tcW w:w="540" w:type="dxa"/>
            <w:vAlign w:val="center"/>
          </w:tcPr>
          <w:p w14:paraId="1850F987" w14:textId="77777777" w:rsidR="00007C1F" w:rsidRPr="00484226" w:rsidRDefault="00007C1F" w:rsidP="00041378">
            <w:pPr>
              <w:rPr>
                <w:rFonts w:ascii="Calibri" w:eastAsia="Calibri" w:hAnsi="Calibri"/>
                <w:b/>
                <w:sz w:val="20"/>
                <w:szCs w:val="20"/>
              </w:rPr>
            </w:pPr>
          </w:p>
        </w:tc>
        <w:tc>
          <w:tcPr>
            <w:tcW w:w="720" w:type="dxa"/>
            <w:vAlign w:val="center"/>
          </w:tcPr>
          <w:p w14:paraId="75817234" w14:textId="77777777" w:rsidR="00007C1F" w:rsidRPr="00484226" w:rsidRDefault="00007C1F" w:rsidP="00041378">
            <w:pPr>
              <w:rPr>
                <w:rFonts w:ascii="Calibri" w:eastAsia="Calibri" w:hAnsi="Calibri"/>
                <w:b/>
                <w:sz w:val="20"/>
                <w:szCs w:val="20"/>
              </w:rPr>
            </w:pPr>
          </w:p>
        </w:tc>
        <w:tc>
          <w:tcPr>
            <w:tcW w:w="720" w:type="dxa"/>
            <w:vAlign w:val="center"/>
          </w:tcPr>
          <w:p w14:paraId="02071DA5" w14:textId="77777777" w:rsidR="00007C1F" w:rsidRPr="00484226" w:rsidRDefault="00007C1F" w:rsidP="00041378">
            <w:pPr>
              <w:rPr>
                <w:rFonts w:ascii="Calibri" w:eastAsia="Calibri" w:hAnsi="Calibri"/>
                <w:b/>
                <w:sz w:val="20"/>
                <w:szCs w:val="20"/>
              </w:rPr>
            </w:pPr>
          </w:p>
        </w:tc>
        <w:tc>
          <w:tcPr>
            <w:tcW w:w="720" w:type="dxa"/>
            <w:vAlign w:val="center"/>
          </w:tcPr>
          <w:p w14:paraId="6608F404" w14:textId="77777777" w:rsidR="00007C1F" w:rsidRPr="00484226" w:rsidRDefault="00007C1F" w:rsidP="00041378">
            <w:pPr>
              <w:rPr>
                <w:rFonts w:ascii="Calibri" w:eastAsia="Calibri" w:hAnsi="Calibri"/>
                <w:b/>
                <w:sz w:val="20"/>
                <w:szCs w:val="20"/>
              </w:rPr>
            </w:pPr>
          </w:p>
        </w:tc>
        <w:tc>
          <w:tcPr>
            <w:tcW w:w="720" w:type="dxa"/>
            <w:vAlign w:val="center"/>
          </w:tcPr>
          <w:p w14:paraId="00863CB0" w14:textId="77777777" w:rsidR="00007C1F" w:rsidRPr="00484226" w:rsidRDefault="00007C1F" w:rsidP="00041378">
            <w:pPr>
              <w:rPr>
                <w:rFonts w:ascii="Calibri" w:eastAsia="Calibri" w:hAnsi="Calibri"/>
                <w:b/>
                <w:sz w:val="20"/>
                <w:szCs w:val="20"/>
              </w:rPr>
            </w:pPr>
          </w:p>
        </w:tc>
        <w:tc>
          <w:tcPr>
            <w:tcW w:w="630" w:type="dxa"/>
            <w:vAlign w:val="center"/>
          </w:tcPr>
          <w:p w14:paraId="38D2E063" w14:textId="77777777" w:rsidR="00007C1F" w:rsidRPr="00484226" w:rsidRDefault="00007C1F" w:rsidP="00041378">
            <w:pPr>
              <w:rPr>
                <w:rFonts w:ascii="Calibri" w:eastAsia="Calibri" w:hAnsi="Calibri"/>
                <w:b/>
                <w:sz w:val="20"/>
                <w:szCs w:val="20"/>
              </w:rPr>
            </w:pPr>
          </w:p>
        </w:tc>
        <w:tc>
          <w:tcPr>
            <w:tcW w:w="720" w:type="dxa"/>
            <w:vAlign w:val="center"/>
          </w:tcPr>
          <w:p w14:paraId="0CF71581" w14:textId="77777777" w:rsidR="00007C1F" w:rsidRPr="00484226" w:rsidRDefault="00007C1F" w:rsidP="00041378">
            <w:pPr>
              <w:rPr>
                <w:rFonts w:ascii="Calibri" w:eastAsia="Calibri" w:hAnsi="Calibri"/>
                <w:b/>
                <w:sz w:val="20"/>
                <w:szCs w:val="20"/>
              </w:rPr>
            </w:pPr>
          </w:p>
        </w:tc>
        <w:tc>
          <w:tcPr>
            <w:tcW w:w="720" w:type="dxa"/>
            <w:vAlign w:val="center"/>
          </w:tcPr>
          <w:p w14:paraId="7E00A524" w14:textId="77777777" w:rsidR="00007C1F" w:rsidRPr="00484226" w:rsidRDefault="00007C1F" w:rsidP="00041378">
            <w:pPr>
              <w:rPr>
                <w:rFonts w:ascii="Calibri" w:eastAsia="Calibri" w:hAnsi="Calibri"/>
                <w:b/>
                <w:sz w:val="20"/>
                <w:szCs w:val="20"/>
              </w:rPr>
            </w:pPr>
          </w:p>
        </w:tc>
        <w:tc>
          <w:tcPr>
            <w:tcW w:w="720" w:type="dxa"/>
            <w:vAlign w:val="center"/>
          </w:tcPr>
          <w:p w14:paraId="79CC4784" w14:textId="77777777" w:rsidR="00007C1F" w:rsidRPr="00484226" w:rsidRDefault="00007C1F" w:rsidP="00041378">
            <w:pPr>
              <w:rPr>
                <w:rFonts w:ascii="Calibri" w:eastAsia="Calibri" w:hAnsi="Calibri"/>
                <w:b/>
                <w:sz w:val="20"/>
                <w:szCs w:val="20"/>
              </w:rPr>
            </w:pPr>
          </w:p>
        </w:tc>
        <w:tc>
          <w:tcPr>
            <w:tcW w:w="630" w:type="dxa"/>
            <w:vAlign w:val="center"/>
          </w:tcPr>
          <w:p w14:paraId="2CE09375" w14:textId="77777777" w:rsidR="00007C1F" w:rsidRPr="00484226" w:rsidRDefault="00007C1F" w:rsidP="00041378">
            <w:pPr>
              <w:rPr>
                <w:rFonts w:ascii="Calibri" w:eastAsia="Calibri" w:hAnsi="Calibri"/>
                <w:b/>
                <w:sz w:val="20"/>
                <w:szCs w:val="20"/>
              </w:rPr>
            </w:pPr>
          </w:p>
        </w:tc>
        <w:tc>
          <w:tcPr>
            <w:tcW w:w="1080" w:type="dxa"/>
            <w:vAlign w:val="center"/>
          </w:tcPr>
          <w:p w14:paraId="3E85B6C3" w14:textId="77777777" w:rsidR="00007C1F" w:rsidRPr="00484226" w:rsidRDefault="00007C1F" w:rsidP="00041378">
            <w:pPr>
              <w:rPr>
                <w:rFonts w:ascii="Calibri" w:eastAsia="Calibri" w:hAnsi="Calibri"/>
                <w:b/>
                <w:sz w:val="20"/>
                <w:szCs w:val="20"/>
              </w:rPr>
            </w:pPr>
          </w:p>
        </w:tc>
        <w:tc>
          <w:tcPr>
            <w:tcW w:w="720" w:type="dxa"/>
            <w:vAlign w:val="center"/>
          </w:tcPr>
          <w:p w14:paraId="2AC126B7" w14:textId="77777777" w:rsidR="00007C1F" w:rsidRPr="00484226" w:rsidRDefault="00007C1F" w:rsidP="00041378">
            <w:pPr>
              <w:rPr>
                <w:rFonts w:ascii="Calibri" w:eastAsia="Calibri" w:hAnsi="Calibri"/>
                <w:b/>
                <w:sz w:val="20"/>
                <w:szCs w:val="20"/>
              </w:rPr>
            </w:pPr>
          </w:p>
        </w:tc>
      </w:tr>
      <w:tr w:rsidR="00007C1F" w:rsidRPr="00484226" w14:paraId="0A809860" w14:textId="77777777" w:rsidTr="00041378">
        <w:tc>
          <w:tcPr>
            <w:tcW w:w="1260" w:type="dxa"/>
            <w:vAlign w:val="center"/>
          </w:tcPr>
          <w:p w14:paraId="75B13808"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Male Caregivers</w:t>
            </w:r>
          </w:p>
        </w:tc>
        <w:tc>
          <w:tcPr>
            <w:tcW w:w="540" w:type="dxa"/>
            <w:vAlign w:val="center"/>
          </w:tcPr>
          <w:p w14:paraId="2ABF7408" w14:textId="77777777" w:rsidR="00007C1F" w:rsidRPr="00484226" w:rsidRDefault="00007C1F" w:rsidP="00041378">
            <w:pPr>
              <w:rPr>
                <w:rFonts w:ascii="Calibri" w:eastAsia="Calibri" w:hAnsi="Calibri"/>
                <w:b/>
                <w:sz w:val="20"/>
                <w:szCs w:val="20"/>
              </w:rPr>
            </w:pPr>
          </w:p>
        </w:tc>
        <w:tc>
          <w:tcPr>
            <w:tcW w:w="720" w:type="dxa"/>
            <w:vAlign w:val="center"/>
          </w:tcPr>
          <w:p w14:paraId="0DD32AC1" w14:textId="77777777" w:rsidR="00007C1F" w:rsidRPr="00484226" w:rsidRDefault="00007C1F" w:rsidP="00041378">
            <w:pPr>
              <w:rPr>
                <w:rFonts w:ascii="Calibri" w:eastAsia="Calibri" w:hAnsi="Calibri"/>
                <w:b/>
                <w:sz w:val="20"/>
                <w:szCs w:val="20"/>
              </w:rPr>
            </w:pPr>
          </w:p>
        </w:tc>
        <w:tc>
          <w:tcPr>
            <w:tcW w:w="720" w:type="dxa"/>
            <w:vAlign w:val="center"/>
          </w:tcPr>
          <w:p w14:paraId="791BEB67" w14:textId="77777777" w:rsidR="00007C1F" w:rsidRPr="00484226" w:rsidRDefault="00007C1F" w:rsidP="00041378">
            <w:pPr>
              <w:rPr>
                <w:rFonts w:ascii="Calibri" w:eastAsia="Calibri" w:hAnsi="Calibri"/>
                <w:b/>
                <w:sz w:val="20"/>
                <w:szCs w:val="20"/>
              </w:rPr>
            </w:pPr>
          </w:p>
        </w:tc>
        <w:tc>
          <w:tcPr>
            <w:tcW w:w="720" w:type="dxa"/>
            <w:vAlign w:val="center"/>
          </w:tcPr>
          <w:p w14:paraId="3F22BE96" w14:textId="77777777" w:rsidR="00007C1F" w:rsidRPr="00484226" w:rsidRDefault="00007C1F" w:rsidP="00041378">
            <w:pPr>
              <w:rPr>
                <w:rFonts w:ascii="Calibri" w:eastAsia="Calibri" w:hAnsi="Calibri"/>
                <w:b/>
                <w:sz w:val="20"/>
                <w:szCs w:val="20"/>
              </w:rPr>
            </w:pPr>
          </w:p>
        </w:tc>
        <w:tc>
          <w:tcPr>
            <w:tcW w:w="720" w:type="dxa"/>
            <w:vAlign w:val="center"/>
          </w:tcPr>
          <w:p w14:paraId="32F6572F" w14:textId="77777777" w:rsidR="00007C1F" w:rsidRPr="00484226" w:rsidRDefault="00007C1F" w:rsidP="00041378">
            <w:pPr>
              <w:rPr>
                <w:rFonts w:ascii="Calibri" w:eastAsia="Calibri" w:hAnsi="Calibri"/>
                <w:b/>
                <w:sz w:val="20"/>
                <w:szCs w:val="20"/>
              </w:rPr>
            </w:pPr>
          </w:p>
        </w:tc>
        <w:tc>
          <w:tcPr>
            <w:tcW w:w="630" w:type="dxa"/>
            <w:vAlign w:val="center"/>
          </w:tcPr>
          <w:p w14:paraId="2F7B85FC" w14:textId="77777777" w:rsidR="00007C1F" w:rsidRPr="00484226" w:rsidRDefault="00007C1F" w:rsidP="00041378">
            <w:pPr>
              <w:rPr>
                <w:rFonts w:ascii="Calibri" w:eastAsia="Calibri" w:hAnsi="Calibri"/>
                <w:b/>
                <w:sz w:val="20"/>
                <w:szCs w:val="20"/>
              </w:rPr>
            </w:pPr>
          </w:p>
        </w:tc>
        <w:tc>
          <w:tcPr>
            <w:tcW w:w="720" w:type="dxa"/>
            <w:vAlign w:val="center"/>
          </w:tcPr>
          <w:p w14:paraId="30CFDB35" w14:textId="77777777" w:rsidR="00007C1F" w:rsidRPr="00484226" w:rsidRDefault="00007C1F" w:rsidP="00041378">
            <w:pPr>
              <w:rPr>
                <w:rFonts w:ascii="Calibri" w:eastAsia="Calibri" w:hAnsi="Calibri"/>
                <w:b/>
                <w:sz w:val="20"/>
                <w:szCs w:val="20"/>
              </w:rPr>
            </w:pPr>
          </w:p>
        </w:tc>
        <w:tc>
          <w:tcPr>
            <w:tcW w:w="720" w:type="dxa"/>
            <w:vAlign w:val="center"/>
          </w:tcPr>
          <w:p w14:paraId="31193EBF" w14:textId="77777777" w:rsidR="00007C1F" w:rsidRPr="00484226" w:rsidRDefault="00007C1F" w:rsidP="00041378">
            <w:pPr>
              <w:rPr>
                <w:rFonts w:ascii="Calibri" w:eastAsia="Calibri" w:hAnsi="Calibri"/>
                <w:b/>
                <w:sz w:val="20"/>
                <w:szCs w:val="20"/>
              </w:rPr>
            </w:pPr>
          </w:p>
        </w:tc>
        <w:tc>
          <w:tcPr>
            <w:tcW w:w="720" w:type="dxa"/>
            <w:vAlign w:val="center"/>
          </w:tcPr>
          <w:p w14:paraId="3088EB99" w14:textId="77777777" w:rsidR="00007C1F" w:rsidRPr="00484226" w:rsidRDefault="00007C1F" w:rsidP="00041378">
            <w:pPr>
              <w:rPr>
                <w:rFonts w:ascii="Calibri" w:eastAsia="Calibri" w:hAnsi="Calibri"/>
                <w:b/>
                <w:sz w:val="20"/>
                <w:szCs w:val="20"/>
              </w:rPr>
            </w:pPr>
          </w:p>
        </w:tc>
        <w:tc>
          <w:tcPr>
            <w:tcW w:w="630" w:type="dxa"/>
            <w:vAlign w:val="center"/>
          </w:tcPr>
          <w:p w14:paraId="0FC307A1" w14:textId="77777777" w:rsidR="00007C1F" w:rsidRPr="00484226" w:rsidRDefault="00007C1F" w:rsidP="00041378">
            <w:pPr>
              <w:rPr>
                <w:rFonts w:ascii="Calibri" w:eastAsia="Calibri" w:hAnsi="Calibri"/>
                <w:b/>
                <w:sz w:val="20"/>
                <w:szCs w:val="20"/>
              </w:rPr>
            </w:pPr>
          </w:p>
        </w:tc>
        <w:tc>
          <w:tcPr>
            <w:tcW w:w="1080" w:type="dxa"/>
            <w:vAlign w:val="center"/>
          </w:tcPr>
          <w:p w14:paraId="4808640F" w14:textId="77777777" w:rsidR="00007C1F" w:rsidRPr="00484226" w:rsidRDefault="00007C1F" w:rsidP="00041378">
            <w:pPr>
              <w:rPr>
                <w:rFonts w:ascii="Calibri" w:eastAsia="Calibri" w:hAnsi="Calibri"/>
                <w:b/>
                <w:sz w:val="20"/>
                <w:szCs w:val="20"/>
              </w:rPr>
            </w:pPr>
          </w:p>
        </w:tc>
        <w:tc>
          <w:tcPr>
            <w:tcW w:w="720" w:type="dxa"/>
            <w:vAlign w:val="center"/>
          </w:tcPr>
          <w:p w14:paraId="04F3729D" w14:textId="77777777" w:rsidR="00007C1F" w:rsidRPr="00484226" w:rsidRDefault="00007C1F" w:rsidP="00041378">
            <w:pPr>
              <w:rPr>
                <w:rFonts w:ascii="Calibri" w:eastAsia="Calibri" w:hAnsi="Calibri"/>
                <w:b/>
                <w:sz w:val="20"/>
                <w:szCs w:val="20"/>
              </w:rPr>
            </w:pPr>
          </w:p>
        </w:tc>
      </w:tr>
      <w:tr w:rsidR="00007C1F" w:rsidRPr="00484226" w14:paraId="66307F43" w14:textId="77777777" w:rsidTr="00041378">
        <w:tc>
          <w:tcPr>
            <w:tcW w:w="1260" w:type="dxa"/>
            <w:vAlign w:val="center"/>
          </w:tcPr>
          <w:p w14:paraId="02625C37"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Adults (Auto Calculate)</w:t>
            </w:r>
          </w:p>
        </w:tc>
        <w:tc>
          <w:tcPr>
            <w:tcW w:w="540" w:type="dxa"/>
            <w:vAlign w:val="center"/>
          </w:tcPr>
          <w:p w14:paraId="12786C72" w14:textId="77777777" w:rsidR="00007C1F" w:rsidRPr="00484226" w:rsidRDefault="00007C1F" w:rsidP="00041378">
            <w:pPr>
              <w:rPr>
                <w:rFonts w:ascii="Calibri" w:eastAsia="Calibri" w:hAnsi="Calibri"/>
                <w:b/>
                <w:sz w:val="20"/>
                <w:szCs w:val="20"/>
              </w:rPr>
            </w:pPr>
          </w:p>
        </w:tc>
        <w:tc>
          <w:tcPr>
            <w:tcW w:w="720" w:type="dxa"/>
            <w:vAlign w:val="center"/>
          </w:tcPr>
          <w:p w14:paraId="30E50950" w14:textId="77777777" w:rsidR="00007C1F" w:rsidRPr="00484226" w:rsidRDefault="00007C1F" w:rsidP="00041378">
            <w:pPr>
              <w:rPr>
                <w:rFonts w:ascii="Calibri" w:eastAsia="Calibri" w:hAnsi="Calibri"/>
                <w:b/>
                <w:sz w:val="20"/>
                <w:szCs w:val="20"/>
              </w:rPr>
            </w:pPr>
          </w:p>
        </w:tc>
        <w:tc>
          <w:tcPr>
            <w:tcW w:w="720" w:type="dxa"/>
            <w:vAlign w:val="center"/>
          </w:tcPr>
          <w:p w14:paraId="5DA31FDF" w14:textId="77777777" w:rsidR="00007C1F" w:rsidRPr="00484226" w:rsidRDefault="00007C1F" w:rsidP="00041378">
            <w:pPr>
              <w:rPr>
                <w:rFonts w:ascii="Calibri" w:eastAsia="Calibri" w:hAnsi="Calibri"/>
                <w:b/>
                <w:sz w:val="20"/>
                <w:szCs w:val="20"/>
              </w:rPr>
            </w:pPr>
          </w:p>
        </w:tc>
        <w:tc>
          <w:tcPr>
            <w:tcW w:w="720" w:type="dxa"/>
            <w:vAlign w:val="center"/>
          </w:tcPr>
          <w:p w14:paraId="560A97BC" w14:textId="77777777" w:rsidR="00007C1F" w:rsidRPr="00484226" w:rsidRDefault="00007C1F" w:rsidP="00041378">
            <w:pPr>
              <w:rPr>
                <w:rFonts w:ascii="Calibri" w:eastAsia="Calibri" w:hAnsi="Calibri"/>
                <w:b/>
                <w:sz w:val="20"/>
                <w:szCs w:val="20"/>
              </w:rPr>
            </w:pPr>
          </w:p>
        </w:tc>
        <w:tc>
          <w:tcPr>
            <w:tcW w:w="720" w:type="dxa"/>
            <w:vAlign w:val="center"/>
          </w:tcPr>
          <w:p w14:paraId="6F6BEC73" w14:textId="77777777" w:rsidR="00007C1F" w:rsidRPr="00484226" w:rsidRDefault="00007C1F" w:rsidP="00041378">
            <w:pPr>
              <w:rPr>
                <w:rFonts w:ascii="Calibri" w:eastAsia="Calibri" w:hAnsi="Calibri"/>
                <w:b/>
                <w:sz w:val="20"/>
                <w:szCs w:val="20"/>
              </w:rPr>
            </w:pPr>
          </w:p>
        </w:tc>
        <w:tc>
          <w:tcPr>
            <w:tcW w:w="630" w:type="dxa"/>
            <w:vAlign w:val="center"/>
          </w:tcPr>
          <w:p w14:paraId="1A5AD9DC" w14:textId="77777777" w:rsidR="00007C1F" w:rsidRPr="00484226" w:rsidRDefault="00007C1F" w:rsidP="00041378">
            <w:pPr>
              <w:rPr>
                <w:rFonts w:ascii="Calibri" w:eastAsia="Calibri" w:hAnsi="Calibri"/>
                <w:b/>
                <w:sz w:val="20"/>
                <w:szCs w:val="20"/>
              </w:rPr>
            </w:pPr>
          </w:p>
        </w:tc>
        <w:tc>
          <w:tcPr>
            <w:tcW w:w="720" w:type="dxa"/>
            <w:vAlign w:val="center"/>
          </w:tcPr>
          <w:p w14:paraId="2A649DEC" w14:textId="77777777" w:rsidR="00007C1F" w:rsidRPr="00484226" w:rsidRDefault="00007C1F" w:rsidP="00041378">
            <w:pPr>
              <w:rPr>
                <w:rFonts w:ascii="Calibri" w:eastAsia="Calibri" w:hAnsi="Calibri"/>
                <w:b/>
                <w:sz w:val="20"/>
                <w:szCs w:val="20"/>
              </w:rPr>
            </w:pPr>
          </w:p>
        </w:tc>
        <w:tc>
          <w:tcPr>
            <w:tcW w:w="720" w:type="dxa"/>
            <w:vAlign w:val="center"/>
          </w:tcPr>
          <w:p w14:paraId="710B27C5" w14:textId="77777777" w:rsidR="00007C1F" w:rsidRPr="00484226" w:rsidRDefault="00007C1F" w:rsidP="00041378">
            <w:pPr>
              <w:rPr>
                <w:rFonts w:ascii="Calibri" w:eastAsia="Calibri" w:hAnsi="Calibri"/>
                <w:b/>
                <w:sz w:val="20"/>
                <w:szCs w:val="20"/>
              </w:rPr>
            </w:pPr>
          </w:p>
        </w:tc>
        <w:tc>
          <w:tcPr>
            <w:tcW w:w="720" w:type="dxa"/>
            <w:vAlign w:val="center"/>
          </w:tcPr>
          <w:p w14:paraId="5401A3E1" w14:textId="77777777" w:rsidR="00007C1F" w:rsidRPr="00484226" w:rsidRDefault="00007C1F" w:rsidP="00041378">
            <w:pPr>
              <w:rPr>
                <w:rFonts w:ascii="Calibri" w:eastAsia="Calibri" w:hAnsi="Calibri"/>
                <w:b/>
                <w:sz w:val="20"/>
                <w:szCs w:val="20"/>
              </w:rPr>
            </w:pPr>
          </w:p>
        </w:tc>
        <w:tc>
          <w:tcPr>
            <w:tcW w:w="630" w:type="dxa"/>
            <w:vAlign w:val="center"/>
          </w:tcPr>
          <w:p w14:paraId="5DF8DD8E" w14:textId="77777777" w:rsidR="00007C1F" w:rsidRPr="00484226" w:rsidRDefault="00007C1F" w:rsidP="00041378">
            <w:pPr>
              <w:rPr>
                <w:rFonts w:ascii="Calibri" w:eastAsia="Calibri" w:hAnsi="Calibri"/>
                <w:b/>
                <w:sz w:val="20"/>
                <w:szCs w:val="20"/>
              </w:rPr>
            </w:pPr>
          </w:p>
        </w:tc>
        <w:tc>
          <w:tcPr>
            <w:tcW w:w="1080" w:type="dxa"/>
            <w:vAlign w:val="center"/>
          </w:tcPr>
          <w:p w14:paraId="2F58833A" w14:textId="77777777" w:rsidR="00007C1F" w:rsidRPr="00484226" w:rsidRDefault="00007C1F" w:rsidP="00041378">
            <w:pPr>
              <w:rPr>
                <w:rFonts w:ascii="Calibri" w:eastAsia="Calibri" w:hAnsi="Calibri"/>
                <w:b/>
                <w:sz w:val="20"/>
                <w:szCs w:val="20"/>
              </w:rPr>
            </w:pPr>
          </w:p>
        </w:tc>
        <w:tc>
          <w:tcPr>
            <w:tcW w:w="720" w:type="dxa"/>
            <w:vAlign w:val="center"/>
          </w:tcPr>
          <w:p w14:paraId="71AF1E76" w14:textId="77777777" w:rsidR="00007C1F" w:rsidRPr="00484226" w:rsidRDefault="00007C1F" w:rsidP="00041378">
            <w:pPr>
              <w:rPr>
                <w:rFonts w:ascii="Calibri" w:eastAsia="Calibri" w:hAnsi="Calibri"/>
                <w:b/>
                <w:sz w:val="20"/>
                <w:szCs w:val="20"/>
              </w:rPr>
            </w:pPr>
          </w:p>
        </w:tc>
      </w:tr>
    </w:tbl>
    <w:p w14:paraId="6D8F2AD8" w14:textId="77777777" w:rsidR="00007C1F" w:rsidRPr="00484226" w:rsidRDefault="00007C1F" w:rsidP="00007C1F">
      <w:pPr>
        <w:spacing w:line="276" w:lineRule="auto"/>
        <w:rPr>
          <w:rFonts w:ascii="Calibri" w:eastAsia="Calibri" w:hAnsi="Calibri"/>
          <w:b/>
          <w:sz w:val="20"/>
          <w:szCs w:val="20"/>
        </w:rPr>
      </w:pPr>
    </w:p>
    <w:p w14:paraId="286B83D3" w14:textId="77777777" w:rsidR="00007C1F" w:rsidRPr="00484226" w:rsidRDefault="00007C1F" w:rsidP="00007C1F">
      <w:pPr>
        <w:keepNext/>
        <w:spacing w:after="200"/>
        <w:rPr>
          <w:rFonts w:ascii="Calibri" w:eastAsia="Calibri" w:hAnsi="Calibri"/>
          <w:b/>
          <w:bCs/>
          <w:color w:val="4F81BD"/>
          <w:sz w:val="20"/>
          <w:szCs w:val="18"/>
        </w:rPr>
      </w:pPr>
      <w:proofErr w:type="gramStart"/>
      <w:r w:rsidRPr="00484226">
        <w:rPr>
          <w:rFonts w:ascii="Calibri" w:eastAsia="Calibri" w:hAnsi="Calibri"/>
          <w:b/>
          <w:bCs/>
          <w:sz w:val="20"/>
          <w:szCs w:val="18"/>
        </w:rPr>
        <w:t>Table 10.</w:t>
      </w:r>
      <w:proofErr w:type="gramEnd"/>
      <w:r w:rsidRPr="00484226">
        <w:rPr>
          <w:rFonts w:ascii="Calibri" w:eastAsia="Calibri" w:hAnsi="Calibri"/>
          <w:b/>
          <w:bCs/>
          <w:sz w:val="20"/>
          <w:szCs w:val="18"/>
        </w:rPr>
        <w:t xml:space="preserve"> Participants by Ethnicity (Newly Enrolled)</w:t>
      </w:r>
    </w:p>
    <w:tbl>
      <w:tblPr>
        <w:tblStyle w:val="TableGrid1"/>
        <w:tblW w:w="0" w:type="auto"/>
        <w:tblInd w:w="18" w:type="dxa"/>
        <w:tblLook w:val="04A0" w:firstRow="1" w:lastRow="0" w:firstColumn="1" w:lastColumn="0" w:noHBand="0" w:noVBand="1"/>
      </w:tblPr>
      <w:tblGrid>
        <w:gridCol w:w="2886"/>
        <w:gridCol w:w="1626"/>
        <w:gridCol w:w="2729"/>
        <w:gridCol w:w="1417"/>
        <w:gridCol w:w="900"/>
      </w:tblGrid>
      <w:tr w:rsidR="00007C1F" w:rsidRPr="00484226" w14:paraId="7F1B6D47" w14:textId="77777777" w:rsidTr="00041378">
        <w:tc>
          <w:tcPr>
            <w:tcW w:w="0" w:type="auto"/>
            <w:vAlign w:val="center"/>
          </w:tcPr>
          <w:p w14:paraId="3FAD0A19"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Participants</w:t>
            </w:r>
          </w:p>
        </w:tc>
        <w:tc>
          <w:tcPr>
            <w:tcW w:w="0" w:type="auto"/>
            <w:vAlign w:val="center"/>
          </w:tcPr>
          <w:p w14:paraId="6C692FC1"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Hispanic or Latino</w:t>
            </w:r>
          </w:p>
        </w:tc>
        <w:tc>
          <w:tcPr>
            <w:tcW w:w="2729" w:type="dxa"/>
            <w:vAlign w:val="center"/>
          </w:tcPr>
          <w:p w14:paraId="1A59F4AE"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Not Hispanic or Latino</w:t>
            </w:r>
          </w:p>
        </w:tc>
        <w:tc>
          <w:tcPr>
            <w:tcW w:w="1417" w:type="dxa"/>
            <w:vAlign w:val="center"/>
          </w:tcPr>
          <w:p w14:paraId="080C6A8A"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Unknown/Did not Report</w:t>
            </w:r>
          </w:p>
        </w:tc>
        <w:tc>
          <w:tcPr>
            <w:tcW w:w="900" w:type="dxa"/>
            <w:vAlign w:val="center"/>
          </w:tcPr>
          <w:p w14:paraId="5F5FF3DE"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Total</w:t>
            </w:r>
          </w:p>
        </w:tc>
      </w:tr>
      <w:tr w:rsidR="00007C1F" w:rsidRPr="00484226" w14:paraId="3B964041" w14:textId="77777777" w:rsidTr="00041378">
        <w:tc>
          <w:tcPr>
            <w:tcW w:w="0" w:type="auto"/>
            <w:vAlign w:val="center"/>
          </w:tcPr>
          <w:p w14:paraId="5A3C30A1"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Pregnant Women</w:t>
            </w:r>
          </w:p>
        </w:tc>
        <w:tc>
          <w:tcPr>
            <w:tcW w:w="0" w:type="auto"/>
            <w:vAlign w:val="center"/>
          </w:tcPr>
          <w:p w14:paraId="522289CC" w14:textId="77777777" w:rsidR="00007C1F" w:rsidRPr="00484226" w:rsidRDefault="00007C1F" w:rsidP="00041378">
            <w:pPr>
              <w:rPr>
                <w:rFonts w:ascii="Calibri" w:eastAsia="Calibri" w:hAnsi="Calibri"/>
                <w:b/>
                <w:sz w:val="20"/>
                <w:szCs w:val="20"/>
              </w:rPr>
            </w:pPr>
          </w:p>
        </w:tc>
        <w:tc>
          <w:tcPr>
            <w:tcW w:w="2729" w:type="dxa"/>
            <w:vAlign w:val="center"/>
          </w:tcPr>
          <w:p w14:paraId="120D33E0" w14:textId="77777777" w:rsidR="00007C1F" w:rsidRPr="00484226" w:rsidRDefault="00007C1F" w:rsidP="00041378">
            <w:pPr>
              <w:rPr>
                <w:rFonts w:ascii="Calibri" w:eastAsia="Calibri" w:hAnsi="Calibri"/>
                <w:b/>
                <w:sz w:val="20"/>
                <w:szCs w:val="20"/>
              </w:rPr>
            </w:pPr>
          </w:p>
        </w:tc>
        <w:tc>
          <w:tcPr>
            <w:tcW w:w="1417" w:type="dxa"/>
            <w:vAlign w:val="center"/>
          </w:tcPr>
          <w:p w14:paraId="1F8BC6E8" w14:textId="77777777" w:rsidR="00007C1F" w:rsidRPr="00484226" w:rsidRDefault="00007C1F" w:rsidP="00041378">
            <w:pPr>
              <w:rPr>
                <w:rFonts w:ascii="Calibri" w:eastAsia="Calibri" w:hAnsi="Calibri"/>
                <w:b/>
                <w:sz w:val="20"/>
                <w:szCs w:val="20"/>
              </w:rPr>
            </w:pPr>
          </w:p>
        </w:tc>
        <w:tc>
          <w:tcPr>
            <w:tcW w:w="900" w:type="dxa"/>
            <w:vAlign w:val="center"/>
          </w:tcPr>
          <w:p w14:paraId="505A8467" w14:textId="77777777" w:rsidR="00007C1F" w:rsidRPr="00484226" w:rsidRDefault="00007C1F" w:rsidP="00041378">
            <w:pPr>
              <w:rPr>
                <w:rFonts w:ascii="Calibri" w:eastAsia="Calibri" w:hAnsi="Calibri"/>
                <w:b/>
                <w:sz w:val="20"/>
                <w:szCs w:val="20"/>
              </w:rPr>
            </w:pPr>
          </w:p>
        </w:tc>
      </w:tr>
      <w:tr w:rsidR="00007C1F" w:rsidRPr="00484226" w14:paraId="35CF89BE" w14:textId="77777777" w:rsidTr="00041378">
        <w:tc>
          <w:tcPr>
            <w:tcW w:w="0" w:type="auto"/>
            <w:vAlign w:val="center"/>
          </w:tcPr>
          <w:p w14:paraId="0E2BD97B"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 xml:space="preserve">Female Caregivers </w:t>
            </w:r>
          </w:p>
        </w:tc>
        <w:tc>
          <w:tcPr>
            <w:tcW w:w="0" w:type="auto"/>
            <w:vAlign w:val="center"/>
          </w:tcPr>
          <w:p w14:paraId="4342EB52" w14:textId="77777777" w:rsidR="00007C1F" w:rsidRPr="00484226" w:rsidRDefault="00007C1F" w:rsidP="00041378">
            <w:pPr>
              <w:rPr>
                <w:rFonts w:ascii="Calibri" w:eastAsia="Calibri" w:hAnsi="Calibri"/>
                <w:b/>
                <w:sz w:val="20"/>
                <w:szCs w:val="20"/>
              </w:rPr>
            </w:pPr>
          </w:p>
        </w:tc>
        <w:tc>
          <w:tcPr>
            <w:tcW w:w="2729" w:type="dxa"/>
            <w:vAlign w:val="center"/>
          </w:tcPr>
          <w:p w14:paraId="794A85FF" w14:textId="77777777" w:rsidR="00007C1F" w:rsidRPr="00484226" w:rsidRDefault="00007C1F" w:rsidP="00041378">
            <w:pPr>
              <w:rPr>
                <w:rFonts w:ascii="Calibri" w:eastAsia="Calibri" w:hAnsi="Calibri"/>
                <w:b/>
                <w:sz w:val="20"/>
                <w:szCs w:val="20"/>
              </w:rPr>
            </w:pPr>
          </w:p>
        </w:tc>
        <w:tc>
          <w:tcPr>
            <w:tcW w:w="1417" w:type="dxa"/>
            <w:vAlign w:val="center"/>
          </w:tcPr>
          <w:p w14:paraId="3B038657" w14:textId="77777777" w:rsidR="00007C1F" w:rsidRPr="00484226" w:rsidRDefault="00007C1F" w:rsidP="00041378">
            <w:pPr>
              <w:rPr>
                <w:rFonts w:ascii="Calibri" w:eastAsia="Calibri" w:hAnsi="Calibri"/>
                <w:b/>
                <w:sz w:val="20"/>
                <w:szCs w:val="20"/>
              </w:rPr>
            </w:pPr>
          </w:p>
        </w:tc>
        <w:tc>
          <w:tcPr>
            <w:tcW w:w="900" w:type="dxa"/>
            <w:vAlign w:val="center"/>
          </w:tcPr>
          <w:p w14:paraId="11459771" w14:textId="77777777" w:rsidR="00007C1F" w:rsidRPr="00484226" w:rsidRDefault="00007C1F" w:rsidP="00041378">
            <w:pPr>
              <w:rPr>
                <w:rFonts w:ascii="Calibri" w:eastAsia="Calibri" w:hAnsi="Calibri"/>
                <w:b/>
                <w:sz w:val="20"/>
                <w:szCs w:val="20"/>
              </w:rPr>
            </w:pPr>
          </w:p>
        </w:tc>
      </w:tr>
      <w:tr w:rsidR="00007C1F" w:rsidRPr="00484226" w14:paraId="2C6D539B" w14:textId="77777777" w:rsidTr="00041378">
        <w:tc>
          <w:tcPr>
            <w:tcW w:w="0" w:type="auto"/>
            <w:vAlign w:val="center"/>
          </w:tcPr>
          <w:p w14:paraId="75E400A2"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Male Caregivers</w:t>
            </w:r>
          </w:p>
        </w:tc>
        <w:tc>
          <w:tcPr>
            <w:tcW w:w="0" w:type="auto"/>
            <w:vAlign w:val="center"/>
          </w:tcPr>
          <w:p w14:paraId="46F9330C" w14:textId="77777777" w:rsidR="00007C1F" w:rsidRPr="00484226" w:rsidRDefault="00007C1F" w:rsidP="00041378">
            <w:pPr>
              <w:rPr>
                <w:rFonts w:ascii="Calibri" w:eastAsia="Calibri" w:hAnsi="Calibri"/>
                <w:b/>
                <w:sz w:val="20"/>
                <w:szCs w:val="20"/>
              </w:rPr>
            </w:pPr>
          </w:p>
        </w:tc>
        <w:tc>
          <w:tcPr>
            <w:tcW w:w="2729" w:type="dxa"/>
            <w:vAlign w:val="center"/>
          </w:tcPr>
          <w:p w14:paraId="61283849" w14:textId="77777777" w:rsidR="00007C1F" w:rsidRPr="00484226" w:rsidRDefault="00007C1F" w:rsidP="00041378">
            <w:pPr>
              <w:rPr>
                <w:rFonts w:ascii="Calibri" w:eastAsia="Calibri" w:hAnsi="Calibri"/>
                <w:b/>
                <w:sz w:val="20"/>
                <w:szCs w:val="20"/>
              </w:rPr>
            </w:pPr>
          </w:p>
        </w:tc>
        <w:tc>
          <w:tcPr>
            <w:tcW w:w="1417" w:type="dxa"/>
            <w:vAlign w:val="center"/>
          </w:tcPr>
          <w:p w14:paraId="5F043C0F" w14:textId="77777777" w:rsidR="00007C1F" w:rsidRPr="00484226" w:rsidRDefault="00007C1F" w:rsidP="00041378">
            <w:pPr>
              <w:rPr>
                <w:rFonts w:ascii="Calibri" w:eastAsia="Calibri" w:hAnsi="Calibri"/>
                <w:b/>
                <w:sz w:val="20"/>
                <w:szCs w:val="20"/>
              </w:rPr>
            </w:pPr>
          </w:p>
        </w:tc>
        <w:tc>
          <w:tcPr>
            <w:tcW w:w="900" w:type="dxa"/>
            <w:vAlign w:val="center"/>
          </w:tcPr>
          <w:p w14:paraId="4080E8BC" w14:textId="77777777" w:rsidR="00007C1F" w:rsidRPr="00484226" w:rsidRDefault="00007C1F" w:rsidP="00041378">
            <w:pPr>
              <w:rPr>
                <w:rFonts w:ascii="Calibri" w:eastAsia="Calibri" w:hAnsi="Calibri"/>
                <w:b/>
                <w:sz w:val="20"/>
                <w:szCs w:val="20"/>
              </w:rPr>
            </w:pPr>
          </w:p>
        </w:tc>
      </w:tr>
      <w:tr w:rsidR="00007C1F" w:rsidRPr="00484226" w14:paraId="6DAE8558" w14:textId="77777777" w:rsidTr="00041378">
        <w:tc>
          <w:tcPr>
            <w:tcW w:w="0" w:type="auto"/>
            <w:vAlign w:val="center"/>
          </w:tcPr>
          <w:p w14:paraId="792D3CF1"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Adults (Auto Calculate)</w:t>
            </w:r>
          </w:p>
        </w:tc>
        <w:tc>
          <w:tcPr>
            <w:tcW w:w="0" w:type="auto"/>
            <w:vAlign w:val="center"/>
          </w:tcPr>
          <w:p w14:paraId="5787EF5F" w14:textId="77777777" w:rsidR="00007C1F" w:rsidRPr="00484226" w:rsidRDefault="00007C1F" w:rsidP="00041378">
            <w:pPr>
              <w:rPr>
                <w:rFonts w:ascii="Calibri" w:eastAsia="Calibri" w:hAnsi="Calibri"/>
                <w:b/>
                <w:sz w:val="20"/>
                <w:szCs w:val="20"/>
              </w:rPr>
            </w:pPr>
          </w:p>
        </w:tc>
        <w:tc>
          <w:tcPr>
            <w:tcW w:w="2729" w:type="dxa"/>
            <w:vAlign w:val="center"/>
          </w:tcPr>
          <w:p w14:paraId="14F6F93D" w14:textId="77777777" w:rsidR="00007C1F" w:rsidRPr="00484226" w:rsidRDefault="00007C1F" w:rsidP="00041378">
            <w:pPr>
              <w:rPr>
                <w:rFonts w:ascii="Calibri" w:eastAsia="Calibri" w:hAnsi="Calibri"/>
                <w:b/>
                <w:sz w:val="20"/>
                <w:szCs w:val="20"/>
              </w:rPr>
            </w:pPr>
          </w:p>
        </w:tc>
        <w:tc>
          <w:tcPr>
            <w:tcW w:w="1417" w:type="dxa"/>
            <w:vAlign w:val="center"/>
          </w:tcPr>
          <w:p w14:paraId="61C457F3" w14:textId="77777777" w:rsidR="00007C1F" w:rsidRPr="00484226" w:rsidRDefault="00007C1F" w:rsidP="00041378">
            <w:pPr>
              <w:rPr>
                <w:rFonts w:ascii="Calibri" w:eastAsia="Calibri" w:hAnsi="Calibri"/>
                <w:b/>
                <w:sz w:val="20"/>
                <w:szCs w:val="20"/>
              </w:rPr>
            </w:pPr>
          </w:p>
        </w:tc>
        <w:tc>
          <w:tcPr>
            <w:tcW w:w="900" w:type="dxa"/>
            <w:vAlign w:val="center"/>
          </w:tcPr>
          <w:p w14:paraId="446EE75C" w14:textId="77777777" w:rsidR="00007C1F" w:rsidRPr="00484226" w:rsidRDefault="00007C1F" w:rsidP="00041378">
            <w:pPr>
              <w:rPr>
                <w:rFonts w:ascii="Calibri" w:eastAsia="Calibri" w:hAnsi="Calibri"/>
                <w:b/>
                <w:sz w:val="20"/>
                <w:szCs w:val="20"/>
              </w:rPr>
            </w:pPr>
          </w:p>
        </w:tc>
      </w:tr>
      <w:tr w:rsidR="00007C1F" w:rsidRPr="00484226" w14:paraId="55B25A26" w14:textId="77777777" w:rsidTr="00041378">
        <w:tc>
          <w:tcPr>
            <w:tcW w:w="0" w:type="auto"/>
            <w:vAlign w:val="center"/>
          </w:tcPr>
          <w:p w14:paraId="5B3E6166"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Female Index Children</w:t>
            </w:r>
          </w:p>
        </w:tc>
        <w:tc>
          <w:tcPr>
            <w:tcW w:w="0" w:type="auto"/>
            <w:vAlign w:val="center"/>
          </w:tcPr>
          <w:p w14:paraId="032B7D92" w14:textId="77777777" w:rsidR="00007C1F" w:rsidRPr="00484226" w:rsidRDefault="00007C1F" w:rsidP="00041378">
            <w:pPr>
              <w:rPr>
                <w:rFonts w:ascii="Calibri" w:eastAsia="Calibri" w:hAnsi="Calibri"/>
                <w:b/>
                <w:sz w:val="20"/>
                <w:szCs w:val="20"/>
              </w:rPr>
            </w:pPr>
          </w:p>
        </w:tc>
        <w:tc>
          <w:tcPr>
            <w:tcW w:w="2729" w:type="dxa"/>
            <w:vAlign w:val="center"/>
          </w:tcPr>
          <w:p w14:paraId="367CF2A7" w14:textId="77777777" w:rsidR="00007C1F" w:rsidRPr="00484226" w:rsidRDefault="00007C1F" w:rsidP="00041378">
            <w:pPr>
              <w:rPr>
                <w:rFonts w:ascii="Calibri" w:eastAsia="Calibri" w:hAnsi="Calibri"/>
                <w:b/>
                <w:sz w:val="20"/>
                <w:szCs w:val="20"/>
              </w:rPr>
            </w:pPr>
          </w:p>
        </w:tc>
        <w:tc>
          <w:tcPr>
            <w:tcW w:w="1417" w:type="dxa"/>
            <w:vAlign w:val="center"/>
          </w:tcPr>
          <w:p w14:paraId="7275B560" w14:textId="77777777" w:rsidR="00007C1F" w:rsidRPr="00484226" w:rsidRDefault="00007C1F" w:rsidP="00041378">
            <w:pPr>
              <w:rPr>
                <w:rFonts w:ascii="Calibri" w:eastAsia="Calibri" w:hAnsi="Calibri"/>
                <w:b/>
                <w:sz w:val="20"/>
                <w:szCs w:val="20"/>
              </w:rPr>
            </w:pPr>
          </w:p>
        </w:tc>
        <w:tc>
          <w:tcPr>
            <w:tcW w:w="900" w:type="dxa"/>
            <w:vAlign w:val="center"/>
          </w:tcPr>
          <w:p w14:paraId="28BC2A5F" w14:textId="77777777" w:rsidR="00007C1F" w:rsidRPr="00484226" w:rsidRDefault="00007C1F" w:rsidP="00041378">
            <w:pPr>
              <w:rPr>
                <w:rFonts w:ascii="Calibri" w:eastAsia="Calibri" w:hAnsi="Calibri"/>
                <w:b/>
                <w:sz w:val="20"/>
                <w:szCs w:val="20"/>
              </w:rPr>
            </w:pPr>
          </w:p>
        </w:tc>
      </w:tr>
      <w:tr w:rsidR="00007C1F" w:rsidRPr="00484226" w14:paraId="1ABACCBF" w14:textId="77777777" w:rsidTr="00041378">
        <w:tc>
          <w:tcPr>
            <w:tcW w:w="0" w:type="auto"/>
            <w:vAlign w:val="center"/>
          </w:tcPr>
          <w:p w14:paraId="36394344"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Male Index Children</w:t>
            </w:r>
          </w:p>
        </w:tc>
        <w:tc>
          <w:tcPr>
            <w:tcW w:w="0" w:type="auto"/>
            <w:vAlign w:val="center"/>
          </w:tcPr>
          <w:p w14:paraId="4DD64AEA" w14:textId="77777777" w:rsidR="00007C1F" w:rsidRPr="00484226" w:rsidRDefault="00007C1F" w:rsidP="00041378">
            <w:pPr>
              <w:rPr>
                <w:rFonts w:ascii="Calibri" w:eastAsia="Calibri" w:hAnsi="Calibri"/>
                <w:b/>
                <w:sz w:val="20"/>
                <w:szCs w:val="20"/>
              </w:rPr>
            </w:pPr>
          </w:p>
        </w:tc>
        <w:tc>
          <w:tcPr>
            <w:tcW w:w="2729" w:type="dxa"/>
            <w:vAlign w:val="center"/>
          </w:tcPr>
          <w:p w14:paraId="3104CA3A" w14:textId="77777777" w:rsidR="00007C1F" w:rsidRPr="00484226" w:rsidRDefault="00007C1F" w:rsidP="00041378">
            <w:pPr>
              <w:rPr>
                <w:rFonts w:ascii="Calibri" w:eastAsia="Calibri" w:hAnsi="Calibri"/>
                <w:b/>
                <w:sz w:val="20"/>
                <w:szCs w:val="20"/>
              </w:rPr>
            </w:pPr>
          </w:p>
        </w:tc>
        <w:tc>
          <w:tcPr>
            <w:tcW w:w="1417" w:type="dxa"/>
            <w:vAlign w:val="center"/>
          </w:tcPr>
          <w:p w14:paraId="1FCED708" w14:textId="77777777" w:rsidR="00007C1F" w:rsidRPr="00484226" w:rsidRDefault="00007C1F" w:rsidP="00041378">
            <w:pPr>
              <w:rPr>
                <w:rFonts w:ascii="Calibri" w:eastAsia="Calibri" w:hAnsi="Calibri"/>
                <w:b/>
                <w:sz w:val="20"/>
                <w:szCs w:val="20"/>
              </w:rPr>
            </w:pPr>
          </w:p>
        </w:tc>
        <w:tc>
          <w:tcPr>
            <w:tcW w:w="900" w:type="dxa"/>
            <w:vAlign w:val="center"/>
          </w:tcPr>
          <w:p w14:paraId="5D1C1E14" w14:textId="77777777" w:rsidR="00007C1F" w:rsidRPr="00484226" w:rsidRDefault="00007C1F" w:rsidP="00041378">
            <w:pPr>
              <w:rPr>
                <w:rFonts w:ascii="Calibri" w:eastAsia="Calibri" w:hAnsi="Calibri"/>
                <w:b/>
                <w:sz w:val="20"/>
                <w:szCs w:val="20"/>
              </w:rPr>
            </w:pPr>
          </w:p>
        </w:tc>
      </w:tr>
      <w:tr w:rsidR="00007C1F" w:rsidRPr="00484226" w14:paraId="511D3DFE" w14:textId="77777777" w:rsidTr="00041378">
        <w:tc>
          <w:tcPr>
            <w:tcW w:w="0" w:type="auto"/>
            <w:tcBorders>
              <w:bottom w:val="single" w:sz="4" w:space="0" w:color="auto"/>
            </w:tcBorders>
            <w:vAlign w:val="center"/>
          </w:tcPr>
          <w:p w14:paraId="0B4D68F2"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Index Children (Auto Calculate)</w:t>
            </w:r>
          </w:p>
        </w:tc>
        <w:tc>
          <w:tcPr>
            <w:tcW w:w="0" w:type="auto"/>
            <w:tcBorders>
              <w:bottom w:val="single" w:sz="4" w:space="0" w:color="auto"/>
            </w:tcBorders>
            <w:vAlign w:val="center"/>
          </w:tcPr>
          <w:p w14:paraId="33BFD02D" w14:textId="77777777" w:rsidR="00007C1F" w:rsidRPr="00484226" w:rsidRDefault="00007C1F" w:rsidP="00041378">
            <w:pPr>
              <w:rPr>
                <w:rFonts w:ascii="Calibri" w:eastAsia="Calibri" w:hAnsi="Calibri"/>
                <w:b/>
                <w:sz w:val="20"/>
                <w:szCs w:val="20"/>
              </w:rPr>
            </w:pPr>
          </w:p>
        </w:tc>
        <w:tc>
          <w:tcPr>
            <w:tcW w:w="2729" w:type="dxa"/>
            <w:tcBorders>
              <w:bottom w:val="single" w:sz="4" w:space="0" w:color="auto"/>
            </w:tcBorders>
            <w:vAlign w:val="center"/>
          </w:tcPr>
          <w:p w14:paraId="60A21408" w14:textId="77777777" w:rsidR="00007C1F" w:rsidRPr="00484226" w:rsidRDefault="00007C1F" w:rsidP="00041378">
            <w:pPr>
              <w:rPr>
                <w:rFonts w:ascii="Calibri" w:eastAsia="Calibri" w:hAnsi="Calibri"/>
                <w:b/>
                <w:sz w:val="20"/>
                <w:szCs w:val="20"/>
              </w:rPr>
            </w:pPr>
          </w:p>
        </w:tc>
        <w:tc>
          <w:tcPr>
            <w:tcW w:w="1417" w:type="dxa"/>
            <w:tcBorders>
              <w:bottom w:val="single" w:sz="4" w:space="0" w:color="auto"/>
            </w:tcBorders>
            <w:vAlign w:val="center"/>
          </w:tcPr>
          <w:p w14:paraId="44E74DE6" w14:textId="77777777" w:rsidR="00007C1F" w:rsidRPr="00484226" w:rsidRDefault="00007C1F" w:rsidP="00041378">
            <w:pPr>
              <w:rPr>
                <w:rFonts w:ascii="Calibri" w:eastAsia="Calibri" w:hAnsi="Calibri"/>
                <w:b/>
                <w:sz w:val="20"/>
                <w:szCs w:val="20"/>
              </w:rPr>
            </w:pPr>
          </w:p>
        </w:tc>
        <w:tc>
          <w:tcPr>
            <w:tcW w:w="900" w:type="dxa"/>
            <w:tcBorders>
              <w:bottom w:val="single" w:sz="4" w:space="0" w:color="auto"/>
            </w:tcBorders>
            <w:vAlign w:val="center"/>
          </w:tcPr>
          <w:p w14:paraId="78A445F8" w14:textId="77777777" w:rsidR="00007C1F" w:rsidRPr="00484226" w:rsidRDefault="00007C1F" w:rsidP="00041378">
            <w:pPr>
              <w:rPr>
                <w:rFonts w:ascii="Calibri" w:eastAsia="Calibri" w:hAnsi="Calibri"/>
                <w:b/>
                <w:sz w:val="20"/>
                <w:szCs w:val="20"/>
              </w:rPr>
            </w:pPr>
          </w:p>
        </w:tc>
      </w:tr>
    </w:tbl>
    <w:p w14:paraId="69E01FB3" w14:textId="77777777" w:rsidR="00007C1F" w:rsidRPr="00484226" w:rsidRDefault="00007C1F" w:rsidP="00007C1F">
      <w:pPr>
        <w:spacing w:line="276" w:lineRule="auto"/>
        <w:rPr>
          <w:rFonts w:ascii="Calibri" w:eastAsia="Calibri" w:hAnsi="Calibri"/>
          <w:b/>
          <w:sz w:val="20"/>
          <w:szCs w:val="20"/>
        </w:rPr>
      </w:pPr>
    </w:p>
    <w:p w14:paraId="562CFB7B" w14:textId="77777777" w:rsidR="00007C1F" w:rsidRPr="00484226" w:rsidRDefault="00007C1F" w:rsidP="00007C1F">
      <w:pPr>
        <w:keepNext/>
        <w:spacing w:after="200"/>
        <w:rPr>
          <w:rFonts w:ascii="Calibri" w:eastAsia="Calibri" w:hAnsi="Calibri"/>
          <w:b/>
          <w:bCs/>
          <w:color w:val="4F81BD"/>
          <w:sz w:val="20"/>
          <w:szCs w:val="18"/>
        </w:rPr>
      </w:pPr>
      <w:proofErr w:type="gramStart"/>
      <w:r w:rsidRPr="00484226">
        <w:rPr>
          <w:rFonts w:ascii="Calibri" w:eastAsia="Calibri" w:hAnsi="Calibri"/>
          <w:b/>
          <w:bCs/>
          <w:sz w:val="20"/>
          <w:szCs w:val="18"/>
        </w:rPr>
        <w:t>Table 11.</w:t>
      </w:r>
      <w:proofErr w:type="gramEnd"/>
      <w:r w:rsidRPr="00484226">
        <w:rPr>
          <w:rFonts w:ascii="Calibri" w:eastAsia="Calibri" w:hAnsi="Calibri"/>
          <w:b/>
          <w:bCs/>
          <w:sz w:val="20"/>
          <w:szCs w:val="18"/>
        </w:rPr>
        <w:t xml:space="preserve"> Participants by Race (Newly Enrolled)</w:t>
      </w:r>
    </w:p>
    <w:tbl>
      <w:tblPr>
        <w:tblStyle w:val="TableGrid1"/>
        <w:tblW w:w="0" w:type="auto"/>
        <w:tblInd w:w="18" w:type="dxa"/>
        <w:tblLook w:val="04A0" w:firstRow="1" w:lastRow="0" w:firstColumn="1" w:lastColumn="0" w:noHBand="0" w:noVBand="1"/>
      </w:tblPr>
      <w:tblGrid>
        <w:gridCol w:w="1282"/>
        <w:gridCol w:w="1002"/>
        <w:gridCol w:w="671"/>
        <w:gridCol w:w="1037"/>
        <w:gridCol w:w="1012"/>
        <w:gridCol w:w="714"/>
        <w:gridCol w:w="930"/>
        <w:gridCol w:w="896"/>
        <w:gridCol w:w="1365"/>
        <w:gridCol w:w="649"/>
      </w:tblGrid>
      <w:tr w:rsidR="00007C1F" w:rsidRPr="00484226" w14:paraId="714C149C" w14:textId="77777777" w:rsidTr="00041378">
        <w:trPr>
          <w:trHeight w:val="1088"/>
        </w:trPr>
        <w:tc>
          <w:tcPr>
            <w:tcW w:w="1346" w:type="dxa"/>
            <w:vAlign w:val="center"/>
          </w:tcPr>
          <w:p w14:paraId="16B87547" w14:textId="77777777" w:rsidR="00007C1F" w:rsidRPr="00484226" w:rsidRDefault="00007C1F" w:rsidP="00041378">
            <w:pPr>
              <w:rPr>
                <w:rFonts w:ascii="Calibri" w:eastAsia="Calibri" w:hAnsi="Calibri"/>
                <w:b/>
                <w:sz w:val="18"/>
                <w:szCs w:val="18"/>
              </w:rPr>
            </w:pPr>
            <w:r w:rsidRPr="00484226">
              <w:rPr>
                <w:rFonts w:ascii="Calibri" w:eastAsia="Calibri" w:hAnsi="Calibri"/>
                <w:b/>
                <w:sz w:val="18"/>
                <w:szCs w:val="18"/>
              </w:rPr>
              <w:t>Participants</w:t>
            </w:r>
          </w:p>
        </w:tc>
        <w:tc>
          <w:tcPr>
            <w:tcW w:w="1028" w:type="dxa"/>
            <w:vAlign w:val="center"/>
          </w:tcPr>
          <w:p w14:paraId="3D77E53B" w14:textId="77777777" w:rsidR="00007C1F" w:rsidRPr="00484226" w:rsidRDefault="00007C1F" w:rsidP="00041378">
            <w:pPr>
              <w:rPr>
                <w:rFonts w:ascii="Calibri" w:eastAsia="Calibri" w:hAnsi="Calibri"/>
                <w:b/>
                <w:sz w:val="18"/>
                <w:szCs w:val="18"/>
              </w:rPr>
            </w:pPr>
            <w:r w:rsidRPr="00484226">
              <w:rPr>
                <w:rFonts w:ascii="Calibri" w:eastAsia="Calibri" w:hAnsi="Calibri"/>
                <w:b/>
                <w:sz w:val="18"/>
                <w:szCs w:val="18"/>
              </w:rPr>
              <w:t>American Indian or Alaska Native</w:t>
            </w:r>
          </w:p>
        </w:tc>
        <w:tc>
          <w:tcPr>
            <w:tcW w:w="688" w:type="dxa"/>
            <w:vAlign w:val="center"/>
          </w:tcPr>
          <w:p w14:paraId="3BA1EA5E" w14:textId="77777777" w:rsidR="00007C1F" w:rsidRPr="00484226" w:rsidRDefault="00007C1F" w:rsidP="00041378">
            <w:pPr>
              <w:rPr>
                <w:rFonts w:ascii="Calibri" w:eastAsia="Calibri" w:hAnsi="Calibri"/>
                <w:b/>
                <w:sz w:val="18"/>
                <w:szCs w:val="18"/>
              </w:rPr>
            </w:pPr>
            <w:r w:rsidRPr="00484226">
              <w:rPr>
                <w:rFonts w:ascii="Calibri" w:eastAsia="Calibri" w:hAnsi="Calibri"/>
                <w:b/>
                <w:sz w:val="18"/>
                <w:szCs w:val="18"/>
              </w:rPr>
              <w:t>Asian</w:t>
            </w:r>
          </w:p>
        </w:tc>
        <w:tc>
          <w:tcPr>
            <w:tcW w:w="1076" w:type="dxa"/>
            <w:vAlign w:val="center"/>
          </w:tcPr>
          <w:p w14:paraId="4DA8DB22" w14:textId="77777777" w:rsidR="00007C1F" w:rsidRPr="00484226" w:rsidRDefault="00007C1F" w:rsidP="00041378">
            <w:pPr>
              <w:rPr>
                <w:rFonts w:ascii="Calibri" w:eastAsia="Calibri" w:hAnsi="Calibri"/>
                <w:b/>
                <w:sz w:val="18"/>
                <w:szCs w:val="18"/>
              </w:rPr>
            </w:pPr>
            <w:r w:rsidRPr="00484226">
              <w:rPr>
                <w:rFonts w:ascii="Calibri" w:eastAsia="Calibri" w:hAnsi="Calibri"/>
                <w:b/>
                <w:sz w:val="18"/>
                <w:szCs w:val="18"/>
              </w:rPr>
              <w:t>Black or African American</w:t>
            </w:r>
          </w:p>
        </w:tc>
        <w:tc>
          <w:tcPr>
            <w:tcW w:w="1048" w:type="dxa"/>
            <w:vAlign w:val="center"/>
          </w:tcPr>
          <w:p w14:paraId="61EB9006" w14:textId="77777777" w:rsidR="00007C1F" w:rsidRPr="00484226" w:rsidRDefault="00007C1F" w:rsidP="00041378">
            <w:pPr>
              <w:rPr>
                <w:rFonts w:ascii="Calibri" w:eastAsia="Calibri" w:hAnsi="Calibri"/>
                <w:b/>
                <w:sz w:val="18"/>
                <w:szCs w:val="18"/>
              </w:rPr>
            </w:pPr>
            <w:r w:rsidRPr="00484226">
              <w:rPr>
                <w:rFonts w:ascii="Calibri" w:eastAsia="Calibri" w:hAnsi="Calibri"/>
                <w:b/>
                <w:sz w:val="18"/>
                <w:szCs w:val="18"/>
              </w:rPr>
              <w:t>Native Hawaiian or Other Pacific Islander</w:t>
            </w:r>
          </w:p>
        </w:tc>
        <w:tc>
          <w:tcPr>
            <w:tcW w:w="729" w:type="dxa"/>
            <w:vAlign w:val="center"/>
          </w:tcPr>
          <w:p w14:paraId="25012CDE" w14:textId="77777777" w:rsidR="00007C1F" w:rsidRPr="00484226" w:rsidRDefault="00007C1F" w:rsidP="00041378">
            <w:pPr>
              <w:rPr>
                <w:rFonts w:ascii="Calibri" w:eastAsia="Calibri" w:hAnsi="Calibri"/>
                <w:b/>
                <w:sz w:val="18"/>
                <w:szCs w:val="18"/>
              </w:rPr>
            </w:pPr>
            <w:r w:rsidRPr="00484226">
              <w:rPr>
                <w:rFonts w:ascii="Calibri" w:eastAsia="Calibri" w:hAnsi="Calibri"/>
                <w:b/>
                <w:sz w:val="18"/>
                <w:szCs w:val="18"/>
              </w:rPr>
              <w:t xml:space="preserve">White </w:t>
            </w:r>
          </w:p>
        </w:tc>
        <w:tc>
          <w:tcPr>
            <w:tcW w:w="943" w:type="dxa"/>
            <w:vAlign w:val="center"/>
          </w:tcPr>
          <w:p w14:paraId="39230FB3" w14:textId="77777777" w:rsidR="00007C1F" w:rsidRPr="00484226" w:rsidRDefault="00007C1F" w:rsidP="00041378">
            <w:pPr>
              <w:rPr>
                <w:rFonts w:ascii="Calibri" w:eastAsia="Calibri" w:hAnsi="Calibri"/>
                <w:b/>
                <w:sz w:val="18"/>
                <w:szCs w:val="18"/>
              </w:rPr>
            </w:pPr>
            <w:r w:rsidRPr="00484226">
              <w:rPr>
                <w:rFonts w:ascii="Calibri" w:eastAsia="Calibri" w:hAnsi="Calibri"/>
                <w:b/>
                <w:sz w:val="18"/>
                <w:szCs w:val="18"/>
              </w:rPr>
              <w:t>More than one race including AI/AN</w:t>
            </w:r>
          </w:p>
        </w:tc>
        <w:tc>
          <w:tcPr>
            <w:tcW w:w="633" w:type="dxa"/>
          </w:tcPr>
          <w:p w14:paraId="111E11B5" w14:textId="77777777" w:rsidR="00007C1F" w:rsidRPr="00484226" w:rsidRDefault="00007C1F" w:rsidP="00041378">
            <w:pPr>
              <w:rPr>
                <w:rFonts w:ascii="Calibri" w:eastAsia="Calibri" w:hAnsi="Calibri"/>
                <w:b/>
                <w:sz w:val="18"/>
                <w:szCs w:val="18"/>
              </w:rPr>
            </w:pPr>
            <w:r w:rsidRPr="00484226">
              <w:rPr>
                <w:rFonts w:ascii="Calibri" w:eastAsia="Calibri" w:hAnsi="Calibri"/>
                <w:b/>
                <w:sz w:val="18"/>
                <w:szCs w:val="18"/>
              </w:rPr>
              <w:t>More than one race not including AI/AN</w:t>
            </w:r>
          </w:p>
        </w:tc>
        <w:tc>
          <w:tcPr>
            <w:tcW w:w="1399" w:type="dxa"/>
            <w:vAlign w:val="center"/>
          </w:tcPr>
          <w:p w14:paraId="499A11C3" w14:textId="77777777" w:rsidR="00007C1F" w:rsidRPr="00484226" w:rsidRDefault="00007C1F" w:rsidP="00041378">
            <w:pPr>
              <w:rPr>
                <w:rFonts w:ascii="Calibri" w:eastAsia="Calibri" w:hAnsi="Calibri"/>
                <w:b/>
                <w:sz w:val="18"/>
                <w:szCs w:val="18"/>
              </w:rPr>
            </w:pPr>
            <w:r w:rsidRPr="00484226">
              <w:rPr>
                <w:rFonts w:ascii="Calibri" w:eastAsia="Calibri" w:hAnsi="Calibri"/>
                <w:b/>
                <w:sz w:val="18"/>
                <w:szCs w:val="18"/>
              </w:rPr>
              <w:t>Unknown/Did not Report</w:t>
            </w:r>
          </w:p>
        </w:tc>
        <w:tc>
          <w:tcPr>
            <w:tcW w:w="668" w:type="dxa"/>
            <w:vAlign w:val="center"/>
          </w:tcPr>
          <w:p w14:paraId="36A84AD8" w14:textId="77777777" w:rsidR="00007C1F" w:rsidRPr="00484226" w:rsidRDefault="00007C1F" w:rsidP="00041378">
            <w:pPr>
              <w:rPr>
                <w:rFonts w:ascii="Calibri" w:eastAsia="Calibri" w:hAnsi="Calibri"/>
                <w:b/>
                <w:sz w:val="18"/>
                <w:szCs w:val="18"/>
              </w:rPr>
            </w:pPr>
            <w:r w:rsidRPr="00484226">
              <w:rPr>
                <w:rFonts w:ascii="Calibri" w:eastAsia="Calibri" w:hAnsi="Calibri"/>
                <w:b/>
                <w:sz w:val="18"/>
                <w:szCs w:val="18"/>
              </w:rPr>
              <w:t>Total</w:t>
            </w:r>
          </w:p>
        </w:tc>
      </w:tr>
      <w:tr w:rsidR="00007C1F" w:rsidRPr="00484226" w14:paraId="3EA8029C" w14:textId="77777777" w:rsidTr="00041378">
        <w:tc>
          <w:tcPr>
            <w:tcW w:w="1346" w:type="dxa"/>
            <w:vAlign w:val="center"/>
          </w:tcPr>
          <w:p w14:paraId="0EBFA434"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Pregnant Women</w:t>
            </w:r>
          </w:p>
        </w:tc>
        <w:tc>
          <w:tcPr>
            <w:tcW w:w="1028" w:type="dxa"/>
            <w:vAlign w:val="center"/>
          </w:tcPr>
          <w:p w14:paraId="690B185C" w14:textId="77777777" w:rsidR="00007C1F" w:rsidRPr="00484226" w:rsidRDefault="00007C1F" w:rsidP="00041378">
            <w:pPr>
              <w:rPr>
                <w:rFonts w:ascii="Calibri" w:eastAsia="Calibri" w:hAnsi="Calibri"/>
                <w:b/>
                <w:sz w:val="20"/>
                <w:szCs w:val="20"/>
              </w:rPr>
            </w:pPr>
          </w:p>
        </w:tc>
        <w:tc>
          <w:tcPr>
            <w:tcW w:w="688" w:type="dxa"/>
            <w:vAlign w:val="center"/>
          </w:tcPr>
          <w:p w14:paraId="69B26779" w14:textId="77777777" w:rsidR="00007C1F" w:rsidRPr="00484226" w:rsidRDefault="00007C1F" w:rsidP="00041378">
            <w:pPr>
              <w:rPr>
                <w:rFonts w:ascii="Calibri" w:eastAsia="Calibri" w:hAnsi="Calibri"/>
                <w:b/>
                <w:sz w:val="20"/>
                <w:szCs w:val="20"/>
              </w:rPr>
            </w:pPr>
          </w:p>
        </w:tc>
        <w:tc>
          <w:tcPr>
            <w:tcW w:w="1076" w:type="dxa"/>
            <w:vAlign w:val="center"/>
          </w:tcPr>
          <w:p w14:paraId="7C3875EE" w14:textId="77777777" w:rsidR="00007C1F" w:rsidRPr="00484226" w:rsidRDefault="00007C1F" w:rsidP="00041378">
            <w:pPr>
              <w:rPr>
                <w:rFonts w:ascii="Calibri" w:eastAsia="Calibri" w:hAnsi="Calibri"/>
                <w:b/>
                <w:sz w:val="20"/>
                <w:szCs w:val="20"/>
              </w:rPr>
            </w:pPr>
          </w:p>
        </w:tc>
        <w:tc>
          <w:tcPr>
            <w:tcW w:w="1048" w:type="dxa"/>
            <w:vAlign w:val="center"/>
          </w:tcPr>
          <w:p w14:paraId="1D1117A9" w14:textId="77777777" w:rsidR="00007C1F" w:rsidRPr="00484226" w:rsidRDefault="00007C1F" w:rsidP="00041378">
            <w:pPr>
              <w:rPr>
                <w:rFonts w:ascii="Calibri" w:eastAsia="Calibri" w:hAnsi="Calibri"/>
                <w:b/>
                <w:sz w:val="20"/>
                <w:szCs w:val="20"/>
              </w:rPr>
            </w:pPr>
          </w:p>
        </w:tc>
        <w:tc>
          <w:tcPr>
            <w:tcW w:w="729" w:type="dxa"/>
            <w:vAlign w:val="center"/>
          </w:tcPr>
          <w:p w14:paraId="33C56CF6" w14:textId="77777777" w:rsidR="00007C1F" w:rsidRPr="00484226" w:rsidRDefault="00007C1F" w:rsidP="00041378">
            <w:pPr>
              <w:rPr>
                <w:rFonts w:ascii="Calibri" w:eastAsia="Calibri" w:hAnsi="Calibri"/>
                <w:b/>
                <w:sz w:val="20"/>
                <w:szCs w:val="20"/>
              </w:rPr>
            </w:pPr>
          </w:p>
        </w:tc>
        <w:tc>
          <w:tcPr>
            <w:tcW w:w="943" w:type="dxa"/>
            <w:vAlign w:val="center"/>
          </w:tcPr>
          <w:p w14:paraId="37F1E68B" w14:textId="77777777" w:rsidR="00007C1F" w:rsidRPr="00484226" w:rsidRDefault="00007C1F" w:rsidP="00041378">
            <w:pPr>
              <w:rPr>
                <w:rFonts w:ascii="Calibri" w:eastAsia="Calibri" w:hAnsi="Calibri"/>
                <w:b/>
                <w:sz w:val="20"/>
                <w:szCs w:val="20"/>
              </w:rPr>
            </w:pPr>
          </w:p>
        </w:tc>
        <w:tc>
          <w:tcPr>
            <w:tcW w:w="633" w:type="dxa"/>
          </w:tcPr>
          <w:p w14:paraId="56263FC8" w14:textId="77777777" w:rsidR="00007C1F" w:rsidRPr="00484226" w:rsidRDefault="00007C1F" w:rsidP="00041378">
            <w:pPr>
              <w:rPr>
                <w:rFonts w:ascii="Calibri" w:eastAsia="Calibri" w:hAnsi="Calibri"/>
                <w:b/>
                <w:sz w:val="20"/>
                <w:szCs w:val="20"/>
              </w:rPr>
            </w:pPr>
          </w:p>
        </w:tc>
        <w:tc>
          <w:tcPr>
            <w:tcW w:w="1399" w:type="dxa"/>
            <w:vAlign w:val="center"/>
          </w:tcPr>
          <w:p w14:paraId="1469BAF8" w14:textId="77777777" w:rsidR="00007C1F" w:rsidRPr="00484226" w:rsidRDefault="00007C1F" w:rsidP="00041378">
            <w:pPr>
              <w:rPr>
                <w:rFonts w:ascii="Calibri" w:eastAsia="Calibri" w:hAnsi="Calibri"/>
                <w:b/>
                <w:sz w:val="20"/>
                <w:szCs w:val="20"/>
              </w:rPr>
            </w:pPr>
          </w:p>
        </w:tc>
        <w:tc>
          <w:tcPr>
            <w:tcW w:w="668" w:type="dxa"/>
            <w:vAlign w:val="center"/>
          </w:tcPr>
          <w:p w14:paraId="3736715E" w14:textId="77777777" w:rsidR="00007C1F" w:rsidRPr="00484226" w:rsidRDefault="00007C1F" w:rsidP="00041378">
            <w:pPr>
              <w:rPr>
                <w:rFonts w:ascii="Calibri" w:eastAsia="Calibri" w:hAnsi="Calibri"/>
                <w:b/>
                <w:sz w:val="20"/>
                <w:szCs w:val="20"/>
              </w:rPr>
            </w:pPr>
          </w:p>
        </w:tc>
      </w:tr>
      <w:tr w:rsidR="00007C1F" w:rsidRPr="00484226" w14:paraId="708CEDB6" w14:textId="77777777" w:rsidTr="00041378">
        <w:tc>
          <w:tcPr>
            <w:tcW w:w="1346" w:type="dxa"/>
            <w:vAlign w:val="center"/>
          </w:tcPr>
          <w:p w14:paraId="4E78DDE2"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 xml:space="preserve">Female Caregivers </w:t>
            </w:r>
          </w:p>
        </w:tc>
        <w:tc>
          <w:tcPr>
            <w:tcW w:w="1028" w:type="dxa"/>
            <w:vAlign w:val="center"/>
          </w:tcPr>
          <w:p w14:paraId="0DE4FE52" w14:textId="77777777" w:rsidR="00007C1F" w:rsidRPr="00484226" w:rsidRDefault="00007C1F" w:rsidP="00041378">
            <w:pPr>
              <w:rPr>
                <w:rFonts w:ascii="Calibri" w:eastAsia="Calibri" w:hAnsi="Calibri"/>
                <w:b/>
                <w:sz w:val="20"/>
                <w:szCs w:val="20"/>
              </w:rPr>
            </w:pPr>
          </w:p>
        </w:tc>
        <w:tc>
          <w:tcPr>
            <w:tcW w:w="688" w:type="dxa"/>
            <w:vAlign w:val="center"/>
          </w:tcPr>
          <w:p w14:paraId="24FD53C0" w14:textId="77777777" w:rsidR="00007C1F" w:rsidRPr="00484226" w:rsidRDefault="00007C1F" w:rsidP="00041378">
            <w:pPr>
              <w:rPr>
                <w:rFonts w:ascii="Calibri" w:eastAsia="Calibri" w:hAnsi="Calibri"/>
                <w:b/>
                <w:sz w:val="20"/>
                <w:szCs w:val="20"/>
              </w:rPr>
            </w:pPr>
          </w:p>
        </w:tc>
        <w:tc>
          <w:tcPr>
            <w:tcW w:w="1076" w:type="dxa"/>
            <w:vAlign w:val="center"/>
          </w:tcPr>
          <w:p w14:paraId="2582BCED" w14:textId="77777777" w:rsidR="00007C1F" w:rsidRPr="00484226" w:rsidRDefault="00007C1F" w:rsidP="00041378">
            <w:pPr>
              <w:rPr>
                <w:rFonts w:ascii="Calibri" w:eastAsia="Calibri" w:hAnsi="Calibri"/>
                <w:b/>
                <w:sz w:val="20"/>
                <w:szCs w:val="20"/>
              </w:rPr>
            </w:pPr>
          </w:p>
        </w:tc>
        <w:tc>
          <w:tcPr>
            <w:tcW w:w="1048" w:type="dxa"/>
            <w:vAlign w:val="center"/>
          </w:tcPr>
          <w:p w14:paraId="23969136" w14:textId="77777777" w:rsidR="00007C1F" w:rsidRPr="00484226" w:rsidRDefault="00007C1F" w:rsidP="00041378">
            <w:pPr>
              <w:rPr>
                <w:rFonts w:ascii="Calibri" w:eastAsia="Calibri" w:hAnsi="Calibri"/>
                <w:b/>
                <w:sz w:val="20"/>
                <w:szCs w:val="20"/>
              </w:rPr>
            </w:pPr>
          </w:p>
        </w:tc>
        <w:tc>
          <w:tcPr>
            <w:tcW w:w="729" w:type="dxa"/>
            <w:vAlign w:val="center"/>
          </w:tcPr>
          <w:p w14:paraId="624D9889" w14:textId="77777777" w:rsidR="00007C1F" w:rsidRPr="00484226" w:rsidRDefault="00007C1F" w:rsidP="00041378">
            <w:pPr>
              <w:rPr>
                <w:rFonts w:ascii="Calibri" w:eastAsia="Calibri" w:hAnsi="Calibri"/>
                <w:b/>
                <w:sz w:val="20"/>
                <w:szCs w:val="20"/>
              </w:rPr>
            </w:pPr>
          </w:p>
        </w:tc>
        <w:tc>
          <w:tcPr>
            <w:tcW w:w="943" w:type="dxa"/>
            <w:vAlign w:val="center"/>
          </w:tcPr>
          <w:p w14:paraId="55E1AA64" w14:textId="77777777" w:rsidR="00007C1F" w:rsidRPr="00484226" w:rsidRDefault="00007C1F" w:rsidP="00041378">
            <w:pPr>
              <w:rPr>
                <w:rFonts w:ascii="Calibri" w:eastAsia="Calibri" w:hAnsi="Calibri"/>
                <w:b/>
                <w:sz w:val="20"/>
                <w:szCs w:val="20"/>
              </w:rPr>
            </w:pPr>
          </w:p>
        </w:tc>
        <w:tc>
          <w:tcPr>
            <w:tcW w:w="633" w:type="dxa"/>
          </w:tcPr>
          <w:p w14:paraId="4D52AA60" w14:textId="77777777" w:rsidR="00007C1F" w:rsidRPr="00484226" w:rsidRDefault="00007C1F" w:rsidP="00041378">
            <w:pPr>
              <w:rPr>
                <w:rFonts w:ascii="Calibri" w:eastAsia="Calibri" w:hAnsi="Calibri"/>
                <w:b/>
                <w:sz w:val="20"/>
                <w:szCs w:val="20"/>
              </w:rPr>
            </w:pPr>
          </w:p>
        </w:tc>
        <w:tc>
          <w:tcPr>
            <w:tcW w:w="1399" w:type="dxa"/>
            <w:vAlign w:val="center"/>
          </w:tcPr>
          <w:p w14:paraId="775EFBDD" w14:textId="77777777" w:rsidR="00007C1F" w:rsidRPr="00484226" w:rsidRDefault="00007C1F" w:rsidP="00041378">
            <w:pPr>
              <w:rPr>
                <w:rFonts w:ascii="Calibri" w:eastAsia="Calibri" w:hAnsi="Calibri"/>
                <w:b/>
                <w:sz w:val="20"/>
                <w:szCs w:val="20"/>
              </w:rPr>
            </w:pPr>
          </w:p>
        </w:tc>
        <w:tc>
          <w:tcPr>
            <w:tcW w:w="668" w:type="dxa"/>
            <w:vAlign w:val="center"/>
          </w:tcPr>
          <w:p w14:paraId="11F14912" w14:textId="77777777" w:rsidR="00007C1F" w:rsidRPr="00484226" w:rsidRDefault="00007C1F" w:rsidP="00041378">
            <w:pPr>
              <w:rPr>
                <w:rFonts w:ascii="Calibri" w:eastAsia="Calibri" w:hAnsi="Calibri"/>
                <w:b/>
                <w:sz w:val="20"/>
                <w:szCs w:val="20"/>
              </w:rPr>
            </w:pPr>
          </w:p>
        </w:tc>
      </w:tr>
      <w:tr w:rsidR="00007C1F" w:rsidRPr="00484226" w14:paraId="31DACDB5" w14:textId="77777777" w:rsidTr="00041378">
        <w:tc>
          <w:tcPr>
            <w:tcW w:w="1346" w:type="dxa"/>
            <w:vAlign w:val="center"/>
          </w:tcPr>
          <w:p w14:paraId="69884578"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Male Caregivers</w:t>
            </w:r>
          </w:p>
        </w:tc>
        <w:tc>
          <w:tcPr>
            <w:tcW w:w="1028" w:type="dxa"/>
            <w:vAlign w:val="center"/>
          </w:tcPr>
          <w:p w14:paraId="2BDDEB3B" w14:textId="77777777" w:rsidR="00007C1F" w:rsidRPr="00484226" w:rsidRDefault="00007C1F" w:rsidP="00041378">
            <w:pPr>
              <w:rPr>
                <w:rFonts w:ascii="Calibri" w:eastAsia="Calibri" w:hAnsi="Calibri"/>
                <w:b/>
                <w:sz w:val="20"/>
                <w:szCs w:val="20"/>
              </w:rPr>
            </w:pPr>
          </w:p>
        </w:tc>
        <w:tc>
          <w:tcPr>
            <w:tcW w:w="688" w:type="dxa"/>
            <w:vAlign w:val="center"/>
          </w:tcPr>
          <w:p w14:paraId="7B95F9B7" w14:textId="77777777" w:rsidR="00007C1F" w:rsidRPr="00484226" w:rsidRDefault="00007C1F" w:rsidP="00041378">
            <w:pPr>
              <w:rPr>
                <w:rFonts w:ascii="Calibri" w:eastAsia="Calibri" w:hAnsi="Calibri"/>
                <w:b/>
                <w:sz w:val="20"/>
                <w:szCs w:val="20"/>
              </w:rPr>
            </w:pPr>
          </w:p>
        </w:tc>
        <w:tc>
          <w:tcPr>
            <w:tcW w:w="1076" w:type="dxa"/>
            <w:vAlign w:val="center"/>
          </w:tcPr>
          <w:p w14:paraId="4399E607" w14:textId="77777777" w:rsidR="00007C1F" w:rsidRPr="00484226" w:rsidRDefault="00007C1F" w:rsidP="00041378">
            <w:pPr>
              <w:rPr>
                <w:rFonts w:ascii="Calibri" w:eastAsia="Calibri" w:hAnsi="Calibri"/>
                <w:b/>
                <w:sz w:val="20"/>
                <w:szCs w:val="20"/>
              </w:rPr>
            </w:pPr>
          </w:p>
        </w:tc>
        <w:tc>
          <w:tcPr>
            <w:tcW w:w="1048" w:type="dxa"/>
            <w:vAlign w:val="center"/>
          </w:tcPr>
          <w:p w14:paraId="021A80D3" w14:textId="77777777" w:rsidR="00007C1F" w:rsidRPr="00484226" w:rsidRDefault="00007C1F" w:rsidP="00041378">
            <w:pPr>
              <w:rPr>
                <w:rFonts w:ascii="Calibri" w:eastAsia="Calibri" w:hAnsi="Calibri"/>
                <w:b/>
                <w:sz w:val="20"/>
                <w:szCs w:val="20"/>
              </w:rPr>
            </w:pPr>
          </w:p>
        </w:tc>
        <w:tc>
          <w:tcPr>
            <w:tcW w:w="729" w:type="dxa"/>
            <w:vAlign w:val="center"/>
          </w:tcPr>
          <w:p w14:paraId="4DCCCFCE" w14:textId="77777777" w:rsidR="00007C1F" w:rsidRPr="00484226" w:rsidRDefault="00007C1F" w:rsidP="00041378">
            <w:pPr>
              <w:rPr>
                <w:rFonts w:ascii="Calibri" w:eastAsia="Calibri" w:hAnsi="Calibri"/>
                <w:b/>
                <w:sz w:val="20"/>
                <w:szCs w:val="20"/>
              </w:rPr>
            </w:pPr>
          </w:p>
        </w:tc>
        <w:tc>
          <w:tcPr>
            <w:tcW w:w="943" w:type="dxa"/>
            <w:vAlign w:val="center"/>
          </w:tcPr>
          <w:p w14:paraId="454CF1AC" w14:textId="77777777" w:rsidR="00007C1F" w:rsidRPr="00484226" w:rsidRDefault="00007C1F" w:rsidP="00041378">
            <w:pPr>
              <w:rPr>
                <w:rFonts w:ascii="Calibri" w:eastAsia="Calibri" w:hAnsi="Calibri"/>
                <w:b/>
                <w:sz w:val="20"/>
                <w:szCs w:val="20"/>
              </w:rPr>
            </w:pPr>
          </w:p>
        </w:tc>
        <w:tc>
          <w:tcPr>
            <w:tcW w:w="633" w:type="dxa"/>
          </w:tcPr>
          <w:p w14:paraId="33E02A2D" w14:textId="77777777" w:rsidR="00007C1F" w:rsidRPr="00484226" w:rsidRDefault="00007C1F" w:rsidP="00041378">
            <w:pPr>
              <w:rPr>
                <w:rFonts w:ascii="Calibri" w:eastAsia="Calibri" w:hAnsi="Calibri"/>
                <w:b/>
                <w:sz w:val="20"/>
                <w:szCs w:val="20"/>
              </w:rPr>
            </w:pPr>
          </w:p>
        </w:tc>
        <w:tc>
          <w:tcPr>
            <w:tcW w:w="1399" w:type="dxa"/>
            <w:vAlign w:val="center"/>
          </w:tcPr>
          <w:p w14:paraId="39BEE042" w14:textId="77777777" w:rsidR="00007C1F" w:rsidRPr="00484226" w:rsidRDefault="00007C1F" w:rsidP="00041378">
            <w:pPr>
              <w:rPr>
                <w:rFonts w:ascii="Calibri" w:eastAsia="Calibri" w:hAnsi="Calibri"/>
                <w:b/>
                <w:sz w:val="20"/>
                <w:szCs w:val="20"/>
              </w:rPr>
            </w:pPr>
          </w:p>
        </w:tc>
        <w:tc>
          <w:tcPr>
            <w:tcW w:w="668" w:type="dxa"/>
            <w:vAlign w:val="center"/>
          </w:tcPr>
          <w:p w14:paraId="6AAE0AA2" w14:textId="77777777" w:rsidR="00007C1F" w:rsidRPr="00484226" w:rsidRDefault="00007C1F" w:rsidP="00041378">
            <w:pPr>
              <w:rPr>
                <w:rFonts w:ascii="Calibri" w:eastAsia="Calibri" w:hAnsi="Calibri"/>
                <w:b/>
                <w:sz w:val="20"/>
                <w:szCs w:val="20"/>
              </w:rPr>
            </w:pPr>
          </w:p>
        </w:tc>
      </w:tr>
      <w:tr w:rsidR="00007C1F" w:rsidRPr="00484226" w14:paraId="4513BE7A" w14:textId="77777777" w:rsidTr="00041378">
        <w:tc>
          <w:tcPr>
            <w:tcW w:w="1346" w:type="dxa"/>
            <w:tcBorders>
              <w:bottom w:val="single" w:sz="4" w:space="0" w:color="auto"/>
            </w:tcBorders>
            <w:vAlign w:val="center"/>
          </w:tcPr>
          <w:p w14:paraId="32125EF7"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Adults (Auto Calculate)</w:t>
            </w:r>
          </w:p>
        </w:tc>
        <w:tc>
          <w:tcPr>
            <w:tcW w:w="1028" w:type="dxa"/>
            <w:tcBorders>
              <w:bottom w:val="single" w:sz="4" w:space="0" w:color="auto"/>
            </w:tcBorders>
            <w:vAlign w:val="center"/>
          </w:tcPr>
          <w:p w14:paraId="05D1E4C7" w14:textId="77777777" w:rsidR="00007C1F" w:rsidRPr="00484226" w:rsidRDefault="00007C1F" w:rsidP="00041378">
            <w:pPr>
              <w:rPr>
                <w:rFonts w:ascii="Calibri" w:eastAsia="Calibri" w:hAnsi="Calibri"/>
                <w:b/>
                <w:sz w:val="20"/>
                <w:szCs w:val="20"/>
              </w:rPr>
            </w:pPr>
          </w:p>
        </w:tc>
        <w:tc>
          <w:tcPr>
            <w:tcW w:w="688" w:type="dxa"/>
            <w:tcBorders>
              <w:bottom w:val="single" w:sz="4" w:space="0" w:color="auto"/>
            </w:tcBorders>
            <w:vAlign w:val="center"/>
          </w:tcPr>
          <w:p w14:paraId="60425EDD" w14:textId="77777777" w:rsidR="00007C1F" w:rsidRPr="00484226" w:rsidRDefault="00007C1F" w:rsidP="00041378">
            <w:pPr>
              <w:rPr>
                <w:rFonts w:ascii="Calibri" w:eastAsia="Calibri" w:hAnsi="Calibri"/>
                <w:b/>
                <w:sz w:val="20"/>
                <w:szCs w:val="20"/>
              </w:rPr>
            </w:pPr>
          </w:p>
        </w:tc>
        <w:tc>
          <w:tcPr>
            <w:tcW w:w="1076" w:type="dxa"/>
            <w:tcBorders>
              <w:bottom w:val="single" w:sz="4" w:space="0" w:color="auto"/>
            </w:tcBorders>
            <w:vAlign w:val="center"/>
          </w:tcPr>
          <w:p w14:paraId="6D3E2371" w14:textId="77777777" w:rsidR="00007C1F" w:rsidRPr="00484226" w:rsidRDefault="00007C1F" w:rsidP="00041378">
            <w:pPr>
              <w:rPr>
                <w:rFonts w:ascii="Calibri" w:eastAsia="Calibri" w:hAnsi="Calibri"/>
                <w:b/>
                <w:sz w:val="20"/>
                <w:szCs w:val="20"/>
              </w:rPr>
            </w:pPr>
          </w:p>
        </w:tc>
        <w:tc>
          <w:tcPr>
            <w:tcW w:w="1048" w:type="dxa"/>
            <w:tcBorders>
              <w:bottom w:val="single" w:sz="4" w:space="0" w:color="auto"/>
            </w:tcBorders>
            <w:vAlign w:val="center"/>
          </w:tcPr>
          <w:p w14:paraId="03E29A1E" w14:textId="77777777" w:rsidR="00007C1F" w:rsidRPr="00484226" w:rsidRDefault="00007C1F" w:rsidP="00041378">
            <w:pPr>
              <w:rPr>
                <w:rFonts w:ascii="Calibri" w:eastAsia="Calibri" w:hAnsi="Calibri"/>
                <w:b/>
                <w:sz w:val="20"/>
                <w:szCs w:val="20"/>
              </w:rPr>
            </w:pPr>
          </w:p>
        </w:tc>
        <w:tc>
          <w:tcPr>
            <w:tcW w:w="729" w:type="dxa"/>
            <w:tcBorders>
              <w:bottom w:val="single" w:sz="4" w:space="0" w:color="auto"/>
            </w:tcBorders>
            <w:vAlign w:val="center"/>
          </w:tcPr>
          <w:p w14:paraId="273F3250" w14:textId="77777777" w:rsidR="00007C1F" w:rsidRPr="00484226" w:rsidRDefault="00007C1F" w:rsidP="00041378">
            <w:pPr>
              <w:rPr>
                <w:rFonts w:ascii="Calibri" w:eastAsia="Calibri" w:hAnsi="Calibri"/>
                <w:b/>
                <w:sz w:val="20"/>
                <w:szCs w:val="20"/>
              </w:rPr>
            </w:pPr>
          </w:p>
        </w:tc>
        <w:tc>
          <w:tcPr>
            <w:tcW w:w="943" w:type="dxa"/>
            <w:tcBorders>
              <w:bottom w:val="single" w:sz="4" w:space="0" w:color="auto"/>
            </w:tcBorders>
            <w:vAlign w:val="center"/>
          </w:tcPr>
          <w:p w14:paraId="3E79F07E" w14:textId="77777777" w:rsidR="00007C1F" w:rsidRPr="00484226" w:rsidRDefault="00007C1F" w:rsidP="00041378">
            <w:pPr>
              <w:rPr>
                <w:rFonts w:ascii="Calibri" w:eastAsia="Calibri" w:hAnsi="Calibri"/>
                <w:b/>
                <w:sz w:val="20"/>
                <w:szCs w:val="20"/>
              </w:rPr>
            </w:pPr>
          </w:p>
        </w:tc>
        <w:tc>
          <w:tcPr>
            <w:tcW w:w="633" w:type="dxa"/>
            <w:tcBorders>
              <w:bottom w:val="single" w:sz="4" w:space="0" w:color="auto"/>
            </w:tcBorders>
          </w:tcPr>
          <w:p w14:paraId="670BEBE9" w14:textId="77777777" w:rsidR="00007C1F" w:rsidRPr="00484226" w:rsidRDefault="00007C1F" w:rsidP="00041378">
            <w:pPr>
              <w:rPr>
                <w:rFonts w:ascii="Calibri" w:eastAsia="Calibri" w:hAnsi="Calibri"/>
                <w:b/>
                <w:sz w:val="20"/>
                <w:szCs w:val="20"/>
              </w:rPr>
            </w:pPr>
          </w:p>
        </w:tc>
        <w:tc>
          <w:tcPr>
            <w:tcW w:w="1399" w:type="dxa"/>
            <w:tcBorders>
              <w:bottom w:val="single" w:sz="4" w:space="0" w:color="auto"/>
            </w:tcBorders>
            <w:vAlign w:val="center"/>
          </w:tcPr>
          <w:p w14:paraId="4F663730" w14:textId="77777777" w:rsidR="00007C1F" w:rsidRPr="00484226" w:rsidRDefault="00007C1F" w:rsidP="00041378">
            <w:pPr>
              <w:rPr>
                <w:rFonts w:ascii="Calibri" w:eastAsia="Calibri" w:hAnsi="Calibri"/>
                <w:b/>
                <w:sz w:val="20"/>
                <w:szCs w:val="20"/>
              </w:rPr>
            </w:pPr>
          </w:p>
        </w:tc>
        <w:tc>
          <w:tcPr>
            <w:tcW w:w="668" w:type="dxa"/>
            <w:tcBorders>
              <w:bottom w:val="single" w:sz="4" w:space="0" w:color="auto"/>
            </w:tcBorders>
            <w:vAlign w:val="center"/>
          </w:tcPr>
          <w:p w14:paraId="1F601BB5" w14:textId="77777777" w:rsidR="00007C1F" w:rsidRPr="00484226" w:rsidRDefault="00007C1F" w:rsidP="00041378">
            <w:pPr>
              <w:rPr>
                <w:rFonts w:ascii="Calibri" w:eastAsia="Calibri" w:hAnsi="Calibri"/>
                <w:b/>
                <w:sz w:val="20"/>
                <w:szCs w:val="20"/>
              </w:rPr>
            </w:pPr>
          </w:p>
        </w:tc>
      </w:tr>
      <w:tr w:rsidR="00007C1F" w:rsidRPr="00484226" w14:paraId="4AD547B1" w14:textId="77777777" w:rsidTr="00041378">
        <w:tc>
          <w:tcPr>
            <w:tcW w:w="1346" w:type="dxa"/>
            <w:tcBorders>
              <w:bottom w:val="single" w:sz="4" w:space="0" w:color="auto"/>
            </w:tcBorders>
            <w:vAlign w:val="center"/>
          </w:tcPr>
          <w:p w14:paraId="217F325A"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Female Index Children</w:t>
            </w:r>
          </w:p>
        </w:tc>
        <w:tc>
          <w:tcPr>
            <w:tcW w:w="1028" w:type="dxa"/>
            <w:tcBorders>
              <w:bottom w:val="single" w:sz="4" w:space="0" w:color="auto"/>
            </w:tcBorders>
            <w:vAlign w:val="center"/>
          </w:tcPr>
          <w:p w14:paraId="27BB6CFB" w14:textId="77777777" w:rsidR="00007C1F" w:rsidRPr="00484226" w:rsidRDefault="00007C1F" w:rsidP="00041378">
            <w:pPr>
              <w:rPr>
                <w:rFonts w:ascii="Calibri" w:eastAsia="Calibri" w:hAnsi="Calibri"/>
                <w:b/>
                <w:sz w:val="20"/>
                <w:szCs w:val="20"/>
              </w:rPr>
            </w:pPr>
          </w:p>
        </w:tc>
        <w:tc>
          <w:tcPr>
            <w:tcW w:w="688" w:type="dxa"/>
            <w:tcBorders>
              <w:bottom w:val="single" w:sz="4" w:space="0" w:color="auto"/>
            </w:tcBorders>
            <w:vAlign w:val="center"/>
          </w:tcPr>
          <w:p w14:paraId="5C509B32" w14:textId="77777777" w:rsidR="00007C1F" w:rsidRPr="00484226" w:rsidRDefault="00007C1F" w:rsidP="00041378">
            <w:pPr>
              <w:rPr>
                <w:rFonts w:ascii="Calibri" w:eastAsia="Calibri" w:hAnsi="Calibri"/>
                <w:b/>
                <w:sz w:val="20"/>
                <w:szCs w:val="20"/>
              </w:rPr>
            </w:pPr>
          </w:p>
        </w:tc>
        <w:tc>
          <w:tcPr>
            <w:tcW w:w="1076" w:type="dxa"/>
            <w:tcBorders>
              <w:bottom w:val="single" w:sz="4" w:space="0" w:color="auto"/>
            </w:tcBorders>
            <w:vAlign w:val="center"/>
          </w:tcPr>
          <w:p w14:paraId="1B5EA7FB" w14:textId="77777777" w:rsidR="00007C1F" w:rsidRPr="00484226" w:rsidRDefault="00007C1F" w:rsidP="00041378">
            <w:pPr>
              <w:rPr>
                <w:rFonts w:ascii="Calibri" w:eastAsia="Calibri" w:hAnsi="Calibri"/>
                <w:b/>
                <w:sz w:val="20"/>
                <w:szCs w:val="20"/>
              </w:rPr>
            </w:pPr>
          </w:p>
        </w:tc>
        <w:tc>
          <w:tcPr>
            <w:tcW w:w="1048" w:type="dxa"/>
            <w:tcBorders>
              <w:bottom w:val="single" w:sz="4" w:space="0" w:color="auto"/>
            </w:tcBorders>
            <w:vAlign w:val="center"/>
          </w:tcPr>
          <w:p w14:paraId="195F015B" w14:textId="77777777" w:rsidR="00007C1F" w:rsidRPr="00484226" w:rsidRDefault="00007C1F" w:rsidP="00041378">
            <w:pPr>
              <w:rPr>
                <w:rFonts w:ascii="Calibri" w:eastAsia="Calibri" w:hAnsi="Calibri"/>
                <w:b/>
                <w:sz w:val="20"/>
                <w:szCs w:val="20"/>
              </w:rPr>
            </w:pPr>
          </w:p>
        </w:tc>
        <w:tc>
          <w:tcPr>
            <w:tcW w:w="729" w:type="dxa"/>
            <w:tcBorders>
              <w:bottom w:val="single" w:sz="4" w:space="0" w:color="auto"/>
            </w:tcBorders>
            <w:vAlign w:val="center"/>
          </w:tcPr>
          <w:p w14:paraId="6CC3CA3C" w14:textId="77777777" w:rsidR="00007C1F" w:rsidRPr="00484226" w:rsidRDefault="00007C1F" w:rsidP="00041378">
            <w:pPr>
              <w:rPr>
                <w:rFonts w:ascii="Calibri" w:eastAsia="Calibri" w:hAnsi="Calibri"/>
                <w:b/>
                <w:sz w:val="20"/>
                <w:szCs w:val="20"/>
              </w:rPr>
            </w:pPr>
          </w:p>
        </w:tc>
        <w:tc>
          <w:tcPr>
            <w:tcW w:w="943" w:type="dxa"/>
            <w:tcBorders>
              <w:bottom w:val="single" w:sz="4" w:space="0" w:color="auto"/>
            </w:tcBorders>
            <w:vAlign w:val="center"/>
          </w:tcPr>
          <w:p w14:paraId="2E325942" w14:textId="77777777" w:rsidR="00007C1F" w:rsidRPr="00484226" w:rsidRDefault="00007C1F" w:rsidP="00041378">
            <w:pPr>
              <w:rPr>
                <w:rFonts w:ascii="Calibri" w:eastAsia="Calibri" w:hAnsi="Calibri"/>
                <w:b/>
                <w:sz w:val="20"/>
                <w:szCs w:val="20"/>
              </w:rPr>
            </w:pPr>
          </w:p>
        </w:tc>
        <w:tc>
          <w:tcPr>
            <w:tcW w:w="633" w:type="dxa"/>
            <w:tcBorders>
              <w:bottom w:val="single" w:sz="4" w:space="0" w:color="auto"/>
            </w:tcBorders>
          </w:tcPr>
          <w:p w14:paraId="5C96FD62" w14:textId="77777777" w:rsidR="00007C1F" w:rsidRPr="00484226" w:rsidRDefault="00007C1F" w:rsidP="00041378">
            <w:pPr>
              <w:rPr>
                <w:rFonts w:ascii="Calibri" w:eastAsia="Calibri" w:hAnsi="Calibri"/>
                <w:b/>
                <w:sz w:val="20"/>
                <w:szCs w:val="20"/>
              </w:rPr>
            </w:pPr>
          </w:p>
        </w:tc>
        <w:tc>
          <w:tcPr>
            <w:tcW w:w="1399" w:type="dxa"/>
            <w:tcBorders>
              <w:bottom w:val="single" w:sz="4" w:space="0" w:color="auto"/>
            </w:tcBorders>
            <w:vAlign w:val="center"/>
          </w:tcPr>
          <w:p w14:paraId="27839296" w14:textId="77777777" w:rsidR="00007C1F" w:rsidRPr="00484226" w:rsidRDefault="00007C1F" w:rsidP="00041378">
            <w:pPr>
              <w:rPr>
                <w:rFonts w:ascii="Calibri" w:eastAsia="Calibri" w:hAnsi="Calibri"/>
                <w:b/>
                <w:sz w:val="20"/>
                <w:szCs w:val="20"/>
              </w:rPr>
            </w:pPr>
          </w:p>
        </w:tc>
        <w:tc>
          <w:tcPr>
            <w:tcW w:w="668" w:type="dxa"/>
            <w:tcBorders>
              <w:bottom w:val="single" w:sz="4" w:space="0" w:color="auto"/>
            </w:tcBorders>
            <w:vAlign w:val="center"/>
          </w:tcPr>
          <w:p w14:paraId="7D9B533D" w14:textId="77777777" w:rsidR="00007C1F" w:rsidRPr="00484226" w:rsidRDefault="00007C1F" w:rsidP="00041378">
            <w:pPr>
              <w:rPr>
                <w:rFonts w:ascii="Calibri" w:eastAsia="Calibri" w:hAnsi="Calibri"/>
                <w:b/>
                <w:sz w:val="20"/>
                <w:szCs w:val="20"/>
              </w:rPr>
            </w:pPr>
          </w:p>
        </w:tc>
      </w:tr>
      <w:tr w:rsidR="00007C1F" w:rsidRPr="00484226" w14:paraId="794C23E4" w14:textId="77777777" w:rsidTr="00041378">
        <w:tc>
          <w:tcPr>
            <w:tcW w:w="1346" w:type="dxa"/>
            <w:tcBorders>
              <w:bottom w:val="single" w:sz="4" w:space="0" w:color="auto"/>
            </w:tcBorders>
            <w:vAlign w:val="center"/>
          </w:tcPr>
          <w:p w14:paraId="732C26F1"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 xml:space="preserve">Male Index Children </w:t>
            </w:r>
          </w:p>
        </w:tc>
        <w:tc>
          <w:tcPr>
            <w:tcW w:w="1028" w:type="dxa"/>
            <w:tcBorders>
              <w:bottom w:val="single" w:sz="4" w:space="0" w:color="auto"/>
            </w:tcBorders>
            <w:vAlign w:val="center"/>
          </w:tcPr>
          <w:p w14:paraId="7FDEDCFD" w14:textId="77777777" w:rsidR="00007C1F" w:rsidRPr="00484226" w:rsidRDefault="00007C1F" w:rsidP="00041378">
            <w:pPr>
              <w:rPr>
                <w:rFonts w:ascii="Calibri" w:eastAsia="Calibri" w:hAnsi="Calibri"/>
                <w:b/>
                <w:sz w:val="20"/>
                <w:szCs w:val="20"/>
              </w:rPr>
            </w:pPr>
          </w:p>
        </w:tc>
        <w:tc>
          <w:tcPr>
            <w:tcW w:w="688" w:type="dxa"/>
            <w:tcBorders>
              <w:bottom w:val="single" w:sz="4" w:space="0" w:color="auto"/>
            </w:tcBorders>
            <w:vAlign w:val="center"/>
          </w:tcPr>
          <w:p w14:paraId="23D0D66A" w14:textId="77777777" w:rsidR="00007C1F" w:rsidRPr="00484226" w:rsidRDefault="00007C1F" w:rsidP="00041378">
            <w:pPr>
              <w:rPr>
                <w:rFonts w:ascii="Calibri" w:eastAsia="Calibri" w:hAnsi="Calibri"/>
                <w:b/>
                <w:sz w:val="20"/>
                <w:szCs w:val="20"/>
              </w:rPr>
            </w:pPr>
          </w:p>
        </w:tc>
        <w:tc>
          <w:tcPr>
            <w:tcW w:w="1076" w:type="dxa"/>
            <w:tcBorders>
              <w:bottom w:val="single" w:sz="4" w:space="0" w:color="auto"/>
            </w:tcBorders>
            <w:vAlign w:val="center"/>
          </w:tcPr>
          <w:p w14:paraId="1DBE67C4" w14:textId="77777777" w:rsidR="00007C1F" w:rsidRPr="00484226" w:rsidRDefault="00007C1F" w:rsidP="00041378">
            <w:pPr>
              <w:rPr>
                <w:rFonts w:ascii="Calibri" w:eastAsia="Calibri" w:hAnsi="Calibri"/>
                <w:b/>
                <w:sz w:val="20"/>
                <w:szCs w:val="20"/>
              </w:rPr>
            </w:pPr>
          </w:p>
        </w:tc>
        <w:tc>
          <w:tcPr>
            <w:tcW w:w="1048" w:type="dxa"/>
            <w:tcBorders>
              <w:bottom w:val="single" w:sz="4" w:space="0" w:color="auto"/>
            </w:tcBorders>
            <w:vAlign w:val="center"/>
          </w:tcPr>
          <w:p w14:paraId="2C9F9A14" w14:textId="77777777" w:rsidR="00007C1F" w:rsidRPr="00484226" w:rsidRDefault="00007C1F" w:rsidP="00041378">
            <w:pPr>
              <w:rPr>
                <w:rFonts w:ascii="Calibri" w:eastAsia="Calibri" w:hAnsi="Calibri"/>
                <w:b/>
                <w:sz w:val="20"/>
                <w:szCs w:val="20"/>
              </w:rPr>
            </w:pPr>
          </w:p>
        </w:tc>
        <w:tc>
          <w:tcPr>
            <w:tcW w:w="729" w:type="dxa"/>
            <w:tcBorders>
              <w:bottom w:val="single" w:sz="4" w:space="0" w:color="auto"/>
            </w:tcBorders>
            <w:vAlign w:val="center"/>
          </w:tcPr>
          <w:p w14:paraId="01E6BCDF" w14:textId="77777777" w:rsidR="00007C1F" w:rsidRPr="00484226" w:rsidRDefault="00007C1F" w:rsidP="00041378">
            <w:pPr>
              <w:rPr>
                <w:rFonts w:ascii="Calibri" w:eastAsia="Calibri" w:hAnsi="Calibri"/>
                <w:b/>
                <w:sz w:val="20"/>
                <w:szCs w:val="20"/>
              </w:rPr>
            </w:pPr>
          </w:p>
        </w:tc>
        <w:tc>
          <w:tcPr>
            <w:tcW w:w="943" w:type="dxa"/>
            <w:tcBorders>
              <w:bottom w:val="single" w:sz="4" w:space="0" w:color="auto"/>
            </w:tcBorders>
            <w:vAlign w:val="center"/>
          </w:tcPr>
          <w:p w14:paraId="0BE8750E" w14:textId="77777777" w:rsidR="00007C1F" w:rsidRPr="00484226" w:rsidRDefault="00007C1F" w:rsidP="00041378">
            <w:pPr>
              <w:rPr>
                <w:rFonts w:ascii="Calibri" w:eastAsia="Calibri" w:hAnsi="Calibri"/>
                <w:b/>
                <w:sz w:val="20"/>
                <w:szCs w:val="20"/>
              </w:rPr>
            </w:pPr>
          </w:p>
        </w:tc>
        <w:tc>
          <w:tcPr>
            <w:tcW w:w="633" w:type="dxa"/>
            <w:tcBorders>
              <w:bottom w:val="single" w:sz="4" w:space="0" w:color="auto"/>
            </w:tcBorders>
          </w:tcPr>
          <w:p w14:paraId="6FDF5CD9" w14:textId="77777777" w:rsidR="00007C1F" w:rsidRPr="00484226" w:rsidRDefault="00007C1F" w:rsidP="00041378">
            <w:pPr>
              <w:rPr>
                <w:rFonts w:ascii="Calibri" w:eastAsia="Calibri" w:hAnsi="Calibri"/>
                <w:b/>
                <w:sz w:val="20"/>
                <w:szCs w:val="20"/>
              </w:rPr>
            </w:pPr>
          </w:p>
        </w:tc>
        <w:tc>
          <w:tcPr>
            <w:tcW w:w="1399" w:type="dxa"/>
            <w:tcBorders>
              <w:bottom w:val="single" w:sz="4" w:space="0" w:color="auto"/>
            </w:tcBorders>
            <w:vAlign w:val="center"/>
          </w:tcPr>
          <w:p w14:paraId="66F9DB98" w14:textId="77777777" w:rsidR="00007C1F" w:rsidRPr="00484226" w:rsidRDefault="00007C1F" w:rsidP="00041378">
            <w:pPr>
              <w:rPr>
                <w:rFonts w:ascii="Calibri" w:eastAsia="Calibri" w:hAnsi="Calibri"/>
                <w:b/>
                <w:sz w:val="20"/>
                <w:szCs w:val="20"/>
              </w:rPr>
            </w:pPr>
          </w:p>
        </w:tc>
        <w:tc>
          <w:tcPr>
            <w:tcW w:w="668" w:type="dxa"/>
            <w:tcBorders>
              <w:bottom w:val="single" w:sz="4" w:space="0" w:color="auto"/>
            </w:tcBorders>
            <w:vAlign w:val="center"/>
          </w:tcPr>
          <w:p w14:paraId="1A6A40FF" w14:textId="77777777" w:rsidR="00007C1F" w:rsidRPr="00484226" w:rsidRDefault="00007C1F" w:rsidP="00041378">
            <w:pPr>
              <w:rPr>
                <w:rFonts w:ascii="Calibri" w:eastAsia="Calibri" w:hAnsi="Calibri"/>
                <w:b/>
                <w:sz w:val="20"/>
                <w:szCs w:val="20"/>
              </w:rPr>
            </w:pPr>
          </w:p>
        </w:tc>
      </w:tr>
      <w:tr w:rsidR="00007C1F" w:rsidRPr="00484226" w14:paraId="3F178922" w14:textId="77777777" w:rsidTr="00041378">
        <w:tc>
          <w:tcPr>
            <w:tcW w:w="1346" w:type="dxa"/>
            <w:shd w:val="clear" w:color="auto" w:fill="auto"/>
            <w:vAlign w:val="center"/>
          </w:tcPr>
          <w:p w14:paraId="7909D6F0"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 xml:space="preserve">All Index </w:t>
            </w:r>
            <w:r w:rsidRPr="00484226">
              <w:rPr>
                <w:rFonts w:ascii="Calibri" w:eastAsia="Calibri" w:hAnsi="Calibri"/>
                <w:b/>
                <w:sz w:val="20"/>
                <w:szCs w:val="20"/>
              </w:rPr>
              <w:lastRenderedPageBreak/>
              <w:t xml:space="preserve">Children (Auto Calculate) </w:t>
            </w:r>
          </w:p>
        </w:tc>
        <w:tc>
          <w:tcPr>
            <w:tcW w:w="1028" w:type="dxa"/>
            <w:shd w:val="clear" w:color="auto" w:fill="auto"/>
            <w:vAlign w:val="center"/>
          </w:tcPr>
          <w:p w14:paraId="0987B1CC" w14:textId="77777777" w:rsidR="00007C1F" w:rsidRPr="00484226" w:rsidRDefault="00007C1F" w:rsidP="00041378">
            <w:pPr>
              <w:rPr>
                <w:rFonts w:ascii="Calibri" w:eastAsia="Calibri" w:hAnsi="Calibri"/>
                <w:b/>
                <w:sz w:val="20"/>
                <w:szCs w:val="20"/>
              </w:rPr>
            </w:pPr>
          </w:p>
        </w:tc>
        <w:tc>
          <w:tcPr>
            <w:tcW w:w="688" w:type="dxa"/>
            <w:shd w:val="clear" w:color="auto" w:fill="auto"/>
            <w:vAlign w:val="center"/>
          </w:tcPr>
          <w:p w14:paraId="35BC9549" w14:textId="77777777" w:rsidR="00007C1F" w:rsidRPr="00484226" w:rsidRDefault="00007C1F" w:rsidP="00041378">
            <w:pPr>
              <w:rPr>
                <w:rFonts w:ascii="Calibri" w:eastAsia="Calibri" w:hAnsi="Calibri"/>
                <w:b/>
                <w:sz w:val="20"/>
                <w:szCs w:val="20"/>
              </w:rPr>
            </w:pPr>
          </w:p>
        </w:tc>
        <w:tc>
          <w:tcPr>
            <w:tcW w:w="1076" w:type="dxa"/>
            <w:shd w:val="clear" w:color="auto" w:fill="auto"/>
            <w:vAlign w:val="center"/>
          </w:tcPr>
          <w:p w14:paraId="1EB7D183" w14:textId="77777777" w:rsidR="00007C1F" w:rsidRPr="00484226" w:rsidRDefault="00007C1F" w:rsidP="00041378">
            <w:pPr>
              <w:rPr>
                <w:rFonts w:ascii="Calibri" w:eastAsia="Calibri" w:hAnsi="Calibri"/>
                <w:b/>
                <w:sz w:val="20"/>
                <w:szCs w:val="20"/>
              </w:rPr>
            </w:pPr>
          </w:p>
        </w:tc>
        <w:tc>
          <w:tcPr>
            <w:tcW w:w="1048" w:type="dxa"/>
            <w:shd w:val="clear" w:color="auto" w:fill="auto"/>
            <w:vAlign w:val="center"/>
          </w:tcPr>
          <w:p w14:paraId="0CED46B7" w14:textId="77777777" w:rsidR="00007C1F" w:rsidRPr="00484226" w:rsidRDefault="00007C1F" w:rsidP="00041378">
            <w:pPr>
              <w:rPr>
                <w:rFonts w:ascii="Calibri" w:eastAsia="Calibri" w:hAnsi="Calibri"/>
                <w:b/>
                <w:sz w:val="20"/>
                <w:szCs w:val="20"/>
              </w:rPr>
            </w:pPr>
          </w:p>
        </w:tc>
        <w:tc>
          <w:tcPr>
            <w:tcW w:w="729" w:type="dxa"/>
            <w:shd w:val="clear" w:color="auto" w:fill="auto"/>
            <w:vAlign w:val="center"/>
          </w:tcPr>
          <w:p w14:paraId="05BE8FD5" w14:textId="77777777" w:rsidR="00007C1F" w:rsidRPr="00484226" w:rsidRDefault="00007C1F" w:rsidP="00041378">
            <w:pPr>
              <w:rPr>
                <w:rFonts w:ascii="Calibri" w:eastAsia="Calibri" w:hAnsi="Calibri"/>
                <w:b/>
                <w:sz w:val="20"/>
                <w:szCs w:val="20"/>
              </w:rPr>
            </w:pPr>
          </w:p>
        </w:tc>
        <w:tc>
          <w:tcPr>
            <w:tcW w:w="943" w:type="dxa"/>
            <w:shd w:val="clear" w:color="auto" w:fill="auto"/>
            <w:vAlign w:val="center"/>
          </w:tcPr>
          <w:p w14:paraId="7AA09E70" w14:textId="77777777" w:rsidR="00007C1F" w:rsidRPr="00484226" w:rsidRDefault="00007C1F" w:rsidP="00041378">
            <w:pPr>
              <w:rPr>
                <w:rFonts w:ascii="Calibri" w:eastAsia="Calibri" w:hAnsi="Calibri"/>
                <w:b/>
                <w:sz w:val="20"/>
                <w:szCs w:val="20"/>
              </w:rPr>
            </w:pPr>
          </w:p>
        </w:tc>
        <w:tc>
          <w:tcPr>
            <w:tcW w:w="633" w:type="dxa"/>
          </w:tcPr>
          <w:p w14:paraId="7EEB3A80" w14:textId="77777777" w:rsidR="00007C1F" w:rsidRPr="00484226" w:rsidRDefault="00007C1F" w:rsidP="00041378">
            <w:pPr>
              <w:rPr>
                <w:rFonts w:ascii="Calibri" w:eastAsia="Calibri" w:hAnsi="Calibri"/>
                <w:b/>
                <w:sz w:val="20"/>
                <w:szCs w:val="20"/>
              </w:rPr>
            </w:pPr>
          </w:p>
        </w:tc>
        <w:tc>
          <w:tcPr>
            <w:tcW w:w="1399" w:type="dxa"/>
            <w:vAlign w:val="center"/>
          </w:tcPr>
          <w:p w14:paraId="21303E9B" w14:textId="77777777" w:rsidR="00007C1F" w:rsidRPr="00484226" w:rsidRDefault="00007C1F" w:rsidP="00041378">
            <w:pPr>
              <w:rPr>
                <w:rFonts w:ascii="Calibri" w:eastAsia="Calibri" w:hAnsi="Calibri"/>
                <w:b/>
                <w:sz w:val="20"/>
                <w:szCs w:val="20"/>
              </w:rPr>
            </w:pPr>
          </w:p>
        </w:tc>
        <w:tc>
          <w:tcPr>
            <w:tcW w:w="668" w:type="dxa"/>
            <w:vAlign w:val="center"/>
          </w:tcPr>
          <w:p w14:paraId="52DE8EC2" w14:textId="77777777" w:rsidR="00007C1F" w:rsidRPr="00484226" w:rsidRDefault="00007C1F" w:rsidP="00041378">
            <w:pPr>
              <w:rPr>
                <w:rFonts w:ascii="Calibri" w:eastAsia="Calibri" w:hAnsi="Calibri"/>
                <w:b/>
                <w:sz w:val="20"/>
                <w:szCs w:val="20"/>
              </w:rPr>
            </w:pPr>
          </w:p>
        </w:tc>
      </w:tr>
    </w:tbl>
    <w:p w14:paraId="04F4C355" w14:textId="77777777" w:rsidR="00007C1F" w:rsidRPr="00484226" w:rsidRDefault="00007C1F" w:rsidP="00007C1F">
      <w:pPr>
        <w:spacing w:line="276" w:lineRule="auto"/>
        <w:rPr>
          <w:rFonts w:ascii="Calibri" w:eastAsia="Calibri" w:hAnsi="Calibri"/>
          <w:b/>
          <w:sz w:val="20"/>
          <w:szCs w:val="20"/>
        </w:rPr>
      </w:pPr>
    </w:p>
    <w:p w14:paraId="3CF64F86" w14:textId="77777777" w:rsidR="00007C1F" w:rsidRPr="00484226" w:rsidRDefault="00007C1F" w:rsidP="00007C1F">
      <w:pPr>
        <w:keepNext/>
        <w:spacing w:after="200"/>
        <w:rPr>
          <w:rFonts w:ascii="Calibri" w:eastAsia="Calibri" w:hAnsi="Calibri"/>
          <w:b/>
          <w:bCs/>
          <w:color w:val="4F81BD"/>
          <w:sz w:val="20"/>
          <w:szCs w:val="18"/>
        </w:rPr>
      </w:pPr>
      <w:proofErr w:type="gramStart"/>
      <w:r w:rsidRPr="00484226">
        <w:rPr>
          <w:rFonts w:ascii="Calibri" w:eastAsia="Calibri" w:hAnsi="Calibri"/>
          <w:b/>
          <w:bCs/>
          <w:sz w:val="20"/>
          <w:szCs w:val="18"/>
        </w:rPr>
        <w:t>Table 12.</w:t>
      </w:r>
      <w:proofErr w:type="gramEnd"/>
      <w:r w:rsidRPr="00484226">
        <w:rPr>
          <w:rFonts w:ascii="Calibri" w:eastAsia="Calibri" w:hAnsi="Calibri"/>
          <w:b/>
          <w:bCs/>
          <w:sz w:val="20"/>
          <w:szCs w:val="18"/>
        </w:rPr>
        <w:t xml:space="preserve"> Adult Participants by Marital Status (Newly Enrolled)</w:t>
      </w:r>
    </w:p>
    <w:tbl>
      <w:tblPr>
        <w:tblStyle w:val="TableGrid1"/>
        <w:tblW w:w="0" w:type="auto"/>
        <w:tblInd w:w="18" w:type="dxa"/>
        <w:tblLayout w:type="fixed"/>
        <w:tblLook w:val="04A0" w:firstRow="1" w:lastRow="0" w:firstColumn="1" w:lastColumn="0" w:noHBand="0" w:noVBand="1"/>
      </w:tblPr>
      <w:tblGrid>
        <w:gridCol w:w="1411"/>
        <w:gridCol w:w="916"/>
        <w:gridCol w:w="938"/>
        <w:gridCol w:w="1775"/>
        <w:gridCol w:w="2017"/>
        <w:gridCol w:w="1417"/>
        <w:gridCol w:w="703"/>
      </w:tblGrid>
      <w:tr w:rsidR="00007C1F" w:rsidRPr="00484226" w14:paraId="3A5B95FC" w14:textId="77777777" w:rsidTr="00041378">
        <w:tc>
          <w:tcPr>
            <w:tcW w:w="1411" w:type="dxa"/>
            <w:vAlign w:val="center"/>
          </w:tcPr>
          <w:p w14:paraId="505591A2"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Adult Participants</w:t>
            </w:r>
          </w:p>
        </w:tc>
        <w:tc>
          <w:tcPr>
            <w:tcW w:w="916" w:type="dxa"/>
            <w:vAlign w:val="center"/>
          </w:tcPr>
          <w:p w14:paraId="7DC0D867"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Single</w:t>
            </w:r>
          </w:p>
        </w:tc>
        <w:tc>
          <w:tcPr>
            <w:tcW w:w="938" w:type="dxa"/>
            <w:vAlign w:val="center"/>
          </w:tcPr>
          <w:p w14:paraId="6A3ADE7A"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Legally Married</w:t>
            </w:r>
          </w:p>
        </w:tc>
        <w:tc>
          <w:tcPr>
            <w:tcW w:w="1775" w:type="dxa"/>
            <w:vAlign w:val="center"/>
          </w:tcPr>
          <w:p w14:paraId="6F75E049"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Not married but living together with partner</w:t>
            </w:r>
          </w:p>
          <w:p w14:paraId="182A34ED" w14:textId="77777777" w:rsidR="00007C1F" w:rsidRPr="00484226" w:rsidRDefault="00007C1F" w:rsidP="00041378">
            <w:pPr>
              <w:rPr>
                <w:rFonts w:ascii="Calibri" w:eastAsia="Calibri" w:hAnsi="Calibri"/>
                <w:b/>
                <w:sz w:val="20"/>
                <w:szCs w:val="20"/>
              </w:rPr>
            </w:pPr>
          </w:p>
        </w:tc>
        <w:tc>
          <w:tcPr>
            <w:tcW w:w="2017" w:type="dxa"/>
            <w:vAlign w:val="center"/>
          </w:tcPr>
          <w:p w14:paraId="263D2ADC"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Separated/Divorced/Widowed</w:t>
            </w:r>
          </w:p>
          <w:p w14:paraId="13A20DB2" w14:textId="77777777" w:rsidR="00007C1F" w:rsidRPr="00484226" w:rsidRDefault="00007C1F" w:rsidP="00041378">
            <w:pPr>
              <w:rPr>
                <w:rFonts w:ascii="Calibri" w:eastAsia="Calibri" w:hAnsi="Calibri"/>
                <w:b/>
                <w:sz w:val="20"/>
                <w:szCs w:val="20"/>
              </w:rPr>
            </w:pPr>
          </w:p>
        </w:tc>
        <w:tc>
          <w:tcPr>
            <w:tcW w:w="1417" w:type="dxa"/>
            <w:vAlign w:val="center"/>
          </w:tcPr>
          <w:p w14:paraId="4AF41BFD"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Unknown/Did not Report</w:t>
            </w:r>
          </w:p>
        </w:tc>
        <w:tc>
          <w:tcPr>
            <w:tcW w:w="703" w:type="dxa"/>
            <w:vAlign w:val="center"/>
          </w:tcPr>
          <w:p w14:paraId="11E286D7"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Total</w:t>
            </w:r>
          </w:p>
        </w:tc>
      </w:tr>
      <w:tr w:rsidR="00007C1F" w:rsidRPr="00484226" w14:paraId="4CEA4D0A" w14:textId="77777777" w:rsidTr="00041378">
        <w:tc>
          <w:tcPr>
            <w:tcW w:w="1411" w:type="dxa"/>
            <w:vAlign w:val="center"/>
          </w:tcPr>
          <w:p w14:paraId="6695C102"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Pregnant Women</w:t>
            </w:r>
          </w:p>
        </w:tc>
        <w:tc>
          <w:tcPr>
            <w:tcW w:w="916" w:type="dxa"/>
            <w:vAlign w:val="center"/>
          </w:tcPr>
          <w:p w14:paraId="1A1A491D" w14:textId="77777777" w:rsidR="00007C1F" w:rsidRPr="00484226" w:rsidRDefault="00007C1F" w:rsidP="00041378">
            <w:pPr>
              <w:rPr>
                <w:rFonts w:ascii="Calibri" w:eastAsia="Calibri" w:hAnsi="Calibri"/>
                <w:b/>
                <w:sz w:val="20"/>
                <w:szCs w:val="20"/>
              </w:rPr>
            </w:pPr>
          </w:p>
        </w:tc>
        <w:tc>
          <w:tcPr>
            <w:tcW w:w="938" w:type="dxa"/>
            <w:vAlign w:val="center"/>
          </w:tcPr>
          <w:p w14:paraId="7D7399C6" w14:textId="77777777" w:rsidR="00007C1F" w:rsidRPr="00484226" w:rsidRDefault="00007C1F" w:rsidP="00041378">
            <w:pPr>
              <w:rPr>
                <w:rFonts w:ascii="Calibri" w:eastAsia="Calibri" w:hAnsi="Calibri"/>
                <w:b/>
                <w:sz w:val="20"/>
                <w:szCs w:val="20"/>
              </w:rPr>
            </w:pPr>
          </w:p>
        </w:tc>
        <w:tc>
          <w:tcPr>
            <w:tcW w:w="1775" w:type="dxa"/>
            <w:vAlign w:val="center"/>
          </w:tcPr>
          <w:p w14:paraId="56DF42A1" w14:textId="77777777" w:rsidR="00007C1F" w:rsidRPr="00484226" w:rsidRDefault="00007C1F" w:rsidP="00041378">
            <w:pPr>
              <w:rPr>
                <w:rFonts w:ascii="Calibri" w:eastAsia="Calibri" w:hAnsi="Calibri"/>
                <w:b/>
                <w:sz w:val="20"/>
                <w:szCs w:val="20"/>
              </w:rPr>
            </w:pPr>
          </w:p>
        </w:tc>
        <w:tc>
          <w:tcPr>
            <w:tcW w:w="2017" w:type="dxa"/>
            <w:vAlign w:val="center"/>
          </w:tcPr>
          <w:p w14:paraId="4E0C0483" w14:textId="77777777" w:rsidR="00007C1F" w:rsidRPr="00484226" w:rsidRDefault="00007C1F" w:rsidP="00041378">
            <w:pPr>
              <w:rPr>
                <w:rFonts w:ascii="Calibri" w:eastAsia="Calibri" w:hAnsi="Calibri"/>
                <w:b/>
                <w:sz w:val="20"/>
                <w:szCs w:val="20"/>
              </w:rPr>
            </w:pPr>
          </w:p>
        </w:tc>
        <w:tc>
          <w:tcPr>
            <w:tcW w:w="1417" w:type="dxa"/>
            <w:vAlign w:val="center"/>
          </w:tcPr>
          <w:p w14:paraId="3E15F041" w14:textId="77777777" w:rsidR="00007C1F" w:rsidRPr="00484226" w:rsidRDefault="00007C1F" w:rsidP="00041378">
            <w:pPr>
              <w:rPr>
                <w:rFonts w:ascii="Calibri" w:eastAsia="Calibri" w:hAnsi="Calibri"/>
                <w:b/>
                <w:sz w:val="20"/>
                <w:szCs w:val="20"/>
              </w:rPr>
            </w:pPr>
          </w:p>
        </w:tc>
        <w:tc>
          <w:tcPr>
            <w:tcW w:w="703" w:type="dxa"/>
            <w:vAlign w:val="center"/>
          </w:tcPr>
          <w:p w14:paraId="6AAEBF35" w14:textId="77777777" w:rsidR="00007C1F" w:rsidRPr="00484226" w:rsidRDefault="00007C1F" w:rsidP="00041378">
            <w:pPr>
              <w:rPr>
                <w:rFonts w:ascii="Calibri" w:eastAsia="Calibri" w:hAnsi="Calibri"/>
                <w:b/>
                <w:sz w:val="20"/>
                <w:szCs w:val="20"/>
              </w:rPr>
            </w:pPr>
          </w:p>
        </w:tc>
      </w:tr>
      <w:tr w:rsidR="00007C1F" w:rsidRPr="00484226" w14:paraId="206CBC06" w14:textId="77777777" w:rsidTr="00041378">
        <w:tc>
          <w:tcPr>
            <w:tcW w:w="1411" w:type="dxa"/>
            <w:vAlign w:val="center"/>
          </w:tcPr>
          <w:p w14:paraId="539A4AFA"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 xml:space="preserve">Female Caregivers </w:t>
            </w:r>
          </w:p>
        </w:tc>
        <w:tc>
          <w:tcPr>
            <w:tcW w:w="916" w:type="dxa"/>
            <w:vAlign w:val="center"/>
          </w:tcPr>
          <w:p w14:paraId="613B4A8F" w14:textId="77777777" w:rsidR="00007C1F" w:rsidRPr="00484226" w:rsidRDefault="00007C1F" w:rsidP="00041378">
            <w:pPr>
              <w:rPr>
                <w:rFonts w:ascii="Calibri" w:eastAsia="Calibri" w:hAnsi="Calibri"/>
                <w:b/>
                <w:sz w:val="20"/>
                <w:szCs w:val="20"/>
              </w:rPr>
            </w:pPr>
          </w:p>
        </w:tc>
        <w:tc>
          <w:tcPr>
            <w:tcW w:w="938" w:type="dxa"/>
            <w:vAlign w:val="center"/>
          </w:tcPr>
          <w:p w14:paraId="3AA845D0" w14:textId="77777777" w:rsidR="00007C1F" w:rsidRPr="00484226" w:rsidRDefault="00007C1F" w:rsidP="00041378">
            <w:pPr>
              <w:rPr>
                <w:rFonts w:ascii="Calibri" w:eastAsia="Calibri" w:hAnsi="Calibri"/>
                <w:b/>
                <w:sz w:val="20"/>
                <w:szCs w:val="20"/>
              </w:rPr>
            </w:pPr>
          </w:p>
        </w:tc>
        <w:tc>
          <w:tcPr>
            <w:tcW w:w="1775" w:type="dxa"/>
            <w:vAlign w:val="center"/>
          </w:tcPr>
          <w:p w14:paraId="648B0BAF" w14:textId="77777777" w:rsidR="00007C1F" w:rsidRPr="00484226" w:rsidRDefault="00007C1F" w:rsidP="00041378">
            <w:pPr>
              <w:rPr>
                <w:rFonts w:ascii="Calibri" w:eastAsia="Calibri" w:hAnsi="Calibri"/>
                <w:b/>
                <w:sz w:val="20"/>
                <w:szCs w:val="20"/>
              </w:rPr>
            </w:pPr>
          </w:p>
        </w:tc>
        <w:tc>
          <w:tcPr>
            <w:tcW w:w="2017" w:type="dxa"/>
            <w:vAlign w:val="center"/>
          </w:tcPr>
          <w:p w14:paraId="454C3195" w14:textId="77777777" w:rsidR="00007C1F" w:rsidRPr="00484226" w:rsidRDefault="00007C1F" w:rsidP="00041378">
            <w:pPr>
              <w:rPr>
                <w:rFonts w:ascii="Calibri" w:eastAsia="Calibri" w:hAnsi="Calibri"/>
                <w:b/>
                <w:sz w:val="20"/>
                <w:szCs w:val="20"/>
              </w:rPr>
            </w:pPr>
          </w:p>
        </w:tc>
        <w:tc>
          <w:tcPr>
            <w:tcW w:w="1417" w:type="dxa"/>
            <w:vAlign w:val="center"/>
          </w:tcPr>
          <w:p w14:paraId="17170862" w14:textId="77777777" w:rsidR="00007C1F" w:rsidRPr="00484226" w:rsidRDefault="00007C1F" w:rsidP="00041378">
            <w:pPr>
              <w:rPr>
                <w:rFonts w:ascii="Calibri" w:eastAsia="Calibri" w:hAnsi="Calibri"/>
                <w:b/>
                <w:sz w:val="20"/>
                <w:szCs w:val="20"/>
              </w:rPr>
            </w:pPr>
          </w:p>
        </w:tc>
        <w:tc>
          <w:tcPr>
            <w:tcW w:w="703" w:type="dxa"/>
            <w:vAlign w:val="center"/>
          </w:tcPr>
          <w:p w14:paraId="69A9569D" w14:textId="77777777" w:rsidR="00007C1F" w:rsidRPr="00484226" w:rsidRDefault="00007C1F" w:rsidP="00041378">
            <w:pPr>
              <w:rPr>
                <w:rFonts w:ascii="Calibri" w:eastAsia="Calibri" w:hAnsi="Calibri"/>
                <w:b/>
                <w:sz w:val="20"/>
                <w:szCs w:val="20"/>
              </w:rPr>
            </w:pPr>
          </w:p>
        </w:tc>
      </w:tr>
      <w:tr w:rsidR="00007C1F" w:rsidRPr="00484226" w14:paraId="6011B606" w14:textId="77777777" w:rsidTr="00041378">
        <w:tc>
          <w:tcPr>
            <w:tcW w:w="1411" w:type="dxa"/>
            <w:vAlign w:val="center"/>
          </w:tcPr>
          <w:p w14:paraId="0675F6BE"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Male Caregivers</w:t>
            </w:r>
          </w:p>
        </w:tc>
        <w:tc>
          <w:tcPr>
            <w:tcW w:w="916" w:type="dxa"/>
            <w:vAlign w:val="center"/>
          </w:tcPr>
          <w:p w14:paraId="76879237" w14:textId="77777777" w:rsidR="00007C1F" w:rsidRPr="00484226" w:rsidRDefault="00007C1F" w:rsidP="00041378">
            <w:pPr>
              <w:rPr>
                <w:rFonts w:ascii="Calibri" w:eastAsia="Calibri" w:hAnsi="Calibri"/>
                <w:b/>
                <w:sz w:val="20"/>
                <w:szCs w:val="20"/>
              </w:rPr>
            </w:pPr>
          </w:p>
        </w:tc>
        <w:tc>
          <w:tcPr>
            <w:tcW w:w="938" w:type="dxa"/>
            <w:vAlign w:val="center"/>
          </w:tcPr>
          <w:p w14:paraId="4A0134DA" w14:textId="77777777" w:rsidR="00007C1F" w:rsidRPr="00484226" w:rsidRDefault="00007C1F" w:rsidP="00041378">
            <w:pPr>
              <w:rPr>
                <w:rFonts w:ascii="Calibri" w:eastAsia="Calibri" w:hAnsi="Calibri"/>
                <w:b/>
                <w:sz w:val="20"/>
                <w:szCs w:val="20"/>
              </w:rPr>
            </w:pPr>
          </w:p>
        </w:tc>
        <w:tc>
          <w:tcPr>
            <w:tcW w:w="1775" w:type="dxa"/>
            <w:vAlign w:val="center"/>
          </w:tcPr>
          <w:p w14:paraId="2B556630" w14:textId="77777777" w:rsidR="00007C1F" w:rsidRPr="00484226" w:rsidRDefault="00007C1F" w:rsidP="00041378">
            <w:pPr>
              <w:rPr>
                <w:rFonts w:ascii="Calibri" w:eastAsia="Calibri" w:hAnsi="Calibri"/>
                <w:b/>
                <w:sz w:val="20"/>
                <w:szCs w:val="20"/>
              </w:rPr>
            </w:pPr>
          </w:p>
        </w:tc>
        <w:tc>
          <w:tcPr>
            <w:tcW w:w="2017" w:type="dxa"/>
            <w:vAlign w:val="center"/>
          </w:tcPr>
          <w:p w14:paraId="063E14DC" w14:textId="77777777" w:rsidR="00007C1F" w:rsidRPr="00484226" w:rsidRDefault="00007C1F" w:rsidP="00041378">
            <w:pPr>
              <w:rPr>
                <w:rFonts w:ascii="Calibri" w:eastAsia="Calibri" w:hAnsi="Calibri"/>
                <w:b/>
                <w:sz w:val="20"/>
                <w:szCs w:val="20"/>
              </w:rPr>
            </w:pPr>
          </w:p>
        </w:tc>
        <w:tc>
          <w:tcPr>
            <w:tcW w:w="1417" w:type="dxa"/>
            <w:vAlign w:val="center"/>
          </w:tcPr>
          <w:p w14:paraId="16B2F219" w14:textId="77777777" w:rsidR="00007C1F" w:rsidRPr="00484226" w:rsidRDefault="00007C1F" w:rsidP="00041378">
            <w:pPr>
              <w:rPr>
                <w:rFonts w:ascii="Calibri" w:eastAsia="Calibri" w:hAnsi="Calibri"/>
                <w:b/>
                <w:sz w:val="20"/>
                <w:szCs w:val="20"/>
              </w:rPr>
            </w:pPr>
          </w:p>
        </w:tc>
        <w:tc>
          <w:tcPr>
            <w:tcW w:w="703" w:type="dxa"/>
            <w:vAlign w:val="center"/>
          </w:tcPr>
          <w:p w14:paraId="69FE6912" w14:textId="77777777" w:rsidR="00007C1F" w:rsidRPr="00484226" w:rsidRDefault="00007C1F" w:rsidP="00041378">
            <w:pPr>
              <w:rPr>
                <w:rFonts w:ascii="Calibri" w:eastAsia="Calibri" w:hAnsi="Calibri"/>
                <w:b/>
                <w:sz w:val="20"/>
                <w:szCs w:val="20"/>
              </w:rPr>
            </w:pPr>
          </w:p>
        </w:tc>
      </w:tr>
      <w:tr w:rsidR="00007C1F" w:rsidRPr="00484226" w14:paraId="170DD1E5" w14:textId="77777777" w:rsidTr="00041378">
        <w:tc>
          <w:tcPr>
            <w:tcW w:w="1411" w:type="dxa"/>
            <w:tcBorders>
              <w:bottom w:val="single" w:sz="4" w:space="0" w:color="auto"/>
            </w:tcBorders>
            <w:vAlign w:val="center"/>
          </w:tcPr>
          <w:p w14:paraId="2280DFE5"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Adults (Auto Calculate)</w:t>
            </w:r>
          </w:p>
        </w:tc>
        <w:tc>
          <w:tcPr>
            <w:tcW w:w="916" w:type="dxa"/>
            <w:tcBorders>
              <w:bottom w:val="single" w:sz="4" w:space="0" w:color="auto"/>
            </w:tcBorders>
            <w:vAlign w:val="center"/>
          </w:tcPr>
          <w:p w14:paraId="451A1441" w14:textId="77777777" w:rsidR="00007C1F" w:rsidRPr="00484226" w:rsidRDefault="00007C1F" w:rsidP="00041378">
            <w:pPr>
              <w:rPr>
                <w:rFonts w:ascii="Calibri" w:eastAsia="Calibri" w:hAnsi="Calibri"/>
                <w:b/>
                <w:sz w:val="20"/>
                <w:szCs w:val="20"/>
              </w:rPr>
            </w:pPr>
          </w:p>
        </w:tc>
        <w:tc>
          <w:tcPr>
            <w:tcW w:w="938" w:type="dxa"/>
            <w:tcBorders>
              <w:bottom w:val="single" w:sz="4" w:space="0" w:color="auto"/>
            </w:tcBorders>
            <w:vAlign w:val="center"/>
          </w:tcPr>
          <w:p w14:paraId="1487E712" w14:textId="77777777" w:rsidR="00007C1F" w:rsidRPr="00484226" w:rsidRDefault="00007C1F" w:rsidP="00041378">
            <w:pPr>
              <w:rPr>
                <w:rFonts w:ascii="Calibri" w:eastAsia="Calibri" w:hAnsi="Calibri"/>
                <w:b/>
                <w:sz w:val="20"/>
                <w:szCs w:val="20"/>
              </w:rPr>
            </w:pPr>
          </w:p>
        </w:tc>
        <w:tc>
          <w:tcPr>
            <w:tcW w:w="1775" w:type="dxa"/>
            <w:tcBorders>
              <w:bottom w:val="single" w:sz="4" w:space="0" w:color="auto"/>
            </w:tcBorders>
            <w:vAlign w:val="center"/>
          </w:tcPr>
          <w:p w14:paraId="3CB84EC4" w14:textId="77777777" w:rsidR="00007C1F" w:rsidRPr="00484226" w:rsidRDefault="00007C1F" w:rsidP="00041378">
            <w:pPr>
              <w:rPr>
                <w:rFonts w:ascii="Calibri" w:eastAsia="Calibri" w:hAnsi="Calibri"/>
                <w:b/>
                <w:sz w:val="20"/>
                <w:szCs w:val="20"/>
              </w:rPr>
            </w:pPr>
          </w:p>
        </w:tc>
        <w:tc>
          <w:tcPr>
            <w:tcW w:w="2017" w:type="dxa"/>
            <w:tcBorders>
              <w:bottom w:val="single" w:sz="4" w:space="0" w:color="auto"/>
            </w:tcBorders>
            <w:vAlign w:val="center"/>
          </w:tcPr>
          <w:p w14:paraId="05B29C02" w14:textId="77777777" w:rsidR="00007C1F" w:rsidRPr="00484226" w:rsidRDefault="00007C1F" w:rsidP="00041378">
            <w:pPr>
              <w:rPr>
                <w:rFonts w:ascii="Calibri" w:eastAsia="Calibri" w:hAnsi="Calibri"/>
                <w:b/>
                <w:sz w:val="20"/>
                <w:szCs w:val="20"/>
              </w:rPr>
            </w:pPr>
          </w:p>
        </w:tc>
        <w:tc>
          <w:tcPr>
            <w:tcW w:w="1417" w:type="dxa"/>
            <w:tcBorders>
              <w:bottom w:val="single" w:sz="4" w:space="0" w:color="auto"/>
            </w:tcBorders>
            <w:vAlign w:val="center"/>
          </w:tcPr>
          <w:p w14:paraId="3017B44C" w14:textId="77777777" w:rsidR="00007C1F" w:rsidRPr="00484226" w:rsidRDefault="00007C1F" w:rsidP="00041378">
            <w:pPr>
              <w:rPr>
                <w:rFonts w:ascii="Calibri" w:eastAsia="Calibri" w:hAnsi="Calibri"/>
                <w:b/>
                <w:sz w:val="20"/>
                <w:szCs w:val="20"/>
              </w:rPr>
            </w:pPr>
          </w:p>
        </w:tc>
        <w:tc>
          <w:tcPr>
            <w:tcW w:w="703" w:type="dxa"/>
            <w:tcBorders>
              <w:bottom w:val="single" w:sz="4" w:space="0" w:color="auto"/>
            </w:tcBorders>
            <w:vAlign w:val="center"/>
          </w:tcPr>
          <w:p w14:paraId="186C8A99" w14:textId="77777777" w:rsidR="00007C1F" w:rsidRPr="00484226" w:rsidRDefault="00007C1F" w:rsidP="00041378">
            <w:pPr>
              <w:rPr>
                <w:rFonts w:ascii="Calibri" w:eastAsia="Calibri" w:hAnsi="Calibri"/>
                <w:b/>
                <w:sz w:val="20"/>
                <w:szCs w:val="20"/>
              </w:rPr>
            </w:pPr>
          </w:p>
        </w:tc>
      </w:tr>
    </w:tbl>
    <w:p w14:paraId="083A0E85" w14:textId="77777777" w:rsidR="00007C1F" w:rsidRPr="00484226" w:rsidRDefault="00007C1F" w:rsidP="00007C1F">
      <w:pPr>
        <w:spacing w:line="276" w:lineRule="auto"/>
        <w:rPr>
          <w:rFonts w:ascii="Calibri" w:eastAsia="Calibri" w:hAnsi="Calibri"/>
          <w:b/>
          <w:sz w:val="20"/>
          <w:szCs w:val="20"/>
        </w:rPr>
      </w:pPr>
    </w:p>
    <w:p w14:paraId="364BAD01" w14:textId="77777777" w:rsidR="00007C1F" w:rsidRPr="00484226" w:rsidRDefault="00007C1F" w:rsidP="00007C1F">
      <w:pPr>
        <w:keepNext/>
        <w:spacing w:after="200"/>
        <w:rPr>
          <w:rFonts w:ascii="Calibri" w:eastAsia="Calibri" w:hAnsi="Calibri"/>
          <w:b/>
          <w:bCs/>
          <w:color w:val="4F81BD"/>
          <w:sz w:val="20"/>
          <w:szCs w:val="18"/>
        </w:rPr>
      </w:pPr>
      <w:proofErr w:type="gramStart"/>
      <w:r w:rsidRPr="00484226">
        <w:rPr>
          <w:rFonts w:ascii="Calibri" w:eastAsia="Calibri" w:hAnsi="Calibri"/>
          <w:b/>
          <w:bCs/>
          <w:sz w:val="20"/>
          <w:szCs w:val="18"/>
        </w:rPr>
        <w:t>Table 13.</w:t>
      </w:r>
      <w:proofErr w:type="gramEnd"/>
      <w:r w:rsidRPr="00484226">
        <w:rPr>
          <w:rFonts w:ascii="Calibri" w:eastAsia="Calibri" w:hAnsi="Calibri"/>
          <w:b/>
          <w:bCs/>
          <w:sz w:val="20"/>
          <w:szCs w:val="18"/>
        </w:rPr>
        <w:t xml:space="preserve"> Adult Participants by Educational Attainment (Newly Enrolled)</w:t>
      </w:r>
    </w:p>
    <w:tbl>
      <w:tblPr>
        <w:tblStyle w:val="TableGrid1"/>
        <w:tblW w:w="0" w:type="auto"/>
        <w:tblInd w:w="18" w:type="dxa"/>
        <w:tblLayout w:type="fixed"/>
        <w:tblLook w:val="04A0" w:firstRow="1" w:lastRow="0" w:firstColumn="1" w:lastColumn="0" w:noHBand="0" w:noVBand="1"/>
      </w:tblPr>
      <w:tblGrid>
        <w:gridCol w:w="1260"/>
        <w:gridCol w:w="900"/>
        <w:gridCol w:w="720"/>
        <w:gridCol w:w="900"/>
        <w:gridCol w:w="1170"/>
        <w:gridCol w:w="1170"/>
        <w:gridCol w:w="1080"/>
        <w:gridCol w:w="720"/>
        <w:gridCol w:w="990"/>
        <w:gridCol w:w="630"/>
      </w:tblGrid>
      <w:tr w:rsidR="00007C1F" w:rsidRPr="00484226" w14:paraId="228A98EA" w14:textId="77777777" w:rsidTr="00041378">
        <w:trPr>
          <w:trHeight w:val="1169"/>
        </w:trPr>
        <w:tc>
          <w:tcPr>
            <w:tcW w:w="1260" w:type="dxa"/>
            <w:vAlign w:val="center"/>
          </w:tcPr>
          <w:p w14:paraId="1038CB0B"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Adult Participants</w:t>
            </w:r>
          </w:p>
        </w:tc>
        <w:tc>
          <w:tcPr>
            <w:tcW w:w="900" w:type="dxa"/>
            <w:vAlign w:val="center"/>
          </w:tcPr>
          <w:p w14:paraId="6DD22A01" w14:textId="77777777" w:rsidR="00007C1F" w:rsidRPr="00484226" w:rsidRDefault="00007C1F" w:rsidP="00041378">
            <w:pPr>
              <w:rPr>
                <w:rFonts w:ascii="Calibri" w:eastAsia="Calibri" w:hAnsi="Calibri"/>
                <w:b/>
                <w:sz w:val="18"/>
                <w:szCs w:val="20"/>
              </w:rPr>
            </w:pPr>
            <w:r w:rsidRPr="00484226">
              <w:rPr>
                <w:rFonts w:ascii="Calibri" w:eastAsia="Calibri" w:hAnsi="Calibri"/>
                <w:b/>
                <w:sz w:val="18"/>
                <w:szCs w:val="20"/>
              </w:rPr>
              <w:t>Less than HS diploma</w:t>
            </w:r>
          </w:p>
        </w:tc>
        <w:tc>
          <w:tcPr>
            <w:tcW w:w="720" w:type="dxa"/>
            <w:vAlign w:val="center"/>
          </w:tcPr>
          <w:p w14:paraId="32A24D5E" w14:textId="77777777" w:rsidR="00007C1F" w:rsidRPr="00484226" w:rsidRDefault="00007C1F" w:rsidP="00041378">
            <w:pPr>
              <w:rPr>
                <w:rFonts w:ascii="Calibri" w:eastAsia="Calibri" w:hAnsi="Calibri"/>
                <w:b/>
                <w:sz w:val="18"/>
                <w:szCs w:val="20"/>
              </w:rPr>
            </w:pPr>
            <w:r w:rsidRPr="00484226">
              <w:rPr>
                <w:rFonts w:ascii="Calibri" w:eastAsia="Calibri" w:hAnsi="Calibri"/>
                <w:b/>
                <w:sz w:val="18"/>
                <w:szCs w:val="20"/>
              </w:rPr>
              <w:t>HS Diploma/ GED</w:t>
            </w:r>
          </w:p>
        </w:tc>
        <w:tc>
          <w:tcPr>
            <w:tcW w:w="900" w:type="dxa"/>
            <w:vAlign w:val="center"/>
          </w:tcPr>
          <w:p w14:paraId="177EE34C" w14:textId="77777777" w:rsidR="00007C1F" w:rsidRPr="00484226" w:rsidRDefault="00007C1F" w:rsidP="00041378">
            <w:pPr>
              <w:rPr>
                <w:rFonts w:ascii="Calibri" w:eastAsia="Calibri" w:hAnsi="Calibri"/>
                <w:b/>
                <w:sz w:val="18"/>
                <w:szCs w:val="20"/>
              </w:rPr>
            </w:pPr>
            <w:r w:rsidRPr="00484226">
              <w:rPr>
                <w:rFonts w:ascii="Calibri" w:eastAsia="Calibri" w:hAnsi="Calibri"/>
                <w:b/>
                <w:sz w:val="18"/>
                <w:szCs w:val="20"/>
              </w:rPr>
              <w:t>Some college/</w:t>
            </w:r>
          </w:p>
          <w:p w14:paraId="79E28D68" w14:textId="77777777" w:rsidR="00007C1F" w:rsidRPr="00484226" w:rsidRDefault="00007C1F" w:rsidP="00041378">
            <w:pPr>
              <w:rPr>
                <w:rFonts w:ascii="Calibri" w:eastAsia="Calibri" w:hAnsi="Calibri"/>
                <w:b/>
                <w:sz w:val="18"/>
                <w:szCs w:val="20"/>
              </w:rPr>
            </w:pPr>
            <w:r w:rsidRPr="00484226">
              <w:rPr>
                <w:rFonts w:ascii="Calibri" w:eastAsia="Calibri" w:hAnsi="Calibri"/>
                <w:b/>
                <w:sz w:val="18"/>
                <w:szCs w:val="20"/>
              </w:rPr>
              <w:t>training</w:t>
            </w:r>
          </w:p>
          <w:p w14:paraId="0357D4D5" w14:textId="77777777" w:rsidR="00007C1F" w:rsidRPr="00484226" w:rsidRDefault="00007C1F" w:rsidP="00041378">
            <w:pPr>
              <w:rPr>
                <w:rFonts w:ascii="Calibri" w:eastAsia="Calibri" w:hAnsi="Calibri"/>
                <w:b/>
                <w:sz w:val="18"/>
                <w:szCs w:val="20"/>
              </w:rPr>
            </w:pPr>
          </w:p>
        </w:tc>
        <w:tc>
          <w:tcPr>
            <w:tcW w:w="1170" w:type="dxa"/>
            <w:vAlign w:val="center"/>
          </w:tcPr>
          <w:p w14:paraId="5B8CA134" w14:textId="77777777" w:rsidR="00007C1F" w:rsidRPr="00484226" w:rsidRDefault="00007C1F" w:rsidP="00041378">
            <w:pPr>
              <w:rPr>
                <w:rFonts w:ascii="Calibri" w:eastAsia="Calibri" w:hAnsi="Calibri"/>
                <w:b/>
                <w:sz w:val="18"/>
                <w:szCs w:val="20"/>
              </w:rPr>
            </w:pPr>
            <w:r w:rsidRPr="00484226">
              <w:rPr>
                <w:rFonts w:ascii="Calibri" w:eastAsia="Calibri" w:hAnsi="Calibri"/>
                <w:b/>
                <w:sz w:val="18"/>
                <w:szCs w:val="20"/>
              </w:rPr>
              <w:t>Technical training or certification</w:t>
            </w:r>
          </w:p>
        </w:tc>
        <w:tc>
          <w:tcPr>
            <w:tcW w:w="1170" w:type="dxa"/>
            <w:vAlign w:val="center"/>
          </w:tcPr>
          <w:p w14:paraId="3D114013" w14:textId="77777777" w:rsidR="00007C1F" w:rsidRPr="00484226" w:rsidRDefault="00007C1F" w:rsidP="00041378">
            <w:pPr>
              <w:rPr>
                <w:rFonts w:ascii="Calibri" w:eastAsia="Calibri" w:hAnsi="Calibri"/>
                <w:b/>
                <w:sz w:val="18"/>
                <w:szCs w:val="20"/>
              </w:rPr>
            </w:pPr>
            <w:r w:rsidRPr="00484226">
              <w:rPr>
                <w:rFonts w:ascii="Calibri" w:eastAsia="Calibri" w:hAnsi="Calibri"/>
                <w:b/>
                <w:sz w:val="18"/>
                <w:szCs w:val="20"/>
              </w:rPr>
              <w:t>Associate’s Degree</w:t>
            </w:r>
          </w:p>
          <w:p w14:paraId="59D4003A" w14:textId="77777777" w:rsidR="00007C1F" w:rsidRPr="00484226" w:rsidRDefault="00007C1F" w:rsidP="00041378">
            <w:pPr>
              <w:rPr>
                <w:rFonts w:ascii="Calibri" w:eastAsia="Calibri" w:hAnsi="Calibri"/>
                <w:b/>
                <w:sz w:val="18"/>
                <w:szCs w:val="20"/>
              </w:rPr>
            </w:pPr>
          </w:p>
        </w:tc>
        <w:tc>
          <w:tcPr>
            <w:tcW w:w="1080" w:type="dxa"/>
            <w:vAlign w:val="center"/>
          </w:tcPr>
          <w:p w14:paraId="35199D6B" w14:textId="77777777" w:rsidR="00007C1F" w:rsidRPr="00484226" w:rsidRDefault="00007C1F" w:rsidP="00041378">
            <w:pPr>
              <w:rPr>
                <w:rFonts w:ascii="Calibri" w:eastAsia="Calibri" w:hAnsi="Calibri"/>
                <w:b/>
                <w:sz w:val="18"/>
                <w:szCs w:val="20"/>
              </w:rPr>
            </w:pPr>
            <w:r w:rsidRPr="00484226">
              <w:rPr>
                <w:rFonts w:ascii="Calibri" w:eastAsia="Calibri" w:hAnsi="Calibri"/>
                <w:b/>
                <w:sz w:val="18"/>
                <w:szCs w:val="20"/>
              </w:rPr>
              <w:t>Bachelor’s Degree or higher</w:t>
            </w:r>
          </w:p>
          <w:p w14:paraId="32B8DE60" w14:textId="77777777" w:rsidR="00007C1F" w:rsidRPr="00484226" w:rsidRDefault="00007C1F" w:rsidP="00041378">
            <w:pPr>
              <w:rPr>
                <w:rFonts w:ascii="Calibri" w:eastAsia="Calibri" w:hAnsi="Calibri"/>
                <w:b/>
                <w:sz w:val="18"/>
                <w:szCs w:val="20"/>
              </w:rPr>
            </w:pPr>
          </w:p>
        </w:tc>
        <w:tc>
          <w:tcPr>
            <w:tcW w:w="720" w:type="dxa"/>
            <w:vAlign w:val="center"/>
          </w:tcPr>
          <w:p w14:paraId="7937CDCE" w14:textId="77777777" w:rsidR="00007C1F" w:rsidRPr="00484226" w:rsidRDefault="00007C1F" w:rsidP="00041378">
            <w:pPr>
              <w:rPr>
                <w:rFonts w:ascii="Calibri" w:eastAsia="Calibri" w:hAnsi="Calibri"/>
                <w:b/>
                <w:sz w:val="18"/>
                <w:szCs w:val="20"/>
              </w:rPr>
            </w:pPr>
            <w:r w:rsidRPr="00484226">
              <w:rPr>
                <w:rFonts w:ascii="Calibri" w:eastAsia="Calibri" w:hAnsi="Calibri"/>
                <w:b/>
                <w:sz w:val="18"/>
                <w:szCs w:val="20"/>
              </w:rPr>
              <w:t>Other</w:t>
            </w:r>
          </w:p>
          <w:p w14:paraId="6CDF5C3B" w14:textId="77777777" w:rsidR="00007C1F" w:rsidRPr="00484226" w:rsidRDefault="00007C1F" w:rsidP="00041378">
            <w:pPr>
              <w:rPr>
                <w:rFonts w:ascii="Calibri" w:eastAsia="Calibri" w:hAnsi="Calibri"/>
                <w:b/>
                <w:sz w:val="18"/>
                <w:szCs w:val="20"/>
              </w:rPr>
            </w:pPr>
          </w:p>
        </w:tc>
        <w:tc>
          <w:tcPr>
            <w:tcW w:w="990" w:type="dxa"/>
            <w:vAlign w:val="center"/>
          </w:tcPr>
          <w:p w14:paraId="4FE24223" w14:textId="77777777" w:rsidR="00007C1F" w:rsidRPr="00484226" w:rsidRDefault="00007C1F" w:rsidP="00041378">
            <w:pPr>
              <w:rPr>
                <w:rFonts w:ascii="Calibri" w:eastAsia="Calibri" w:hAnsi="Calibri"/>
                <w:b/>
                <w:sz w:val="18"/>
                <w:szCs w:val="20"/>
              </w:rPr>
            </w:pPr>
            <w:r w:rsidRPr="00484226">
              <w:rPr>
                <w:rFonts w:ascii="Calibri" w:eastAsia="Calibri" w:hAnsi="Calibri"/>
                <w:b/>
                <w:sz w:val="18"/>
                <w:szCs w:val="20"/>
              </w:rPr>
              <w:t>Unknown/Did not Report</w:t>
            </w:r>
          </w:p>
        </w:tc>
        <w:tc>
          <w:tcPr>
            <w:tcW w:w="630" w:type="dxa"/>
            <w:vAlign w:val="center"/>
          </w:tcPr>
          <w:p w14:paraId="3610188D" w14:textId="77777777" w:rsidR="00007C1F" w:rsidRPr="00484226" w:rsidRDefault="00007C1F" w:rsidP="00041378">
            <w:pPr>
              <w:rPr>
                <w:rFonts w:ascii="Calibri" w:eastAsia="Calibri" w:hAnsi="Calibri"/>
                <w:b/>
                <w:sz w:val="18"/>
                <w:szCs w:val="20"/>
              </w:rPr>
            </w:pPr>
            <w:r w:rsidRPr="00484226">
              <w:rPr>
                <w:rFonts w:ascii="Calibri" w:eastAsia="Calibri" w:hAnsi="Calibri"/>
                <w:b/>
                <w:sz w:val="18"/>
                <w:szCs w:val="20"/>
              </w:rPr>
              <w:t>Total</w:t>
            </w:r>
          </w:p>
        </w:tc>
      </w:tr>
      <w:tr w:rsidR="00007C1F" w:rsidRPr="00484226" w14:paraId="22A2BC25" w14:textId="77777777" w:rsidTr="00041378">
        <w:tc>
          <w:tcPr>
            <w:tcW w:w="1260" w:type="dxa"/>
            <w:vAlign w:val="center"/>
          </w:tcPr>
          <w:p w14:paraId="3A190B9F"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Pregnant Women</w:t>
            </w:r>
          </w:p>
        </w:tc>
        <w:tc>
          <w:tcPr>
            <w:tcW w:w="900" w:type="dxa"/>
            <w:vAlign w:val="center"/>
          </w:tcPr>
          <w:p w14:paraId="6DDF9898" w14:textId="77777777" w:rsidR="00007C1F" w:rsidRPr="00484226" w:rsidRDefault="00007C1F" w:rsidP="00041378">
            <w:pPr>
              <w:rPr>
                <w:rFonts w:ascii="Calibri" w:eastAsia="Calibri" w:hAnsi="Calibri"/>
                <w:b/>
                <w:sz w:val="20"/>
                <w:szCs w:val="20"/>
              </w:rPr>
            </w:pPr>
          </w:p>
        </w:tc>
        <w:tc>
          <w:tcPr>
            <w:tcW w:w="720" w:type="dxa"/>
            <w:vAlign w:val="center"/>
          </w:tcPr>
          <w:p w14:paraId="35EDE426" w14:textId="77777777" w:rsidR="00007C1F" w:rsidRPr="00484226" w:rsidRDefault="00007C1F" w:rsidP="00041378">
            <w:pPr>
              <w:rPr>
                <w:rFonts w:ascii="Calibri" w:eastAsia="Calibri" w:hAnsi="Calibri"/>
                <w:b/>
                <w:sz w:val="20"/>
                <w:szCs w:val="20"/>
              </w:rPr>
            </w:pPr>
          </w:p>
        </w:tc>
        <w:tc>
          <w:tcPr>
            <w:tcW w:w="900" w:type="dxa"/>
            <w:vAlign w:val="center"/>
          </w:tcPr>
          <w:p w14:paraId="0256530F" w14:textId="77777777" w:rsidR="00007C1F" w:rsidRPr="00484226" w:rsidRDefault="00007C1F" w:rsidP="00041378">
            <w:pPr>
              <w:rPr>
                <w:rFonts w:ascii="Calibri" w:eastAsia="Calibri" w:hAnsi="Calibri"/>
                <w:b/>
                <w:sz w:val="20"/>
                <w:szCs w:val="20"/>
              </w:rPr>
            </w:pPr>
          </w:p>
        </w:tc>
        <w:tc>
          <w:tcPr>
            <w:tcW w:w="1170" w:type="dxa"/>
            <w:vAlign w:val="center"/>
          </w:tcPr>
          <w:p w14:paraId="44BD2457" w14:textId="77777777" w:rsidR="00007C1F" w:rsidRPr="00484226" w:rsidRDefault="00007C1F" w:rsidP="00041378">
            <w:pPr>
              <w:rPr>
                <w:rFonts w:ascii="Calibri" w:eastAsia="Calibri" w:hAnsi="Calibri"/>
                <w:b/>
                <w:sz w:val="20"/>
                <w:szCs w:val="20"/>
              </w:rPr>
            </w:pPr>
          </w:p>
        </w:tc>
        <w:tc>
          <w:tcPr>
            <w:tcW w:w="1170" w:type="dxa"/>
            <w:vAlign w:val="center"/>
          </w:tcPr>
          <w:p w14:paraId="2727F8CC" w14:textId="77777777" w:rsidR="00007C1F" w:rsidRPr="00484226" w:rsidRDefault="00007C1F" w:rsidP="00041378">
            <w:pPr>
              <w:rPr>
                <w:rFonts w:ascii="Calibri" w:eastAsia="Calibri" w:hAnsi="Calibri"/>
                <w:b/>
                <w:sz w:val="20"/>
                <w:szCs w:val="20"/>
              </w:rPr>
            </w:pPr>
          </w:p>
        </w:tc>
        <w:tc>
          <w:tcPr>
            <w:tcW w:w="1080" w:type="dxa"/>
            <w:vAlign w:val="center"/>
          </w:tcPr>
          <w:p w14:paraId="438076C3" w14:textId="77777777" w:rsidR="00007C1F" w:rsidRPr="00484226" w:rsidRDefault="00007C1F" w:rsidP="00041378">
            <w:pPr>
              <w:rPr>
                <w:rFonts w:ascii="Calibri" w:eastAsia="Calibri" w:hAnsi="Calibri"/>
                <w:b/>
                <w:sz w:val="20"/>
                <w:szCs w:val="20"/>
              </w:rPr>
            </w:pPr>
          </w:p>
        </w:tc>
        <w:tc>
          <w:tcPr>
            <w:tcW w:w="720" w:type="dxa"/>
            <w:vAlign w:val="center"/>
          </w:tcPr>
          <w:p w14:paraId="3258E9B6" w14:textId="77777777" w:rsidR="00007C1F" w:rsidRPr="00484226" w:rsidRDefault="00007C1F" w:rsidP="00041378">
            <w:pPr>
              <w:rPr>
                <w:rFonts w:ascii="Calibri" w:eastAsia="Calibri" w:hAnsi="Calibri"/>
                <w:b/>
                <w:sz w:val="20"/>
                <w:szCs w:val="20"/>
              </w:rPr>
            </w:pPr>
          </w:p>
        </w:tc>
        <w:tc>
          <w:tcPr>
            <w:tcW w:w="990" w:type="dxa"/>
            <w:vAlign w:val="center"/>
          </w:tcPr>
          <w:p w14:paraId="180AC0EA" w14:textId="77777777" w:rsidR="00007C1F" w:rsidRPr="00484226" w:rsidRDefault="00007C1F" w:rsidP="00041378">
            <w:pPr>
              <w:rPr>
                <w:rFonts w:ascii="Calibri" w:eastAsia="Calibri" w:hAnsi="Calibri"/>
                <w:b/>
                <w:sz w:val="20"/>
                <w:szCs w:val="20"/>
              </w:rPr>
            </w:pPr>
          </w:p>
        </w:tc>
        <w:tc>
          <w:tcPr>
            <w:tcW w:w="630" w:type="dxa"/>
            <w:vAlign w:val="center"/>
          </w:tcPr>
          <w:p w14:paraId="6F9783A8" w14:textId="77777777" w:rsidR="00007C1F" w:rsidRPr="00484226" w:rsidRDefault="00007C1F" w:rsidP="00041378">
            <w:pPr>
              <w:rPr>
                <w:rFonts w:ascii="Calibri" w:eastAsia="Calibri" w:hAnsi="Calibri"/>
                <w:b/>
                <w:sz w:val="20"/>
                <w:szCs w:val="20"/>
              </w:rPr>
            </w:pPr>
          </w:p>
        </w:tc>
      </w:tr>
      <w:tr w:rsidR="00007C1F" w:rsidRPr="00484226" w14:paraId="2E52A8DC" w14:textId="77777777" w:rsidTr="00041378">
        <w:tc>
          <w:tcPr>
            <w:tcW w:w="1260" w:type="dxa"/>
            <w:vAlign w:val="center"/>
          </w:tcPr>
          <w:p w14:paraId="58189182"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 xml:space="preserve">Female Caregivers </w:t>
            </w:r>
          </w:p>
        </w:tc>
        <w:tc>
          <w:tcPr>
            <w:tcW w:w="900" w:type="dxa"/>
            <w:vAlign w:val="center"/>
          </w:tcPr>
          <w:p w14:paraId="41931FAA" w14:textId="77777777" w:rsidR="00007C1F" w:rsidRPr="00484226" w:rsidRDefault="00007C1F" w:rsidP="00041378">
            <w:pPr>
              <w:rPr>
                <w:rFonts w:ascii="Calibri" w:eastAsia="Calibri" w:hAnsi="Calibri"/>
                <w:b/>
                <w:sz w:val="20"/>
                <w:szCs w:val="20"/>
              </w:rPr>
            </w:pPr>
          </w:p>
        </w:tc>
        <w:tc>
          <w:tcPr>
            <w:tcW w:w="720" w:type="dxa"/>
            <w:vAlign w:val="center"/>
          </w:tcPr>
          <w:p w14:paraId="443284C4" w14:textId="77777777" w:rsidR="00007C1F" w:rsidRPr="00484226" w:rsidRDefault="00007C1F" w:rsidP="00041378">
            <w:pPr>
              <w:rPr>
                <w:rFonts w:ascii="Calibri" w:eastAsia="Calibri" w:hAnsi="Calibri"/>
                <w:b/>
                <w:sz w:val="20"/>
                <w:szCs w:val="20"/>
              </w:rPr>
            </w:pPr>
          </w:p>
        </w:tc>
        <w:tc>
          <w:tcPr>
            <w:tcW w:w="900" w:type="dxa"/>
            <w:vAlign w:val="center"/>
          </w:tcPr>
          <w:p w14:paraId="611C1C08" w14:textId="77777777" w:rsidR="00007C1F" w:rsidRPr="00484226" w:rsidRDefault="00007C1F" w:rsidP="00041378">
            <w:pPr>
              <w:rPr>
                <w:rFonts w:ascii="Calibri" w:eastAsia="Calibri" w:hAnsi="Calibri"/>
                <w:b/>
                <w:sz w:val="20"/>
                <w:szCs w:val="20"/>
              </w:rPr>
            </w:pPr>
          </w:p>
        </w:tc>
        <w:tc>
          <w:tcPr>
            <w:tcW w:w="1170" w:type="dxa"/>
            <w:vAlign w:val="center"/>
          </w:tcPr>
          <w:p w14:paraId="0E6C4E07" w14:textId="77777777" w:rsidR="00007C1F" w:rsidRPr="00484226" w:rsidRDefault="00007C1F" w:rsidP="00041378">
            <w:pPr>
              <w:rPr>
                <w:rFonts w:ascii="Calibri" w:eastAsia="Calibri" w:hAnsi="Calibri"/>
                <w:b/>
                <w:sz w:val="20"/>
                <w:szCs w:val="20"/>
              </w:rPr>
            </w:pPr>
          </w:p>
        </w:tc>
        <w:tc>
          <w:tcPr>
            <w:tcW w:w="1170" w:type="dxa"/>
            <w:vAlign w:val="center"/>
          </w:tcPr>
          <w:p w14:paraId="6BFA2454" w14:textId="77777777" w:rsidR="00007C1F" w:rsidRPr="00484226" w:rsidRDefault="00007C1F" w:rsidP="00041378">
            <w:pPr>
              <w:rPr>
                <w:rFonts w:ascii="Calibri" w:eastAsia="Calibri" w:hAnsi="Calibri"/>
                <w:b/>
                <w:sz w:val="20"/>
                <w:szCs w:val="20"/>
              </w:rPr>
            </w:pPr>
          </w:p>
        </w:tc>
        <w:tc>
          <w:tcPr>
            <w:tcW w:w="1080" w:type="dxa"/>
            <w:vAlign w:val="center"/>
          </w:tcPr>
          <w:p w14:paraId="765096C9" w14:textId="77777777" w:rsidR="00007C1F" w:rsidRPr="00484226" w:rsidRDefault="00007C1F" w:rsidP="00041378">
            <w:pPr>
              <w:rPr>
                <w:rFonts w:ascii="Calibri" w:eastAsia="Calibri" w:hAnsi="Calibri"/>
                <w:b/>
                <w:sz w:val="20"/>
                <w:szCs w:val="20"/>
              </w:rPr>
            </w:pPr>
          </w:p>
        </w:tc>
        <w:tc>
          <w:tcPr>
            <w:tcW w:w="720" w:type="dxa"/>
            <w:vAlign w:val="center"/>
          </w:tcPr>
          <w:p w14:paraId="0CB588FF" w14:textId="77777777" w:rsidR="00007C1F" w:rsidRPr="00484226" w:rsidRDefault="00007C1F" w:rsidP="00041378">
            <w:pPr>
              <w:rPr>
                <w:rFonts w:ascii="Calibri" w:eastAsia="Calibri" w:hAnsi="Calibri"/>
                <w:b/>
                <w:sz w:val="20"/>
                <w:szCs w:val="20"/>
              </w:rPr>
            </w:pPr>
          </w:p>
        </w:tc>
        <w:tc>
          <w:tcPr>
            <w:tcW w:w="990" w:type="dxa"/>
            <w:vAlign w:val="center"/>
          </w:tcPr>
          <w:p w14:paraId="2B554860" w14:textId="77777777" w:rsidR="00007C1F" w:rsidRPr="00484226" w:rsidRDefault="00007C1F" w:rsidP="00041378">
            <w:pPr>
              <w:rPr>
                <w:rFonts w:ascii="Calibri" w:eastAsia="Calibri" w:hAnsi="Calibri"/>
                <w:b/>
                <w:sz w:val="20"/>
                <w:szCs w:val="20"/>
              </w:rPr>
            </w:pPr>
          </w:p>
        </w:tc>
        <w:tc>
          <w:tcPr>
            <w:tcW w:w="630" w:type="dxa"/>
            <w:vAlign w:val="center"/>
          </w:tcPr>
          <w:p w14:paraId="01C64506" w14:textId="77777777" w:rsidR="00007C1F" w:rsidRPr="00484226" w:rsidRDefault="00007C1F" w:rsidP="00041378">
            <w:pPr>
              <w:rPr>
                <w:rFonts w:ascii="Calibri" w:eastAsia="Calibri" w:hAnsi="Calibri"/>
                <w:b/>
                <w:sz w:val="20"/>
                <w:szCs w:val="20"/>
              </w:rPr>
            </w:pPr>
          </w:p>
        </w:tc>
      </w:tr>
      <w:tr w:rsidR="00007C1F" w:rsidRPr="00484226" w14:paraId="7F326521" w14:textId="77777777" w:rsidTr="00041378">
        <w:tc>
          <w:tcPr>
            <w:tcW w:w="1260" w:type="dxa"/>
            <w:vAlign w:val="center"/>
          </w:tcPr>
          <w:p w14:paraId="3424C3CF"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Male Caregivers</w:t>
            </w:r>
          </w:p>
        </w:tc>
        <w:tc>
          <w:tcPr>
            <w:tcW w:w="900" w:type="dxa"/>
            <w:vAlign w:val="center"/>
          </w:tcPr>
          <w:p w14:paraId="0178BC69" w14:textId="77777777" w:rsidR="00007C1F" w:rsidRPr="00484226" w:rsidRDefault="00007C1F" w:rsidP="00041378">
            <w:pPr>
              <w:rPr>
                <w:rFonts w:ascii="Calibri" w:eastAsia="Calibri" w:hAnsi="Calibri"/>
                <w:b/>
                <w:sz w:val="20"/>
                <w:szCs w:val="20"/>
              </w:rPr>
            </w:pPr>
          </w:p>
        </w:tc>
        <w:tc>
          <w:tcPr>
            <w:tcW w:w="720" w:type="dxa"/>
            <w:vAlign w:val="center"/>
          </w:tcPr>
          <w:p w14:paraId="0FE0C451" w14:textId="77777777" w:rsidR="00007C1F" w:rsidRPr="00484226" w:rsidRDefault="00007C1F" w:rsidP="00041378">
            <w:pPr>
              <w:rPr>
                <w:rFonts w:ascii="Calibri" w:eastAsia="Calibri" w:hAnsi="Calibri"/>
                <w:b/>
                <w:sz w:val="20"/>
                <w:szCs w:val="20"/>
              </w:rPr>
            </w:pPr>
          </w:p>
        </w:tc>
        <w:tc>
          <w:tcPr>
            <w:tcW w:w="900" w:type="dxa"/>
            <w:vAlign w:val="center"/>
          </w:tcPr>
          <w:p w14:paraId="3CD8056F" w14:textId="77777777" w:rsidR="00007C1F" w:rsidRPr="00484226" w:rsidRDefault="00007C1F" w:rsidP="00041378">
            <w:pPr>
              <w:rPr>
                <w:rFonts w:ascii="Calibri" w:eastAsia="Calibri" w:hAnsi="Calibri"/>
                <w:b/>
                <w:sz w:val="20"/>
                <w:szCs w:val="20"/>
              </w:rPr>
            </w:pPr>
          </w:p>
        </w:tc>
        <w:tc>
          <w:tcPr>
            <w:tcW w:w="1170" w:type="dxa"/>
            <w:vAlign w:val="center"/>
          </w:tcPr>
          <w:p w14:paraId="46554688" w14:textId="77777777" w:rsidR="00007C1F" w:rsidRPr="00484226" w:rsidRDefault="00007C1F" w:rsidP="00041378">
            <w:pPr>
              <w:rPr>
                <w:rFonts w:ascii="Calibri" w:eastAsia="Calibri" w:hAnsi="Calibri"/>
                <w:b/>
                <w:sz w:val="20"/>
                <w:szCs w:val="20"/>
              </w:rPr>
            </w:pPr>
          </w:p>
        </w:tc>
        <w:tc>
          <w:tcPr>
            <w:tcW w:w="1170" w:type="dxa"/>
            <w:vAlign w:val="center"/>
          </w:tcPr>
          <w:p w14:paraId="507FB169" w14:textId="77777777" w:rsidR="00007C1F" w:rsidRPr="00484226" w:rsidRDefault="00007C1F" w:rsidP="00041378">
            <w:pPr>
              <w:rPr>
                <w:rFonts w:ascii="Calibri" w:eastAsia="Calibri" w:hAnsi="Calibri"/>
                <w:b/>
                <w:sz w:val="20"/>
                <w:szCs w:val="20"/>
              </w:rPr>
            </w:pPr>
          </w:p>
        </w:tc>
        <w:tc>
          <w:tcPr>
            <w:tcW w:w="1080" w:type="dxa"/>
            <w:vAlign w:val="center"/>
          </w:tcPr>
          <w:p w14:paraId="4DC5F976" w14:textId="77777777" w:rsidR="00007C1F" w:rsidRPr="00484226" w:rsidRDefault="00007C1F" w:rsidP="00041378">
            <w:pPr>
              <w:rPr>
                <w:rFonts w:ascii="Calibri" w:eastAsia="Calibri" w:hAnsi="Calibri"/>
                <w:b/>
                <w:sz w:val="20"/>
                <w:szCs w:val="20"/>
              </w:rPr>
            </w:pPr>
          </w:p>
        </w:tc>
        <w:tc>
          <w:tcPr>
            <w:tcW w:w="720" w:type="dxa"/>
            <w:vAlign w:val="center"/>
          </w:tcPr>
          <w:p w14:paraId="3F00086C" w14:textId="77777777" w:rsidR="00007C1F" w:rsidRPr="00484226" w:rsidRDefault="00007C1F" w:rsidP="00041378">
            <w:pPr>
              <w:rPr>
                <w:rFonts w:ascii="Calibri" w:eastAsia="Calibri" w:hAnsi="Calibri"/>
                <w:b/>
                <w:sz w:val="20"/>
                <w:szCs w:val="20"/>
              </w:rPr>
            </w:pPr>
          </w:p>
        </w:tc>
        <w:tc>
          <w:tcPr>
            <w:tcW w:w="990" w:type="dxa"/>
            <w:vAlign w:val="center"/>
          </w:tcPr>
          <w:p w14:paraId="7F4FE7EE" w14:textId="77777777" w:rsidR="00007C1F" w:rsidRPr="00484226" w:rsidRDefault="00007C1F" w:rsidP="00041378">
            <w:pPr>
              <w:rPr>
                <w:rFonts w:ascii="Calibri" w:eastAsia="Calibri" w:hAnsi="Calibri"/>
                <w:b/>
                <w:sz w:val="20"/>
                <w:szCs w:val="20"/>
              </w:rPr>
            </w:pPr>
          </w:p>
        </w:tc>
        <w:tc>
          <w:tcPr>
            <w:tcW w:w="630" w:type="dxa"/>
            <w:vAlign w:val="center"/>
          </w:tcPr>
          <w:p w14:paraId="3781875A" w14:textId="77777777" w:rsidR="00007C1F" w:rsidRPr="00484226" w:rsidRDefault="00007C1F" w:rsidP="00041378">
            <w:pPr>
              <w:rPr>
                <w:rFonts w:ascii="Calibri" w:eastAsia="Calibri" w:hAnsi="Calibri"/>
                <w:b/>
                <w:sz w:val="20"/>
                <w:szCs w:val="20"/>
              </w:rPr>
            </w:pPr>
          </w:p>
        </w:tc>
      </w:tr>
      <w:tr w:rsidR="00007C1F" w:rsidRPr="00484226" w14:paraId="463BCA57" w14:textId="77777777" w:rsidTr="00041378">
        <w:tc>
          <w:tcPr>
            <w:tcW w:w="1260" w:type="dxa"/>
            <w:tcBorders>
              <w:bottom w:val="single" w:sz="4" w:space="0" w:color="auto"/>
            </w:tcBorders>
            <w:vAlign w:val="center"/>
          </w:tcPr>
          <w:p w14:paraId="4B5E903C"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Adults (Auto Calculate)</w:t>
            </w:r>
          </w:p>
        </w:tc>
        <w:tc>
          <w:tcPr>
            <w:tcW w:w="900" w:type="dxa"/>
            <w:tcBorders>
              <w:bottom w:val="single" w:sz="4" w:space="0" w:color="auto"/>
            </w:tcBorders>
            <w:vAlign w:val="center"/>
          </w:tcPr>
          <w:p w14:paraId="05D02159" w14:textId="77777777" w:rsidR="00007C1F" w:rsidRPr="00484226" w:rsidRDefault="00007C1F" w:rsidP="00041378">
            <w:pPr>
              <w:rPr>
                <w:rFonts w:ascii="Calibri" w:eastAsia="Calibri" w:hAnsi="Calibri"/>
                <w:b/>
                <w:sz w:val="20"/>
                <w:szCs w:val="20"/>
              </w:rPr>
            </w:pPr>
          </w:p>
        </w:tc>
        <w:tc>
          <w:tcPr>
            <w:tcW w:w="720" w:type="dxa"/>
            <w:tcBorders>
              <w:bottom w:val="single" w:sz="4" w:space="0" w:color="auto"/>
            </w:tcBorders>
            <w:vAlign w:val="center"/>
          </w:tcPr>
          <w:p w14:paraId="1C9BF4C1" w14:textId="77777777" w:rsidR="00007C1F" w:rsidRPr="00484226" w:rsidRDefault="00007C1F" w:rsidP="00041378">
            <w:pPr>
              <w:rPr>
                <w:rFonts w:ascii="Calibri" w:eastAsia="Calibri" w:hAnsi="Calibri"/>
                <w:b/>
                <w:sz w:val="20"/>
                <w:szCs w:val="20"/>
              </w:rPr>
            </w:pPr>
          </w:p>
        </w:tc>
        <w:tc>
          <w:tcPr>
            <w:tcW w:w="900" w:type="dxa"/>
            <w:tcBorders>
              <w:bottom w:val="single" w:sz="4" w:space="0" w:color="auto"/>
            </w:tcBorders>
            <w:vAlign w:val="center"/>
          </w:tcPr>
          <w:p w14:paraId="2609440A" w14:textId="77777777" w:rsidR="00007C1F" w:rsidRPr="00484226" w:rsidRDefault="00007C1F" w:rsidP="00041378">
            <w:pPr>
              <w:rPr>
                <w:rFonts w:ascii="Calibri" w:eastAsia="Calibri" w:hAnsi="Calibri"/>
                <w:b/>
                <w:sz w:val="20"/>
                <w:szCs w:val="20"/>
              </w:rPr>
            </w:pPr>
          </w:p>
        </w:tc>
        <w:tc>
          <w:tcPr>
            <w:tcW w:w="1170" w:type="dxa"/>
            <w:tcBorders>
              <w:bottom w:val="single" w:sz="4" w:space="0" w:color="auto"/>
            </w:tcBorders>
            <w:vAlign w:val="center"/>
          </w:tcPr>
          <w:p w14:paraId="4C8408C0" w14:textId="77777777" w:rsidR="00007C1F" w:rsidRPr="00484226" w:rsidRDefault="00007C1F" w:rsidP="00041378">
            <w:pPr>
              <w:rPr>
                <w:rFonts w:ascii="Calibri" w:eastAsia="Calibri" w:hAnsi="Calibri"/>
                <w:b/>
                <w:sz w:val="20"/>
                <w:szCs w:val="20"/>
              </w:rPr>
            </w:pPr>
          </w:p>
        </w:tc>
        <w:tc>
          <w:tcPr>
            <w:tcW w:w="1170" w:type="dxa"/>
            <w:tcBorders>
              <w:bottom w:val="single" w:sz="4" w:space="0" w:color="auto"/>
            </w:tcBorders>
            <w:vAlign w:val="center"/>
          </w:tcPr>
          <w:p w14:paraId="005094C8" w14:textId="77777777" w:rsidR="00007C1F" w:rsidRPr="00484226" w:rsidRDefault="00007C1F" w:rsidP="00041378">
            <w:pPr>
              <w:rPr>
                <w:rFonts w:ascii="Calibri" w:eastAsia="Calibri" w:hAnsi="Calibri"/>
                <w:b/>
                <w:sz w:val="20"/>
                <w:szCs w:val="20"/>
              </w:rPr>
            </w:pPr>
          </w:p>
        </w:tc>
        <w:tc>
          <w:tcPr>
            <w:tcW w:w="1080" w:type="dxa"/>
            <w:tcBorders>
              <w:bottom w:val="single" w:sz="4" w:space="0" w:color="auto"/>
            </w:tcBorders>
            <w:vAlign w:val="center"/>
          </w:tcPr>
          <w:p w14:paraId="2E6866C4" w14:textId="77777777" w:rsidR="00007C1F" w:rsidRPr="00484226" w:rsidRDefault="00007C1F" w:rsidP="00041378">
            <w:pPr>
              <w:rPr>
                <w:rFonts w:ascii="Calibri" w:eastAsia="Calibri" w:hAnsi="Calibri"/>
                <w:b/>
                <w:sz w:val="20"/>
                <w:szCs w:val="20"/>
              </w:rPr>
            </w:pPr>
          </w:p>
        </w:tc>
        <w:tc>
          <w:tcPr>
            <w:tcW w:w="720" w:type="dxa"/>
            <w:tcBorders>
              <w:bottom w:val="single" w:sz="4" w:space="0" w:color="auto"/>
            </w:tcBorders>
            <w:vAlign w:val="center"/>
          </w:tcPr>
          <w:p w14:paraId="763B4A30" w14:textId="77777777" w:rsidR="00007C1F" w:rsidRPr="00484226" w:rsidRDefault="00007C1F" w:rsidP="00041378">
            <w:pPr>
              <w:rPr>
                <w:rFonts w:ascii="Calibri" w:eastAsia="Calibri" w:hAnsi="Calibri"/>
                <w:b/>
                <w:sz w:val="20"/>
                <w:szCs w:val="20"/>
              </w:rPr>
            </w:pPr>
          </w:p>
        </w:tc>
        <w:tc>
          <w:tcPr>
            <w:tcW w:w="990" w:type="dxa"/>
            <w:tcBorders>
              <w:bottom w:val="single" w:sz="4" w:space="0" w:color="auto"/>
            </w:tcBorders>
            <w:vAlign w:val="center"/>
          </w:tcPr>
          <w:p w14:paraId="5B9A0B9F" w14:textId="77777777" w:rsidR="00007C1F" w:rsidRPr="00484226" w:rsidRDefault="00007C1F" w:rsidP="00041378">
            <w:pPr>
              <w:rPr>
                <w:rFonts w:ascii="Calibri" w:eastAsia="Calibri" w:hAnsi="Calibri"/>
                <w:b/>
                <w:sz w:val="20"/>
                <w:szCs w:val="20"/>
              </w:rPr>
            </w:pPr>
          </w:p>
        </w:tc>
        <w:tc>
          <w:tcPr>
            <w:tcW w:w="630" w:type="dxa"/>
            <w:tcBorders>
              <w:bottom w:val="single" w:sz="4" w:space="0" w:color="auto"/>
            </w:tcBorders>
            <w:vAlign w:val="center"/>
          </w:tcPr>
          <w:p w14:paraId="3FBCBA17" w14:textId="77777777" w:rsidR="00007C1F" w:rsidRPr="00484226" w:rsidRDefault="00007C1F" w:rsidP="00041378">
            <w:pPr>
              <w:rPr>
                <w:rFonts w:ascii="Calibri" w:eastAsia="Calibri" w:hAnsi="Calibri"/>
                <w:b/>
                <w:sz w:val="20"/>
                <w:szCs w:val="20"/>
              </w:rPr>
            </w:pPr>
          </w:p>
        </w:tc>
      </w:tr>
    </w:tbl>
    <w:p w14:paraId="7ECE381B" w14:textId="77777777" w:rsidR="00007C1F" w:rsidRPr="00484226" w:rsidRDefault="00007C1F" w:rsidP="00007C1F">
      <w:pPr>
        <w:spacing w:line="276" w:lineRule="auto"/>
        <w:rPr>
          <w:rFonts w:ascii="Calibri" w:eastAsia="Calibri" w:hAnsi="Calibri"/>
          <w:b/>
          <w:sz w:val="20"/>
          <w:szCs w:val="20"/>
        </w:rPr>
      </w:pPr>
    </w:p>
    <w:p w14:paraId="484B4F1B" w14:textId="77777777" w:rsidR="00007C1F" w:rsidRPr="00484226" w:rsidRDefault="00007C1F" w:rsidP="00007C1F">
      <w:pPr>
        <w:keepNext/>
        <w:spacing w:after="200"/>
        <w:rPr>
          <w:rFonts w:ascii="Calibri" w:eastAsia="Calibri" w:hAnsi="Calibri"/>
          <w:b/>
          <w:bCs/>
          <w:color w:val="4F81BD"/>
          <w:sz w:val="20"/>
          <w:szCs w:val="18"/>
        </w:rPr>
      </w:pPr>
      <w:proofErr w:type="gramStart"/>
      <w:r w:rsidRPr="00484226">
        <w:rPr>
          <w:rFonts w:ascii="Calibri" w:eastAsia="Calibri" w:hAnsi="Calibri"/>
          <w:b/>
          <w:bCs/>
          <w:sz w:val="20"/>
          <w:szCs w:val="18"/>
        </w:rPr>
        <w:t>Table 14.</w:t>
      </w:r>
      <w:proofErr w:type="gramEnd"/>
      <w:r w:rsidRPr="00484226">
        <w:rPr>
          <w:rFonts w:ascii="Calibri" w:eastAsia="Calibri" w:hAnsi="Calibri"/>
          <w:b/>
          <w:bCs/>
          <w:sz w:val="20"/>
          <w:szCs w:val="18"/>
        </w:rPr>
        <w:t xml:space="preserve"> Primary Language Spoken at Home of Index Children (Newly Enrolled)</w:t>
      </w:r>
    </w:p>
    <w:tbl>
      <w:tblPr>
        <w:tblStyle w:val="TableGrid1"/>
        <w:tblW w:w="9558" w:type="dxa"/>
        <w:tblLayout w:type="fixed"/>
        <w:tblLook w:val="04A0" w:firstRow="1" w:lastRow="0" w:firstColumn="1" w:lastColumn="0" w:noHBand="0" w:noVBand="1"/>
      </w:tblPr>
      <w:tblGrid>
        <w:gridCol w:w="4248"/>
        <w:gridCol w:w="2970"/>
        <w:gridCol w:w="2340"/>
      </w:tblGrid>
      <w:tr w:rsidR="00007C1F" w:rsidRPr="00484226" w14:paraId="0BB37233" w14:textId="77777777" w:rsidTr="00041378">
        <w:tc>
          <w:tcPr>
            <w:tcW w:w="4248" w:type="dxa"/>
            <w:vAlign w:val="center"/>
          </w:tcPr>
          <w:p w14:paraId="0C269CD9"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Index Children</w:t>
            </w:r>
          </w:p>
        </w:tc>
        <w:tc>
          <w:tcPr>
            <w:tcW w:w="2970" w:type="dxa"/>
            <w:vAlign w:val="center"/>
          </w:tcPr>
          <w:p w14:paraId="405BE2BC"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Number Newly Enrolled</w:t>
            </w:r>
          </w:p>
        </w:tc>
        <w:tc>
          <w:tcPr>
            <w:tcW w:w="2340" w:type="dxa"/>
            <w:vAlign w:val="center"/>
          </w:tcPr>
          <w:p w14:paraId="20161F17"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Percent</w:t>
            </w:r>
          </w:p>
        </w:tc>
      </w:tr>
      <w:tr w:rsidR="00007C1F" w:rsidRPr="00484226" w14:paraId="16A98076" w14:textId="77777777" w:rsidTr="00041378">
        <w:tc>
          <w:tcPr>
            <w:tcW w:w="4248" w:type="dxa"/>
            <w:vAlign w:val="center"/>
          </w:tcPr>
          <w:p w14:paraId="7E30D4E2" w14:textId="77777777" w:rsidR="00007C1F" w:rsidRPr="00484226" w:rsidRDefault="00007C1F" w:rsidP="00041378">
            <w:pPr>
              <w:autoSpaceDE w:val="0"/>
              <w:autoSpaceDN w:val="0"/>
              <w:ind w:left="360" w:hanging="360"/>
              <w:rPr>
                <w:rFonts w:ascii="Calibri" w:hAnsi="Calibri"/>
                <w:sz w:val="20"/>
                <w:szCs w:val="20"/>
              </w:rPr>
            </w:pPr>
            <w:r w:rsidRPr="00484226">
              <w:rPr>
                <w:rFonts w:ascii="Calibri" w:hAnsi="Calibri"/>
                <w:sz w:val="20"/>
                <w:szCs w:val="20"/>
              </w:rPr>
              <w:t xml:space="preserve">English </w:t>
            </w:r>
          </w:p>
        </w:tc>
        <w:tc>
          <w:tcPr>
            <w:tcW w:w="2970" w:type="dxa"/>
            <w:vAlign w:val="center"/>
          </w:tcPr>
          <w:p w14:paraId="3263D172" w14:textId="77777777" w:rsidR="00007C1F" w:rsidRPr="00484226" w:rsidRDefault="00007C1F" w:rsidP="00041378">
            <w:pPr>
              <w:rPr>
                <w:rFonts w:ascii="Calibri" w:eastAsia="Calibri" w:hAnsi="Calibri"/>
                <w:sz w:val="20"/>
                <w:szCs w:val="20"/>
              </w:rPr>
            </w:pPr>
          </w:p>
        </w:tc>
        <w:tc>
          <w:tcPr>
            <w:tcW w:w="2340" w:type="dxa"/>
            <w:vAlign w:val="center"/>
          </w:tcPr>
          <w:p w14:paraId="3A66D942" w14:textId="77777777" w:rsidR="00007C1F" w:rsidRPr="00484226" w:rsidRDefault="00007C1F" w:rsidP="00041378">
            <w:pPr>
              <w:rPr>
                <w:rFonts w:ascii="Calibri" w:eastAsia="Calibri" w:hAnsi="Calibri"/>
                <w:sz w:val="20"/>
                <w:szCs w:val="20"/>
              </w:rPr>
            </w:pPr>
          </w:p>
        </w:tc>
      </w:tr>
      <w:tr w:rsidR="00007C1F" w:rsidRPr="00484226" w14:paraId="5D8924EC" w14:textId="77777777" w:rsidTr="00041378">
        <w:tc>
          <w:tcPr>
            <w:tcW w:w="4248" w:type="dxa"/>
            <w:vAlign w:val="center"/>
          </w:tcPr>
          <w:p w14:paraId="7FB1ED47" w14:textId="77777777" w:rsidR="00007C1F" w:rsidRPr="00484226" w:rsidRDefault="00007C1F" w:rsidP="00041378">
            <w:pPr>
              <w:autoSpaceDE w:val="0"/>
              <w:autoSpaceDN w:val="0"/>
              <w:ind w:left="360" w:hanging="360"/>
              <w:rPr>
                <w:rFonts w:ascii="Calibri" w:hAnsi="Calibri"/>
                <w:sz w:val="20"/>
                <w:szCs w:val="20"/>
              </w:rPr>
            </w:pPr>
            <w:r w:rsidRPr="00484226">
              <w:rPr>
                <w:rFonts w:ascii="Calibri" w:hAnsi="Calibri"/>
                <w:sz w:val="20"/>
                <w:szCs w:val="20"/>
              </w:rPr>
              <w:t>Spanish</w:t>
            </w:r>
          </w:p>
        </w:tc>
        <w:tc>
          <w:tcPr>
            <w:tcW w:w="2970" w:type="dxa"/>
            <w:vAlign w:val="center"/>
          </w:tcPr>
          <w:p w14:paraId="67E8C8C2" w14:textId="77777777" w:rsidR="00007C1F" w:rsidRPr="00484226" w:rsidRDefault="00007C1F" w:rsidP="00041378">
            <w:pPr>
              <w:rPr>
                <w:rFonts w:ascii="Calibri" w:eastAsia="Calibri" w:hAnsi="Calibri"/>
                <w:sz w:val="20"/>
                <w:szCs w:val="20"/>
              </w:rPr>
            </w:pPr>
          </w:p>
        </w:tc>
        <w:tc>
          <w:tcPr>
            <w:tcW w:w="2340" w:type="dxa"/>
            <w:vAlign w:val="center"/>
          </w:tcPr>
          <w:p w14:paraId="686AA001" w14:textId="77777777" w:rsidR="00007C1F" w:rsidRPr="00484226" w:rsidRDefault="00007C1F" w:rsidP="00041378">
            <w:pPr>
              <w:rPr>
                <w:rFonts w:ascii="Calibri" w:eastAsia="Calibri" w:hAnsi="Calibri"/>
                <w:sz w:val="20"/>
                <w:szCs w:val="20"/>
              </w:rPr>
            </w:pPr>
          </w:p>
        </w:tc>
      </w:tr>
      <w:tr w:rsidR="00007C1F" w:rsidRPr="00484226" w14:paraId="4B518566" w14:textId="77777777" w:rsidTr="00041378">
        <w:tc>
          <w:tcPr>
            <w:tcW w:w="4248" w:type="dxa"/>
            <w:vAlign w:val="center"/>
          </w:tcPr>
          <w:p w14:paraId="715A546A" w14:textId="77777777" w:rsidR="00007C1F" w:rsidRPr="00484226" w:rsidRDefault="00007C1F" w:rsidP="00041378">
            <w:pPr>
              <w:autoSpaceDE w:val="0"/>
              <w:autoSpaceDN w:val="0"/>
              <w:ind w:left="360" w:hanging="360"/>
              <w:rPr>
                <w:rFonts w:ascii="Calibri" w:hAnsi="Calibri"/>
                <w:sz w:val="20"/>
                <w:szCs w:val="20"/>
              </w:rPr>
            </w:pPr>
            <w:r w:rsidRPr="00484226">
              <w:rPr>
                <w:rFonts w:ascii="Calibri" w:hAnsi="Calibri"/>
                <w:sz w:val="20"/>
                <w:szCs w:val="20"/>
              </w:rPr>
              <w:t>Any Native American Language</w:t>
            </w:r>
          </w:p>
        </w:tc>
        <w:tc>
          <w:tcPr>
            <w:tcW w:w="2970" w:type="dxa"/>
            <w:vAlign w:val="center"/>
          </w:tcPr>
          <w:p w14:paraId="316548D1" w14:textId="77777777" w:rsidR="00007C1F" w:rsidRPr="00484226" w:rsidRDefault="00007C1F" w:rsidP="00041378">
            <w:pPr>
              <w:rPr>
                <w:rFonts w:ascii="Calibri" w:eastAsia="Calibri" w:hAnsi="Calibri"/>
                <w:sz w:val="20"/>
                <w:szCs w:val="20"/>
              </w:rPr>
            </w:pPr>
          </w:p>
        </w:tc>
        <w:tc>
          <w:tcPr>
            <w:tcW w:w="2340" w:type="dxa"/>
            <w:vAlign w:val="center"/>
          </w:tcPr>
          <w:p w14:paraId="15A73965" w14:textId="77777777" w:rsidR="00007C1F" w:rsidRPr="00484226" w:rsidRDefault="00007C1F" w:rsidP="00041378">
            <w:pPr>
              <w:rPr>
                <w:rFonts w:ascii="Calibri" w:eastAsia="Calibri" w:hAnsi="Calibri"/>
                <w:sz w:val="20"/>
                <w:szCs w:val="20"/>
              </w:rPr>
            </w:pPr>
          </w:p>
        </w:tc>
      </w:tr>
      <w:tr w:rsidR="00007C1F" w:rsidRPr="00484226" w14:paraId="71647263" w14:textId="77777777" w:rsidTr="00041378">
        <w:tc>
          <w:tcPr>
            <w:tcW w:w="4248" w:type="dxa"/>
            <w:vAlign w:val="center"/>
          </w:tcPr>
          <w:p w14:paraId="11776C41" w14:textId="77777777" w:rsidR="00007C1F" w:rsidRPr="00484226" w:rsidRDefault="00007C1F" w:rsidP="00041378">
            <w:pPr>
              <w:autoSpaceDE w:val="0"/>
              <w:autoSpaceDN w:val="0"/>
              <w:ind w:left="360" w:hanging="360"/>
              <w:rPr>
                <w:rFonts w:ascii="Calibri" w:hAnsi="Calibri"/>
                <w:sz w:val="20"/>
                <w:szCs w:val="20"/>
              </w:rPr>
            </w:pPr>
            <w:r w:rsidRPr="00484226">
              <w:rPr>
                <w:rFonts w:ascii="Calibri" w:hAnsi="Calibri"/>
                <w:sz w:val="20"/>
                <w:szCs w:val="20"/>
              </w:rPr>
              <w:t>Other</w:t>
            </w:r>
          </w:p>
        </w:tc>
        <w:tc>
          <w:tcPr>
            <w:tcW w:w="2970" w:type="dxa"/>
            <w:vAlign w:val="center"/>
          </w:tcPr>
          <w:p w14:paraId="2D80B70E" w14:textId="77777777" w:rsidR="00007C1F" w:rsidRPr="00484226" w:rsidRDefault="00007C1F" w:rsidP="00041378">
            <w:pPr>
              <w:rPr>
                <w:rFonts w:ascii="Calibri" w:eastAsia="Calibri" w:hAnsi="Calibri"/>
                <w:sz w:val="20"/>
                <w:szCs w:val="20"/>
              </w:rPr>
            </w:pPr>
          </w:p>
        </w:tc>
        <w:tc>
          <w:tcPr>
            <w:tcW w:w="2340" w:type="dxa"/>
            <w:vAlign w:val="center"/>
          </w:tcPr>
          <w:p w14:paraId="3DFB6BD4" w14:textId="77777777" w:rsidR="00007C1F" w:rsidRPr="00484226" w:rsidRDefault="00007C1F" w:rsidP="00041378">
            <w:pPr>
              <w:rPr>
                <w:rFonts w:ascii="Calibri" w:eastAsia="Calibri" w:hAnsi="Calibri"/>
                <w:sz w:val="20"/>
                <w:szCs w:val="20"/>
              </w:rPr>
            </w:pPr>
          </w:p>
        </w:tc>
      </w:tr>
      <w:tr w:rsidR="00007C1F" w:rsidRPr="00484226" w14:paraId="4B07DDED" w14:textId="77777777" w:rsidTr="00041378">
        <w:tc>
          <w:tcPr>
            <w:tcW w:w="4248" w:type="dxa"/>
            <w:vAlign w:val="center"/>
          </w:tcPr>
          <w:p w14:paraId="35854005" w14:textId="77777777" w:rsidR="00007C1F" w:rsidRPr="00484226" w:rsidRDefault="00007C1F" w:rsidP="00041378">
            <w:pPr>
              <w:autoSpaceDE w:val="0"/>
              <w:autoSpaceDN w:val="0"/>
              <w:ind w:left="360" w:hanging="360"/>
              <w:rPr>
                <w:rFonts w:ascii="Calibri" w:hAnsi="Calibri"/>
                <w:sz w:val="20"/>
                <w:szCs w:val="20"/>
              </w:rPr>
            </w:pPr>
            <w:r w:rsidRPr="00484226">
              <w:rPr>
                <w:rFonts w:ascii="Calibri" w:hAnsi="Calibri"/>
                <w:sz w:val="20"/>
                <w:szCs w:val="20"/>
              </w:rPr>
              <w:t>Unknown/Did Not Report</w:t>
            </w:r>
          </w:p>
        </w:tc>
        <w:tc>
          <w:tcPr>
            <w:tcW w:w="2970" w:type="dxa"/>
            <w:vAlign w:val="center"/>
          </w:tcPr>
          <w:p w14:paraId="53F5C3A0" w14:textId="77777777" w:rsidR="00007C1F" w:rsidRPr="00484226" w:rsidRDefault="00007C1F" w:rsidP="00041378">
            <w:pPr>
              <w:rPr>
                <w:rFonts w:ascii="Calibri" w:eastAsia="Calibri" w:hAnsi="Calibri"/>
                <w:sz w:val="20"/>
                <w:szCs w:val="20"/>
              </w:rPr>
            </w:pPr>
          </w:p>
        </w:tc>
        <w:tc>
          <w:tcPr>
            <w:tcW w:w="2340" w:type="dxa"/>
            <w:vAlign w:val="center"/>
          </w:tcPr>
          <w:p w14:paraId="165EB9BA" w14:textId="77777777" w:rsidR="00007C1F" w:rsidRPr="00484226" w:rsidRDefault="00007C1F" w:rsidP="00041378">
            <w:pPr>
              <w:rPr>
                <w:rFonts w:ascii="Calibri" w:eastAsia="Calibri" w:hAnsi="Calibri"/>
                <w:sz w:val="20"/>
                <w:szCs w:val="20"/>
              </w:rPr>
            </w:pPr>
          </w:p>
        </w:tc>
      </w:tr>
      <w:tr w:rsidR="00007C1F" w:rsidRPr="00484226" w14:paraId="3A211C3E" w14:textId="77777777" w:rsidTr="00041378">
        <w:tc>
          <w:tcPr>
            <w:tcW w:w="4248" w:type="dxa"/>
            <w:vAlign w:val="center"/>
          </w:tcPr>
          <w:p w14:paraId="07D9A046" w14:textId="77777777" w:rsidR="00007C1F" w:rsidRPr="00484226" w:rsidRDefault="00007C1F" w:rsidP="00041378">
            <w:pPr>
              <w:ind w:left="360" w:hanging="360"/>
              <w:rPr>
                <w:rFonts w:ascii="Calibri" w:eastAsia="Calibri" w:hAnsi="Calibri"/>
                <w:b/>
                <w:sz w:val="20"/>
                <w:szCs w:val="20"/>
              </w:rPr>
            </w:pPr>
            <w:r w:rsidRPr="00484226">
              <w:rPr>
                <w:rFonts w:ascii="Calibri" w:eastAsia="Calibri" w:hAnsi="Calibri"/>
                <w:b/>
                <w:sz w:val="20"/>
                <w:szCs w:val="20"/>
              </w:rPr>
              <w:t>All Index Children (Auto Calculate)</w:t>
            </w:r>
          </w:p>
        </w:tc>
        <w:tc>
          <w:tcPr>
            <w:tcW w:w="2970" w:type="dxa"/>
            <w:vAlign w:val="center"/>
          </w:tcPr>
          <w:p w14:paraId="42E6425F" w14:textId="77777777" w:rsidR="00007C1F" w:rsidRPr="00484226" w:rsidRDefault="00007C1F" w:rsidP="00041378">
            <w:pPr>
              <w:rPr>
                <w:rFonts w:ascii="Calibri" w:eastAsia="Calibri" w:hAnsi="Calibri"/>
                <w:sz w:val="20"/>
                <w:szCs w:val="20"/>
              </w:rPr>
            </w:pPr>
          </w:p>
        </w:tc>
        <w:tc>
          <w:tcPr>
            <w:tcW w:w="2340" w:type="dxa"/>
            <w:vAlign w:val="center"/>
          </w:tcPr>
          <w:p w14:paraId="168CFF0C"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100</w:t>
            </w:r>
          </w:p>
        </w:tc>
      </w:tr>
    </w:tbl>
    <w:p w14:paraId="234548CC" w14:textId="77777777" w:rsidR="00007C1F" w:rsidRPr="00484226" w:rsidRDefault="00007C1F" w:rsidP="00007C1F">
      <w:pPr>
        <w:spacing w:line="276" w:lineRule="auto"/>
        <w:rPr>
          <w:rFonts w:ascii="Calibri" w:eastAsia="Calibri" w:hAnsi="Calibri"/>
          <w:sz w:val="20"/>
          <w:szCs w:val="20"/>
        </w:rPr>
      </w:pPr>
    </w:p>
    <w:p w14:paraId="34067E85" w14:textId="77777777" w:rsidR="00007C1F" w:rsidRPr="00484226" w:rsidRDefault="00007C1F" w:rsidP="00007C1F">
      <w:pPr>
        <w:keepNext/>
        <w:spacing w:after="200"/>
        <w:rPr>
          <w:rFonts w:ascii="Calibri" w:eastAsia="Calibri" w:hAnsi="Calibri"/>
          <w:b/>
          <w:bCs/>
          <w:sz w:val="20"/>
          <w:szCs w:val="18"/>
        </w:rPr>
      </w:pPr>
      <w:proofErr w:type="gramStart"/>
      <w:r w:rsidRPr="00484226">
        <w:rPr>
          <w:rFonts w:ascii="Calibri" w:eastAsia="Calibri" w:hAnsi="Calibri"/>
          <w:b/>
          <w:bCs/>
          <w:sz w:val="20"/>
          <w:szCs w:val="18"/>
        </w:rPr>
        <w:t>Table 15.</w:t>
      </w:r>
      <w:proofErr w:type="gramEnd"/>
      <w:r w:rsidRPr="00484226">
        <w:rPr>
          <w:rFonts w:ascii="Calibri" w:eastAsia="Calibri" w:hAnsi="Calibri"/>
          <w:b/>
          <w:bCs/>
          <w:sz w:val="20"/>
          <w:szCs w:val="18"/>
        </w:rPr>
        <w:t xml:space="preserve"> Secondary Language Spoken at Home of Index Children (Newly Enrolled)</w:t>
      </w:r>
    </w:p>
    <w:tbl>
      <w:tblPr>
        <w:tblStyle w:val="TableGrid1"/>
        <w:tblW w:w="9558" w:type="dxa"/>
        <w:tblLayout w:type="fixed"/>
        <w:tblLook w:val="04A0" w:firstRow="1" w:lastRow="0" w:firstColumn="1" w:lastColumn="0" w:noHBand="0" w:noVBand="1"/>
      </w:tblPr>
      <w:tblGrid>
        <w:gridCol w:w="4248"/>
        <w:gridCol w:w="2970"/>
        <w:gridCol w:w="2340"/>
      </w:tblGrid>
      <w:tr w:rsidR="00007C1F" w:rsidRPr="00484226" w14:paraId="176C2180" w14:textId="77777777" w:rsidTr="00041378">
        <w:tc>
          <w:tcPr>
            <w:tcW w:w="4248" w:type="dxa"/>
            <w:vAlign w:val="center"/>
          </w:tcPr>
          <w:p w14:paraId="783087EF"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Index Children</w:t>
            </w:r>
          </w:p>
        </w:tc>
        <w:tc>
          <w:tcPr>
            <w:tcW w:w="2970" w:type="dxa"/>
            <w:vAlign w:val="center"/>
          </w:tcPr>
          <w:p w14:paraId="78DBD0EF"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Number Newly Enrolled</w:t>
            </w:r>
          </w:p>
        </w:tc>
        <w:tc>
          <w:tcPr>
            <w:tcW w:w="2340" w:type="dxa"/>
            <w:vAlign w:val="center"/>
          </w:tcPr>
          <w:p w14:paraId="23EB5D6F"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Percent</w:t>
            </w:r>
          </w:p>
        </w:tc>
      </w:tr>
      <w:tr w:rsidR="00007C1F" w:rsidRPr="00484226" w14:paraId="26BC3859" w14:textId="77777777" w:rsidTr="00041378">
        <w:tc>
          <w:tcPr>
            <w:tcW w:w="4248" w:type="dxa"/>
            <w:vAlign w:val="center"/>
          </w:tcPr>
          <w:p w14:paraId="2A4DEB7E" w14:textId="77777777" w:rsidR="00007C1F" w:rsidRPr="00484226" w:rsidRDefault="00007C1F" w:rsidP="00041378">
            <w:pPr>
              <w:autoSpaceDE w:val="0"/>
              <w:autoSpaceDN w:val="0"/>
              <w:ind w:left="360" w:hanging="360"/>
              <w:rPr>
                <w:rFonts w:ascii="Calibri" w:hAnsi="Calibri"/>
                <w:sz w:val="20"/>
                <w:szCs w:val="20"/>
              </w:rPr>
            </w:pPr>
            <w:r w:rsidRPr="00484226">
              <w:rPr>
                <w:rFonts w:ascii="Calibri" w:hAnsi="Calibri"/>
                <w:sz w:val="20"/>
                <w:szCs w:val="20"/>
              </w:rPr>
              <w:t xml:space="preserve">English </w:t>
            </w:r>
          </w:p>
        </w:tc>
        <w:tc>
          <w:tcPr>
            <w:tcW w:w="2970" w:type="dxa"/>
            <w:vAlign w:val="center"/>
          </w:tcPr>
          <w:p w14:paraId="0A4FF8E6" w14:textId="77777777" w:rsidR="00007C1F" w:rsidRPr="00484226" w:rsidRDefault="00007C1F" w:rsidP="00041378">
            <w:pPr>
              <w:rPr>
                <w:rFonts w:ascii="Calibri" w:eastAsia="Calibri" w:hAnsi="Calibri"/>
                <w:sz w:val="20"/>
                <w:szCs w:val="20"/>
              </w:rPr>
            </w:pPr>
          </w:p>
        </w:tc>
        <w:tc>
          <w:tcPr>
            <w:tcW w:w="2340" w:type="dxa"/>
            <w:vAlign w:val="center"/>
          </w:tcPr>
          <w:p w14:paraId="390C44E8" w14:textId="77777777" w:rsidR="00007C1F" w:rsidRPr="00484226" w:rsidRDefault="00007C1F" w:rsidP="00041378">
            <w:pPr>
              <w:rPr>
                <w:rFonts w:ascii="Calibri" w:eastAsia="Calibri" w:hAnsi="Calibri"/>
                <w:sz w:val="20"/>
                <w:szCs w:val="20"/>
              </w:rPr>
            </w:pPr>
          </w:p>
        </w:tc>
      </w:tr>
      <w:tr w:rsidR="00007C1F" w:rsidRPr="00484226" w14:paraId="585C6C12" w14:textId="77777777" w:rsidTr="00041378">
        <w:tc>
          <w:tcPr>
            <w:tcW w:w="4248" w:type="dxa"/>
            <w:vAlign w:val="center"/>
          </w:tcPr>
          <w:p w14:paraId="1DCA6D6D" w14:textId="77777777" w:rsidR="00007C1F" w:rsidRPr="00484226" w:rsidRDefault="00007C1F" w:rsidP="00041378">
            <w:pPr>
              <w:autoSpaceDE w:val="0"/>
              <w:autoSpaceDN w:val="0"/>
              <w:ind w:left="360" w:hanging="360"/>
              <w:rPr>
                <w:rFonts w:ascii="Calibri" w:hAnsi="Calibri"/>
                <w:sz w:val="20"/>
                <w:szCs w:val="20"/>
              </w:rPr>
            </w:pPr>
            <w:r w:rsidRPr="00484226">
              <w:rPr>
                <w:rFonts w:ascii="Calibri" w:hAnsi="Calibri"/>
                <w:sz w:val="20"/>
                <w:szCs w:val="20"/>
              </w:rPr>
              <w:t>Spanish</w:t>
            </w:r>
          </w:p>
        </w:tc>
        <w:tc>
          <w:tcPr>
            <w:tcW w:w="2970" w:type="dxa"/>
            <w:vAlign w:val="center"/>
          </w:tcPr>
          <w:p w14:paraId="79D49FD3" w14:textId="77777777" w:rsidR="00007C1F" w:rsidRPr="00484226" w:rsidRDefault="00007C1F" w:rsidP="00041378">
            <w:pPr>
              <w:rPr>
                <w:rFonts w:ascii="Calibri" w:eastAsia="Calibri" w:hAnsi="Calibri"/>
                <w:sz w:val="20"/>
                <w:szCs w:val="20"/>
              </w:rPr>
            </w:pPr>
          </w:p>
        </w:tc>
        <w:tc>
          <w:tcPr>
            <w:tcW w:w="2340" w:type="dxa"/>
            <w:vAlign w:val="center"/>
          </w:tcPr>
          <w:p w14:paraId="6D044874" w14:textId="77777777" w:rsidR="00007C1F" w:rsidRPr="00484226" w:rsidRDefault="00007C1F" w:rsidP="00041378">
            <w:pPr>
              <w:rPr>
                <w:rFonts w:ascii="Calibri" w:eastAsia="Calibri" w:hAnsi="Calibri"/>
                <w:sz w:val="20"/>
                <w:szCs w:val="20"/>
              </w:rPr>
            </w:pPr>
          </w:p>
        </w:tc>
      </w:tr>
      <w:tr w:rsidR="00007C1F" w:rsidRPr="00484226" w14:paraId="4408D77D" w14:textId="77777777" w:rsidTr="00041378">
        <w:tc>
          <w:tcPr>
            <w:tcW w:w="4248" w:type="dxa"/>
            <w:vAlign w:val="center"/>
          </w:tcPr>
          <w:p w14:paraId="6CAAD7F6" w14:textId="77777777" w:rsidR="00007C1F" w:rsidRPr="00484226" w:rsidRDefault="00007C1F" w:rsidP="00041378">
            <w:pPr>
              <w:autoSpaceDE w:val="0"/>
              <w:autoSpaceDN w:val="0"/>
              <w:ind w:left="360" w:hanging="360"/>
              <w:rPr>
                <w:rFonts w:ascii="Calibri" w:hAnsi="Calibri"/>
                <w:sz w:val="20"/>
                <w:szCs w:val="20"/>
              </w:rPr>
            </w:pPr>
            <w:r w:rsidRPr="00484226">
              <w:rPr>
                <w:rFonts w:ascii="Calibri" w:hAnsi="Calibri"/>
                <w:sz w:val="20"/>
                <w:szCs w:val="20"/>
              </w:rPr>
              <w:lastRenderedPageBreak/>
              <w:t>Any Native American Language</w:t>
            </w:r>
          </w:p>
        </w:tc>
        <w:tc>
          <w:tcPr>
            <w:tcW w:w="2970" w:type="dxa"/>
            <w:vAlign w:val="center"/>
          </w:tcPr>
          <w:p w14:paraId="712BE802" w14:textId="77777777" w:rsidR="00007C1F" w:rsidRPr="00484226" w:rsidRDefault="00007C1F" w:rsidP="00041378">
            <w:pPr>
              <w:rPr>
                <w:rFonts w:ascii="Calibri" w:eastAsia="Calibri" w:hAnsi="Calibri"/>
                <w:sz w:val="20"/>
                <w:szCs w:val="20"/>
              </w:rPr>
            </w:pPr>
          </w:p>
        </w:tc>
        <w:tc>
          <w:tcPr>
            <w:tcW w:w="2340" w:type="dxa"/>
            <w:vAlign w:val="center"/>
          </w:tcPr>
          <w:p w14:paraId="3C708771" w14:textId="77777777" w:rsidR="00007C1F" w:rsidRPr="00484226" w:rsidRDefault="00007C1F" w:rsidP="00041378">
            <w:pPr>
              <w:rPr>
                <w:rFonts w:ascii="Calibri" w:eastAsia="Calibri" w:hAnsi="Calibri"/>
                <w:sz w:val="20"/>
                <w:szCs w:val="20"/>
              </w:rPr>
            </w:pPr>
          </w:p>
        </w:tc>
      </w:tr>
      <w:tr w:rsidR="00007C1F" w:rsidRPr="00484226" w14:paraId="4572698D" w14:textId="77777777" w:rsidTr="00041378">
        <w:tc>
          <w:tcPr>
            <w:tcW w:w="4248" w:type="dxa"/>
            <w:vAlign w:val="center"/>
          </w:tcPr>
          <w:p w14:paraId="223F9D4B" w14:textId="77777777" w:rsidR="00007C1F" w:rsidRPr="00484226" w:rsidRDefault="00007C1F" w:rsidP="00041378">
            <w:pPr>
              <w:autoSpaceDE w:val="0"/>
              <w:autoSpaceDN w:val="0"/>
              <w:ind w:left="360" w:hanging="360"/>
              <w:rPr>
                <w:rFonts w:ascii="Calibri" w:hAnsi="Calibri"/>
                <w:sz w:val="20"/>
                <w:szCs w:val="20"/>
              </w:rPr>
            </w:pPr>
            <w:r w:rsidRPr="00484226">
              <w:rPr>
                <w:rFonts w:ascii="Calibri" w:hAnsi="Calibri"/>
                <w:sz w:val="20"/>
                <w:szCs w:val="20"/>
              </w:rPr>
              <w:t>Other</w:t>
            </w:r>
          </w:p>
        </w:tc>
        <w:tc>
          <w:tcPr>
            <w:tcW w:w="2970" w:type="dxa"/>
            <w:vAlign w:val="center"/>
          </w:tcPr>
          <w:p w14:paraId="7D8219A3" w14:textId="77777777" w:rsidR="00007C1F" w:rsidRPr="00484226" w:rsidRDefault="00007C1F" w:rsidP="00041378">
            <w:pPr>
              <w:rPr>
                <w:rFonts w:ascii="Calibri" w:eastAsia="Calibri" w:hAnsi="Calibri"/>
                <w:sz w:val="20"/>
                <w:szCs w:val="20"/>
              </w:rPr>
            </w:pPr>
          </w:p>
        </w:tc>
        <w:tc>
          <w:tcPr>
            <w:tcW w:w="2340" w:type="dxa"/>
            <w:vAlign w:val="center"/>
          </w:tcPr>
          <w:p w14:paraId="031E88CA" w14:textId="77777777" w:rsidR="00007C1F" w:rsidRPr="00484226" w:rsidRDefault="00007C1F" w:rsidP="00041378">
            <w:pPr>
              <w:rPr>
                <w:rFonts w:ascii="Calibri" w:eastAsia="Calibri" w:hAnsi="Calibri"/>
                <w:sz w:val="20"/>
                <w:szCs w:val="20"/>
              </w:rPr>
            </w:pPr>
          </w:p>
        </w:tc>
      </w:tr>
      <w:tr w:rsidR="00007C1F" w:rsidRPr="00484226" w14:paraId="4080798B" w14:textId="77777777" w:rsidTr="00041378">
        <w:tc>
          <w:tcPr>
            <w:tcW w:w="4248" w:type="dxa"/>
            <w:vAlign w:val="center"/>
          </w:tcPr>
          <w:p w14:paraId="51481A98" w14:textId="77777777" w:rsidR="00007C1F" w:rsidRPr="00484226" w:rsidRDefault="00007C1F" w:rsidP="00041378">
            <w:pPr>
              <w:autoSpaceDE w:val="0"/>
              <w:autoSpaceDN w:val="0"/>
              <w:ind w:left="360" w:hanging="360"/>
              <w:rPr>
                <w:rFonts w:ascii="Calibri" w:hAnsi="Calibri"/>
                <w:sz w:val="20"/>
                <w:szCs w:val="20"/>
              </w:rPr>
            </w:pPr>
            <w:r w:rsidRPr="00484226">
              <w:rPr>
                <w:rFonts w:ascii="Calibri" w:hAnsi="Calibri"/>
                <w:sz w:val="20"/>
                <w:szCs w:val="20"/>
              </w:rPr>
              <w:t>None</w:t>
            </w:r>
          </w:p>
        </w:tc>
        <w:tc>
          <w:tcPr>
            <w:tcW w:w="2970" w:type="dxa"/>
            <w:vAlign w:val="center"/>
          </w:tcPr>
          <w:p w14:paraId="563117ED" w14:textId="77777777" w:rsidR="00007C1F" w:rsidRPr="00484226" w:rsidRDefault="00007C1F" w:rsidP="00041378">
            <w:pPr>
              <w:rPr>
                <w:rFonts w:ascii="Calibri" w:eastAsia="Calibri" w:hAnsi="Calibri"/>
                <w:sz w:val="20"/>
                <w:szCs w:val="20"/>
              </w:rPr>
            </w:pPr>
          </w:p>
        </w:tc>
        <w:tc>
          <w:tcPr>
            <w:tcW w:w="2340" w:type="dxa"/>
            <w:vAlign w:val="center"/>
          </w:tcPr>
          <w:p w14:paraId="346FCFB7" w14:textId="77777777" w:rsidR="00007C1F" w:rsidRPr="00484226" w:rsidRDefault="00007C1F" w:rsidP="00041378">
            <w:pPr>
              <w:rPr>
                <w:rFonts w:ascii="Calibri" w:eastAsia="Calibri" w:hAnsi="Calibri"/>
                <w:sz w:val="20"/>
                <w:szCs w:val="20"/>
              </w:rPr>
            </w:pPr>
          </w:p>
        </w:tc>
      </w:tr>
      <w:tr w:rsidR="00007C1F" w:rsidRPr="00484226" w14:paraId="1129DEC1" w14:textId="77777777" w:rsidTr="00041378">
        <w:tc>
          <w:tcPr>
            <w:tcW w:w="4248" w:type="dxa"/>
            <w:vAlign w:val="center"/>
          </w:tcPr>
          <w:p w14:paraId="1BC3B013" w14:textId="77777777" w:rsidR="00007C1F" w:rsidRPr="00484226" w:rsidRDefault="00007C1F" w:rsidP="00041378">
            <w:pPr>
              <w:autoSpaceDE w:val="0"/>
              <w:autoSpaceDN w:val="0"/>
              <w:ind w:left="360" w:hanging="360"/>
              <w:rPr>
                <w:rFonts w:ascii="Calibri" w:hAnsi="Calibri"/>
                <w:sz w:val="20"/>
                <w:szCs w:val="20"/>
              </w:rPr>
            </w:pPr>
            <w:r w:rsidRPr="00484226">
              <w:rPr>
                <w:rFonts w:ascii="Calibri" w:hAnsi="Calibri"/>
                <w:sz w:val="20"/>
                <w:szCs w:val="20"/>
              </w:rPr>
              <w:t>Unknown/Did Not Report</w:t>
            </w:r>
          </w:p>
        </w:tc>
        <w:tc>
          <w:tcPr>
            <w:tcW w:w="2970" w:type="dxa"/>
            <w:vAlign w:val="center"/>
          </w:tcPr>
          <w:p w14:paraId="3D4695EE" w14:textId="77777777" w:rsidR="00007C1F" w:rsidRPr="00484226" w:rsidRDefault="00007C1F" w:rsidP="00041378">
            <w:pPr>
              <w:rPr>
                <w:rFonts w:ascii="Calibri" w:eastAsia="Calibri" w:hAnsi="Calibri"/>
                <w:sz w:val="20"/>
                <w:szCs w:val="20"/>
              </w:rPr>
            </w:pPr>
          </w:p>
        </w:tc>
        <w:tc>
          <w:tcPr>
            <w:tcW w:w="2340" w:type="dxa"/>
            <w:vAlign w:val="center"/>
          </w:tcPr>
          <w:p w14:paraId="57F29ACF" w14:textId="77777777" w:rsidR="00007C1F" w:rsidRPr="00484226" w:rsidRDefault="00007C1F" w:rsidP="00041378">
            <w:pPr>
              <w:rPr>
                <w:rFonts w:ascii="Calibri" w:eastAsia="Calibri" w:hAnsi="Calibri"/>
                <w:sz w:val="20"/>
                <w:szCs w:val="20"/>
              </w:rPr>
            </w:pPr>
          </w:p>
        </w:tc>
      </w:tr>
      <w:tr w:rsidR="00007C1F" w:rsidRPr="00484226" w14:paraId="49CCF263" w14:textId="77777777" w:rsidTr="00041378">
        <w:tc>
          <w:tcPr>
            <w:tcW w:w="4248" w:type="dxa"/>
            <w:vAlign w:val="center"/>
          </w:tcPr>
          <w:p w14:paraId="0E5346A4" w14:textId="77777777" w:rsidR="00007C1F" w:rsidRPr="00484226" w:rsidRDefault="00007C1F" w:rsidP="00041378">
            <w:pPr>
              <w:ind w:left="360" w:hanging="360"/>
              <w:rPr>
                <w:rFonts w:ascii="Calibri" w:eastAsia="Calibri" w:hAnsi="Calibri"/>
                <w:b/>
                <w:sz w:val="20"/>
                <w:szCs w:val="20"/>
              </w:rPr>
            </w:pPr>
            <w:r w:rsidRPr="00484226">
              <w:rPr>
                <w:rFonts w:ascii="Calibri" w:eastAsia="Calibri" w:hAnsi="Calibri"/>
                <w:b/>
                <w:sz w:val="20"/>
                <w:szCs w:val="20"/>
              </w:rPr>
              <w:t>All Index Children (Auto Calculate)</w:t>
            </w:r>
          </w:p>
        </w:tc>
        <w:tc>
          <w:tcPr>
            <w:tcW w:w="2970" w:type="dxa"/>
            <w:vAlign w:val="center"/>
          </w:tcPr>
          <w:p w14:paraId="2BC9C1B8" w14:textId="77777777" w:rsidR="00007C1F" w:rsidRPr="00484226" w:rsidRDefault="00007C1F" w:rsidP="00041378">
            <w:pPr>
              <w:rPr>
                <w:rFonts w:ascii="Calibri" w:eastAsia="Calibri" w:hAnsi="Calibri"/>
                <w:sz w:val="20"/>
                <w:szCs w:val="20"/>
              </w:rPr>
            </w:pPr>
          </w:p>
        </w:tc>
        <w:tc>
          <w:tcPr>
            <w:tcW w:w="2340" w:type="dxa"/>
            <w:vAlign w:val="center"/>
          </w:tcPr>
          <w:p w14:paraId="761975E6"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100</w:t>
            </w:r>
          </w:p>
        </w:tc>
      </w:tr>
    </w:tbl>
    <w:p w14:paraId="567BA74A" w14:textId="77777777" w:rsidR="00007C1F" w:rsidRPr="00484226" w:rsidRDefault="00007C1F" w:rsidP="00007C1F">
      <w:pPr>
        <w:spacing w:line="276" w:lineRule="auto"/>
        <w:rPr>
          <w:rFonts w:ascii="Calibri" w:eastAsia="Calibri" w:hAnsi="Calibri"/>
          <w:b/>
          <w:sz w:val="20"/>
          <w:szCs w:val="20"/>
        </w:rPr>
      </w:pPr>
    </w:p>
    <w:p w14:paraId="60CDAE3A" w14:textId="77777777" w:rsidR="00007C1F" w:rsidRPr="00484226" w:rsidRDefault="00007C1F" w:rsidP="00007C1F">
      <w:pPr>
        <w:keepNext/>
        <w:spacing w:after="200"/>
        <w:rPr>
          <w:rFonts w:ascii="Calibri" w:eastAsia="Calibri" w:hAnsi="Calibri"/>
          <w:b/>
          <w:bCs/>
          <w:sz w:val="20"/>
          <w:szCs w:val="18"/>
        </w:rPr>
      </w:pPr>
      <w:proofErr w:type="gramStart"/>
      <w:r w:rsidRPr="00484226">
        <w:rPr>
          <w:rFonts w:ascii="Calibri" w:eastAsia="Calibri" w:hAnsi="Calibri"/>
          <w:b/>
          <w:bCs/>
          <w:sz w:val="20"/>
          <w:szCs w:val="18"/>
        </w:rPr>
        <w:t>Table 16.</w:t>
      </w:r>
      <w:proofErr w:type="gramEnd"/>
      <w:r w:rsidRPr="00484226">
        <w:rPr>
          <w:rFonts w:ascii="Calibri" w:eastAsia="Calibri" w:hAnsi="Calibri"/>
          <w:b/>
          <w:bCs/>
          <w:sz w:val="20"/>
          <w:szCs w:val="18"/>
        </w:rPr>
        <w:t xml:space="preserve"> Priority Population Household Characteristics (Newly Enrolled)</w:t>
      </w:r>
    </w:p>
    <w:tbl>
      <w:tblPr>
        <w:tblStyle w:val="TableGrid1"/>
        <w:tblW w:w="0" w:type="auto"/>
        <w:tblLook w:val="04A0" w:firstRow="1" w:lastRow="0" w:firstColumn="1" w:lastColumn="0" w:noHBand="0" w:noVBand="1"/>
      </w:tblPr>
      <w:tblGrid>
        <w:gridCol w:w="5246"/>
        <w:gridCol w:w="884"/>
        <w:gridCol w:w="881"/>
        <w:gridCol w:w="1417"/>
        <w:gridCol w:w="1148"/>
      </w:tblGrid>
      <w:tr w:rsidR="00007C1F" w:rsidRPr="00484226" w14:paraId="428FF38A" w14:textId="77777777" w:rsidTr="00041378">
        <w:trPr>
          <w:trHeight w:val="296"/>
        </w:trPr>
        <w:tc>
          <w:tcPr>
            <w:tcW w:w="5246" w:type="dxa"/>
            <w:vAlign w:val="center"/>
          </w:tcPr>
          <w:p w14:paraId="4DA1D9EF"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Households</w:t>
            </w:r>
          </w:p>
        </w:tc>
        <w:tc>
          <w:tcPr>
            <w:tcW w:w="884" w:type="dxa"/>
            <w:vAlign w:val="center"/>
          </w:tcPr>
          <w:p w14:paraId="5532911F"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Yes</w:t>
            </w:r>
          </w:p>
        </w:tc>
        <w:tc>
          <w:tcPr>
            <w:tcW w:w="881" w:type="dxa"/>
            <w:vAlign w:val="center"/>
          </w:tcPr>
          <w:p w14:paraId="0FF6304D"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No</w:t>
            </w:r>
          </w:p>
        </w:tc>
        <w:tc>
          <w:tcPr>
            <w:tcW w:w="1417" w:type="dxa"/>
            <w:vAlign w:val="center"/>
          </w:tcPr>
          <w:p w14:paraId="72A7ABDF" w14:textId="77777777" w:rsidR="00007C1F" w:rsidRPr="00484226" w:rsidDel="00EB1AB4" w:rsidRDefault="00007C1F" w:rsidP="00041378">
            <w:pPr>
              <w:rPr>
                <w:rFonts w:ascii="Calibri" w:eastAsia="Calibri" w:hAnsi="Calibri"/>
                <w:b/>
                <w:sz w:val="20"/>
                <w:szCs w:val="20"/>
              </w:rPr>
            </w:pPr>
            <w:r w:rsidRPr="00484226">
              <w:rPr>
                <w:rFonts w:ascii="Calibri" w:eastAsia="Calibri" w:hAnsi="Calibri"/>
                <w:b/>
                <w:sz w:val="20"/>
                <w:szCs w:val="20"/>
              </w:rPr>
              <w:t>Unknown/Did not Report</w:t>
            </w:r>
          </w:p>
        </w:tc>
        <w:tc>
          <w:tcPr>
            <w:tcW w:w="1148" w:type="dxa"/>
            <w:vAlign w:val="center"/>
          </w:tcPr>
          <w:p w14:paraId="2579892B" w14:textId="77777777" w:rsidR="00007C1F" w:rsidRPr="00484226" w:rsidDel="00EB1AB4" w:rsidRDefault="00007C1F" w:rsidP="00041378">
            <w:pPr>
              <w:rPr>
                <w:rFonts w:ascii="Calibri" w:eastAsia="Calibri" w:hAnsi="Calibri"/>
                <w:b/>
                <w:sz w:val="20"/>
                <w:szCs w:val="20"/>
              </w:rPr>
            </w:pPr>
            <w:r w:rsidRPr="00484226">
              <w:rPr>
                <w:rFonts w:ascii="Calibri" w:eastAsia="Calibri" w:hAnsi="Calibri"/>
                <w:b/>
                <w:sz w:val="20"/>
                <w:szCs w:val="20"/>
              </w:rPr>
              <w:t>Total</w:t>
            </w:r>
          </w:p>
        </w:tc>
      </w:tr>
      <w:tr w:rsidR="00007C1F" w:rsidRPr="00484226" w14:paraId="3948C826" w14:textId="77777777" w:rsidTr="00041378">
        <w:trPr>
          <w:trHeight w:val="255"/>
        </w:trPr>
        <w:tc>
          <w:tcPr>
            <w:tcW w:w="5246" w:type="dxa"/>
            <w:vAlign w:val="center"/>
          </w:tcPr>
          <w:p w14:paraId="277EC276" w14:textId="77777777" w:rsidR="00007C1F" w:rsidRPr="00484226" w:rsidRDefault="00007C1F" w:rsidP="00041378">
            <w:pPr>
              <w:numPr>
                <w:ilvl w:val="0"/>
                <w:numId w:val="83"/>
              </w:numPr>
              <w:contextualSpacing/>
              <w:rPr>
                <w:rFonts w:ascii="Calibri" w:eastAsia="Calibri" w:hAnsi="Calibri"/>
                <w:sz w:val="20"/>
                <w:szCs w:val="20"/>
              </w:rPr>
            </w:pPr>
            <w:r w:rsidRPr="00484226">
              <w:rPr>
                <w:rFonts w:ascii="Calibri" w:eastAsia="Calibri" w:hAnsi="Calibri"/>
                <w:sz w:val="20"/>
                <w:szCs w:val="20"/>
              </w:rPr>
              <w:t>Low income household</w:t>
            </w:r>
          </w:p>
        </w:tc>
        <w:tc>
          <w:tcPr>
            <w:tcW w:w="884" w:type="dxa"/>
            <w:vAlign w:val="center"/>
          </w:tcPr>
          <w:p w14:paraId="44F6EDBA" w14:textId="77777777" w:rsidR="00007C1F" w:rsidRPr="00484226" w:rsidRDefault="00007C1F" w:rsidP="00041378">
            <w:pPr>
              <w:rPr>
                <w:rFonts w:ascii="Calibri" w:eastAsia="Calibri" w:hAnsi="Calibri"/>
                <w:b/>
                <w:sz w:val="20"/>
                <w:szCs w:val="20"/>
              </w:rPr>
            </w:pPr>
          </w:p>
        </w:tc>
        <w:tc>
          <w:tcPr>
            <w:tcW w:w="881" w:type="dxa"/>
            <w:vAlign w:val="center"/>
          </w:tcPr>
          <w:p w14:paraId="500ACFA3" w14:textId="77777777" w:rsidR="00007C1F" w:rsidRPr="00484226" w:rsidRDefault="00007C1F" w:rsidP="00041378">
            <w:pPr>
              <w:rPr>
                <w:rFonts w:ascii="Calibri" w:eastAsia="Calibri" w:hAnsi="Calibri"/>
                <w:b/>
                <w:sz w:val="20"/>
                <w:szCs w:val="20"/>
              </w:rPr>
            </w:pPr>
          </w:p>
        </w:tc>
        <w:tc>
          <w:tcPr>
            <w:tcW w:w="1417" w:type="dxa"/>
            <w:vAlign w:val="center"/>
          </w:tcPr>
          <w:p w14:paraId="49CC7C9A" w14:textId="77777777" w:rsidR="00007C1F" w:rsidRPr="00484226" w:rsidRDefault="00007C1F" w:rsidP="00041378">
            <w:pPr>
              <w:rPr>
                <w:rFonts w:ascii="Calibri" w:eastAsia="Calibri" w:hAnsi="Calibri"/>
                <w:b/>
                <w:sz w:val="20"/>
                <w:szCs w:val="20"/>
              </w:rPr>
            </w:pPr>
          </w:p>
        </w:tc>
        <w:tc>
          <w:tcPr>
            <w:tcW w:w="1148" w:type="dxa"/>
            <w:vAlign w:val="center"/>
          </w:tcPr>
          <w:p w14:paraId="44D4F85C" w14:textId="77777777" w:rsidR="00007C1F" w:rsidRPr="00484226" w:rsidRDefault="00007C1F" w:rsidP="00041378">
            <w:pPr>
              <w:rPr>
                <w:rFonts w:ascii="Calibri" w:eastAsia="Calibri" w:hAnsi="Calibri"/>
                <w:b/>
                <w:sz w:val="20"/>
                <w:szCs w:val="20"/>
              </w:rPr>
            </w:pPr>
          </w:p>
        </w:tc>
      </w:tr>
      <w:tr w:rsidR="00007C1F" w:rsidRPr="00484226" w14:paraId="3BD6BC4D" w14:textId="77777777" w:rsidTr="00041378">
        <w:trPr>
          <w:trHeight w:val="240"/>
        </w:trPr>
        <w:tc>
          <w:tcPr>
            <w:tcW w:w="5246" w:type="dxa"/>
            <w:vAlign w:val="center"/>
          </w:tcPr>
          <w:p w14:paraId="383334C5" w14:textId="77777777" w:rsidR="00007C1F" w:rsidRPr="00484226" w:rsidRDefault="00007C1F" w:rsidP="00041378">
            <w:pPr>
              <w:numPr>
                <w:ilvl w:val="0"/>
                <w:numId w:val="83"/>
              </w:numPr>
              <w:contextualSpacing/>
              <w:rPr>
                <w:rFonts w:ascii="Calibri" w:eastAsia="Calibri" w:hAnsi="Calibri"/>
                <w:sz w:val="20"/>
                <w:szCs w:val="20"/>
              </w:rPr>
            </w:pPr>
            <w:r w:rsidRPr="00484226">
              <w:rPr>
                <w:rFonts w:ascii="Calibri" w:eastAsia="Calibri" w:hAnsi="Calibri"/>
                <w:sz w:val="20"/>
                <w:szCs w:val="20"/>
              </w:rPr>
              <w:t>Household contains an enrollee who is pregnant and under age 21</w:t>
            </w:r>
          </w:p>
        </w:tc>
        <w:tc>
          <w:tcPr>
            <w:tcW w:w="884" w:type="dxa"/>
            <w:vAlign w:val="center"/>
          </w:tcPr>
          <w:p w14:paraId="1F7C30AD" w14:textId="77777777" w:rsidR="00007C1F" w:rsidRPr="00484226" w:rsidRDefault="00007C1F" w:rsidP="00041378">
            <w:pPr>
              <w:rPr>
                <w:rFonts w:ascii="Calibri" w:eastAsia="Calibri" w:hAnsi="Calibri"/>
                <w:b/>
                <w:sz w:val="20"/>
                <w:szCs w:val="20"/>
              </w:rPr>
            </w:pPr>
          </w:p>
        </w:tc>
        <w:tc>
          <w:tcPr>
            <w:tcW w:w="881" w:type="dxa"/>
            <w:vAlign w:val="center"/>
          </w:tcPr>
          <w:p w14:paraId="7A641EC8" w14:textId="77777777" w:rsidR="00007C1F" w:rsidRPr="00484226" w:rsidRDefault="00007C1F" w:rsidP="00041378">
            <w:pPr>
              <w:rPr>
                <w:rFonts w:ascii="Calibri" w:eastAsia="Calibri" w:hAnsi="Calibri"/>
                <w:b/>
                <w:sz w:val="20"/>
                <w:szCs w:val="20"/>
              </w:rPr>
            </w:pPr>
          </w:p>
        </w:tc>
        <w:tc>
          <w:tcPr>
            <w:tcW w:w="1417" w:type="dxa"/>
            <w:vAlign w:val="center"/>
          </w:tcPr>
          <w:p w14:paraId="6DFDD8DD" w14:textId="77777777" w:rsidR="00007C1F" w:rsidRPr="00484226" w:rsidRDefault="00007C1F" w:rsidP="00041378">
            <w:pPr>
              <w:rPr>
                <w:rFonts w:ascii="Calibri" w:eastAsia="Calibri" w:hAnsi="Calibri"/>
                <w:b/>
                <w:sz w:val="20"/>
                <w:szCs w:val="20"/>
              </w:rPr>
            </w:pPr>
          </w:p>
        </w:tc>
        <w:tc>
          <w:tcPr>
            <w:tcW w:w="1148" w:type="dxa"/>
            <w:vAlign w:val="center"/>
          </w:tcPr>
          <w:p w14:paraId="3E757A04" w14:textId="77777777" w:rsidR="00007C1F" w:rsidRPr="00484226" w:rsidRDefault="00007C1F" w:rsidP="00041378">
            <w:pPr>
              <w:rPr>
                <w:rFonts w:ascii="Calibri" w:eastAsia="Calibri" w:hAnsi="Calibri"/>
                <w:b/>
                <w:sz w:val="20"/>
                <w:szCs w:val="20"/>
              </w:rPr>
            </w:pPr>
          </w:p>
        </w:tc>
      </w:tr>
      <w:tr w:rsidR="00007C1F" w:rsidRPr="00484226" w14:paraId="16562A0A" w14:textId="77777777" w:rsidTr="00041378">
        <w:trPr>
          <w:trHeight w:val="510"/>
        </w:trPr>
        <w:tc>
          <w:tcPr>
            <w:tcW w:w="5246" w:type="dxa"/>
            <w:vAlign w:val="center"/>
          </w:tcPr>
          <w:p w14:paraId="3802AF70" w14:textId="77777777" w:rsidR="00007C1F" w:rsidRPr="00484226" w:rsidRDefault="00007C1F" w:rsidP="00041378">
            <w:pPr>
              <w:numPr>
                <w:ilvl w:val="0"/>
                <w:numId w:val="83"/>
              </w:numPr>
              <w:contextualSpacing/>
              <w:rPr>
                <w:rFonts w:ascii="Calibri" w:eastAsia="Calibri" w:hAnsi="Calibri"/>
                <w:sz w:val="20"/>
                <w:szCs w:val="20"/>
              </w:rPr>
            </w:pPr>
            <w:r w:rsidRPr="00484226">
              <w:rPr>
                <w:rFonts w:ascii="Calibri" w:eastAsia="Calibri" w:hAnsi="Calibri"/>
                <w:sz w:val="20"/>
                <w:szCs w:val="20"/>
              </w:rPr>
              <w:t>Household has a history of child abuse or neglect or has had interactions with child welfare services</w:t>
            </w:r>
          </w:p>
        </w:tc>
        <w:tc>
          <w:tcPr>
            <w:tcW w:w="884" w:type="dxa"/>
            <w:vAlign w:val="center"/>
          </w:tcPr>
          <w:p w14:paraId="5A1130E1" w14:textId="77777777" w:rsidR="00007C1F" w:rsidRPr="00484226" w:rsidRDefault="00007C1F" w:rsidP="00041378">
            <w:pPr>
              <w:rPr>
                <w:rFonts w:ascii="Calibri" w:eastAsia="Calibri" w:hAnsi="Calibri"/>
                <w:b/>
                <w:sz w:val="20"/>
                <w:szCs w:val="20"/>
              </w:rPr>
            </w:pPr>
          </w:p>
        </w:tc>
        <w:tc>
          <w:tcPr>
            <w:tcW w:w="881" w:type="dxa"/>
            <w:vAlign w:val="center"/>
          </w:tcPr>
          <w:p w14:paraId="608D15BB" w14:textId="77777777" w:rsidR="00007C1F" w:rsidRPr="00484226" w:rsidRDefault="00007C1F" w:rsidP="00041378">
            <w:pPr>
              <w:rPr>
                <w:rFonts w:ascii="Calibri" w:eastAsia="Calibri" w:hAnsi="Calibri"/>
                <w:b/>
                <w:sz w:val="20"/>
                <w:szCs w:val="20"/>
              </w:rPr>
            </w:pPr>
          </w:p>
        </w:tc>
        <w:tc>
          <w:tcPr>
            <w:tcW w:w="1417" w:type="dxa"/>
            <w:vAlign w:val="center"/>
          </w:tcPr>
          <w:p w14:paraId="1F8799A7" w14:textId="77777777" w:rsidR="00007C1F" w:rsidRPr="00484226" w:rsidRDefault="00007C1F" w:rsidP="00041378">
            <w:pPr>
              <w:rPr>
                <w:rFonts w:ascii="Calibri" w:eastAsia="Calibri" w:hAnsi="Calibri"/>
                <w:b/>
                <w:sz w:val="20"/>
                <w:szCs w:val="20"/>
              </w:rPr>
            </w:pPr>
          </w:p>
        </w:tc>
        <w:tc>
          <w:tcPr>
            <w:tcW w:w="1148" w:type="dxa"/>
            <w:vAlign w:val="center"/>
          </w:tcPr>
          <w:p w14:paraId="301E52AB" w14:textId="77777777" w:rsidR="00007C1F" w:rsidRPr="00484226" w:rsidRDefault="00007C1F" w:rsidP="00041378">
            <w:pPr>
              <w:rPr>
                <w:rFonts w:ascii="Calibri" w:eastAsia="Calibri" w:hAnsi="Calibri"/>
                <w:b/>
                <w:sz w:val="20"/>
                <w:szCs w:val="20"/>
              </w:rPr>
            </w:pPr>
          </w:p>
        </w:tc>
      </w:tr>
      <w:tr w:rsidR="00007C1F" w:rsidRPr="00484226" w14:paraId="1EE0F113" w14:textId="77777777" w:rsidTr="00041378">
        <w:trPr>
          <w:trHeight w:val="495"/>
        </w:trPr>
        <w:tc>
          <w:tcPr>
            <w:tcW w:w="5246" w:type="dxa"/>
            <w:vAlign w:val="center"/>
          </w:tcPr>
          <w:p w14:paraId="029772CA" w14:textId="77777777" w:rsidR="00007C1F" w:rsidRPr="00484226" w:rsidRDefault="00007C1F" w:rsidP="00041378">
            <w:pPr>
              <w:numPr>
                <w:ilvl w:val="0"/>
                <w:numId w:val="83"/>
              </w:numPr>
              <w:contextualSpacing/>
              <w:rPr>
                <w:rFonts w:ascii="Calibri" w:eastAsia="Calibri" w:hAnsi="Calibri"/>
                <w:sz w:val="20"/>
                <w:szCs w:val="20"/>
              </w:rPr>
            </w:pPr>
            <w:r w:rsidRPr="00484226">
              <w:rPr>
                <w:rFonts w:ascii="Calibri" w:eastAsia="Calibri" w:hAnsi="Calibri"/>
                <w:sz w:val="20"/>
                <w:szCs w:val="20"/>
              </w:rPr>
              <w:t>Household has a history of substance abuse or needs substance abuse treatment</w:t>
            </w:r>
          </w:p>
        </w:tc>
        <w:tc>
          <w:tcPr>
            <w:tcW w:w="884" w:type="dxa"/>
            <w:vAlign w:val="center"/>
          </w:tcPr>
          <w:p w14:paraId="071B68DB" w14:textId="77777777" w:rsidR="00007C1F" w:rsidRPr="00484226" w:rsidRDefault="00007C1F" w:rsidP="00041378">
            <w:pPr>
              <w:rPr>
                <w:rFonts w:ascii="Calibri" w:eastAsia="Calibri" w:hAnsi="Calibri"/>
                <w:b/>
                <w:sz w:val="20"/>
                <w:szCs w:val="20"/>
              </w:rPr>
            </w:pPr>
          </w:p>
        </w:tc>
        <w:tc>
          <w:tcPr>
            <w:tcW w:w="881" w:type="dxa"/>
            <w:vAlign w:val="center"/>
          </w:tcPr>
          <w:p w14:paraId="41925940" w14:textId="77777777" w:rsidR="00007C1F" w:rsidRPr="00484226" w:rsidRDefault="00007C1F" w:rsidP="00041378">
            <w:pPr>
              <w:rPr>
                <w:rFonts w:ascii="Calibri" w:eastAsia="Calibri" w:hAnsi="Calibri"/>
                <w:b/>
                <w:sz w:val="20"/>
                <w:szCs w:val="20"/>
              </w:rPr>
            </w:pPr>
          </w:p>
        </w:tc>
        <w:tc>
          <w:tcPr>
            <w:tcW w:w="1417" w:type="dxa"/>
            <w:vAlign w:val="center"/>
          </w:tcPr>
          <w:p w14:paraId="2676C5DB" w14:textId="77777777" w:rsidR="00007C1F" w:rsidRPr="00484226" w:rsidRDefault="00007C1F" w:rsidP="00041378">
            <w:pPr>
              <w:rPr>
                <w:rFonts w:ascii="Calibri" w:eastAsia="Calibri" w:hAnsi="Calibri"/>
                <w:b/>
                <w:sz w:val="20"/>
                <w:szCs w:val="20"/>
              </w:rPr>
            </w:pPr>
          </w:p>
        </w:tc>
        <w:tc>
          <w:tcPr>
            <w:tcW w:w="1148" w:type="dxa"/>
            <w:vAlign w:val="center"/>
          </w:tcPr>
          <w:p w14:paraId="35913668" w14:textId="77777777" w:rsidR="00007C1F" w:rsidRPr="00484226" w:rsidRDefault="00007C1F" w:rsidP="00041378">
            <w:pPr>
              <w:rPr>
                <w:rFonts w:ascii="Calibri" w:eastAsia="Calibri" w:hAnsi="Calibri"/>
                <w:b/>
                <w:sz w:val="20"/>
                <w:szCs w:val="20"/>
              </w:rPr>
            </w:pPr>
          </w:p>
        </w:tc>
      </w:tr>
      <w:tr w:rsidR="00007C1F" w:rsidRPr="00484226" w14:paraId="24979200" w14:textId="77777777" w:rsidTr="00041378">
        <w:trPr>
          <w:trHeight w:val="255"/>
        </w:trPr>
        <w:tc>
          <w:tcPr>
            <w:tcW w:w="5246" w:type="dxa"/>
            <w:vAlign w:val="center"/>
          </w:tcPr>
          <w:p w14:paraId="368D2FB5" w14:textId="77777777" w:rsidR="00007C1F" w:rsidRPr="00484226" w:rsidRDefault="00007C1F" w:rsidP="00041378">
            <w:pPr>
              <w:numPr>
                <w:ilvl w:val="0"/>
                <w:numId w:val="83"/>
              </w:numPr>
              <w:contextualSpacing/>
              <w:rPr>
                <w:rFonts w:ascii="Calibri" w:eastAsia="Calibri" w:hAnsi="Calibri"/>
                <w:sz w:val="20"/>
                <w:szCs w:val="20"/>
              </w:rPr>
            </w:pPr>
            <w:r w:rsidRPr="00484226">
              <w:rPr>
                <w:rFonts w:ascii="Calibri" w:eastAsia="Calibri" w:hAnsi="Calibri"/>
                <w:sz w:val="20"/>
                <w:szCs w:val="20"/>
              </w:rPr>
              <w:t>Someone in the household uses tobacco products in the home</w:t>
            </w:r>
          </w:p>
        </w:tc>
        <w:tc>
          <w:tcPr>
            <w:tcW w:w="884" w:type="dxa"/>
            <w:vAlign w:val="center"/>
          </w:tcPr>
          <w:p w14:paraId="616C095F" w14:textId="77777777" w:rsidR="00007C1F" w:rsidRPr="00484226" w:rsidRDefault="00007C1F" w:rsidP="00041378">
            <w:pPr>
              <w:rPr>
                <w:rFonts w:ascii="Calibri" w:eastAsia="Calibri" w:hAnsi="Calibri"/>
                <w:b/>
                <w:sz w:val="20"/>
                <w:szCs w:val="20"/>
              </w:rPr>
            </w:pPr>
          </w:p>
        </w:tc>
        <w:tc>
          <w:tcPr>
            <w:tcW w:w="881" w:type="dxa"/>
            <w:vAlign w:val="center"/>
          </w:tcPr>
          <w:p w14:paraId="08B05A75" w14:textId="77777777" w:rsidR="00007C1F" w:rsidRPr="00484226" w:rsidRDefault="00007C1F" w:rsidP="00041378">
            <w:pPr>
              <w:rPr>
                <w:rFonts w:ascii="Calibri" w:eastAsia="Calibri" w:hAnsi="Calibri"/>
                <w:b/>
                <w:sz w:val="20"/>
                <w:szCs w:val="20"/>
              </w:rPr>
            </w:pPr>
          </w:p>
        </w:tc>
        <w:tc>
          <w:tcPr>
            <w:tcW w:w="1417" w:type="dxa"/>
            <w:vAlign w:val="center"/>
          </w:tcPr>
          <w:p w14:paraId="708ADEEB" w14:textId="77777777" w:rsidR="00007C1F" w:rsidRPr="00484226" w:rsidRDefault="00007C1F" w:rsidP="00041378">
            <w:pPr>
              <w:rPr>
                <w:rFonts w:ascii="Calibri" w:eastAsia="Calibri" w:hAnsi="Calibri"/>
                <w:b/>
                <w:sz w:val="20"/>
                <w:szCs w:val="20"/>
              </w:rPr>
            </w:pPr>
          </w:p>
        </w:tc>
        <w:tc>
          <w:tcPr>
            <w:tcW w:w="1148" w:type="dxa"/>
            <w:vAlign w:val="center"/>
          </w:tcPr>
          <w:p w14:paraId="1A96C1DA" w14:textId="77777777" w:rsidR="00007C1F" w:rsidRPr="00484226" w:rsidRDefault="00007C1F" w:rsidP="00041378">
            <w:pPr>
              <w:rPr>
                <w:rFonts w:ascii="Calibri" w:eastAsia="Calibri" w:hAnsi="Calibri"/>
                <w:b/>
                <w:sz w:val="20"/>
                <w:szCs w:val="20"/>
              </w:rPr>
            </w:pPr>
          </w:p>
        </w:tc>
      </w:tr>
      <w:tr w:rsidR="00007C1F" w:rsidRPr="00484226" w14:paraId="699D8A12" w14:textId="77777777" w:rsidTr="00041378">
        <w:trPr>
          <w:trHeight w:val="255"/>
        </w:trPr>
        <w:tc>
          <w:tcPr>
            <w:tcW w:w="5246" w:type="dxa"/>
            <w:vAlign w:val="center"/>
          </w:tcPr>
          <w:p w14:paraId="65C8E09D" w14:textId="77777777" w:rsidR="00007C1F" w:rsidRPr="00484226" w:rsidRDefault="00007C1F" w:rsidP="00041378">
            <w:pPr>
              <w:numPr>
                <w:ilvl w:val="0"/>
                <w:numId w:val="83"/>
              </w:numPr>
              <w:contextualSpacing/>
              <w:rPr>
                <w:rFonts w:ascii="Calibri" w:eastAsia="Calibri" w:hAnsi="Calibri"/>
                <w:sz w:val="20"/>
                <w:szCs w:val="20"/>
              </w:rPr>
            </w:pPr>
            <w:r w:rsidRPr="00484226">
              <w:rPr>
                <w:rFonts w:ascii="Calibri" w:eastAsia="Calibri" w:hAnsi="Calibri"/>
                <w:sz w:val="20"/>
                <w:szCs w:val="20"/>
              </w:rPr>
              <w:t>Someone in the household has attained low student achievement or has a child with low student achievement</w:t>
            </w:r>
          </w:p>
        </w:tc>
        <w:tc>
          <w:tcPr>
            <w:tcW w:w="884" w:type="dxa"/>
            <w:vAlign w:val="center"/>
          </w:tcPr>
          <w:p w14:paraId="665DE656" w14:textId="77777777" w:rsidR="00007C1F" w:rsidRPr="00484226" w:rsidRDefault="00007C1F" w:rsidP="00041378">
            <w:pPr>
              <w:rPr>
                <w:rFonts w:ascii="Calibri" w:eastAsia="Calibri" w:hAnsi="Calibri"/>
                <w:b/>
                <w:sz w:val="20"/>
                <w:szCs w:val="20"/>
              </w:rPr>
            </w:pPr>
          </w:p>
        </w:tc>
        <w:tc>
          <w:tcPr>
            <w:tcW w:w="881" w:type="dxa"/>
            <w:vAlign w:val="center"/>
          </w:tcPr>
          <w:p w14:paraId="3B5A6262" w14:textId="77777777" w:rsidR="00007C1F" w:rsidRPr="00484226" w:rsidRDefault="00007C1F" w:rsidP="00041378">
            <w:pPr>
              <w:rPr>
                <w:rFonts w:ascii="Calibri" w:eastAsia="Calibri" w:hAnsi="Calibri"/>
                <w:b/>
                <w:sz w:val="20"/>
                <w:szCs w:val="20"/>
              </w:rPr>
            </w:pPr>
          </w:p>
        </w:tc>
        <w:tc>
          <w:tcPr>
            <w:tcW w:w="1417" w:type="dxa"/>
            <w:vAlign w:val="center"/>
          </w:tcPr>
          <w:p w14:paraId="157D2E15" w14:textId="77777777" w:rsidR="00007C1F" w:rsidRPr="00484226" w:rsidRDefault="00007C1F" w:rsidP="00041378">
            <w:pPr>
              <w:rPr>
                <w:rFonts w:ascii="Calibri" w:eastAsia="Calibri" w:hAnsi="Calibri"/>
                <w:b/>
                <w:sz w:val="20"/>
                <w:szCs w:val="20"/>
              </w:rPr>
            </w:pPr>
          </w:p>
        </w:tc>
        <w:tc>
          <w:tcPr>
            <w:tcW w:w="1148" w:type="dxa"/>
            <w:vAlign w:val="center"/>
          </w:tcPr>
          <w:p w14:paraId="7E5DA55B" w14:textId="77777777" w:rsidR="00007C1F" w:rsidRPr="00484226" w:rsidRDefault="00007C1F" w:rsidP="00041378">
            <w:pPr>
              <w:rPr>
                <w:rFonts w:ascii="Calibri" w:eastAsia="Calibri" w:hAnsi="Calibri"/>
                <w:b/>
                <w:sz w:val="20"/>
                <w:szCs w:val="20"/>
              </w:rPr>
            </w:pPr>
          </w:p>
        </w:tc>
      </w:tr>
      <w:tr w:rsidR="00007C1F" w:rsidRPr="00484226" w14:paraId="43228A94" w14:textId="77777777" w:rsidTr="00041378">
        <w:trPr>
          <w:trHeight w:val="255"/>
        </w:trPr>
        <w:tc>
          <w:tcPr>
            <w:tcW w:w="5246" w:type="dxa"/>
            <w:vAlign w:val="center"/>
          </w:tcPr>
          <w:p w14:paraId="5BC6B1AC" w14:textId="77777777" w:rsidR="00007C1F" w:rsidRPr="00484226" w:rsidRDefault="00007C1F" w:rsidP="00041378">
            <w:pPr>
              <w:numPr>
                <w:ilvl w:val="0"/>
                <w:numId w:val="83"/>
              </w:numPr>
              <w:contextualSpacing/>
              <w:rPr>
                <w:rFonts w:ascii="Calibri" w:eastAsia="Calibri" w:hAnsi="Calibri"/>
                <w:sz w:val="20"/>
                <w:szCs w:val="20"/>
              </w:rPr>
            </w:pPr>
            <w:r w:rsidRPr="00484226">
              <w:rPr>
                <w:rFonts w:ascii="Calibri" w:eastAsia="Calibri" w:hAnsi="Calibri"/>
                <w:sz w:val="20"/>
                <w:szCs w:val="20"/>
              </w:rPr>
              <w:t>Household has a child  with developmental delays or disabilities</w:t>
            </w:r>
          </w:p>
        </w:tc>
        <w:tc>
          <w:tcPr>
            <w:tcW w:w="884" w:type="dxa"/>
            <w:vAlign w:val="center"/>
          </w:tcPr>
          <w:p w14:paraId="709B0B38" w14:textId="77777777" w:rsidR="00007C1F" w:rsidRPr="00484226" w:rsidRDefault="00007C1F" w:rsidP="00041378">
            <w:pPr>
              <w:rPr>
                <w:rFonts w:ascii="Calibri" w:eastAsia="Calibri" w:hAnsi="Calibri"/>
                <w:b/>
                <w:sz w:val="20"/>
                <w:szCs w:val="20"/>
              </w:rPr>
            </w:pPr>
          </w:p>
        </w:tc>
        <w:tc>
          <w:tcPr>
            <w:tcW w:w="881" w:type="dxa"/>
            <w:vAlign w:val="center"/>
          </w:tcPr>
          <w:p w14:paraId="070A473A" w14:textId="77777777" w:rsidR="00007C1F" w:rsidRPr="00484226" w:rsidRDefault="00007C1F" w:rsidP="00041378">
            <w:pPr>
              <w:rPr>
                <w:rFonts w:ascii="Calibri" w:eastAsia="Calibri" w:hAnsi="Calibri"/>
                <w:b/>
                <w:sz w:val="20"/>
                <w:szCs w:val="20"/>
              </w:rPr>
            </w:pPr>
          </w:p>
        </w:tc>
        <w:tc>
          <w:tcPr>
            <w:tcW w:w="1417" w:type="dxa"/>
            <w:vAlign w:val="center"/>
          </w:tcPr>
          <w:p w14:paraId="305B347E" w14:textId="77777777" w:rsidR="00007C1F" w:rsidRPr="00484226" w:rsidRDefault="00007C1F" w:rsidP="00041378">
            <w:pPr>
              <w:rPr>
                <w:rFonts w:ascii="Calibri" w:eastAsia="Calibri" w:hAnsi="Calibri"/>
                <w:b/>
                <w:sz w:val="20"/>
                <w:szCs w:val="20"/>
              </w:rPr>
            </w:pPr>
          </w:p>
        </w:tc>
        <w:tc>
          <w:tcPr>
            <w:tcW w:w="1148" w:type="dxa"/>
            <w:vAlign w:val="center"/>
          </w:tcPr>
          <w:p w14:paraId="35F996FF" w14:textId="77777777" w:rsidR="00007C1F" w:rsidRPr="00484226" w:rsidRDefault="00007C1F" w:rsidP="00041378">
            <w:pPr>
              <w:rPr>
                <w:rFonts w:ascii="Calibri" w:eastAsia="Calibri" w:hAnsi="Calibri"/>
                <w:b/>
                <w:sz w:val="20"/>
                <w:szCs w:val="20"/>
              </w:rPr>
            </w:pPr>
          </w:p>
        </w:tc>
      </w:tr>
      <w:tr w:rsidR="00007C1F" w:rsidRPr="00484226" w14:paraId="0B210A48" w14:textId="77777777" w:rsidTr="00041378">
        <w:trPr>
          <w:trHeight w:val="255"/>
        </w:trPr>
        <w:tc>
          <w:tcPr>
            <w:tcW w:w="5246" w:type="dxa"/>
            <w:vAlign w:val="center"/>
          </w:tcPr>
          <w:p w14:paraId="1F2B36B8" w14:textId="77777777" w:rsidR="00007C1F" w:rsidRPr="00484226" w:rsidRDefault="00007C1F" w:rsidP="00041378">
            <w:pPr>
              <w:numPr>
                <w:ilvl w:val="0"/>
                <w:numId w:val="83"/>
              </w:numPr>
              <w:contextualSpacing/>
              <w:rPr>
                <w:rFonts w:ascii="Calibri" w:eastAsia="Calibri" w:hAnsi="Calibri"/>
                <w:sz w:val="20"/>
                <w:szCs w:val="20"/>
              </w:rPr>
            </w:pPr>
            <w:r w:rsidRPr="00484226">
              <w:rPr>
                <w:rFonts w:ascii="Calibri" w:eastAsia="Calibri" w:hAnsi="Calibri"/>
                <w:sz w:val="20"/>
                <w:szCs w:val="20"/>
              </w:rPr>
              <w:t>Household includes individuals who are serving or formerly served in the US armed forces</w:t>
            </w:r>
          </w:p>
        </w:tc>
        <w:tc>
          <w:tcPr>
            <w:tcW w:w="884" w:type="dxa"/>
            <w:vAlign w:val="center"/>
          </w:tcPr>
          <w:p w14:paraId="57DEFA59" w14:textId="77777777" w:rsidR="00007C1F" w:rsidRPr="00484226" w:rsidRDefault="00007C1F" w:rsidP="00041378">
            <w:pPr>
              <w:rPr>
                <w:rFonts w:ascii="Calibri" w:eastAsia="Calibri" w:hAnsi="Calibri"/>
                <w:b/>
                <w:sz w:val="20"/>
                <w:szCs w:val="20"/>
              </w:rPr>
            </w:pPr>
          </w:p>
        </w:tc>
        <w:tc>
          <w:tcPr>
            <w:tcW w:w="881" w:type="dxa"/>
            <w:vAlign w:val="center"/>
          </w:tcPr>
          <w:p w14:paraId="20370971" w14:textId="77777777" w:rsidR="00007C1F" w:rsidRPr="00484226" w:rsidRDefault="00007C1F" w:rsidP="00041378">
            <w:pPr>
              <w:rPr>
                <w:rFonts w:ascii="Calibri" w:eastAsia="Calibri" w:hAnsi="Calibri"/>
                <w:b/>
                <w:sz w:val="20"/>
                <w:szCs w:val="20"/>
              </w:rPr>
            </w:pPr>
          </w:p>
        </w:tc>
        <w:tc>
          <w:tcPr>
            <w:tcW w:w="1417" w:type="dxa"/>
            <w:vAlign w:val="center"/>
          </w:tcPr>
          <w:p w14:paraId="7A71F71C" w14:textId="77777777" w:rsidR="00007C1F" w:rsidRPr="00484226" w:rsidRDefault="00007C1F" w:rsidP="00041378">
            <w:pPr>
              <w:rPr>
                <w:rFonts w:ascii="Calibri" w:eastAsia="Calibri" w:hAnsi="Calibri"/>
                <w:b/>
                <w:sz w:val="20"/>
                <w:szCs w:val="20"/>
              </w:rPr>
            </w:pPr>
          </w:p>
        </w:tc>
        <w:tc>
          <w:tcPr>
            <w:tcW w:w="1148" w:type="dxa"/>
            <w:vAlign w:val="center"/>
          </w:tcPr>
          <w:p w14:paraId="0121DCD2" w14:textId="77777777" w:rsidR="00007C1F" w:rsidRPr="00484226" w:rsidRDefault="00007C1F" w:rsidP="00041378">
            <w:pPr>
              <w:rPr>
                <w:rFonts w:ascii="Calibri" w:eastAsia="Calibri" w:hAnsi="Calibri"/>
                <w:b/>
                <w:sz w:val="20"/>
                <w:szCs w:val="20"/>
              </w:rPr>
            </w:pPr>
          </w:p>
        </w:tc>
      </w:tr>
    </w:tbl>
    <w:p w14:paraId="0D942328" w14:textId="77777777" w:rsidR="00007C1F" w:rsidRPr="00484226" w:rsidRDefault="00007C1F" w:rsidP="00007C1F">
      <w:pPr>
        <w:spacing w:line="276" w:lineRule="auto"/>
        <w:rPr>
          <w:rFonts w:ascii="Calibri" w:eastAsia="Calibri" w:hAnsi="Calibri"/>
          <w:b/>
          <w:sz w:val="20"/>
          <w:szCs w:val="20"/>
        </w:rPr>
      </w:pPr>
    </w:p>
    <w:p w14:paraId="071580F3" w14:textId="77777777" w:rsidR="00007C1F" w:rsidRPr="00484226" w:rsidRDefault="00007C1F" w:rsidP="00007C1F">
      <w:pPr>
        <w:spacing w:line="276" w:lineRule="auto"/>
        <w:rPr>
          <w:rFonts w:ascii="Calibri" w:eastAsia="Calibri" w:hAnsi="Calibri"/>
          <w:b/>
          <w:sz w:val="20"/>
          <w:szCs w:val="20"/>
        </w:rPr>
      </w:pPr>
      <w:r w:rsidRPr="00484226">
        <w:rPr>
          <w:rFonts w:ascii="Calibri" w:eastAsia="Calibri" w:hAnsi="Calibri"/>
          <w:b/>
          <w:sz w:val="20"/>
          <w:szCs w:val="20"/>
        </w:rPr>
        <w:t>A.2 NOTES:</w:t>
      </w:r>
    </w:p>
    <w:p w14:paraId="5F00AA14" w14:textId="77777777" w:rsidR="00007C1F" w:rsidRPr="00484226" w:rsidRDefault="00007C1F" w:rsidP="00007C1F">
      <w:pPr>
        <w:spacing w:after="200" w:line="276" w:lineRule="auto"/>
        <w:ind w:right="288"/>
        <w:rPr>
          <w:rFonts w:ascii="Calibri" w:eastAsia="Calibri" w:hAnsi="Calibri"/>
          <w:b/>
          <w:bCs/>
          <w:sz w:val="20"/>
          <w:szCs w:val="20"/>
        </w:rPr>
      </w:pPr>
      <w:r w:rsidRPr="00484226">
        <w:rPr>
          <w:rFonts w:ascii="Calibri" w:eastAsia="Calibri" w:hAnsi="Calibri"/>
          <w:noProof/>
          <w:sz w:val="20"/>
          <w:szCs w:val="20"/>
        </w:rPr>
        <mc:AlternateContent>
          <mc:Choice Requires="wps">
            <w:drawing>
              <wp:anchor distT="0" distB="0" distL="114300" distR="114300" simplePos="0" relativeHeight="251688960" behindDoc="0" locked="0" layoutInCell="1" allowOverlap="1" wp14:anchorId="54DDE09F" wp14:editId="5EFF2906">
                <wp:simplePos x="0" y="0"/>
                <wp:positionH relativeFrom="column">
                  <wp:align>center</wp:align>
                </wp:positionH>
                <wp:positionV relativeFrom="paragraph">
                  <wp:posOffset>0</wp:posOffset>
                </wp:positionV>
                <wp:extent cx="6275705" cy="1355090"/>
                <wp:effectExtent l="0" t="0" r="10795" b="165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14:paraId="00AC6E73" w14:textId="77777777" w:rsidR="00007C1F" w:rsidRDefault="00007C1F" w:rsidP="00007C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1" type="#_x0000_t202" style="position:absolute;margin-left:0;margin-top:0;width:494.15pt;height:106.7pt;z-index:2516889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">
                <v:textbox>
                  <w:txbxContent>
                    <w:p w14:paraId="00AC6E73" w14:textId="77777777" w:rsidR="00007C1F" w:rsidRDefault="00007C1F" w:rsidP="00007C1F"/>
                  </w:txbxContent>
                </v:textbox>
              </v:shape>
            </w:pict>
          </mc:Fallback>
        </mc:AlternateContent>
      </w:r>
    </w:p>
    <w:p w14:paraId="3789A183" w14:textId="77777777" w:rsidR="00007C1F" w:rsidRPr="00484226" w:rsidRDefault="00007C1F" w:rsidP="00007C1F">
      <w:pPr>
        <w:spacing w:after="200" w:line="276" w:lineRule="auto"/>
        <w:rPr>
          <w:rFonts w:ascii="Calibri" w:eastAsia="Calibri" w:hAnsi="Calibri"/>
          <w:b/>
          <w:bCs/>
          <w:sz w:val="20"/>
          <w:szCs w:val="20"/>
        </w:rPr>
      </w:pPr>
    </w:p>
    <w:p w14:paraId="3605F176" w14:textId="77777777" w:rsidR="00007C1F" w:rsidRPr="00484226" w:rsidRDefault="00007C1F" w:rsidP="00007C1F">
      <w:pPr>
        <w:spacing w:after="200" w:line="276" w:lineRule="auto"/>
        <w:rPr>
          <w:rFonts w:ascii="Calibri" w:eastAsia="Calibri" w:hAnsi="Calibri"/>
          <w:b/>
          <w:bCs/>
          <w:sz w:val="20"/>
          <w:szCs w:val="20"/>
        </w:rPr>
      </w:pPr>
    </w:p>
    <w:p w14:paraId="1D0D11AA" w14:textId="77777777" w:rsidR="00007C1F" w:rsidRPr="00484226" w:rsidRDefault="00007C1F" w:rsidP="00007C1F">
      <w:pPr>
        <w:spacing w:after="200" w:line="276" w:lineRule="auto"/>
        <w:rPr>
          <w:rFonts w:ascii="Calibri" w:eastAsia="Calibri" w:hAnsi="Calibri"/>
          <w:sz w:val="20"/>
          <w:szCs w:val="20"/>
        </w:rPr>
      </w:pPr>
    </w:p>
    <w:p w14:paraId="196B5969" w14:textId="77777777" w:rsidR="00007C1F" w:rsidRPr="00484226" w:rsidRDefault="00007C1F" w:rsidP="00007C1F">
      <w:pPr>
        <w:spacing w:after="200" w:line="276" w:lineRule="auto"/>
        <w:rPr>
          <w:rFonts w:ascii="Calibri" w:eastAsia="Calibri" w:hAnsi="Calibri"/>
          <w:sz w:val="20"/>
          <w:szCs w:val="20"/>
        </w:rPr>
      </w:pPr>
    </w:p>
    <w:p w14:paraId="4651E2E4" w14:textId="77777777" w:rsidR="00007C1F" w:rsidRPr="00484226" w:rsidRDefault="00007C1F" w:rsidP="00007C1F">
      <w:pPr>
        <w:spacing w:line="276" w:lineRule="auto"/>
        <w:rPr>
          <w:rFonts w:ascii="Calibri" w:eastAsia="Calibri" w:hAnsi="Calibri"/>
          <w:b/>
          <w:sz w:val="20"/>
          <w:szCs w:val="20"/>
        </w:rPr>
      </w:pPr>
    </w:p>
    <w:p w14:paraId="4E7A252F" w14:textId="77777777" w:rsidR="00007C1F" w:rsidRPr="00484226" w:rsidRDefault="00007C1F" w:rsidP="00007C1F">
      <w:pPr>
        <w:spacing w:after="200" w:line="276" w:lineRule="auto"/>
        <w:rPr>
          <w:rFonts w:ascii="Calibri" w:eastAsia="Calibri" w:hAnsi="Calibri"/>
          <w:b/>
          <w:bCs/>
          <w:sz w:val="22"/>
          <w:szCs w:val="18"/>
          <w:u w:val="single"/>
        </w:rPr>
      </w:pPr>
      <w:r w:rsidRPr="00484226">
        <w:rPr>
          <w:rFonts w:ascii="Calibri" w:eastAsia="Calibri" w:hAnsi="Calibri"/>
          <w:sz w:val="22"/>
          <w:szCs w:val="22"/>
          <w:u w:val="single"/>
        </w:rPr>
        <w:br w:type="page"/>
      </w:r>
    </w:p>
    <w:p w14:paraId="3EF16C8B" w14:textId="77777777" w:rsidR="00007C1F" w:rsidRPr="00484226" w:rsidRDefault="00007C1F" w:rsidP="00007C1F">
      <w:pPr>
        <w:keepNext/>
        <w:spacing w:after="200"/>
        <w:rPr>
          <w:rFonts w:ascii="Calibri" w:eastAsia="Calibri" w:hAnsi="Calibri"/>
          <w:b/>
          <w:bCs/>
          <w:sz w:val="22"/>
          <w:szCs w:val="18"/>
          <w:u w:val="single"/>
        </w:rPr>
      </w:pPr>
      <w:r w:rsidRPr="00484226">
        <w:rPr>
          <w:rFonts w:ascii="Calibri" w:eastAsia="Calibri" w:hAnsi="Calibri"/>
          <w:b/>
          <w:bCs/>
          <w:sz w:val="22"/>
          <w:szCs w:val="18"/>
          <w:u w:val="single"/>
        </w:rPr>
        <w:lastRenderedPageBreak/>
        <w:t xml:space="preserve">A.3: Participant Service Utilization during Reporting Period </w:t>
      </w:r>
    </w:p>
    <w:p w14:paraId="4EDDDC9F" w14:textId="77777777" w:rsidR="00007C1F" w:rsidRPr="00484226" w:rsidRDefault="00007C1F" w:rsidP="00007C1F">
      <w:pPr>
        <w:keepNext/>
        <w:spacing w:after="200"/>
        <w:rPr>
          <w:rFonts w:ascii="Calibri" w:eastAsia="Calibri" w:hAnsi="Calibri"/>
          <w:b/>
          <w:bCs/>
          <w:color w:val="4F81BD"/>
          <w:sz w:val="20"/>
          <w:szCs w:val="18"/>
        </w:rPr>
      </w:pPr>
      <w:proofErr w:type="gramStart"/>
      <w:r w:rsidRPr="00484226">
        <w:rPr>
          <w:rFonts w:ascii="Calibri" w:eastAsia="Calibri" w:hAnsi="Calibri"/>
          <w:b/>
          <w:bCs/>
          <w:sz w:val="20"/>
          <w:szCs w:val="18"/>
        </w:rPr>
        <w:t>Table 17.</w:t>
      </w:r>
      <w:proofErr w:type="gramEnd"/>
      <w:r w:rsidRPr="00484226">
        <w:rPr>
          <w:rFonts w:ascii="Calibri" w:eastAsia="Calibri" w:hAnsi="Calibri"/>
          <w:b/>
          <w:bCs/>
          <w:sz w:val="20"/>
          <w:szCs w:val="18"/>
        </w:rPr>
        <w:t xml:space="preserve"> Number of Home Visits </w:t>
      </w:r>
    </w:p>
    <w:tbl>
      <w:tblPr>
        <w:tblStyle w:val="TableGrid1"/>
        <w:tblW w:w="0" w:type="auto"/>
        <w:tblLook w:val="04A0" w:firstRow="1" w:lastRow="0" w:firstColumn="1" w:lastColumn="0" w:noHBand="0" w:noVBand="1"/>
      </w:tblPr>
      <w:tblGrid>
        <w:gridCol w:w="3708"/>
        <w:gridCol w:w="1890"/>
      </w:tblGrid>
      <w:tr w:rsidR="00007C1F" w:rsidRPr="00484226" w14:paraId="10EAAA2D" w14:textId="77777777" w:rsidTr="00041378">
        <w:trPr>
          <w:trHeight w:val="73"/>
        </w:trPr>
        <w:tc>
          <w:tcPr>
            <w:tcW w:w="3708" w:type="dxa"/>
            <w:vAlign w:val="center"/>
          </w:tcPr>
          <w:p w14:paraId="3065AE95"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Home Visits</w:t>
            </w:r>
          </w:p>
        </w:tc>
        <w:tc>
          <w:tcPr>
            <w:tcW w:w="1890" w:type="dxa"/>
            <w:vAlign w:val="center"/>
          </w:tcPr>
          <w:p w14:paraId="47E75668"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Number</w:t>
            </w:r>
          </w:p>
        </w:tc>
      </w:tr>
      <w:tr w:rsidR="00007C1F" w:rsidRPr="00484226" w14:paraId="78BD6E60" w14:textId="77777777" w:rsidTr="00041378">
        <w:trPr>
          <w:trHeight w:val="73"/>
        </w:trPr>
        <w:tc>
          <w:tcPr>
            <w:tcW w:w="3708" w:type="dxa"/>
            <w:vAlign w:val="center"/>
          </w:tcPr>
          <w:p w14:paraId="158F4463"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 xml:space="preserve">Total Number of Home Visits Completed </w:t>
            </w:r>
          </w:p>
        </w:tc>
        <w:tc>
          <w:tcPr>
            <w:tcW w:w="1890" w:type="dxa"/>
            <w:vAlign w:val="center"/>
          </w:tcPr>
          <w:p w14:paraId="343F3ABF" w14:textId="77777777" w:rsidR="00007C1F" w:rsidRPr="00484226" w:rsidRDefault="00007C1F" w:rsidP="00041378">
            <w:pPr>
              <w:rPr>
                <w:rFonts w:ascii="Calibri" w:eastAsia="Calibri" w:hAnsi="Calibri"/>
                <w:b/>
                <w:sz w:val="20"/>
                <w:szCs w:val="20"/>
              </w:rPr>
            </w:pPr>
          </w:p>
        </w:tc>
      </w:tr>
    </w:tbl>
    <w:p w14:paraId="16405389" w14:textId="77777777" w:rsidR="00007C1F" w:rsidRPr="00484226" w:rsidRDefault="00007C1F" w:rsidP="00007C1F">
      <w:pPr>
        <w:spacing w:line="276" w:lineRule="auto"/>
        <w:rPr>
          <w:rFonts w:ascii="Calibri" w:eastAsia="Calibri" w:hAnsi="Calibri"/>
          <w:b/>
          <w:sz w:val="20"/>
          <w:szCs w:val="20"/>
        </w:rPr>
      </w:pPr>
    </w:p>
    <w:p w14:paraId="3CD16F95" w14:textId="77777777" w:rsidR="00007C1F" w:rsidRPr="00484226" w:rsidRDefault="00007C1F" w:rsidP="00007C1F">
      <w:pPr>
        <w:keepNext/>
        <w:spacing w:after="200"/>
        <w:rPr>
          <w:rFonts w:ascii="Calibri" w:eastAsia="Calibri" w:hAnsi="Calibri"/>
          <w:b/>
          <w:bCs/>
          <w:color w:val="4F81BD"/>
          <w:sz w:val="20"/>
          <w:szCs w:val="18"/>
        </w:rPr>
      </w:pPr>
      <w:proofErr w:type="gramStart"/>
      <w:r w:rsidRPr="00484226">
        <w:rPr>
          <w:rFonts w:ascii="Calibri" w:eastAsia="Calibri" w:hAnsi="Calibri"/>
          <w:b/>
          <w:bCs/>
          <w:sz w:val="20"/>
          <w:szCs w:val="18"/>
        </w:rPr>
        <w:t>Table 18.</w:t>
      </w:r>
      <w:proofErr w:type="gramEnd"/>
      <w:r w:rsidRPr="00484226">
        <w:rPr>
          <w:rFonts w:ascii="Calibri" w:eastAsia="Calibri" w:hAnsi="Calibri"/>
          <w:b/>
          <w:bCs/>
          <w:sz w:val="20"/>
          <w:szCs w:val="18"/>
        </w:rPr>
        <w:t xml:space="preserve"> Family Engagement by Household (Newly Enrolled and Continuing)</w:t>
      </w:r>
    </w:p>
    <w:tbl>
      <w:tblPr>
        <w:tblStyle w:val="TableGrid1"/>
        <w:tblW w:w="0" w:type="auto"/>
        <w:tblLook w:val="04A0" w:firstRow="1" w:lastRow="0" w:firstColumn="1" w:lastColumn="0" w:noHBand="0" w:noVBand="1"/>
      </w:tblPr>
      <w:tblGrid>
        <w:gridCol w:w="2675"/>
        <w:gridCol w:w="1662"/>
        <w:gridCol w:w="1791"/>
        <w:gridCol w:w="1724"/>
      </w:tblGrid>
      <w:tr w:rsidR="00007C1F" w:rsidRPr="00484226" w14:paraId="0C46B2AE" w14:textId="77777777" w:rsidTr="00041378">
        <w:trPr>
          <w:trHeight w:val="73"/>
        </w:trPr>
        <w:tc>
          <w:tcPr>
            <w:tcW w:w="2675" w:type="dxa"/>
            <w:vAlign w:val="center"/>
          </w:tcPr>
          <w:p w14:paraId="49B2858A" w14:textId="77777777" w:rsidR="00007C1F" w:rsidRPr="00484226" w:rsidRDefault="00007C1F" w:rsidP="00041378">
            <w:pPr>
              <w:rPr>
                <w:rFonts w:ascii="Calibri" w:eastAsia="Calibri" w:hAnsi="Calibri"/>
                <w:sz w:val="20"/>
                <w:szCs w:val="20"/>
              </w:rPr>
            </w:pPr>
            <w:r w:rsidRPr="00484226">
              <w:rPr>
                <w:rFonts w:ascii="Calibri" w:eastAsia="Calibri" w:hAnsi="Calibri"/>
                <w:b/>
                <w:sz w:val="20"/>
                <w:szCs w:val="20"/>
              </w:rPr>
              <w:t>Households</w:t>
            </w:r>
          </w:p>
        </w:tc>
        <w:tc>
          <w:tcPr>
            <w:tcW w:w="1662" w:type="dxa"/>
            <w:vAlign w:val="center"/>
          </w:tcPr>
          <w:p w14:paraId="60B9D3E0"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Number of Newly Enrolled Households</w:t>
            </w:r>
          </w:p>
        </w:tc>
        <w:tc>
          <w:tcPr>
            <w:tcW w:w="1791" w:type="dxa"/>
            <w:vAlign w:val="center"/>
          </w:tcPr>
          <w:p w14:paraId="540222EC"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Number of Continuing Households</w:t>
            </w:r>
          </w:p>
        </w:tc>
        <w:tc>
          <w:tcPr>
            <w:tcW w:w="1724" w:type="dxa"/>
          </w:tcPr>
          <w:p w14:paraId="71029CCF"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Households (Auto Calculate)</w:t>
            </w:r>
          </w:p>
        </w:tc>
      </w:tr>
      <w:tr w:rsidR="00007C1F" w:rsidRPr="00484226" w14:paraId="2EE246C5" w14:textId="77777777" w:rsidTr="00041378">
        <w:tc>
          <w:tcPr>
            <w:tcW w:w="2675" w:type="dxa"/>
            <w:vAlign w:val="center"/>
          </w:tcPr>
          <w:p w14:paraId="0F416BE5" w14:textId="77777777" w:rsidR="00007C1F" w:rsidRPr="00484226" w:rsidRDefault="00007C1F" w:rsidP="00041378">
            <w:pPr>
              <w:rPr>
                <w:rFonts w:ascii="Calibri" w:eastAsia="Calibri" w:hAnsi="Calibri"/>
                <w:b/>
                <w:sz w:val="20"/>
                <w:szCs w:val="20"/>
              </w:rPr>
            </w:pPr>
            <w:r w:rsidRPr="00484226">
              <w:rPr>
                <w:rFonts w:ascii="Calibri" w:eastAsia="Calibri" w:hAnsi="Calibri"/>
                <w:sz w:val="20"/>
                <w:szCs w:val="20"/>
              </w:rPr>
              <w:t>Currently receiving services</w:t>
            </w:r>
          </w:p>
        </w:tc>
        <w:tc>
          <w:tcPr>
            <w:tcW w:w="1662" w:type="dxa"/>
            <w:vAlign w:val="center"/>
          </w:tcPr>
          <w:p w14:paraId="5BD4E9E3" w14:textId="77777777" w:rsidR="00007C1F" w:rsidRPr="00484226" w:rsidRDefault="00007C1F" w:rsidP="00041378">
            <w:pPr>
              <w:rPr>
                <w:rFonts w:ascii="Calibri" w:eastAsia="Calibri" w:hAnsi="Calibri"/>
                <w:sz w:val="20"/>
                <w:szCs w:val="20"/>
              </w:rPr>
            </w:pPr>
          </w:p>
        </w:tc>
        <w:tc>
          <w:tcPr>
            <w:tcW w:w="1791" w:type="dxa"/>
            <w:vAlign w:val="center"/>
          </w:tcPr>
          <w:p w14:paraId="121D7E10" w14:textId="77777777" w:rsidR="00007C1F" w:rsidRPr="00484226" w:rsidRDefault="00007C1F" w:rsidP="00041378">
            <w:pPr>
              <w:rPr>
                <w:rFonts w:ascii="Calibri" w:eastAsia="Calibri" w:hAnsi="Calibri"/>
                <w:sz w:val="20"/>
                <w:szCs w:val="20"/>
              </w:rPr>
            </w:pPr>
          </w:p>
        </w:tc>
        <w:tc>
          <w:tcPr>
            <w:tcW w:w="1724" w:type="dxa"/>
          </w:tcPr>
          <w:p w14:paraId="1079E210" w14:textId="77777777" w:rsidR="00007C1F" w:rsidRPr="00484226" w:rsidRDefault="00007C1F" w:rsidP="00041378">
            <w:pPr>
              <w:rPr>
                <w:rFonts w:ascii="Calibri" w:eastAsia="Calibri" w:hAnsi="Calibri"/>
                <w:sz w:val="20"/>
                <w:szCs w:val="20"/>
              </w:rPr>
            </w:pPr>
          </w:p>
        </w:tc>
      </w:tr>
      <w:tr w:rsidR="00007C1F" w:rsidRPr="00484226" w14:paraId="1097BC31" w14:textId="77777777" w:rsidTr="00041378">
        <w:tc>
          <w:tcPr>
            <w:tcW w:w="2675" w:type="dxa"/>
            <w:vAlign w:val="center"/>
          </w:tcPr>
          <w:p w14:paraId="39C1CDEE" w14:textId="77777777" w:rsidR="00007C1F" w:rsidRPr="00484226" w:rsidRDefault="00007C1F" w:rsidP="00041378">
            <w:pPr>
              <w:rPr>
                <w:rFonts w:ascii="Calibri" w:eastAsia="Calibri" w:hAnsi="Calibri"/>
                <w:b/>
                <w:sz w:val="20"/>
                <w:szCs w:val="20"/>
              </w:rPr>
            </w:pPr>
            <w:r w:rsidRPr="00484226">
              <w:rPr>
                <w:rFonts w:ascii="Calibri" w:eastAsia="Calibri" w:hAnsi="Calibri"/>
                <w:sz w:val="20"/>
                <w:szCs w:val="20"/>
              </w:rPr>
              <w:t>Completed program</w:t>
            </w:r>
          </w:p>
        </w:tc>
        <w:tc>
          <w:tcPr>
            <w:tcW w:w="1662" w:type="dxa"/>
            <w:vAlign w:val="center"/>
          </w:tcPr>
          <w:p w14:paraId="5B05FF8C" w14:textId="77777777" w:rsidR="00007C1F" w:rsidRPr="00484226" w:rsidRDefault="00007C1F" w:rsidP="00041378">
            <w:pPr>
              <w:rPr>
                <w:rFonts w:ascii="Calibri" w:eastAsia="Calibri" w:hAnsi="Calibri"/>
                <w:sz w:val="20"/>
                <w:szCs w:val="20"/>
              </w:rPr>
            </w:pPr>
          </w:p>
        </w:tc>
        <w:tc>
          <w:tcPr>
            <w:tcW w:w="1791" w:type="dxa"/>
            <w:vAlign w:val="center"/>
          </w:tcPr>
          <w:p w14:paraId="102980C5" w14:textId="77777777" w:rsidR="00007C1F" w:rsidRPr="00484226" w:rsidRDefault="00007C1F" w:rsidP="00041378">
            <w:pPr>
              <w:rPr>
                <w:rFonts w:ascii="Calibri" w:eastAsia="Calibri" w:hAnsi="Calibri"/>
                <w:sz w:val="20"/>
                <w:szCs w:val="20"/>
              </w:rPr>
            </w:pPr>
          </w:p>
        </w:tc>
        <w:tc>
          <w:tcPr>
            <w:tcW w:w="1724" w:type="dxa"/>
          </w:tcPr>
          <w:p w14:paraId="233DB00E" w14:textId="77777777" w:rsidR="00007C1F" w:rsidRPr="00484226" w:rsidRDefault="00007C1F" w:rsidP="00041378">
            <w:pPr>
              <w:rPr>
                <w:rFonts w:ascii="Calibri" w:eastAsia="Calibri" w:hAnsi="Calibri"/>
                <w:sz w:val="20"/>
                <w:szCs w:val="20"/>
              </w:rPr>
            </w:pPr>
          </w:p>
        </w:tc>
      </w:tr>
      <w:tr w:rsidR="00007C1F" w:rsidRPr="00484226" w14:paraId="782FF7C8" w14:textId="77777777" w:rsidTr="00041378">
        <w:tc>
          <w:tcPr>
            <w:tcW w:w="2675" w:type="dxa"/>
            <w:vAlign w:val="center"/>
          </w:tcPr>
          <w:p w14:paraId="281B52A2" w14:textId="77777777" w:rsidR="00007C1F" w:rsidRPr="00484226" w:rsidRDefault="00007C1F" w:rsidP="00041378">
            <w:pPr>
              <w:rPr>
                <w:rFonts w:ascii="Calibri" w:eastAsia="Calibri" w:hAnsi="Calibri"/>
                <w:b/>
                <w:sz w:val="20"/>
                <w:szCs w:val="20"/>
              </w:rPr>
            </w:pPr>
            <w:r w:rsidRPr="00484226">
              <w:rPr>
                <w:rFonts w:ascii="Calibri" w:eastAsia="Calibri" w:hAnsi="Calibri"/>
                <w:sz w:val="20"/>
                <w:szCs w:val="20"/>
              </w:rPr>
              <w:t xml:space="preserve">Stopped services before completion </w:t>
            </w:r>
          </w:p>
        </w:tc>
        <w:tc>
          <w:tcPr>
            <w:tcW w:w="1662" w:type="dxa"/>
            <w:vAlign w:val="center"/>
          </w:tcPr>
          <w:p w14:paraId="3B3DD87C" w14:textId="77777777" w:rsidR="00007C1F" w:rsidRPr="00484226" w:rsidRDefault="00007C1F" w:rsidP="00041378">
            <w:pPr>
              <w:rPr>
                <w:rFonts w:ascii="Calibri" w:eastAsia="Calibri" w:hAnsi="Calibri"/>
                <w:sz w:val="20"/>
                <w:szCs w:val="20"/>
              </w:rPr>
            </w:pPr>
          </w:p>
        </w:tc>
        <w:tc>
          <w:tcPr>
            <w:tcW w:w="1791" w:type="dxa"/>
            <w:vAlign w:val="center"/>
          </w:tcPr>
          <w:p w14:paraId="4EA6D966" w14:textId="77777777" w:rsidR="00007C1F" w:rsidRPr="00484226" w:rsidRDefault="00007C1F" w:rsidP="00041378">
            <w:pPr>
              <w:rPr>
                <w:rFonts w:ascii="Calibri" w:eastAsia="Calibri" w:hAnsi="Calibri"/>
                <w:sz w:val="20"/>
                <w:szCs w:val="20"/>
              </w:rPr>
            </w:pPr>
          </w:p>
        </w:tc>
        <w:tc>
          <w:tcPr>
            <w:tcW w:w="1724" w:type="dxa"/>
          </w:tcPr>
          <w:p w14:paraId="71EEFB6A" w14:textId="77777777" w:rsidR="00007C1F" w:rsidRPr="00484226" w:rsidRDefault="00007C1F" w:rsidP="00041378">
            <w:pPr>
              <w:rPr>
                <w:rFonts w:ascii="Calibri" w:eastAsia="Calibri" w:hAnsi="Calibri"/>
                <w:sz w:val="20"/>
                <w:szCs w:val="20"/>
              </w:rPr>
            </w:pPr>
          </w:p>
        </w:tc>
      </w:tr>
      <w:tr w:rsidR="00007C1F" w:rsidRPr="00484226" w14:paraId="5E48BC70" w14:textId="77777777" w:rsidTr="00041378">
        <w:tc>
          <w:tcPr>
            <w:tcW w:w="2675" w:type="dxa"/>
            <w:vAlign w:val="center"/>
          </w:tcPr>
          <w:p w14:paraId="6341B19C" w14:textId="77777777" w:rsidR="00007C1F" w:rsidRPr="00484226" w:rsidRDefault="00007C1F" w:rsidP="00041378">
            <w:pPr>
              <w:rPr>
                <w:rFonts w:ascii="Calibri" w:eastAsia="Calibri" w:hAnsi="Calibri"/>
                <w:b/>
                <w:sz w:val="20"/>
                <w:szCs w:val="20"/>
              </w:rPr>
            </w:pPr>
            <w:r w:rsidRPr="00484226">
              <w:rPr>
                <w:rFonts w:ascii="Calibri" w:eastAsia="Calibri" w:hAnsi="Calibri"/>
                <w:sz w:val="20"/>
                <w:szCs w:val="20"/>
              </w:rPr>
              <w:t>Enrolled but not currently receiving services/Other</w:t>
            </w:r>
          </w:p>
        </w:tc>
        <w:tc>
          <w:tcPr>
            <w:tcW w:w="1662" w:type="dxa"/>
            <w:vAlign w:val="center"/>
          </w:tcPr>
          <w:p w14:paraId="6A47948C" w14:textId="77777777" w:rsidR="00007C1F" w:rsidRPr="00484226" w:rsidRDefault="00007C1F" w:rsidP="00041378">
            <w:pPr>
              <w:rPr>
                <w:rFonts w:ascii="Calibri" w:eastAsia="Calibri" w:hAnsi="Calibri"/>
                <w:sz w:val="20"/>
                <w:szCs w:val="20"/>
              </w:rPr>
            </w:pPr>
          </w:p>
        </w:tc>
        <w:tc>
          <w:tcPr>
            <w:tcW w:w="1791" w:type="dxa"/>
            <w:vAlign w:val="center"/>
          </w:tcPr>
          <w:p w14:paraId="571AA7C2" w14:textId="77777777" w:rsidR="00007C1F" w:rsidRPr="00484226" w:rsidRDefault="00007C1F" w:rsidP="00041378">
            <w:pPr>
              <w:rPr>
                <w:rFonts w:ascii="Calibri" w:eastAsia="Calibri" w:hAnsi="Calibri"/>
                <w:sz w:val="20"/>
                <w:szCs w:val="20"/>
              </w:rPr>
            </w:pPr>
          </w:p>
        </w:tc>
        <w:tc>
          <w:tcPr>
            <w:tcW w:w="1724" w:type="dxa"/>
          </w:tcPr>
          <w:p w14:paraId="34A2A2B5" w14:textId="77777777" w:rsidR="00007C1F" w:rsidRPr="00484226" w:rsidRDefault="00007C1F" w:rsidP="00041378">
            <w:pPr>
              <w:rPr>
                <w:rFonts w:ascii="Calibri" w:eastAsia="Calibri" w:hAnsi="Calibri"/>
                <w:sz w:val="20"/>
                <w:szCs w:val="20"/>
              </w:rPr>
            </w:pPr>
          </w:p>
        </w:tc>
      </w:tr>
      <w:tr w:rsidR="00007C1F" w:rsidRPr="00484226" w14:paraId="280CB6A3" w14:textId="77777777" w:rsidTr="00041378">
        <w:tc>
          <w:tcPr>
            <w:tcW w:w="2675" w:type="dxa"/>
            <w:vAlign w:val="center"/>
          </w:tcPr>
          <w:p w14:paraId="277207DB"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Unknown/Did not Report</w:t>
            </w:r>
          </w:p>
        </w:tc>
        <w:tc>
          <w:tcPr>
            <w:tcW w:w="1662" w:type="dxa"/>
            <w:vAlign w:val="center"/>
          </w:tcPr>
          <w:p w14:paraId="5CA41700" w14:textId="77777777" w:rsidR="00007C1F" w:rsidRPr="00484226" w:rsidRDefault="00007C1F" w:rsidP="00041378">
            <w:pPr>
              <w:rPr>
                <w:rFonts w:ascii="Calibri" w:eastAsia="Calibri" w:hAnsi="Calibri"/>
                <w:sz w:val="20"/>
                <w:szCs w:val="20"/>
              </w:rPr>
            </w:pPr>
          </w:p>
        </w:tc>
        <w:tc>
          <w:tcPr>
            <w:tcW w:w="1791" w:type="dxa"/>
            <w:vAlign w:val="center"/>
          </w:tcPr>
          <w:p w14:paraId="1E134EEB" w14:textId="77777777" w:rsidR="00007C1F" w:rsidRPr="00484226" w:rsidRDefault="00007C1F" w:rsidP="00041378">
            <w:pPr>
              <w:rPr>
                <w:rFonts w:ascii="Calibri" w:eastAsia="Calibri" w:hAnsi="Calibri"/>
                <w:sz w:val="20"/>
                <w:szCs w:val="20"/>
              </w:rPr>
            </w:pPr>
          </w:p>
        </w:tc>
        <w:tc>
          <w:tcPr>
            <w:tcW w:w="1724" w:type="dxa"/>
          </w:tcPr>
          <w:p w14:paraId="65C740C5" w14:textId="77777777" w:rsidR="00007C1F" w:rsidRPr="00484226" w:rsidRDefault="00007C1F" w:rsidP="00041378">
            <w:pPr>
              <w:rPr>
                <w:rFonts w:ascii="Calibri" w:eastAsia="Calibri" w:hAnsi="Calibri"/>
                <w:sz w:val="20"/>
                <w:szCs w:val="20"/>
              </w:rPr>
            </w:pPr>
          </w:p>
        </w:tc>
      </w:tr>
      <w:tr w:rsidR="00007C1F" w:rsidRPr="00484226" w14:paraId="22A0ED49" w14:textId="77777777" w:rsidTr="00041378">
        <w:tc>
          <w:tcPr>
            <w:tcW w:w="2675" w:type="dxa"/>
            <w:vAlign w:val="center"/>
          </w:tcPr>
          <w:p w14:paraId="0AC7425E"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Categories (Auto Calculate)</w:t>
            </w:r>
          </w:p>
        </w:tc>
        <w:tc>
          <w:tcPr>
            <w:tcW w:w="1662" w:type="dxa"/>
            <w:vAlign w:val="center"/>
          </w:tcPr>
          <w:p w14:paraId="1949B7A3" w14:textId="77777777" w:rsidR="00007C1F" w:rsidRPr="00484226" w:rsidRDefault="00007C1F" w:rsidP="00041378">
            <w:pPr>
              <w:rPr>
                <w:rFonts w:ascii="Calibri" w:eastAsia="Calibri" w:hAnsi="Calibri"/>
                <w:sz w:val="20"/>
                <w:szCs w:val="20"/>
              </w:rPr>
            </w:pPr>
          </w:p>
        </w:tc>
        <w:tc>
          <w:tcPr>
            <w:tcW w:w="1791" w:type="dxa"/>
            <w:vAlign w:val="center"/>
          </w:tcPr>
          <w:p w14:paraId="3C16B77D" w14:textId="77777777" w:rsidR="00007C1F" w:rsidRPr="00484226" w:rsidRDefault="00007C1F" w:rsidP="00041378">
            <w:pPr>
              <w:rPr>
                <w:rFonts w:ascii="Calibri" w:eastAsia="Calibri" w:hAnsi="Calibri"/>
                <w:sz w:val="20"/>
                <w:szCs w:val="20"/>
              </w:rPr>
            </w:pPr>
          </w:p>
        </w:tc>
        <w:tc>
          <w:tcPr>
            <w:tcW w:w="1724" w:type="dxa"/>
          </w:tcPr>
          <w:p w14:paraId="4E8A16FE" w14:textId="77777777" w:rsidR="00007C1F" w:rsidRPr="00484226" w:rsidRDefault="00007C1F" w:rsidP="00041378">
            <w:pPr>
              <w:rPr>
                <w:rFonts w:ascii="Calibri" w:eastAsia="Calibri" w:hAnsi="Calibri"/>
                <w:sz w:val="20"/>
                <w:szCs w:val="20"/>
              </w:rPr>
            </w:pPr>
          </w:p>
        </w:tc>
      </w:tr>
    </w:tbl>
    <w:p w14:paraId="12BBC949" w14:textId="77777777" w:rsidR="00007C1F" w:rsidRPr="00484226" w:rsidRDefault="00007C1F" w:rsidP="00007C1F">
      <w:pPr>
        <w:spacing w:line="276" w:lineRule="auto"/>
        <w:rPr>
          <w:rFonts w:ascii="Calibri" w:eastAsia="Calibri" w:hAnsi="Calibri"/>
          <w:b/>
          <w:sz w:val="20"/>
          <w:szCs w:val="20"/>
        </w:rPr>
      </w:pPr>
    </w:p>
    <w:p w14:paraId="4925BF19" w14:textId="77777777" w:rsidR="00007C1F" w:rsidRPr="00484226" w:rsidRDefault="00007C1F" w:rsidP="00007C1F">
      <w:pPr>
        <w:spacing w:line="276" w:lineRule="auto"/>
        <w:rPr>
          <w:rFonts w:ascii="Calibri" w:eastAsia="Calibri" w:hAnsi="Calibri"/>
          <w:b/>
          <w:sz w:val="20"/>
          <w:szCs w:val="20"/>
        </w:rPr>
      </w:pPr>
      <w:r w:rsidRPr="00484226">
        <w:rPr>
          <w:rFonts w:ascii="Calibri" w:eastAsia="Calibri" w:hAnsi="Calibri"/>
          <w:b/>
          <w:sz w:val="20"/>
          <w:szCs w:val="20"/>
        </w:rPr>
        <w:t>Table 19: Unduplicated Count of Households by Evidence-Based Home Visiting Model</w:t>
      </w:r>
    </w:p>
    <w:p w14:paraId="48210A28" w14:textId="77777777" w:rsidR="00007C1F" w:rsidRPr="00484226" w:rsidRDefault="00007C1F" w:rsidP="00007C1F">
      <w:pPr>
        <w:spacing w:line="276" w:lineRule="auto"/>
        <w:rPr>
          <w:rFonts w:ascii="Calibri" w:eastAsia="Calibri" w:hAnsi="Calibri"/>
          <w:b/>
          <w:sz w:val="20"/>
          <w:szCs w:val="20"/>
        </w:rPr>
      </w:pPr>
    </w:p>
    <w:tbl>
      <w:tblPr>
        <w:tblStyle w:val="TableGrid1"/>
        <w:tblW w:w="0" w:type="auto"/>
        <w:tblLook w:val="04A0" w:firstRow="1" w:lastRow="0" w:firstColumn="1" w:lastColumn="0" w:noHBand="0" w:noVBand="1"/>
      </w:tblPr>
      <w:tblGrid>
        <w:gridCol w:w="3348"/>
        <w:gridCol w:w="1998"/>
      </w:tblGrid>
      <w:tr w:rsidR="00007C1F" w:rsidRPr="00484226" w14:paraId="29CA0DBD" w14:textId="77777777" w:rsidTr="00041378">
        <w:tc>
          <w:tcPr>
            <w:tcW w:w="3348" w:type="dxa"/>
          </w:tcPr>
          <w:p w14:paraId="368F85D6"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Home Visiting Model (Select One per Row – Add Rows for Additional Models)</w:t>
            </w:r>
          </w:p>
        </w:tc>
        <w:tc>
          <w:tcPr>
            <w:tcW w:w="1998" w:type="dxa"/>
          </w:tcPr>
          <w:p w14:paraId="3B0E2C66"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Households</w:t>
            </w:r>
          </w:p>
        </w:tc>
      </w:tr>
      <w:tr w:rsidR="00007C1F" w:rsidRPr="00484226" w14:paraId="4EBDFFA4" w14:textId="77777777" w:rsidTr="00041378">
        <w:tc>
          <w:tcPr>
            <w:tcW w:w="3348" w:type="dxa"/>
          </w:tcPr>
          <w:p w14:paraId="477DC67B" w14:textId="77777777" w:rsidR="00007C1F" w:rsidRPr="00484226" w:rsidRDefault="00007C1F" w:rsidP="00041378">
            <w:pPr>
              <w:rPr>
                <w:rFonts w:ascii="Calibri" w:eastAsia="Calibri" w:hAnsi="Calibri"/>
                <w:b/>
                <w:sz w:val="20"/>
                <w:szCs w:val="20"/>
              </w:rPr>
            </w:pPr>
          </w:p>
        </w:tc>
        <w:tc>
          <w:tcPr>
            <w:tcW w:w="1998" w:type="dxa"/>
          </w:tcPr>
          <w:p w14:paraId="3F3426B7" w14:textId="77777777" w:rsidR="00007C1F" w:rsidRPr="00484226" w:rsidRDefault="00007C1F" w:rsidP="00041378">
            <w:pPr>
              <w:rPr>
                <w:rFonts w:ascii="Calibri" w:eastAsia="Calibri" w:hAnsi="Calibri"/>
                <w:b/>
                <w:sz w:val="20"/>
                <w:szCs w:val="20"/>
              </w:rPr>
            </w:pPr>
          </w:p>
        </w:tc>
      </w:tr>
      <w:tr w:rsidR="00007C1F" w:rsidRPr="00484226" w14:paraId="6913393C" w14:textId="77777777" w:rsidTr="00041378">
        <w:tc>
          <w:tcPr>
            <w:tcW w:w="3348" w:type="dxa"/>
          </w:tcPr>
          <w:p w14:paraId="6A050327" w14:textId="77777777" w:rsidR="00007C1F" w:rsidRPr="00484226" w:rsidRDefault="00007C1F" w:rsidP="00041378">
            <w:pPr>
              <w:rPr>
                <w:rFonts w:ascii="Calibri" w:eastAsia="Calibri" w:hAnsi="Calibri"/>
                <w:b/>
                <w:sz w:val="20"/>
                <w:szCs w:val="20"/>
              </w:rPr>
            </w:pPr>
          </w:p>
        </w:tc>
        <w:tc>
          <w:tcPr>
            <w:tcW w:w="1998" w:type="dxa"/>
          </w:tcPr>
          <w:p w14:paraId="5D56E16F" w14:textId="77777777" w:rsidR="00007C1F" w:rsidRPr="00484226" w:rsidRDefault="00007C1F" w:rsidP="00041378">
            <w:pPr>
              <w:rPr>
                <w:rFonts w:ascii="Calibri" w:eastAsia="Calibri" w:hAnsi="Calibri"/>
                <w:b/>
                <w:sz w:val="20"/>
                <w:szCs w:val="20"/>
              </w:rPr>
            </w:pPr>
          </w:p>
        </w:tc>
      </w:tr>
      <w:tr w:rsidR="00007C1F" w:rsidRPr="00484226" w14:paraId="012079A1" w14:textId="77777777" w:rsidTr="00041378">
        <w:tc>
          <w:tcPr>
            <w:tcW w:w="3348" w:type="dxa"/>
          </w:tcPr>
          <w:p w14:paraId="2187B1CD"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Models (Auto Calculate)</w:t>
            </w:r>
          </w:p>
        </w:tc>
        <w:tc>
          <w:tcPr>
            <w:tcW w:w="1998" w:type="dxa"/>
          </w:tcPr>
          <w:p w14:paraId="6DBCDABD" w14:textId="77777777" w:rsidR="00007C1F" w:rsidRPr="00484226" w:rsidRDefault="00007C1F" w:rsidP="00041378">
            <w:pPr>
              <w:rPr>
                <w:rFonts w:ascii="Calibri" w:eastAsia="Calibri" w:hAnsi="Calibri"/>
                <w:b/>
                <w:sz w:val="20"/>
                <w:szCs w:val="20"/>
              </w:rPr>
            </w:pPr>
          </w:p>
        </w:tc>
      </w:tr>
    </w:tbl>
    <w:p w14:paraId="55E6B76E" w14:textId="77777777" w:rsidR="00007C1F" w:rsidRPr="00484226" w:rsidRDefault="00007C1F" w:rsidP="00007C1F">
      <w:pPr>
        <w:spacing w:line="276" w:lineRule="auto"/>
        <w:rPr>
          <w:rFonts w:ascii="Calibri" w:eastAsia="Calibri" w:hAnsi="Calibri"/>
          <w:b/>
          <w:sz w:val="20"/>
          <w:szCs w:val="20"/>
        </w:rPr>
      </w:pPr>
    </w:p>
    <w:p w14:paraId="0F17DBAB" w14:textId="77777777" w:rsidR="00007C1F" w:rsidRPr="00484226" w:rsidRDefault="00007C1F" w:rsidP="00007C1F">
      <w:pPr>
        <w:spacing w:line="276" w:lineRule="auto"/>
        <w:rPr>
          <w:rFonts w:ascii="Calibri" w:eastAsia="Calibri" w:hAnsi="Calibri"/>
          <w:b/>
          <w:sz w:val="20"/>
          <w:szCs w:val="20"/>
        </w:rPr>
      </w:pPr>
      <w:r w:rsidRPr="00484226">
        <w:rPr>
          <w:rFonts w:ascii="Calibri" w:eastAsia="Calibri" w:hAnsi="Calibri"/>
          <w:b/>
          <w:sz w:val="20"/>
          <w:szCs w:val="20"/>
        </w:rPr>
        <w:t>A.3 NOTES:</w:t>
      </w:r>
    </w:p>
    <w:p w14:paraId="2152F2DC" w14:textId="77777777" w:rsidR="00007C1F" w:rsidRPr="00484226" w:rsidRDefault="00007C1F" w:rsidP="00007C1F">
      <w:pPr>
        <w:spacing w:after="200" w:line="276" w:lineRule="auto"/>
        <w:ind w:right="288"/>
        <w:rPr>
          <w:rFonts w:ascii="Calibri" w:eastAsia="Calibri" w:hAnsi="Calibri"/>
          <w:b/>
          <w:bCs/>
          <w:sz w:val="20"/>
          <w:szCs w:val="20"/>
        </w:rPr>
      </w:pPr>
      <w:r w:rsidRPr="00484226">
        <w:rPr>
          <w:rFonts w:ascii="Calibri" w:eastAsia="Calibri" w:hAnsi="Calibri"/>
          <w:noProof/>
          <w:sz w:val="20"/>
          <w:szCs w:val="20"/>
        </w:rPr>
        <mc:AlternateContent>
          <mc:Choice Requires="wps">
            <w:drawing>
              <wp:anchor distT="0" distB="0" distL="114300" distR="114300" simplePos="0" relativeHeight="251689984" behindDoc="0" locked="0" layoutInCell="1" allowOverlap="1" wp14:anchorId="7DD5AF48" wp14:editId="09B250C6">
                <wp:simplePos x="0" y="0"/>
                <wp:positionH relativeFrom="column">
                  <wp:align>center</wp:align>
                </wp:positionH>
                <wp:positionV relativeFrom="paragraph">
                  <wp:posOffset>0</wp:posOffset>
                </wp:positionV>
                <wp:extent cx="6275705" cy="1355090"/>
                <wp:effectExtent l="0" t="0" r="10795" b="1651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14:paraId="7215E73C" w14:textId="77777777" w:rsidR="00007C1F" w:rsidRDefault="00007C1F" w:rsidP="00007C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0;width:494.15pt;height:106.7pt;z-index:2516899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">
                <v:textbox>
                  <w:txbxContent>
                    <w:p w14:paraId="7215E73C" w14:textId="77777777" w:rsidR="00007C1F" w:rsidRDefault="00007C1F" w:rsidP="00007C1F"/>
                  </w:txbxContent>
                </v:textbox>
              </v:shape>
            </w:pict>
          </mc:Fallback>
        </mc:AlternateContent>
      </w:r>
    </w:p>
    <w:p w14:paraId="063B9D32" w14:textId="77777777" w:rsidR="00007C1F" w:rsidRPr="00484226" w:rsidRDefault="00007C1F" w:rsidP="00007C1F">
      <w:pPr>
        <w:spacing w:after="200" w:line="276" w:lineRule="auto"/>
        <w:rPr>
          <w:rFonts w:ascii="Calibri" w:eastAsia="Calibri" w:hAnsi="Calibri"/>
          <w:b/>
          <w:bCs/>
          <w:sz w:val="20"/>
          <w:szCs w:val="20"/>
        </w:rPr>
      </w:pPr>
    </w:p>
    <w:p w14:paraId="380A2E47" w14:textId="77777777" w:rsidR="00007C1F" w:rsidRPr="00484226" w:rsidRDefault="00007C1F" w:rsidP="00007C1F">
      <w:pPr>
        <w:spacing w:after="200" w:line="276" w:lineRule="auto"/>
        <w:rPr>
          <w:rFonts w:ascii="Calibri" w:eastAsia="Calibri" w:hAnsi="Calibri"/>
          <w:b/>
          <w:bCs/>
          <w:sz w:val="20"/>
          <w:szCs w:val="20"/>
        </w:rPr>
      </w:pPr>
    </w:p>
    <w:p w14:paraId="799E2C96" w14:textId="77777777" w:rsidR="00007C1F" w:rsidRPr="00484226" w:rsidRDefault="00007C1F" w:rsidP="00007C1F">
      <w:pPr>
        <w:spacing w:after="200" w:line="276" w:lineRule="auto"/>
        <w:rPr>
          <w:rFonts w:ascii="Calibri" w:eastAsia="Calibri" w:hAnsi="Calibri"/>
          <w:sz w:val="20"/>
          <w:szCs w:val="20"/>
        </w:rPr>
      </w:pPr>
    </w:p>
    <w:p w14:paraId="44216BAE" w14:textId="77777777" w:rsidR="00007C1F" w:rsidRPr="00484226" w:rsidRDefault="00007C1F" w:rsidP="00007C1F">
      <w:pPr>
        <w:spacing w:after="200" w:line="276" w:lineRule="auto"/>
        <w:rPr>
          <w:rFonts w:ascii="Calibri" w:eastAsia="Calibri" w:hAnsi="Calibri"/>
          <w:sz w:val="20"/>
          <w:szCs w:val="20"/>
        </w:rPr>
      </w:pPr>
    </w:p>
    <w:p w14:paraId="512CCF59" w14:textId="77777777" w:rsidR="00007C1F" w:rsidRPr="00484226" w:rsidRDefault="00007C1F" w:rsidP="00007C1F">
      <w:pPr>
        <w:spacing w:after="200" w:line="276" w:lineRule="auto"/>
        <w:rPr>
          <w:rFonts w:ascii="Calibri" w:eastAsia="Calibri" w:hAnsi="Calibri"/>
          <w:b/>
          <w:sz w:val="20"/>
          <w:szCs w:val="20"/>
        </w:rPr>
      </w:pPr>
    </w:p>
    <w:p w14:paraId="3F1B5AB4" w14:textId="77777777" w:rsidR="00007C1F" w:rsidRPr="00484226" w:rsidRDefault="00007C1F" w:rsidP="00007C1F">
      <w:pPr>
        <w:spacing w:after="200" w:line="276" w:lineRule="auto"/>
        <w:rPr>
          <w:rFonts w:ascii="Calibri" w:eastAsia="Calibri" w:hAnsi="Calibri"/>
          <w:b/>
          <w:szCs w:val="20"/>
        </w:rPr>
      </w:pPr>
      <w:r w:rsidRPr="00484226">
        <w:rPr>
          <w:rFonts w:ascii="Calibri" w:eastAsia="Calibri" w:hAnsi="Calibri"/>
          <w:b/>
          <w:szCs w:val="20"/>
        </w:rPr>
        <w:br w:type="page"/>
      </w:r>
    </w:p>
    <w:p w14:paraId="17738F46" w14:textId="77777777" w:rsidR="00007C1F" w:rsidRPr="00484226" w:rsidRDefault="00007C1F" w:rsidP="00007C1F">
      <w:pPr>
        <w:spacing w:line="276" w:lineRule="auto"/>
        <w:rPr>
          <w:rFonts w:ascii="Calibri" w:eastAsia="Calibri" w:hAnsi="Calibri"/>
          <w:b/>
          <w:szCs w:val="20"/>
        </w:rPr>
      </w:pPr>
      <w:bookmarkStart w:id="15" w:name="SectionB"/>
      <w:r w:rsidRPr="00484226">
        <w:rPr>
          <w:rFonts w:ascii="Calibri" w:eastAsia="Calibri" w:hAnsi="Calibri"/>
          <w:b/>
          <w:szCs w:val="20"/>
        </w:rPr>
        <w:lastRenderedPageBreak/>
        <w:t xml:space="preserve">SECTION B: PROGRAM STAFF DEMOGRAPHICS </w:t>
      </w:r>
    </w:p>
    <w:bookmarkEnd w:id="15"/>
    <w:p w14:paraId="474C28C7" w14:textId="77777777" w:rsidR="00007C1F" w:rsidRPr="00484226" w:rsidRDefault="00007C1F" w:rsidP="00007C1F">
      <w:pPr>
        <w:spacing w:line="276" w:lineRule="auto"/>
        <w:rPr>
          <w:rFonts w:ascii="Calibri" w:eastAsia="Calibri" w:hAnsi="Calibri"/>
          <w:b/>
          <w:sz w:val="20"/>
          <w:szCs w:val="20"/>
        </w:rPr>
      </w:pPr>
    </w:p>
    <w:p w14:paraId="4FC5248C" w14:textId="77777777" w:rsidR="00007C1F" w:rsidRPr="00484226" w:rsidRDefault="00007C1F" w:rsidP="00007C1F">
      <w:pPr>
        <w:keepNext/>
        <w:spacing w:after="200"/>
        <w:rPr>
          <w:rFonts w:ascii="Calibri" w:eastAsia="Calibri" w:hAnsi="Calibri"/>
          <w:b/>
          <w:bCs/>
          <w:color w:val="4F81BD"/>
          <w:sz w:val="20"/>
          <w:szCs w:val="18"/>
        </w:rPr>
      </w:pPr>
      <w:proofErr w:type="gramStart"/>
      <w:r w:rsidRPr="00484226">
        <w:rPr>
          <w:rFonts w:ascii="Calibri" w:eastAsia="Calibri" w:hAnsi="Calibri"/>
          <w:b/>
          <w:bCs/>
          <w:sz w:val="20"/>
          <w:szCs w:val="18"/>
        </w:rPr>
        <w:t>Table 20.</w:t>
      </w:r>
      <w:proofErr w:type="gramEnd"/>
      <w:r w:rsidRPr="00484226">
        <w:rPr>
          <w:rFonts w:ascii="Calibri" w:eastAsia="Calibri" w:hAnsi="Calibri"/>
          <w:b/>
          <w:bCs/>
          <w:sz w:val="20"/>
          <w:szCs w:val="18"/>
        </w:rPr>
        <w:t xml:space="preserve"> Program Staff by Age</w:t>
      </w:r>
    </w:p>
    <w:tbl>
      <w:tblPr>
        <w:tblStyle w:val="TableGrid1"/>
        <w:tblW w:w="0" w:type="auto"/>
        <w:tblInd w:w="18" w:type="dxa"/>
        <w:tblLayout w:type="fixed"/>
        <w:tblLook w:val="04A0" w:firstRow="1" w:lastRow="0" w:firstColumn="1" w:lastColumn="0" w:noHBand="0" w:noVBand="1"/>
      </w:tblPr>
      <w:tblGrid>
        <w:gridCol w:w="2655"/>
        <w:gridCol w:w="767"/>
        <w:gridCol w:w="894"/>
        <w:gridCol w:w="1022"/>
        <w:gridCol w:w="1022"/>
        <w:gridCol w:w="806"/>
        <w:gridCol w:w="1405"/>
        <w:gridCol w:w="920"/>
      </w:tblGrid>
      <w:tr w:rsidR="00007C1F" w:rsidRPr="00484226" w14:paraId="3ABB503E" w14:textId="77777777" w:rsidTr="00041378">
        <w:trPr>
          <w:trHeight w:val="746"/>
        </w:trPr>
        <w:tc>
          <w:tcPr>
            <w:tcW w:w="2655" w:type="dxa"/>
            <w:vAlign w:val="center"/>
          </w:tcPr>
          <w:p w14:paraId="5917E8EC"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Program Staff</w:t>
            </w:r>
          </w:p>
        </w:tc>
        <w:tc>
          <w:tcPr>
            <w:tcW w:w="767" w:type="dxa"/>
            <w:vAlign w:val="center"/>
          </w:tcPr>
          <w:p w14:paraId="054F8C51"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≤29</w:t>
            </w:r>
          </w:p>
        </w:tc>
        <w:tc>
          <w:tcPr>
            <w:tcW w:w="894" w:type="dxa"/>
            <w:vAlign w:val="center"/>
          </w:tcPr>
          <w:p w14:paraId="57C6A616"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30-39</w:t>
            </w:r>
          </w:p>
        </w:tc>
        <w:tc>
          <w:tcPr>
            <w:tcW w:w="1022" w:type="dxa"/>
            <w:vAlign w:val="center"/>
          </w:tcPr>
          <w:p w14:paraId="7ADE8FB4"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40-49</w:t>
            </w:r>
          </w:p>
        </w:tc>
        <w:tc>
          <w:tcPr>
            <w:tcW w:w="1022" w:type="dxa"/>
            <w:vAlign w:val="center"/>
          </w:tcPr>
          <w:p w14:paraId="473BD3F1"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50-64</w:t>
            </w:r>
          </w:p>
        </w:tc>
        <w:tc>
          <w:tcPr>
            <w:tcW w:w="806" w:type="dxa"/>
            <w:vAlign w:val="center"/>
          </w:tcPr>
          <w:p w14:paraId="5D3E9F96"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≥65</w:t>
            </w:r>
          </w:p>
        </w:tc>
        <w:tc>
          <w:tcPr>
            <w:tcW w:w="1405" w:type="dxa"/>
            <w:vAlign w:val="center"/>
          </w:tcPr>
          <w:p w14:paraId="467D31EE"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Unknown/</w:t>
            </w:r>
          </w:p>
          <w:p w14:paraId="4BF15BA4"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Did not Report</w:t>
            </w:r>
          </w:p>
        </w:tc>
        <w:tc>
          <w:tcPr>
            <w:tcW w:w="920" w:type="dxa"/>
            <w:vAlign w:val="center"/>
          </w:tcPr>
          <w:p w14:paraId="055576CD"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Total</w:t>
            </w:r>
          </w:p>
        </w:tc>
      </w:tr>
      <w:tr w:rsidR="00007C1F" w:rsidRPr="00484226" w14:paraId="00903A28" w14:textId="77777777" w:rsidTr="00041378">
        <w:trPr>
          <w:trHeight w:val="242"/>
        </w:trPr>
        <w:tc>
          <w:tcPr>
            <w:tcW w:w="2655" w:type="dxa"/>
            <w:vAlign w:val="center"/>
          </w:tcPr>
          <w:p w14:paraId="3F023616"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Home Visitors</w:t>
            </w:r>
          </w:p>
        </w:tc>
        <w:tc>
          <w:tcPr>
            <w:tcW w:w="767" w:type="dxa"/>
            <w:vAlign w:val="center"/>
          </w:tcPr>
          <w:p w14:paraId="52E1C27B" w14:textId="77777777" w:rsidR="00007C1F" w:rsidRPr="00484226" w:rsidRDefault="00007C1F" w:rsidP="00041378">
            <w:pPr>
              <w:rPr>
                <w:rFonts w:ascii="Calibri" w:eastAsia="Calibri" w:hAnsi="Calibri"/>
                <w:b/>
                <w:sz w:val="20"/>
                <w:szCs w:val="20"/>
              </w:rPr>
            </w:pPr>
          </w:p>
        </w:tc>
        <w:tc>
          <w:tcPr>
            <w:tcW w:w="894" w:type="dxa"/>
            <w:vAlign w:val="center"/>
          </w:tcPr>
          <w:p w14:paraId="39EED661" w14:textId="77777777" w:rsidR="00007C1F" w:rsidRPr="00484226" w:rsidRDefault="00007C1F" w:rsidP="00041378">
            <w:pPr>
              <w:rPr>
                <w:rFonts w:ascii="Calibri" w:eastAsia="Calibri" w:hAnsi="Calibri"/>
                <w:b/>
                <w:sz w:val="20"/>
                <w:szCs w:val="20"/>
              </w:rPr>
            </w:pPr>
          </w:p>
        </w:tc>
        <w:tc>
          <w:tcPr>
            <w:tcW w:w="1022" w:type="dxa"/>
            <w:vAlign w:val="center"/>
          </w:tcPr>
          <w:p w14:paraId="1AA31E15" w14:textId="77777777" w:rsidR="00007C1F" w:rsidRPr="00484226" w:rsidRDefault="00007C1F" w:rsidP="00041378">
            <w:pPr>
              <w:rPr>
                <w:rFonts w:ascii="Calibri" w:eastAsia="Calibri" w:hAnsi="Calibri"/>
                <w:b/>
                <w:sz w:val="20"/>
                <w:szCs w:val="20"/>
              </w:rPr>
            </w:pPr>
          </w:p>
        </w:tc>
        <w:tc>
          <w:tcPr>
            <w:tcW w:w="1022" w:type="dxa"/>
            <w:vAlign w:val="center"/>
          </w:tcPr>
          <w:p w14:paraId="7EC5D31B" w14:textId="77777777" w:rsidR="00007C1F" w:rsidRPr="00484226" w:rsidRDefault="00007C1F" w:rsidP="00041378">
            <w:pPr>
              <w:rPr>
                <w:rFonts w:ascii="Calibri" w:eastAsia="Calibri" w:hAnsi="Calibri"/>
                <w:b/>
                <w:sz w:val="20"/>
                <w:szCs w:val="20"/>
              </w:rPr>
            </w:pPr>
          </w:p>
        </w:tc>
        <w:tc>
          <w:tcPr>
            <w:tcW w:w="806" w:type="dxa"/>
            <w:vAlign w:val="center"/>
          </w:tcPr>
          <w:p w14:paraId="0640BDF4" w14:textId="77777777" w:rsidR="00007C1F" w:rsidRPr="00484226" w:rsidRDefault="00007C1F" w:rsidP="00041378">
            <w:pPr>
              <w:rPr>
                <w:rFonts w:ascii="Calibri" w:eastAsia="Calibri" w:hAnsi="Calibri"/>
                <w:b/>
                <w:sz w:val="20"/>
                <w:szCs w:val="20"/>
              </w:rPr>
            </w:pPr>
          </w:p>
        </w:tc>
        <w:tc>
          <w:tcPr>
            <w:tcW w:w="1405" w:type="dxa"/>
            <w:vAlign w:val="center"/>
          </w:tcPr>
          <w:p w14:paraId="7CC3F8F4" w14:textId="77777777" w:rsidR="00007C1F" w:rsidRPr="00484226" w:rsidRDefault="00007C1F" w:rsidP="00041378">
            <w:pPr>
              <w:rPr>
                <w:rFonts w:ascii="Calibri" w:eastAsia="Calibri" w:hAnsi="Calibri"/>
                <w:b/>
                <w:sz w:val="20"/>
                <w:szCs w:val="20"/>
              </w:rPr>
            </w:pPr>
          </w:p>
        </w:tc>
        <w:tc>
          <w:tcPr>
            <w:tcW w:w="920" w:type="dxa"/>
            <w:vAlign w:val="center"/>
          </w:tcPr>
          <w:p w14:paraId="05329524" w14:textId="77777777" w:rsidR="00007C1F" w:rsidRPr="00484226" w:rsidRDefault="00007C1F" w:rsidP="00041378">
            <w:pPr>
              <w:rPr>
                <w:rFonts w:ascii="Calibri" w:eastAsia="Calibri" w:hAnsi="Calibri"/>
                <w:b/>
                <w:sz w:val="20"/>
                <w:szCs w:val="20"/>
              </w:rPr>
            </w:pPr>
          </w:p>
        </w:tc>
      </w:tr>
      <w:tr w:rsidR="00007C1F" w:rsidRPr="00484226" w14:paraId="0695FA73" w14:textId="77777777" w:rsidTr="00041378">
        <w:trPr>
          <w:trHeight w:val="143"/>
        </w:trPr>
        <w:tc>
          <w:tcPr>
            <w:tcW w:w="2655" w:type="dxa"/>
            <w:vAlign w:val="center"/>
          </w:tcPr>
          <w:p w14:paraId="3813CD39"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Project Directors/ Managers/Coordinators</w:t>
            </w:r>
          </w:p>
        </w:tc>
        <w:tc>
          <w:tcPr>
            <w:tcW w:w="767" w:type="dxa"/>
            <w:vAlign w:val="center"/>
          </w:tcPr>
          <w:p w14:paraId="6AB4E27D" w14:textId="77777777" w:rsidR="00007C1F" w:rsidRPr="00484226" w:rsidRDefault="00007C1F" w:rsidP="00041378">
            <w:pPr>
              <w:rPr>
                <w:rFonts w:ascii="Calibri" w:eastAsia="Calibri" w:hAnsi="Calibri"/>
                <w:b/>
                <w:sz w:val="20"/>
                <w:szCs w:val="20"/>
              </w:rPr>
            </w:pPr>
          </w:p>
        </w:tc>
        <w:tc>
          <w:tcPr>
            <w:tcW w:w="894" w:type="dxa"/>
            <w:vAlign w:val="center"/>
          </w:tcPr>
          <w:p w14:paraId="3861D876" w14:textId="77777777" w:rsidR="00007C1F" w:rsidRPr="00484226" w:rsidRDefault="00007C1F" w:rsidP="00041378">
            <w:pPr>
              <w:rPr>
                <w:rFonts w:ascii="Calibri" w:eastAsia="Calibri" w:hAnsi="Calibri"/>
                <w:b/>
                <w:sz w:val="20"/>
                <w:szCs w:val="20"/>
              </w:rPr>
            </w:pPr>
          </w:p>
        </w:tc>
        <w:tc>
          <w:tcPr>
            <w:tcW w:w="1022" w:type="dxa"/>
            <w:vAlign w:val="center"/>
          </w:tcPr>
          <w:p w14:paraId="1CB9F4CC" w14:textId="77777777" w:rsidR="00007C1F" w:rsidRPr="00484226" w:rsidRDefault="00007C1F" w:rsidP="00041378">
            <w:pPr>
              <w:rPr>
                <w:rFonts w:ascii="Calibri" w:eastAsia="Calibri" w:hAnsi="Calibri"/>
                <w:b/>
                <w:sz w:val="20"/>
                <w:szCs w:val="20"/>
              </w:rPr>
            </w:pPr>
          </w:p>
        </w:tc>
        <w:tc>
          <w:tcPr>
            <w:tcW w:w="1022" w:type="dxa"/>
            <w:vAlign w:val="center"/>
          </w:tcPr>
          <w:p w14:paraId="24F0E5FE" w14:textId="77777777" w:rsidR="00007C1F" w:rsidRPr="00484226" w:rsidRDefault="00007C1F" w:rsidP="00041378">
            <w:pPr>
              <w:rPr>
                <w:rFonts w:ascii="Calibri" w:eastAsia="Calibri" w:hAnsi="Calibri"/>
                <w:b/>
                <w:sz w:val="20"/>
                <w:szCs w:val="20"/>
              </w:rPr>
            </w:pPr>
          </w:p>
        </w:tc>
        <w:tc>
          <w:tcPr>
            <w:tcW w:w="806" w:type="dxa"/>
            <w:vAlign w:val="center"/>
          </w:tcPr>
          <w:p w14:paraId="48B3F75F" w14:textId="77777777" w:rsidR="00007C1F" w:rsidRPr="00484226" w:rsidRDefault="00007C1F" w:rsidP="00041378">
            <w:pPr>
              <w:rPr>
                <w:rFonts w:ascii="Calibri" w:eastAsia="Calibri" w:hAnsi="Calibri"/>
                <w:b/>
                <w:sz w:val="20"/>
                <w:szCs w:val="20"/>
              </w:rPr>
            </w:pPr>
          </w:p>
        </w:tc>
        <w:tc>
          <w:tcPr>
            <w:tcW w:w="1405" w:type="dxa"/>
            <w:vAlign w:val="center"/>
          </w:tcPr>
          <w:p w14:paraId="3B25D6E5" w14:textId="77777777" w:rsidR="00007C1F" w:rsidRPr="00484226" w:rsidRDefault="00007C1F" w:rsidP="00041378">
            <w:pPr>
              <w:rPr>
                <w:rFonts w:ascii="Calibri" w:eastAsia="Calibri" w:hAnsi="Calibri"/>
                <w:b/>
                <w:sz w:val="20"/>
                <w:szCs w:val="20"/>
              </w:rPr>
            </w:pPr>
          </w:p>
        </w:tc>
        <w:tc>
          <w:tcPr>
            <w:tcW w:w="920" w:type="dxa"/>
            <w:vAlign w:val="center"/>
          </w:tcPr>
          <w:p w14:paraId="35B1F1CC" w14:textId="77777777" w:rsidR="00007C1F" w:rsidRPr="00484226" w:rsidRDefault="00007C1F" w:rsidP="00041378">
            <w:pPr>
              <w:rPr>
                <w:rFonts w:ascii="Calibri" w:eastAsia="Calibri" w:hAnsi="Calibri"/>
                <w:b/>
                <w:sz w:val="20"/>
                <w:szCs w:val="20"/>
              </w:rPr>
            </w:pPr>
          </w:p>
        </w:tc>
      </w:tr>
      <w:tr w:rsidR="00007C1F" w:rsidRPr="00484226" w14:paraId="48A6FC35" w14:textId="77777777" w:rsidTr="00041378">
        <w:trPr>
          <w:trHeight w:val="260"/>
        </w:trPr>
        <w:tc>
          <w:tcPr>
            <w:tcW w:w="2655" w:type="dxa"/>
            <w:vAlign w:val="center"/>
          </w:tcPr>
          <w:p w14:paraId="42B5D15D"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Staff (Auto Calculate)</w:t>
            </w:r>
          </w:p>
        </w:tc>
        <w:tc>
          <w:tcPr>
            <w:tcW w:w="767" w:type="dxa"/>
            <w:vAlign w:val="center"/>
          </w:tcPr>
          <w:p w14:paraId="542DB07B" w14:textId="77777777" w:rsidR="00007C1F" w:rsidRPr="00484226" w:rsidRDefault="00007C1F" w:rsidP="00041378">
            <w:pPr>
              <w:rPr>
                <w:rFonts w:ascii="Calibri" w:eastAsia="Calibri" w:hAnsi="Calibri"/>
                <w:b/>
                <w:sz w:val="20"/>
                <w:szCs w:val="20"/>
              </w:rPr>
            </w:pPr>
          </w:p>
        </w:tc>
        <w:tc>
          <w:tcPr>
            <w:tcW w:w="894" w:type="dxa"/>
            <w:vAlign w:val="center"/>
          </w:tcPr>
          <w:p w14:paraId="77D83466" w14:textId="77777777" w:rsidR="00007C1F" w:rsidRPr="00484226" w:rsidRDefault="00007C1F" w:rsidP="00041378">
            <w:pPr>
              <w:rPr>
                <w:rFonts w:ascii="Calibri" w:eastAsia="Calibri" w:hAnsi="Calibri"/>
                <w:b/>
                <w:sz w:val="20"/>
                <w:szCs w:val="20"/>
              </w:rPr>
            </w:pPr>
          </w:p>
        </w:tc>
        <w:tc>
          <w:tcPr>
            <w:tcW w:w="1022" w:type="dxa"/>
            <w:vAlign w:val="center"/>
          </w:tcPr>
          <w:p w14:paraId="3C5F2577" w14:textId="77777777" w:rsidR="00007C1F" w:rsidRPr="00484226" w:rsidRDefault="00007C1F" w:rsidP="00041378">
            <w:pPr>
              <w:rPr>
                <w:rFonts w:ascii="Calibri" w:eastAsia="Calibri" w:hAnsi="Calibri"/>
                <w:b/>
                <w:sz w:val="20"/>
                <w:szCs w:val="20"/>
              </w:rPr>
            </w:pPr>
          </w:p>
        </w:tc>
        <w:tc>
          <w:tcPr>
            <w:tcW w:w="1022" w:type="dxa"/>
            <w:vAlign w:val="center"/>
          </w:tcPr>
          <w:p w14:paraId="292D1C2D" w14:textId="77777777" w:rsidR="00007C1F" w:rsidRPr="00484226" w:rsidRDefault="00007C1F" w:rsidP="00041378">
            <w:pPr>
              <w:rPr>
                <w:rFonts w:ascii="Calibri" w:eastAsia="Calibri" w:hAnsi="Calibri"/>
                <w:b/>
                <w:sz w:val="20"/>
                <w:szCs w:val="20"/>
              </w:rPr>
            </w:pPr>
          </w:p>
        </w:tc>
        <w:tc>
          <w:tcPr>
            <w:tcW w:w="806" w:type="dxa"/>
            <w:vAlign w:val="center"/>
          </w:tcPr>
          <w:p w14:paraId="429EAAF0" w14:textId="77777777" w:rsidR="00007C1F" w:rsidRPr="00484226" w:rsidRDefault="00007C1F" w:rsidP="00041378">
            <w:pPr>
              <w:rPr>
                <w:rFonts w:ascii="Calibri" w:eastAsia="Calibri" w:hAnsi="Calibri"/>
                <w:b/>
                <w:sz w:val="20"/>
                <w:szCs w:val="20"/>
              </w:rPr>
            </w:pPr>
          </w:p>
        </w:tc>
        <w:tc>
          <w:tcPr>
            <w:tcW w:w="1405" w:type="dxa"/>
            <w:vAlign w:val="center"/>
          </w:tcPr>
          <w:p w14:paraId="5C1082B1" w14:textId="77777777" w:rsidR="00007C1F" w:rsidRPr="00484226" w:rsidRDefault="00007C1F" w:rsidP="00041378">
            <w:pPr>
              <w:rPr>
                <w:rFonts w:ascii="Calibri" w:eastAsia="Calibri" w:hAnsi="Calibri"/>
                <w:b/>
                <w:sz w:val="20"/>
                <w:szCs w:val="20"/>
              </w:rPr>
            </w:pPr>
          </w:p>
        </w:tc>
        <w:tc>
          <w:tcPr>
            <w:tcW w:w="920" w:type="dxa"/>
            <w:vAlign w:val="center"/>
          </w:tcPr>
          <w:p w14:paraId="0072A169" w14:textId="77777777" w:rsidR="00007C1F" w:rsidRPr="00484226" w:rsidRDefault="00007C1F" w:rsidP="00041378">
            <w:pPr>
              <w:rPr>
                <w:rFonts w:ascii="Calibri" w:eastAsia="Calibri" w:hAnsi="Calibri"/>
                <w:b/>
                <w:sz w:val="20"/>
                <w:szCs w:val="20"/>
              </w:rPr>
            </w:pPr>
          </w:p>
        </w:tc>
      </w:tr>
    </w:tbl>
    <w:p w14:paraId="49264689" w14:textId="77777777" w:rsidR="00007C1F" w:rsidRPr="00484226" w:rsidRDefault="00007C1F" w:rsidP="00007C1F">
      <w:pPr>
        <w:spacing w:line="276" w:lineRule="auto"/>
        <w:rPr>
          <w:rFonts w:ascii="Calibri" w:eastAsia="Calibri" w:hAnsi="Calibri"/>
          <w:sz w:val="22"/>
          <w:szCs w:val="22"/>
        </w:rPr>
      </w:pPr>
    </w:p>
    <w:p w14:paraId="5C6CCD6F" w14:textId="77777777" w:rsidR="00007C1F" w:rsidRPr="00484226" w:rsidRDefault="00007C1F" w:rsidP="00007C1F">
      <w:pPr>
        <w:keepNext/>
        <w:spacing w:after="200"/>
        <w:rPr>
          <w:rFonts w:ascii="Calibri" w:eastAsia="Calibri" w:hAnsi="Calibri"/>
          <w:b/>
          <w:bCs/>
          <w:color w:val="4F81BD"/>
          <w:sz w:val="20"/>
          <w:szCs w:val="18"/>
        </w:rPr>
      </w:pPr>
      <w:proofErr w:type="gramStart"/>
      <w:r w:rsidRPr="00484226">
        <w:rPr>
          <w:rFonts w:ascii="Calibri" w:eastAsia="Calibri" w:hAnsi="Calibri"/>
          <w:b/>
          <w:bCs/>
          <w:sz w:val="20"/>
          <w:szCs w:val="18"/>
        </w:rPr>
        <w:t>Table 21.</w:t>
      </w:r>
      <w:proofErr w:type="gramEnd"/>
      <w:r w:rsidRPr="00484226">
        <w:rPr>
          <w:rFonts w:ascii="Calibri" w:eastAsia="Calibri" w:hAnsi="Calibri"/>
          <w:b/>
          <w:bCs/>
          <w:sz w:val="20"/>
          <w:szCs w:val="18"/>
        </w:rPr>
        <w:t xml:space="preserve"> Program Staff by Gender</w:t>
      </w:r>
    </w:p>
    <w:tbl>
      <w:tblPr>
        <w:tblStyle w:val="TableGrid1"/>
        <w:tblW w:w="0" w:type="auto"/>
        <w:tblInd w:w="18" w:type="dxa"/>
        <w:tblLook w:val="04A0" w:firstRow="1" w:lastRow="0" w:firstColumn="1" w:lastColumn="0" w:noHBand="0" w:noVBand="1"/>
      </w:tblPr>
      <w:tblGrid>
        <w:gridCol w:w="2983"/>
        <w:gridCol w:w="1497"/>
        <w:gridCol w:w="1578"/>
        <w:gridCol w:w="1411"/>
        <w:gridCol w:w="839"/>
      </w:tblGrid>
      <w:tr w:rsidR="00007C1F" w:rsidRPr="00484226" w14:paraId="55D44A13" w14:textId="77777777" w:rsidTr="00041378">
        <w:tc>
          <w:tcPr>
            <w:tcW w:w="2983" w:type="dxa"/>
            <w:vAlign w:val="center"/>
          </w:tcPr>
          <w:p w14:paraId="55120918"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Program Staff</w:t>
            </w:r>
          </w:p>
        </w:tc>
        <w:tc>
          <w:tcPr>
            <w:tcW w:w="1497" w:type="dxa"/>
            <w:vAlign w:val="center"/>
          </w:tcPr>
          <w:p w14:paraId="2FF3BB88"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Female</w:t>
            </w:r>
          </w:p>
        </w:tc>
        <w:tc>
          <w:tcPr>
            <w:tcW w:w="1578" w:type="dxa"/>
            <w:vAlign w:val="center"/>
          </w:tcPr>
          <w:p w14:paraId="346E13C5"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Male</w:t>
            </w:r>
          </w:p>
        </w:tc>
        <w:tc>
          <w:tcPr>
            <w:tcW w:w="1411" w:type="dxa"/>
            <w:vAlign w:val="center"/>
          </w:tcPr>
          <w:p w14:paraId="7DF92B5A"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Unknown/Did not Report</w:t>
            </w:r>
          </w:p>
        </w:tc>
        <w:tc>
          <w:tcPr>
            <w:tcW w:w="839" w:type="dxa"/>
            <w:vAlign w:val="center"/>
          </w:tcPr>
          <w:p w14:paraId="5B012423"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Total</w:t>
            </w:r>
          </w:p>
        </w:tc>
      </w:tr>
      <w:tr w:rsidR="00007C1F" w:rsidRPr="00484226" w14:paraId="2D747EF8" w14:textId="77777777" w:rsidTr="00041378">
        <w:tc>
          <w:tcPr>
            <w:tcW w:w="2983" w:type="dxa"/>
            <w:vAlign w:val="center"/>
          </w:tcPr>
          <w:p w14:paraId="4C2AA24E"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Home Visitors</w:t>
            </w:r>
          </w:p>
        </w:tc>
        <w:tc>
          <w:tcPr>
            <w:tcW w:w="1497" w:type="dxa"/>
            <w:vAlign w:val="center"/>
          </w:tcPr>
          <w:p w14:paraId="1AA1574A" w14:textId="77777777" w:rsidR="00007C1F" w:rsidRPr="00484226" w:rsidRDefault="00007C1F" w:rsidP="00041378">
            <w:pPr>
              <w:rPr>
                <w:rFonts w:ascii="Calibri" w:eastAsia="Calibri" w:hAnsi="Calibri"/>
                <w:b/>
                <w:sz w:val="20"/>
                <w:szCs w:val="20"/>
              </w:rPr>
            </w:pPr>
          </w:p>
        </w:tc>
        <w:tc>
          <w:tcPr>
            <w:tcW w:w="1578" w:type="dxa"/>
            <w:vAlign w:val="center"/>
          </w:tcPr>
          <w:p w14:paraId="3A9E7A44" w14:textId="77777777" w:rsidR="00007C1F" w:rsidRPr="00484226" w:rsidRDefault="00007C1F" w:rsidP="00041378">
            <w:pPr>
              <w:rPr>
                <w:rFonts w:ascii="Calibri" w:eastAsia="Calibri" w:hAnsi="Calibri"/>
                <w:b/>
                <w:sz w:val="20"/>
                <w:szCs w:val="20"/>
              </w:rPr>
            </w:pPr>
          </w:p>
        </w:tc>
        <w:tc>
          <w:tcPr>
            <w:tcW w:w="1411" w:type="dxa"/>
            <w:vAlign w:val="center"/>
          </w:tcPr>
          <w:p w14:paraId="6CC54802" w14:textId="77777777" w:rsidR="00007C1F" w:rsidRPr="00484226" w:rsidRDefault="00007C1F" w:rsidP="00041378">
            <w:pPr>
              <w:rPr>
                <w:rFonts w:ascii="Calibri" w:eastAsia="Calibri" w:hAnsi="Calibri"/>
                <w:b/>
                <w:sz w:val="20"/>
                <w:szCs w:val="20"/>
              </w:rPr>
            </w:pPr>
          </w:p>
        </w:tc>
        <w:tc>
          <w:tcPr>
            <w:tcW w:w="839" w:type="dxa"/>
            <w:vAlign w:val="center"/>
          </w:tcPr>
          <w:p w14:paraId="6768759A" w14:textId="77777777" w:rsidR="00007C1F" w:rsidRPr="00484226" w:rsidRDefault="00007C1F" w:rsidP="00041378">
            <w:pPr>
              <w:rPr>
                <w:rFonts w:ascii="Calibri" w:eastAsia="Calibri" w:hAnsi="Calibri"/>
                <w:b/>
                <w:sz w:val="20"/>
                <w:szCs w:val="20"/>
              </w:rPr>
            </w:pPr>
          </w:p>
        </w:tc>
      </w:tr>
      <w:tr w:rsidR="00007C1F" w:rsidRPr="00484226" w14:paraId="4A244B3D" w14:textId="77777777" w:rsidTr="00041378">
        <w:tc>
          <w:tcPr>
            <w:tcW w:w="2983" w:type="dxa"/>
            <w:vAlign w:val="center"/>
          </w:tcPr>
          <w:p w14:paraId="6937CAC1"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Project Directors/ Managers/Coordinators</w:t>
            </w:r>
          </w:p>
        </w:tc>
        <w:tc>
          <w:tcPr>
            <w:tcW w:w="1497" w:type="dxa"/>
            <w:vAlign w:val="center"/>
          </w:tcPr>
          <w:p w14:paraId="1C6A4613" w14:textId="77777777" w:rsidR="00007C1F" w:rsidRPr="00484226" w:rsidRDefault="00007C1F" w:rsidP="00041378">
            <w:pPr>
              <w:rPr>
                <w:rFonts w:ascii="Calibri" w:eastAsia="Calibri" w:hAnsi="Calibri"/>
                <w:b/>
                <w:sz w:val="20"/>
                <w:szCs w:val="20"/>
              </w:rPr>
            </w:pPr>
          </w:p>
        </w:tc>
        <w:tc>
          <w:tcPr>
            <w:tcW w:w="1578" w:type="dxa"/>
            <w:vAlign w:val="center"/>
          </w:tcPr>
          <w:p w14:paraId="340F1953" w14:textId="77777777" w:rsidR="00007C1F" w:rsidRPr="00484226" w:rsidRDefault="00007C1F" w:rsidP="00041378">
            <w:pPr>
              <w:rPr>
                <w:rFonts w:ascii="Calibri" w:eastAsia="Calibri" w:hAnsi="Calibri"/>
                <w:b/>
                <w:sz w:val="20"/>
                <w:szCs w:val="20"/>
              </w:rPr>
            </w:pPr>
          </w:p>
        </w:tc>
        <w:tc>
          <w:tcPr>
            <w:tcW w:w="1411" w:type="dxa"/>
            <w:vAlign w:val="center"/>
          </w:tcPr>
          <w:p w14:paraId="424B5780" w14:textId="77777777" w:rsidR="00007C1F" w:rsidRPr="00484226" w:rsidRDefault="00007C1F" w:rsidP="00041378">
            <w:pPr>
              <w:rPr>
                <w:rFonts w:ascii="Calibri" w:eastAsia="Calibri" w:hAnsi="Calibri"/>
                <w:b/>
                <w:sz w:val="20"/>
                <w:szCs w:val="20"/>
              </w:rPr>
            </w:pPr>
          </w:p>
        </w:tc>
        <w:tc>
          <w:tcPr>
            <w:tcW w:w="839" w:type="dxa"/>
            <w:vAlign w:val="center"/>
          </w:tcPr>
          <w:p w14:paraId="5F6894E0" w14:textId="77777777" w:rsidR="00007C1F" w:rsidRPr="00484226" w:rsidRDefault="00007C1F" w:rsidP="00041378">
            <w:pPr>
              <w:rPr>
                <w:rFonts w:ascii="Calibri" w:eastAsia="Calibri" w:hAnsi="Calibri"/>
                <w:b/>
                <w:sz w:val="20"/>
                <w:szCs w:val="20"/>
              </w:rPr>
            </w:pPr>
          </w:p>
        </w:tc>
      </w:tr>
      <w:tr w:rsidR="00007C1F" w:rsidRPr="00484226" w14:paraId="7EE85E95" w14:textId="77777777" w:rsidTr="00041378">
        <w:tc>
          <w:tcPr>
            <w:tcW w:w="2983" w:type="dxa"/>
            <w:vAlign w:val="center"/>
          </w:tcPr>
          <w:p w14:paraId="6D673248"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Staff (Auto Calculate)</w:t>
            </w:r>
          </w:p>
        </w:tc>
        <w:tc>
          <w:tcPr>
            <w:tcW w:w="1497" w:type="dxa"/>
            <w:vAlign w:val="center"/>
          </w:tcPr>
          <w:p w14:paraId="2B00ED2B" w14:textId="77777777" w:rsidR="00007C1F" w:rsidRPr="00484226" w:rsidRDefault="00007C1F" w:rsidP="00041378">
            <w:pPr>
              <w:rPr>
                <w:rFonts w:ascii="Calibri" w:eastAsia="Calibri" w:hAnsi="Calibri"/>
                <w:b/>
                <w:sz w:val="20"/>
                <w:szCs w:val="20"/>
              </w:rPr>
            </w:pPr>
          </w:p>
        </w:tc>
        <w:tc>
          <w:tcPr>
            <w:tcW w:w="1578" w:type="dxa"/>
            <w:vAlign w:val="center"/>
          </w:tcPr>
          <w:p w14:paraId="5D974B95" w14:textId="77777777" w:rsidR="00007C1F" w:rsidRPr="00484226" w:rsidRDefault="00007C1F" w:rsidP="00041378">
            <w:pPr>
              <w:rPr>
                <w:rFonts w:ascii="Calibri" w:eastAsia="Calibri" w:hAnsi="Calibri"/>
                <w:b/>
                <w:sz w:val="20"/>
                <w:szCs w:val="20"/>
              </w:rPr>
            </w:pPr>
          </w:p>
        </w:tc>
        <w:tc>
          <w:tcPr>
            <w:tcW w:w="1411" w:type="dxa"/>
            <w:vAlign w:val="center"/>
          </w:tcPr>
          <w:p w14:paraId="103B7F7A" w14:textId="77777777" w:rsidR="00007C1F" w:rsidRPr="00484226" w:rsidRDefault="00007C1F" w:rsidP="00041378">
            <w:pPr>
              <w:rPr>
                <w:rFonts w:ascii="Calibri" w:eastAsia="Calibri" w:hAnsi="Calibri"/>
                <w:b/>
                <w:sz w:val="20"/>
                <w:szCs w:val="20"/>
              </w:rPr>
            </w:pPr>
          </w:p>
        </w:tc>
        <w:tc>
          <w:tcPr>
            <w:tcW w:w="839" w:type="dxa"/>
            <w:vAlign w:val="center"/>
          </w:tcPr>
          <w:p w14:paraId="559637D2" w14:textId="77777777" w:rsidR="00007C1F" w:rsidRPr="00484226" w:rsidRDefault="00007C1F" w:rsidP="00041378">
            <w:pPr>
              <w:rPr>
                <w:rFonts w:ascii="Calibri" w:eastAsia="Calibri" w:hAnsi="Calibri"/>
                <w:b/>
                <w:sz w:val="20"/>
                <w:szCs w:val="20"/>
              </w:rPr>
            </w:pPr>
          </w:p>
        </w:tc>
      </w:tr>
    </w:tbl>
    <w:p w14:paraId="33817E87" w14:textId="77777777" w:rsidR="00007C1F" w:rsidRPr="00484226" w:rsidRDefault="00007C1F" w:rsidP="00007C1F">
      <w:pPr>
        <w:spacing w:line="276" w:lineRule="auto"/>
        <w:rPr>
          <w:rFonts w:ascii="Calibri" w:eastAsia="Calibri" w:hAnsi="Calibri"/>
          <w:sz w:val="22"/>
          <w:szCs w:val="22"/>
        </w:rPr>
      </w:pPr>
    </w:p>
    <w:p w14:paraId="09DFD963" w14:textId="77777777" w:rsidR="00007C1F" w:rsidRPr="00484226" w:rsidRDefault="00007C1F" w:rsidP="00007C1F">
      <w:pPr>
        <w:keepNext/>
        <w:spacing w:after="200"/>
        <w:rPr>
          <w:rFonts w:ascii="Calibri" w:eastAsia="Calibri" w:hAnsi="Calibri"/>
          <w:b/>
          <w:bCs/>
          <w:color w:val="4F81BD"/>
          <w:sz w:val="20"/>
          <w:szCs w:val="18"/>
        </w:rPr>
      </w:pPr>
      <w:proofErr w:type="gramStart"/>
      <w:r w:rsidRPr="00484226">
        <w:rPr>
          <w:rFonts w:ascii="Calibri" w:eastAsia="Calibri" w:hAnsi="Calibri"/>
          <w:b/>
          <w:bCs/>
          <w:sz w:val="20"/>
          <w:szCs w:val="18"/>
        </w:rPr>
        <w:t>Table 22.</w:t>
      </w:r>
      <w:proofErr w:type="gramEnd"/>
      <w:r w:rsidRPr="00484226">
        <w:rPr>
          <w:rFonts w:ascii="Calibri" w:eastAsia="Calibri" w:hAnsi="Calibri"/>
          <w:b/>
          <w:bCs/>
          <w:sz w:val="20"/>
          <w:szCs w:val="18"/>
        </w:rPr>
        <w:t xml:space="preserve"> Program Staff by Ethnicity</w:t>
      </w:r>
    </w:p>
    <w:tbl>
      <w:tblPr>
        <w:tblStyle w:val="TableGrid1"/>
        <w:tblW w:w="0" w:type="auto"/>
        <w:tblInd w:w="18" w:type="dxa"/>
        <w:tblLook w:val="04A0" w:firstRow="1" w:lastRow="0" w:firstColumn="1" w:lastColumn="0" w:noHBand="0" w:noVBand="1"/>
      </w:tblPr>
      <w:tblGrid>
        <w:gridCol w:w="3110"/>
        <w:gridCol w:w="1930"/>
        <w:gridCol w:w="1890"/>
        <w:gridCol w:w="1728"/>
        <w:gridCol w:w="900"/>
      </w:tblGrid>
      <w:tr w:rsidR="00007C1F" w:rsidRPr="00484226" w14:paraId="27E4BF52" w14:textId="77777777" w:rsidTr="00041378">
        <w:tc>
          <w:tcPr>
            <w:tcW w:w="0" w:type="auto"/>
            <w:vAlign w:val="center"/>
          </w:tcPr>
          <w:p w14:paraId="6BA3645C"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Program Staff</w:t>
            </w:r>
          </w:p>
        </w:tc>
        <w:tc>
          <w:tcPr>
            <w:tcW w:w="1930" w:type="dxa"/>
            <w:vAlign w:val="center"/>
          </w:tcPr>
          <w:p w14:paraId="764DFC81"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Hispanic or Latino</w:t>
            </w:r>
          </w:p>
        </w:tc>
        <w:tc>
          <w:tcPr>
            <w:tcW w:w="1890" w:type="dxa"/>
            <w:vAlign w:val="center"/>
          </w:tcPr>
          <w:p w14:paraId="28DCCE09"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Not Hispanic or Latino</w:t>
            </w:r>
          </w:p>
        </w:tc>
        <w:tc>
          <w:tcPr>
            <w:tcW w:w="1728" w:type="dxa"/>
            <w:vAlign w:val="center"/>
          </w:tcPr>
          <w:p w14:paraId="39D8FBC6"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Unknown/Did not Report</w:t>
            </w:r>
          </w:p>
        </w:tc>
        <w:tc>
          <w:tcPr>
            <w:tcW w:w="900" w:type="dxa"/>
            <w:vAlign w:val="center"/>
          </w:tcPr>
          <w:p w14:paraId="543F9FDD"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Total</w:t>
            </w:r>
          </w:p>
        </w:tc>
      </w:tr>
      <w:tr w:rsidR="00007C1F" w:rsidRPr="00484226" w14:paraId="0D5D5706" w14:textId="77777777" w:rsidTr="00041378">
        <w:tc>
          <w:tcPr>
            <w:tcW w:w="0" w:type="auto"/>
            <w:vAlign w:val="center"/>
          </w:tcPr>
          <w:p w14:paraId="0D8C850F"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Home Visitors</w:t>
            </w:r>
          </w:p>
        </w:tc>
        <w:tc>
          <w:tcPr>
            <w:tcW w:w="1930" w:type="dxa"/>
            <w:vAlign w:val="center"/>
          </w:tcPr>
          <w:p w14:paraId="62D942E0" w14:textId="77777777" w:rsidR="00007C1F" w:rsidRPr="00484226" w:rsidRDefault="00007C1F" w:rsidP="00041378">
            <w:pPr>
              <w:rPr>
                <w:rFonts w:ascii="Calibri" w:eastAsia="Calibri" w:hAnsi="Calibri"/>
                <w:b/>
                <w:sz w:val="20"/>
                <w:szCs w:val="20"/>
              </w:rPr>
            </w:pPr>
          </w:p>
        </w:tc>
        <w:tc>
          <w:tcPr>
            <w:tcW w:w="1890" w:type="dxa"/>
            <w:vAlign w:val="center"/>
          </w:tcPr>
          <w:p w14:paraId="43E76E95" w14:textId="77777777" w:rsidR="00007C1F" w:rsidRPr="00484226" w:rsidRDefault="00007C1F" w:rsidP="00041378">
            <w:pPr>
              <w:rPr>
                <w:rFonts w:ascii="Calibri" w:eastAsia="Calibri" w:hAnsi="Calibri"/>
                <w:b/>
                <w:sz w:val="20"/>
                <w:szCs w:val="20"/>
              </w:rPr>
            </w:pPr>
          </w:p>
        </w:tc>
        <w:tc>
          <w:tcPr>
            <w:tcW w:w="1728" w:type="dxa"/>
            <w:vAlign w:val="center"/>
          </w:tcPr>
          <w:p w14:paraId="208A107D" w14:textId="77777777" w:rsidR="00007C1F" w:rsidRPr="00484226" w:rsidRDefault="00007C1F" w:rsidP="00041378">
            <w:pPr>
              <w:rPr>
                <w:rFonts w:ascii="Calibri" w:eastAsia="Calibri" w:hAnsi="Calibri"/>
                <w:b/>
                <w:sz w:val="20"/>
                <w:szCs w:val="20"/>
              </w:rPr>
            </w:pPr>
          </w:p>
        </w:tc>
        <w:tc>
          <w:tcPr>
            <w:tcW w:w="900" w:type="dxa"/>
            <w:vAlign w:val="center"/>
          </w:tcPr>
          <w:p w14:paraId="6BA75463" w14:textId="77777777" w:rsidR="00007C1F" w:rsidRPr="00484226" w:rsidRDefault="00007C1F" w:rsidP="00041378">
            <w:pPr>
              <w:rPr>
                <w:rFonts w:ascii="Calibri" w:eastAsia="Calibri" w:hAnsi="Calibri"/>
                <w:b/>
                <w:sz w:val="20"/>
                <w:szCs w:val="20"/>
              </w:rPr>
            </w:pPr>
          </w:p>
        </w:tc>
      </w:tr>
      <w:tr w:rsidR="00007C1F" w:rsidRPr="00484226" w14:paraId="068982DE" w14:textId="77777777" w:rsidTr="00041378">
        <w:tc>
          <w:tcPr>
            <w:tcW w:w="0" w:type="auto"/>
            <w:vAlign w:val="center"/>
          </w:tcPr>
          <w:p w14:paraId="50E03ACD"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Project Directors/ Managers/Coordinators</w:t>
            </w:r>
          </w:p>
        </w:tc>
        <w:tc>
          <w:tcPr>
            <w:tcW w:w="1930" w:type="dxa"/>
            <w:vAlign w:val="center"/>
          </w:tcPr>
          <w:p w14:paraId="453C9819" w14:textId="77777777" w:rsidR="00007C1F" w:rsidRPr="00484226" w:rsidRDefault="00007C1F" w:rsidP="00041378">
            <w:pPr>
              <w:rPr>
                <w:rFonts w:ascii="Calibri" w:eastAsia="Calibri" w:hAnsi="Calibri"/>
                <w:b/>
                <w:sz w:val="20"/>
                <w:szCs w:val="20"/>
              </w:rPr>
            </w:pPr>
          </w:p>
        </w:tc>
        <w:tc>
          <w:tcPr>
            <w:tcW w:w="1890" w:type="dxa"/>
            <w:vAlign w:val="center"/>
          </w:tcPr>
          <w:p w14:paraId="40A3D7D1" w14:textId="77777777" w:rsidR="00007C1F" w:rsidRPr="00484226" w:rsidRDefault="00007C1F" w:rsidP="00041378">
            <w:pPr>
              <w:rPr>
                <w:rFonts w:ascii="Calibri" w:eastAsia="Calibri" w:hAnsi="Calibri"/>
                <w:b/>
                <w:sz w:val="20"/>
                <w:szCs w:val="20"/>
              </w:rPr>
            </w:pPr>
          </w:p>
        </w:tc>
        <w:tc>
          <w:tcPr>
            <w:tcW w:w="1728" w:type="dxa"/>
            <w:vAlign w:val="center"/>
          </w:tcPr>
          <w:p w14:paraId="689B3382" w14:textId="77777777" w:rsidR="00007C1F" w:rsidRPr="00484226" w:rsidRDefault="00007C1F" w:rsidP="00041378">
            <w:pPr>
              <w:rPr>
                <w:rFonts w:ascii="Calibri" w:eastAsia="Calibri" w:hAnsi="Calibri"/>
                <w:b/>
                <w:sz w:val="20"/>
                <w:szCs w:val="20"/>
              </w:rPr>
            </w:pPr>
          </w:p>
        </w:tc>
        <w:tc>
          <w:tcPr>
            <w:tcW w:w="900" w:type="dxa"/>
            <w:vAlign w:val="center"/>
          </w:tcPr>
          <w:p w14:paraId="2513E01D" w14:textId="77777777" w:rsidR="00007C1F" w:rsidRPr="00484226" w:rsidRDefault="00007C1F" w:rsidP="00041378">
            <w:pPr>
              <w:rPr>
                <w:rFonts w:ascii="Calibri" w:eastAsia="Calibri" w:hAnsi="Calibri"/>
                <w:b/>
                <w:sz w:val="20"/>
                <w:szCs w:val="20"/>
              </w:rPr>
            </w:pPr>
          </w:p>
        </w:tc>
      </w:tr>
      <w:tr w:rsidR="00007C1F" w:rsidRPr="00484226" w14:paraId="0A923D7D" w14:textId="77777777" w:rsidTr="00041378">
        <w:tc>
          <w:tcPr>
            <w:tcW w:w="0" w:type="auto"/>
            <w:vAlign w:val="center"/>
          </w:tcPr>
          <w:p w14:paraId="646E3951"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Staff (Auto Calculate)</w:t>
            </w:r>
          </w:p>
        </w:tc>
        <w:tc>
          <w:tcPr>
            <w:tcW w:w="1930" w:type="dxa"/>
            <w:vAlign w:val="center"/>
          </w:tcPr>
          <w:p w14:paraId="7399BAE1" w14:textId="77777777" w:rsidR="00007C1F" w:rsidRPr="00484226" w:rsidRDefault="00007C1F" w:rsidP="00041378">
            <w:pPr>
              <w:rPr>
                <w:rFonts w:ascii="Calibri" w:eastAsia="Calibri" w:hAnsi="Calibri"/>
                <w:b/>
                <w:sz w:val="20"/>
                <w:szCs w:val="20"/>
              </w:rPr>
            </w:pPr>
          </w:p>
        </w:tc>
        <w:tc>
          <w:tcPr>
            <w:tcW w:w="1890" w:type="dxa"/>
            <w:vAlign w:val="center"/>
          </w:tcPr>
          <w:p w14:paraId="6BA33D80" w14:textId="77777777" w:rsidR="00007C1F" w:rsidRPr="00484226" w:rsidRDefault="00007C1F" w:rsidP="00041378">
            <w:pPr>
              <w:rPr>
                <w:rFonts w:ascii="Calibri" w:eastAsia="Calibri" w:hAnsi="Calibri"/>
                <w:b/>
                <w:sz w:val="20"/>
                <w:szCs w:val="20"/>
              </w:rPr>
            </w:pPr>
          </w:p>
        </w:tc>
        <w:tc>
          <w:tcPr>
            <w:tcW w:w="1728" w:type="dxa"/>
            <w:vAlign w:val="center"/>
          </w:tcPr>
          <w:p w14:paraId="707B49C3" w14:textId="77777777" w:rsidR="00007C1F" w:rsidRPr="00484226" w:rsidRDefault="00007C1F" w:rsidP="00041378">
            <w:pPr>
              <w:rPr>
                <w:rFonts w:ascii="Calibri" w:eastAsia="Calibri" w:hAnsi="Calibri"/>
                <w:b/>
                <w:sz w:val="20"/>
                <w:szCs w:val="20"/>
              </w:rPr>
            </w:pPr>
          </w:p>
        </w:tc>
        <w:tc>
          <w:tcPr>
            <w:tcW w:w="900" w:type="dxa"/>
            <w:vAlign w:val="center"/>
          </w:tcPr>
          <w:p w14:paraId="44C9BE31" w14:textId="77777777" w:rsidR="00007C1F" w:rsidRPr="00484226" w:rsidRDefault="00007C1F" w:rsidP="00041378">
            <w:pPr>
              <w:rPr>
                <w:rFonts w:ascii="Calibri" w:eastAsia="Calibri" w:hAnsi="Calibri"/>
                <w:b/>
                <w:sz w:val="20"/>
                <w:szCs w:val="20"/>
              </w:rPr>
            </w:pPr>
          </w:p>
        </w:tc>
      </w:tr>
    </w:tbl>
    <w:p w14:paraId="274D962A" w14:textId="77777777" w:rsidR="00007C1F" w:rsidRPr="00484226" w:rsidRDefault="00007C1F" w:rsidP="00007C1F">
      <w:pPr>
        <w:spacing w:line="276" w:lineRule="auto"/>
        <w:rPr>
          <w:rFonts w:ascii="Calibri" w:eastAsia="Calibri" w:hAnsi="Calibri"/>
          <w:b/>
          <w:sz w:val="20"/>
          <w:szCs w:val="20"/>
        </w:rPr>
      </w:pPr>
    </w:p>
    <w:p w14:paraId="6686941C" w14:textId="77777777" w:rsidR="00007C1F" w:rsidRPr="00484226" w:rsidRDefault="00007C1F" w:rsidP="00007C1F">
      <w:pPr>
        <w:keepNext/>
        <w:spacing w:after="200"/>
        <w:rPr>
          <w:rFonts w:ascii="Calibri" w:eastAsia="Calibri" w:hAnsi="Calibri"/>
          <w:b/>
          <w:bCs/>
          <w:color w:val="4F81BD"/>
          <w:sz w:val="20"/>
          <w:szCs w:val="18"/>
        </w:rPr>
      </w:pPr>
      <w:proofErr w:type="gramStart"/>
      <w:r w:rsidRPr="00484226">
        <w:rPr>
          <w:rFonts w:ascii="Calibri" w:eastAsia="Calibri" w:hAnsi="Calibri"/>
          <w:b/>
          <w:bCs/>
          <w:sz w:val="20"/>
          <w:szCs w:val="18"/>
        </w:rPr>
        <w:t>Table 23.</w:t>
      </w:r>
      <w:proofErr w:type="gramEnd"/>
      <w:r w:rsidRPr="00484226">
        <w:rPr>
          <w:rFonts w:ascii="Calibri" w:eastAsia="Calibri" w:hAnsi="Calibri"/>
          <w:b/>
          <w:bCs/>
          <w:sz w:val="20"/>
          <w:szCs w:val="18"/>
        </w:rPr>
        <w:t xml:space="preserve"> Program Staff by Race</w:t>
      </w:r>
    </w:p>
    <w:tbl>
      <w:tblPr>
        <w:tblStyle w:val="TableGrid1"/>
        <w:tblW w:w="10917" w:type="dxa"/>
        <w:tblInd w:w="-762" w:type="dxa"/>
        <w:tblLayout w:type="fixed"/>
        <w:tblLook w:val="04A0" w:firstRow="1" w:lastRow="0" w:firstColumn="1" w:lastColumn="0" w:noHBand="0" w:noVBand="1"/>
      </w:tblPr>
      <w:tblGrid>
        <w:gridCol w:w="2160"/>
        <w:gridCol w:w="1103"/>
        <w:gridCol w:w="787"/>
        <w:gridCol w:w="1080"/>
        <w:gridCol w:w="1080"/>
        <w:gridCol w:w="810"/>
        <w:gridCol w:w="990"/>
        <w:gridCol w:w="1123"/>
        <w:gridCol w:w="1123"/>
        <w:gridCol w:w="661"/>
      </w:tblGrid>
      <w:tr w:rsidR="00007C1F" w:rsidRPr="00484226" w14:paraId="35222983" w14:textId="77777777" w:rsidTr="00041378">
        <w:tc>
          <w:tcPr>
            <w:tcW w:w="2160" w:type="dxa"/>
            <w:vAlign w:val="center"/>
          </w:tcPr>
          <w:p w14:paraId="53ECE19E"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Program Staff</w:t>
            </w:r>
          </w:p>
        </w:tc>
        <w:tc>
          <w:tcPr>
            <w:tcW w:w="1103" w:type="dxa"/>
            <w:vAlign w:val="center"/>
          </w:tcPr>
          <w:p w14:paraId="4198565F"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American Indian or Alaska Native</w:t>
            </w:r>
          </w:p>
        </w:tc>
        <w:tc>
          <w:tcPr>
            <w:tcW w:w="787" w:type="dxa"/>
            <w:vAlign w:val="center"/>
          </w:tcPr>
          <w:p w14:paraId="0C364A8A"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Asian</w:t>
            </w:r>
          </w:p>
        </w:tc>
        <w:tc>
          <w:tcPr>
            <w:tcW w:w="1080" w:type="dxa"/>
            <w:vAlign w:val="center"/>
          </w:tcPr>
          <w:p w14:paraId="19D64350"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Black or African American</w:t>
            </w:r>
          </w:p>
        </w:tc>
        <w:tc>
          <w:tcPr>
            <w:tcW w:w="1080" w:type="dxa"/>
            <w:vAlign w:val="center"/>
          </w:tcPr>
          <w:p w14:paraId="4BE109DC"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Native Hawaiian or Other Pacific Islander</w:t>
            </w:r>
          </w:p>
        </w:tc>
        <w:tc>
          <w:tcPr>
            <w:tcW w:w="810" w:type="dxa"/>
            <w:vAlign w:val="center"/>
          </w:tcPr>
          <w:p w14:paraId="134426CC"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White</w:t>
            </w:r>
          </w:p>
        </w:tc>
        <w:tc>
          <w:tcPr>
            <w:tcW w:w="990" w:type="dxa"/>
            <w:vAlign w:val="center"/>
          </w:tcPr>
          <w:p w14:paraId="38912CD6"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More than one race including AI/AN</w:t>
            </w:r>
          </w:p>
        </w:tc>
        <w:tc>
          <w:tcPr>
            <w:tcW w:w="1123" w:type="dxa"/>
          </w:tcPr>
          <w:p w14:paraId="3471E795"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More than one race not including AI/AN</w:t>
            </w:r>
          </w:p>
        </w:tc>
        <w:tc>
          <w:tcPr>
            <w:tcW w:w="1123" w:type="dxa"/>
            <w:vAlign w:val="center"/>
          </w:tcPr>
          <w:p w14:paraId="10CE10CE"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Unknown/Did not Report</w:t>
            </w:r>
          </w:p>
        </w:tc>
        <w:tc>
          <w:tcPr>
            <w:tcW w:w="661" w:type="dxa"/>
            <w:vAlign w:val="center"/>
          </w:tcPr>
          <w:p w14:paraId="4C6761DD"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Total</w:t>
            </w:r>
          </w:p>
        </w:tc>
      </w:tr>
      <w:tr w:rsidR="00007C1F" w:rsidRPr="00484226" w14:paraId="09E5CAAC" w14:textId="77777777" w:rsidTr="00041378">
        <w:tc>
          <w:tcPr>
            <w:tcW w:w="2160" w:type="dxa"/>
            <w:vAlign w:val="center"/>
          </w:tcPr>
          <w:p w14:paraId="7A9F5257"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Home Visitors</w:t>
            </w:r>
          </w:p>
        </w:tc>
        <w:tc>
          <w:tcPr>
            <w:tcW w:w="1103" w:type="dxa"/>
            <w:vAlign w:val="center"/>
          </w:tcPr>
          <w:p w14:paraId="4D26C5F2" w14:textId="77777777" w:rsidR="00007C1F" w:rsidRPr="00484226" w:rsidRDefault="00007C1F" w:rsidP="00041378">
            <w:pPr>
              <w:rPr>
                <w:rFonts w:ascii="Calibri" w:eastAsia="Calibri" w:hAnsi="Calibri"/>
                <w:b/>
                <w:sz w:val="20"/>
                <w:szCs w:val="20"/>
              </w:rPr>
            </w:pPr>
          </w:p>
        </w:tc>
        <w:tc>
          <w:tcPr>
            <w:tcW w:w="787" w:type="dxa"/>
            <w:vAlign w:val="center"/>
          </w:tcPr>
          <w:p w14:paraId="6384B5F2" w14:textId="77777777" w:rsidR="00007C1F" w:rsidRPr="00484226" w:rsidRDefault="00007C1F" w:rsidP="00041378">
            <w:pPr>
              <w:rPr>
                <w:rFonts w:ascii="Calibri" w:eastAsia="Calibri" w:hAnsi="Calibri"/>
                <w:b/>
                <w:sz w:val="20"/>
                <w:szCs w:val="20"/>
              </w:rPr>
            </w:pPr>
          </w:p>
        </w:tc>
        <w:tc>
          <w:tcPr>
            <w:tcW w:w="1080" w:type="dxa"/>
            <w:vAlign w:val="center"/>
          </w:tcPr>
          <w:p w14:paraId="7544E75E" w14:textId="77777777" w:rsidR="00007C1F" w:rsidRPr="00484226" w:rsidRDefault="00007C1F" w:rsidP="00041378">
            <w:pPr>
              <w:rPr>
                <w:rFonts w:ascii="Calibri" w:eastAsia="Calibri" w:hAnsi="Calibri"/>
                <w:b/>
                <w:sz w:val="20"/>
                <w:szCs w:val="20"/>
              </w:rPr>
            </w:pPr>
          </w:p>
        </w:tc>
        <w:tc>
          <w:tcPr>
            <w:tcW w:w="1080" w:type="dxa"/>
            <w:vAlign w:val="center"/>
          </w:tcPr>
          <w:p w14:paraId="6F6CF4E9" w14:textId="77777777" w:rsidR="00007C1F" w:rsidRPr="00484226" w:rsidRDefault="00007C1F" w:rsidP="00041378">
            <w:pPr>
              <w:rPr>
                <w:rFonts w:ascii="Calibri" w:eastAsia="Calibri" w:hAnsi="Calibri"/>
                <w:b/>
                <w:sz w:val="20"/>
                <w:szCs w:val="20"/>
              </w:rPr>
            </w:pPr>
          </w:p>
        </w:tc>
        <w:tc>
          <w:tcPr>
            <w:tcW w:w="810" w:type="dxa"/>
            <w:vAlign w:val="center"/>
          </w:tcPr>
          <w:p w14:paraId="41FC80E9" w14:textId="77777777" w:rsidR="00007C1F" w:rsidRPr="00484226" w:rsidRDefault="00007C1F" w:rsidP="00041378">
            <w:pPr>
              <w:rPr>
                <w:rFonts w:ascii="Calibri" w:eastAsia="Calibri" w:hAnsi="Calibri"/>
                <w:b/>
                <w:sz w:val="20"/>
                <w:szCs w:val="20"/>
              </w:rPr>
            </w:pPr>
          </w:p>
        </w:tc>
        <w:tc>
          <w:tcPr>
            <w:tcW w:w="990" w:type="dxa"/>
            <w:vAlign w:val="center"/>
          </w:tcPr>
          <w:p w14:paraId="0EEA44A3" w14:textId="77777777" w:rsidR="00007C1F" w:rsidRPr="00484226" w:rsidRDefault="00007C1F" w:rsidP="00041378">
            <w:pPr>
              <w:rPr>
                <w:rFonts w:ascii="Calibri" w:eastAsia="Calibri" w:hAnsi="Calibri"/>
                <w:b/>
                <w:sz w:val="20"/>
                <w:szCs w:val="20"/>
              </w:rPr>
            </w:pPr>
          </w:p>
        </w:tc>
        <w:tc>
          <w:tcPr>
            <w:tcW w:w="1123" w:type="dxa"/>
          </w:tcPr>
          <w:p w14:paraId="4C57DA76" w14:textId="77777777" w:rsidR="00007C1F" w:rsidRPr="00484226" w:rsidRDefault="00007C1F" w:rsidP="00041378">
            <w:pPr>
              <w:rPr>
                <w:rFonts w:ascii="Calibri" w:eastAsia="Calibri" w:hAnsi="Calibri"/>
                <w:b/>
                <w:sz w:val="20"/>
                <w:szCs w:val="20"/>
              </w:rPr>
            </w:pPr>
          </w:p>
        </w:tc>
        <w:tc>
          <w:tcPr>
            <w:tcW w:w="1123" w:type="dxa"/>
            <w:vAlign w:val="center"/>
          </w:tcPr>
          <w:p w14:paraId="6164B203" w14:textId="77777777" w:rsidR="00007C1F" w:rsidRPr="00484226" w:rsidRDefault="00007C1F" w:rsidP="00041378">
            <w:pPr>
              <w:rPr>
                <w:rFonts w:ascii="Calibri" w:eastAsia="Calibri" w:hAnsi="Calibri"/>
                <w:b/>
                <w:sz w:val="20"/>
                <w:szCs w:val="20"/>
              </w:rPr>
            </w:pPr>
          </w:p>
        </w:tc>
        <w:tc>
          <w:tcPr>
            <w:tcW w:w="661" w:type="dxa"/>
            <w:vAlign w:val="center"/>
          </w:tcPr>
          <w:p w14:paraId="6F0E126D" w14:textId="77777777" w:rsidR="00007C1F" w:rsidRPr="00484226" w:rsidRDefault="00007C1F" w:rsidP="00041378">
            <w:pPr>
              <w:rPr>
                <w:rFonts w:ascii="Calibri" w:eastAsia="Calibri" w:hAnsi="Calibri"/>
                <w:b/>
                <w:sz w:val="20"/>
                <w:szCs w:val="20"/>
              </w:rPr>
            </w:pPr>
          </w:p>
        </w:tc>
      </w:tr>
      <w:tr w:rsidR="00007C1F" w:rsidRPr="00484226" w14:paraId="33C9DFD3" w14:textId="77777777" w:rsidTr="00041378">
        <w:tc>
          <w:tcPr>
            <w:tcW w:w="2160" w:type="dxa"/>
            <w:vAlign w:val="center"/>
          </w:tcPr>
          <w:p w14:paraId="4F9CF1B0"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Project Directors/ Managers/ Coordinators</w:t>
            </w:r>
          </w:p>
        </w:tc>
        <w:tc>
          <w:tcPr>
            <w:tcW w:w="1103" w:type="dxa"/>
            <w:vAlign w:val="center"/>
          </w:tcPr>
          <w:p w14:paraId="52F0D889" w14:textId="77777777" w:rsidR="00007C1F" w:rsidRPr="00484226" w:rsidRDefault="00007C1F" w:rsidP="00041378">
            <w:pPr>
              <w:rPr>
                <w:rFonts w:ascii="Calibri" w:eastAsia="Calibri" w:hAnsi="Calibri"/>
                <w:b/>
                <w:sz w:val="20"/>
                <w:szCs w:val="20"/>
              </w:rPr>
            </w:pPr>
          </w:p>
        </w:tc>
        <w:tc>
          <w:tcPr>
            <w:tcW w:w="787" w:type="dxa"/>
            <w:vAlign w:val="center"/>
          </w:tcPr>
          <w:p w14:paraId="7CAFD350" w14:textId="77777777" w:rsidR="00007C1F" w:rsidRPr="00484226" w:rsidRDefault="00007C1F" w:rsidP="00041378">
            <w:pPr>
              <w:rPr>
                <w:rFonts w:ascii="Calibri" w:eastAsia="Calibri" w:hAnsi="Calibri"/>
                <w:b/>
                <w:sz w:val="20"/>
                <w:szCs w:val="20"/>
              </w:rPr>
            </w:pPr>
          </w:p>
        </w:tc>
        <w:tc>
          <w:tcPr>
            <w:tcW w:w="1080" w:type="dxa"/>
            <w:vAlign w:val="center"/>
          </w:tcPr>
          <w:p w14:paraId="004A9236" w14:textId="77777777" w:rsidR="00007C1F" w:rsidRPr="00484226" w:rsidRDefault="00007C1F" w:rsidP="00041378">
            <w:pPr>
              <w:rPr>
                <w:rFonts w:ascii="Calibri" w:eastAsia="Calibri" w:hAnsi="Calibri"/>
                <w:b/>
                <w:sz w:val="20"/>
                <w:szCs w:val="20"/>
              </w:rPr>
            </w:pPr>
          </w:p>
        </w:tc>
        <w:tc>
          <w:tcPr>
            <w:tcW w:w="1080" w:type="dxa"/>
            <w:vAlign w:val="center"/>
          </w:tcPr>
          <w:p w14:paraId="47D7D5B1" w14:textId="77777777" w:rsidR="00007C1F" w:rsidRPr="00484226" w:rsidRDefault="00007C1F" w:rsidP="00041378">
            <w:pPr>
              <w:rPr>
                <w:rFonts w:ascii="Calibri" w:eastAsia="Calibri" w:hAnsi="Calibri"/>
                <w:b/>
                <w:sz w:val="20"/>
                <w:szCs w:val="20"/>
              </w:rPr>
            </w:pPr>
          </w:p>
        </w:tc>
        <w:tc>
          <w:tcPr>
            <w:tcW w:w="810" w:type="dxa"/>
            <w:vAlign w:val="center"/>
          </w:tcPr>
          <w:p w14:paraId="3E2DCA5C" w14:textId="77777777" w:rsidR="00007C1F" w:rsidRPr="00484226" w:rsidRDefault="00007C1F" w:rsidP="00041378">
            <w:pPr>
              <w:rPr>
                <w:rFonts w:ascii="Calibri" w:eastAsia="Calibri" w:hAnsi="Calibri"/>
                <w:b/>
                <w:sz w:val="20"/>
                <w:szCs w:val="20"/>
              </w:rPr>
            </w:pPr>
          </w:p>
        </w:tc>
        <w:tc>
          <w:tcPr>
            <w:tcW w:w="990" w:type="dxa"/>
            <w:vAlign w:val="center"/>
          </w:tcPr>
          <w:p w14:paraId="7DB8F23A" w14:textId="77777777" w:rsidR="00007C1F" w:rsidRPr="00484226" w:rsidRDefault="00007C1F" w:rsidP="00041378">
            <w:pPr>
              <w:rPr>
                <w:rFonts w:ascii="Calibri" w:eastAsia="Calibri" w:hAnsi="Calibri"/>
                <w:b/>
                <w:sz w:val="20"/>
                <w:szCs w:val="20"/>
              </w:rPr>
            </w:pPr>
          </w:p>
        </w:tc>
        <w:tc>
          <w:tcPr>
            <w:tcW w:w="1123" w:type="dxa"/>
          </w:tcPr>
          <w:p w14:paraId="3B318DDC" w14:textId="77777777" w:rsidR="00007C1F" w:rsidRPr="00484226" w:rsidRDefault="00007C1F" w:rsidP="00041378">
            <w:pPr>
              <w:rPr>
                <w:rFonts w:ascii="Calibri" w:eastAsia="Calibri" w:hAnsi="Calibri"/>
                <w:b/>
                <w:sz w:val="20"/>
                <w:szCs w:val="20"/>
              </w:rPr>
            </w:pPr>
          </w:p>
        </w:tc>
        <w:tc>
          <w:tcPr>
            <w:tcW w:w="1123" w:type="dxa"/>
            <w:vAlign w:val="center"/>
          </w:tcPr>
          <w:p w14:paraId="771C153F" w14:textId="77777777" w:rsidR="00007C1F" w:rsidRPr="00484226" w:rsidRDefault="00007C1F" w:rsidP="00041378">
            <w:pPr>
              <w:rPr>
                <w:rFonts w:ascii="Calibri" w:eastAsia="Calibri" w:hAnsi="Calibri"/>
                <w:b/>
                <w:sz w:val="20"/>
                <w:szCs w:val="20"/>
              </w:rPr>
            </w:pPr>
          </w:p>
        </w:tc>
        <w:tc>
          <w:tcPr>
            <w:tcW w:w="661" w:type="dxa"/>
            <w:vAlign w:val="center"/>
          </w:tcPr>
          <w:p w14:paraId="0B681A69" w14:textId="77777777" w:rsidR="00007C1F" w:rsidRPr="00484226" w:rsidRDefault="00007C1F" w:rsidP="00041378">
            <w:pPr>
              <w:rPr>
                <w:rFonts w:ascii="Calibri" w:eastAsia="Calibri" w:hAnsi="Calibri"/>
                <w:b/>
                <w:sz w:val="20"/>
                <w:szCs w:val="20"/>
              </w:rPr>
            </w:pPr>
          </w:p>
        </w:tc>
      </w:tr>
      <w:tr w:rsidR="00007C1F" w:rsidRPr="00484226" w14:paraId="2A2449B2" w14:textId="77777777" w:rsidTr="00041378">
        <w:tc>
          <w:tcPr>
            <w:tcW w:w="2160" w:type="dxa"/>
            <w:tcBorders>
              <w:bottom w:val="single" w:sz="4" w:space="0" w:color="auto"/>
            </w:tcBorders>
            <w:vAlign w:val="center"/>
          </w:tcPr>
          <w:p w14:paraId="629C6589"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All Staff (Auto Calculate)</w:t>
            </w:r>
          </w:p>
        </w:tc>
        <w:tc>
          <w:tcPr>
            <w:tcW w:w="1103" w:type="dxa"/>
            <w:tcBorders>
              <w:bottom w:val="single" w:sz="4" w:space="0" w:color="auto"/>
            </w:tcBorders>
            <w:vAlign w:val="center"/>
          </w:tcPr>
          <w:p w14:paraId="24F02857" w14:textId="77777777" w:rsidR="00007C1F" w:rsidRPr="00484226" w:rsidRDefault="00007C1F" w:rsidP="00041378">
            <w:pPr>
              <w:rPr>
                <w:rFonts w:ascii="Calibri" w:eastAsia="Calibri" w:hAnsi="Calibri"/>
                <w:b/>
                <w:sz w:val="20"/>
                <w:szCs w:val="20"/>
              </w:rPr>
            </w:pPr>
          </w:p>
        </w:tc>
        <w:tc>
          <w:tcPr>
            <w:tcW w:w="787" w:type="dxa"/>
            <w:tcBorders>
              <w:bottom w:val="single" w:sz="4" w:space="0" w:color="auto"/>
            </w:tcBorders>
            <w:vAlign w:val="center"/>
          </w:tcPr>
          <w:p w14:paraId="2C4856D7" w14:textId="77777777" w:rsidR="00007C1F" w:rsidRPr="00484226" w:rsidRDefault="00007C1F" w:rsidP="00041378">
            <w:pPr>
              <w:rPr>
                <w:rFonts w:ascii="Calibri" w:eastAsia="Calibri" w:hAnsi="Calibri"/>
                <w:b/>
                <w:sz w:val="20"/>
                <w:szCs w:val="20"/>
              </w:rPr>
            </w:pPr>
          </w:p>
        </w:tc>
        <w:tc>
          <w:tcPr>
            <w:tcW w:w="1080" w:type="dxa"/>
            <w:tcBorders>
              <w:bottom w:val="single" w:sz="4" w:space="0" w:color="auto"/>
            </w:tcBorders>
            <w:vAlign w:val="center"/>
          </w:tcPr>
          <w:p w14:paraId="6E3849A6" w14:textId="77777777" w:rsidR="00007C1F" w:rsidRPr="00484226" w:rsidRDefault="00007C1F" w:rsidP="00041378">
            <w:pPr>
              <w:rPr>
                <w:rFonts w:ascii="Calibri" w:eastAsia="Calibri" w:hAnsi="Calibri"/>
                <w:b/>
                <w:sz w:val="20"/>
                <w:szCs w:val="20"/>
              </w:rPr>
            </w:pPr>
          </w:p>
        </w:tc>
        <w:tc>
          <w:tcPr>
            <w:tcW w:w="1080" w:type="dxa"/>
            <w:tcBorders>
              <w:bottom w:val="single" w:sz="4" w:space="0" w:color="auto"/>
            </w:tcBorders>
            <w:vAlign w:val="center"/>
          </w:tcPr>
          <w:p w14:paraId="006E5374" w14:textId="77777777" w:rsidR="00007C1F" w:rsidRPr="00484226" w:rsidRDefault="00007C1F" w:rsidP="00041378">
            <w:pPr>
              <w:rPr>
                <w:rFonts w:ascii="Calibri" w:eastAsia="Calibri" w:hAnsi="Calibri"/>
                <w:b/>
                <w:sz w:val="20"/>
                <w:szCs w:val="20"/>
              </w:rPr>
            </w:pPr>
          </w:p>
        </w:tc>
        <w:tc>
          <w:tcPr>
            <w:tcW w:w="810" w:type="dxa"/>
            <w:tcBorders>
              <w:bottom w:val="single" w:sz="4" w:space="0" w:color="auto"/>
            </w:tcBorders>
            <w:vAlign w:val="center"/>
          </w:tcPr>
          <w:p w14:paraId="23843D38" w14:textId="77777777" w:rsidR="00007C1F" w:rsidRPr="00484226" w:rsidRDefault="00007C1F" w:rsidP="00041378">
            <w:pPr>
              <w:rPr>
                <w:rFonts w:ascii="Calibri" w:eastAsia="Calibri" w:hAnsi="Calibri"/>
                <w:b/>
                <w:sz w:val="20"/>
                <w:szCs w:val="20"/>
              </w:rPr>
            </w:pPr>
          </w:p>
        </w:tc>
        <w:tc>
          <w:tcPr>
            <w:tcW w:w="990" w:type="dxa"/>
            <w:tcBorders>
              <w:bottom w:val="single" w:sz="4" w:space="0" w:color="auto"/>
            </w:tcBorders>
            <w:vAlign w:val="center"/>
          </w:tcPr>
          <w:p w14:paraId="232D4A0A" w14:textId="77777777" w:rsidR="00007C1F" w:rsidRPr="00484226" w:rsidRDefault="00007C1F" w:rsidP="00041378">
            <w:pPr>
              <w:rPr>
                <w:rFonts w:ascii="Calibri" w:eastAsia="Calibri" w:hAnsi="Calibri"/>
                <w:b/>
                <w:sz w:val="20"/>
                <w:szCs w:val="20"/>
              </w:rPr>
            </w:pPr>
          </w:p>
        </w:tc>
        <w:tc>
          <w:tcPr>
            <w:tcW w:w="1123" w:type="dxa"/>
            <w:tcBorders>
              <w:bottom w:val="single" w:sz="4" w:space="0" w:color="auto"/>
            </w:tcBorders>
          </w:tcPr>
          <w:p w14:paraId="1B7E258F" w14:textId="77777777" w:rsidR="00007C1F" w:rsidRPr="00484226" w:rsidRDefault="00007C1F" w:rsidP="00041378">
            <w:pPr>
              <w:rPr>
                <w:rFonts w:ascii="Calibri" w:eastAsia="Calibri" w:hAnsi="Calibri"/>
                <w:b/>
                <w:sz w:val="20"/>
                <w:szCs w:val="20"/>
              </w:rPr>
            </w:pPr>
          </w:p>
        </w:tc>
        <w:tc>
          <w:tcPr>
            <w:tcW w:w="1123" w:type="dxa"/>
            <w:tcBorders>
              <w:bottom w:val="single" w:sz="4" w:space="0" w:color="auto"/>
            </w:tcBorders>
            <w:vAlign w:val="center"/>
          </w:tcPr>
          <w:p w14:paraId="51739875" w14:textId="77777777" w:rsidR="00007C1F" w:rsidRPr="00484226" w:rsidRDefault="00007C1F" w:rsidP="00041378">
            <w:pPr>
              <w:rPr>
                <w:rFonts w:ascii="Calibri" w:eastAsia="Calibri" w:hAnsi="Calibri"/>
                <w:b/>
                <w:sz w:val="20"/>
                <w:szCs w:val="20"/>
              </w:rPr>
            </w:pPr>
          </w:p>
        </w:tc>
        <w:tc>
          <w:tcPr>
            <w:tcW w:w="661" w:type="dxa"/>
            <w:tcBorders>
              <w:bottom w:val="single" w:sz="4" w:space="0" w:color="auto"/>
            </w:tcBorders>
            <w:vAlign w:val="center"/>
          </w:tcPr>
          <w:p w14:paraId="5AAC96DC" w14:textId="77777777" w:rsidR="00007C1F" w:rsidRPr="00484226" w:rsidRDefault="00007C1F" w:rsidP="00041378">
            <w:pPr>
              <w:rPr>
                <w:rFonts w:ascii="Calibri" w:eastAsia="Calibri" w:hAnsi="Calibri"/>
                <w:b/>
                <w:sz w:val="20"/>
                <w:szCs w:val="20"/>
              </w:rPr>
            </w:pPr>
          </w:p>
        </w:tc>
      </w:tr>
    </w:tbl>
    <w:p w14:paraId="4D2BE7FD" w14:textId="77777777" w:rsidR="00007C1F" w:rsidRPr="00484226" w:rsidRDefault="00007C1F" w:rsidP="00007C1F">
      <w:pPr>
        <w:spacing w:line="276" w:lineRule="auto"/>
        <w:rPr>
          <w:rFonts w:ascii="Calibri" w:eastAsia="Calibri" w:hAnsi="Calibri"/>
          <w:sz w:val="22"/>
          <w:szCs w:val="22"/>
        </w:rPr>
      </w:pPr>
    </w:p>
    <w:p w14:paraId="286FA2D6" w14:textId="77777777" w:rsidR="00007C1F" w:rsidRDefault="00007C1F" w:rsidP="00007C1F">
      <w:pPr>
        <w:keepNext/>
        <w:spacing w:after="200"/>
        <w:rPr>
          <w:rFonts w:ascii="Calibri" w:eastAsia="Calibri" w:hAnsi="Calibri"/>
          <w:b/>
          <w:bCs/>
          <w:sz w:val="20"/>
          <w:szCs w:val="18"/>
        </w:rPr>
      </w:pPr>
    </w:p>
    <w:p w14:paraId="5DC6C1FC" w14:textId="77777777" w:rsidR="00007C1F" w:rsidRDefault="00007C1F" w:rsidP="00007C1F">
      <w:pPr>
        <w:spacing w:after="200" w:line="276" w:lineRule="auto"/>
        <w:rPr>
          <w:rFonts w:ascii="Calibri" w:eastAsia="Calibri" w:hAnsi="Calibri"/>
          <w:b/>
          <w:bCs/>
          <w:sz w:val="20"/>
          <w:szCs w:val="18"/>
        </w:rPr>
      </w:pPr>
      <w:r>
        <w:rPr>
          <w:rFonts w:ascii="Calibri" w:eastAsia="Calibri" w:hAnsi="Calibri"/>
          <w:b/>
          <w:bCs/>
          <w:sz w:val="20"/>
          <w:szCs w:val="18"/>
        </w:rPr>
        <w:br w:type="page"/>
      </w:r>
    </w:p>
    <w:p w14:paraId="2D0CBD03" w14:textId="77777777" w:rsidR="00007C1F" w:rsidRPr="00484226" w:rsidRDefault="00007C1F" w:rsidP="00007C1F">
      <w:pPr>
        <w:keepNext/>
        <w:spacing w:after="200"/>
        <w:rPr>
          <w:rFonts w:ascii="Calibri" w:eastAsia="Calibri" w:hAnsi="Calibri"/>
          <w:b/>
          <w:bCs/>
          <w:color w:val="4F81BD"/>
          <w:sz w:val="20"/>
          <w:szCs w:val="18"/>
        </w:rPr>
      </w:pPr>
      <w:proofErr w:type="gramStart"/>
      <w:r w:rsidRPr="00484226">
        <w:rPr>
          <w:rFonts w:ascii="Calibri" w:eastAsia="Calibri" w:hAnsi="Calibri"/>
          <w:b/>
          <w:bCs/>
          <w:sz w:val="20"/>
          <w:szCs w:val="18"/>
        </w:rPr>
        <w:lastRenderedPageBreak/>
        <w:t>Table 24.</w:t>
      </w:r>
      <w:proofErr w:type="gramEnd"/>
      <w:r w:rsidRPr="00484226">
        <w:rPr>
          <w:rFonts w:ascii="Calibri" w:eastAsia="Calibri" w:hAnsi="Calibri"/>
          <w:b/>
          <w:bCs/>
          <w:sz w:val="20"/>
          <w:szCs w:val="18"/>
        </w:rPr>
        <w:t xml:space="preserve"> Program Staff by Educational Attainment</w:t>
      </w:r>
    </w:p>
    <w:tbl>
      <w:tblPr>
        <w:tblStyle w:val="TableGrid1"/>
        <w:tblW w:w="10260" w:type="dxa"/>
        <w:tblInd w:w="18" w:type="dxa"/>
        <w:tblLayout w:type="fixed"/>
        <w:tblLook w:val="04A0" w:firstRow="1" w:lastRow="0" w:firstColumn="1" w:lastColumn="0" w:noHBand="0" w:noVBand="1"/>
      </w:tblPr>
      <w:tblGrid>
        <w:gridCol w:w="990"/>
        <w:gridCol w:w="900"/>
        <w:gridCol w:w="900"/>
        <w:gridCol w:w="990"/>
        <w:gridCol w:w="1170"/>
        <w:gridCol w:w="990"/>
        <w:gridCol w:w="990"/>
        <w:gridCol w:w="990"/>
        <w:gridCol w:w="720"/>
        <w:gridCol w:w="990"/>
        <w:gridCol w:w="630"/>
      </w:tblGrid>
      <w:tr w:rsidR="00007C1F" w:rsidRPr="00484226" w14:paraId="7A2581AA" w14:textId="77777777" w:rsidTr="00041378">
        <w:trPr>
          <w:trHeight w:val="845"/>
        </w:trPr>
        <w:tc>
          <w:tcPr>
            <w:tcW w:w="990" w:type="dxa"/>
            <w:vAlign w:val="center"/>
          </w:tcPr>
          <w:p w14:paraId="5CBBD51C"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Program Staff</w:t>
            </w:r>
          </w:p>
        </w:tc>
        <w:tc>
          <w:tcPr>
            <w:tcW w:w="900" w:type="dxa"/>
          </w:tcPr>
          <w:p w14:paraId="2CEB75C7" w14:textId="77777777" w:rsidR="00007C1F" w:rsidRPr="00484226" w:rsidRDefault="00007C1F" w:rsidP="00041378">
            <w:pPr>
              <w:rPr>
                <w:rFonts w:ascii="Calibri" w:eastAsia="Calibri" w:hAnsi="Calibri"/>
                <w:b/>
                <w:sz w:val="16"/>
                <w:szCs w:val="18"/>
              </w:rPr>
            </w:pPr>
          </w:p>
          <w:p w14:paraId="60122EA1" w14:textId="77777777" w:rsidR="00007C1F" w:rsidRPr="00484226" w:rsidRDefault="00007C1F" w:rsidP="00041378">
            <w:pPr>
              <w:rPr>
                <w:rFonts w:ascii="Calibri" w:eastAsia="Calibri" w:hAnsi="Calibri"/>
                <w:b/>
                <w:sz w:val="16"/>
                <w:szCs w:val="18"/>
              </w:rPr>
            </w:pPr>
            <w:r w:rsidRPr="00484226">
              <w:rPr>
                <w:rFonts w:ascii="Calibri" w:eastAsia="Calibri" w:hAnsi="Calibri"/>
                <w:b/>
                <w:sz w:val="16"/>
                <w:szCs w:val="18"/>
              </w:rPr>
              <w:t>Less than HS Diploma</w:t>
            </w:r>
          </w:p>
        </w:tc>
        <w:tc>
          <w:tcPr>
            <w:tcW w:w="900" w:type="dxa"/>
            <w:vAlign w:val="center"/>
          </w:tcPr>
          <w:p w14:paraId="3493C070" w14:textId="77777777" w:rsidR="00007C1F" w:rsidRPr="00484226" w:rsidRDefault="00007C1F" w:rsidP="00041378">
            <w:pPr>
              <w:rPr>
                <w:rFonts w:ascii="Calibri" w:eastAsia="Calibri" w:hAnsi="Calibri"/>
                <w:b/>
                <w:sz w:val="16"/>
                <w:szCs w:val="18"/>
              </w:rPr>
            </w:pPr>
            <w:r w:rsidRPr="00484226">
              <w:rPr>
                <w:rFonts w:ascii="Calibri" w:eastAsia="Calibri" w:hAnsi="Calibri"/>
                <w:b/>
                <w:sz w:val="16"/>
                <w:szCs w:val="18"/>
              </w:rPr>
              <w:t>HS Diploma</w:t>
            </w:r>
          </w:p>
          <w:p w14:paraId="234A5C62" w14:textId="77777777" w:rsidR="00007C1F" w:rsidRPr="00484226" w:rsidRDefault="00007C1F" w:rsidP="00041378">
            <w:pPr>
              <w:rPr>
                <w:rFonts w:ascii="Calibri" w:eastAsia="Calibri" w:hAnsi="Calibri"/>
                <w:b/>
                <w:sz w:val="16"/>
                <w:szCs w:val="18"/>
              </w:rPr>
            </w:pPr>
            <w:r w:rsidRPr="00484226">
              <w:rPr>
                <w:rFonts w:ascii="Calibri" w:eastAsia="Calibri" w:hAnsi="Calibri"/>
                <w:b/>
                <w:sz w:val="16"/>
                <w:szCs w:val="18"/>
              </w:rPr>
              <w:t>/GED</w:t>
            </w:r>
          </w:p>
        </w:tc>
        <w:tc>
          <w:tcPr>
            <w:tcW w:w="990" w:type="dxa"/>
            <w:vAlign w:val="center"/>
          </w:tcPr>
          <w:p w14:paraId="76C6F151" w14:textId="77777777" w:rsidR="00007C1F" w:rsidRPr="00484226" w:rsidRDefault="00007C1F" w:rsidP="00041378">
            <w:pPr>
              <w:rPr>
                <w:rFonts w:ascii="Calibri" w:eastAsia="Calibri" w:hAnsi="Calibri"/>
                <w:b/>
                <w:sz w:val="16"/>
                <w:szCs w:val="18"/>
              </w:rPr>
            </w:pPr>
            <w:r w:rsidRPr="00484226">
              <w:rPr>
                <w:rFonts w:ascii="Calibri" w:eastAsia="Calibri" w:hAnsi="Calibri"/>
                <w:b/>
                <w:sz w:val="16"/>
                <w:szCs w:val="18"/>
              </w:rPr>
              <w:t>Some college/</w:t>
            </w:r>
          </w:p>
          <w:p w14:paraId="4924A8D6" w14:textId="77777777" w:rsidR="00007C1F" w:rsidRPr="00484226" w:rsidRDefault="00007C1F" w:rsidP="00041378">
            <w:pPr>
              <w:rPr>
                <w:rFonts w:ascii="Calibri" w:eastAsia="Calibri" w:hAnsi="Calibri"/>
                <w:b/>
                <w:sz w:val="16"/>
                <w:szCs w:val="18"/>
              </w:rPr>
            </w:pPr>
            <w:r w:rsidRPr="00484226">
              <w:rPr>
                <w:rFonts w:ascii="Calibri" w:eastAsia="Calibri" w:hAnsi="Calibri"/>
                <w:b/>
                <w:sz w:val="16"/>
                <w:szCs w:val="18"/>
              </w:rPr>
              <w:t>training</w:t>
            </w:r>
          </w:p>
          <w:p w14:paraId="1E6DEFB0" w14:textId="77777777" w:rsidR="00007C1F" w:rsidRPr="00484226" w:rsidRDefault="00007C1F" w:rsidP="00041378">
            <w:pPr>
              <w:rPr>
                <w:rFonts w:ascii="Calibri" w:eastAsia="Calibri" w:hAnsi="Calibri"/>
                <w:b/>
                <w:sz w:val="16"/>
                <w:szCs w:val="18"/>
              </w:rPr>
            </w:pPr>
          </w:p>
        </w:tc>
        <w:tc>
          <w:tcPr>
            <w:tcW w:w="1170" w:type="dxa"/>
            <w:vAlign w:val="center"/>
          </w:tcPr>
          <w:p w14:paraId="7A90F386" w14:textId="77777777" w:rsidR="00007C1F" w:rsidRPr="00484226" w:rsidRDefault="00007C1F" w:rsidP="00041378">
            <w:pPr>
              <w:rPr>
                <w:rFonts w:ascii="Calibri" w:eastAsia="Calibri" w:hAnsi="Calibri"/>
                <w:b/>
                <w:sz w:val="16"/>
                <w:szCs w:val="18"/>
              </w:rPr>
            </w:pPr>
            <w:r w:rsidRPr="00484226">
              <w:rPr>
                <w:rFonts w:ascii="Calibri" w:eastAsia="Calibri" w:hAnsi="Calibri"/>
                <w:b/>
                <w:sz w:val="16"/>
                <w:szCs w:val="18"/>
              </w:rPr>
              <w:t>Technical training</w:t>
            </w:r>
          </w:p>
          <w:p w14:paraId="25DB4B8D" w14:textId="77777777" w:rsidR="00007C1F" w:rsidRPr="00484226" w:rsidRDefault="00007C1F" w:rsidP="00041378">
            <w:pPr>
              <w:rPr>
                <w:rFonts w:ascii="Calibri" w:eastAsia="Calibri" w:hAnsi="Calibri"/>
                <w:b/>
                <w:sz w:val="16"/>
                <w:szCs w:val="18"/>
              </w:rPr>
            </w:pPr>
            <w:r w:rsidRPr="00484226">
              <w:rPr>
                <w:rFonts w:ascii="Calibri" w:eastAsia="Calibri" w:hAnsi="Calibri"/>
                <w:b/>
                <w:sz w:val="16"/>
                <w:szCs w:val="18"/>
              </w:rPr>
              <w:t>or certification</w:t>
            </w:r>
          </w:p>
        </w:tc>
        <w:tc>
          <w:tcPr>
            <w:tcW w:w="990" w:type="dxa"/>
            <w:vAlign w:val="center"/>
          </w:tcPr>
          <w:p w14:paraId="68EE1B0A" w14:textId="77777777" w:rsidR="00007C1F" w:rsidRPr="00484226" w:rsidRDefault="00007C1F" w:rsidP="00041378">
            <w:pPr>
              <w:rPr>
                <w:rFonts w:ascii="Calibri" w:eastAsia="Calibri" w:hAnsi="Calibri"/>
                <w:b/>
                <w:sz w:val="16"/>
                <w:szCs w:val="18"/>
              </w:rPr>
            </w:pPr>
            <w:r w:rsidRPr="00484226">
              <w:rPr>
                <w:rFonts w:ascii="Calibri" w:eastAsia="Calibri" w:hAnsi="Calibri"/>
                <w:b/>
                <w:sz w:val="16"/>
                <w:szCs w:val="18"/>
              </w:rPr>
              <w:t>Associate’s Degree</w:t>
            </w:r>
          </w:p>
          <w:p w14:paraId="11903F07" w14:textId="77777777" w:rsidR="00007C1F" w:rsidRPr="00484226" w:rsidRDefault="00007C1F" w:rsidP="00041378">
            <w:pPr>
              <w:rPr>
                <w:rFonts w:ascii="Calibri" w:eastAsia="Calibri" w:hAnsi="Calibri"/>
                <w:b/>
                <w:sz w:val="16"/>
                <w:szCs w:val="18"/>
              </w:rPr>
            </w:pPr>
          </w:p>
        </w:tc>
        <w:tc>
          <w:tcPr>
            <w:tcW w:w="990" w:type="dxa"/>
            <w:vAlign w:val="center"/>
          </w:tcPr>
          <w:p w14:paraId="65CEB4B3" w14:textId="77777777" w:rsidR="00007C1F" w:rsidRPr="00484226" w:rsidRDefault="00007C1F" w:rsidP="00041378">
            <w:pPr>
              <w:rPr>
                <w:rFonts w:ascii="Calibri" w:eastAsia="Calibri" w:hAnsi="Calibri"/>
                <w:b/>
                <w:sz w:val="16"/>
                <w:szCs w:val="18"/>
              </w:rPr>
            </w:pPr>
            <w:r w:rsidRPr="00484226">
              <w:rPr>
                <w:rFonts w:ascii="Calibri" w:eastAsia="Calibri" w:hAnsi="Calibri"/>
                <w:b/>
                <w:sz w:val="16"/>
                <w:szCs w:val="18"/>
              </w:rPr>
              <w:t xml:space="preserve">Bachelor’s Degree </w:t>
            </w:r>
          </w:p>
        </w:tc>
        <w:tc>
          <w:tcPr>
            <w:tcW w:w="990" w:type="dxa"/>
            <w:vAlign w:val="center"/>
          </w:tcPr>
          <w:p w14:paraId="45F729F8" w14:textId="77777777" w:rsidR="00007C1F" w:rsidRPr="00484226" w:rsidRDefault="00007C1F" w:rsidP="00041378">
            <w:pPr>
              <w:rPr>
                <w:rFonts w:ascii="Calibri" w:eastAsia="Calibri" w:hAnsi="Calibri"/>
                <w:b/>
                <w:sz w:val="16"/>
                <w:szCs w:val="18"/>
              </w:rPr>
            </w:pPr>
            <w:r w:rsidRPr="00484226">
              <w:rPr>
                <w:rFonts w:ascii="Calibri" w:eastAsia="Calibri" w:hAnsi="Calibri"/>
                <w:b/>
                <w:sz w:val="16"/>
                <w:szCs w:val="18"/>
              </w:rPr>
              <w:t>Master’s Degree or Higher</w:t>
            </w:r>
          </w:p>
        </w:tc>
        <w:tc>
          <w:tcPr>
            <w:tcW w:w="720" w:type="dxa"/>
            <w:vAlign w:val="center"/>
          </w:tcPr>
          <w:p w14:paraId="3611DAFF" w14:textId="77777777" w:rsidR="00007C1F" w:rsidRPr="00484226" w:rsidRDefault="00007C1F" w:rsidP="00041378">
            <w:pPr>
              <w:rPr>
                <w:rFonts w:ascii="Calibri" w:eastAsia="Calibri" w:hAnsi="Calibri"/>
                <w:b/>
                <w:sz w:val="16"/>
                <w:szCs w:val="18"/>
              </w:rPr>
            </w:pPr>
            <w:r w:rsidRPr="00484226">
              <w:rPr>
                <w:rFonts w:ascii="Calibri" w:eastAsia="Calibri" w:hAnsi="Calibri"/>
                <w:b/>
                <w:sz w:val="16"/>
                <w:szCs w:val="18"/>
              </w:rPr>
              <w:t>Other</w:t>
            </w:r>
          </w:p>
          <w:p w14:paraId="660B428C" w14:textId="77777777" w:rsidR="00007C1F" w:rsidRPr="00484226" w:rsidRDefault="00007C1F" w:rsidP="00041378">
            <w:pPr>
              <w:rPr>
                <w:rFonts w:ascii="Calibri" w:eastAsia="Calibri" w:hAnsi="Calibri"/>
                <w:b/>
                <w:sz w:val="16"/>
                <w:szCs w:val="18"/>
              </w:rPr>
            </w:pPr>
          </w:p>
        </w:tc>
        <w:tc>
          <w:tcPr>
            <w:tcW w:w="990" w:type="dxa"/>
            <w:vAlign w:val="center"/>
          </w:tcPr>
          <w:p w14:paraId="5904F3DD" w14:textId="77777777" w:rsidR="00007C1F" w:rsidRPr="00484226" w:rsidRDefault="00007C1F" w:rsidP="00041378">
            <w:pPr>
              <w:rPr>
                <w:rFonts w:ascii="Calibri" w:eastAsia="Calibri" w:hAnsi="Calibri"/>
                <w:b/>
                <w:sz w:val="16"/>
                <w:szCs w:val="18"/>
              </w:rPr>
            </w:pPr>
            <w:r w:rsidRPr="00484226">
              <w:rPr>
                <w:rFonts w:ascii="Calibri" w:eastAsia="Calibri" w:hAnsi="Calibri"/>
                <w:b/>
                <w:sz w:val="16"/>
                <w:szCs w:val="18"/>
              </w:rPr>
              <w:t>Unknown/ Did Not</w:t>
            </w:r>
          </w:p>
          <w:p w14:paraId="2E0C3A8E" w14:textId="77777777" w:rsidR="00007C1F" w:rsidRPr="00484226" w:rsidRDefault="00007C1F" w:rsidP="00041378">
            <w:pPr>
              <w:rPr>
                <w:rFonts w:ascii="Calibri" w:eastAsia="Calibri" w:hAnsi="Calibri"/>
                <w:b/>
                <w:sz w:val="16"/>
                <w:szCs w:val="18"/>
              </w:rPr>
            </w:pPr>
            <w:r w:rsidRPr="00484226">
              <w:rPr>
                <w:rFonts w:ascii="Calibri" w:eastAsia="Calibri" w:hAnsi="Calibri"/>
                <w:b/>
                <w:sz w:val="16"/>
                <w:szCs w:val="18"/>
              </w:rPr>
              <w:t>Report</w:t>
            </w:r>
          </w:p>
        </w:tc>
        <w:tc>
          <w:tcPr>
            <w:tcW w:w="630" w:type="dxa"/>
            <w:vAlign w:val="center"/>
          </w:tcPr>
          <w:p w14:paraId="262F2830" w14:textId="77777777" w:rsidR="00007C1F" w:rsidRPr="00484226" w:rsidRDefault="00007C1F" w:rsidP="00041378">
            <w:pPr>
              <w:rPr>
                <w:rFonts w:ascii="Calibri" w:eastAsia="Calibri" w:hAnsi="Calibri"/>
                <w:b/>
                <w:sz w:val="16"/>
                <w:szCs w:val="18"/>
              </w:rPr>
            </w:pPr>
            <w:r w:rsidRPr="00484226">
              <w:rPr>
                <w:rFonts w:ascii="Calibri" w:eastAsia="Calibri" w:hAnsi="Calibri"/>
                <w:b/>
                <w:sz w:val="16"/>
                <w:szCs w:val="18"/>
              </w:rPr>
              <w:t>Total</w:t>
            </w:r>
          </w:p>
        </w:tc>
      </w:tr>
      <w:tr w:rsidR="00007C1F" w:rsidRPr="00484226" w14:paraId="7CE9248E" w14:textId="77777777" w:rsidTr="00041378">
        <w:trPr>
          <w:trHeight w:val="524"/>
        </w:trPr>
        <w:tc>
          <w:tcPr>
            <w:tcW w:w="990" w:type="dxa"/>
            <w:vAlign w:val="center"/>
          </w:tcPr>
          <w:p w14:paraId="0BEC5ADC" w14:textId="77777777" w:rsidR="00007C1F" w:rsidRPr="00484226" w:rsidRDefault="00007C1F" w:rsidP="00041378">
            <w:pPr>
              <w:rPr>
                <w:rFonts w:ascii="Calibri" w:eastAsia="Calibri" w:hAnsi="Calibri"/>
                <w:sz w:val="18"/>
                <w:szCs w:val="20"/>
              </w:rPr>
            </w:pPr>
            <w:r w:rsidRPr="00484226">
              <w:rPr>
                <w:rFonts w:ascii="Calibri" w:eastAsia="Calibri" w:hAnsi="Calibri"/>
                <w:sz w:val="18"/>
                <w:szCs w:val="20"/>
              </w:rPr>
              <w:t>Home Visitors</w:t>
            </w:r>
          </w:p>
        </w:tc>
        <w:tc>
          <w:tcPr>
            <w:tcW w:w="900" w:type="dxa"/>
          </w:tcPr>
          <w:p w14:paraId="05666665" w14:textId="77777777" w:rsidR="00007C1F" w:rsidRPr="00484226" w:rsidRDefault="00007C1F" w:rsidP="00041378">
            <w:pPr>
              <w:rPr>
                <w:rFonts w:ascii="Calibri" w:eastAsia="Calibri" w:hAnsi="Calibri"/>
                <w:b/>
                <w:sz w:val="20"/>
                <w:szCs w:val="20"/>
              </w:rPr>
            </w:pPr>
          </w:p>
        </w:tc>
        <w:tc>
          <w:tcPr>
            <w:tcW w:w="900" w:type="dxa"/>
            <w:vAlign w:val="center"/>
          </w:tcPr>
          <w:p w14:paraId="4472D435" w14:textId="77777777" w:rsidR="00007C1F" w:rsidRPr="00484226" w:rsidRDefault="00007C1F" w:rsidP="00041378">
            <w:pPr>
              <w:rPr>
                <w:rFonts w:ascii="Calibri" w:eastAsia="Calibri" w:hAnsi="Calibri"/>
                <w:b/>
                <w:sz w:val="20"/>
                <w:szCs w:val="20"/>
              </w:rPr>
            </w:pPr>
          </w:p>
        </w:tc>
        <w:tc>
          <w:tcPr>
            <w:tcW w:w="990" w:type="dxa"/>
            <w:vAlign w:val="center"/>
          </w:tcPr>
          <w:p w14:paraId="0443D2D8" w14:textId="77777777" w:rsidR="00007C1F" w:rsidRPr="00484226" w:rsidRDefault="00007C1F" w:rsidP="00041378">
            <w:pPr>
              <w:rPr>
                <w:rFonts w:ascii="Calibri" w:eastAsia="Calibri" w:hAnsi="Calibri"/>
                <w:b/>
                <w:sz w:val="20"/>
                <w:szCs w:val="20"/>
              </w:rPr>
            </w:pPr>
          </w:p>
        </w:tc>
        <w:tc>
          <w:tcPr>
            <w:tcW w:w="1170" w:type="dxa"/>
            <w:vAlign w:val="center"/>
          </w:tcPr>
          <w:p w14:paraId="38FC56ED" w14:textId="77777777" w:rsidR="00007C1F" w:rsidRPr="00484226" w:rsidRDefault="00007C1F" w:rsidP="00041378">
            <w:pPr>
              <w:rPr>
                <w:rFonts w:ascii="Calibri" w:eastAsia="Calibri" w:hAnsi="Calibri"/>
                <w:b/>
                <w:sz w:val="20"/>
                <w:szCs w:val="20"/>
              </w:rPr>
            </w:pPr>
          </w:p>
        </w:tc>
        <w:tc>
          <w:tcPr>
            <w:tcW w:w="990" w:type="dxa"/>
            <w:vAlign w:val="center"/>
          </w:tcPr>
          <w:p w14:paraId="439F8D40" w14:textId="77777777" w:rsidR="00007C1F" w:rsidRPr="00484226" w:rsidRDefault="00007C1F" w:rsidP="00041378">
            <w:pPr>
              <w:rPr>
                <w:rFonts w:ascii="Calibri" w:eastAsia="Calibri" w:hAnsi="Calibri"/>
                <w:b/>
                <w:sz w:val="20"/>
                <w:szCs w:val="20"/>
              </w:rPr>
            </w:pPr>
          </w:p>
        </w:tc>
        <w:tc>
          <w:tcPr>
            <w:tcW w:w="990" w:type="dxa"/>
            <w:vAlign w:val="center"/>
          </w:tcPr>
          <w:p w14:paraId="5AFAB135" w14:textId="77777777" w:rsidR="00007C1F" w:rsidRPr="00484226" w:rsidRDefault="00007C1F" w:rsidP="00041378">
            <w:pPr>
              <w:rPr>
                <w:rFonts w:ascii="Calibri" w:eastAsia="Calibri" w:hAnsi="Calibri"/>
                <w:b/>
                <w:sz w:val="20"/>
                <w:szCs w:val="20"/>
              </w:rPr>
            </w:pPr>
          </w:p>
        </w:tc>
        <w:tc>
          <w:tcPr>
            <w:tcW w:w="990" w:type="dxa"/>
            <w:vAlign w:val="center"/>
          </w:tcPr>
          <w:p w14:paraId="5E6D19BD" w14:textId="77777777" w:rsidR="00007C1F" w:rsidRPr="00484226" w:rsidRDefault="00007C1F" w:rsidP="00041378">
            <w:pPr>
              <w:rPr>
                <w:rFonts w:ascii="Calibri" w:eastAsia="Calibri" w:hAnsi="Calibri"/>
                <w:b/>
                <w:sz w:val="20"/>
                <w:szCs w:val="20"/>
              </w:rPr>
            </w:pPr>
          </w:p>
        </w:tc>
        <w:tc>
          <w:tcPr>
            <w:tcW w:w="720" w:type="dxa"/>
            <w:vAlign w:val="center"/>
          </w:tcPr>
          <w:p w14:paraId="1A815F8C" w14:textId="77777777" w:rsidR="00007C1F" w:rsidRPr="00484226" w:rsidRDefault="00007C1F" w:rsidP="00041378">
            <w:pPr>
              <w:rPr>
                <w:rFonts w:ascii="Calibri" w:eastAsia="Calibri" w:hAnsi="Calibri"/>
                <w:b/>
                <w:sz w:val="20"/>
                <w:szCs w:val="20"/>
              </w:rPr>
            </w:pPr>
          </w:p>
        </w:tc>
        <w:tc>
          <w:tcPr>
            <w:tcW w:w="990" w:type="dxa"/>
            <w:vAlign w:val="center"/>
          </w:tcPr>
          <w:p w14:paraId="703B494F" w14:textId="77777777" w:rsidR="00007C1F" w:rsidRPr="00484226" w:rsidRDefault="00007C1F" w:rsidP="00041378">
            <w:pPr>
              <w:rPr>
                <w:rFonts w:ascii="Calibri" w:eastAsia="Calibri" w:hAnsi="Calibri"/>
                <w:b/>
                <w:sz w:val="20"/>
                <w:szCs w:val="20"/>
              </w:rPr>
            </w:pPr>
          </w:p>
        </w:tc>
        <w:tc>
          <w:tcPr>
            <w:tcW w:w="630" w:type="dxa"/>
            <w:vAlign w:val="center"/>
          </w:tcPr>
          <w:p w14:paraId="2D785888" w14:textId="77777777" w:rsidR="00007C1F" w:rsidRPr="00484226" w:rsidRDefault="00007C1F" w:rsidP="00041378">
            <w:pPr>
              <w:rPr>
                <w:rFonts w:ascii="Calibri" w:eastAsia="Calibri" w:hAnsi="Calibri"/>
                <w:b/>
                <w:sz w:val="20"/>
                <w:szCs w:val="20"/>
              </w:rPr>
            </w:pPr>
          </w:p>
        </w:tc>
      </w:tr>
      <w:tr w:rsidR="00007C1F" w:rsidRPr="00484226" w14:paraId="000A4F78" w14:textId="77777777" w:rsidTr="00041378">
        <w:trPr>
          <w:trHeight w:val="524"/>
        </w:trPr>
        <w:tc>
          <w:tcPr>
            <w:tcW w:w="990" w:type="dxa"/>
            <w:vAlign w:val="center"/>
          </w:tcPr>
          <w:p w14:paraId="172C62E9" w14:textId="77777777" w:rsidR="00007C1F" w:rsidRPr="00484226" w:rsidRDefault="00007C1F" w:rsidP="00041378">
            <w:pPr>
              <w:rPr>
                <w:rFonts w:ascii="Calibri" w:eastAsia="Calibri" w:hAnsi="Calibri"/>
                <w:sz w:val="18"/>
                <w:szCs w:val="20"/>
              </w:rPr>
            </w:pPr>
            <w:r w:rsidRPr="00484226">
              <w:rPr>
                <w:rFonts w:ascii="Calibri" w:eastAsia="Calibri" w:hAnsi="Calibri"/>
                <w:sz w:val="18"/>
                <w:szCs w:val="20"/>
              </w:rPr>
              <w:t>Project Directors/Managers/Coordinators</w:t>
            </w:r>
          </w:p>
        </w:tc>
        <w:tc>
          <w:tcPr>
            <w:tcW w:w="900" w:type="dxa"/>
          </w:tcPr>
          <w:p w14:paraId="1CDB39EC" w14:textId="77777777" w:rsidR="00007C1F" w:rsidRPr="00484226" w:rsidRDefault="00007C1F" w:rsidP="00041378">
            <w:pPr>
              <w:rPr>
                <w:rFonts w:ascii="Calibri" w:eastAsia="Calibri" w:hAnsi="Calibri"/>
                <w:b/>
                <w:sz w:val="20"/>
                <w:szCs w:val="20"/>
              </w:rPr>
            </w:pPr>
          </w:p>
        </w:tc>
        <w:tc>
          <w:tcPr>
            <w:tcW w:w="900" w:type="dxa"/>
            <w:vAlign w:val="center"/>
          </w:tcPr>
          <w:p w14:paraId="2149CBD5" w14:textId="77777777" w:rsidR="00007C1F" w:rsidRPr="00484226" w:rsidRDefault="00007C1F" w:rsidP="00041378">
            <w:pPr>
              <w:rPr>
                <w:rFonts w:ascii="Calibri" w:eastAsia="Calibri" w:hAnsi="Calibri"/>
                <w:b/>
                <w:sz w:val="20"/>
                <w:szCs w:val="20"/>
              </w:rPr>
            </w:pPr>
          </w:p>
        </w:tc>
        <w:tc>
          <w:tcPr>
            <w:tcW w:w="990" w:type="dxa"/>
            <w:vAlign w:val="center"/>
          </w:tcPr>
          <w:p w14:paraId="271D6D97" w14:textId="77777777" w:rsidR="00007C1F" w:rsidRPr="00484226" w:rsidRDefault="00007C1F" w:rsidP="00041378">
            <w:pPr>
              <w:rPr>
                <w:rFonts w:ascii="Calibri" w:eastAsia="Calibri" w:hAnsi="Calibri"/>
                <w:b/>
                <w:sz w:val="20"/>
                <w:szCs w:val="20"/>
              </w:rPr>
            </w:pPr>
          </w:p>
        </w:tc>
        <w:tc>
          <w:tcPr>
            <w:tcW w:w="1170" w:type="dxa"/>
            <w:vAlign w:val="center"/>
          </w:tcPr>
          <w:p w14:paraId="2F021113" w14:textId="77777777" w:rsidR="00007C1F" w:rsidRPr="00484226" w:rsidRDefault="00007C1F" w:rsidP="00041378">
            <w:pPr>
              <w:rPr>
                <w:rFonts w:ascii="Calibri" w:eastAsia="Calibri" w:hAnsi="Calibri"/>
                <w:b/>
                <w:sz w:val="20"/>
                <w:szCs w:val="20"/>
              </w:rPr>
            </w:pPr>
          </w:p>
        </w:tc>
        <w:tc>
          <w:tcPr>
            <w:tcW w:w="990" w:type="dxa"/>
            <w:vAlign w:val="center"/>
          </w:tcPr>
          <w:p w14:paraId="7D55C9DC" w14:textId="77777777" w:rsidR="00007C1F" w:rsidRPr="00484226" w:rsidRDefault="00007C1F" w:rsidP="00041378">
            <w:pPr>
              <w:rPr>
                <w:rFonts w:ascii="Calibri" w:eastAsia="Calibri" w:hAnsi="Calibri"/>
                <w:b/>
                <w:sz w:val="20"/>
                <w:szCs w:val="20"/>
              </w:rPr>
            </w:pPr>
          </w:p>
        </w:tc>
        <w:tc>
          <w:tcPr>
            <w:tcW w:w="990" w:type="dxa"/>
            <w:vAlign w:val="center"/>
          </w:tcPr>
          <w:p w14:paraId="5F2DF375" w14:textId="77777777" w:rsidR="00007C1F" w:rsidRPr="00484226" w:rsidRDefault="00007C1F" w:rsidP="00041378">
            <w:pPr>
              <w:rPr>
                <w:rFonts w:ascii="Calibri" w:eastAsia="Calibri" w:hAnsi="Calibri"/>
                <w:b/>
                <w:sz w:val="20"/>
                <w:szCs w:val="20"/>
              </w:rPr>
            </w:pPr>
          </w:p>
        </w:tc>
        <w:tc>
          <w:tcPr>
            <w:tcW w:w="990" w:type="dxa"/>
            <w:vAlign w:val="center"/>
          </w:tcPr>
          <w:p w14:paraId="00E1B722" w14:textId="77777777" w:rsidR="00007C1F" w:rsidRPr="00484226" w:rsidRDefault="00007C1F" w:rsidP="00041378">
            <w:pPr>
              <w:rPr>
                <w:rFonts w:ascii="Calibri" w:eastAsia="Calibri" w:hAnsi="Calibri"/>
                <w:b/>
                <w:sz w:val="20"/>
                <w:szCs w:val="20"/>
              </w:rPr>
            </w:pPr>
          </w:p>
        </w:tc>
        <w:tc>
          <w:tcPr>
            <w:tcW w:w="720" w:type="dxa"/>
            <w:vAlign w:val="center"/>
          </w:tcPr>
          <w:p w14:paraId="6E3B4ED8" w14:textId="77777777" w:rsidR="00007C1F" w:rsidRPr="00484226" w:rsidRDefault="00007C1F" w:rsidP="00041378">
            <w:pPr>
              <w:rPr>
                <w:rFonts w:ascii="Calibri" w:eastAsia="Calibri" w:hAnsi="Calibri"/>
                <w:b/>
                <w:sz w:val="20"/>
                <w:szCs w:val="20"/>
              </w:rPr>
            </w:pPr>
          </w:p>
        </w:tc>
        <w:tc>
          <w:tcPr>
            <w:tcW w:w="990" w:type="dxa"/>
            <w:vAlign w:val="center"/>
          </w:tcPr>
          <w:p w14:paraId="744C96D9" w14:textId="77777777" w:rsidR="00007C1F" w:rsidRPr="00484226" w:rsidRDefault="00007C1F" w:rsidP="00041378">
            <w:pPr>
              <w:rPr>
                <w:rFonts w:ascii="Calibri" w:eastAsia="Calibri" w:hAnsi="Calibri"/>
                <w:b/>
                <w:sz w:val="20"/>
                <w:szCs w:val="20"/>
              </w:rPr>
            </w:pPr>
          </w:p>
        </w:tc>
        <w:tc>
          <w:tcPr>
            <w:tcW w:w="630" w:type="dxa"/>
            <w:vAlign w:val="center"/>
          </w:tcPr>
          <w:p w14:paraId="3943FB3E" w14:textId="77777777" w:rsidR="00007C1F" w:rsidRPr="00484226" w:rsidRDefault="00007C1F" w:rsidP="00041378">
            <w:pPr>
              <w:rPr>
                <w:rFonts w:ascii="Calibri" w:eastAsia="Calibri" w:hAnsi="Calibri"/>
                <w:b/>
                <w:sz w:val="20"/>
                <w:szCs w:val="20"/>
              </w:rPr>
            </w:pPr>
          </w:p>
        </w:tc>
      </w:tr>
      <w:tr w:rsidR="00007C1F" w:rsidRPr="00484226" w14:paraId="666C97CB" w14:textId="77777777" w:rsidTr="00041378">
        <w:trPr>
          <w:trHeight w:val="798"/>
        </w:trPr>
        <w:tc>
          <w:tcPr>
            <w:tcW w:w="990" w:type="dxa"/>
            <w:tcBorders>
              <w:bottom w:val="single" w:sz="4" w:space="0" w:color="auto"/>
            </w:tcBorders>
            <w:vAlign w:val="center"/>
          </w:tcPr>
          <w:p w14:paraId="26976F2F" w14:textId="77777777" w:rsidR="00007C1F" w:rsidRPr="00484226" w:rsidRDefault="00007C1F" w:rsidP="00041378">
            <w:pPr>
              <w:rPr>
                <w:rFonts w:ascii="Calibri" w:eastAsia="Calibri" w:hAnsi="Calibri"/>
                <w:b/>
                <w:sz w:val="18"/>
                <w:szCs w:val="20"/>
              </w:rPr>
            </w:pPr>
            <w:r w:rsidRPr="00484226">
              <w:rPr>
                <w:rFonts w:ascii="Calibri" w:eastAsia="Calibri" w:hAnsi="Calibri"/>
                <w:b/>
                <w:sz w:val="18"/>
                <w:szCs w:val="20"/>
              </w:rPr>
              <w:t>All Staff (Auto Calculate)</w:t>
            </w:r>
          </w:p>
        </w:tc>
        <w:tc>
          <w:tcPr>
            <w:tcW w:w="900" w:type="dxa"/>
            <w:tcBorders>
              <w:bottom w:val="single" w:sz="4" w:space="0" w:color="auto"/>
            </w:tcBorders>
          </w:tcPr>
          <w:p w14:paraId="1A912795" w14:textId="77777777" w:rsidR="00007C1F" w:rsidRPr="00484226" w:rsidRDefault="00007C1F" w:rsidP="00041378">
            <w:pPr>
              <w:rPr>
                <w:rFonts w:ascii="Calibri" w:eastAsia="Calibri" w:hAnsi="Calibri"/>
                <w:b/>
                <w:sz w:val="20"/>
                <w:szCs w:val="20"/>
              </w:rPr>
            </w:pPr>
          </w:p>
        </w:tc>
        <w:tc>
          <w:tcPr>
            <w:tcW w:w="900" w:type="dxa"/>
            <w:tcBorders>
              <w:bottom w:val="single" w:sz="4" w:space="0" w:color="auto"/>
            </w:tcBorders>
            <w:vAlign w:val="center"/>
          </w:tcPr>
          <w:p w14:paraId="4DA84782" w14:textId="77777777" w:rsidR="00007C1F" w:rsidRPr="00484226" w:rsidRDefault="00007C1F" w:rsidP="00041378">
            <w:pPr>
              <w:rPr>
                <w:rFonts w:ascii="Calibri" w:eastAsia="Calibri" w:hAnsi="Calibri"/>
                <w:b/>
                <w:sz w:val="20"/>
                <w:szCs w:val="20"/>
              </w:rPr>
            </w:pPr>
          </w:p>
        </w:tc>
        <w:tc>
          <w:tcPr>
            <w:tcW w:w="990" w:type="dxa"/>
            <w:tcBorders>
              <w:bottom w:val="single" w:sz="4" w:space="0" w:color="auto"/>
            </w:tcBorders>
            <w:vAlign w:val="center"/>
          </w:tcPr>
          <w:p w14:paraId="4BCC31E6" w14:textId="77777777" w:rsidR="00007C1F" w:rsidRPr="00484226" w:rsidRDefault="00007C1F" w:rsidP="00041378">
            <w:pPr>
              <w:rPr>
                <w:rFonts w:ascii="Calibri" w:eastAsia="Calibri" w:hAnsi="Calibri"/>
                <w:b/>
                <w:sz w:val="20"/>
                <w:szCs w:val="20"/>
              </w:rPr>
            </w:pPr>
          </w:p>
        </w:tc>
        <w:tc>
          <w:tcPr>
            <w:tcW w:w="1170" w:type="dxa"/>
            <w:tcBorders>
              <w:bottom w:val="single" w:sz="4" w:space="0" w:color="auto"/>
            </w:tcBorders>
            <w:vAlign w:val="center"/>
          </w:tcPr>
          <w:p w14:paraId="73A31F11" w14:textId="77777777" w:rsidR="00007C1F" w:rsidRPr="00484226" w:rsidRDefault="00007C1F" w:rsidP="00041378">
            <w:pPr>
              <w:rPr>
                <w:rFonts w:ascii="Calibri" w:eastAsia="Calibri" w:hAnsi="Calibri"/>
                <w:b/>
                <w:sz w:val="20"/>
                <w:szCs w:val="20"/>
              </w:rPr>
            </w:pPr>
          </w:p>
        </w:tc>
        <w:tc>
          <w:tcPr>
            <w:tcW w:w="990" w:type="dxa"/>
            <w:tcBorders>
              <w:bottom w:val="single" w:sz="4" w:space="0" w:color="auto"/>
            </w:tcBorders>
            <w:vAlign w:val="center"/>
          </w:tcPr>
          <w:p w14:paraId="53EBB933" w14:textId="77777777" w:rsidR="00007C1F" w:rsidRPr="00484226" w:rsidRDefault="00007C1F" w:rsidP="00041378">
            <w:pPr>
              <w:rPr>
                <w:rFonts w:ascii="Calibri" w:eastAsia="Calibri" w:hAnsi="Calibri"/>
                <w:b/>
                <w:sz w:val="20"/>
                <w:szCs w:val="20"/>
              </w:rPr>
            </w:pPr>
          </w:p>
        </w:tc>
        <w:tc>
          <w:tcPr>
            <w:tcW w:w="990" w:type="dxa"/>
            <w:tcBorders>
              <w:bottom w:val="single" w:sz="4" w:space="0" w:color="auto"/>
            </w:tcBorders>
            <w:vAlign w:val="center"/>
          </w:tcPr>
          <w:p w14:paraId="152CB445" w14:textId="77777777" w:rsidR="00007C1F" w:rsidRPr="00484226" w:rsidRDefault="00007C1F" w:rsidP="00041378">
            <w:pPr>
              <w:rPr>
                <w:rFonts w:ascii="Calibri" w:eastAsia="Calibri" w:hAnsi="Calibri"/>
                <w:b/>
                <w:sz w:val="20"/>
                <w:szCs w:val="20"/>
              </w:rPr>
            </w:pPr>
          </w:p>
        </w:tc>
        <w:tc>
          <w:tcPr>
            <w:tcW w:w="990" w:type="dxa"/>
            <w:tcBorders>
              <w:bottom w:val="single" w:sz="4" w:space="0" w:color="auto"/>
            </w:tcBorders>
            <w:vAlign w:val="center"/>
          </w:tcPr>
          <w:p w14:paraId="6F0C6D44" w14:textId="77777777" w:rsidR="00007C1F" w:rsidRPr="00484226" w:rsidRDefault="00007C1F" w:rsidP="00041378">
            <w:pPr>
              <w:rPr>
                <w:rFonts w:ascii="Calibri" w:eastAsia="Calibri" w:hAnsi="Calibri"/>
                <w:b/>
                <w:sz w:val="20"/>
                <w:szCs w:val="20"/>
              </w:rPr>
            </w:pPr>
          </w:p>
        </w:tc>
        <w:tc>
          <w:tcPr>
            <w:tcW w:w="720" w:type="dxa"/>
            <w:tcBorders>
              <w:bottom w:val="single" w:sz="4" w:space="0" w:color="auto"/>
            </w:tcBorders>
            <w:vAlign w:val="center"/>
          </w:tcPr>
          <w:p w14:paraId="4AC8BE5E" w14:textId="77777777" w:rsidR="00007C1F" w:rsidRPr="00484226" w:rsidRDefault="00007C1F" w:rsidP="00041378">
            <w:pPr>
              <w:rPr>
                <w:rFonts w:ascii="Calibri" w:eastAsia="Calibri" w:hAnsi="Calibri"/>
                <w:b/>
                <w:sz w:val="20"/>
                <w:szCs w:val="20"/>
              </w:rPr>
            </w:pPr>
          </w:p>
        </w:tc>
        <w:tc>
          <w:tcPr>
            <w:tcW w:w="990" w:type="dxa"/>
            <w:tcBorders>
              <w:bottom w:val="single" w:sz="4" w:space="0" w:color="auto"/>
            </w:tcBorders>
            <w:vAlign w:val="center"/>
          </w:tcPr>
          <w:p w14:paraId="123BEEF3" w14:textId="77777777" w:rsidR="00007C1F" w:rsidRPr="00484226" w:rsidRDefault="00007C1F" w:rsidP="00041378">
            <w:pPr>
              <w:rPr>
                <w:rFonts w:ascii="Calibri" w:eastAsia="Calibri" w:hAnsi="Calibri"/>
                <w:b/>
                <w:sz w:val="20"/>
                <w:szCs w:val="20"/>
              </w:rPr>
            </w:pPr>
          </w:p>
        </w:tc>
        <w:tc>
          <w:tcPr>
            <w:tcW w:w="630" w:type="dxa"/>
            <w:tcBorders>
              <w:bottom w:val="single" w:sz="4" w:space="0" w:color="auto"/>
            </w:tcBorders>
            <w:vAlign w:val="center"/>
          </w:tcPr>
          <w:p w14:paraId="204A88BE" w14:textId="77777777" w:rsidR="00007C1F" w:rsidRPr="00484226" w:rsidRDefault="00007C1F" w:rsidP="00041378">
            <w:pPr>
              <w:rPr>
                <w:rFonts w:ascii="Calibri" w:eastAsia="Calibri" w:hAnsi="Calibri"/>
                <w:b/>
                <w:sz w:val="20"/>
                <w:szCs w:val="20"/>
              </w:rPr>
            </w:pPr>
          </w:p>
        </w:tc>
      </w:tr>
    </w:tbl>
    <w:p w14:paraId="6F083E7B" w14:textId="77777777" w:rsidR="00007C1F" w:rsidRPr="00484226" w:rsidRDefault="00007C1F" w:rsidP="00007C1F">
      <w:pPr>
        <w:spacing w:line="276" w:lineRule="auto"/>
        <w:rPr>
          <w:rFonts w:ascii="Calibri" w:eastAsia="Calibri" w:hAnsi="Calibri"/>
          <w:b/>
          <w:sz w:val="20"/>
          <w:szCs w:val="20"/>
        </w:rPr>
      </w:pPr>
    </w:p>
    <w:p w14:paraId="2A51D891" w14:textId="77777777" w:rsidR="00007C1F" w:rsidRPr="00484226" w:rsidRDefault="00007C1F" w:rsidP="00007C1F">
      <w:pPr>
        <w:keepNext/>
        <w:spacing w:after="200"/>
        <w:rPr>
          <w:rFonts w:ascii="Calibri" w:eastAsia="Calibri" w:hAnsi="Calibri"/>
          <w:b/>
          <w:bCs/>
          <w:color w:val="4F81BD"/>
          <w:sz w:val="20"/>
          <w:szCs w:val="18"/>
        </w:rPr>
      </w:pPr>
      <w:proofErr w:type="gramStart"/>
      <w:r w:rsidRPr="00484226">
        <w:rPr>
          <w:rFonts w:ascii="Calibri" w:eastAsia="Calibri" w:hAnsi="Calibri"/>
          <w:b/>
          <w:bCs/>
          <w:sz w:val="20"/>
          <w:szCs w:val="18"/>
        </w:rPr>
        <w:t>Table 25.</w:t>
      </w:r>
      <w:proofErr w:type="gramEnd"/>
      <w:r w:rsidRPr="00484226">
        <w:rPr>
          <w:rFonts w:ascii="Calibri" w:eastAsia="Calibri" w:hAnsi="Calibri"/>
          <w:b/>
          <w:bCs/>
          <w:sz w:val="20"/>
          <w:szCs w:val="18"/>
        </w:rPr>
        <w:t xml:space="preserve"> Unduplicated Count of Home Visiting Staff Full Time Equivalents</w:t>
      </w:r>
    </w:p>
    <w:tbl>
      <w:tblPr>
        <w:tblStyle w:val="TableGrid1"/>
        <w:tblW w:w="0" w:type="auto"/>
        <w:tblLook w:val="04A0" w:firstRow="1" w:lastRow="0" w:firstColumn="1" w:lastColumn="0" w:noHBand="0" w:noVBand="1"/>
      </w:tblPr>
      <w:tblGrid>
        <w:gridCol w:w="6408"/>
        <w:gridCol w:w="3150"/>
      </w:tblGrid>
      <w:tr w:rsidR="00007C1F" w:rsidRPr="00484226" w14:paraId="3BC95947" w14:textId="77777777" w:rsidTr="00041378">
        <w:tc>
          <w:tcPr>
            <w:tcW w:w="6408" w:type="dxa"/>
            <w:vAlign w:val="center"/>
          </w:tcPr>
          <w:p w14:paraId="20EDEB19"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Home Visiting Program Staff</w:t>
            </w:r>
          </w:p>
        </w:tc>
        <w:tc>
          <w:tcPr>
            <w:tcW w:w="3150" w:type="dxa"/>
            <w:vAlign w:val="center"/>
          </w:tcPr>
          <w:p w14:paraId="6260EF4D" w14:textId="77777777" w:rsidR="00007C1F" w:rsidRPr="00484226" w:rsidRDefault="00007C1F" w:rsidP="00041378">
            <w:pPr>
              <w:rPr>
                <w:rFonts w:ascii="Calibri" w:eastAsia="Calibri" w:hAnsi="Calibri"/>
                <w:b/>
                <w:sz w:val="20"/>
                <w:szCs w:val="20"/>
              </w:rPr>
            </w:pPr>
            <w:r w:rsidRPr="00484226">
              <w:rPr>
                <w:rFonts w:ascii="Calibri" w:eastAsia="Calibri" w:hAnsi="Calibri"/>
                <w:b/>
                <w:sz w:val="20"/>
                <w:szCs w:val="20"/>
              </w:rPr>
              <w:t>Number</w:t>
            </w:r>
          </w:p>
        </w:tc>
      </w:tr>
      <w:tr w:rsidR="00007C1F" w:rsidRPr="00484226" w14:paraId="0E7DEAF0" w14:textId="77777777" w:rsidTr="00041378">
        <w:tc>
          <w:tcPr>
            <w:tcW w:w="6408" w:type="dxa"/>
            <w:vAlign w:val="center"/>
          </w:tcPr>
          <w:p w14:paraId="3672DFBF"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Number of FTE Home Visitors</w:t>
            </w:r>
          </w:p>
        </w:tc>
        <w:tc>
          <w:tcPr>
            <w:tcW w:w="3150" w:type="dxa"/>
            <w:vAlign w:val="center"/>
          </w:tcPr>
          <w:p w14:paraId="6FFE6BE4" w14:textId="77777777" w:rsidR="00007C1F" w:rsidRPr="00484226" w:rsidRDefault="00007C1F" w:rsidP="00041378">
            <w:pPr>
              <w:rPr>
                <w:rFonts w:ascii="Calibri" w:eastAsia="Calibri" w:hAnsi="Calibri"/>
                <w:b/>
                <w:sz w:val="20"/>
                <w:szCs w:val="20"/>
              </w:rPr>
            </w:pPr>
          </w:p>
        </w:tc>
      </w:tr>
      <w:tr w:rsidR="00007C1F" w:rsidRPr="00484226" w14:paraId="625BA99B" w14:textId="77777777" w:rsidTr="00041378">
        <w:tc>
          <w:tcPr>
            <w:tcW w:w="6408" w:type="dxa"/>
            <w:vAlign w:val="center"/>
          </w:tcPr>
          <w:p w14:paraId="0FAABC40" w14:textId="77777777" w:rsidR="00007C1F" w:rsidRPr="00484226" w:rsidRDefault="00007C1F" w:rsidP="00041378">
            <w:pPr>
              <w:rPr>
                <w:rFonts w:ascii="Calibri" w:eastAsia="Calibri" w:hAnsi="Calibri"/>
                <w:sz w:val="20"/>
                <w:szCs w:val="20"/>
              </w:rPr>
            </w:pPr>
            <w:r w:rsidRPr="00484226">
              <w:rPr>
                <w:rFonts w:ascii="Calibri" w:eastAsia="Calibri" w:hAnsi="Calibri"/>
                <w:sz w:val="20"/>
                <w:szCs w:val="20"/>
              </w:rPr>
              <w:t>Number of FTE Project Directors /Managers/Coordinators</w:t>
            </w:r>
          </w:p>
        </w:tc>
        <w:tc>
          <w:tcPr>
            <w:tcW w:w="3150" w:type="dxa"/>
            <w:vAlign w:val="center"/>
          </w:tcPr>
          <w:p w14:paraId="2404AC88" w14:textId="77777777" w:rsidR="00007C1F" w:rsidRPr="00484226" w:rsidRDefault="00007C1F" w:rsidP="00041378">
            <w:pPr>
              <w:rPr>
                <w:rFonts w:ascii="Calibri" w:eastAsia="Calibri" w:hAnsi="Calibri"/>
                <w:b/>
                <w:sz w:val="20"/>
                <w:szCs w:val="20"/>
              </w:rPr>
            </w:pPr>
          </w:p>
        </w:tc>
      </w:tr>
      <w:tr w:rsidR="00007C1F" w:rsidRPr="00484226" w14:paraId="0DCD0301" w14:textId="77777777" w:rsidTr="00041378">
        <w:tc>
          <w:tcPr>
            <w:tcW w:w="6408" w:type="dxa"/>
            <w:vAlign w:val="center"/>
          </w:tcPr>
          <w:p w14:paraId="71869518" w14:textId="77777777" w:rsidR="00007C1F" w:rsidRPr="00484226" w:rsidRDefault="00007C1F" w:rsidP="00041378">
            <w:pPr>
              <w:rPr>
                <w:rFonts w:ascii="Calibri" w:eastAsia="Calibri" w:hAnsi="Calibri"/>
                <w:sz w:val="20"/>
                <w:szCs w:val="20"/>
              </w:rPr>
            </w:pPr>
            <w:r w:rsidRPr="00484226">
              <w:rPr>
                <w:rFonts w:ascii="Calibri" w:eastAsia="Calibri" w:hAnsi="Calibri"/>
                <w:b/>
                <w:sz w:val="20"/>
                <w:szCs w:val="20"/>
              </w:rPr>
              <w:t>All Tribal MIECHV Staff FTE (Auto Calculate)</w:t>
            </w:r>
          </w:p>
        </w:tc>
        <w:tc>
          <w:tcPr>
            <w:tcW w:w="3150" w:type="dxa"/>
            <w:vAlign w:val="center"/>
          </w:tcPr>
          <w:p w14:paraId="5312A83D" w14:textId="77777777" w:rsidR="00007C1F" w:rsidRPr="00484226" w:rsidRDefault="00007C1F" w:rsidP="00041378">
            <w:pPr>
              <w:rPr>
                <w:rFonts w:ascii="Calibri" w:eastAsia="Calibri" w:hAnsi="Calibri"/>
                <w:b/>
                <w:sz w:val="20"/>
                <w:szCs w:val="20"/>
              </w:rPr>
            </w:pPr>
          </w:p>
        </w:tc>
      </w:tr>
    </w:tbl>
    <w:p w14:paraId="0CF904D9" w14:textId="77777777" w:rsidR="00007C1F" w:rsidRPr="00484226" w:rsidRDefault="00007C1F" w:rsidP="00007C1F">
      <w:pPr>
        <w:spacing w:line="276" w:lineRule="auto"/>
        <w:rPr>
          <w:rFonts w:ascii="Calibri" w:eastAsia="Calibri" w:hAnsi="Calibri"/>
          <w:b/>
          <w:sz w:val="20"/>
          <w:szCs w:val="20"/>
        </w:rPr>
      </w:pPr>
    </w:p>
    <w:p w14:paraId="483BB73F" w14:textId="77777777" w:rsidR="00007C1F" w:rsidRPr="00484226" w:rsidRDefault="00007C1F" w:rsidP="00007C1F">
      <w:pPr>
        <w:spacing w:line="276" w:lineRule="auto"/>
        <w:rPr>
          <w:rFonts w:ascii="Calibri" w:eastAsia="Calibri" w:hAnsi="Calibri"/>
          <w:b/>
          <w:sz w:val="20"/>
          <w:szCs w:val="20"/>
        </w:rPr>
      </w:pPr>
    </w:p>
    <w:p w14:paraId="35F1D17E" w14:textId="77777777" w:rsidR="00007C1F" w:rsidRPr="00484226" w:rsidRDefault="00007C1F" w:rsidP="00007C1F">
      <w:pPr>
        <w:spacing w:line="276" w:lineRule="auto"/>
        <w:rPr>
          <w:rFonts w:ascii="Calibri" w:eastAsia="Calibri" w:hAnsi="Calibri"/>
          <w:b/>
          <w:sz w:val="20"/>
          <w:szCs w:val="20"/>
        </w:rPr>
      </w:pPr>
      <w:r w:rsidRPr="00484226">
        <w:rPr>
          <w:rFonts w:ascii="Calibri" w:eastAsia="Calibri" w:hAnsi="Calibri"/>
          <w:b/>
          <w:sz w:val="20"/>
          <w:szCs w:val="20"/>
        </w:rPr>
        <w:t>SECTION B NOTES:</w:t>
      </w:r>
    </w:p>
    <w:p w14:paraId="18FE8DF1" w14:textId="77777777" w:rsidR="00007C1F" w:rsidRPr="00484226" w:rsidRDefault="00007C1F" w:rsidP="00007C1F">
      <w:pPr>
        <w:spacing w:line="276" w:lineRule="auto"/>
        <w:rPr>
          <w:rFonts w:ascii="Calibri" w:eastAsia="Calibri" w:hAnsi="Calibri"/>
          <w:b/>
          <w:sz w:val="20"/>
          <w:szCs w:val="20"/>
        </w:rPr>
      </w:pPr>
    </w:p>
    <w:p w14:paraId="78980EBE" w14:textId="77777777" w:rsidR="00007C1F" w:rsidRPr="00484226" w:rsidRDefault="00007C1F" w:rsidP="00007C1F">
      <w:pPr>
        <w:spacing w:after="200" w:line="276" w:lineRule="auto"/>
        <w:ind w:right="288"/>
        <w:rPr>
          <w:rFonts w:ascii="Calibri" w:eastAsia="Calibri" w:hAnsi="Calibri"/>
          <w:b/>
          <w:bCs/>
          <w:sz w:val="20"/>
          <w:szCs w:val="20"/>
        </w:rPr>
      </w:pPr>
      <w:r w:rsidRPr="00484226">
        <w:rPr>
          <w:rFonts w:ascii="Calibri" w:eastAsia="Calibri" w:hAnsi="Calibri"/>
          <w:noProof/>
          <w:sz w:val="20"/>
          <w:szCs w:val="20"/>
        </w:rPr>
        <mc:AlternateContent>
          <mc:Choice Requires="wps">
            <w:drawing>
              <wp:anchor distT="0" distB="0" distL="114300" distR="114300" simplePos="0" relativeHeight="251686912" behindDoc="0" locked="0" layoutInCell="1" allowOverlap="1" wp14:anchorId="18D179E6" wp14:editId="373E2859">
                <wp:simplePos x="0" y="0"/>
                <wp:positionH relativeFrom="column">
                  <wp:align>center</wp:align>
                </wp:positionH>
                <wp:positionV relativeFrom="paragraph">
                  <wp:posOffset>0</wp:posOffset>
                </wp:positionV>
                <wp:extent cx="6275705" cy="1355090"/>
                <wp:effectExtent l="0" t="0" r="10795" b="1651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14:paraId="4D54ECDC" w14:textId="77777777" w:rsidR="00007C1F" w:rsidRDefault="00007C1F" w:rsidP="00007C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0;width:494.15pt;height:106.7pt;z-index:2516869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">
                <v:textbox>
                  <w:txbxContent>
                    <w:p w14:paraId="4D54ECDC" w14:textId="77777777" w:rsidR="00007C1F" w:rsidRDefault="00007C1F" w:rsidP="00007C1F"/>
                  </w:txbxContent>
                </v:textbox>
              </v:shape>
            </w:pict>
          </mc:Fallback>
        </mc:AlternateContent>
      </w:r>
    </w:p>
    <w:p w14:paraId="7C7A9810" w14:textId="77777777" w:rsidR="00007C1F" w:rsidRPr="00484226" w:rsidRDefault="00007C1F" w:rsidP="00007C1F">
      <w:pPr>
        <w:spacing w:after="200" w:line="276" w:lineRule="auto"/>
        <w:rPr>
          <w:rFonts w:ascii="Calibri" w:eastAsia="Calibri" w:hAnsi="Calibri"/>
          <w:b/>
          <w:bCs/>
          <w:sz w:val="20"/>
          <w:szCs w:val="20"/>
        </w:rPr>
      </w:pPr>
    </w:p>
    <w:p w14:paraId="0628A68F" w14:textId="77777777" w:rsidR="00007C1F" w:rsidRPr="00484226" w:rsidRDefault="00007C1F" w:rsidP="00007C1F">
      <w:pPr>
        <w:spacing w:after="200" w:line="276" w:lineRule="auto"/>
        <w:rPr>
          <w:rFonts w:ascii="Calibri" w:eastAsia="Calibri" w:hAnsi="Calibri"/>
          <w:b/>
          <w:bCs/>
          <w:sz w:val="20"/>
          <w:szCs w:val="20"/>
        </w:rPr>
      </w:pPr>
    </w:p>
    <w:p w14:paraId="608A8275" w14:textId="77777777" w:rsidR="00007C1F" w:rsidRPr="00484226" w:rsidRDefault="00007C1F" w:rsidP="00007C1F">
      <w:pPr>
        <w:spacing w:after="200" w:line="276" w:lineRule="auto"/>
        <w:rPr>
          <w:rFonts w:ascii="Calibri" w:eastAsia="Calibri" w:hAnsi="Calibri"/>
          <w:sz w:val="20"/>
          <w:szCs w:val="20"/>
        </w:rPr>
      </w:pPr>
    </w:p>
    <w:p w14:paraId="3CBB996C" w14:textId="77777777" w:rsidR="00007C1F" w:rsidRPr="00484226" w:rsidRDefault="00007C1F" w:rsidP="00007C1F">
      <w:pPr>
        <w:spacing w:after="200" w:line="276" w:lineRule="auto"/>
        <w:rPr>
          <w:rFonts w:ascii="Calibri" w:eastAsia="Calibri" w:hAnsi="Calibri"/>
          <w:sz w:val="20"/>
          <w:szCs w:val="20"/>
        </w:rPr>
      </w:pPr>
    </w:p>
    <w:p w14:paraId="03F992B0" w14:textId="77777777" w:rsidR="00007C1F" w:rsidRPr="00484226" w:rsidRDefault="00007C1F" w:rsidP="00007C1F">
      <w:pPr>
        <w:spacing w:after="200" w:line="276" w:lineRule="auto"/>
        <w:rPr>
          <w:rFonts w:ascii="Calibri" w:eastAsia="Calibri" w:hAnsi="Calibri"/>
          <w:sz w:val="20"/>
          <w:szCs w:val="20"/>
        </w:rPr>
      </w:pPr>
    </w:p>
    <w:p w14:paraId="187D243C" w14:textId="77777777" w:rsidR="00007C1F" w:rsidRPr="00484226" w:rsidRDefault="00007C1F" w:rsidP="00007C1F">
      <w:pPr>
        <w:spacing w:after="200" w:line="276" w:lineRule="auto"/>
        <w:rPr>
          <w:rFonts w:ascii="Calibri" w:eastAsia="Calibri" w:hAnsi="Calibri"/>
          <w:sz w:val="20"/>
          <w:szCs w:val="20"/>
        </w:rPr>
      </w:pPr>
    </w:p>
    <w:p w14:paraId="13E3D16A" w14:textId="77777777" w:rsidR="00007C1F" w:rsidRPr="00484226" w:rsidRDefault="00007C1F" w:rsidP="00007C1F">
      <w:pPr>
        <w:tabs>
          <w:tab w:val="left" w:pos="3298"/>
        </w:tabs>
        <w:spacing w:after="200" w:line="276" w:lineRule="auto"/>
        <w:rPr>
          <w:rFonts w:ascii="Calibri" w:eastAsia="Calibri" w:hAnsi="Calibri"/>
          <w:sz w:val="20"/>
          <w:szCs w:val="20"/>
        </w:rPr>
        <w:sectPr w:rsidR="00007C1F" w:rsidRPr="00484226" w:rsidSect="00805A74">
          <w:pgSz w:w="12240" w:h="15840" w:code="1"/>
          <w:pgMar w:top="1440" w:right="1440" w:bottom="1440" w:left="1440" w:header="720" w:footer="720" w:gutter="0"/>
          <w:pgNumType w:start="1"/>
          <w:cols w:space="720"/>
          <w:docGrid w:linePitch="360"/>
        </w:sectPr>
      </w:pPr>
    </w:p>
    <w:p w14:paraId="25E58B27" w14:textId="77777777" w:rsidR="00007C1F" w:rsidRPr="00484226" w:rsidRDefault="00007C1F" w:rsidP="00007C1F">
      <w:pPr>
        <w:tabs>
          <w:tab w:val="left" w:pos="3298"/>
        </w:tabs>
        <w:spacing w:after="200" w:line="276" w:lineRule="auto"/>
        <w:rPr>
          <w:rFonts w:ascii="Calibri" w:eastAsia="Calibri" w:hAnsi="Calibri"/>
          <w:sz w:val="20"/>
          <w:szCs w:val="20"/>
        </w:rPr>
      </w:pPr>
      <w:r w:rsidRPr="00484226">
        <w:rPr>
          <w:rFonts w:ascii="Calibri" w:eastAsia="Calibri" w:hAnsi="Calibri"/>
          <w:sz w:val="20"/>
          <w:szCs w:val="20"/>
        </w:rPr>
        <w:lastRenderedPageBreak/>
        <w:tab/>
      </w:r>
    </w:p>
    <w:p w14:paraId="7218211F" w14:textId="77777777" w:rsidR="00007C1F" w:rsidRPr="00484226" w:rsidRDefault="00007C1F" w:rsidP="00007C1F">
      <w:pPr>
        <w:tabs>
          <w:tab w:val="left" w:pos="3298"/>
        </w:tabs>
        <w:spacing w:after="200" w:line="276" w:lineRule="auto"/>
        <w:rPr>
          <w:rFonts w:ascii="Calibri" w:eastAsia="Calibri" w:hAnsi="Calibri"/>
          <w:sz w:val="20"/>
          <w:szCs w:val="20"/>
        </w:rPr>
      </w:pPr>
    </w:p>
    <w:p w14:paraId="22BB86D1" w14:textId="77777777" w:rsidR="00007C1F" w:rsidRPr="00484226" w:rsidRDefault="00007C1F" w:rsidP="00007C1F">
      <w:pPr>
        <w:tabs>
          <w:tab w:val="left" w:pos="3298"/>
        </w:tabs>
        <w:spacing w:after="200" w:line="276" w:lineRule="auto"/>
        <w:rPr>
          <w:rFonts w:ascii="Calibri" w:eastAsia="Calibri" w:hAnsi="Calibri"/>
          <w:sz w:val="20"/>
          <w:szCs w:val="20"/>
        </w:rPr>
      </w:pPr>
    </w:p>
    <w:p w14:paraId="0F2FD0C7" w14:textId="77777777" w:rsidR="00007C1F" w:rsidRPr="00484226" w:rsidRDefault="00007C1F" w:rsidP="00007C1F">
      <w:pPr>
        <w:tabs>
          <w:tab w:val="left" w:pos="3298"/>
        </w:tabs>
        <w:spacing w:after="200" w:line="276" w:lineRule="auto"/>
        <w:rPr>
          <w:rFonts w:ascii="Calibri" w:eastAsia="Calibri" w:hAnsi="Calibri"/>
          <w:sz w:val="20"/>
          <w:szCs w:val="20"/>
        </w:rPr>
      </w:pPr>
    </w:p>
    <w:p w14:paraId="38691565" w14:textId="77777777" w:rsidR="00007C1F" w:rsidRPr="00484226" w:rsidRDefault="00007C1F" w:rsidP="00007C1F">
      <w:pPr>
        <w:tabs>
          <w:tab w:val="left" w:pos="3298"/>
        </w:tabs>
        <w:spacing w:after="200" w:line="276" w:lineRule="auto"/>
        <w:rPr>
          <w:rFonts w:ascii="Calibri" w:eastAsia="Calibri" w:hAnsi="Calibri"/>
          <w:sz w:val="20"/>
          <w:szCs w:val="20"/>
        </w:rPr>
      </w:pPr>
    </w:p>
    <w:p w14:paraId="326698E3" w14:textId="77777777" w:rsidR="00007C1F" w:rsidRPr="00484226" w:rsidRDefault="00007C1F" w:rsidP="00007C1F">
      <w:pPr>
        <w:tabs>
          <w:tab w:val="left" w:pos="3298"/>
        </w:tabs>
        <w:spacing w:after="200" w:line="276" w:lineRule="auto"/>
        <w:rPr>
          <w:rFonts w:ascii="Calibri" w:eastAsia="Calibri" w:hAnsi="Calibri"/>
          <w:sz w:val="20"/>
          <w:szCs w:val="20"/>
        </w:rPr>
      </w:pPr>
    </w:p>
    <w:p w14:paraId="25040419" w14:textId="77777777" w:rsidR="00007C1F" w:rsidRPr="00484226" w:rsidRDefault="00007C1F" w:rsidP="00007C1F">
      <w:pPr>
        <w:tabs>
          <w:tab w:val="left" w:pos="3298"/>
        </w:tabs>
        <w:spacing w:after="200" w:line="276" w:lineRule="auto"/>
        <w:rPr>
          <w:rFonts w:ascii="Calibri" w:eastAsia="Calibri" w:hAnsi="Calibri"/>
          <w:sz w:val="20"/>
          <w:szCs w:val="20"/>
        </w:rPr>
      </w:pPr>
    </w:p>
    <w:p w14:paraId="261DFF70" w14:textId="77777777" w:rsidR="00007C1F" w:rsidRPr="00484226" w:rsidRDefault="00007C1F" w:rsidP="00007C1F">
      <w:pPr>
        <w:tabs>
          <w:tab w:val="left" w:pos="3298"/>
        </w:tabs>
        <w:spacing w:after="200" w:line="276" w:lineRule="auto"/>
        <w:rPr>
          <w:rFonts w:ascii="Calibri" w:eastAsia="Calibri" w:hAnsi="Calibri"/>
          <w:sz w:val="20"/>
          <w:szCs w:val="20"/>
        </w:rPr>
      </w:pPr>
    </w:p>
    <w:p w14:paraId="67DD22AF" w14:textId="77777777" w:rsidR="00007C1F" w:rsidRPr="00484226" w:rsidRDefault="00007C1F" w:rsidP="00007C1F">
      <w:pPr>
        <w:tabs>
          <w:tab w:val="left" w:pos="3298"/>
        </w:tabs>
        <w:spacing w:after="200" w:line="276" w:lineRule="auto"/>
        <w:jc w:val="center"/>
        <w:rPr>
          <w:rFonts w:ascii="Calibri" w:eastAsia="Calibri" w:hAnsi="Calibri"/>
          <w:sz w:val="36"/>
          <w:szCs w:val="36"/>
        </w:rPr>
      </w:pPr>
      <w:bookmarkStart w:id="16" w:name="Instructions"/>
      <w:r w:rsidRPr="00484226">
        <w:rPr>
          <w:rFonts w:ascii="Calibri" w:eastAsia="Calibri" w:hAnsi="Calibri"/>
          <w:sz w:val="36"/>
          <w:szCs w:val="36"/>
        </w:rPr>
        <w:t>INSTRUCTIONS AND DEFINITIONS OF KEY TERMS</w:t>
      </w:r>
    </w:p>
    <w:bookmarkEnd w:id="16"/>
    <w:p w14:paraId="298879DA" w14:textId="77777777" w:rsidR="00007C1F" w:rsidRPr="00484226" w:rsidRDefault="00007C1F" w:rsidP="00007C1F">
      <w:pPr>
        <w:tabs>
          <w:tab w:val="left" w:pos="3298"/>
        </w:tabs>
        <w:spacing w:after="200" w:line="276" w:lineRule="auto"/>
        <w:jc w:val="center"/>
        <w:rPr>
          <w:rFonts w:ascii="Calibri" w:eastAsia="Calibri" w:hAnsi="Calibri"/>
          <w:sz w:val="36"/>
          <w:szCs w:val="36"/>
        </w:rPr>
      </w:pPr>
    </w:p>
    <w:p w14:paraId="73B777B5" w14:textId="77777777" w:rsidR="00007C1F" w:rsidRPr="00484226" w:rsidRDefault="00007C1F" w:rsidP="00007C1F">
      <w:pPr>
        <w:tabs>
          <w:tab w:val="left" w:pos="3298"/>
        </w:tabs>
        <w:spacing w:after="200" w:line="276" w:lineRule="auto"/>
        <w:jc w:val="center"/>
        <w:rPr>
          <w:rFonts w:ascii="Calibri" w:eastAsia="Calibri" w:hAnsi="Calibri"/>
          <w:sz w:val="36"/>
          <w:szCs w:val="36"/>
        </w:rPr>
      </w:pPr>
    </w:p>
    <w:p w14:paraId="607860F3" w14:textId="77777777" w:rsidR="00007C1F" w:rsidRPr="00484226" w:rsidRDefault="00007C1F" w:rsidP="00007C1F">
      <w:pPr>
        <w:tabs>
          <w:tab w:val="left" w:pos="3298"/>
        </w:tabs>
        <w:spacing w:after="200" w:line="276" w:lineRule="auto"/>
        <w:jc w:val="center"/>
        <w:rPr>
          <w:rFonts w:ascii="Calibri" w:eastAsia="Calibri" w:hAnsi="Calibri"/>
          <w:sz w:val="36"/>
          <w:szCs w:val="36"/>
        </w:rPr>
      </w:pPr>
    </w:p>
    <w:p w14:paraId="052C3069" w14:textId="77777777" w:rsidR="00007C1F" w:rsidRPr="00484226" w:rsidRDefault="00007C1F" w:rsidP="00007C1F">
      <w:pPr>
        <w:tabs>
          <w:tab w:val="left" w:pos="3298"/>
        </w:tabs>
        <w:spacing w:after="200" w:line="276" w:lineRule="auto"/>
        <w:jc w:val="center"/>
        <w:rPr>
          <w:rFonts w:ascii="Calibri" w:eastAsia="Calibri" w:hAnsi="Calibri"/>
          <w:sz w:val="36"/>
          <w:szCs w:val="36"/>
        </w:rPr>
      </w:pPr>
    </w:p>
    <w:p w14:paraId="0B49CF5D" w14:textId="77777777" w:rsidR="00007C1F" w:rsidRPr="00484226" w:rsidRDefault="00007C1F" w:rsidP="00007C1F">
      <w:pPr>
        <w:tabs>
          <w:tab w:val="left" w:pos="3298"/>
        </w:tabs>
        <w:spacing w:after="200" w:line="276" w:lineRule="auto"/>
        <w:jc w:val="center"/>
        <w:rPr>
          <w:rFonts w:ascii="Calibri" w:eastAsia="Calibri" w:hAnsi="Calibri"/>
          <w:sz w:val="36"/>
          <w:szCs w:val="36"/>
        </w:rPr>
      </w:pPr>
    </w:p>
    <w:p w14:paraId="29A4E480" w14:textId="77777777" w:rsidR="00007C1F" w:rsidRPr="00484226" w:rsidRDefault="00007C1F" w:rsidP="00007C1F">
      <w:pPr>
        <w:tabs>
          <w:tab w:val="left" w:pos="3298"/>
        </w:tabs>
        <w:spacing w:after="200" w:line="276" w:lineRule="auto"/>
        <w:jc w:val="center"/>
        <w:rPr>
          <w:rFonts w:ascii="Calibri" w:eastAsia="Calibri" w:hAnsi="Calibri"/>
          <w:sz w:val="36"/>
          <w:szCs w:val="36"/>
        </w:rPr>
      </w:pPr>
    </w:p>
    <w:p w14:paraId="35DEC171" w14:textId="77777777" w:rsidR="00007C1F" w:rsidRPr="00484226" w:rsidRDefault="00007C1F" w:rsidP="00007C1F">
      <w:pPr>
        <w:tabs>
          <w:tab w:val="left" w:pos="3298"/>
        </w:tabs>
        <w:spacing w:after="200" w:line="276" w:lineRule="auto"/>
        <w:jc w:val="center"/>
        <w:rPr>
          <w:rFonts w:ascii="Calibri" w:eastAsia="Calibri" w:hAnsi="Calibri"/>
          <w:sz w:val="36"/>
          <w:szCs w:val="36"/>
        </w:rPr>
        <w:sectPr w:rsidR="00007C1F" w:rsidRPr="00484226" w:rsidSect="00524FD6">
          <w:pgSz w:w="12240" w:h="15840"/>
          <w:pgMar w:top="1440" w:right="1440" w:bottom="1440" w:left="1440" w:header="720" w:footer="720" w:gutter="0"/>
          <w:cols w:space="720"/>
          <w:docGrid w:linePitch="360"/>
        </w:sectPr>
      </w:pPr>
    </w:p>
    <w:p w14:paraId="3DAFD5B5" w14:textId="77777777" w:rsidR="00007C1F" w:rsidRDefault="00007C1F" w:rsidP="00007C1F">
      <w:pPr>
        <w:tabs>
          <w:tab w:val="left" w:pos="3298"/>
        </w:tabs>
        <w:rPr>
          <w:rFonts w:ascii="Calibri" w:eastAsia="Calibri" w:hAnsi="Calibri"/>
          <w:b/>
        </w:rPr>
      </w:pPr>
      <w:r>
        <w:rPr>
          <w:rFonts w:ascii="Calibri" w:eastAsia="Calibri" w:hAnsi="Calibri"/>
          <w:b/>
        </w:rPr>
        <w:lastRenderedPageBreak/>
        <w:t xml:space="preserve">Tribal MIECHV Form 1 </w:t>
      </w:r>
      <w:r w:rsidRPr="00484226">
        <w:rPr>
          <w:rFonts w:ascii="Calibri" w:eastAsia="Calibri" w:hAnsi="Calibri"/>
          <w:b/>
        </w:rPr>
        <w:t>Instructions</w:t>
      </w:r>
    </w:p>
    <w:p w14:paraId="1DA64970" w14:textId="77777777" w:rsidR="00007C1F" w:rsidRDefault="00007C1F" w:rsidP="00007C1F">
      <w:pPr>
        <w:tabs>
          <w:tab w:val="left" w:pos="3298"/>
        </w:tabs>
        <w:rPr>
          <w:rFonts w:ascii="Calibri" w:eastAsia="Calibri" w:hAnsi="Calibri"/>
          <w:b/>
        </w:rPr>
      </w:pPr>
    </w:p>
    <w:p w14:paraId="0F5C0882" w14:textId="77777777" w:rsidR="00007C1F" w:rsidRPr="00484226" w:rsidRDefault="00007C1F" w:rsidP="00007C1F">
      <w:pPr>
        <w:tabs>
          <w:tab w:val="left" w:pos="3298"/>
        </w:tabs>
        <w:rPr>
          <w:rFonts w:ascii="Calibri" w:eastAsia="Calibri" w:hAnsi="Calibri"/>
        </w:rPr>
      </w:pPr>
      <w:r w:rsidRPr="00484226">
        <w:rPr>
          <w:rFonts w:ascii="Calibri" w:eastAsia="Calibri" w:hAnsi="Calibri"/>
        </w:rPr>
        <w:t>Data for Tribal MIECHV Form 1: Demographic and Service Utilization Data should be collected at enrollment (as defined by grantee or per model developer guidelines) for newly enrolled participants/households and once during the reporting period (as determined by grantee) for continuing participants/households. Grantees may determine the method of and individuals responsible for data collection based on their own policies and procedures, and as guided by model developers</w:t>
      </w:r>
      <w:r>
        <w:rPr>
          <w:rFonts w:ascii="Calibri" w:eastAsia="Calibri" w:hAnsi="Calibri"/>
        </w:rPr>
        <w:t xml:space="preserve"> and in consultation with ACF</w:t>
      </w:r>
      <w:r w:rsidRPr="00484226">
        <w:rPr>
          <w:rFonts w:ascii="Calibri" w:eastAsia="Calibri" w:hAnsi="Calibri"/>
        </w:rPr>
        <w:t>. Technical assistance is available to grantees to determine the method and timing of data collection and to ensure high quality data collection and reporting.</w:t>
      </w:r>
    </w:p>
    <w:p w14:paraId="58BF2D41" w14:textId="77777777" w:rsidR="00007C1F" w:rsidRPr="00484226" w:rsidRDefault="00007C1F" w:rsidP="00007C1F">
      <w:pPr>
        <w:tabs>
          <w:tab w:val="left" w:pos="3298"/>
        </w:tabs>
        <w:rPr>
          <w:rFonts w:ascii="Calibri" w:eastAsia="Calibri" w:hAnsi="Calibri"/>
        </w:rPr>
      </w:pPr>
    </w:p>
    <w:p w14:paraId="39380223" w14:textId="77777777" w:rsidR="00007C1F" w:rsidRPr="00484226" w:rsidRDefault="00007C1F" w:rsidP="00007C1F">
      <w:pPr>
        <w:tabs>
          <w:tab w:val="left" w:pos="2040"/>
          <w:tab w:val="center" w:pos="4717"/>
        </w:tabs>
        <w:ind w:right="-720"/>
        <w:rPr>
          <w:rFonts w:ascii="Calibri" w:eastAsia="Calibri" w:hAnsi="Calibri"/>
        </w:rPr>
      </w:pPr>
      <w:r w:rsidRPr="00484226">
        <w:rPr>
          <w:rFonts w:ascii="Calibri" w:eastAsia="Calibri" w:hAnsi="Calibri"/>
        </w:rPr>
        <w:t xml:space="preserve">The form is organized into two sections. Section A includes Participant Demographics and Service Utilization and contains three sub-sections (A.1: </w:t>
      </w:r>
      <w:r w:rsidRPr="00484226">
        <w:rPr>
          <w:rFonts w:ascii="Calibri" w:eastAsia="Calibri" w:hAnsi="Calibri"/>
          <w:bCs/>
        </w:rPr>
        <w:t xml:space="preserve">Participant Demographics during Reporting Period (Newly Enrolled and Continuing); A.2: </w:t>
      </w:r>
      <w:r w:rsidRPr="00484226">
        <w:rPr>
          <w:rFonts w:ascii="Calibri" w:eastAsia="Calibri" w:hAnsi="Calibri"/>
        </w:rPr>
        <w:t>Participant Demographics during Reporting Period (Newly Enrolled Only); and A.3 Participant Service Utilization during Reporting Period (Newly Enrolled and Continuing)) and requests demographic and service utilization data for program participants and households, which will be used to help ACF better understand the population receiving services from Tribal MIECHV grantees and the degree to which they are using services. Section B includes Program Staff Demographics and requests information on demographics of program staff, which will be used by ACF to better understand the Tribal MIECHV workforce. All information is collected to support improved knowledge</w:t>
      </w:r>
      <w:r w:rsidRPr="00484226" w:rsidDel="00452A3B">
        <w:rPr>
          <w:rFonts w:ascii="Calibri" w:eastAsia="Calibri" w:hAnsi="Calibri"/>
        </w:rPr>
        <w:t xml:space="preserve"> </w:t>
      </w:r>
      <w:r w:rsidRPr="00484226">
        <w:rPr>
          <w:rFonts w:ascii="Calibri" w:eastAsia="Calibri" w:hAnsi="Calibri"/>
        </w:rPr>
        <w:t>of Tribal MIECHV grantee programs and guide technical assistance provided through the cooperative agreement.</w:t>
      </w:r>
    </w:p>
    <w:p w14:paraId="34B6C54B" w14:textId="77777777" w:rsidR="00007C1F" w:rsidRPr="00484226" w:rsidRDefault="00007C1F" w:rsidP="00007C1F">
      <w:pPr>
        <w:tabs>
          <w:tab w:val="left" w:pos="2040"/>
          <w:tab w:val="center" w:pos="4717"/>
        </w:tabs>
        <w:ind w:right="-720"/>
        <w:rPr>
          <w:rFonts w:ascii="Calibri" w:eastAsia="Calibri" w:hAnsi="Calibri"/>
        </w:rPr>
      </w:pPr>
    </w:p>
    <w:p w14:paraId="62BB9A26" w14:textId="77777777" w:rsidR="00007C1F" w:rsidRPr="00484226" w:rsidRDefault="00007C1F" w:rsidP="00007C1F">
      <w:pPr>
        <w:tabs>
          <w:tab w:val="left" w:pos="2040"/>
          <w:tab w:val="center" w:pos="4717"/>
        </w:tabs>
        <w:ind w:right="-720"/>
        <w:rPr>
          <w:rFonts w:ascii="Calibri" w:eastAsia="Calibri" w:hAnsi="Calibri"/>
          <w:bCs/>
          <w:u w:val="single"/>
        </w:rPr>
      </w:pPr>
      <w:r w:rsidRPr="00484226">
        <w:rPr>
          <w:rFonts w:ascii="Calibri" w:eastAsia="Calibri" w:hAnsi="Calibri"/>
        </w:rPr>
        <w:t>After each sub-section, the form includes a “Notes” field. Grantees should use this field to explain the reasons for missing data if more than 10 percent of data are missing (i.e., Unknown/Did Not Report) for a particular data element, and to provide any other contextual information that may be helpful to ACF in understanding the data reported. For each explanation of missing data, include the Table number for ease of reference.</w:t>
      </w:r>
    </w:p>
    <w:p w14:paraId="52157DB8" w14:textId="77777777" w:rsidR="00007C1F" w:rsidRPr="00484226" w:rsidRDefault="00007C1F" w:rsidP="00007C1F">
      <w:pPr>
        <w:rPr>
          <w:rFonts w:ascii="Calibri" w:eastAsia="Calibri" w:hAnsi="Calibri"/>
          <w:sz w:val="36"/>
          <w:szCs w:val="36"/>
        </w:rPr>
      </w:pPr>
      <w:r w:rsidRPr="00484226">
        <w:rPr>
          <w:rFonts w:ascii="Calibri" w:eastAsia="Calibri" w:hAnsi="Calibri"/>
          <w:sz w:val="36"/>
          <w:szCs w:val="36"/>
        </w:rPr>
        <w:br w:type="page"/>
      </w:r>
    </w:p>
    <w:p w14:paraId="1D84D47D" w14:textId="77777777" w:rsidR="00007C1F" w:rsidRDefault="00007C1F" w:rsidP="00007C1F">
      <w:pPr>
        <w:tabs>
          <w:tab w:val="left" w:pos="3298"/>
        </w:tabs>
        <w:spacing w:after="200" w:line="276" w:lineRule="auto"/>
        <w:rPr>
          <w:rFonts w:ascii="Calibri" w:eastAsia="Calibri" w:hAnsi="Calibri"/>
          <w:b/>
          <w:szCs w:val="36"/>
        </w:rPr>
        <w:sectPr w:rsidR="00007C1F" w:rsidSect="00ED4885">
          <w:footerReference w:type="default" r:id="rId23"/>
          <w:pgSz w:w="12240" w:h="15840"/>
          <w:pgMar w:top="1440" w:right="1440" w:bottom="1440" w:left="1440" w:header="720" w:footer="720" w:gutter="0"/>
          <w:cols w:space="720"/>
        </w:sectPr>
      </w:pPr>
    </w:p>
    <w:p w14:paraId="0BD86E52" w14:textId="77777777" w:rsidR="00007C1F" w:rsidRPr="00484226" w:rsidRDefault="00007C1F" w:rsidP="00007C1F">
      <w:pPr>
        <w:tabs>
          <w:tab w:val="left" w:pos="3298"/>
        </w:tabs>
        <w:spacing w:after="200" w:line="276" w:lineRule="auto"/>
        <w:rPr>
          <w:rFonts w:ascii="Calibri" w:eastAsia="Calibri" w:hAnsi="Calibri"/>
          <w:szCs w:val="36"/>
        </w:rPr>
      </w:pPr>
      <w:r w:rsidRPr="00484226">
        <w:rPr>
          <w:rFonts w:ascii="Calibri" w:eastAsia="Calibri" w:hAnsi="Calibri"/>
          <w:b/>
          <w:szCs w:val="36"/>
        </w:rPr>
        <w:lastRenderedPageBreak/>
        <w:t>Definitions:</w:t>
      </w:r>
      <w:r w:rsidRPr="00484226">
        <w:rPr>
          <w:rFonts w:ascii="Calibri" w:eastAsia="Calibri" w:hAnsi="Calibri"/>
          <w:szCs w:val="36"/>
        </w:rPr>
        <w:t xml:space="preserve"> The following table includes definitions for key terms listed in Tribal MIECHV Form 1 Tables.</w:t>
      </w:r>
    </w:p>
    <w:tbl>
      <w:tblPr>
        <w:tblStyle w:val="TableGrid1"/>
        <w:tblW w:w="13068" w:type="dxa"/>
        <w:tblLook w:val="04A0" w:firstRow="1" w:lastRow="0" w:firstColumn="1" w:lastColumn="0" w:noHBand="0" w:noVBand="1"/>
      </w:tblPr>
      <w:tblGrid>
        <w:gridCol w:w="1315"/>
        <w:gridCol w:w="1962"/>
        <w:gridCol w:w="9791"/>
      </w:tblGrid>
      <w:tr w:rsidR="00007C1F" w:rsidRPr="00484226" w14:paraId="63D01D83" w14:textId="77777777" w:rsidTr="00041378">
        <w:tc>
          <w:tcPr>
            <w:tcW w:w="1315" w:type="dxa"/>
            <w:shd w:val="clear" w:color="auto" w:fill="D9D9D9" w:themeFill="background1" w:themeFillShade="D9"/>
          </w:tcPr>
          <w:p w14:paraId="090CE807" w14:textId="77777777" w:rsidR="00007C1F" w:rsidRPr="00484226" w:rsidRDefault="00007C1F" w:rsidP="00041378">
            <w:pPr>
              <w:jc w:val="center"/>
              <w:rPr>
                <w:rFonts w:ascii="Calibri" w:eastAsia="Calibri" w:hAnsi="Calibri"/>
                <w:b/>
                <w:sz w:val="22"/>
                <w:szCs w:val="22"/>
              </w:rPr>
            </w:pPr>
            <w:r w:rsidRPr="00484226">
              <w:rPr>
                <w:rFonts w:ascii="Calibri" w:eastAsia="Calibri" w:hAnsi="Calibri"/>
                <w:b/>
                <w:sz w:val="22"/>
                <w:szCs w:val="22"/>
              </w:rPr>
              <w:t>Table Number</w:t>
            </w:r>
          </w:p>
        </w:tc>
        <w:tc>
          <w:tcPr>
            <w:tcW w:w="1962" w:type="dxa"/>
            <w:shd w:val="clear" w:color="auto" w:fill="D9D9D9" w:themeFill="background1" w:themeFillShade="D9"/>
          </w:tcPr>
          <w:p w14:paraId="4F2E1CC6" w14:textId="77777777" w:rsidR="00007C1F" w:rsidRPr="00484226" w:rsidRDefault="00007C1F" w:rsidP="00041378">
            <w:pPr>
              <w:jc w:val="center"/>
              <w:rPr>
                <w:rFonts w:ascii="Calibri" w:eastAsia="Calibri" w:hAnsi="Calibri"/>
                <w:b/>
                <w:sz w:val="22"/>
                <w:szCs w:val="22"/>
              </w:rPr>
            </w:pPr>
            <w:r w:rsidRPr="00484226">
              <w:rPr>
                <w:rFonts w:ascii="Calibri" w:eastAsia="Calibri" w:hAnsi="Calibri"/>
                <w:b/>
                <w:sz w:val="22"/>
                <w:szCs w:val="22"/>
              </w:rPr>
              <w:t>Field or Item</w:t>
            </w:r>
          </w:p>
        </w:tc>
        <w:tc>
          <w:tcPr>
            <w:tcW w:w="9791" w:type="dxa"/>
            <w:shd w:val="clear" w:color="auto" w:fill="D9D9D9" w:themeFill="background1" w:themeFillShade="D9"/>
          </w:tcPr>
          <w:p w14:paraId="3712B5AA" w14:textId="77777777" w:rsidR="00007C1F" w:rsidRPr="00484226" w:rsidRDefault="00007C1F" w:rsidP="00041378">
            <w:pPr>
              <w:jc w:val="center"/>
              <w:rPr>
                <w:rFonts w:ascii="Calibri" w:eastAsia="Calibri" w:hAnsi="Calibri"/>
                <w:b/>
                <w:sz w:val="22"/>
                <w:szCs w:val="22"/>
              </w:rPr>
            </w:pPr>
            <w:r w:rsidRPr="00484226">
              <w:rPr>
                <w:rFonts w:ascii="Calibri" w:eastAsia="Calibri" w:hAnsi="Calibri"/>
                <w:b/>
                <w:sz w:val="22"/>
                <w:szCs w:val="22"/>
              </w:rPr>
              <w:t>Definitions</w:t>
            </w:r>
          </w:p>
        </w:tc>
      </w:tr>
      <w:tr w:rsidR="00007C1F" w:rsidRPr="00484226" w14:paraId="714BE6FD" w14:textId="77777777" w:rsidTr="00041378">
        <w:tc>
          <w:tcPr>
            <w:tcW w:w="13068" w:type="dxa"/>
            <w:gridSpan w:val="3"/>
            <w:shd w:val="clear" w:color="auto" w:fill="BFBFBF" w:themeFill="background1" w:themeFillShade="BF"/>
          </w:tcPr>
          <w:p w14:paraId="420913DD" w14:textId="77777777" w:rsidR="00007C1F" w:rsidRPr="00484226" w:rsidRDefault="00007C1F" w:rsidP="00041378">
            <w:pPr>
              <w:jc w:val="center"/>
              <w:rPr>
                <w:rFonts w:ascii="Calibri" w:eastAsia="Calibri" w:hAnsi="Calibri"/>
                <w:b/>
                <w:sz w:val="22"/>
                <w:szCs w:val="22"/>
              </w:rPr>
            </w:pPr>
            <w:r w:rsidRPr="00484226">
              <w:rPr>
                <w:rFonts w:ascii="Calibri" w:eastAsia="Calibri" w:hAnsi="Calibri"/>
                <w:b/>
                <w:sz w:val="22"/>
                <w:szCs w:val="22"/>
              </w:rPr>
              <w:t>General Definitions</w:t>
            </w:r>
          </w:p>
        </w:tc>
      </w:tr>
      <w:tr w:rsidR="00007C1F" w:rsidRPr="00484226" w14:paraId="404A1775" w14:textId="77777777" w:rsidTr="00041378">
        <w:tc>
          <w:tcPr>
            <w:tcW w:w="1315" w:type="dxa"/>
          </w:tcPr>
          <w:p w14:paraId="07E972B9" w14:textId="77777777" w:rsidR="00007C1F" w:rsidRPr="00484226" w:rsidRDefault="00007C1F" w:rsidP="00041378">
            <w:pPr>
              <w:jc w:val="center"/>
              <w:rPr>
                <w:rFonts w:ascii="Calibri" w:eastAsia="Calibri" w:hAnsi="Calibri"/>
                <w:b/>
                <w:sz w:val="22"/>
                <w:szCs w:val="22"/>
              </w:rPr>
            </w:pPr>
            <w:r w:rsidRPr="00484226">
              <w:rPr>
                <w:rFonts w:ascii="Calibri" w:eastAsia="Calibri" w:hAnsi="Calibri"/>
                <w:b/>
                <w:sz w:val="22"/>
                <w:szCs w:val="22"/>
              </w:rPr>
              <w:t>N/A</w:t>
            </w:r>
          </w:p>
        </w:tc>
        <w:tc>
          <w:tcPr>
            <w:tcW w:w="1962" w:type="dxa"/>
          </w:tcPr>
          <w:p w14:paraId="21E2CB98" w14:textId="77777777" w:rsidR="00007C1F" w:rsidRPr="00484226" w:rsidRDefault="00007C1F" w:rsidP="00041378">
            <w:pPr>
              <w:rPr>
                <w:rFonts w:ascii="Calibri" w:eastAsia="Calibri" w:hAnsi="Calibri"/>
                <w:b/>
                <w:sz w:val="22"/>
                <w:szCs w:val="22"/>
              </w:rPr>
            </w:pPr>
            <w:r w:rsidRPr="00484226">
              <w:rPr>
                <w:rFonts w:ascii="Calibri" w:eastAsia="Calibri" w:hAnsi="Calibri"/>
                <w:b/>
                <w:sz w:val="22"/>
                <w:szCs w:val="22"/>
              </w:rPr>
              <w:t>Reporting Period</w:t>
            </w:r>
          </w:p>
        </w:tc>
        <w:tc>
          <w:tcPr>
            <w:tcW w:w="9791" w:type="dxa"/>
          </w:tcPr>
          <w:p w14:paraId="14A95C64" w14:textId="77777777" w:rsidR="00007C1F" w:rsidRPr="00484226" w:rsidDel="001B333E" w:rsidRDefault="00007C1F" w:rsidP="00041378">
            <w:pPr>
              <w:rPr>
                <w:rFonts w:ascii="Calibri" w:eastAsia="Calibri" w:hAnsi="Calibri"/>
                <w:sz w:val="22"/>
                <w:szCs w:val="22"/>
              </w:rPr>
            </w:pPr>
            <w:r w:rsidRPr="00484226">
              <w:rPr>
                <w:rFonts w:ascii="Calibri" w:eastAsia="Calibri" w:hAnsi="Calibri"/>
                <w:sz w:val="22"/>
                <w:szCs w:val="22"/>
              </w:rPr>
              <w:t>The most recent 12-month budget period during which a Tribal MIECHV grantee provided home visiting services.</w:t>
            </w:r>
          </w:p>
        </w:tc>
      </w:tr>
      <w:tr w:rsidR="00007C1F" w:rsidRPr="00484226" w14:paraId="1E56F859" w14:textId="77777777" w:rsidTr="00041378">
        <w:tc>
          <w:tcPr>
            <w:tcW w:w="1315" w:type="dxa"/>
          </w:tcPr>
          <w:p w14:paraId="7572C701" w14:textId="77777777" w:rsidR="00007C1F" w:rsidRPr="00484226" w:rsidRDefault="00007C1F" w:rsidP="00041378">
            <w:pPr>
              <w:jc w:val="center"/>
              <w:rPr>
                <w:rFonts w:ascii="Calibri" w:eastAsia="Calibri" w:hAnsi="Calibri"/>
                <w:sz w:val="22"/>
                <w:szCs w:val="22"/>
              </w:rPr>
            </w:pPr>
            <w:r w:rsidRPr="00484226">
              <w:rPr>
                <w:rFonts w:ascii="Calibri" w:eastAsia="Calibri" w:hAnsi="Calibri"/>
                <w:b/>
                <w:sz w:val="22"/>
                <w:szCs w:val="22"/>
              </w:rPr>
              <w:t>N/A</w:t>
            </w:r>
          </w:p>
        </w:tc>
        <w:tc>
          <w:tcPr>
            <w:tcW w:w="1962" w:type="dxa"/>
          </w:tcPr>
          <w:p w14:paraId="4F4979F5" w14:textId="77777777" w:rsidR="00007C1F" w:rsidRPr="00484226" w:rsidRDefault="00007C1F" w:rsidP="00041378">
            <w:pPr>
              <w:rPr>
                <w:rFonts w:ascii="Calibri" w:eastAsia="Calibri" w:hAnsi="Calibri"/>
                <w:b/>
                <w:sz w:val="22"/>
                <w:szCs w:val="22"/>
              </w:rPr>
            </w:pPr>
            <w:r w:rsidRPr="00484226">
              <w:rPr>
                <w:rFonts w:ascii="Calibri" w:eastAsia="Calibri" w:hAnsi="Calibri"/>
                <w:b/>
                <w:sz w:val="22"/>
                <w:szCs w:val="22"/>
              </w:rPr>
              <w:t>Tribal MIECHV Home Visitor</w:t>
            </w:r>
          </w:p>
        </w:tc>
        <w:tc>
          <w:tcPr>
            <w:tcW w:w="9791" w:type="dxa"/>
          </w:tcPr>
          <w:p w14:paraId="50D88AF0" w14:textId="77777777" w:rsidR="00007C1F" w:rsidRPr="00484226" w:rsidRDefault="00007C1F" w:rsidP="00041378">
            <w:pPr>
              <w:rPr>
                <w:rFonts w:ascii="Calibri" w:eastAsia="Calibri" w:hAnsi="Calibri"/>
                <w:sz w:val="22"/>
                <w:szCs w:val="22"/>
              </w:rPr>
            </w:pPr>
            <w:r w:rsidRPr="00484226">
              <w:rPr>
                <w:rFonts w:ascii="Calibri" w:eastAsia="Calibri" w:hAnsi="Calibri"/>
                <w:sz w:val="22"/>
                <w:szCs w:val="22"/>
              </w:rPr>
              <w:t>A home visitor for whom at least 25 percent of his/her personnel costs (salary, wages, and benefits) are paid for with Tribal MIECHV funding.</w:t>
            </w:r>
          </w:p>
        </w:tc>
      </w:tr>
      <w:tr w:rsidR="00007C1F" w:rsidRPr="00484226" w14:paraId="4414439D" w14:textId="77777777" w:rsidTr="00041378">
        <w:tc>
          <w:tcPr>
            <w:tcW w:w="1315" w:type="dxa"/>
          </w:tcPr>
          <w:p w14:paraId="09823C09" w14:textId="77777777" w:rsidR="00007C1F" w:rsidRPr="00484226" w:rsidRDefault="00007C1F" w:rsidP="00041378">
            <w:pPr>
              <w:jc w:val="center"/>
              <w:rPr>
                <w:rFonts w:ascii="Calibri" w:eastAsia="Calibri" w:hAnsi="Calibri"/>
                <w:sz w:val="22"/>
                <w:szCs w:val="22"/>
              </w:rPr>
            </w:pPr>
            <w:r w:rsidRPr="00484226">
              <w:rPr>
                <w:rFonts w:ascii="Calibri" w:eastAsia="Calibri" w:hAnsi="Calibri"/>
                <w:b/>
                <w:sz w:val="22"/>
                <w:szCs w:val="22"/>
              </w:rPr>
              <w:t>N/A</w:t>
            </w:r>
          </w:p>
        </w:tc>
        <w:tc>
          <w:tcPr>
            <w:tcW w:w="1962" w:type="dxa"/>
          </w:tcPr>
          <w:p w14:paraId="6445E69B" w14:textId="77777777" w:rsidR="00007C1F" w:rsidRPr="00484226" w:rsidRDefault="00007C1F" w:rsidP="00041378">
            <w:pPr>
              <w:rPr>
                <w:rFonts w:ascii="Calibri" w:eastAsia="Calibri" w:hAnsi="Calibri"/>
                <w:b/>
                <w:sz w:val="22"/>
                <w:szCs w:val="22"/>
              </w:rPr>
            </w:pPr>
            <w:r w:rsidRPr="00484226">
              <w:rPr>
                <w:rFonts w:ascii="Calibri" w:eastAsia="Calibri" w:hAnsi="Calibri"/>
                <w:b/>
                <w:sz w:val="22"/>
                <w:szCs w:val="22"/>
              </w:rPr>
              <w:t>Adult Participant</w:t>
            </w:r>
          </w:p>
        </w:tc>
        <w:tc>
          <w:tcPr>
            <w:tcW w:w="9791" w:type="dxa"/>
          </w:tcPr>
          <w:p w14:paraId="68ACB122" w14:textId="77777777" w:rsidR="00007C1F" w:rsidRPr="00484226" w:rsidRDefault="00007C1F" w:rsidP="00041378">
            <w:pPr>
              <w:rPr>
                <w:rFonts w:ascii="Calibri" w:eastAsia="Calibri" w:hAnsi="Calibri"/>
                <w:sz w:val="22"/>
                <w:szCs w:val="22"/>
              </w:rPr>
            </w:pPr>
            <w:r w:rsidRPr="00484226">
              <w:rPr>
                <w:rFonts w:ascii="Calibri" w:eastAsia="Calibri" w:hAnsi="Calibri"/>
                <w:sz w:val="22"/>
                <w:szCs w:val="22"/>
              </w:rPr>
              <w:t xml:space="preserve">An adult (pregnant woman, female caregiver, male caregiver) who participates in the home visiting program during the reporting period and was served by a Tribal MIECHV home visitor.  This could include teenage participants who have not yet reached age 18 but who meet the definition of </w:t>
            </w:r>
            <w:proofErr w:type="gramStart"/>
            <w:r w:rsidRPr="00484226">
              <w:rPr>
                <w:rFonts w:ascii="Calibri" w:eastAsia="Calibri" w:hAnsi="Calibri"/>
                <w:sz w:val="22"/>
                <w:szCs w:val="22"/>
              </w:rPr>
              <w:t>either a</w:t>
            </w:r>
            <w:proofErr w:type="gramEnd"/>
            <w:r w:rsidRPr="00484226">
              <w:rPr>
                <w:rFonts w:ascii="Calibri" w:eastAsia="Calibri" w:hAnsi="Calibri"/>
                <w:sz w:val="22"/>
                <w:szCs w:val="22"/>
              </w:rPr>
              <w:t xml:space="preserve"> pregnant woman, female caregiver, or male caregiver.</w:t>
            </w:r>
          </w:p>
        </w:tc>
      </w:tr>
      <w:tr w:rsidR="00007C1F" w:rsidRPr="00484226" w14:paraId="77FA3F78" w14:textId="77777777" w:rsidTr="00041378">
        <w:tc>
          <w:tcPr>
            <w:tcW w:w="1315" w:type="dxa"/>
          </w:tcPr>
          <w:p w14:paraId="5872A4D7" w14:textId="77777777" w:rsidR="00007C1F" w:rsidRPr="00484226" w:rsidRDefault="00007C1F" w:rsidP="00041378">
            <w:pPr>
              <w:jc w:val="center"/>
              <w:rPr>
                <w:rFonts w:ascii="Calibri" w:eastAsia="Calibri" w:hAnsi="Calibri"/>
                <w:sz w:val="22"/>
                <w:szCs w:val="22"/>
              </w:rPr>
            </w:pPr>
            <w:r w:rsidRPr="00484226">
              <w:rPr>
                <w:rFonts w:ascii="Calibri" w:eastAsia="Calibri" w:hAnsi="Calibri"/>
                <w:b/>
                <w:sz w:val="22"/>
                <w:szCs w:val="22"/>
              </w:rPr>
              <w:t>N/A</w:t>
            </w:r>
          </w:p>
        </w:tc>
        <w:tc>
          <w:tcPr>
            <w:tcW w:w="1962" w:type="dxa"/>
          </w:tcPr>
          <w:p w14:paraId="412ABEE5" w14:textId="77777777" w:rsidR="00007C1F" w:rsidRPr="00484226" w:rsidRDefault="00007C1F" w:rsidP="00041378">
            <w:pPr>
              <w:rPr>
                <w:rFonts w:ascii="Calibri" w:eastAsia="Calibri" w:hAnsi="Calibri"/>
                <w:b/>
                <w:sz w:val="22"/>
                <w:szCs w:val="22"/>
              </w:rPr>
            </w:pPr>
            <w:r w:rsidRPr="00484226">
              <w:rPr>
                <w:rFonts w:ascii="Calibri" w:eastAsia="Calibri" w:hAnsi="Calibri"/>
                <w:b/>
                <w:sz w:val="22"/>
                <w:szCs w:val="22"/>
              </w:rPr>
              <w:t>Household</w:t>
            </w:r>
          </w:p>
        </w:tc>
        <w:tc>
          <w:tcPr>
            <w:tcW w:w="9791" w:type="dxa"/>
          </w:tcPr>
          <w:p w14:paraId="1FEA3B86" w14:textId="77777777" w:rsidR="00007C1F" w:rsidRPr="00484226" w:rsidRDefault="00007C1F" w:rsidP="00041378">
            <w:pPr>
              <w:rPr>
                <w:rFonts w:ascii="Calibri" w:eastAsia="Calibri" w:hAnsi="Calibri"/>
                <w:sz w:val="22"/>
                <w:szCs w:val="22"/>
              </w:rPr>
            </w:pPr>
            <w:r w:rsidRPr="00484226">
              <w:rPr>
                <w:rFonts w:ascii="Calibri" w:eastAsia="Calibri" w:hAnsi="Calibri"/>
                <w:sz w:val="22"/>
                <w:szCs w:val="22"/>
              </w:rPr>
              <w:t xml:space="preserve">Adult(s) who are caregivers for the same index </w:t>
            </w:r>
            <w:proofErr w:type="gramStart"/>
            <w:r w:rsidRPr="00484226">
              <w:rPr>
                <w:rFonts w:ascii="Calibri" w:eastAsia="Calibri" w:hAnsi="Calibri"/>
                <w:sz w:val="22"/>
                <w:szCs w:val="22"/>
              </w:rPr>
              <w:t>child(</w:t>
            </w:r>
            <w:proofErr w:type="spellStart"/>
            <w:proofErr w:type="gramEnd"/>
            <w:r w:rsidRPr="00484226">
              <w:rPr>
                <w:rFonts w:ascii="Calibri" w:eastAsia="Calibri" w:hAnsi="Calibri"/>
                <w:sz w:val="22"/>
                <w:szCs w:val="22"/>
              </w:rPr>
              <w:t>ren</w:t>
            </w:r>
            <w:proofErr w:type="spellEnd"/>
            <w:r w:rsidRPr="00484226">
              <w:rPr>
                <w:rFonts w:ascii="Calibri" w:eastAsia="Calibri" w:hAnsi="Calibri"/>
                <w:sz w:val="22"/>
                <w:szCs w:val="22"/>
              </w:rPr>
              <w:t>) who participate in the home visiting program during the reporting period and were served by a Tribal MIECHV home visitor. A household may include one or multiple adult participants depending on model-specific definitions.</w:t>
            </w:r>
          </w:p>
        </w:tc>
      </w:tr>
      <w:tr w:rsidR="00007C1F" w:rsidRPr="00484226" w14:paraId="46D03A34" w14:textId="77777777" w:rsidTr="00041378">
        <w:tc>
          <w:tcPr>
            <w:tcW w:w="1315" w:type="dxa"/>
          </w:tcPr>
          <w:p w14:paraId="5661DCD9" w14:textId="77777777" w:rsidR="00007C1F" w:rsidRPr="00484226" w:rsidRDefault="00007C1F" w:rsidP="00041378">
            <w:pPr>
              <w:jc w:val="center"/>
              <w:rPr>
                <w:rFonts w:ascii="Calibri" w:eastAsia="Calibri" w:hAnsi="Calibri"/>
                <w:sz w:val="22"/>
                <w:szCs w:val="22"/>
              </w:rPr>
            </w:pPr>
            <w:r w:rsidRPr="00484226">
              <w:rPr>
                <w:rFonts w:ascii="Calibri" w:eastAsia="Calibri" w:hAnsi="Calibri"/>
                <w:b/>
                <w:sz w:val="22"/>
                <w:szCs w:val="22"/>
              </w:rPr>
              <w:t>N/A</w:t>
            </w:r>
          </w:p>
        </w:tc>
        <w:tc>
          <w:tcPr>
            <w:tcW w:w="1962" w:type="dxa"/>
          </w:tcPr>
          <w:p w14:paraId="03624D39" w14:textId="77777777" w:rsidR="00007C1F" w:rsidRPr="00484226" w:rsidRDefault="00007C1F" w:rsidP="00041378">
            <w:pPr>
              <w:rPr>
                <w:rFonts w:ascii="Calibri" w:eastAsia="Calibri" w:hAnsi="Calibri"/>
                <w:b/>
                <w:sz w:val="22"/>
                <w:szCs w:val="22"/>
              </w:rPr>
            </w:pPr>
            <w:r w:rsidRPr="00484226">
              <w:rPr>
                <w:rFonts w:ascii="Calibri" w:eastAsia="Calibri" w:hAnsi="Calibri"/>
                <w:b/>
                <w:sz w:val="22"/>
                <w:szCs w:val="22"/>
              </w:rPr>
              <w:t>Newly Enrolled (Adult Participant or Household)</w:t>
            </w:r>
          </w:p>
        </w:tc>
        <w:tc>
          <w:tcPr>
            <w:tcW w:w="9791" w:type="dxa"/>
          </w:tcPr>
          <w:p w14:paraId="6D3935C2" w14:textId="77777777" w:rsidR="00007C1F" w:rsidRPr="00484226" w:rsidRDefault="00007C1F" w:rsidP="00041378">
            <w:pPr>
              <w:rPr>
                <w:rFonts w:ascii="Calibri" w:eastAsia="Calibri" w:hAnsi="Calibri"/>
                <w:b/>
                <w:sz w:val="22"/>
                <w:szCs w:val="22"/>
              </w:rPr>
            </w:pPr>
            <w:r w:rsidRPr="00484226">
              <w:rPr>
                <w:rFonts w:ascii="Calibri" w:eastAsia="Calibri" w:hAnsi="Calibri"/>
                <w:sz w:val="22"/>
                <w:szCs w:val="22"/>
              </w:rPr>
              <w:t xml:space="preserve">A participant or household who participates in the home visiting program for the first time at any time during the reporting period. </w:t>
            </w:r>
          </w:p>
        </w:tc>
      </w:tr>
      <w:tr w:rsidR="00007C1F" w:rsidRPr="00484226" w14:paraId="1481E880" w14:textId="77777777" w:rsidTr="00041378">
        <w:tc>
          <w:tcPr>
            <w:tcW w:w="1315" w:type="dxa"/>
          </w:tcPr>
          <w:p w14:paraId="3D55B7EE" w14:textId="77777777" w:rsidR="00007C1F" w:rsidRPr="00484226" w:rsidRDefault="00007C1F" w:rsidP="00041378">
            <w:pPr>
              <w:jc w:val="center"/>
              <w:rPr>
                <w:rFonts w:ascii="Calibri" w:eastAsia="Calibri" w:hAnsi="Calibri"/>
                <w:sz w:val="22"/>
                <w:szCs w:val="22"/>
              </w:rPr>
            </w:pPr>
            <w:r w:rsidRPr="00484226">
              <w:rPr>
                <w:rFonts w:ascii="Calibri" w:eastAsia="Calibri" w:hAnsi="Calibri"/>
                <w:b/>
                <w:sz w:val="22"/>
                <w:szCs w:val="22"/>
              </w:rPr>
              <w:t>N/A</w:t>
            </w:r>
          </w:p>
        </w:tc>
        <w:tc>
          <w:tcPr>
            <w:tcW w:w="1962" w:type="dxa"/>
          </w:tcPr>
          <w:p w14:paraId="1C7DF38A" w14:textId="77777777" w:rsidR="00007C1F" w:rsidRPr="00484226" w:rsidRDefault="00007C1F" w:rsidP="00041378">
            <w:pPr>
              <w:rPr>
                <w:rFonts w:ascii="Calibri" w:eastAsia="Calibri" w:hAnsi="Calibri"/>
                <w:b/>
                <w:sz w:val="22"/>
                <w:szCs w:val="22"/>
              </w:rPr>
            </w:pPr>
            <w:r w:rsidRPr="00484226">
              <w:rPr>
                <w:rFonts w:ascii="Calibri" w:eastAsia="Calibri" w:hAnsi="Calibri"/>
                <w:b/>
                <w:sz w:val="22"/>
                <w:szCs w:val="22"/>
              </w:rPr>
              <w:t>Continuing (Adult Participant or Household)</w:t>
            </w:r>
          </w:p>
        </w:tc>
        <w:tc>
          <w:tcPr>
            <w:tcW w:w="9791" w:type="dxa"/>
          </w:tcPr>
          <w:p w14:paraId="26F4B2F3" w14:textId="77777777" w:rsidR="00007C1F" w:rsidRPr="00484226" w:rsidRDefault="00007C1F" w:rsidP="00041378">
            <w:pPr>
              <w:rPr>
                <w:rFonts w:ascii="Calibri" w:eastAsia="Calibri" w:hAnsi="Calibri"/>
                <w:b/>
                <w:sz w:val="22"/>
                <w:szCs w:val="22"/>
              </w:rPr>
            </w:pPr>
            <w:r w:rsidRPr="00484226">
              <w:rPr>
                <w:rFonts w:ascii="Calibri" w:eastAsia="Calibri" w:hAnsi="Calibri"/>
                <w:sz w:val="22"/>
                <w:szCs w:val="22"/>
              </w:rPr>
              <w:t>A participant or household who participated in the home visiting program prior to the beginning of the reporting period and continues enrollment during the reporting period. This includes any participants who had been enrolled in any prior reporting period, became inactive, and then enrolled again in the reporting period.</w:t>
            </w:r>
          </w:p>
        </w:tc>
      </w:tr>
      <w:tr w:rsidR="00007C1F" w:rsidRPr="00484226" w14:paraId="56D6AE84" w14:textId="77777777" w:rsidTr="00041378">
        <w:tc>
          <w:tcPr>
            <w:tcW w:w="1315" w:type="dxa"/>
          </w:tcPr>
          <w:p w14:paraId="56C13045" w14:textId="77777777" w:rsidR="00007C1F" w:rsidRPr="00484226" w:rsidRDefault="00007C1F" w:rsidP="00041378">
            <w:pPr>
              <w:jc w:val="center"/>
              <w:rPr>
                <w:rFonts w:ascii="Calibri" w:eastAsia="Calibri" w:hAnsi="Calibri"/>
                <w:sz w:val="22"/>
                <w:szCs w:val="22"/>
              </w:rPr>
            </w:pPr>
            <w:r w:rsidRPr="00484226">
              <w:rPr>
                <w:rFonts w:ascii="Calibri" w:eastAsia="Calibri" w:hAnsi="Calibri"/>
                <w:b/>
                <w:sz w:val="22"/>
                <w:szCs w:val="22"/>
              </w:rPr>
              <w:t>N/A</w:t>
            </w:r>
          </w:p>
        </w:tc>
        <w:tc>
          <w:tcPr>
            <w:tcW w:w="1962" w:type="dxa"/>
          </w:tcPr>
          <w:p w14:paraId="4C65A2A1" w14:textId="77777777" w:rsidR="00007C1F" w:rsidRPr="00484226" w:rsidRDefault="00007C1F" w:rsidP="00041378">
            <w:pPr>
              <w:rPr>
                <w:rFonts w:ascii="Calibri" w:eastAsia="Calibri" w:hAnsi="Calibri"/>
                <w:b/>
                <w:sz w:val="22"/>
                <w:szCs w:val="22"/>
              </w:rPr>
            </w:pPr>
            <w:r w:rsidRPr="00484226">
              <w:rPr>
                <w:rFonts w:ascii="Calibri" w:eastAsia="Calibri" w:hAnsi="Calibri"/>
                <w:b/>
                <w:sz w:val="22"/>
                <w:szCs w:val="22"/>
              </w:rPr>
              <w:t xml:space="preserve">Pregnant Woman (Adult Participant) </w:t>
            </w:r>
          </w:p>
        </w:tc>
        <w:tc>
          <w:tcPr>
            <w:tcW w:w="9791" w:type="dxa"/>
          </w:tcPr>
          <w:p w14:paraId="721CD2FA" w14:textId="77777777" w:rsidR="00007C1F" w:rsidRPr="00484226" w:rsidRDefault="00007C1F" w:rsidP="00041378">
            <w:pPr>
              <w:rPr>
                <w:rFonts w:ascii="Calibri" w:eastAsia="Calibri" w:hAnsi="Calibri"/>
                <w:sz w:val="22"/>
                <w:szCs w:val="22"/>
              </w:rPr>
            </w:pPr>
            <w:r w:rsidRPr="00484226">
              <w:rPr>
                <w:rFonts w:ascii="Calibri" w:eastAsia="Calibri" w:hAnsi="Calibri"/>
                <w:sz w:val="22"/>
                <w:szCs w:val="22"/>
              </w:rPr>
              <w:t>A female participant who participated in the program while pregnant at any time during the reporting period.</w:t>
            </w:r>
          </w:p>
        </w:tc>
      </w:tr>
      <w:tr w:rsidR="00007C1F" w:rsidRPr="00484226" w14:paraId="3BE18274" w14:textId="77777777" w:rsidTr="00041378">
        <w:tc>
          <w:tcPr>
            <w:tcW w:w="1315" w:type="dxa"/>
          </w:tcPr>
          <w:p w14:paraId="04F1D4CD" w14:textId="77777777" w:rsidR="00007C1F" w:rsidRPr="00484226" w:rsidRDefault="00007C1F" w:rsidP="00041378">
            <w:pPr>
              <w:jc w:val="center"/>
              <w:rPr>
                <w:rFonts w:ascii="Calibri" w:eastAsia="Calibri" w:hAnsi="Calibri"/>
                <w:sz w:val="22"/>
                <w:szCs w:val="22"/>
              </w:rPr>
            </w:pPr>
            <w:r w:rsidRPr="00484226">
              <w:rPr>
                <w:rFonts w:ascii="Calibri" w:eastAsia="Calibri" w:hAnsi="Calibri"/>
                <w:b/>
                <w:sz w:val="22"/>
                <w:szCs w:val="22"/>
              </w:rPr>
              <w:t>N/A</w:t>
            </w:r>
          </w:p>
        </w:tc>
        <w:tc>
          <w:tcPr>
            <w:tcW w:w="1962" w:type="dxa"/>
          </w:tcPr>
          <w:p w14:paraId="4C7D5D97" w14:textId="77777777" w:rsidR="00007C1F" w:rsidRPr="00484226" w:rsidRDefault="00007C1F" w:rsidP="00041378">
            <w:pPr>
              <w:rPr>
                <w:rFonts w:ascii="Calibri" w:eastAsia="Calibri" w:hAnsi="Calibri"/>
                <w:b/>
                <w:sz w:val="22"/>
                <w:szCs w:val="22"/>
              </w:rPr>
            </w:pPr>
            <w:r w:rsidRPr="00484226">
              <w:rPr>
                <w:rFonts w:ascii="Calibri" w:eastAsia="Calibri" w:hAnsi="Calibri"/>
                <w:b/>
                <w:sz w:val="22"/>
                <w:szCs w:val="22"/>
              </w:rPr>
              <w:t xml:space="preserve">Female Caregiver (Adult Participant)  </w:t>
            </w:r>
          </w:p>
        </w:tc>
        <w:tc>
          <w:tcPr>
            <w:tcW w:w="9791" w:type="dxa"/>
          </w:tcPr>
          <w:p w14:paraId="007C4EA3" w14:textId="77777777" w:rsidR="00007C1F" w:rsidRPr="00484226" w:rsidRDefault="00007C1F" w:rsidP="00041378">
            <w:pPr>
              <w:rPr>
                <w:rFonts w:ascii="Calibri" w:eastAsia="Calibri" w:hAnsi="Calibri"/>
                <w:sz w:val="22"/>
                <w:szCs w:val="22"/>
              </w:rPr>
            </w:pPr>
            <w:r w:rsidRPr="00484226">
              <w:rPr>
                <w:rFonts w:ascii="Calibri" w:eastAsia="Calibri" w:hAnsi="Calibri"/>
                <w:sz w:val="22"/>
                <w:szCs w:val="22"/>
              </w:rPr>
              <w:t>A female participant who participated in the program during the reporting period and is considered a primary caregiver of the index child (e.g., biological mother, adoptive mother, foster mother, grandmother). If a woman has been pregnant at any time during the reporting period, she should be considered a Pregnant Woman (not Female Caregiver).</w:t>
            </w:r>
          </w:p>
        </w:tc>
      </w:tr>
      <w:tr w:rsidR="00007C1F" w:rsidRPr="00484226" w14:paraId="7980CA8D" w14:textId="77777777" w:rsidTr="00041378">
        <w:tc>
          <w:tcPr>
            <w:tcW w:w="1315" w:type="dxa"/>
          </w:tcPr>
          <w:p w14:paraId="555681AB" w14:textId="77777777" w:rsidR="00007C1F" w:rsidRPr="00484226" w:rsidRDefault="00007C1F" w:rsidP="00041378">
            <w:pPr>
              <w:jc w:val="center"/>
              <w:rPr>
                <w:rFonts w:ascii="Calibri" w:eastAsia="Calibri" w:hAnsi="Calibri"/>
                <w:sz w:val="22"/>
                <w:szCs w:val="22"/>
              </w:rPr>
            </w:pPr>
            <w:r w:rsidRPr="00484226">
              <w:rPr>
                <w:rFonts w:ascii="Calibri" w:eastAsia="Calibri" w:hAnsi="Calibri"/>
                <w:b/>
                <w:sz w:val="22"/>
                <w:szCs w:val="22"/>
              </w:rPr>
              <w:t>N/A</w:t>
            </w:r>
          </w:p>
        </w:tc>
        <w:tc>
          <w:tcPr>
            <w:tcW w:w="1962" w:type="dxa"/>
          </w:tcPr>
          <w:p w14:paraId="72B96724" w14:textId="77777777" w:rsidR="00007C1F" w:rsidRPr="00484226" w:rsidRDefault="00007C1F" w:rsidP="00041378">
            <w:pPr>
              <w:rPr>
                <w:rFonts w:ascii="Calibri" w:eastAsia="Calibri" w:hAnsi="Calibri"/>
                <w:b/>
                <w:sz w:val="22"/>
                <w:szCs w:val="22"/>
              </w:rPr>
            </w:pPr>
            <w:r w:rsidRPr="00484226">
              <w:rPr>
                <w:rFonts w:ascii="Calibri" w:eastAsia="Calibri" w:hAnsi="Calibri"/>
                <w:b/>
                <w:sz w:val="22"/>
                <w:szCs w:val="22"/>
              </w:rPr>
              <w:t>Male Caregiver (Adult Participant)</w:t>
            </w:r>
          </w:p>
        </w:tc>
        <w:tc>
          <w:tcPr>
            <w:tcW w:w="9791" w:type="dxa"/>
          </w:tcPr>
          <w:p w14:paraId="4DB6D11B" w14:textId="77777777" w:rsidR="00007C1F" w:rsidRPr="00484226" w:rsidRDefault="00007C1F" w:rsidP="00041378">
            <w:pPr>
              <w:rPr>
                <w:rFonts w:ascii="Calibri" w:eastAsia="Calibri" w:hAnsi="Calibri"/>
                <w:sz w:val="22"/>
                <w:szCs w:val="22"/>
              </w:rPr>
            </w:pPr>
            <w:r w:rsidRPr="00484226">
              <w:rPr>
                <w:rFonts w:ascii="Calibri" w:eastAsia="Calibri" w:hAnsi="Calibri"/>
                <w:sz w:val="22"/>
                <w:szCs w:val="22"/>
              </w:rPr>
              <w:t xml:space="preserve">A male participant who participated in the program during the reporting period and is considered a primary caregiver of the index child (e.g., expectant father, biological father, step-father, foster parent, partner). </w:t>
            </w:r>
          </w:p>
        </w:tc>
      </w:tr>
      <w:tr w:rsidR="00007C1F" w:rsidRPr="00484226" w14:paraId="6FB30A26" w14:textId="77777777" w:rsidTr="00041378">
        <w:tc>
          <w:tcPr>
            <w:tcW w:w="1315" w:type="dxa"/>
          </w:tcPr>
          <w:p w14:paraId="5CE789F1" w14:textId="77777777" w:rsidR="00007C1F" w:rsidRPr="00484226" w:rsidRDefault="00007C1F" w:rsidP="00041378">
            <w:pPr>
              <w:jc w:val="center"/>
              <w:rPr>
                <w:rFonts w:ascii="Calibri" w:eastAsia="Calibri" w:hAnsi="Calibri"/>
                <w:sz w:val="22"/>
                <w:szCs w:val="22"/>
              </w:rPr>
            </w:pPr>
            <w:r w:rsidRPr="00484226">
              <w:rPr>
                <w:rFonts w:ascii="Calibri" w:eastAsia="Calibri" w:hAnsi="Calibri"/>
                <w:b/>
                <w:sz w:val="22"/>
                <w:szCs w:val="22"/>
              </w:rPr>
              <w:t>N/A</w:t>
            </w:r>
          </w:p>
        </w:tc>
        <w:tc>
          <w:tcPr>
            <w:tcW w:w="1962" w:type="dxa"/>
          </w:tcPr>
          <w:p w14:paraId="39A3D32B" w14:textId="77777777" w:rsidR="00007C1F" w:rsidRPr="00484226" w:rsidRDefault="00007C1F" w:rsidP="00041378">
            <w:pPr>
              <w:rPr>
                <w:rFonts w:ascii="Calibri" w:eastAsia="Calibri" w:hAnsi="Calibri"/>
                <w:b/>
                <w:sz w:val="22"/>
                <w:szCs w:val="22"/>
              </w:rPr>
            </w:pPr>
            <w:r w:rsidRPr="00484226">
              <w:rPr>
                <w:rFonts w:ascii="Calibri" w:eastAsia="Calibri" w:hAnsi="Calibri"/>
                <w:b/>
                <w:sz w:val="22"/>
                <w:szCs w:val="22"/>
              </w:rPr>
              <w:t>Index Child</w:t>
            </w:r>
          </w:p>
        </w:tc>
        <w:tc>
          <w:tcPr>
            <w:tcW w:w="9791" w:type="dxa"/>
          </w:tcPr>
          <w:p w14:paraId="5CE8F2AF" w14:textId="77777777" w:rsidR="00007C1F" w:rsidRPr="00484226" w:rsidRDefault="00007C1F" w:rsidP="00041378">
            <w:pPr>
              <w:rPr>
                <w:rFonts w:ascii="Calibri" w:eastAsia="Calibri" w:hAnsi="Calibri"/>
                <w:sz w:val="22"/>
                <w:szCs w:val="22"/>
              </w:rPr>
            </w:pPr>
            <w:r w:rsidRPr="00484226">
              <w:rPr>
                <w:rFonts w:ascii="Calibri" w:eastAsia="Calibri" w:hAnsi="Calibri"/>
                <w:sz w:val="22"/>
                <w:szCs w:val="22"/>
              </w:rPr>
              <w:t xml:space="preserve">The target child (male or female) in an individual household who is under the care of the participant. More than one index child can be identified (e.g., in the case of twins, triplets, or per model developer </w:t>
            </w:r>
            <w:r w:rsidRPr="00484226">
              <w:rPr>
                <w:rFonts w:ascii="Calibri" w:eastAsia="Calibri" w:hAnsi="Calibri"/>
                <w:sz w:val="22"/>
                <w:szCs w:val="22"/>
              </w:rPr>
              <w:lastRenderedPageBreak/>
              <w:t>guidelines). Thus, there could be more than one female or male index child in a given household. A single child could have multiple primary caregivers reported in Tribal MIECHV Form 1.</w:t>
            </w:r>
          </w:p>
        </w:tc>
      </w:tr>
      <w:tr w:rsidR="00007C1F" w:rsidRPr="00484226" w14:paraId="0D4D1884" w14:textId="77777777" w:rsidTr="00041378">
        <w:tc>
          <w:tcPr>
            <w:tcW w:w="13068" w:type="dxa"/>
            <w:gridSpan w:val="3"/>
            <w:shd w:val="clear" w:color="auto" w:fill="BFBFBF" w:themeFill="background1" w:themeFillShade="BF"/>
          </w:tcPr>
          <w:p w14:paraId="42994732" w14:textId="77777777" w:rsidR="00007C1F" w:rsidRPr="00484226" w:rsidRDefault="00007C1F" w:rsidP="00041378">
            <w:pPr>
              <w:jc w:val="center"/>
              <w:rPr>
                <w:rFonts w:ascii="Calibri" w:eastAsia="Calibri" w:hAnsi="Calibri"/>
                <w:b/>
                <w:sz w:val="22"/>
                <w:szCs w:val="22"/>
              </w:rPr>
            </w:pPr>
            <w:r w:rsidRPr="00484226">
              <w:rPr>
                <w:rFonts w:ascii="Calibri" w:eastAsia="Calibri" w:hAnsi="Calibri"/>
                <w:b/>
                <w:sz w:val="22"/>
                <w:szCs w:val="22"/>
              </w:rPr>
              <w:lastRenderedPageBreak/>
              <w:t>A.1 Participant Demographics During Reporting Period (Newly Enrolled and Continuing)</w:t>
            </w:r>
          </w:p>
        </w:tc>
      </w:tr>
      <w:tr w:rsidR="00007C1F" w:rsidRPr="00484226" w14:paraId="5E0D81DA" w14:textId="77777777" w:rsidTr="00041378">
        <w:tc>
          <w:tcPr>
            <w:tcW w:w="1315" w:type="dxa"/>
          </w:tcPr>
          <w:p w14:paraId="61B24124" w14:textId="77777777" w:rsidR="00007C1F" w:rsidRPr="00484226" w:rsidRDefault="00007C1F" w:rsidP="00041378">
            <w:pPr>
              <w:jc w:val="center"/>
              <w:rPr>
                <w:rFonts w:ascii="Calibri" w:eastAsia="Calibri" w:hAnsi="Calibri"/>
                <w:b/>
                <w:sz w:val="22"/>
                <w:szCs w:val="22"/>
              </w:rPr>
            </w:pPr>
            <w:r w:rsidRPr="00484226">
              <w:rPr>
                <w:rFonts w:ascii="Calibri" w:eastAsia="Calibri" w:hAnsi="Calibri"/>
                <w:b/>
                <w:sz w:val="22"/>
                <w:szCs w:val="22"/>
              </w:rPr>
              <w:t>1 (a)</w:t>
            </w:r>
          </w:p>
        </w:tc>
        <w:tc>
          <w:tcPr>
            <w:tcW w:w="1962" w:type="dxa"/>
          </w:tcPr>
          <w:p w14:paraId="0E79DCF8" w14:textId="77777777" w:rsidR="00007C1F" w:rsidRPr="00484226" w:rsidRDefault="00007C1F" w:rsidP="00041378">
            <w:pPr>
              <w:rPr>
                <w:rFonts w:ascii="Calibri" w:eastAsia="Calibri" w:hAnsi="Calibri"/>
                <w:b/>
                <w:sz w:val="22"/>
                <w:szCs w:val="22"/>
              </w:rPr>
            </w:pPr>
            <w:r w:rsidRPr="00484226">
              <w:rPr>
                <w:rFonts w:ascii="Calibri" w:eastAsia="Calibri" w:hAnsi="Calibri"/>
                <w:b/>
                <w:sz w:val="22"/>
                <w:szCs w:val="20"/>
              </w:rPr>
              <w:t>Female Caregivers in the Current Reporting Period who Were Counted as Pregnant Women in the Prior Reporting Period</w:t>
            </w:r>
          </w:p>
        </w:tc>
        <w:tc>
          <w:tcPr>
            <w:tcW w:w="9791" w:type="dxa"/>
          </w:tcPr>
          <w:p w14:paraId="741ED63B" w14:textId="77777777" w:rsidR="00007C1F" w:rsidRPr="00484226" w:rsidRDefault="00007C1F" w:rsidP="00041378">
            <w:pPr>
              <w:rPr>
                <w:rFonts w:ascii="Calibri" w:eastAsia="Calibri" w:hAnsi="Calibri"/>
                <w:sz w:val="22"/>
                <w:szCs w:val="22"/>
              </w:rPr>
            </w:pPr>
            <w:r w:rsidRPr="00484226">
              <w:rPr>
                <w:rFonts w:ascii="Calibri" w:eastAsia="Calibri" w:hAnsi="Calibri"/>
                <w:sz w:val="22"/>
                <w:szCs w:val="22"/>
              </w:rPr>
              <w:t xml:space="preserve">Those continuing participants who are counted as female caregivers in the reporting period who were counted as pregnant women in the most recent prior reporting period. </w:t>
            </w:r>
          </w:p>
        </w:tc>
      </w:tr>
      <w:tr w:rsidR="00007C1F" w:rsidRPr="00484226" w14:paraId="41A52D3B" w14:textId="77777777" w:rsidTr="00041378">
        <w:tc>
          <w:tcPr>
            <w:tcW w:w="1315" w:type="dxa"/>
          </w:tcPr>
          <w:p w14:paraId="473B821B" w14:textId="77777777" w:rsidR="00007C1F" w:rsidRPr="00484226" w:rsidRDefault="00007C1F" w:rsidP="00041378">
            <w:pPr>
              <w:jc w:val="center"/>
              <w:rPr>
                <w:rFonts w:ascii="Calibri" w:eastAsia="Calibri" w:hAnsi="Calibri"/>
                <w:b/>
                <w:sz w:val="22"/>
                <w:szCs w:val="22"/>
              </w:rPr>
            </w:pPr>
            <w:r w:rsidRPr="00484226">
              <w:rPr>
                <w:rFonts w:ascii="Calibri" w:eastAsia="Calibri" w:hAnsi="Calibri"/>
                <w:b/>
                <w:sz w:val="22"/>
                <w:szCs w:val="22"/>
              </w:rPr>
              <w:t>3</w:t>
            </w:r>
          </w:p>
        </w:tc>
        <w:tc>
          <w:tcPr>
            <w:tcW w:w="1962" w:type="dxa"/>
          </w:tcPr>
          <w:p w14:paraId="50FB0D97" w14:textId="77777777" w:rsidR="00007C1F" w:rsidRPr="00484226" w:rsidRDefault="00007C1F" w:rsidP="00041378">
            <w:pPr>
              <w:keepNext/>
              <w:rPr>
                <w:rFonts w:ascii="Calibri" w:eastAsia="Calibri" w:hAnsi="Calibri"/>
                <w:b/>
                <w:bCs/>
                <w:sz w:val="22"/>
                <w:szCs w:val="22"/>
              </w:rPr>
            </w:pPr>
            <w:r w:rsidRPr="00484226">
              <w:rPr>
                <w:rFonts w:ascii="Calibri" w:eastAsia="Calibri" w:hAnsi="Calibri"/>
                <w:b/>
                <w:bCs/>
                <w:sz w:val="22"/>
                <w:szCs w:val="22"/>
              </w:rPr>
              <w:t>Adult Participants by Educational Status (Newly Enrolled and Continuing)</w:t>
            </w:r>
          </w:p>
          <w:p w14:paraId="4A453425" w14:textId="77777777" w:rsidR="00007C1F" w:rsidRPr="00484226" w:rsidRDefault="00007C1F" w:rsidP="00041378">
            <w:pPr>
              <w:rPr>
                <w:rFonts w:ascii="Calibri" w:eastAsia="Calibri" w:hAnsi="Calibri"/>
                <w:b/>
                <w:sz w:val="22"/>
                <w:szCs w:val="22"/>
              </w:rPr>
            </w:pPr>
          </w:p>
        </w:tc>
        <w:tc>
          <w:tcPr>
            <w:tcW w:w="9791" w:type="dxa"/>
          </w:tcPr>
          <w:p w14:paraId="5BEE448F"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Student/trainee:</w:t>
            </w:r>
            <w:r w:rsidRPr="00484226">
              <w:rPr>
                <w:rFonts w:ascii="Calibri" w:eastAsia="Calibri" w:hAnsi="Calibri"/>
                <w:sz w:val="22"/>
                <w:szCs w:val="22"/>
              </w:rPr>
              <w:t xml:space="preserve"> a participant who is considered a full- or part-time student or trainee by the educational institution or training program he/she is attending during the reporting period. </w:t>
            </w:r>
          </w:p>
          <w:p w14:paraId="5EC908F9" w14:textId="77777777" w:rsidR="00007C1F" w:rsidRPr="00484226" w:rsidRDefault="00007C1F" w:rsidP="00041378">
            <w:pPr>
              <w:rPr>
                <w:rFonts w:ascii="Calibri" w:eastAsia="Calibri" w:hAnsi="Calibri"/>
                <w:sz w:val="22"/>
                <w:szCs w:val="22"/>
              </w:rPr>
            </w:pPr>
          </w:p>
          <w:p w14:paraId="616A2F4B"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Not a student/trainee:</w:t>
            </w:r>
            <w:r w:rsidRPr="00484226">
              <w:rPr>
                <w:rFonts w:ascii="Calibri" w:eastAsia="Calibri" w:hAnsi="Calibri"/>
                <w:sz w:val="22"/>
                <w:szCs w:val="22"/>
              </w:rPr>
              <w:t xml:space="preserve"> a participant who is not enrolled in any type of educational or training programs during the reporting period.</w:t>
            </w:r>
          </w:p>
        </w:tc>
      </w:tr>
      <w:tr w:rsidR="00007C1F" w:rsidRPr="00484226" w14:paraId="00E0B70C" w14:textId="77777777" w:rsidTr="00041378">
        <w:tc>
          <w:tcPr>
            <w:tcW w:w="1315" w:type="dxa"/>
          </w:tcPr>
          <w:p w14:paraId="78C51A3B" w14:textId="77777777" w:rsidR="00007C1F" w:rsidRPr="00484226" w:rsidRDefault="00007C1F" w:rsidP="00041378">
            <w:pPr>
              <w:jc w:val="center"/>
              <w:rPr>
                <w:rFonts w:ascii="Calibri" w:eastAsia="Calibri" w:hAnsi="Calibri"/>
                <w:b/>
                <w:sz w:val="22"/>
                <w:szCs w:val="22"/>
              </w:rPr>
            </w:pPr>
            <w:r w:rsidRPr="00484226">
              <w:rPr>
                <w:rFonts w:ascii="Calibri" w:eastAsia="Calibri" w:hAnsi="Calibri"/>
                <w:b/>
                <w:sz w:val="22"/>
                <w:szCs w:val="22"/>
              </w:rPr>
              <w:t>4</w:t>
            </w:r>
          </w:p>
        </w:tc>
        <w:tc>
          <w:tcPr>
            <w:tcW w:w="1962" w:type="dxa"/>
          </w:tcPr>
          <w:p w14:paraId="3C8C358E" w14:textId="77777777" w:rsidR="00007C1F" w:rsidRPr="00484226" w:rsidRDefault="00007C1F" w:rsidP="00041378">
            <w:pPr>
              <w:rPr>
                <w:rFonts w:ascii="Calibri" w:eastAsia="Calibri" w:hAnsi="Calibri"/>
                <w:b/>
                <w:sz w:val="22"/>
                <w:szCs w:val="22"/>
              </w:rPr>
            </w:pPr>
            <w:r w:rsidRPr="00484226">
              <w:rPr>
                <w:rFonts w:ascii="Calibri" w:eastAsia="Calibri" w:hAnsi="Calibri"/>
                <w:b/>
                <w:sz w:val="22"/>
                <w:szCs w:val="22"/>
              </w:rPr>
              <w:t>Adult Participants by Employment Status (Newly Enrolled and Continuing)</w:t>
            </w:r>
          </w:p>
        </w:tc>
        <w:tc>
          <w:tcPr>
            <w:tcW w:w="9791" w:type="dxa"/>
          </w:tcPr>
          <w:p w14:paraId="69EF669E"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Employed:</w:t>
            </w:r>
            <w:r w:rsidRPr="00484226">
              <w:rPr>
                <w:rFonts w:ascii="Calibri" w:eastAsia="Calibri" w:hAnsi="Calibri"/>
                <w:sz w:val="22"/>
                <w:szCs w:val="22"/>
              </w:rPr>
              <w:t xml:space="preserve"> a participant who works for pay during the reporting period.</w:t>
            </w:r>
          </w:p>
          <w:p w14:paraId="2040BA08" w14:textId="77777777" w:rsidR="00007C1F" w:rsidRPr="00484226" w:rsidRDefault="00007C1F" w:rsidP="00041378">
            <w:pPr>
              <w:rPr>
                <w:rFonts w:ascii="Calibri" w:eastAsia="Calibri" w:hAnsi="Calibri"/>
                <w:sz w:val="22"/>
                <w:szCs w:val="22"/>
              </w:rPr>
            </w:pPr>
          </w:p>
          <w:p w14:paraId="6E2D7755"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Employed Full Time:</w:t>
            </w:r>
            <w:r w:rsidRPr="00484226">
              <w:rPr>
                <w:rFonts w:ascii="Calibri" w:eastAsia="Calibri" w:hAnsi="Calibri"/>
                <w:sz w:val="22"/>
                <w:szCs w:val="22"/>
              </w:rPr>
              <w:t xml:space="preserve"> an employee who works an average of at least 30 hours per week, as per </w:t>
            </w:r>
            <w:hyperlink r:id="rId24" w:history="1">
              <w:r w:rsidRPr="00484226">
                <w:rPr>
                  <w:rFonts w:ascii="Calibri" w:eastAsia="Calibri" w:hAnsi="Calibri"/>
                  <w:color w:val="0000FF"/>
                  <w:sz w:val="22"/>
                  <w:szCs w:val="22"/>
                  <w:u w:val="single"/>
                </w:rPr>
                <w:t>https://www.healthcare.gov/glossary/full-time-employee/</w:t>
              </w:r>
            </w:hyperlink>
          </w:p>
          <w:p w14:paraId="6147DB15" w14:textId="77777777" w:rsidR="00007C1F" w:rsidRPr="00484226" w:rsidRDefault="00007C1F" w:rsidP="00041378">
            <w:pPr>
              <w:rPr>
                <w:rFonts w:ascii="Calibri" w:eastAsia="Calibri" w:hAnsi="Calibri"/>
                <w:sz w:val="22"/>
                <w:szCs w:val="22"/>
              </w:rPr>
            </w:pPr>
          </w:p>
          <w:p w14:paraId="1CACA15A"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Employed Part Time:</w:t>
            </w:r>
            <w:r w:rsidRPr="00484226">
              <w:rPr>
                <w:rFonts w:ascii="Calibri" w:eastAsia="Calibri" w:hAnsi="Calibri"/>
                <w:sz w:val="22"/>
                <w:szCs w:val="22"/>
              </w:rPr>
              <w:t xml:space="preserve"> an employee who works an average of less than 30 hours per week</w:t>
            </w:r>
          </w:p>
          <w:p w14:paraId="25B6C2AD" w14:textId="77777777" w:rsidR="00007C1F" w:rsidRPr="00484226" w:rsidRDefault="00007C1F" w:rsidP="00041378">
            <w:pPr>
              <w:rPr>
                <w:rFonts w:ascii="Calibri" w:eastAsia="Calibri" w:hAnsi="Calibri"/>
                <w:sz w:val="22"/>
                <w:szCs w:val="22"/>
              </w:rPr>
            </w:pPr>
          </w:p>
          <w:p w14:paraId="6F573D8A"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Not Employed:</w:t>
            </w:r>
            <w:r w:rsidRPr="00484226">
              <w:rPr>
                <w:rFonts w:ascii="Calibri" w:eastAsia="Calibri" w:hAnsi="Calibri"/>
                <w:sz w:val="22"/>
                <w:szCs w:val="22"/>
              </w:rPr>
              <w:t xml:space="preserve"> a participant who is not working for pay (e.g. students, stay-at-home parents, and those actively seeking work but currently not employed)</w:t>
            </w:r>
          </w:p>
        </w:tc>
      </w:tr>
      <w:tr w:rsidR="00007C1F" w:rsidRPr="00484226" w14:paraId="44D860F4" w14:textId="77777777" w:rsidTr="00041378">
        <w:tc>
          <w:tcPr>
            <w:tcW w:w="1315" w:type="dxa"/>
          </w:tcPr>
          <w:p w14:paraId="47DAE7A7" w14:textId="77777777" w:rsidR="00007C1F" w:rsidRPr="00484226" w:rsidRDefault="00007C1F" w:rsidP="00041378">
            <w:pPr>
              <w:jc w:val="center"/>
              <w:rPr>
                <w:rFonts w:ascii="Calibri" w:eastAsia="Calibri" w:hAnsi="Calibri"/>
                <w:b/>
                <w:sz w:val="22"/>
                <w:szCs w:val="22"/>
              </w:rPr>
            </w:pPr>
            <w:r w:rsidRPr="00484226">
              <w:rPr>
                <w:rFonts w:ascii="Calibri" w:eastAsia="Calibri" w:hAnsi="Calibri"/>
                <w:b/>
                <w:sz w:val="22"/>
                <w:szCs w:val="22"/>
              </w:rPr>
              <w:t>5</w:t>
            </w:r>
          </w:p>
        </w:tc>
        <w:tc>
          <w:tcPr>
            <w:tcW w:w="1962" w:type="dxa"/>
          </w:tcPr>
          <w:p w14:paraId="33F5D686" w14:textId="77777777" w:rsidR="00007C1F" w:rsidRPr="00484226" w:rsidRDefault="00007C1F" w:rsidP="00041378">
            <w:pPr>
              <w:keepNext/>
              <w:rPr>
                <w:rFonts w:ascii="Calibri" w:eastAsia="Calibri" w:hAnsi="Calibri"/>
                <w:b/>
                <w:bCs/>
                <w:sz w:val="22"/>
                <w:szCs w:val="22"/>
              </w:rPr>
            </w:pPr>
            <w:r w:rsidRPr="00484226">
              <w:rPr>
                <w:rFonts w:ascii="Calibri" w:eastAsia="Calibri" w:hAnsi="Calibri"/>
                <w:b/>
                <w:bCs/>
                <w:sz w:val="22"/>
                <w:szCs w:val="22"/>
              </w:rPr>
              <w:t>Household Income in Relation to Federal Poverty Guidelines (Newly Enrolled and Continuing)</w:t>
            </w:r>
          </w:p>
          <w:p w14:paraId="7933A459" w14:textId="77777777" w:rsidR="00007C1F" w:rsidRPr="00484226" w:rsidRDefault="00007C1F" w:rsidP="00041378">
            <w:pPr>
              <w:rPr>
                <w:rFonts w:ascii="Calibri" w:eastAsia="Calibri" w:hAnsi="Calibri"/>
                <w:b/>
                <w:sz w:val="22"/>
                <w:szCs w:val="22"/>
              </w:rPr>
            </w:pPr>
          </w:p>
        </w:tc>
        <w:tc>
          <w:tcPr>
            <w:tcW w:w="9791" w:type="dxa"/>
          </w:tcPr>
          <w:p w14:paraId="4D34EA16" w14:textId="77777777" w:rsidR="00007C1F" w:rsidRPr="00484226" w:rsidRDefault="00007C1F" w:rsidP="00041378">
            <w:pPr>
              <w:rPr>
                <w:rFonts w:ascii="Calibri" w:eastAsia="Calibri" w:hAnsi="Calibri"/>
                <w:sz w:val="22"/>
                <w:szCs w:val="22"/>
              </w:rPr>
            </w:pPr>
            <w:r w:rsidRPr="00484226">
              <w:rPr>
                <w:rFonts w:ascii="Calibri" w:eastAsia="Calibri" w:hAnsi="Calibri"/>
                <w:sz w:val="22"/>
                <w:szCs w:val="22"/>
              </w:rPr>
              <w:t>The appropriate category for a given household will depend both on household income and on the number of household members (</w:t>
            </w:r>
            <w:r w:rsidRPr="00484226">
              <w:rPr>
                <w:rFonts w:ascii="Calibri" w:eastAsia="Calibri" w:hAnsi="Calibri"/>
                <w:i/>
                <w:sz w:val="22"/>
                <w:szCs w:val="22"/>
              </w:rPr>
              <w:t>both home visiting participants and non-participants</w:t>
            </w:r>
            <w:r w:rsidRPr="00484226">
              <w:rPr>
                <w:rFonts w:ascii="Calibri" w:eastAsia="Calibri" w:hAnsi="Calibri"/>
                <w:sz w:val="22"/>
                <w:szCs w:val="22"/>
              </w:rPr>
              <w:t xml:space="preserve">). Household income refers to the annual gross income for the household as defined in programmatic guidance, recorded at enrollment and annually thereafter.  </w:t>
            </w:r>
          </w:p>
          <w:p w14:paraId="02051C4C" w14:textId="77777777" w:rsidR="00007C1F" w:rsidRPr="00484226" w:rsidRDefault="00007C1F" w:rsidP="00041378">
            <w:pPr>
              <w:rPr>
                <w:rFonts w:ascii="Calibri" w:eastAsia="Calibri" w:hAnsi="Calibri"/>
                <w:sz w:val="22"/>
                <w:szCs w:val="22"/>
              </w:rPr>
            </w:pPr>
          </w:p>
          <w:p w14:paraId="191B3BF8"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Federal Poverty Guidelines:</w:t>
            </w:r>
            <w:r w:rsidRPr="00484226">
              <w:rPr>
                <w:rFonts w:ascii="Calibri" w:eastAsia="Calibri" w:hAnsi="Calibri"/>
                <w:sz w:val="22"/>
                <w:szCs w:val="22"/>
              </w:rPr>
              <w:t xml:space="preserve"> Annual income data can be estimated from monthly data (monthly income x 12). The Federal Poverty Guidelines are updated each year. See </w:t>
            </w:r>
            <w:hyperlink r:id="rId25" w:history="1">
              <w:r w:rsidRPr="00484226">
                <w:rPr>
                  <w:rFonts w:ascii="Calibri" w:eastAsia="Calibri" w:hAnsi="Calibri"/>
                  <w:color w:val="0000FF"/>
                  <w:sz w:val="22"/>
                  <w:szCs w:val="22"/>
                  <w:u w:val="single"/>
                </w:rPr>
                <w:t>https://aspe.hhs.gov/poverty-guidelines</w:t>
              </w:r>
            </w:hyperlink>
            <w:r w:rsidRPr="00484226">
              <w:rPr>
                <w:rFonts w:ascii="Calibri" w:eastAsia="Calibri" w:hAnsi="Calibri"/>
                <w:sz w:val="22"/>
                <w:szCs w:val="22"/>
              </w:rPr>
              <w:t xml:space="preserve"> for the guidelines (updated every year).</w:t>
            </w:r>
          </w:p>
        </w:tc>
      </w:tr>
      <w:tr w:rsidR="00007C1F" w:rsidRPr="00484226" w14:paraId="0E00B02E" w14:textId="77777777" w:rsidTr="00041378">
        <w:tc>
          <w:tcPr>
            <w:tcW w:w="1315" w:type="dxa"/>
          </w:tcPr>
          <w:p w14:paraId="3C0C428A" w14:textId="77777777" w:rsidR="00007C1F" w:rsidRPr="00484226" w:rsidRDefault="00007C1F" w:rsidP="00041378">
            <w:pPr>
              <w:jc w:val="center"/>
              <w:rPr>
                <w:rFonts w:ascii="Calibri" w:eastAsia="Calibri" w:hAnsi="Calibri"/>
                <w:b/>
                <w:sz w:val="22"/>
                <w:szCs w:val="22"/>
              </w:rPr>
            </w:pPr>
            <w:r w:rsidRPr="00484226">
              <w:rPr>
                <w:rFonts w:ascii="Calibri" w:eastAsia="Calibri" w:hAnsi="Calibri"/>
                <w:b/>
                <w:sz w:val="22"/>
                <w:szCs w:val="22"/>
              </w:rPr>
              <w:lastRenderedPageBreak/>
              <w:t>7</w:t>
            </w:r>
          </w:p>
        </w:tc>
        <w:tc>
          <w:tcPr>
            <w:tcW w:w="1962" w:type="dxa"/>
          </w:tcPr>
          <w:p w14:paraId="3D617011" w14:textId="77777777" w:rsidR="00007C1F" w:rsidRPr="00484226" w:rsidRDefault="00007C1F" w:rsidP="00041378">
            <w:pPr>
              <w:keepNext/>
              <w:rPr>
                <w:rFonts w:ascii="Calibri" w:eastAsia="Calibri" w:hAnsi="Calibri"/>
                <w:b/>
                <w:bCs/>
                <w:color w:val="4F81BD"/>
                <w:sz w:val="22"/>
                <w:szCs w:val="18"/>
              </w:rPr>
            </w:pPr>
            <w:r w:rsidRPr="00484226">
              <w:rPr>
                <w:rFonts w:ascii="Calibri" w:eastAsia="Calibri" w:hAnsi="Calibri"/>
                <w:b/>
                <w:bCs/>
                <w:sz w:val="22"/>
                <w:szCs w:val="18"/>
              </w:rPr>
              <w:t>Adult Participants by Housing Status (Newly Enrolled and Continuing)</w:t>
            </w:r>
          </w:p>
          <w:p w14:paraId="5E14FE09" w14:textId="77777777" w:rsidR="00007C1F" w:rsidRPr="00484226" w:rsidRDefault="00007C1F" w:rsidP="00041378">
            <w:pPr>
              <w:rPr>
                <w:rFonts w:ascii="Calibri" w:eastAsia="Calibri" w:hAnsi="Calibri"/>
                <w:b/>
                <w:sz w:val="22"/>
                <w:szCs w:val="22"/>
              </w:rPr>
            </w:pPr>
          </w:p>
        </w:tc>
        <w:tc>
          <w:tcPr>
            <w:tcW w:w="9791" w:type="dxa"/>
          </w:tcPr>
          <w:p w14:paraId="66629282" w14:textId="77777777" w:rsidR="00007C1F" w:rsidRPr="00484226" w:rsidRDefault="00007C1F" w:rsidP="00041378">
            <w:pPr>
              <w:rPr>
                <w:rFonts w:ascii="Calibri" w:eastAsia="Calibri" w:hAnsi="Calibri"/>
                <w:sz w:val="22"/>
              </w:rPr>
            </w:pPr>
            <w:r w:rsidRPr="00484226">
              <w:rPr>
                <w:rFonts w:ascii="Calibri" w:eastAsia="Calibri" w:hAnsi="Calibri"/>
                <w:b/>
                <w:sz w:val="22"/>
              </w:rPr>
              <w:t>Homeless:</w:t>
            </w:r>
            <w:r w:rsidRPr="00484226">
              <w:rPr>
                <w:rFonts w:ascii="Calibri" w:eastAsia="Calibri" w:hAnsi="Calibri"/>
                <w:sz w:val="22"/>
              </w:rPr>
              <w:t xml:space="preserve"> participants who lack a fixed, regular, and adequate nighttime residence (within the meaning of section 103(a</w:t>
            </w:r>
            <w:proofErr w:type="gramStart"/>
            <w:r w:rsidRPr="00484226">
              <w:rPr>
                <w:rFonts w:ascii="Calibri" w:eastAsia="Calibri" w:hAnsi="Calibri"/>
                <w:sz w:val="22"/>
              </w:rPr>
              <w:t>)(</w:t>
            </w:r>
            <w:proofErr w:type="gramEnd"/>
            <w:r w:rsidRPr="00484226">
              <w:rPr>
                <w:rFonts w:ascii="Calibri" w:eastAsia="Calibri" w:hAnsi="Calibri"/>
                <w:sz w:val="22"/>
              </w:rPr>
              <w:t>1) of the McKinney-Vento Homeless Assistance Act). Report the participant as homeless if they were homeless for one or more days during the month prior to data collection.</w:t>
            </w:r>
          </w:p>
          <w:p w14:paraId="6E9B6D00" w14:textId="77777777" w:rsidR="00007C1F" w:rsidRPr="00484226" w:rsidRDefault="00007C1F" w:rsidP="00041378">
            <w:pPr>
              <w:rPr>
                <w:rFonts w:ascii="Calibri" w:eastAsia="Calibri" w:hAnsi="Calibri"/>
                <w:sz w:val="22"/>
                <w:szCs w:val="22"/>
              </w:rPr>
            </w:pPr>
          </w:p>
          <w:p w14:paraId="5BB188CB"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 xml:space="preserve">Fixed nighttime residence: </w:t>
            </w:r>
            <w:r w:rsidRPr="00484226">
              <w:rPr>
                <w:rFonts w:ascii="Calibri" w:eastAsia="Calibri" w:hAnsi="Calibri"/>
                <w:sz w:val="22"/>
                <w:szCs w:val="22"/>
              </w:rPr>
              <w:t>stationary, permanent, and not subject to change.</w:t>
            </w:r>
          </w:p>
          <w:p w14:paraId="44D9ADE3" w14:textId="77777777" w:rsidR="00007C1F" w:rsidRPr="00484226" w:rsidRDefault="00007C1F" w:rsidP="00041378">
            <w:pPr>
              <w:rPr>
                <w:rFonts w:ascii="Calibri" w:eastAsia="Calibri" w:hAnsi="Calibri"/>
                <w:sz w:val="22"/>
                <w:szCs w:val="22"/>
              </w:rPr>
            </w:pPr>
          </w:p>
          <w:p w14:paraId="6DF0A4A5"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 xml:space="preserve">Regular nighttime residence: </w:t>
            </w:r>
            <w:r w:rsidRPr="00484226">
              <w:rPr>
                <w:rFonts w:ascii="Calibri" w:eastAsia="Calibri" w:hAnsi="Calibri"/>
                <w:sz w:val="22"/>
                <w:szCs w:val="22"/>
              </w:rPr>
              <w:t>used on a predictable, routine, or consistent basis.</w:t>
            </w:r>
          </w:p>
          <w:p w14:paraId="43E93D36" w14:textId="77777777" w:rsidR="00007C1F" w:rsidRPr="00484226" w:rsidRDefault="00007C1F" w:rsidP="00041378">
            <w:pPr>
              <w:rPr>
                <w:rFonts w:ascii="Calibri" w:eastAsia="Calibri" w:hAnsi="Calibri"/>
                <w:sz w:val="22"/>
                <w:szCs w:val="22"/>
              </w:rPr>
            </w:pPr>
          </w:p>
          <w:p w14:paraId="65DE106A"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 xml:space="preserve">Adequate nighttime residence: </w:t>
            </w:r>
            <w:r w:rsidRPr="00484226">
              <w:rPr>
                <w:rFonts w:ascii="Calibri" w:eastAsia="Calibri" w:hAnsi="Calibri"/>
                <w:sz w:val="22"/>
                <w:szCs w:val="22"/>
              </w:rPr>
              <w:t>sufficient for meeting both the physical and psychological needs typically met in home environments.</w:t>
            </w:r>
          </w:p>
          <w:p w14:paraId="13289D82" w14:textId="77777777" w:rsidR="00007C1F" w:rsidRPr="00484226" w:rsidRDefault="00007C1F" w:rsidP="00041378">
            <w:pPr>
              <w:rPr>
                <w:rFonts w:ascii="Calibri" w:eastAsia="Calibri" w:hAnsi="Calibri"/>
                <w:sz w:val="22"/>
                <w:szCs w:val="22"/>
              </w:rPr>
            </w:pPr>
          </w:p>
          <w:p w14:paraId="182F4664"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Homeless and sharing housing:</w:t>
            </w:r>
            <w:r w:rsidRPr="00484226">
              <w:rPr>
                <w:rFonts w:ascii="Calibri" w:eastAsia="Calibri" w:hAnsi="Calibri"/>
                <w:sz w:val="22"/>
                <w:szCs w:val="22"/>
              </w:rPr>
              <w:t xml:space="preserve"> individuals who are sharing the housing of other persons due to loss of housing, economic hardship, or a similar reason </w:t>
            </w:r>
          </w:p>
          <w:p w14:paraId="68AC2CB6" w14:textId="77777777" w:rsidR="00007C1F" w:rsidRPr="00484226" w:rsidRDefault="00007C1F" w:rsidP="00041378">
            <w:pPr>
              <w:rPr>
                <w:rFonts w:ascii="Calibri" w:eastAsia="Calibri" w:hAnsi="Calibri"/>
                <w:sz w:val="22"/>
                <w:szCs w:val="22"/>
              </w:rPr>
            </w:pPr>
          </w:p>
          <w:p w14:paraId="303C3FC6"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Homeless and living in an emergency or transitional shelter:</w:t>
            </w:r>
            <w:r w:rsidRPr="00484226">
              <w:rPr>
                <w:rFonts w:ascii="Calibri" w:eastAsia="Calibri" w:hAnsi="Calibri"/>
                <w:sz w:val="22"/>
                <w:szCs w:val="22"/>
              </w:rPr>
              <w:t xml:space="preserve"> individuals who are living in emergency or transitional shelters; are abandoned in hospitals; or are awaiting foster care placement</w:t>
            </w:r>
          </w:p>
          <w:p w14:paraId="126759DC" w14:textId="77777777" w:rsidR="00007C1F" w:rsidRPr="00484226" w:rsidRDefault="00007C1F" w:rsidP="00041378">
            <w:pPr>
              <w:rPr>
                <w:rFonts w:ascii="Calibri" w:eastAsia="Calibri" w:hAnsi="Calibri"/>
                <w:sz w:val="22"/>
                <w:szCs w:val="22"/>
              </w:rPr>
            </w:pPr>
            <w:r w:rsidRPr="00484226">
              <w:rPr>
                <w:rFonts w:ascii="Calibri" w:eastAsia="Calibri" w:hAnsi="Calibri"/>
                <w:sz w:val="22"/>
                <w:szCs w:val="22"/>
              </w:rPr>
              <w:t xml:space="preserve"> </w:t>
            </w:r>
          </w:p>
          <w:p w14:paraId="21EF18FA" w14:textId="77777777" w:rsidR="00007C1F" w:rsidRPr="00484226" w:rsidRDefault="00007C1F" w:rsidP="00041378">
            <w:pPr>
              <w:rPr>
                <w:rFonts w:ascii="Calibri" w:eastAsia="Calibri" w:hAnsi="Calibri"/>
                <w:sz w:val="22"/>
                <w:szCs w:val="22"/>
                <w:vertAlign w:val="superscript"/>
              </w:rPr>
            </w:pPr>
            <w:r w:rsidRPr="00484226">
              <w:rPr>
                <w:rFonts w:ascii="Calibri" w:eastAsia="Calibri" w:hAnsi="Calibri"/>
                <w:b/>
                <w:sz w:val="22"/>
                <w:szCs w:val="22"/>
              </w:rPr>
              <w:t>Homeless with some other arrangement:</w:t>
            </w:r>
            <w:r w:rsidRPr="00484226">
              <w:rPr>
                <w:rFonts w:ascii="Calibri" w:eastAsia="Calibri" w:hAnsi="Calibri"/>
                <w:sz w:val="22"/>
                <w:szCs w:val="22"/>
              </w:rPr>
              <w:t xml:space="preserve"> individuals who are living in motels, hotels, trailer parks, or camping grounds due to the lack of alternative adequate accommodations; individuals who have a primary nighttime residence that is a public or private place not designed for or ordinarily used as a regular sleeping accommodation for human beings (within the meaning of section 103(a)(2)(C)); individuals who are living in cars, parks, public spaces, abandoned buildings, substandard housing, bus or train stations, or similar settings.</w:t>
            </w:r>
          </w:p>
          <w:p w14:paraId="6C9DF04E" w14:textId="77777777" w:rsidR="00007C1F" w:rsidRPr="00484226" w:rsidRDefault="00007C1F" w:rsidP="00041378">
            <w:pPr>
              <w:rPr>
                <w:rFonts w:ascii="Calibri" w:eastAsia="Calibri" w:hAnsi="Calibri"/>
                <w:sz w:val="22"/>
                <w:szCs w:val="22"/>
                <w:vertAlign w:val="superscript"/>
              </w:rPr>
            </w:pPr>
          </w:p>
          <w:p w14:paraId="0218D71A" w14:textId="77777777" w:rsidR="00007C1F" w:rsidRPr="00484226" w:rsidRDefault="00007C1F" w:rsidP="00041378">
            <w:pPr>
              <w:rPr>
                <w:rFonts w:ascii="Calibri" w:eastAsia="Calibri" w:hAnsi="Calibri"/>
                <w:b/>
                <w:sz w:val="22"/>
                <w:szCs w:val="22"/>
              </w:rPr>
            </w:pPr>
            <w:r w:rsidRPr="00484226">
              <w:rPr>
                <w:rFonts w:ascii="Calibri" w:eastAsia="Calibri" w:hAnsi="Calibri"/>
                <w:sz w:val="22"/>
                <w:szCs w:val="22"/>
              </w:rPr>
              <w:t xml:space="preserve">For more: </w:t>
            </w:r>
            <w:hyperlink r:id="rId26" w:history="1">
              <w:r w:rsidRPr="00484226">
                <w:rPr>
                  <w:rFonts w:ascii="Calibri" w:eastAsia="Calibri" w:hAnsi="Calibri"/>
                  <w:color w:val="0000FF"/>
                  <w:sz w:val="22"/>
                  <w:szCs w:val="22"/>
                  <w:u w:val="single"/>
                </w:rPr>
                <w:t>http://eclkc.ohs.acf.hhs.gov/hslc/tta-system/family/family/Homelessness/hmls/definition/definition-legal.html</w:t>
              </w:r>
            </w:hyperlink>
          </w:p>
        </w:tc>
      </w:tr>
      <w:tr w:rsidR="00007C1F" w:rsidRPr="00484226" w14:paraId="18DCAB45" w14:textId="77777777" w:rsidTr="00041378">
        <w:tc>
          <w:tcPr>
            <w:tcW w:w="1315" w:type="dxa"/>
          </w:tcPr>
          <w:p w14:paraId="4B737CE0" w14:textId="77777777" w:rsidR="00007C1F" w:rsidRPr="00484226" w:rsidRDefault="00007C1F" w:rsidP="00041378">
            <w:pPr>
              <w:jc w:val="center"/>
              <w:rPr>
                <w:rFonts w:ascii="Calibri" w:eastAsia="Calibri" w:hAnsi="Calibri"/>
                <w:b/>
                <w:sz w:val="22"/>
                <w:szCs w:val="22"/>
              </w:rPr>
            </w:pPr>
            <w:r w:rsidRPr="00484226">
              <w:rPr>
                <w:rFonts w:ascii="Calibri" w:eastAsia="Calibri" w:hAnsi="Calibri"/>
                <w:b/>
                <w:sz w:val="22"/>
                <w:szCs w:val="22"/>
              </w:rPr>
              <w:t>8</w:t>
            </w:r>
          </w:p>
        </w:tc>
        <w:tc>
          <w:tcPr>
            <w:tcW w:w="1962" w:type="dxa"/>
          </w:tcPr>
          <w:p w14:paraId="288A75A4" w14:textId="77777777" w:rsidR="00007C1F" w:rsidRPr="00484226" w:rsidRDefault="00007C1F" w:rsidP="00041378">
            <w:pPr>
              <w:rPr>
                <w:rFonts w:ascii="Calibri" w:eastAsia="Calibri" w:hAnsi="Calibri"/>
                <w:b/>
                <w:sz w:val="22"/>
                <w:szCs w:val="22"/>
              </w:rPr>
            </w:pPr>
            <w:r w:rsidRPr="00484226">
              <w:rPr>
                <w:rFonts w:ascii="Calibri" w:eastAsia="Calibri" w:hAnsi="Calibri"/>
                <w:b/>
                <w:sz w:val="22"/>
                <w:szCs w:val="22"/>
              </w:rPr>
              <w:t>Adult Participants and Index Children by Type of Health Insurance Coverage (Newly Enrolled and Continuing)</w:t>
            </w:r>
          </w:p>
        </w:tc>
        <w:tc>
          <w:tcPr>
            <w:tcW w:w="9791" w:type="dxa"/>
          </w:tcPr>
          <w:p w14:paraId="62CFED5E"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Not Insured: “</w:t>
            </w:r>
            <w:r w:rsidRPr="00484226">
              <w:rPr>
                <w:rFonts w:ascii="Calibri" w:eastAsia="Calibri" w:hAnsi="Calibri"/>
                <w:sz w:val="22"/>
                <w:szCs w:val="22"/>
              </w:rPr>
              <w:t>Not insured” indicates that the individual is currently not covered by any source of insurance. This table is intended to capture insurance status, and for those not insured: access to Indian Health Services, UIHP or CHS health services. For example, receipt of care provided by the Indian Health Service or another safety net health care provider such as a Federally Qualified Health Center does not constitute insurance coverage. The not insured categories are mutually exclusive.</w:t>
            </w:r>
          </w:p>
          <w:p w14:paraId="5DD2125A" w14:textId="77777777" w:rsidR="00007C1F" w:rsidRPr="00484226" w:rsidRDefault="00007C1F" w:rsidP="00041378">
            <w:pPr>
              <w:rPr>
                <w:rFonts w:ascii="Calibri" w:eastAsia="Calibri" w:hAnsi="Calibri"/>
                <w:b/>
                <w:sz w:val="22"/>
                <w:szCs w:val="22"/>
              </w:rPr>
            </w:pPr>
          </w:p>
          <w:p w14:paraId="5F16F36A" w14:textId="77777777" w:rsidR="00007C1F" w:rsidRPr="00484226" w:rsidRDefault="00007C1F" w:rsidP="00041378">
            <w:pPr>
              <w:shd w:val="clear" w:color="auto" w:fill="FFFFFF"/>
              <w:rPr>
                <w:rFonts w:ascii="Calibri" w:hAnsi="Calibri" w:cs="Arial"/>
                <w:color w:val="000000"/>
                <w:sz w:val="22"/>
                <w:szCs w:val="22"/>
              </w:rPr>
            </w:pPr>
            <w:r w:rsidRPr="00484226">
              <w:rPr>
                <w:rFonts w:ascii="Calibri" w:hAnsi="Calibri"/>
                <w:b/>
                <w:sz w:val="22"/>
                <w:szCs w:val="22"/>
              </w:rPr>
              <w:t xml:space="preserve">Not insured but has access to Indian Health Services, Contract Health Services, or Urban Indian Health Program facility:  </w:t>
            </w:r>
            <w:r w:rsidRPr="00484226">
              <w:rPr>
                <w:rFonts w:ascii="Calibri" w:hAnsi="Calibri" w:cs="Arial"/>
                <w:color w:val="000000"/>
                <w:sz w:val="22"/>
                <w:szCs w:val="22"/>
                <w:shd w:val="clear" w:color="auto" w:fill="FFFFFF"/>
              </w:rPr>
              <w:t xml:space="preserve">The Indian Health Service is funded each year through appropriations by the U.S. </w:t>
            </w:r>
            <w:r w:rsidRPr="00484226">
              <w:rPr>
                <w:rFonts w:ascii="Calibri" w:hAnsi="Calibri" w:cs="Arial"/>
                <w:color w:val="000000"/>
                <w:sz w:val="22"/>
                <w:szCs w:val="22"/>
                <w:shd w:val="clear" w:color="auto" w:fill="FFFFFF"/>
              </w:rPr>
              <w:lastRenderedPageBreak/>
              <w:t xml:space="preserve">Congress. The Indian Health Service is not an entitlement program, such as Medicare or Medicaid. The Indian Health Service is not an insurance program. The Indian Health Service is not an established benefits package. </w:t>
            </w:r>
            <w:r w:rsidRPr="00484226">
              <w:rPr>
                <w:rFonts w:ascii="Calibri" w:hAnsi="Calibri"/>
                <w:sz w:val="22"/>
                <w:szCs w:val="22"/>
              </w:rPr>
              <w:t>Tw</w:t>
            </w:r>
            <w:r w:rsidRPr="00484226">
              <w:rPr>
                <w:rFonts w:ascii="Calibri" w:hAnsi="Calibri" w:cs="Arial"/>
                <w:color w:val="000000"/>
                <w:sz w:val="22"/>
                <w:szCs w:val="22"/>
              </w:rPr>
              <w:t xml:space="preserve">o types of services are provided by the Indian Health Service: (1) Direct health care services, which are provided by an IHS facility, or (2) contract health services (CHS), which are provided by a non-IHS facility or provider through contracts with the IHS. CHS are provided principally for members of federally recognized tribes who reside on or near the reservation established for the local tribe(s) in geographic areas called contract health service delivery areas (CHSDAs). The eligibility requirements are stricter for CHS than they are for direct care. </w:t>
            </w:r>
          </w:p>
          <w:p w14:paraId="0E8518DB" w14:textId="77777777" w:rsidR="00007C1F" w:rsidRPr="00484226" w:rsidRDefault="00007C1F" w:rsidP="00041378">
            <w:pPr>
              <w:shd w:val="clear" w:color="auto" w:fill="FFFFFF"/>
              <w:rPr>
                <w:rFonts w:ascii="Calibri" w:hAnsi="Calibri" w:cs="Arial"/>
                <w:color w:val="000000"/>
                <w:sz w:val="22"/>
                <w:szCs w:val="22"/>
              </w:rPr>
            </w:pPr>
          </w:p>
          <w:p w14:paraId="231739E4" w14:textId="77777777" w:rsidR="00007C1F" w:rsidRPr="00484226" w:rsidRDefault="00007C1F" w:rsidP="00041378">
            <w:pPr>
              <w:shd w:val="clear" w:color="auto" w:fill="FFFFFF"/>
              <w:rPr>
                <w:rFonts w:ascii="Calibri" w:hAnsi="Calibri" w:cs="Arial"/>
                <w:color w:val="000000"/>
                <w:sz w:val="22"/>
                <w:szCs w:val="22"/>
                <w:shd w:val="clear" w:color="auto" w:fill="FFFFFF"/>
              </w:rPr>
            </w:pPr>
            <w:r w:rsidRPr="00484226">
              <w:rPr>
                <w:rFonts w:ascii="Calibri" w:hAnsi="Calibri" w:cs="Arial"/>
                <w:color w:val="000000"/>
                <w:sz w:val="22"/>
                <w:szCs w:val="22"/>
              </w:rPr>
              <w:t xml:space="preserve">In addition, </w:t>
            </w:r>
            <w:r w:rsidRPr="00484226">
              <w:rPr>
                <w:rFonts w:ascii="Calibri" w:hAnsi="Calibri" w:cs="Arial"/>
                <w:color w:val="000000"/>
                <w:sz w:val="22"/>
                <w:szCs w:val="22"/>
                <w:shd w:val="clear" w:color="auto" w:fill="FFFFFF"/>
              </w:rPr>
              <w:t>the IHS Urban Indian Health Program (UIHP) supports contracts and grants to 34 urban health programs funded under Title V of the Indian Health Care Improvement Act. Approximately 100,000 American Indians use 23 Title V Urban Indian health programs and are not able to access hospitals, health clinics, or contract health services administered by IHS and tribal health programs because they either do not meet IHS eligibility criteria or reside outside of IHS and tribal service areas.</w:t>
            </w:r>
          </w:p>
          <w:p w14:paraId="4D14995F" w14:textId="77777777" w:rsidR="00007C1F" w:rsidRPr="00484226" w:rsidRDefault="00007C1F" w:rsidP="00041378">
            <w:pPr>
              <w:shd w:val="clear" w:color="auto" w:fill="FFFFFF"/>
              <w:rPr>
                <w:rFonts w:ascii="Calibri" w:hAnsi="Calibri" w:cs="Arial"/>
                <w:color w:val="000000"/>
                <w:sz w:val="22"/>
                <w:szCs w:val="22"/>
              </w:rPr>
            </w:pPr>
          </w:p>
          <w:p w14:paraId="2A4CBE89" w14:textId="77777777" w:rsidR="00007C1F" w:rsidRPr="00484226" w:rsidRDefault="00007C1F" w:rsidP="00041378">
            <w:pPr>
              <w:shd w:val="clear" w:color="auto" w:fill="FFFFFF"/>
              <w:rPr>
                <w:rFonts w:ascii="Calibri" w:hAnsi="Calibri" w:cs="Arial"/>
                <w:color w:val="000000"/>
                <w:sz w:val="22"/>
                <w:szCs w:val="22"/>
              </w:rPr>
            </w:pPr>
            <w:r w:rsidRPr="00484226">
              <w:rPr>
                <w:rFonts w:ascii="Calibri" w:hAnsi="Calibri" w:cs="Arial"/>
                <w:color w:val="000000"/>
                <w:sz w:val="22"/>
                <w:szCs w:val="22"/>
              </w:rPr>
              <w:t>A member of a Federally recognized tribe may obtain care at any IHS hospital or clinic if the facility has the staff and capability to provide the medical care. One of the additional requirements for CHS is that the patient must reside in certain areas. One way to meet the residency requirement is to live on the reservation of any Federally recognized tribe. Another way to meet the residency requirement is to reside within the contract health service delivery area (CHSDA) for the patient's tribe.</w:t>
            </w:r>
          </w:p>
          <w:p w14:paraId="5D364C42" w14:textId="77777777" w:rsidR="00007C1F" w:rsidRPr="00484226" w:rsidRDefault="00007C1F" w:rsidP="00041378">
            <w:pPr>
              <w:shd w:val="clear" w:color="auto" w:fill="FFFFFF"/>
              <w:rPr>
                <w:rFonts w:ascii="Calibri" w:hAnsi="Calibri" w:cs="Arial"/>
                <w:color w:val="000000"/>
                <w:sz w:val="22"/>
                <w:szCs w:val="22"/>
              </w:rPr>
            </w:pPr>
          </w:p>
          <w:p w14:paraId="07186C8D" w14:textId="77777777" w:rsidR="00007C1F" w:rsidRPr="00484226" w:rsidRDefault="00007C1F" w:rsidP="00041378">
            <w:pPr>
              <w:shd w:val="clear" w:color="auto" w:fill="FFFFFF"/>
              <w:rPr>
                <w:rFonts w:ascii="Calibri" w:hAnsi="Calibri" w:cs="Arial"/>
                <w:color w:val="000000"/>
                <w:sz w:val="22"/>
                <w:szCs w:val="22"/>
              </w:rPr>
            </w:pPr>
            <w:r w:rsidRPr="00484226">
              <w:rPr>
                <w:rFonts w:ascii="Calibri" w:hAnsi="Calibri" w:cs="Arial"/>
                <w:color w:val="000000"/>
                <w:sz w:val="22"/>
                <w:szCs w:val="22"/>
              </w:rPr>
              <w:t xml:space="preserve">Many, or even most, people who move away from their home reservations are not eligible for CHS since they would be moving away from the CHSDA in which they have eligibility. Some programs or portions of programs are tribally operated instead of being operated by the Federal Government through the IHS. Some tribally operated hospitals or clinics restrict services to members of their own tribe. Consequently, although a patient may be a member of a Federally recognized </w:t>
            </w:r>
            <w:proofErr w:type="gramStart"/>
            <w:r w:rsidRPr="00484226">
              <w:rPr>
                <w:rFonts w:ascii="Calibri" w:hAnsi="Calibri" w:cs="Arial"/>
                <w:color w:val="000000"/>
                <w:sz w:val="22"/>
                <w:szCs w:val="22"/>
              </w:rPr>
              <w:t>tribe  they</w:t>
            </w:r>
            <w:proofErr w:type="gramEnd"/>
            <w:r w:rsidRPr="00484226">
              <w:rPr>
                <w:rFonts w:ascii="Calibri" w:hAnsi="Calibri" w:cs="Arial"/>
                <w:color w:val="000000"/>
                <w:sz w:val="22"/>
                <w:szCs w:val="22"/>
              </w:rPr>
              <w:t xml:space="preserve"> may not be provided medical care at a tribally operated hospital or clinic.</w:t>
            </w:r>
          </w:p>
          <w:p w14:paraId="4F091844" w14:textId="77777777" w:rsidR="00007C1F" w:rsidRPr="00484226" w:rsidRDefault="00007C1F" w:rsidP="00041378">
            <w:pPr>
              <w:shd w:val="clear" w:color="auto" w:fill="FFFFFF"/>
              <w:rPr>
                <w:rFonts w:ascii="Calibri" w:hAnsi="Calibri" w:cs="Arial"/>
                <w:color w:val="000000"/>
                <w:sz w:val="22"/>
                <w:szCs w:val="22"/>
              </w:rPr>
            </w:pPr>
          </w:p>
          <w:p w14:paraId="2AF4C7A4" w14:textId="77777777" w:rsidR="00007C1F" w:rsidRPr="00484226" w:rsidRDefault="00007C1F" w:rsidP="00041378">
            <w:pPr>
              <w:shd w:val="clear" w:color="auto" w:fill="FFFFFF"/>
              <w:rPr>
                <w:rFonts w:ascii="Calibri" w:hAnsi="Calibri" w:cs="Arial"/>
                <w:color w:val="000000"/>
                <w:sz w:val="22"/>
                <w:szCs w:val="22"/>
              </w:rPr>
            </w:pPr>
            <w:r w:rsidRPr="00484226">
              <w:rPr>
                <w:rFonts w:ascii="Calibri" w:hAnsi="Calibri" w:cs="Arial"/>
                <w:color w:val="000000"/>
                <w:sz w:val="22"/>
                <w:szCs w:val="22"/>
              </w:rPr>
              <w:t xml:space="preserve">For more: </w:t>
            </w:r>
            <w:hyperlink r:id="rId27" w:history="1">
              <w:r w:rsidRPr="00484226">
                <w:rPr>
                  <w:rFonts w:ascii="Calibri" w:hAnsi="Calibri" w:cs="Arial"/>
                  <w:color w:val="0000FF"/>
                  <w:sz w:val="22"/>
                  <w:szCs w:val="22"/>
                  <w:u w:val="single"/>
                </w:rPr>
                <w:t>https://www.ihs.gov/forpatients/faq</w:t>
              </w:r>
            </w:hyperlink>
            <w:r w:rsidRPr="00484226">
              <w:rPr>
                <w:rFonts w:ascii="Calibri" w:hAnsi="Calibri" w:cs="Arial"/>
                <w:color w:val="000000"/>
                <w:sz w:val="22"/>
                <w:szCs w:val="22"/>
              </w:rPr>
              <w:t xml:space="preserve">  </w:t>
            </w:r>
          </w:p>
          <w:p w14:paraId="0B9B9761" w14:textId="77777777" w:rsidR="00007C1F" w:rsidRPr="00484226" w:rsidRDefault="00007C1F" w:rsidP="00041378">
            <w:pPr>
              <w:rPr>
                <w:rFonts w:ascii="Calibri" w:eastAsia="Calibri" w:hAnsi="Calibri"/>
                <w:b/>
                <w:sz w:val="22"/>
                <w:szCs w:val="22"/>
              </w:rPr>
            </w:pPr>
          </w:p>
          <w:p w14:paraId="6B0B0B93"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 xml:space="preserve">Insured: </w:t>
            </w:r>
            <w:r w:rsidRPr="00484226">
              <w:rPr>
                <w:rFonts w:ascii="Calibri" w:eastAsia="Calibri" w:hAnsi="Calibri"/>
                <w:sz w:val="22"/>
                <w:szCs w:val="22"/>
              </w:rPr>
              <w:t xml:space="preserve">The health insurance coverage categories are mutually exclusive. </w:t>
            </w:r>
          </w:p>
          <w:p w14:paraId="21C7EE1B" w14:textId="77777777" w:rsidR="00007C1F" w:rsidRPr="00484226" w:rsidRDefault="00007C1F" w:rsidP="00041378">
            <w:pPr>
              <w:rPr>
                <w:rFonts w:ascii="Calibri" w:eastAsia="Calibri" w:hAnsi="Calibri"/>
                <w:b/>
                <w:sz w:val="22"/>
                <w:szCs w:val="22"/>
              </w:rPr>
            </w:pPr>
          </w:p>
          <w:p w14:paraId="0E064446"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Medicaid or CHIP: “</w:t>
            </w:r>
            <w:r w:rsidRPr="00484226">
              <w:rPr>
                <w:rFonts w:ascii="Calibri" w:eastAsia="Calibri" w:hAnsi="Calibri"/>
                <w:sz w:val="22"/>
                <w:szCs w:val="22"/>
              </w:rPr>
              <w:t>Medicaid” is a joint federal and state program that helps with medical costs for some people with limited income and resources.</w:t>
            </w:r>
            <w:r w:rsidRPr="00484226">
              <w:rPr>
                <w:rFonts w:ascii="Calibri" w:eastAsia="Calibri" w:hAnsi="Calibri"/>
                <w:sz w:val="22"/>
                <w:szCs w:val="22"/>
                <w:vertAlign w:val="superscript"/>
              </w:rPr>
              <w:t xml:space="preserve"> </w:t>
            </w:r>
            <w:r w:rsidRPr="00484226">
              <w:rPr>
                <w:rFonts w:ascii="Calibri" w:eastAsia="Calibri" w:hAnsi="Calibri"/>
                <w:sz w:val="22"/>
                <w:szCs w:val="22"/>
              </w:rPr>
              <w:t>(</w:t>
            </w:r>
            <w:hyperlink r:id="rId28" w:history="1">
              <w:r w:rsidRPr="00484226">
                <w:rPr>
                  <w:rFonts w:ascii="Calibri" w:eastAsia="Calibri" w:hAnsi="Calibri"/>
                  <w:color w:val="0000FF"/>
                  <w:sz w:val="22"/>
                  <w:szCs w:val="22"/>
                  <w:u w:val="single"/>
                </w:rPr>
                <w:t>https://www.medicare.gov/your-medicare-costs/help-paying-</w:t>
              </w:r>
              <w:r w:rsidRPr="00484226">
                <w:rPr>
                  <w:rFonts w:ascii="Calibri" w:eastAsia="Calibri" w:hAnsi="Calibri"/>
                  <w:color w:val="0000FF"/>
                  <w:sz w:val="22"/>
                  <w:szCs w:val="22"/>
                  <w:u w:val="single"/>
                </w:rPr>
                <w:lastRenderedPageBreak/>
                <w:t>costs/medicaid/medicaid.html</w:t>
              </w:r>
            </w:hyperlink>
            <w:r w:rsidRPr="00484226">
              <w:rPr>
                <w:rFonts w:ascii="Calibri" w:eastAsia="Calibri" w:hAnsi="Calibri"/>
                <w:sz w:val="22"/>
                <w:szCs w:val="22"/>
              </w:rPr>
              <w:t>) “CHIP”, the Children’s Health Insurance Program is a joint federal and state program that provides health coverage to eligible children. (</w:t>
            </w:r>
            <w:hyperlink r:id="rId29" w:history="1">
              <w:r w:rsidRPr="00484226">
                <w:rPr>
                  <w:rFonts w:ascii="Calibri" w:eastAsia="Calibri" w:hAnsi="Calibri"/>
                  <w:color w:val="0000FF"/>
                  <w:sz w:val="22"/>
                  <w:szCs w:val="22"/>
                  <w:u w:val="single"/>
                </w:rPr>
                <w:t>https://www.medicaid.gov/chip/chip-program-information.html</w:t>
              </w:r>
            </w:hyperlink>
            <w:r w:rsidRPr="00484226">
              <w:rPr>
                <w:rFonts w:ascii="Calibri" w:eastAsia="Calibri" w:hAnsi="Calibri"/>
                <w:color w:val="0000FF"/>
                <w:sz w:val="22"/>
                <w:szCs w:val="22"/>
                <w:u w:val="single"/>
              </w:rPr>
              <w:t>)</w:t>
            </w:r>
          </w:p>
          <w:p w14:paraId="2175E954" w14:textId="77777777" w:rsidR="00007C1F" w:rsidRPr="00484226" w:rsidRDefault="00007C1F" w:rsidP="00041378">
            <w:pPr>
              <w:rPr>
                <w:rFonts w:ascii="Calibri" w:eastAsia="Calibri" w:hAnsi="Calibri"/>
                <w:b/>
                <w:sz w:val="22"/>
                <w:szCs w:val="22"/>
              </w:rPr>
            </w:pPr>
          </w:p>
          <w:p w14:paraId="43850253" w14:textId="77777777" w:rsidR="00007C1F" w:rsidRPr="00484226" w:rsidRDefault="00007C1F" w:rsidP="00041378">
            <w:pPr>
              <w:rPr>
                <w:rFonts w:ascii="Calibri" w:eastAsia="Calibri" w:hAnsi="Calibri"/>
                <w:sz w:val="22"/>
                <w:szCs w:val="22"/>
              </w:rPr>
            </w:pPr>
            <w:proofErr w:type="spellStart"/>
            <w:r w:rsidRPr="00484226">
              <w:rPr>
                <w:rFonts w:ascii="Calibri" w:eastAsia="Calibri" w:hAnsi="Calibri"/>
                <w:b/>
                <w:sz w:val="22"/>
                <w:szCs w:val="22"/>
              </w:rPr>
              <w:t>TriCare</w:t>
            </w:r>
            <w:proofErr w:type="spellEnd"/>
            <w:r w:rsidRPr="00484226">
              <w:rPr>
                <w:rFonts w:ascii="Calibri" w:eastAsia="Calibri" w:hAnsi="Calibri"/>
                <w:b/>
                <w:sz w:val="22"/>
                <w:szCs w:val="22"/>
              </w:rPr>
              <w:t xml:space="preserve"> </w:t>
            </w:r>
            <w:r w:rsidRPr="00484226">
              <w:rPr>
                <w:rFonts w:ascii="Calibri" w:eastAsia="Calibri" w:hAnsi="Calibri"/>
                <w:sz w:val="22"/>
                <w:szCs w:val="22"/>
              </w:rPr>
              <w:t>is the health care program for uniformed service members (includes active duty and retired members of the U.S. Army, U.S. Air Force, U.S. Coast Guard, U.S. Marine Corps, U.S. Navy, Commissioned Corps of the U.S. Public Health Service, Commissioned Corps of the National Oceanic and Atmospheric Association), and their families. (</w:t>
            </w:r>
            <w:hyperlink r:id="rId30" w:history="1">
              <w:r w:rsidRPr="00484226">
                <w:rPr>
                  <w:rFonts w:ascii="Calibri" w:eastAsia="Calibri" w:hAnsi="Calibri"/>
                  <w:color w:val="0000FF"/>
                  <w:sz w:val="22"/>
                  <w:szCs w:val="22"/>
                  <w:u w:val="single"/>
                </w:rPr>
                <w:t>http://tricare.mil/About.aspx?utm_source=footer&amp;utm_medium=organic&amp;utm_campaign=about-us</w:t>
              </w:r>
            </w:hyperlink>
            <w:r w:rsidRPr="00484226">
              <w:rPr>
                <w:rFonts w:ascii="Calibri" w:eastAsia="Calibri" w:hAnsi="Calibri"/>
                <w:color w:val="0000FF"/>
                <w:sz w:val="22"/>
                <w:szCs w:val="22"/>
                <w:u w:val="single"/>
              </w:rPr>
              <w:t>)</w:t>
            </w:r>
          </w:p>
          <w:p w14:paraId="60B6F694" w14:textId="77777777" w:rsidR="00007C1F" w:rsidRPr="00484226" w:rsidRDefault="00007C1F" w:rsidP="00041378">
            <w:pPr>
              <w:rPr>
                <w:rFonts w:ascii="Calibri" w:eastAsia="Calibri" w:hAnsi="Calibri"/>
                <w:b/>
                <w:sz w:val="22"/>
                <w:szCs w:val="22"/>
              </w:rPr>
            </w:pPr>
          </w:p>
          <w:p w14:paraId="661E7018"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 xml:space="preserve">Private Insurance </w:t>
            </w:r>
            <w:r w:rsidRPr="00484226">
              <w:rPr>
                <w:rFonts w:ascii="Calibri" w:eastAsia="Calibri" w:hAnsi="Calibri"/>
                <w:sz w:val="22"/>
                <w:szCs w:val="22"/>
              </w:rPr>
              <w:t>includes supplemental insurance that is provided to an individual by a private insurer (whether purchased by an individual for him/herself and family, a Tribe for tribal members, or an employer for employees).</w:t>
            </w:r>
          </w:p>
          <w:p w14:paraId="38BF2AE0" w14:textId="77777777" w:rsidR="00007C1F" w:rsidRPr="00484226" w:rsidRDefault="00007C1F" w:rsidP="00041378">
            <w:pPr>
              <w:rPr>
                <w:rFonts w:ascii="Calibri" w:eastAsia="Calibri" w:hAnsi="Calibri"/>
                <w:b/>
                <w:i/>
                <w:sz w:val="22"/>
                <w:szCs w:val="22"/>
                <w:highlight w:val="yellow"/>
              </w:rPr>
            </w:pPr>
          </w:p>
        </w:tc>
      </w:tr>
      <w:tr w:rsidR="00007C1F" w:rsidRPr="00484226" w14:paraId="62DC66E6" w14:textId="77777777" w:rsidTr="00041378">
        <w:trPr>
          <w:trHeight w:val="278"/>
        </w:trPr>
        <w:tc>
          <w:tcPr>
            <w:tcW w:w="13068" w:type="dxa"/>
            <w:gridSpan w:val="3"/>
            <w:shd w:val="clear" w:color="auto" w:fill="BFBFBF" w:themeFill="background1" w:themeFillShade="BF"/>
          </w:tcPr>
          <w:p w14:paraId="64A32C03" w14:textId="77777777" w:rsidR="00007C1F" w:rsidRPr="00484226" w:rsidRDefault="00007C1F" w:rsidP="00041378">
            <w:pPr>
              <w:keepNext/>
              <w:jc w:val="center"/>
              <w:rPr>
                <w:rFonts w:ascii="Calibri" w:eastAsia="Calibri" w:hAnsi="Calibri"/>
                <w:b/>
                <w:bCs/>
                <w:sz w:val="22"/>
                <w:szCs w:val="18"/>
              </w:rPr>
            </w:pPr>
            <w:r w:rsidRPr="00484226">
              <w:rPr>
                <w:rFonts w:ascii="Calibri" w:eastAsia="Calibri" w:hAnsi="Calibri"/>
                <w:b/>
                <w:bCs/>
                <w:sz w:val="22"/>
                <w:szCs w:val="18"/>
              </w:rPr>
              <w:lastRenderedPageBreak/>
              <w:t>A.2: Participant Demographics during Reporting Period (Newly Enrolled Only)</w:t>
            </w:r>
          </w:p>
        </w:tc>
      </w:tr>
      <w:tr w:rsidR="00007C1F" w:rsidRPr="00484226" w14:paraId="4E01CC2C" w14:textId="77777777" w:rsidTr="00041378">
        <w:tc>
          <w:tcPr>
            <w:tcW w:w="1315" w:type="dxa"/>
          </w:tcPr>
          <w:p w14:paraId="3C647067" w14:textId="77777777" w:rsidR="00007C1F" w:rsidRPr="00484226" w:rsidRDefault="00007C1F" w:rsidP="00041378">
            <w:pPr>
              <w:jc w:val="center"/>
              <w:rPr>
                <w:rFonts w:ascii="Calibri" w:eastAsia="Calibri" w:hAnsi="Calibri"/>
                <w:b/>
                <w:sz w:val="22"/>
                <w:szCs w:val="22"/>
              </w:rPr>
            </w:pPr>
            <w:r w:rsidRPr="00484226">
              <w:rPr>
                <w:rFonts w:ascii="Calibri" w:eastAsia="Calibri" w:hAnsi="Calibri"/>
                <w:b/>
                <w:sz w:val="22"/>
                <w:szCs w:val="22"/>
              </w:rPr>
              <w:t>10</w:t>
            </w:r>
          </w:p>
        </w:tc>
        <w:tc>
          <w:tcPr>
            <w:tcW w:w="1962" w:type="dxa"/>
          </w:tcPr>
          <w:p w14:paraId="7438FA01" w14:textId="77777777" w:rsidR="00007C1F" w:rsidRPr="00484226" w:rsidRDefault="00007C1F" w:rsidP="00041378">
            <w:pPr>
              <w:rPr>
                <w:rFonts w:ascii="Calibri" w:eastAsia="Calibri" w:hAnsi="Calibri"/>
                <w:b/>
                <w:sz w:val="22"/>
                <w:szCs w:val="22"/>
              </w:rPr>
            </w:pPr>
            <w:r w:rsidRPr="00484226">
              <w:rPr>
                <w:rFonts w:ascii="Calibri" w:eastAsia="Calibri" w:hAnsi="Calibri"/>
                <w:b/>
                <w:sz w:val="22"/>
                <w:szCs w:val="22"/>
              </w:rPr>
              <w:t>Participants by Ethnicity (Newly Enrolled)</w:t>
            </w:r>
          </w:p>
        </w:tc>
        <w:tc>
          <w:tcPr>
            <w:tcW w:w="9791" w:type="dxa"/>
          </w:tcPr>
          <w:p w14:paraId="48DBE95B" w14:textId="77777777" w:rsidR="00007C1F" w:rsidRPr="00484226" w:rsidRDefault="00007C1F" w:rsidP="00041378">
            <w:pPr>
              <w:rPr>
                <w:rFonts w:ascii="Calibri" w:eastAsia="Calibri" w:hAnsi="Calibri" w:cs="Arial"/>
                <w:sz w:val="22"/>
                <w:szCs w:val="22"/>
                <w:shd w:val="clear" w:color="auto" w:fill="FFFFFF"/>
              </w:rPr>
            </w:pPr>
            <w:r w:rsidRPr="00484226">
              <w:rPr>
                <w:rFonts w:ascii="Calibri" w:eastAsia="Calibri" w:hAnsi="Calibri" w:cs="Arial"/>
                <w:b/>
                <w:bCs/>
                <w:sz w:val="22"/>
                <w:szCs w:val="22"/>
                <w:shd w:val="clear" w:color="auto" w:fill="FFFFFF"/>
              </w:rPr>
              <w:t>Hispanic or Latino</w:t>
            </w:r>
            <w:r w:rsidRPr="00484226">
              <w:rPr>
                <w:rFonts w:ascii="Calibri" w:eastAsia="Calibri" w:hAnsi="Calibri" w:cs="Arial"/>
                <w:sz w:val="22"/>
                <w:szCs w:val="22"/>
                <w:shd w:val="clear" w:color="auto" w:fill="FFFFFF"/>
              </w:rPr>
              <w:t xml:space="preserve">: individuals of Cuban, Mexican, Puerto Rican, South or Central American, or other </w:t>
            </w:r>
            <w:r w:rsidRPr="00484226">
              <w:rPr>
                <w:rFonts w:ascii="Calibri" w:eastAsia="Calibri" w:hAnsi="Calibri" w:cs="Arial"/>
                <w:bCs/>
                <w:sz w:val="22"/>
                <w:szCs w:val="22"/>
                <w:shd w:val="clear" w:color="auto" w:fill="FFFFFF"/>
              </w:rPr>
              <w:t>Spanish</w:t>
            </w:r>
            <w:r w:rsidRPr="00484226">
              <w:rPr>
                <w:rFonts w:ascii="Calibri" w:eastAsia="Calibri" w:hAnsi="Calibri" w:cs="Arial"/>
                <w:sz w:val="22"/>
                <w:szCs w:val="22"/>
                <w:shd w:val="clear" w:color="auto" w:fill="FFFFFF"/>
              </w:rPr>
              <w:t> culture or origin regardless of race.</w:t>
            </w:r>
          </w:p>
          <w:p w14:paraId="37941E9A" w14:textId="77777777" w:rsidR="00007C1F" w:rsidRPr="00484226" w:rsidRDefault="00007C1F" w:rsidP="00041378">
            <w:pPr>
              <w:rPr>
                <w:rFonts w:ascii="Calibri" w:eastAsia="Calibri" w:hAnsi="Calibri"/>
                <w:sz w:val="22"/>
                <w:szCs w:val="22"/>
              </w:rPr>
            </w:pPr>
          </w:p>
          <w:p w14:paraId="4866CBEB" w14:textId="77777777" w:rsidR="00007C1F" w:rsidRPr="00484226" w:rsidRDefault="00007C1F" w:rsidP="00041378">
            <w:pPr>
              <w:rPr>
                <w:rFonts w:ascii="Calibri" w:eastAsia="Calibri" w:hAnsi="Calibri" w:cs="Arial"/>
                <w:sz w:val="22"/>
                <w:szCs w:val="22"/>
                <w:shd w:val="clear" w:color="auto" w:fill="FFFFFF"/>
              </w:rPr>
            </w:pPr>
            <w:r w:rsidRPr="00484226">
              <w:rPr>
                <w:rFonts w:ascii="Calibri" w:eastAsia="Calibri" w:hAnsi="Calibri"/>
                <w:sz w:val="22"/>
                <w:szCs w:val="22"/>
              </w:rPr>
              <w:t>The responses regarding ethnicity should reflect what the individual considers herself/himself to be and are not based on percentages of ancestry.</w:t>
            </w:r>
          </w:p>
          <w:p w14:paraId="2AA9C546" w14:textId="77777777" w:rsidR="00007C1F" w:rsidRPr="00484226" w:rsidRDefault="00007C1F" w:rsidP="00041378">
            <w:pPr>
              <w:rPr>
                <w:rFonts w:ascii="Calibri" w:eastAsia="Calibri" w:hAnsi="Calibri"/>
                <w:sz w:val="22"/>
                <w:szCs w:val="22"/>
              </w:rPr>
            </w:pPr>
          </w:p>
        </w:tc>
      </w:tr>
      <w:tr w:rsidR="00007C1F" w:rsidRPr="00484226" w14:paraId="10A24F3C" w14:textId="77777777" w:rsidTr="00041378">
        <w:tc>
          <w:tcPr>
            <w:tcW w:w="1315" w:type="dxa"/>
          </w:tcPr>
          <w:p w14:paraId="3602813D" w14:textId="77777777" w:rsidR="00007C1F" w:rsidRPr="00484226" w:rsidRDefault="00007C1F" w:rsidP="00041378">
            <w:pPr>
              <w:jc w:val="center"/>
              <w:rPr>
                <w:rFonts w:ascii="Calibri" w:eastAsia="Calibri" w:hAnsi="Calibri"/>
                <w:b/>
                <w:sz w:val="22"/>
                <w:szCs w:val="22"/>
              </w:rPr>
            </w:pPr>
            <w:r w:rsidRPr="00484226">
              <w:rPr>
                <w:rFonts w:ascii="Calibri" w:eastAsia="Calibri" w:hAnsi="Calibri"/>
                <w:b/>
                <w:sz w:val="22"/>
                <w:szCs w:val="22"/>
              </w:rPr>
              <w:t>11</w:t>
            </w:r>
          </w:p>
        </w:tc>
        <w:tc>
          <w:tcPr>
            <w:tcW w:w="1962" w:type="dxa"/>
          </w:tcPr>
          <w:p w14:paraId="1924BF0E" w14:textId="77777777" w:rsidR="00007C1F" w:rsidRPr="00484226" w:rsidRDefault="00007C1F" w:rsidP="00041378">
            <w:pPr>
              <w:keepNext/>
              <w:rPr>
                <w:rFonts w:ascii="Calibri" w:eastAsia="Calibri" w:hAnsi="Calibri"/>
                <w:b/>
                <w:bCs/>
                <w:color w:val="4F81BD"/>
                <w:sz w:val="20"/>
                <w:szCs w:val="18"/>
              </w:rPr>
            </w:pPr>
            <w:r w:rsidRPr="00484226">
              <w:rPr>
                <w:rFonts w:ascii="Calibri" w:eastAsia="Calibri" w:hAnsi="Calibri"/>
                <w:b/>
                <w:bCs/>
                <w:sz w:val="22"/>
                <w:szCs w:val="18"/>
              </w:rPr>
              <w:t>Participants by Race (Newly Enrolled)</w:t>
            </w:r>
          </w:p>
          <w:p w14:paraId="31C230E9" w14:textId="77777777" w:rsidR="00007C1F" w:rsidRPr="00484226" w:rsidRDefault="00007C1F" w:rsidP="00041378">
            <w:pPr>
              <w:rPr>
                <w:rFonts w:ascii="Calibri" w:eastAsia="Calibri" w:hAnsi="Calibri"/>
                <w:b/>
                <w:sz w:val="22"/>
                <w:szCs w:val="22"/>
              </w:rPr>
            </w:pPr>
          </w:p>
        </w:tc>
        <w:tc>
          <w:tcPr>
            <w:tcW w:w="9791" w:type="dxa"/>
          </w:tcPr>
          <w:p w14:paraId="01DB36A9" w14:textId="77777777" w:rsidR="00007C1F" w:rsidRPr="00484226" w:rsidRDefault="00007C1F" w:rsidP="00041378">
            <w:pPr>
              <w:shd w:val="clear" w:color="auto" w:fill="FFFFFF"/>
              <w:rPr>
                <w:rFonts w:ascii="Calibri" w:eastAsia="Calibri" w:hAnsi="Calibri" w:cs="Arial"/>
                <w:sz w:val="22"/>
                <w:szCs w:val="22"/>
              </w:rPr>
            </w:pPr>
            <w:r w:rsidRPr="00484226">
              <w:rPr>
                <w:rFonts w:ascii="Calibri" w:eastAsia="Calibri" w:hAnsi="Calibri" w:cs="Arial"/>
                <w:b/>
                <w:sz w:val="22"/>
                <w:szCs w:val="22"/>
              </w:rPr>
              <w:t xml:space="preserve">White: </w:t>
            </w:r>
            <w:r w:rsidRPr="00484226">
              <w:rPr>
                <w:rFonts w:ascii="Calibri" w:eastAsia="Calibri" w:hAnsi="Calibri" w:cs="Arial"/>
                <w:sz w:val="22"/>
                <w:szCs w:val="22"/>
                <w:shd w:val="clear" w:color="auto" w:fill="FFFFFF"/>
              </w:rPr>
              <w:t xml:space="preserve">individuals </w:t>
            </w:r>
            <w:r w:rsidRPr="00484226">
              <w:rPr>
                <w:rFonts w:ascii="Calibri" w:eastAsia="Calibri" w:hAnsi="Calibri" w:cs="Arial"/>
                <w:sz w:val="22"/>
                <w:szCs w:val="22"/>
              </w:rPr>
              <w:t xml:space="preserve">having origins in any of the original peoples of Europe, the Middle East, or North Africa. </w:t>
            </w:r>
          </w:p>
          <w:p w14:paraId="51CCA6F8" w14:textId="77777777" w:rsidR="00007C1F" w:rsidRPr="00484226" w:rsidRDefault="00007C1F" w:rsidP="00041378">
            <w:pPr>
              <w:shd w:val="clear" w:color="auto" w:fill="FFFFFF"/>
              <w:rPr>
                <w:rFonts w:ascii="Calibri" w:eastAsia="Calibri" w:hAnsi="Calibri" w:cs="Arial"/>
                <w:sz w:val="22"/>
                <w:szCs w:val="22"/>
              </w:rPr>
            </w:pPr>
          </w:p>
          <w:p w14:paraId="332E4D11" w14:textId="77777777" w:rsidR="00007C1F" w:rsidRPr="00484226" w:rsidRDefault="00007C1F" w:rsidP="00041378">
            <w:pPr>
              <w:shd w:val="clear" w:color="auto" w:fill="FFFFFF"/>
              <w:rPr>
                <w:rFonts w:ascii="Calibri" w:eastAsia="Calibri" w:hAnsi="Calibri" w:cs="Arial"/>
                <w:sz w:val="22"/>
                <w:szCs w:val="22"/>
              </w:rPr>
            </w:pPr>
            <w:r w:rsidRPr="00484226">
              <w:rPr>
                <w:rFonts w:ascii="Calibri" w:eastAsia="Calibri" w:hAnsi="Calibri" w:cs="Arial"/>
                <w:b/>
                <w:sz w:val="22"/>
                <w:szCs w:val="22"/>
              </w:rPr>
              <w:t>Black or African American:</w:t>
            </w:r>
            <w:r w:rsidRPr="00484226">
              <w:rPr>
                <w:rFonts w:ascii="Calibri" w:eastAsia="Calibri" w:hAnsi="Calibri" w:cs="Arial"/>
                <w:sz w:val="22"/>
                <w:szCs w:val="22"/>
              </w:rPr>
              <w:t xml:space="preserve"> </w:t>
            </w:r>
            <w:r w:rsidRPr="00484226">
              <w:rPr>
                <w:rFonts w:ascii="Calibri" w:eastAsia="Calibri" w:hAnsi="Calibri" w:cs="Arial"/>
                <w:sz w:val="22"/>
                <w:szCs w:val="22"/>
                <w:shd w:val="clear" w:color="auto" w:fill="FFFFFF"/>
              </w:rPr>
              <w:t xml:space="preserve">individuals </w:t>
            </w:r>
            <w:r w:rsidRPr="00484226">
              <w:rPr>
                <w:rFonts w:ascii="Calibri" w:eastAsia="Calibri" w:hAnsi="Calibri" w:cs="Arial"/>
                <w:sz w:val="22"/>
                <w:szCs w:val="22"/>
              </w:rPr>
              <w:t xml:space="preserve">having origins in any of the Black racial groups of Africa. </w:t>
            </w:r>
          </w:p>
          <w:p w14:paraId="124F4EE9" w14:textId="77777777" w:rsidR="00007C1F" w:rsidRPr="00484226" w:rsidRDefault="00007C1F" w:rsidP="00041378">
            <w:pPr>
              <w:shd w:val="clear" w:color="auto" w:fill="FFFFFF"/>
              <w:rPr>
                <w:rFonts w:ascii="Calibri" w:eastAsia="Calibri" w:hAnsi="Calibri" w:cs="Arial"/>
                <w:sz w:val="22"/>
                <w:szCs w:val="22"/>
              </w:rPr>
            </w:pPr>
            <w:r w:rsidRPr="00484226">
              <w:rPr>
                <w:rFonts w:ascii="Calibri" w:eastAsia="Calibri" w:hAnsi="Calibri" w:cs="Arial"/>
                <w:sz w:val="22"/>
                <w:szCs w:val="22"/>
              </w:rPr>
              <w:t xml:space="preserve"> </w:t>
            </w:r>
          </w:p>
          <w:p w14:paraId="0792E9EF" w14:textId="77777777" w:rsidR="00007C1F" w:rsidRPr="00484226" w:rsidRDefault="00007C1F" w:rsidP="00041378">
            <w:pPr>
              <w:shd w:val="clear" w:color="auto" w:fill="FFFFFF"/>
              <w:rPr>
                <w:rFonts w:ascii="Calibri" w:eastAsia="Calibri" w:hAnsi="Calibri" w:cs="Arial"/>
                <w:sz w:val="22"/>
                <w:szCs w:val="22"/>
              </w:rPr>
            </w:pPr>
            <w:r w:rsidRPr="00484226">
              <w:rPr>
                <w:rFonts w:ascii="Calibri" w:eastAsia="Calibri" w:hAnsi="Calibri" w:cs="Arial"/>
                <w:b/>
                <w:sz w:val="22"/>
                <w:szCs w:val="22"/>
              </w:rPr>
              <w:t>American Indian and Alaska Native:</w:t>
            </w:r>
            <w:r w:rsidRPr="00484226">
              <w:rPr>
                <w:rFonts w:ascii="Calibri" w:eastAsia="Calibri" w:hAnsi="Calibri" w:cs="Arial"/>
                <w:sz w:val="22"/>
                <w:szCs w:val="22"/>
              </w:rPr>
              <w:t xml:space="preserve"> A person having origins in any of the original peoples of North and South America (including Central America) and who maintain tribal affiliation or community attachment.</w:t>
            </w:r>
          </w:p>
          <w:p w14:paraId="2A252C86" w14:textId="77777777" w:rsidR="00007C1F" w:rsidRPr="00484226" w:rsidRDefault="00007C1F" w:rsidP="00041378">
            <w:pPr>
              <w:shd w:val="clear" w:color="auto" w:fill="FFFFFF"/>
              <w:rPr>
                <w:rFonts w:ascii="Calibri" w:eastAsia="Calibri" w:hAnsi="Calibri" w:cs="Arial"/>
                <w:sz w:val="22"/>
                <w:szCs w:val="22"/>
              </w:rPr>
            </w:pPr>
          </w:p>
          <w:p w14:paraId="6F29DB15" w14:textId="77777777" w:rsidR="00007C1F" w:rsidRPr="00484226" w:rsidRDefault="00007C1F" w:rsidP="00041378">
            <w:pPr>
              <w:shd w:val="clear" w:color="auto" w:fill="FFFFFF"/>
              <w:rPr>
                <w:rFonts w:ascii="Calibri" w:eastAsia="Calibri" w:hAnsi="Calibri" w:cs="Arial"/>
                <w:sz w:val="22"/>
                <w:szCs w:val="22"/>
              </w:rPr>
            </w:pPr>
            <w:r w:rsidRPr="00484226">
              <w:rPr>
                <w:rFonts w:ascii="Calibri" w:eastAsia="Calibri" w:hAnsi="Calibri" w:cs="Arial"/>
                <w:b/>
                <w:sz w:val="22"/>
                <w:szCs w:val="22"/>
              </w:rPr>
              <w:t>Asian:</w:t>
            </w:r>
            <w:r w:rsidRPr="00484226">
              <w:rPr>
                <w:rFonts w:ascii="Calibri" w:eastAsia="Calibri" w:hAnsi="Calibri" w:cs="Arial"/>
                <w:sz w:val="22"/>
                <w:szCs w:val="22"/>
              </w:rPr>
              <w:t xml:space="preserve"> </w:t>
            </w:r>
            <w:r w:rsidRPr="00484226">
              <w:rPr>
                <w:rFonts w:ascii="Calibri" w:eastAsia="Calibri" w:hAnsi="Calibri" w:cs="Arial"/>
                <w:sz w:val="22"/>
                <w:szCs w:val="22"/>
                <w:shd w:val="clear" w:color="auto" w:fill="FFFFFF"/>
              </w:rPr>
              <w:t xml:space="preserve">individuals </w:t>
            </w:r>
            <w:r w:rsidRPr="00484226">
              <w:rPr>
                <w:rFonts w:ascii="Calibri" w:eastAsia="Calibri" w:hAnsi="Calibri" w:cs="Arial"/>
                <w:sz w:val="22"/>
                <w:szCs w:val="22"/>
              </w:rPr>
              <w:t xml:space="preserve">having origins in any of the original peoples of the Far East, Southeast Asia, or the Indian subcontinent including, for example, Cambodia, China, India, Indonesia, Japan, Korea, Malaysia, Pakistan, the Philippine Islands, Thailand, and Vietnam. </w:t>
            </w:r>
          </w:p>
          <w:p w14:paraId="33C69CA1" w14:textId="77777777" w:rsidR="00007C1F" w:rsidRPr="00484226" w:rsidRDefault="00007C1F" w:rsidP="00041378">
            <w:pPr>
              <w:shd w:val="clear" w:color="auto" w:fill="FFFFFF"/>
              <w:rPr>
                <w:rFonts w:ascii="Calibri" w:eastAsia="Calibri" w:hAnsi="Calibri" w:cs="Arial"/>
                <w:sz w:val="22"/>
                <w:szCs w:val="22"/>
              </w:rPr>
            </w:pPr>
          </w:p>
          <w:p w14:paraId="6573AAD2" w14:textId="77777777" w:rsidR="00007C1F" w:rsidRPr="00484226" w:rsidRDefault="00007C1F" w:rsidP="00041378">
            <w:pPr>
              <w:shd w:val="clear" w:color="auto" w:fill="FFFFFF"/>
              <w:rPr>
                <w:rFonts w:ascii="Calibri" w:eastAsia="Calibri" w:hAnsi="Calibri" w:cs="Arial"/>
                <w:sz w:val="22"/>
                <w:szCs w:val="22"/>
              </w:rPr>
            </w:pPr>
            <w:r w:rsidRPr="00484226">
              <w:rPr>
                <w:rFonts w:ascii="Calibri" w:eastAsia="Calibri" w:hAnsi="Calibri" w:cs="Arial"/>
                <w:b/>
                <w:sz w:val="22"/>
                <w:szCs w:val="22"/>
              </w:rPr>
              <w:t>Native Hawaiian and Other Pacific Islander:</w:t>
            </w:r>
            <w:r w:rsidRPr="00484226">
              <w:rPr>
                <w:rFonts w:ascii="Calibri" w:eastAsia="Calibri" w:hAnsi="Calibri" w:cs="Arial"/>
                <w:sz w:val="22"/>
                <w:szCs w:val="22"/>
              </w:rPr>
              <w:t xml:space="preserve"> </w:t>
            </w:r>
            <w:r w:rsidRPr="00484226">
              <w:rPr>
                <w:rFonts w:ascii="Calibri" w:eastAsia="Calibri" w:hAnsi="Calibri" w:cs="Arial"/>
                <w:sz w:val="22"/>
                <w:szCs w:val="22"/>
                <w:shd w:val="clear" w:color="auto" w:fill="FFFFFF"/>
              </w:rPr>
              <w:t xml:space="preserve">individuals </w:t>
            </w:r>
            <w:r w:rsidRPr="00484226">
              <w:rPr>
                <w:rFonts w:ascii="Calibri" w:eastAsia="Calibri" w:hAnsi="Calibri" w:cs="Arial"/>
                <w:sz w:val="22"/>
                <w:szCs w:val="22"/>
              </w:rPr>
              <w:t>having origins in any of the original peoples of Hawaii, Guam, Samoa, or other Pacific Islands.</w:t>
            </w:r>
          </w:p>
          <w:p w14:paraId="216D2E6E" w14:textId="77777777" w:rsidR="00007C1F" w:rsidRPr="00484226" w:rsidRDefault="00007C1F" w:rsidP="00041378">
            <w:pPr>
              <w:shd w:val="clear" w:color="auto" w:fill="FFFFFF"/>
              <w:rPr>
                <w:rFonts w:ascii="Calibri" w:eastAsia="Calibri" w:hAnsi="Calibri" w:cs="Arial"/>
                <w:sz w:val="22"/>
                <w:szCs w:val="22"/>
              </w:rPr>
            </w:pPr>
          </w:p>
          <w:p w14:paraId="749AFA44" w14:textId="77777777" w:rsidR="00007C1F" w:rsidRPr="00484226" w:rsidRDefault="00007C1F" w:rsidP="00041378">
            <w:pPr>
              <w:shd w:val="clear" w:color="auto" w:fill="FFFFFF"/>
              <w:rPr>
                <w:rFonts w:ascii="Calibri" w:eastAsia="Calibri" w:hAnsi="Calibri" w:cs="Arial"/>
                <w:sz w:val="22"/>
                <w:szCs w:val="22"/>
              </w:rPr>
            </w:pPr>
            <w:r w:rsidRPr="00484226">
              <w:rPr>
                <w:rFonts w:ascii="Calibri" w:eastAsia="Calibri" w:hAnsi="Calibri" w:cs="Arial"/>
                <w:b/>
                <w:sz w:val="22"/>
                <w:szCs w:val="22"/>
              </w:rPr>
              <w:t>More than one race:</w:t>
            </w:r>
            <w:r w:rsidRPr="00484226">
              <w:rPr>
                <w:rFonts w:ascii="Calibri" w:eastAsia="Calibri" w:hAnsi="Calibri" w:cs="Arial"/>
                <w:sz w:val="22"/>
                <w:szCs w:val="22"/>
              </w:rPr>
              <w:t xml:space="preserve"> </w:t>
            </w:r>
            <w:r w:rsidRPr="00484226">
              <w:rPr>
                <w:rFonts w:ascii="Calibri" w:eastAsia="Calibri" w:hAnsi="Calibri" w:cs="Arial"/>
                <w:sz w:val="22"/>
                <w:szCs w:val="22"/>
                <w:shd w:val="clear" w:color="auto" w:fill="FFFFFF"/>
              </w:rPr>
              <w:t xml:space="preserve">individuals </w:t>
            </w:r>
            <w:r w:rsidRPr="00484226">
              <w:rPr>
                <w:rFonts w:ascii="Calibri" w:eastAsia="Calibri" w:hAnsi="Calibri" w:cs="Arial"/>
                <w:sz w:val="22"/>
                <w:szCs w:val="22"/>
              </w:rPr>
              <w:t>who considers himself/herself to be of more than one race as defined above.</w:t>
            </w:r>
          </w:p>
          <w:p w14:paraId="787FE767" w14:textId="77777777" w:rsidR="00007C1F" w:rsidRPr="00484226" w:rsidRDefault="00007C1F" w:rsidP="00041378">
            <w:pPr>
              <w:rPr>
                <w:rFonts w:ascii="Calibri" w:eastAsia="Calibri" w:hAnsi="Calibri"/>
                <w:b/>
                <w:i/>
                <w:sz w:val="22"/>
                <w:szCs w:val="22"/>
              </w:rPr>
            </w:pPr>
          </w:p>
          <w:p w14:paraId="5DDD5F6A" w14:textId="77777777" w:rsidR="00007C1F" w:rsidRPr="00484226" w:rsidRDefault="00007C1F" w:rsidP="00041378">
            <w:pPr>
              <w:rPr>
                <w:rFonts w:ascii="Calibri" w:eastAsia="Calibri" w:hAnsi="Calibri"/>
                <w:sz w:val="22"/>
                <w:szCs w:val="22"/>
              </w:rPr>
            </w:pPr>
            <w:r w:rsidRPr="00484226">
              <w:rPr>
                <w:rFonts w:ascii="Calibri" w:eastAsia="Calibri" w:hAnsi="Calibri"/>
                <w:sz w:val="22"/>
                <w:szCs w:val="22"/>
              </w:rPr>
              <w:t>The responses regarding race should reflect what the individual considers herself/himself to be and are not based on percentages of ancestry. If ethnicity and race are unknown or not reported for some participants, enter that count in the respective “Unknown/Did not Report” columns.</w:t>
            </w:r>
          </w:p>
        </w:tc>
      </w:tr>
      <w:tr w:rsidR="00007C1F" w:rsidRPr="00484226" w14:paraId="013DFB73" w14:textId="77777777" w:rsidTr="00041378">
        <w:tc>
          <w:tcPr>
            <w:tcW w:w="1315" w:type="dxa"/>
          </w:tcPr>
          <w:p w14:paraId="3DC66F96" w14:textId="77777777" w:rsidR="00007C1F" w:rsidRPr="00484226" w:rsidRDefault="00007C1F" w:rsidP="00041378">
            <w:pPr>
              <w:jc w:val="center"/>
              <w:rPr>
                <w:rFonts w:ascii="Calibri" w:eastAsia="Calibri" w:hAnsi="Calibri"/>
                <w:b/>
                <w:sz w:val="22"/>
                <w:szCs w:val="22"/>
              </w:rPr>
            </w:pPr>
            <w:r w:rsidRPr="00484226">
              <w:rPr>
                <w:rFonts w:ascii="Calibri" w:eastAsia="Calibri" w:hAnsi="Calibri"/>
                <w:b/>
                <w:sz w:val="22"/>
                <w:szCs w:val="22"/>
              </w:rPr>
              <w:lastRenderedPageBreak/>
              <w:t>12</w:t>
            </w:r>
          </w:p>
        </w:tc>
        <w:tc>
          <w:tcPr>
            <w:tcW w:w="1962" w:type="dxa"/>
          </w:tcPr>
          <w:p w14:paraId="00B3AF94" w14:textId="77777777" w:rsidR="00007C1F" w:rsidRPr="00484226" w:rsidRDefault="00007C1F" w:rsidP="00041378">
            <w:pPr>
              <w:rPr>
                <w:rFonts w:ascii="Calibri" w:eastAsia="Calibri" w:hAnsi="Calibri"/>
                <w:b/>
                <w:sz w:val="22"/>
                <w:szCs w:val="22"/>
              </w:rPr>
            </w:pPr>
            <w:r w:rsidRPr="00484226">
              <w:rPr>
                <w:rFonts w:ascii="Calibri" w:eastAsia="Calibri" w:hAnsi="Calibri"/>
                <w:b/>
                <w:sz w:val="22"/>
                <w:szCs w:val="22"/>
              </w:rPr>
              <w:t>Adult Participants by Marital Status (Newly Enrolled)</w:t>
            </w:r>
          </w:p>
        </w:tc>
        <w:tc>
          <w:tcPr>
            <w:tcW w:w="9791" w:type="dxa"/>
          </w:tcPr>
          <w:p w14:paraId="08636B54" w14:textId="77777777" w:rsidR="00007C1F" w:rsidRPr="00484226" w:rsidRDefault="00007C1F" w:rsidP="00041378">
            <w:pPr>
              <w:rPr>
                <w:rFonts w:ascii="Calibri" w:eastAsia="Calibri" w:hAnsi="Calibri"/>
                <w:sz w:val="22"/>
                <w:szCs w:val="22"/>
              </w:rPr>
            </w:pPr>
            <w:r w:rsidRPr="00484226">
              <w:rPr>
                <w:rFonts w:ascii="Calibri" w:eastAsia="Calibri" w:hAnsi="Calibri"/>
                <w:sz w:val="22"/>
                <w:szCs w:val="22"/>
              </w:rPr>
              <w:t xml:space="preserve">If more than one adult participant is enrolled in the program in a single household, </w:t>
            </w:r>
            <w:proofErr w:type="spellStart"/>
            <w:r w:rsidRPr="00484226">
              <w:rPr>
                <w:rFonts w:ascii="Calibri" w:eastAsia="Calibri" w:hAnsi="Calibri"/>
                <w:sz w:val="22"/>
                <w:szCs w:val="22"/>
              </w:rPr>
              <w:t>proide</w:t>
            </w:r>
            <w:proofErr w:type="spellEnd"/>
            <w:r w:rsidRPr="00484226">
              <w:rPr>
                <w:rFonts w:ascii="Calibri" w:eastAsia="Calibri" w:hAnsi="Calibri"/>
                <w:sz w:val="22"/>
                <w:szCs w:val="22"/>
              </w:rPr>
              <w:t xml:space="preserve"> the status for all adult participants. For example, if a pregnant woman is enrolled with her spouse in the program, both participants would be counted under the married category.</w:t>
            </w:r>
          </w:p>
          <w:p w14:paraId="69192F96" w14:textId="77777777" w:rsidR="00007C1F" w:rsidRPr="00484226" w:rsidRDefault="00007C1F" w:rsidP="00041378">
            <w:pPr>
              <w:rPr>
                <w:rFonts w:ascii="Calibri" w:eastAsia="Calibri" w:hAnsi="Calibri"/>
                <w:sz w:val="22"/>
                <w:szCs w:val="22"/>
              </w:rPr>
            </w:pPr>
          </w:p>
          <w:p w14:paraId="06436A12"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 xml:space="preserve">Single: </w:t>
            </w:r>
            <w:r w:rsidRPr="00484226">
              <w:rPr>
                <w:rFonts w:ascii="Calibri" w:eastAsia="Calibri" w:hAnsi="Calibri" w:cs="Arial"/>
                <w:sz w:val="22"/>
                <w:szCs w:val="22"/>
                <w:shd w:val="clear" w:color="auto" w:fill="FFFFFF"/>
              </w:rPr>
              <w:t xml:space="preserve">individuals </w:t>
            </w:r>
            <w:r w:rsidRPr="00484226">
              <w:rPr>
                <w:rFonts w:ascii="Calibri" w:eastAsia="Calibri" w:hAnsi="Calibri"/>
                <w:sz w:val="22"/>
                <w:szCs w:val="22"/>
              </w:rPr>
              <w:t>who have</w:t>
            </w:r>
            <w:r w:rsidRPr="00484226">
              <w:rPr>
                <w:rFonts w:ascii="Calibri" w:eastAsia="Calibri" w:hAnsi="Calibri"/>
                <w:b/>
                <w:sz w:val="22"/>
                <w:szCs w:val="22"/>
              </w:rPr>
              <w:t xml:space="preserve"> </w:t>
            </w:r>
            <w:r w:rsidRPr="00484226">
              <w:rPr>
                <w:rFonts w:ascii="Calibri" w:eastAsia="Calibri" w:hAnsi="Calibri"/>
                <w:sz w:val="22"/>
                <w:szCs w:val="22"/>
              </w:rPr>
              <w:t>never married.</w:t>
            </w:r>
          </w:p>
          <w:p w14:paraId="6348E4CB" w14:textId="77777777" w:rsidR="00007C1F" w:rsidRPr="00484226" w:rsidRDefault="00007C1F" w:rsidP="00041378">
            <w:pPr>
              <w:rPr>
                <w:rFonts w:ascii="Calibri" w:eastAsia="Calibri" w:hAnsi="Calibri"/>
                <w:b/>
                <w:sz w:val="22"/>
                <w:szCs w:val="22"/>
              </w:rPr>
            </w:pPr>
          </w:p>
          <w:p w14:paraId="7E7E18AF"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 xml:space="preserve">Legally Married: </w:t>
            </w:r>
            <w:r w:rsidRPr="00484226">
              <w:rPr>
                <w:rFonts w:ascii="Calibri" w:eastAsia="Calibri" w:hAnsi="Calibri"/>
                <w:sz w:val="22"/>
                <w:szCs w:val="22"/>
              </w:rPr>
              <w:t>individuals that have wed in manner legally recognized by their jurisdiction.</w:t>
            </w:r>
          </w:p>
          <w:p w14:paraId="4685E2B7" w14:textId="77777777" w:rsidR="00007C1F" w:rsidRPr="00484226" w:rsidRDefault="00007C1F" w:rsidP="00041378">
            <w:pPr>
              <w:rPr>
                <w:rFonts w:ascii="Calibri" w:eastAsia="Calibri" w:hAnsi="Calibri"/>
                <w:b/>
                <w:sz w:val="22"/>
                <w:szCs w:val="22"/>
              </w:rPr>
            </w:pPr>
          </w:p>
          <w:p w14:paraId="19576B1D"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 xml:space="preserve">Not Married but living together with partner: </w:t>
            </w:r>
            <w:r w:rsidRPr="00484226">
              <w:rPr>
                <w:rFonts w:ascii="Calibri" w:eastAsia="Calibri" w:hAnsi="Calibri"/>
                <w:sz w:val="22"/>
                <w:szCs w:val="22"/>
              </w:rPr>
              <w:t>individuals living with a partner but not considered legally married.</w:t>
            </w:r>
          </w:p>
          <w:p w14:paraId="49B4E8D6" w14:textId="77777777" w:rsidR="00007C1F" w:rsidRPr="00484226" w:rsidRDefault="00007C1F" w:rsidP="00041378">
            <w:pPr>
              <w:rPr>
                <w:rFonts w:ascii="Calibri" w:eastAsia="Calibri" w:hAnsi="Calibri"/>
                <w:b/>
                <w:sz w:val="22"/>
                <w:szCs w:val="22"/>
              </w:rPr>
            </w:pPr>
          </w:p>
          <w:p w14:paraId="3C554783"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Separated/Divorced/Widowed: “</w:t>
            </w:r>
            <w:r w:rsidRPr="00484226">
              <w:rPr>
                <w:rFonts w:ascii="Calibri" w:eastAsia="Calibri" w:hAnsi="Calibri"/>
                <w:sz w:val="22"/>
                <w:szCs w:val="22"/>
              </w:rPr>
              <w:t xml:space="preserve">Separated” refers to married </w:t>
            </w:r>
            <w:r w:rsidRPr="00484226">
              <w:rPr>
                <w:rFonts w:ascii="Calibri" w:eastAsia="Calibri" w:hAnsi="Calibri" w:cs="Arial"/>
                <w:sz w:val="22"/>
                <w:szCs w:val="22"/>
                <w:shd w:val="clear" w:color="auto" w:fill="FFFFFF"/>
              </w:rPr>
              <w:t xml:space="preserve">individuals </w:t>
            </w:r>
            <w:r w:rsidRPr="00484226">
              <w:rPr>
                <w:rFonts w:ascii="Calibri" w:eastAsia="Calibri" w:hAnsi="Calibri"/>
                <w:sz w:val="22"/>
                <w:szCs w:val="22"/>
              </w:rPr>
              <w:t xml:space="preserve">who are not living with their spouse due to marital discord. “Divorced” indicates </w:t>
            </w:r>
            <w:r w:rsidRPr="00484226">
              <w:rPr>
                <w:rFonts w:ascii="Calibri" w:eastAsia="Calibri" w:hAnsi="Calibri" w:cs="Arial"/>
                <w:sz w:val="22"/>
                <w:szCs w:val="22"/>
                <w:shd w:val="clear" w:color="auto" w:fill="FFFFFF"/>
              </w:rPr>
              <w:t xml:space="preserve">individuals </w:t>
            </w:r>
            <w:r w:rsidRPr="00484226">
              <w:rPr>
                <w:rFonts w:ascii="Calibri" w:eastAsia="Calibri" w:hAnsi="Calibri"/>
                <w:sz w:val="22"/>
                <w:szCs w:val="22"/>
              </w:rPr>
              <w:t xml:space="preserve">who reported being divorced and have not remarried. “Widowed” indicates </w:t>
            </w:r>
            <w:r w:rsidRPr="00484226">
              <w:rPr>
                <w:rFonts w:ascii="Calibri" w:eastAsia="Calibri" w:hAnsi="Calibri" w:cs="Arial"/>
                <w:sz w:val="22"/>
                <w:szCs w:val="22"/>
                <w:shd w:val="clear" w:color="auto" w:fill="FFFFFF"/>
              </w:rPr>
              <w:t xml:space="preserve">individuals </w:t>
            </w:r>
            <w:r w:rsidRPr="00484226">
              <w:rPr>
                <w:rFonts w:ascii="Calibri" w:eastAsia="Calibri" w:hAnsi="Calibri"/>
                <w:sz w:val="22"/>
                <w:szCs w:val="22"/>
              </w:rPr>
              <w:t>whose last marriage ended with the death of their spouse and they have not remarried.</w:t>
            </w:r>
          </w:p>
          <w:p w14:paraId="2EA54A67" w14:textId="77777777" w:rsidR="00007C1F" w:rsidRPr="00484226" w:rsidRDefault="00007C1F" w:rsidP="00041378">
            <w:pPr>
              <w:rPr>
                <w:rFonts w:ascii="Calibri" w:eastAsia="Calibri" w:hAnsi="Calibri"/>
                <w:sz w:val="22"/>
                <w:szCs w:val="22"/>
              </w:rPr>
            </w:pPr>
          </w:p>
          <w:p w14:paraId="162414C8" w14:textId="77777777" w:rsidR="00007C1F" w:rsidRPr="00484226" w:rsidRDefault="00E73BC7" w:rsidP="00041378">
            <w:pPr>
              <w:rPr>
                <w:rFonts w:ascii="Calibri" w:eastAsia="Calibri" w:hAnsi="Calibri"/>
                <w:b/>
                <w:sz w:val="22"/>
                <w:szCs w:val="22"/>
              </w:rPr>
            </w:pPr>
            <w:hyperlink r:id="rId31" w:history="1">
              <w:r w:rsidR="00007C1F" w:rsidRPr="00484226">
                <w:rPr>
                  <w:rFonts w:ascii="Calibri" w:eastAsia="Calibri" w:hAnsi="Calibri"/>
                  <w:color w:val="0000FF"/>
                  <w:sz w:val="22"/>
                  <w:szCs w:val="22"/>
                  <w:u w:val="single"/>
                </w:rPr>
                <w:t>https://www.census.gov/prod/2003pubs/c2kbr-30.pdf</w:t>
              </w:r>
            </w:hyperlink>
          </w:p>
        </w:tc>
      </w:tr>
      <w:tr w:rsidR="00007C1F" w:rsidRPr="00484226" w14:paraId="1350B24F" w14:textId="77777777" w:rsidTr="00041378">
        <w:tc>
          <w:tcPr>
            <w:tcW w:w="1315" w:type="dxa"/>
          </w:tcPr>
          <w:p w14:paraId="41E4267F" w14:textId="77777777" w:rsidR="00007C1F" w:rsidRPr="00484226" w:rsidRDefault="00007C1F" w:rsidP="00041378">
            <w:pPr>
              <w:jc w:val="center"/>
              <w:rPr>
                <w:rFonts w:ascii="Calibri" w:eastAsia="Calibri" w:hAnsi="Calibri"/>
                <w:b/>
                <w:sz w:val="22"/>
                <w:szCs w:val="22"/>
              </w:rPr>
            </w:pPr>
            <w:r w:rsidRPr="00484226">
              <w:rPr>
                <w:rFonts w:ascii="Calibri" w:eastAsia="Calibri" w:hAnsi="Calibri"/>
                <w:b/>
                <w:sz w:val="22"/>
                <w:szCs w:val="22"/>
              </w:rPr>
              <w:t>13</w:t>
            </w:r>
          </w:p>
        </w:tc>
        <w:tc>
          <w:tcPr>
            <w:tcW w:w="1962" w:type="dxa"/>
          </w:tcPr>
          <w:p w14:paraId="68A5A70F" w14:textId="77777777" w:rsidR="00007C1F" w:rsidRPr="00484226" w:rsidRDefault="00007C1F" w:rsidP="00041378">
            <w:pPr>
              <w:keepNext/>
              <w:rPr>
                <w:rFonts w:ascii="Calibri" w:eastAsia="Calibri" w:hAnsi="Calibri"/>
                <w:b/>
                <w:bCs/>
                <w:color w:val="4F81BD"/>
                <w:sz w:val="22"/>
                <w:szCs w:val="18"/>
              </w:rPr>
            </w:pPr>
            <w:r w:rsidRPr="00484226">
              <w:rPr>
                <w:rFonts w:ascii="Calibri" w:eastAsia="Calibri" w:hAnsi="Calibri"/>
                <w:b/>
                <w:bCs/>
                <w:sz w:val="22"/>
                <w:szCs w:val="18"/>
              </w:rPr>
              <w:t>Adult Participants by Educational Attainment (Newly Enrolled)</w:t>
            </w:r>
          </w:p>
          <w:p w14:paraId="3606D659" w14:textId="77777777" w:rsidR="00007C1F" w:rsidRPr="00484226" w:rsidRDefault="00007C1F" w:rsidP="00041378">
            <w:pPr>
              <w:rPr>
                <w:rFonts w:ascii="Calibri" w:eastAsia="Calibri" w:hAnsi="Calibri"/>
                <w:b/>
                <w:sz w:val="22"/>
                <w:szCs w:val="22"/>
              </w:rPr>
            </w:pPr>
          </w:p>
        </w:tc>
        <w:tc>
          <w:tcPr>
            <w:tcW w:w="9791" w:type="dxa"/>
          </w:tcPr>
          <w:p w14:paraId="3F59DD63"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Less than high school diploma:</w:t>
            </w:r>
            <w:r w:rsidRPr="00484226">
              <w:rPr>
                <w:rFonts w:ascii="Calibri" w:eastAsia="Calibri" w:hAnsi="Calibri"/>
                <w:sz w:val="22"/>
                <w:szCs w:val="22"/>
              </w:rPr>
              <w:t xml:space="preserve"> includes individuals who are older than high school age and who did not complete their high school education. For example, a 23 year old mother who did not finish high school would be included in this category because she is not of high school age and did not finish her high school education. </w:t>
            </w:r>
          </w:p>
          <w:p w14:paraId="758EFC9F" w14:textId="77777777" w:rsidR="00007C1F" w:rsidRPr="00484226" w:rsidRDefault="00007C1F" w:rsidP="00041378">
            <w:pPr>
              <w:rPr>
                <w:rFonts w:ascii="Calibri" w:eastAsia="Calibri" w:hAnsi="Calibri"/>
                <w:sz w:val="22"/>
                <w:szCs w:val="22"/>
              </w:rPr>
            </w:pPr>
          </w:p>
          <w:p w14:paraId="097E61EA"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High school diploma/GED:</w:t>
            </w:r>
            <w:r w:rsidRPr="00484226">
              <w:rPr>
                <w:rFonts w:ascii="Calibri" w:eastAsia="Calibri" w:hAnsi="Calibri"/>
                <w:sz w:val="22"/>
                <w:szCs w:val="22"/>
              </w:rPr>
              <w:t xml:space="preserve"> includes individuals who completed their high school education or received a GED.</w:t>
            </w:r>
          </w:p>
          <w:p w14:paraId="507F151D" w14:textId="77777777" w:rsidR="00007C1F" w:rsidRPr="00484226" w:rsidRDefault="00007C1F" w:rsidP="00041378">
            <w:pPr>
              <w:rPr>
                <w:rFonts w:ascii="Calibri" w:eastAsia="Calibri" w:hAnsi="Calibri"/>
                <w:sz w:val="22"/>
                <w:szCs w:val="22"/>
              </w:rPr>
            </w:pPr>
          </w:p>
          <w:p w14:paraId="3659E1D6"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Some college/training:</w:t>
            </w:r>
            <w:r w:rsidRPr="00484226">
              <w:rPr>
                <w:rFonts w:ascii="Calibri" w:eastAsia="Calibri" w:hAnsi="Calibri"/>
                <w:sz w:val="22"/>
                <w:szCs w:val="22"/>
              </w:rPr>
              <w:t xml:space="preserve"> includes individuals who are currently enrolled in an undergraduate degree or taking undergraduate coursework, or participate in a training program, and those who attended in the past </w:t>
            </w:r>
            <w:r w:rsidRPr="00484226">
              <w:rPr>
                <w:rFonts w:ascii="Calibri" w:eastAsia="Calibri" w:hAnsi="Calibri"/>
                <w:sz w:val="22"/>
                <w:szCs w:val="22"/>
              </w:rPr>
              <w:lastRenderedPageBreak/>
              <w:t xml:space="preserve">but did not obtain a degree or certification. </w:t>
            </w:r>
          </w:p>
          <w:p w14:paraId="3139A297" w14:textId="77777777" w:rsidR="00007C1F" w:rsidRPr="00484226" w:rsidRDefault="00007C1F" w:rsidP="00041378">
            <w:pPr>
              <w:rPr>
                <w:rFonts w:ascii="Calibri" w:eastAsia="Calibri" w:hAnsi="Calibri"/>
                <w:sz w:val="22"/>
                <w:szCs w:val="22"/>
              </w:rPr>
            </w:pPr>
          </w:p>
          <w:p w14:paraId="0B1F3826"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Technical training or certification:</w:t>
            </w:r>
            <w:r w:rsidRPr="00484226">
              <w:rPr>
                <w:rFonts w:ascii="Calibri" w:eastAsia="Calibri" w:hAnsi="Calibri"/>
                <w:sz w:val="22"/>
                <w:szCs w:val="22"/>
              </w:rPr>
              <w:t xml:space="preserve"> includes individuals who received technical training or certification in the past. </w:t>
            </w:r>
          </w:p>
          <w:p w14:paraId="47B9D39C" w14:textId="77777777" w:rsidR="00007C1F" w:rsidRPr="00484226" w:rsidRDefault="00007C1F" w:rsidP="00041378">
            <w:pPr>
              <w:rPr>
                <w:rFonts w:ascii="Calibri" w:eastAsia="Calibri" w:hAnsi="Calibri"/>
                <w:sz w:val="22"/>
                <w:szCs w:val="22"/>
              </w:rPr>
            </w:pPr>
          </w:p>
          <w:p w14:paraId="3EF7DE4A"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Associate’s Degree:</w:t>
            </w:r>
            <w:r w:rsidRPr="00484226">
              <w:rPr>
                <w:rFonts w:ascii="Calibri" w:eastAsia="Calibri" w:hAnsi="Calibri"/>
                <w:sz w:val="22"/>
                <w:szCs w:val="22"/>
              </w:rPr>
              <w:t xml:space="preserve"> includes individuals who obtained an Associate’s Degree.</w:t>
            </w:r>
          </w:p>
          <w:p w14:paraId="461795D3" w14:textId="77777777" w:rsidR="00007C1F" w:rsidRPr="00484226" w:rsidRDefault="00007C1F" w:rsidP="00041378">
            <w:pPr>
              <w:rPr>
                <w:rFonts w:ascii="Calibri" w:eastAsia="Calibri" w:hAnsi="Calibri"/>
                <w:sz w:val="22"/>
                <w:szCs w:val="22"/>
              </w:rPr>
            </w:pPr>
          </w:p>
          <w:p w14:paraId="11DB8A6F"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Bachelor’s Degree</w:t>
            </w:r>
            <w:r w:rsidRPr="00484226">
              <w:rPr>
                <w:rFonts w:ascii="Calibri" w:eastAsia="Calibri" w:hAnsi="Calibri"/>
                <w:sz w:val="22"/>
                <w:szCs w:val="22"/>
              </w:rPr>
              <w:t xml:space="preserve"> </w:t>
            </w:r>
            <w:r w:rsidRPr="00484226">
              <w:rPr>
                <w:rFonts w:ascii="Calibri" w:eastAsia="Calibri" w:hAnsi="Calibri"/>
                <w:b/>
                <w:sz w:val="22"/>
                <w:szCs w:val="22"/>
              </w:rPr>
              <w:t>or higher:</w:t>
            </w:r>
            <w:r w:rsidRPr="00484226">
              <w:rPr>
                <w:rFonts w:ascii="Calibri" w:eastAsia="Calibri" w:hAnsi="Calibri"/>
                <w:sz w:val="22"/>
                <w:szCs w:val="22"/>
              </w:rPr>
              <w:t xml:space="preserve"> includes individuals who obtained a Bachelor’s Degree or higher (e.g. Master’s Degree, graduate-level courses).</w:t>
            </w:r>
          </w:p>
          <w:p w14:paraId="2E5A8271" w14:textId="77777777" w:rsidR="00007C1F" w:rsidRPr="00484226" w:rsidRDefault="00007C1F" w:rsidP="00041378">
            <w:pPr>
              <w:rPr>
                <w:rFonts w:ascii="Calibri" w:eastAsia="Calibri" w:hAnsi="Calibri"/>
                <w:sz w:val="22"/>
                <w:szCs w:val="22"/>
              </w:rPr>
            </w:pPr>
          </w:p>
          <w:p w14:paraId="614AF2C7"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Other:</w:t>
            </w:r>
            <w:r w:rsidRPr="00484226">
              <w:rPr>
                <w:rFonts w:ascii="Calibri" w:eastAsia="Calibri" w:hAnsi="Calibri"/>
                <w:sz w:val="22"/>
                <w:szCs w:val="22"/>
              </w:rPr>
              <w:t xml:space="preserve"> includes those individuals who did not fall into the other specified categories.</w:t>
            </w:r>
          </w:p>
        </w:tc>
      </w:tr>
      <w:tr w:rsidR="00007C1F" w:rsidRPr="00484226" w14:paraId="2DAC8FEC" w14:textId="77777777" w:rsidTr="00041378">
        <w:tc>
          <w:tcPr>
            <w:tcW w:w="1315" w:type="dxa"/>
          </w:tcPr>
          <w:p w14:paraId="19D53766" w14:textId="77777777" w:rsidR="00007C1F" w:rsidRPr="00484226" w:rsidRDefault="00007C1F" w:rsidP="00041378">
            <w:pPr>
              <w:jc w:val="center"/>
              <w:rPr>
                <w:rFonts w:ascii="Calibri" w:eastAsia="Calibri" w:hAnsi="Calibri"/>
                <w:b/>
                <w:sz w:val="22"/>
                <w:szCs w:val="22"/>
              </w:rPr>
            </w:pPr>
            <w:r w:rsidRPr="00484226">
              <w:rPr>
                <w:rFonts w:ascii="Calibri" w:eastAsia="Calibri" w:hAnsi="Calibri"/>
                <w:b/>
                <w:sz w:val="22"/>
                <w:szCs w:val="22"/>
              </w:rPr>
              <w:lastRenderedPageBreak/>
              <w:t>14</w:t>
            </w:r>
          </w:p>
        </w:tc>
        <w:tc>
          <w:tcPr>
            <w:tcW w:w="1962" w:type="dxa"/>
          </w:tcPr>
          <w:p w14:paraId="23BB0E76" w14:textId="77777777" w:rsidR="00007C1F" w:rsidRPr="00484226" w:rsidRDefault="00007C1F" w:rsidP="00041378">
            <w:pPr>
              <w:keepNext/>
              <w:rPr>
                <w:rFonts w:ascii="Calibri" w:eastAsia="Calibri" w:hAnsi="Calibri"/>
                <w:b/>
                <w:bCs/>
                <w:color w:val="4F81BD"/>
                <w:sz w:val="20"/>
                <w:szCs w:val="18"/>
              </w:rPr>
            </w:pPr>
            <w:r w:rsidRPr="00484226">
              <w:rPr>
                <w:rFonts w:ascii="Calibri" w:eastAsia="Calibri" w:hAnsi="Calibri"/>
                <w:b/>
                <w:bCs/>
                <w:sz w:val="22"/>
                <w:szCs w:val="18"/>
              </w:rPr>
              <w:t>Primary Language Spoken at Home of Index Children (Newly Enrolled)</w:t>
            </w:r>
          </w:p>
          <w:p w14:paraId="5A268681" w14:textId="77777777" w:rsidR="00007C1F" w:rsidRPr="00484226" w:rsidRDefault="00007C1F" w:rsidP="00041378">
            <w:pPr>
              <w:rPr>
                <w:rFonts w:ascii="Calibri" w:eastAsia="Calibri" w:hAnsi="Calibri"/>
                <w:b/>
                <w:sz w:val="22"/>
                <w:szCs w:val="22"/>
              </w:rPr>
            </w:pPr>
          </w:p>
        </w:tc>
        <w:tc>
          <w:tcPr>
            <w:tcW w:w="9791" w:type="dxa"/>
          </w:tcPr>
          <w:p w14:paraId="1302E133"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Primary language:</w:t>
            </w:r>
            <w:r w:rsidRPr="00484226">
              <w:rPr>
                <w:rFonts w:ascii="Calibri" w:eastAsia="Calibri" w:hAnsi="Calibri"/>
                <w:sz w:val="22"/>
                <w:szCs w:val="22"/>
              </w:rPr>
              <w:t xml:space="preserve"> the language spoken in the home the majority of the time.</w:t>
            </w:r>
          </w:p>
          <w:p w14:paraId="70862F4D" w14:textId="77777777" w:rsidR="00007C1F" w:rsidRPr="00484226" w:rsidRDefault="00007C1F" w:rsidP="00041378">
            <w:pPr>
              <w:rPr>
                <w:rFonts w:ascii="Calibri" w:eastAsia="Calibri" w:hAnsi="Calibri"/>
                <w:sz w:val="22"/>
                <w:szCs w:val="22"/>
              </w:rPr>
            </w:pPr>
          </w:p>
          <w:p w14:paraId="66D18BA4"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Any Native American language:</w:t>
            </w:r>
            <w:r w:rsidRPr="00484226">
              <w:rPr>
                <w:rFonts w:ascii="Calibri" w:eastAsia="Calibri" w:hAnsi="Calibri"/>
                <w:sz w:val="22"/>
                <w:szCs w:val="22"/>
              </w:rPr>
              <w:t xml:space="preserve"> includes any language indigenous to an American Indian or Alaska Native tribe or community. </w:t>
            </w:r>
          </w:p>
          <w:p w14:paraId="0FE6F75C" w14:textId="77777777" w:rsidR="00007C1F" w:rsidRPr="00484226" w:rsidRDefault="00007C1F" w:rsidP="00041378">
            <w:pPr>
              <w:rPr>
                <w:rFonts w:ascii="Calibri" w:eastAsia="Calibri" w:hAnsi="Calibri"/>
                <w:sz w:val="22"/>
                <w:szCs w:val="22"/>
              </w:rPr>
            </w:pPr>
          </w:p>
          <w:p w14:paraId="2AAC43AA" w14:textId="77777777" w:rsidR="00007C1F" w:rsidRPr="00484226" w:rsidRDefault="00007C1F" w:rsidP="00041378">
            <w:pPr>
              <w:rPr>
                <w:rFonts w:ascii="Calibri" w:eastAsia="Calibri" w:hAnsi="Calibri"/>
                <w:sz w:val="22"/>
                <w:szCs w:val="22"/>
              </w:rPr>
            </w:pPr>
          </w:p>
        </w:tc>
      </w:tr>
      <w:tr w:rsidR="00007C1F" w:rsidRPr="00484226" w14:paraId="4D72EA55" w14:textId="77777777" w:rsidTr="00041378">
        <w:tc>
          <w:tcPr>
            <w:tcW w:w="1315" w:type="dxa"/>
          </w:tcPr>
          <w:p w14:paraId="501A2F4B" w14:textId="77777777" w:rsidR="00007C1F" w:rsidRPr="00484226" w:rsidRDefault="00007C1F" w:rsidP="00041378">
            <w:pPr>
              <w:jc w:val="center"/>
              <w:rPr>
                <w:rFonts w:ascii="Calibri" w:eastAsia="Calibri" w:hAnsi="Calibri"/>
                <w:b/>
                <w:sz w:val="22"/>
                <w:szCs w:val="22"/>
              </w:rPr>
            </w:pPr>
            <w:r w:rsidRPr="00484226">
              <w:rPr>
                <w:rFonts w:ascii="Calibri" w:eastAsia="Calibri" w:hAnsi="Calibri"/>
                <w:b/>
                <w:sz w:val="22"/>
                <w:szCs w:val="22"/>
              </w:rPr>
              <w:t>15</w:t>
            </w:r>
          </w:p>
        </w:tc>
        <w:tc>
          <w:tcPr>
            <w:tcW w:w="1962" w:type="dxa"/>
          </w:tcPr>
          <w:p w14:paraId="179532EE" w14:textId="77777777" w:rsidR="00007C1F" w:rsidRPr="00484226" w:rsidRDefault="00007C1F" w:rsidP="00041378">
            <w:pPr>
              <w:rPr>
                <w:rFonts w:ascii="Calibri" w:eastAsia="Calibri" w:hAnsi="Calibri"/>
                <w:b/>
                <w:sz w:val="22"/>
                <w:szCs w:val="22"/>
              </w:rPr>
            </w:pPr>
            <w:r w:rsidRPr="00484226">
              <w:rPr>
                <w:rFonts w:ascii="Calibri" w:eastAsia="Calibri" w:hAnsi="Calibri"/>
                <w:b/>
                <w:sz w:val="22"/>
                <w:szCs w:val="22"/>
              </w:rPr>
              <w:t>Secondary Language Spoken at Home of Index Children (Newly Enrolled)</w:t>
            </w:r>
          </w:p>
        </w:tc>
        <w:tc>
          <w:tcPr>
            <w:tcW w:w="9791" w:type="dxa"/>
          </w:tcPr>
          <w:p w14:paraId="51CF9067"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Secondary language:</w:t>
            </w:r>
            <w:r w:rsidRPr="00484226">
              <w:rPr>
                <w:rFonts w:ascii="Calibri" w:eastAsia="Calibri" w:hAnsi="Calibri"/>
                <w:sz w:val="22"/>
                <w:szCs w:val="22"/>
              </w:rPr>
              <w:t xml:space="preserve"> a language spoken in the home the minority of the time.</w:t>
            </w:r>
          </w:p>
          <w:p w14:paraId="22E3A53F" w14:textId="77777777" w:rsidR="00007C1F" w:rsidRPr="00484226" w:rsidRDefault="00007C1F" w:rsidP="00041378">
            <w:pPr>
              <w:rPr>
                <w:rFonts w:ascii="Calibri" w:eastAsia="Calibri" w:hAnsi="Calibri"/>
                <w:sz w:val="22"/>
                <w:szCs w:val="22"/>
              </w:rPr>
            </w:pPr>
          </w:p>
          <w:p w14:paraId="124735F6"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Any Native American language:</w:t>
            </w:r>
            <w:r w:rsidRPr="00484226">
              <w:rPr>
                <w:rFonts w:ascii="Calibri" w:eastAsia="Calibri" w:hAnsi="Calibri"/>
                <w:sz w:val="22"/>
                <w:szCs w:val="22"/>
              </w:rPr>
              <w:t xml:space="preserve"> includes any language indigenous to an American Indian or Alaska Native tribe or community</w:t>
            </w:r>
            <w:proofErr w:type="gramStart"/>
            <w:r w:rsidRPr="00484226">
              <w:rPr>
                <w:rFonts w:ascii="Calibri" w:eastAsia="Calibri" w:hAnsi="Calibri"/>
                <w:sz w:val="22"/>
                <w:szCs w:val="22"/>
              </w:rPr>
              <w:t>..</w:t>
            </w:r>
            <w:proofErr w:type="gramEnd"/>
          </w:p>
          <w:p w14:paraId="50EDCA33" w14:textId="77777777" w:rsidR="00007C1F" w:rsidRPr="00484226" w:rsidRDefault="00007C1F" w:rsidP="00041378">
            <w:pPr>
              <w:rPr>
                <w:rFonts w:ascii="Calibri" w:eastAsia="Calibri" w:hAnsi="Calibri"/>
                <w:sz w:val="22"/>
                <w:szCs w:val="22"/>
              </w:rPr>
            </w:pPr>
          </w:p>
        </w:tc>
      </w:tr>
      <w:tr w:rsidR="00007C1F" w:rsidRPr="00484226" w14:paraId="4D7CCB0B" w14:textId="77777777" w:rsidTr="00041378">
        <w:tc>
          <w:tcPr>
            <w:tcW w:w="1315" w:type="dxa"/>
          </w:tcPr>
          <w:p w14:paraId="4C94969F" w14:textId="77777777" w:rsidR="00007C1F" w:rsidRPr="00484226" w:rsidRDefault="00007C1F" w:rsidP="00041378">
            <w:pPr>
              <w:jc w:val="center"/>
              <w:rPr>
                <w:rFonts w:ascii="Calibri" w:eastAsia="Calibri" w:hAnsi="Calibri"/>
                <w:b/>
                <w:sz w:val="22"/>
                <w:szCs w:val="22"/>
              </w:rPr>
            </w:pPr>
            <w:r w:rsidRPr="00484226">
              <w:rPr>
                <w:rFonts w:ascii="Calibri" w:eastAsia="Calibri" w:hAnsi="Calibri"/>
                <w:b/>
                <w:sz w:val="22"/>
                <w:szCs w:val="22"/>
              </w:rPr>
              <w:t>16</w:t>
            </w:r>
          </w:p>
        </w:tc>
        <w:tc>
          <w:tcPr>
            <w:tcW w:w="1962" w:type="dxa"/>
          </w:tcPr>
          <w:p w14:paraId="7B632022" w14:textId="77777777" w:rsidR="00007C1F" w:rsidRPr="00484226" w:rsidRDefault="00007C1F" w:rsidP="00041378">
            <w:pPr>
              <w:rPr>
                <w:rFonts w:ascii="Calibri" w:eastAsia="Calibri" w:hAnsi="Calibri"/>
                <w:b/>
                <w:sz w:val="22"/>
                <w:szCs w:val="22"/>
              </w:rPr>
            </w:pPr>
            <w:r w:rsidRPr="00484226">
              <w:rPr>
                <w:rFonts w:ascii="Calibri" w:eastAsia="Calibri" w:hAnsi="Calibri"/>
                <w:b/>
                <w:sz w:val="22"/>
                <w:szCs w:val="22"/>
              </w:rPr>
              <w:t>Priority Population Household Characteristics (Newly Enrolled)</w:t>
            </w:r>
          </w:p>
        </w:tc>
        <w:tc>
          <w:tcPr>
            <w:tcW w:w="9791" w:type="dxa"/>
          </w:tcPr>
          <w:p w14:paraId="24D4B868" w14:textId="77777777" w:rsidR="00007C1F" w:rsidRPr="00484226" w:rsidRDefault="00007C1F" w:rsidP="00041378">
            <w:pPr>
              <w:autoSpaceDE w:val="0"/>
              <w:autoSpaceDN w:val="0"/>
              <w:adjustRightInd w:val="0"/>
              <w:rPr>
                <w:rFonts w:ascii="Calibri" w:eastAsia="Calibri" w:hAnsi="Calibri"/>
                <w:sz w:val="22"/>
                <w:szCs w:val="22"/>
              </w:rPr>
            </w:pPr>
            <w:r w:rsidRPr="00484226">
              <w:rPr>
                <w:rFonts w:ascii="Calibri" w:eastAsia="Calibri" w:hAnsi="Calibri"/>
                <w:sz w:val="22"/>
                <w:szCs w:val="22"/>
              </w:rPr>
              <w:t>Categories are not mutually exclusive. A household can be counted in more than one category.</w:t>
            </w:r>
          </w:p>
          <w:p w14:paraId="0FB33198" w14:textId="77777777" w:rsidR="00007C1F" w:rsidRPr="00484226" w:rsidRDefault="00007C1F" w:rsidP="00041378">
            <w:pPr>
              <w:autoSpaceDE w:val="0"/>
              <w:autoSpaceDN w:val="0"/>
              <w:adjustRightInd w:val="0"/>
              <w:rPr>
                <w:rFonts w:ascii="Calibri" w:eastAsia="Calibri" w:hAnsi="Calibri"/>
                <w:sz w:val="22"/>
                <w:szCs w:val="22"/>
              </w:rPr>
            </w:pPr>
          </w:p>
          <w:p w14:paraId="68825674" w14:textId="77777777" w:rsidR="00007C1F" w:rsidRPr="00484226" w:rsidRDefault="00007C1F" w:rsidP="00041378">
            <w:pPr>
              <w:autoSpaceDE w:val="0"/>
              <w:autoSpaceDN w:val="0"/>
              <w:adjustRightInd w:val="0"/>
              <w:rPr>
                <w:rFonts w:ascii="Calibri" w:eastAsia="Calibri" w:hAnsi="Calibri"/>
                <w:sz w:val="22"/>
                <w:szCs w:val="22"/>
              </w:rPr>
            </w:pPr>
            <w:r w:rsidRPr="00484226">
              <w:rPr>
                <w:rFonts w:ascii="Calibri" w:eastAsia="Calibri" w:hAnsi="Calibri"/>
                <w:b/>
                <w:sz w:val="22"/>
                <w:szCs w:val="22"/>
              </w:rPr>
              <w:t>Low-Income household:</w:t>
            </w:r>
            <w:r w:rsidRPr="00484226">
              <w:rPr>
                <w:rFonts w:ascii="Calibri" w:eastAsia="Calibri" w:hAnsi="Calibri"/>
                <w:sz w:val="22"/>
                <w:szCs w:val="22"/>
              </w:rPr>
              <w:t xml:space="preserve"> A household with an income determined to be below the official poverty line defined by the Census Bureau. This is updated every year online: </w:t>
            </w:r>
            <w:hyperlink r:id="rId32" w:history="1">
              <w:r w:rsidRPr="00484226">
                <w:rPr>
                  <w:rFonts w:ascii="Calibri" w:eastAsia="Calibri" w:hAnsi="Calibri"/>
                  <w:color w:val="0000FF"/>
                  <w:sz w:val="22"/>
                  <w:szCs w:val="22"/>
                  <w:u w:val="single"/>
                </w:rPr>
                <w:t>https://aspe.hhs.gov/poverty-guidelines</w:t>
              </w:r>
            </w:hyperlink>
            <w:r w:rsidRPr="00484226">
              <w:rPr>
                <w:rFonts w:ascii="Calibri" w:eastAsia="Calibri" w:hAnsi="Calibri"/>
                <w:sz w:val="22"/>
                <w:szCs w:val="22"/>
              </w:rPr>
              <w:t xml:space="preserve"> </w:t>
            </w:r>
          </w:p>
          <w:p w14:paraId="6B3B8FDB" w14:textId="77777777" w:rsidR="00007C1F" w:rsidRPr="00484226" w:rsidRDefault="00007C1F" w:rsidP="00041378">
            <w:pPr>
              <w:autoSpaceDE w:val="0"/>
              <w:autoSpaceDN w:val="0"/>
              <w:adjustRightInd w:val="0"/>
              <w:rPr>
                <w:rFonts w:ascii="Calibri" w:eastAsia="Calibri" w:hAnsi="Calibri"/>
                <w:sz w:val="22"/>
                <w:szCs w:val="22"/>
              </w:rPr>
            </w:pPr>
          </w:p>
          <w:p w14:paraId="670ABE17" w14:textId="77777777" w:rsidR="00007C1F" w:rsidRPr="00484226" w:rsidRDefault="00007C1F" w:rsidP="00041378">
            <w:pPr>
              <w:autoSpaceDE w:val="0"/>
              <w:autoSpaceDN w:val="0"/>
              <w:adjustRightInd w:val="0"/>
              <w:rPr>
                <w:rFonts w:ascii="Calibri" w:eastAsia="Calibri" w:hAnsi="Calibri"/>
                <w:sz w:val="22"/>
                <w:szCs w:val="22"/>
              </w:rPr>
            </w:pPr>
            <w:r w:rsidRPr="00484226">
              <w:rPr>
                <w:rFonts w:ascii="Calibri" w:eastAsia="Calibri" w:hAnsi="Calibri"/>
                <w:b/>
                <w:sz w:val="22"/>
                <w:szCs w:val="22"/>
              </w:rPr>
              <w:t>Household contains an enrollee who is pregnant and under age 21:</w:t>
            </w:r>
            <w:r w:rsidRPr="00484226">
              <w:rPr>
                <w:rFonts w:ascii="Calibri" w:eastAsia="Calibri" w:hAnsi="Calibri"/>
                <w:sz w:val="22"/>
                <w:szCs w:val="22"/>
              </w:rPr>
              <w:t xml:space="preserve"> A household where a primary caregiver is a pregnant woman under 21 years old at time of enrollment. </w:t>
            </w:r>
          </w:p>
          <w:p w14:paraId="222B6A2C" w14:textId="77777777" w:rsidR="00007C1F" w:rsidRPr="00484226" w:rsidRDefault="00007C1F" w:rsidP="00041378">
            <w:pPr>
              <w:tabs>
                <w:tab w:val="left" w:pos="6806"/>
              </w:tabs>
              <w:autoSpaceDE w:val="0"/>
              <w:autoSpaceDN w:val="0"/>
              <w:adjustRightInd w:val="0"/>
              <w:rPr>
                <w:rFonts w:ascii="Calibri" w:eastAsia="Calibri" w:hAnsi="Calibri"/>
                <w:sz w:val="22"/>
                <w:szCs w:val="22"/>
              </w:rPr>
            </w:pPr>
            <w:r w:rsidRPr="00484226">
              <w:rPr>
                <w:rFonts w:ascii="Calibri" w:eastAsia="Calibri" w:hAnsi="Calibri"/>
                <w:sz w:val="22"/>
                <w:szCs w:val="22"/>
              </w:rPr>
              <w:tab/>
            </w:r>
          </w:p>
          <w:p w14:paraId="7694F073" w14:textId="77777777" w:rsidR="00007C1F" w:rsidRPr="00484226" w:rsidRDefault="00007C1F" w:rsidP="00041378">
            <w:pPr>
              <w:autoSpaceDE w:val="0"/>
              <w:autoSpaceDN w:val="0"/>
              <w:adjustRightInd w:val="0"/>
              <w:rPr>
                <w:rFonts w:ascii="Calibri" w:eastAsia="Calibri" w:hAnsi="Calibri"/>
                <w:sz w:val="22"/>
                <w:szCs w:val="22"/>
              </w:rPr>
            </w:pPr>
            <w:r w:rsidRPr="00484226">
              <w:rPr>
                <w:rFonts w:ascii="Calibri" w:eastAsia="Calibri" w:hAnsi="Calibri"/>
                <w:b/>
                <w:sz w:val="22"/>
                <w:szCs w:val="22"/>
              </w:rPr>
              <w:t>Household has a history of child abuse or neglect or has had interactions with child welfare services:</w:t>
            </w:r>
            <w:r w:rsidRPr="00484226">
              <w:rPr>
                <w:rFonts w:ascii="Calibri" w:eastAsia="Calibri" w:hAnsi="Calibri"/>
                <w:sz w:val="22"/>
                <w:szCs w:val="22"/>
              </w:rPr>
              <w:t xml:space="preserve"> Based on participant self-report, a household where an adult participant or index child has a history of abuse or neglect and has had involvement with child welfare services either as a child or as an adult. </w:t>
            </w:r>
          </w:p>
          <w:p w14:paraId="4AD95D25" w14:textId="77777777" w:rsidR="00007C1F" w:rsidRPr="00484226" w:rsidRDefault="00007C1F" w:rsidP="00041378">
            <w:pPr>
              <w:autoSpaceDE w:val="0"/>
              <w:autoSpaceDN w:val="0"/>
              <w:adjustRightInd w:val="0"/>
              <w:rPr>
                <w:rFonts w:ascii="Calibri" w:eastAsia="Calibri" w:hAnsi="Calibri"/>
                <w:sz w:val="22"/>
                <w:szCs w:val="22"/>
              </w:rPr>
            </w:pPr>
          </w:p>
          <w:p w14:paraId="0FD7278A" w14:textId="77777777" w:rsidR="00007C1F" w:rsidRPr="00484226" w:rsidRDefault="00007C1F" w:rsidP="00041378">
            <w:pPr>
              <w:autoSpaceDE w:val="0"/>
              <w:autoSpaceDN w:val="0"/>
              <w:adjustRightInd w:val="0"/>
              <w:rPr>
                <w:rFonts w:ascii="Calibri" w:eastAsia="Calibri" w:hAnsi="Calibri"/>
                <w:sz w:val="22"/>
                <w:szCs w:val="22"/>
              </w:rPr>
            </w:pPr>
            <w:r w:rsidRPr="00484226">
              <w:rPr>
                <w:rFonts w:ascii="Calibri" w:eastAsia="Calibri" w:hAnsi="Calibri"/>
                <w:b/>
                <w:sz w:val="22"/>
                <w:szCs w:val="22"/>
              </w:rPr>
              <w:lastRenderedPageBreak/>
              <w:t>Household has a history of substance abuse or needs substance abuse treatment:</w:t>
            </w:r>
            <w:r w:rsidRPr="00484226">
              <w:rPr>
                <w:rFonts w:ascii="Calibri" w:eastAsia="Calibri" w:hAnsi="Calibri"/>
                <w:sz w:val="22"/>
                <w:szCs w:val="22"/>
              </w:rPr>
              <w:t xml:space="preserve"> Based on self-report, a household with at least one adult participant who has a history of substance abuse or who has been identified as needing substance abuse services through a substance abuse screening administered upon enrollment. </w:t>
            </w:r>
          </w:p>
          <w:p w14:paraId="4C149D78" w14:textId="77777777" w:rsidR="00007C1F" w:rsidRPr="00484226" w:rsidRDefault="00007C1F" w:rsidP="00041378">
            <w:pPr>
              <w:autoSpaceDE w:val="0"/>
              <w:autoSpaceDN w:val="0"/>
              <w:adjustRightInd w:val="0"/>
              <w:rPr>
                <w:rFonts w:ascii="Calibri" w:eastAsia="Calibri" w:hAnsi="Calibri"/>
                <w:sz w:val="22"/>
                <w:szCs w:val="22"/>
              </w:rPr>
            </w:pPr>
          </w:p>
          <w:p w14:paraId="4DE9D13F" w14:textId="77777777" w:rsidR="00007C1F" w:rsidRPr="00484226" w:rsidRDefault="00007C1F" w:rsidP="00041378">
            <w:pPr>
              <w:autoSpaceDE w:val="0"/>
              <w:autoSpaceDN w:val="0"/>
              <w:adjustRightInd w:val="0"/>
              <w:rPr>
                <w:rFonts w:ascii="Calibri" w:eastAsia="Calibri" w:hAnsi="Calibri"/>
                <w:sz w:val="22"/>
                <w:szCs w:val="22"/>
              </w:rPr>
            </w:pPr>
            <w:r w:rsidRPr="00484226">
              <w:rPr>
                <w:rFonts w:ascii="Calibri" w:eastAsia="Calibri" w:hAnsi="Calibri"/>
                <w:b/>
                <w:sz w:val="22"/>
                <w:szCs w:val="22"/>
              </w:rPr>
              <w:t>Someone in the household uses tobacco products in the home:</w:t>
            </w:r>
            <w:r w:rsidRPr="00484226">
              <w:rPr>
                <w:rFonts w:ascii="Calibri" w:eastAsia="Calibri" w:hAnsi="Calibri"/>
                <w:sz w:val="22"/>
                <w:szCs w:val="22"/>
              </w:rPr>
              <w:t xml:space="preserve"> Based on self-report, a household with at least one adult participant who uses tobacco products in the home or who has been identified as using tobacco through a substance abuse screening administered during intake.  Tobacco use is defined as combustibles (cigarettes, cigars, pipes, hookahs, </w:t>
            </w:r>
            <w:proofErr w:type="spellStart"/>
            <w:r w:rsidRPr="00484226">
              <w:rPr>
                <w:rFonts w:ascii="Calibri" w:eastAsia="Calibri" w:hAnsi="Calibri"/>
                <w:sz w:val="22"/>
                <w:szCs w:val="22"/>
              </w:rPr>
              <w:t>bidis</w:t>
            </w:r>
            <w:proofErr w:type="spellEnd"/>
            <w:r w:rsidRPr="00484226">
              <w:rPr>
                <w:rFonts w:ascii="Calibri" w:eastAsia="Calibri" w:hAnsi="Calibri"/>
                <w:sz w:val="22"/>
                <w:szCs w:val="22"/>
              </w:rPr>
              <w:t xml:space="preserve">), non-combustibles (chew, dip, snuff, snus, and </w:t>
            </w:r>
            <w:proofErr w:type="spellStart"/>
            <w:r w:rsidRPr="00484226">
              <w:rPr>
                <w:rFonts w:ascii="Calibri" w:eastAsia="Calibri" w:hAnsi="Calibri"/>
                <w:sz w:val="22"/>
                <w:szCs w:val="22"/>
              </w:rPr>
              <w:t>dissolvables</w:t>
            </w:r>
            <w:proofErr w:type="spellEnd"/>
            <w:r w:rsidRPr="00484226">
              <w:rPr>
                <w:rFonts w:ascii="Calibri" w:eastAsia="Calibri" w:hAnsi="Calibri"/>
                <w:sz w:val="22"/>
                <w:szCs w:val="22"/>
              </w:rPr>
              <w:t>), and electronic nicotine delivery systems (ENDS).</w:t>
            </w:r>
          </w:p>
          <w:p w14:paraId="1E0D30C3" w14:textId="77777777" w:rsidR="00007C1F" w:rsidRPr="00484226" w:rsidRDefault="00007C1F" w:rsidP="00041378">
            <w:pPr>
              <w:autoSpaceDE w:val="0"/>
              <w:autoSpaceDN w:val="0"/>
              <w:adjustRightInd w:val="0"/>
              <w:rPr>
                <w:rFonts w:ascii="Calibri" w:eastAsia="Calibri" w:hAnsi="Calibri"/>
                <w:sz w:val="22"/>
                <w:szCs w:val="22"/>
              </w:rPr>
            </w:pPr>
          </w:p>
          <w:p w14:paraId="7B145844" w14:textId="77777777" w:rsidR="00007C1F" w:rsidRPr="00484226" w:rsidRDefault="00007C1F" w:rsidP="00041378">
            <w:pPr>
              <w:autoSpaceDE w:val="0"/>
              <w:autoSpaceDN w:val="0"/>
              <w:adjustRightInd w:val="0"/>
              <w:rPr>
                <w:rFonts w:ascii="Calibri" w:eastAsia="Calibri" w:hAnsi="Calibri"/>
                <w:sz w:val="22"/>
                <w:szCs w:val="22"/>
              </w:rPr>
            </w:pPr>
            <w:r w:rsidRPr="00484226">
              <w:rPr>
                <w:rFonts w:ascii="Calibri" w:eastAsia="Calibri" w:hAnsi="Calibri"/>
                <w:b/>
                <w:sz w:val="22"/>
                <w:szCs w:val="22"/>
              </w:rPr>
              <w:t>Someone in the household has attained low student achievement or has a child with low student achievement:</w:t>
            </w:r>
            <w:r w:rsidRPr="00484226">
              <w:rPr>
                <w:rFonts w:ascii="Calibri" w:eastAsia="Calibri" w:hAnsi="Calibri"/>
                <w:sz w:val="22"/>
                <w:szCs w:val="22"/>
              </w:rPr>
              <w:t xml:space="preserve"> Based on participant self-report, a household where an adult participant has perceived themselves or their </w:t>
            </w:r>
            <w:proofErr w:type="gramStart"/>
            <w:r w:rsidRPr="00484226">
              <w:rPr>
                <w:rFonts w:ascii="Calibri" w:eastAsia="Calibri" w:hAnsi="Calibri"/>
                <w:sz w:val="22"/>
                <w:szCs w:val="22"/>
              </w:rPr>
              <w:t>child(</w:t>
            </w:r>
            <w:proofErr w:type="spellStart"/>
            <w:proofErr w:type="gramEnd"/>
            <w:r w:rsidRPr="00484226">
              <w:rPr>
                <w:rFonts w:ascii="Calibri" w:eastAsia="Calibri" w:hAnsi="Calibri"/>
                <w:sz w:val="22"/>
                <w:szCs w:val="22"/>
              </w:rPr>
              <w:t>ren</w:t>
            </w:r>
            <w:proofErr w:type="spellEnd"/>
            <w:r w:rsidRPr="00484226">
              <w:rPr>
                <w:rFonts w:ascii="Calibri" w:eastAsia="Calibri" w:hAnsi="Calibri"/>
                <w:sz w:val="22"/>
                <w:szCs w:val="22"/>
              </w:rPr>
              <w:t xml:space="preserve">) (index child or another child in the household) as having low student achievement. </w:t>
            </w:r>
          </w:p>
          <w:p w14:paraId="568B2815" w14:textId="77777777" w:rsidR="00007C1F" w:rsidRPr="00484226" w:rsidRDefault="00007C1F" w:rsidP="00041378">
            <w:pPr>
              <w:autoSpaceDE w:val="0"/>
              <w:autoSpaceDN w:val="0"/>
              <w:adjustRightInd w:val="0"/>
              <w:rPr>
                <w:rFonts w:ascii="Calibri" w:eastAsia="Calibri" w:hAnsi="Calibri"/>
                <w:sz w:val="22"/>
                <w:szCs w:val="22"/>
              </w:rPr>
            </w:pPr>
          </w:p>
          <w:p w14:paraId="338D7F60" w14:textId="77777777" w:rsidR="00007C1F" w:rsidRPr="00484226" w:rsidRDefault="00007C1F" w:rsidP="00041378">
            <w:pPr>
              <w:autoSpaceDE w:val="0"/>
              <w:autoSpaceDN w:val="0"/>
              <w:adjustRightInd w:val="0"/>
              <w:rPr>
                <w:rFonts w:ascii="Calibri" w:eastAsia="Calibri" w:hAnsi="Calibri"/>
                <w:sz w:val="22"/>
                <w:szCs w:val="22"/>
              </w:rPr>
            </w:pPr>
            <w:r w:rsidRPr="00484226">
              <w:rPr>
                <w:rFonts w:ascii="Calibri" w:eastAsia="Calibri" w:hAnsi="Calibri"/>
                <w:b/>
                <w:sz w:val="22"/>
                <w:szCs w:val="22"/>
              </w:rPr>
              <w:t>Household has a child with developmental delays or disabilities:</w:t>
            </w:r>
            <w:r w:rsidRPr="00484226">
              <w:rPr>
                <w:rFonts w:ascii="Calibri" w:eastAsia="Calibri" w:hAnsi="Calibri"/>
                <w:sz w:val="22"/>
                <w:szCs w:val="22"/>
              </w:rPr>
              <w:t xml:space="preserve"> Based on participant self-report or home visitor/staff observation, a household with a child or children (index child or another child in the household) suspected of having a developmental delay or disability. </w:t>
            </w:r>
          </w:p>
          <w:p w14:paraId="565C663B" w14:textId="77777777" w:rsidR="00007C1F" w:rsidRPr="00484226" w:rsidRDefault="00007C1F" w:rsidP="00041378">
            <w:pPr>
              <w:autoSpaceDE w:val="0"/>
              <w:autoSpaceDN w:val="0"/>
              <w:adjustRightInd w:val="0"/>
              <w:rPr>
                <w:rFonts w:ascii="Calibri" w:eastAsia="Calibri" w:hAnsi="Calibri"/>
                <w:sz w:val="22"/>
                <w:szCs w:val="22"/>
              </w:rPr>
            </w:pPr>
          </w:p>
          <w:p w14:paraId="31CAD5E7" w14:textId="77777777" w:rsidR="00007C1F" w:rsidRPr="00484226" w:rsidRDefault="00007C1F" w:rsidP="00041378">
            <w:pPr>
              <w:rPr>
                <w:rFonts w:ascii="Calibri" w:eastAsia="Calibri" w:hAnsi="Calibri"/>
                <w:sz w:val="22"/>
                <w:szCs w:val="22"/>
                <w:highlight w:val="yellow"/>
              </w:rPr>
            </w:pPr>
            <w:r w:rsidRPr="00484226">
              <w:rPr>
                <w:rFonts w:ascii="Calibri" w:eastAsia="Calibri" w:hAnsi="Calibri"/>
                <w:b/>
                <w:sz w:val="22"/>
                <w:szCs w:val="22"/>
              </w:rPr>
              <w:t xml:space="preserve">Household includes individuals who are serving or formerly served in the US armed forces: </w:t>
            </w:r>
            <w:r w:rsidRPr="00484226">
              <w:rPr>
                <w:rFonts w:ascii="Calibri" w:eastAsia="Calibri" w:hAnsi="Calibri"/>
                <w:sz w:val="22"/>
                <w:szCs w:val="22"/>
              </w:rPr>
              <w:t>Based on participant self-report, a household that includes individuals who are serving or formerly served in the U.S. Armed Forces (Army, Navy, Air Force, Marine Corps, Coast Guard, National Guard and Reserve), including such families that have members of the Armed Forces who have had multiple deployments outside of the United States. For this criterion, the definition includes a military member’s dependent acquired through marriage, adoption, or other action during the course of a member’s current tour of assigned duty.</w:t>
            </w:r>
          </w:p>
        </w:tc>
      </w:tr>
      <w:tr w:rsidR="00007C1F" w:rsidRPr="00484226" w14:paraId="074A4535" w14:textId="77777777" w:rsidTr="00041378">
        <w:tc>
          <w:tcPr>
            <w:tcW w:w="13068" w:type="dxa"/>
            <w:gridSpan w:val="3"/>
            <w:shd w:val="clear" w:color="auto" w:fill="BFBFBF" w:themeFill="background1" w:themeFillShade="BF"/>
          </w:tcPr>
          <w:p w14:paraId="478653D1" w14:textId="77777777" w:rsidR="00007C1F" w:rsidRPr="00484226" w:rsidRDefault="00007C1F" w:rsidP="00041378">
            <w:pPr>
              <w:keepNext/>
              <w:jc w:val="center"/>
              <w:rPr>
                <w:rFonts w:ascii="Calibri" w:eastAsia="Calibri" w:hAnsi="Calibri"/>
                <w:b/>
                <w:bCs/>
                <w:sz w:val="22"/>
                <w:szCs w:val="18"/>
              </w:rPr>
            </w:pPr>
            <w:r w:rsidRPr="00484226">
              <w:rPr>
                <w:rFonts w:ascii="Calibri" w:eastAsia="Calibri" w:hAnsi="Calibri"/>
                <w:b/>
                <w:bCs/>
                <w:sz w:val="22"/>
                <w:szCs w:val="18"/>
              </w:rPr>
              <w:lastRenderedPageBreak/>
              <w:t>A.3: Participant Service Utilization during Reporting Period (Newly Enrolled and Continuing)</w:t>
            </w:r>
          </w:p>
        </w:tc>
      </w:tr>
      <w:tr w:rsidR="00007C1F" w:rsidRPr="00484226" w14:paraId="4C2CC8D0" w14:textId="77777777" w:rsidTr="00041378">
        <w:tc>
          <w:tcPr>
            <w:tcW w:w="1315" w:type="dxa"/>
          </w:tcPr>
          <w:p w14:paraId="474DB248" w14:textId="77777777" w:rsidR="00007C1F" w:rsidRPr="00484226" w:rsidRDefault="00007C1F" w:rsidP="00041378">
            <w:pPr>
              <w:jc w:val="center"/>
              <w:rPr>
                <w:rFonts w:ascii="Calibri" w:eastAsia="Calibri" w:hAnsi="Calibri"/>
                <w:b/>
                <w:sz w:val="22"/>
                <w:szCs w:val="22"/>
              </w:rPr>
            </w:pPr>
            <w:r w:rsidRPr="00484226">
              <w:rPr>
                <w:rFonts w:ascii="Calibri" w:eastAsia="Calibri" w:hAnsi="Calibri"/>
                <w:b/>
                <w:sz w:val="22"/>
                <w:szCs w:val="22"/>
              </w:rPr>
              <w:t>18</w:t>
            </w:r>
          </w:p>
        </w:tc>
        <w:tc>
          <w:tcPr>
            <w:tcW w:w="1962" w:type="dxa"/>
          </w:tcPr>
          <w:p w14:paraId="0ABD5E8F" w14:textId="77777777" w:rsidR="00007C1F" w:rsidRPr="00484226" w:rsidRDefault="00007C1F" w:rsidP="00041378">
            <w:pPr>
              <w:keepNext/>
              <w:rPr>
                <w:rFonts w:ascii="Calibri" w:eastAsia="Calibri" w:hAnsi="Calibri"/>
                <w:b/>
                <w:bCs/>
                <w:color w:val="4F81BD"/>
                <w:sz w:val="22"/>
                <w:szCs w:val="18"/>
              </w:rPr>
            </w:pPr>
            <w:r w:rsidRPr="00484226">
              <w:rPr>
                <w:rFonts w:ascii="Calibri" w:eastAsia="Calibri" w:hAnsi="Calibri"/>
                <w:b/>
                <w:bCs/>
                <w:sz w:val="22"/>
                <w:szCs w:val="18"/>
              </w:rPr>
              <w:t>Family Engagement by Household (Newly Enrolled and Continuing)</w:t>
            </w:r>
          </w:p>
          <w:p w14:paraId="1DE144BB" w14:textId="77777777" w:rsidR="00007C1F" w:rsidRPr="00484226" w:rsidRDefault="00007C1F" w:rsidP="00041378">
            <w:pPr>
              <w:rPr>
                <w:rFonts w:ascii="Calibri" w:eastAsia="Calibri" w:hAnsi="Calibri"/>
                <w:b/>
                <w:sz w:val="22"/>
                <w:szCs w:val="22"/>
              </w:rPr>
            </w:pPr>
          </w:p>
        </w:tc>
        <w:tc>
          <w:tcPr>
            <w:tcW w:w="9791" w:type="dxa"/>
          </w:tcPr>
          <w:p w14:paraId="661676EC"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Currently receiving services:</w:t>
            </w:r>
            <w:r w:rsidRPr="00484226">
              <w:rPr>
                <w:rFonts w:ascii="Calibri" w:eastAsia="Calibri" w:hAnsi="Calibri"/>
                <w:sz w:val="22"/>
                <w:szCs w:val="22"/>
              </w:rPr>
              <w:t xml:space="preserve"> refers to a household that is participating in services at the end of the reporting period. </w:t>
            </w:r>
          </w:p>
          <w:p w14:paraId="06DD3665" w14:textId="77777777" w:rsidR="00007C1F" w:rsidRPr="00484226" w:rsidRDefault="00007C1F" w:rsidP="00041378">
            <w:pPr>
              <w:rPr>
                <w:rFonts w:ascii="Calibri" w:eastAsia="Calibri" w:hAnsi="Calibri"/>
                <w:sz w:val="22"/>
                <w:szCs w:val="22"/>
              </w:rPr>
            </w:pPr>
          </w:p>
          <w:p w14:paraId="6F7C816D"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Completed program:</w:t>
            </w:r>
            <w:r w:rsidRPr="00484226">
              <w:rPr>
                <w:rFonts w:ascii="Calibri" w:eastAsia="Calibri" w:hAnsi="Calibri"/>
                <w:sz w:val="22"/>
                <w:szCs w:val="22"/>
              </w:rPr>
              <w:t xml:space="preserve"> refers to a household that completed the program according to model-specific definitions and criteria, or grantee-defined criteria if the model does not provide guidance, during the reporting period. </w:t>
            </w:r>
          </w:p>
          <w:p w14:paraId="167E3068" w14:textId="77777777" w:rsidR="00007C1F" w:rsidRPr="00484226" w:rsidRDefault="00007C1F" w:rsidP="00041378">
            <w:pPr>
              <w:rPr>
                <w:rFonts w:ascii="Calibri" w:eastAsia="Calibri" w:hAnsi="Calibri"/>
                <w:sz w:val="22"/>
                <w:szCs w:val="22"/>
              </w:rPr>
            </w:pPr>
          </w:p>
          <w:p w14:paraId="0213B85D"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lastRenderedPageBreak/>
              <w:t>Stopped services before completion:</w:t>
            </w:r>
            <w:r w:rsidRPr="00484226">
              <w:rPr>
                <w:rFonts w:ascii="Calibri" w:eastAsia="Calibri" w:hAnsi="Calibri"/>
                <w:sz w:val="22"/>
                <w:szCs w:val="22"/>
              </w:rPr>
              <w:t xml:space="preserve"> refers to a household that left the program for any reason prior to completion. </w:t>
            </w:r>
          </w:p>
          <w:p w14:paraId="49946C33" w14:textId="77777777" w:rsidR="00007C1F" w:rsidRPr="00484226" w:rsidRDefault="00007C1F" w:rsidP="00041378">
            <w:pPr>
              <w:rPr>
                <w:rFonts w:ascii="Calibri" w:eastAsia="Calibri" w:hAnsi="Calibri"/>
                <w:sz w:val="22"/>
                <w:szCs w:val="22"/>
              </w:rPr>
            </w:pPr>
          </w:p>
          <w:p w14:paraId="5E07C502"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Enrolled but not currently receiving services/Other:</w:t>
            </w:r>
            <w:r w:rsidRPr="00484226">
              <w:rPr>
                <w:rFonts w:ascii="Calibri" w:eastAsia="Calibri" w:hAnsi="Calibri"/>
                <w:sz w:val="22"/>
                <w:szCs w:val="22"/>
              </w:rPr>
              <w:t xml:space="preserve"> refers to those households that do not fall into the previous categories and may include unreachable participants (i.e. the family is not regularly participating but did not actively sever ties, etc.)</w:t>
            </w:r>
          </w:p>
          <w:p w14:paraId="6B1DBE75" w14:textId="77777777" w:rsidR="00007C1F" w:rsidRPr="00484226" w:rsidRDefault="00007C1F" w:rsidP="00041378">
            <w:pPr>
              <w:rPr>
                <w:rFonts w:ascii="Calibri" w:eastAsia="Calibri" w:hAnsi="Calibri"/>
                <w:sz w:val="22"/>
                <w:szCs w:val="22"/>
              </w:rPr>
            </w:pPr>
          </w:p>
          <w:p w14:paraId="6F207B72" w14:textId="77777777" w:rsidR="00007C1F" w:rsidRPr="00484226" w:rsidRDefault="00007C1F" w:rsidP="00041378">
            <w:pPr>
              <w:rPr>
                <w:rFonts w:ascii="Calibri" w:eastAsia="Calibri" w:hAnsi="Calibri"/>
                <w:b/>
                <w:sz w:val="22"/>
                <w:szCs w:val="22"/>
                <w:highlight w:val="yellow"/>
                <w:u w:val="single"/>
              </w:rPr>
            </w:pPr>
            <w:r w:rsidRPr="00484226">
              <w:rPr>
                <w:rFonts w:ascii="Calibri" w:eastAsia="Calibri" w:hAnsi="Calibri"/>
                <w:sz w:val="22"/>
                <w:szCs w:val="22"/>
                <w:u w:val="single"/>
              </w:rPr>
              <w:t>Please provide additional information about household reason for stopping services before completion, or for being enrolled but not currently receiving services/other in the A.3 Notes section.</w:t>
            </w:r>
          </w:p>
        </w:tc>
      </w:tr>
      <w:tr w:rsidR="00007C1F" w:rsidRPr="00484226" w14:paraId="196F9CAE" w14:textId="77777777" w:rsidTr="00041378">
        <w:trPr>
          <w:trHeight w:val="269"/>
        </w:trPr>
        <w:tc>
          <w:tcPr>
            <w:tcW w:w="13068" w:type="dxa"/>
            <w:gridSpan w:val="3"/>
            <w:shd w:val="clear" w:color="auto" w:fill="BFBFBF" w:themeFill="background1" w:themeFillShade="BF"/>
          </w:tcPr>
          <w:p w14:paraId="6D20ABE7" w14:textId="77777777" w:rsidR="00007C1F" w:rsidRPr="00484226" w:rsidRDefault="00007C1F" w:rsidP="00041378">
            <w:pPr>
              <w:jc w:val="center"/>
              <w:rPr>
                <w:rFonts w:ascii="Calibri" w:eastAsia="Calibri" w:hAnsi="Calibri"/>
                <w:b/>
                <w:szCs w:val="20"/>
              </w:rPr>
            </w:pPr>
            <w:r w:rsidRPr="00484226">
              <w:rPr>
                <w:rFonts w:ascii="Calibri" w:eastAsia="Calibri" w:hAnsi="Calibri"/>
                <w:b/>
                <w:szCs w:val="20"/>
              </w:rPr>
              <w:lastRenderedPageBreak/>
              <w:t>SECTION B: PROGRAM STAFF DEMOGRAPHICS</w:t>
            </w:r>
          </w:p>
        </w:tc>
      </w:tr>
      <w:tr w:rsidR="00007C1F" w:rsidRPr="00484226" w14:paraId="7B1032D2" w14:textId="77777777" w:rsidTr="00041378">
        <w:tc>
          <w:tcPr>
            <w:tcW w:w="3277" w:type="dxa"/>
            <w:gridSpan w:val="2"/>
          </w:tcPr>
          <w:p w14:paraId="69DA7814" w14:textId="77777777" w:rsidR="00007C1F" w:rsidRPr="00484226" w:rsidRDefault="00007C1F" w:rsidP="00041378">
            <w:pPr>
              <w:rPr>
                <w:rFonts w:ascii="Calibri" w:eastAsia="Calibri" w:hAnsi="Calibri"/>
                <w:b/>
                <w:sz w:val="22"/>
                <w:szCs w:val="22"/>
              </w:rPr>
            </w:pPr>
            <w:r w:rsidRPr="00484226">
              <w:rPr>
                <w:rFonts w:ascii="Calibri" w:eastAsia="Calibri" w:hAnsi="Calibri"/>
                <w:b/>
                <w:sz w:val="22"/>
                <w:szCs w:val="22"/>
              </w:rPr>
              <w:t>All Tables in Section B</w:t>
            </w:r>
          </w:p>
        </w:tc>
        <w:tc>
          <w:tcPr>
            <w:tcW w:w="9791" w:type="dxa"/>
          </w:tcPr>
          <w:p w14:paraId="7D3D924B" w14:textId="77777777" w:rsidR="00007C1F" w:rsidRPr="00484226" w:rsidRDefault="00007C1F" w:rsidP="00041378">
            <w:pPr>
              <w:rPr>
                <w:rFonts w:ascii="Calibri" w:eastAsia="Calibri" w:hAnsi="Calibri"/>
                <w:b/>
                <w:sz w:val="22"/>
                <w:szCs w:val="22"/>
              </w:rPr>
            </w:pPr>
            <w:r w:rsidRPr="00484226">
              <w:rPr>
                <w:rFonts w:ascii="Calibri" w:eastAsia="Calibri" w:hAnsi="Calibri"/>
                <w:b/>
                <w:sz w:val="22"/>
                <w:szCs w:val="22"/>
              </w:rPr>
              <w:t xml:space="preserve">Home Visitors: </w:t>
            </w:r>
            <w:r w:rsidRPr="00484226">
              <w:rPr>
                <w:rFonts w:ascii="Calibri" w:eastAsia="Calibri" w:hAnsi="Calibri"/>
                <w:sz w:val="22"/>
                <w:szCs w:val="22"/>
              </w:rPr>
              <w:t>A home visitor employed by the Tribal MIECHV program, regardless of the percentage of his/her personnel costs paid for with Tribal MIECHV funding.</w:t>
            </w:r>
          </w:p>
          <w:p w14:paraId="3E225131" w14:textId="77777777" w:rsidR="00007C1F" w:rsidRPr="00484226" w:rsidRDefault="00007C1F" w:rsidP="00041378">
            <w:pPr>
              <w:rPr>
                <w:rFonts w:ascii="Calibri" w:eastAsia="Calibri" w:hAnsi="Calibri"/>
                <w:sz w:val="22"/>
                <w:szCs w:val="22"/>
              </w:rPr>
            </w:pPr>
          </w:p>
          <w:p w14:paraId="459187B6" w14:textId="77777777" w:rsidR="00007C1F" w:rsidRPr="00484226" w:rsidRDefault="00007C1F" w:rsidP="00041378">
            <w:pPr>
              <w:rPr>
                <w:rFonts w:ascii="Calibri" w:eastAsia="Calibri" w:hAnsi="Calibri"/>
                <w:b/>
                <w:sz w:val="22"/>
                <w:szCs w:val="22"/>
              </w:rPr>
            </w:pPr>
            <w:r w:rsidRPr="00484226">
              <w:rPr>
                <w:rFonts w:ascii="Calibri" w:eastAsia="Calibri" w:hAnsi="Calibri"/>
                <w:b/>
                <w:sz w:val="22"/>
                <w:szCs w:val="22"/>
              </w:rPr>
              <w:t xml:space="preserve">Project Directors/Managers/Coordinators: </w:t>
            </w:r>
            <w:r w:rsidRPr="00484226">
              <w:rPr>
                <w:rFonts w:ascii="Calibri" w:eastAsia="Calibri" w:hAnsi="Calibri"/>
                <w:sz w:val="22"/>
                <w:szCs w:val="22"/>
              </w:rPr>
              <w:t>Staff that play a key oversight role for the Tribal MIECHV grant, regardless of the percentage of his/her personnel costs paid for with Tribal MIECHV funding.</w:t>
            </w:r>
          </w:p>
        </w:tc>
      </w:tr>
      <w:tr w:rsidR="00007C1F" w:rsidRPr="00484226" w14:paraId="1812302C" w14:textId="77777777" w:rsidTr="00041378">
        <w:tc>
          <w:tcPr>
            <w:tcW w:w="1315" w:type="dxa"/>
          </w:tcPr>
          <w:p w14:paraId="377A9D19" w14:textId="77777777" w:rsidR="00007C1F" w:rsidRPr="00484226" w:rsidRDefault="00007C1F" w:rsidP="00041378">
            <w:pPr>
              <w:jc w:val="center"/>
              <w:rPr>
                <w:rFonts w:ascii="Calibri" w:eastAsia="Calibri" w:hAnsi="Calibri"/>
                <w:b/>
                <w:sz w:val="22"/>
                <w:szCs w:val="22"/>
              </w:rPr>
            </w:pPr>
            <w:r w:rsidRPr="00484226">
              <w:rPr>
                <w:rFonts w:ascii="Calibri" w:eastAsia="Calibri" w:hAnsi="Calibri"/>
                <w:b/>
                <w:sz w:val="22"/>
                <w:szCs w:val="22"/>
              </w:rPr>
              <w:t>22</w:t>
            </w:r>
          </w:p>
        </w:tc>
        <w:tc>
          <w:tcPr>
            <w:tcW w:w="1962" w:type="dxa"/>
          </w:tcPr>
          <w:p w14:paraId="75E996D4" w14:textId="77777777" w:rsidR="00007C1F" w:rsidRPr="00484226" w:rsidRDefault="00007C1F" w:rsidP="00041378">
            <w:pPr>
              <w:keepNext/>
              <w:rPr>
                <w:rFonts w:ascii="Calibri" w:eastAsia="Calibri" w:hAnsi="Calibri"/>
                <w:b/>
                <w:bCs/>
                <w:color w:val="4F81BD"/>
                <w:sz w:val="22"/>
                <w:szCs w:val="18"/>
              </w:rPr>
            </w:pPr>
            <w:r w:rsidRPr="00484226">
              <w:rPr>
                <w:rFonts w:ascii="Calibri" w:eastAsia="Calibri" w:hAnsi="Calibri"/>
                <w:b/>
                <w:bCs/>
                <w:sz w:val="22"/>
                <w:szCs w:val="18"/>
              </w:rPr>
              <w:t>Program Staff by Ethnicity</w:t>
            </w:r>
          </w:p>
          <w:p w14:paraId="1D4C3F8D" w14:textId="77777777" w:rsidR="00007C1F" w:rsidRPr="00484226" w:rsidRDefault="00007C1F" w:rsidP="00041378">
            <w:pPr>
              <w:rPr>
                <w:rFonts w:ascii="Calibri" w:eastAsia="Calibri" w:hAnsi="Calibri"/>
                <w:b/>
                <w:sz w:val="22"/>
                <w:szCs w:val="22"/>
              </w:rPr>
            </w:pPr>
          </w:p>
        </w:tc>
        <w:tc>
          <w:tcPr>
            <w:tcW w:w="9791" w:type="dxa"/>
          </w:tcPr>
          <w:p w14:paraId="112EB381" w14:textId="77777777" w:rsidR="00007C1F" w:rsidRPr="00484226" w:rsidRDefault="00007C1F" w:rsidP="00041378">
            <w:pPr>
              <w:rPr>
                <w:rFonts w:ascii="Calibri" w:eastAsia="Calibri" w:hAnsi="Calibri" w:cs="Arial"/>
                <w:sz w:val="22"/>
                <w:szCs w:val="22"/>
                <w:shd w:val="clear" w:color="auto" w:fill="FFFFFF"/>
              </w:rPr>
            </w:pPr>
            <w:r w:rsidRPr="00484226">
              <w:rPr>
                <w:rFonts w:ascii="Calibri" w:eastAsia="Calibri" w:hAnsi="Calibri" w:cs="Arial"/>
                <w:b/>
                <w:bCs/>
                <w:sz w:val="22"/>
                <w:szCs w:val="22"/>
                <w:shd w:val="clear" w:color="auto" w:fill="FFFFFF"/>
              </w:rPr>
              <w:t>Hispanic or Latino</w:t>
            </w:r>
            <w:r w:rsidRPr="00484226">
              <w:rPr>
                <w:rFonts w:ascii="Calibri" w:eastAsia="Calibri" w:hAnsi="Calibri" w:cs="Arial"/>
                <w:sz w:val="22"/>
                <w:szCs w:val="22"/>
                <w:shd w:val="clear" w:color="auto" w:fill="FFFFFF"/>
              </w:rPr>
              <w:t xml:space="preserve">: individuals of Cuban, Mexican, Puerto Rican, South or Central American, or other </w:t>
            </w:r>
            <w:r w:rsidRPr="00484226">
              <w:rPr>
                <w:rFonts w:ascii="Calibri" w:eastAsia="Calibri" w:hAnsi="Calibri" w:cs="Arial"/>
                <w:bCs/>
                <w:sz w:val="22"/>
                <w:szCs w:val="22"/>
                <w:shd w:val="clear" w:color="auto" w:fill="FFFFFF"/>
              </w:rPr>
              <w:t>Spanish</w:t>
            </w:r>
            <w:r w:rsidRPr="00484226">
              <w:rPr>
                <w:rFonts w:ascii="Calibri" w:eastAsia="Calibri" w:hAnsi="Calibri" w:cs="Arial"/>
                <w:sz w:val="22"/>
                <w:szCs w:val="22"/>
                <w:shd w:val="clear" w:color="auto" w:fill="FFFFFF"/>
              </w:rPr>
              <w:t> culture or origin regardless of race.</w:t>
            </w:r>
          </w:p>
          <w:p w14:paraId="47A926F1" w14:textId="77777777" w:rsidR="00007C1F" w:rsidRPr="00484226" w:rsidRDefault="00007C1F" w:rsidP="00041378">
            <w:pPr>
              <w:rPr>
                <w:rFonts w:ascii="Calibri" w:eastAsia="Calibri" w:hAnsi="Calibri"/>
                <w:sz w:val="22"/>
                <w:szCs w:val="22"/>
              </w:rPr>
            </w:pPr>
          </w:p>
          <w:p w14:paraId="3F47C58A" w14:textId="77777777" w:rsidR="00007C1F" w:rsidRPr="00484226" w:rsidRDefault="00007C1F" w:rsidP="00041378">
            <w:pPr>
              <w:rPr>
                <w:rFonts w:ascii="Calibri" w:eastAsia="Calibri" w:hAnsi="Calibri" w:cs="Arial"/>
                <w:sz w:val="22"/>
                <w:szCs w:val="22"/>
                <w:shd w:val="clear" w:color="auto" w:fill="FFFFFF"/>
              </w:rPr>
            </w:pPr>
            <w:r w:rsidRPr="00484226">
              <w:rPr>
                <w:rFonts w:ascii="Calibri" w:eastAsia="Calibri" w:hAnsi="Calibri"/>
                <w:sz w:val="22"/>
                <w:szCs w:val="22"/>
              </w:rPr>
              <w:t>The responses regarding ethnicity should reflect what the individual considers herself/himself to be and are not based on percentages of ancestry.</w:t>
            </w:r>
          </w:p>
          <w:p w14:paraId="3F721EBE" w14:textId="77777777" w:rsidR="00007C1F" w:rsidRPr="00484226" w:rsidRDefault="00007C1F" w:rsidP="00041378">
            <w:pPr>
              <w:rPr>
                <w:rFonts w:ascii="Calibri" w:eastAsia="Calibri" w:hAnsi="Calibri"/>
                <w:sz w:val="22"/>
                <w:szCs w:val="22"/>
              </w:rPr>
            </w:pPr>
          </w:p>
        </w:tc>
      </w:tr>
      <w:tr w:rsidR="00007C1F" w:rsidRPr="00484226" w14:paraId="1CE9920D" w14:textId="77777777" w:rsidTr="00041378">
        <w:tc>
          <w:tcPr>
            <w:tcW w:w="1315" w:type="dxa"/>
          </w:tcPr>
          <w:p w14:paraId="0CCED6F6" w14:textId="77777777" w:rsidR="00007C1F" w:rsidRPr="00484226" w:rsidRDefault="00007C1F" w:rsidP="00041378">
            <w:pPr>
              <w:jc w:val="center"/>
              <w:rPr>
                <w:rFonts w:ascii="Calibri" w:eastAsia="Calibri" w:hAnsi="Calibri"/>
                <w:b/>
                <w:sz w:val="22"/>
                <w:szCs w:val="22"/>
              </w:rPr>
            </w:pPr>
            <w:r w:rsidRPr="00484226">
              <w:rPr>
                <w:rFonts w:ascii="Calibri" w:eastAsia="Calibri" w:hAnsi="Calibri"/>
                <w:b/>
                <w:sz w:val="22"/>
                <w:szCs w:val="22"/>
              </w:rPr>
              <w:t>23</w:t>
            </w:r>
          </w:p>
        </w:tc>
        <w:tc>
          <w:tcPr>
            <w:tcW w:w="1962" w:type="dxa"/>
          </w:tcPr>
          <w:p w14:paraId="76196013" w14:textId="77777777" w:rsidR="00007C1F" w:rsidRPr="00484226" w:rsidRDefault="00007C1F" w:rsidP="00041378">
            <w:pPr>
              <w:rPr>
                <w:rFonts w:ascii="Calibri" w:eastAsia="Calibri" w:hAnsi="Calibri"/>
                <w:b/>
                <w:sz w:val="22"/>
                <w:szCs w:val="22"/>
              </w:rPr>
            </w:pPr>
            <w:r w:rsidRPr="00484226">
              <w:rPr>
                <w:rFonts w:ascii="Calibri" w:eastAsia="Calibri" w:hAnsi="Calibri"/>
                <w:b/>
                <w:sz w:val="22"/>
                <w:szCs w:val="22"/>
              </w:rPr>
              <w:t>Program Staff by Race</w:t>
            </w:r>
          </w:p>
        </w:tc>
        <w:tc>
          <w:tcPr>
            <w:tcW w:w="9791" w:type="dxa"/>
          </w:tcPr>
          <w:p w14:paraId="4687A865" w14:textId="77777777" w:rsidR="00007C1F" w:rsidRPr="00484226" w:rsidRDefault="00007C1F" w:rsidP="00041378">
            <w:pPr>
              <w:shd w:val="clear" w:color="auto" w:fill="FFFFFF"/>
              <w:rPr>
                <w:rFonts w:ascii="Calibri" w:eastAsia="Calibri" w:hAnsi="Calibri" w:cs="Arial"/>
                <w:sz w:val="22"/>
                <w:szCs w:val="22"/>
              </w:rPr>
            </w:pPr>
            <w:r w:rsidRPr="00484226">
              <w:rPr>
                <w:rFonts w:ascii="Calibri" w:eastAsia="Calibri" w:hAnsi="Calibri" w:cs="Arial"/>
                <w:b/>
                <w:sz w:val="22"/>
                <w:szCs w:val="22"/>
              </w:rPr>
              <w:t xml:space="preserve">White: </w:t>
            </w:r>
            <w:r w:rsidRPr="00484226">
              <w:rPr>
                <w:rFonts w:ascii="Calibri" w:eastAsia="Calibri" w:hAnsi="Calibri" w:cs="Arial"/>
                <w:sz w:val="22"/>
                <w:szCs w:val="22"/>
                <w:shd w:val="clear" w:color="auto" w:fill="FFFFFF"/>
              </w:rPr>
              <w:t xml:space="preserve">individuals </w:t>
            </w:r>
            <w:r w:rsidRPr="00484226">
              <w:rPr>
                <w:rFonts w:ascii="Calibri" w:eastAsia="Calibri" w:hAnsi="Calibri" w:cs="Arial"/>
                <w:sz w:val="22"/>
                <w:szCs w:val="22"/>
              </w:rPr>
              <w:t xml:space="preserve">having origins in any of the original peoples of Europe, the Middle East, or North Africa. </w:t>
            </w:r>
          </w:p>
          <w:p w14:paraId="5D540F52" w14:textId="77777777" w:rsidR="00007C1F" w:rsidRPr="00484226" w:rsidRDefault="00007C1F" w:rsidP="00041378">
            <w:pPr>
              <w:shd w:val="clear" w:color="auto" w:fill="FFFFFF"/>
              <w:rPr>
                <w:rFonts w:ascii="Calibri" w:eastAsia="Calibri" w:hAnsi="Calibri" w:cs="Arial"/>
                <w:sz w:val="22"/>
                <w:szCs w:val="22"/>
              </w:rPr>
            </w:pPr>
          </w:p>
          <w:p w14:paraId="7CDC9474" w14:textId="77777777" w:rsidR="00007C1F" w:rsidRPr="00484226" w:rsidRDefault="00007C1F" w:rsidP="00041378">
            <w:pPr>
              <w:shd w:val="clear" w:color="auto" w:fill="FFFFFF"/>
              <w:rPr>
                <w:rFonts w:ascii="Calibri" w:eastAsia="Calibri" w:hAnsi="Calibri" w:cs="Arial"/>
                <w:sz w:val="22"/>
                <w:szCs w:val="22"/>
              </w:rPr>
            </w:pPr>
            <w:r w:rsidRPr="00484226">
              <w:rPr>
                <w:rFonts w:ascii="Calibri" w:eastAsia="Calibri" w:hAnsi="Calibri" w:cs="Arial"/>
                <w:b/>
                <w:sz w:val="22"/>
                <w:szCs w:val="22"/>
              </w:rPr>
              <w:t>Black or African American:</w:t>
            </w:r>
            <w:r w:rsidRPr="00484226">
              <w:rPr>
                <w:rFonts w:ascii="Calibri" w:eastAsia="Calibri" w:hAnsi="Calibri" w:cs="Arial"/>
                <w:sz w:val="22"/>
                <w:szCs w:val="22"/>
              </w:rPr>
              <w:t xml:space="preserve"> </w:t>
            </w:r>
            <w:r w:rsidRPr="00484226">
              <w:rPr>
                <w:rFonts w:ascii="Calibri" w:eastAsia="Calibri" w:hAnsi="Calibri" w:cs="Arial"/>
                <w:sz w:val="22"/>
                <w:szCs w:val="22"/>
                <w:shd w:val="clear" w:color="auto" w:fill="FFFFFF"/>
              </w:rPr>
              <w:t xml:space="preserve">individuals </w:t>
            </w:r>
            <w:r w:rsidRPr="00484226">
              <w:rPr>
                <w:rFonts w:ascii="Calibri" w:eastAsia="Calibri" w:hAnsi="Calibri" w:cs="Arial"/>
                <w:sz w:val="22"/>
                <w:szCs w:val="22"/>
              </w:rPr>
              <w:t xml:space="preserve">having origins in any of the Black racial groups of Africa.  </w:t>
            </w:r>
          </w:p>
          <w:p w14:paraId="353813E9" w14:textId="77777777" w:rsidR="00007C1F" w:rsidRPr="00484226" w:rsidRDefault="00007C1F" w:rsidP="00041378">
            <w:pPr>
              <w:shd w:val="clear" w:color="auto" w:fill="FFFFFF"/>
              <w:rPr>
                <w:rFonts w:ascii="Calibri" w:eastAsia="Calibri" w:hAnsi="Calibri" w:cs="Arial"/>
                <w:b/>
                <w:sz w:val="22"/>
                <w:szCs w:val="22"/>
              </w:rPr>
            </w:pPr>
          </w:p>
          <w:p w14:paraId="4360AF88" w14:textId="77777777" w:rsidR="00007C1F" w:rsidRPr="00484226" w:rsidRDefault="00007C1F" w:rsidP="00041378">
            <w:pPr>
              <w:shd w:val="clear" w:color="auto" w:fill="FFFFFF"/>
              <w:rPr>
                <w:rFonts w:ascii="Calibri" w:eastAsia="Calibri" w:hAnsi="Calibri" w:cs="Arial"/>
                <w:sz w:val="22"/>
                <w:szCs w:val="22"/>
              </w:rPr>
            </w:pPr>
            <w:r w:rsidRPr="00484226">
              <w:rPr>
                <w:rFonts w:ascii="Calibri" w:eastAsia="Calibri" w:hAnsi="Calibri" w:cs="Arial"/>
                <w:b/>
                <w:sz w:val="22"/>
                <w:szCs w:val="22"/>
              </w:rPr>
              <w:t>American Indian and Alaska Native:</w:t>
            </w:r>
            <w:r w:rsidRPr="00484226">
              <w:rPr>
                <w:rFonts w:ascii="Calibri" w:eastAsia="Calibri" w:hAnsi="Calibri" w:cs="Arial"/>
                <w:sz w:val="22"/>
                <w:szCs w:val="22"/>
              </w:rPr>
              <w:t xml:space="preserve"> A person having origins in any of the original peoples of North and South America (including Central America) and who maintain tribal affiliation or community attachment.</w:t>
            </w:r>
          </w:p>
          <w:p w14:paraId="6F3ABEBC" w14:textId="77777777" w:rsidR="00007C1F" w:rsidRPr="00484226" w:rsidRDefault="00007C1F" w:rsidP="00041378">
            <w:pPr>
              <w:shd w:val="clear" w:color="auto" w:fill="FFFFFF"/>
              <w:rPr>
                <w:rFonts w:ascii="Calibri" w:eastAsia="Calibri" w:hAnsi="Calibri" w:cs="Arial"/>
                <w:sz w:val="22"/>
                <w:szCs w:val="22"/>
              </w:rPr>
            </w:pPr>
          </w:p>
          <w:p w14:paraId="3BB41354" w14:textId="77777777" w:rsidR="00007C1F" w:rsidRPr="00484226" w:rsidRDefault="00007C1F" w:rsidP="00041378">
            <w:pPr>
              <w:shd w:val="clear" w:color="auto" w:fill="FFFFFF"/>
              <w:rPr>
                <w:rFonts w:ascii="Calibri" w:eastAsia="Calibri" w:hAnsi="Calibri" w:cs="Arial"/>
                <w:sz w:val="22"/>
                <w:szCs w:val="22"/>
              </w:rPr>
            </w:pPr>
            <w:r w:rsidRPr="00484226">
              <w:rPr>
                <w:rFonts w:ascii="Calibri" w:eastAsia="Calibri" w:hAnsi="Calibri" w:cs="Arial"/>
                <w:b/>
                <w:sz w:val="22"/>
                <w:szCs w:val="22"/>
              </w:rPr>
              <w:t>Asian:</w:t>
            </w:r>
            <w:r w:rsidRPr="00484226">
              <w:rPr>
                <w:rFonts w:ascii="Calibri" w:eastAsia="Calibri" w:hAnsi="Calibri" w:cs="Arial"/>
                <w:sz w:val="22"/>
                <w:szCs w:val="22"/>
              </w:rPr>
              <w:t xml:space="preserve"> </w:t>
            </w:r>
            <w:r w:rsidRPr="00484226">
              <w:rPr>
                <w:rFonts w:ascii="Calibri" w:eastAsia="Calibri" w:hAnsi="Calibri" w:cs="Arial"/>
                <w:sz w:val="22"/>
                <w:szCs w:val="22"/>
                <w:shd w:val="clear" w:color="auto" w:fill="FFFFFF"/>
              </w:rPr>
              <w:t xml:space="preserve">individuals </w:t>
            </w:r>
            <w:r w:rsidRPr="00484226">
              <w:rPr>
                <w:rFonts w:ascii="Calibri" w:eastAsia="Calibri" w:hAnsi="Calibri" w:cs="Arial"/>
                <w:sz w:val="22"/>
                <w:szCs w:val="22"/>
              </w:rPr>
              <w:t xml:space="preserve">having origins in any of the original peoples of the Far East, Southeast Asia, or the Indian subcontinent including, for example, Cambodia, China, India, Indonesia, Japan, Korea, Malaysia, Pakistan, the Philippine Islands, Thailand, and Vietnam. </w:t>
            </w:r>
          </w:p>
          <w:p w14:paraId="0656600D" w14:textId="77777777" w:rsidR="00007C1F" w:rsidRPr="00484226" w:rsidRDefault="00007C1F" w:rsidP="00041378">
            <w:pPr>
              <w:shd w:val="clear" w:color="auto" w:fill="FFFFFF"/>
              <w:rPr>
                <w:rFonts w:ascii="Calibri" w:eastAsia="Calibri" w:hAnsi="Calibri" w:cs="Arial"/>
                <w:sz w:val="22"/>
                <w:szCs w:val="22"/>
              </w:rPr>
            </w:pPr>
          </w:p>
          <w:p w14:paraId="3AAF80BB" w14:textId="77777777" w:rsidR="00007C1F" w:rsidRPr="00484226" w:rsidRDefault="00007C1F" w:rsidP="00041378">
            <w:pPr>
              <w:shd w:val="clear" w:color="auto" w:fill="FFFFFF"/>
              <w:rPr>
                <w:rFonts w:ascii="Calibri" w:eastAsia="Calibri" w:hAnsi="Calibri" w:cs="Arial"/>
                <w:sz w:val="22"/>
                <w:szCs w:val="22"/>
              </w:rPr>
            </w:pPr>
            <w:r w:rsidRPr="00484226">
              <w:rPr>
                <w:rFonts w:ascii="Calibri" w:eastAsia="Calibri" w:hAnsi="Calibri" w:cs="Arial"/>
                <w:b/>
                <w:sz w:val="22"/>
                <w:szCs w:val="22"/>
              </w:rPr>
              <w:t>Native Hawaiian and Other Pacific Islander:</w:t>
            </w:r>
            <w:r w:rsidRPr="00484226">
              <w:rPr>
                <w:rFonts w:ascii="Calibri" w:eastAsia="Calibri" w:hAnsi="Calibri" w:cs="Arial"/>
                <w:sz w:val="22"/>
                <w:szCs w:val="22"/>
              </w:rPr>
              <w:t xml:space="preserve"> </w:t>
            </w:r>
            <w:r w:rsidRPr="00484226">
              <w:rPr>
                <w:rFonts w:ascii="Calibri" w:eastAsia="Calibri" w:hAnsi="Calibri" w:cs="Arial"/>
                <w:sz w:val="22"/>
                <w:szCs w:val="22"/>
                <w:shd w:val="clear" w:color="auto" w:fill="FFFFFF"/>
              </w:rPr>
              <w:t xml:space="preserve">individuals </w:t>
            </w:r>
            <w:r w:rsidRPr="00484226">
              <w:rPr>
                <w:rFonts w:ascii="Calibri" w:eastAsia="Calibri" w:hAnsi="Calibri" w:cs="Arial"/>
                <w:sz w:val="22"/>
                <w:szCs w:val="22"/>
              </w:rPr>
              <w:t>having origins in any of the original peoples of Hawaii, Guam, Samoa, or other Pacific Islands.</w:t>
            </w:r>
          </w:p>
          <w:p w14:paraId="79EA4DA3" w14:textId="77777777" w:rsidR="00007C1F" w:rsidRPr="00484226" w:rsidRDefault="00007C1F" w:rsidP="00041378">
            <w:pPr>
              <w:shd w:val="clear" w:color="auto" w:fill="FFFFFF"/>
              <w:rPr>
                <w:rFonts w:ascii="Calibri" w:eastAsia="Calibri" w:hAnsi="Calibri" w:cs="Arial"/>
                <w:sz w:val="22"/>
                <w:szCs w:val="22"/>
              </w:rPr>
            </w:pPr>
          </w:p>
          <w:p w14:paraId="2CB15FE6" w14:textId="77777777" w:rsidR="00007C1F" w:rsidRPr="00484226" w:rsidRDefault="00007C1F" w:rsidP="00041378">
            <w:pPr>
              <w:shd w:val="clear" w:color="auto" w:fill="FFFFFF"/>
              <w:rPr>
                <w:rFonts w:ascii="Calibri" w:eastAsia="Calibri" w:hAnsi="Calibri" w:cs="Arial"/>
                <w:sz w:val="22"/>
                <w:szCs w:val="22"/>
              </w:rPr>
            </w:pPr>
            <w:r w:rsidRPr="00484226">
              <w:rPr>
                <w:rFonts w:ascii="Calibri" w:eastAsia="Calibri" w:hAnsi="Calibri" w:cs="Arial"/>
                <w:b/>
                <w:sz w:val="22"/>
                <w:szCs w:val="22"/>
              </w:rPr>
              <w:t>More than one race:</w:t>
            </w:r>
            <w:r w:rsidRPr="00484226">
              <w:rPr>
                <w:rFonts w:ascii="Calibri" w:eastAsia="Calibri" w:hAnsi="Calibri" w:cs="Arial"/>
                <w:sz w:val="22"/>
                <w:szCs w:val="22"/>
              </w:rPr>
              <w:t xml:space="preserve"> </w:t>
            </w:r>
            <w:r w:rsidRPr="00484226">
              <w:rPr>
                <w:rFonts w:ascii="Calibri" w:eastAsia="Calibri" w:hAnsi="Calibri" w:cs="Arial"/>
                <w:sz w:val="22"/>
                <w:szCs w:val="22"/>
                <w:shd w:val="clear" w:color="auto" w:fill="FFFFFF"/>
              </w:rPr>
              <w:t xml:space="preserve">individuals </w:t>
            </w:r>
            <w:r w:rsidRPr="00484226">
              <w:rPr>
                <w:rFonts w:ascii="Calibri" w:eastAsia="Calibri" w:hAnsi="Calibri" w:cs="Arial"/>
                <w:sz w:val="22"/>
                <w:szCs w:val="22"/>
              </w:rPr>
              <w:t>who considers himself/herself to be of more than one race as defined above.</w:t>
            </w:r>
          </w:p>
          <w:p w14:paraId="2BB8D3CC" w14:textId="77777777" w:rsidR="00007C1F" w:rsidRPr="00484226" w:rsidRDefault="00007C1F" w:rsidP="00041378">
            <w:pPr>
              <w:rPr>
                <w:rFonts w:ascii="Calibri" w:eastAsia="Calibri" w:hAnsi="Calibri"/>
                <w:b/>
                <w:i/>
                <w:sz w:val="22"/>
                <w:szCs w:val="22"/>
              </w:rPr>
            </w:pPr>
          </w:p>
          <w:p w14:paraId="6CA1F965" w14:textId="77777777" w:rsidR="00007C1F" w:rsidRPr="00484226" w:rsidRDefault="00007C1F" w:rsidP="00041378">
            <w:pPr>
              <w:rPr>
                <w:rFonts w:ascii="Calibri" w:eastAsia="Calibri" w:hAnsi="Calibri"/>
                <w:sz w:val="22"/>
                <w:szCs w:val="22"/>
              </w:rPr>
            </w:pPr>
            <w:r w:rsidRPr="00484226">
              <w:rPr>
                <w:rFonts w:ascii="Calibri" w:eastAsia="Calibri" w:hAnsi="Calibri"/>
                <w:sz w:val="22"/>
                <w:szCs w:val="22"/>
              </w:rPr>
              <w:t>The responses regarding race should reflect what the individual considers herself/himself to be and are not based on percentages of ancestry. If ethnicity and race are unknown or not reported for some participants, enter that count in the respective “Unknown/Did not Report” columns.</w:t>
            </w:r>
          </w:p>
        </w:tc>
      </w:tr>
      <w:tr w:rsidR="00007C1F" w:rsidRPr="00484226" w14:paraId="64D2B371" w14:textId="77777777" w:rsidTr="00041378">
        <w:tc>
          <w:tcPr>
            <w:tcW w:w="1315" w:type="dxa"/>
          </w:tcPr>
          <w:p w14:paraId="4794C807" w14:textId="77777777" w:rsidR="00007C1F" w:rsidRPr="00484226" w:rsidRDefault="00007C1F" w:rsidP="00041378">
            <w:pPr>
              <w:jc w:val="center"/>
              <w:rPr>
                <w:rFonts w:ascii="Calibri" w:eastAsia="Calibri" w:hAnsi="Calibri"/>
                <w:b/>
                <w:sz w:val="22"/>
                <w:szCs w:val="22"/>
              </w:rPr>
            </w:pPr>
            <w:r w:rsidRPr="00484226">
              <w:rPr>
                <w:rFonts w:ascii="Calibri" w:eastAsia="Calibri" w:hAnsi="Calibri"/>
                <w:b/>
                <w:sz w:val="22"/>
                <w:szCs w:val="22"/>
              </w:rPr>
              <w:lastRenderedPageBreak/>
              <w:t>24</w:t>
            </w:r>
          </w:p>
        </w:tc>
        <w:tc>
          <w:tcPr>
            <w:tcW w:w="1962" w:type="dxa"/>
          </w:tcPr>
          <w:p w14:paraId="31CA7D13" w14:textId="77777777" w:rsidR="00007C1F" w:rsidRPr="00484226" w:rsidRDefault="00007C1F" w:rsidP="00041378">
            <w:pPr>
              <w:rPr>
                <w:rFonts w:ascii="Calibri" w:eastAsia="Calibri" w:hAnsi="Calibri"/>
                <w:b/>
                <w:sz w:val="22"/>
                <w:szCs w:val="22"/>
              </w:rPr>
            </w:pPr>
            <w:r w:rsidRPr="00484226">
              <w:rPr>
                <w:rFonts w:ascii="Calibri" w:eastAsia="Calibri" w:hAnsi="Calibri"/>
                <w:b/>
                <w:sz w:val="22"/>
                <w:szCs w:val="22"/>
              </w:rPr>
              <w:t>Program Staff by Educational Attainment</w:t>
            </w:r>
          </w:p>
        </w:tc>
        <w:tc>
          <w:tcPr>
            <w:tcW w:w="9791" w:type="dxa"/>
          </w:tcPr>
          <w:p w14:paraId="402D1526"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Less than high school diploma:</w:t>
            </w:r>
            <w:r w:rsidRPr="00484226">
              <w:rPr>
                <w:rFonts w:ascii="Calibri" w:eastAsia="Calibri" w:hAnsi="Calibri"/>
                <w:sz w:val="22"/>
                <w:szCs w:val="22"/>
              </w:rPr>
              <w:t xml:space="preserve"> includes individuals who are older than high school age and who did not complete their high school education. </w:t>
            </w:r>
          </w:p>
          <w:p w14:paraId="1C912514" w14:textId="77777777" w:rsidR="00007C1F" w:rsidRPr="00484226" w:rsidRDefault="00007C1F" w:rsidP="00041378">
            <w:pPr>
              <w:rPr>
                <w:rFonts w:ascii="Calibri" w:eastAsia="Calibri" w:hAnsi="Calibri"/>
                <w:sz w:val="22"/>
                <w:szCs w:val="22"/>
              </w:rPr>
            </w:pPr>
          </w:p>
          <w:p w14:paraId="074834AE"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High school diploma/GED:</w:t>
            </w:r>
            <w:r w:rsidRPr="00484226">
              <w:rPr>
                <w:rFonts w:ascii="Calibri" w:eastAsia="Calibri" w:hAnsi="Calibri"/>
                <w:sz w:val="22"/>
                <w:szCs w:val="22"/>
              </w:rPr>
              <w:t xml:space="preserve"> includes individuals who completed their high school education or received a GED.</w:t>
            </w:r>
          </w:p>
          <w:p w14:paraId="7819A477" w14:textId="77777777" w:rsidR="00007C1F" w:rsidRPr="00484226" w:rsidRDefault="00007C1F" w:rsidP="00041378">
            <w:pPr>
              <w:rPr>
                <w:rFonts w:ascii="Calibri" w:eastAsia="Calibri" w:hAnsi="Calibri"/>
                <w:sz w:val="22"/>
                <w:szCs w:val="22"/>
              </w:rPr>
            </w:pPr>
          </w:p>
          <w:p w14:paraId="0AC75E59"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Some college/training:</w:t>
            </w:r>
            <w:r w:rsidRPr="00484226">
              <w:rPr>
                <w:rFonts w:ascii="Calibri" w:eastAsia="Calibri" w:hAnsi="Calibri"/>
                <w:sz w:val="22"/>
                <w:szCs w:val="22"/>
              </w:rPr>
              <w:t xml:space="preserve"> includes individuals who are currently enrolled in an undergraduate degree or taking undergraduate coursework, or participate in a training program, and those who attended in the past but did not obtain a degree or certification. </w:t>
            </w:r>
          </w:p>
          <w:p w14:paraId="1D7B2C37" w14:textId="77777777" w:rsidR="00007C1F" w:rsidRPr="00484226" w:rsidRDefault="00007C1F" w:rsidP="00041378">
            <w:pPr>
              <w:rPr>
                <w:rFonts w:ascii="Calibri" w:eastAsia="Calibri" w:hAnsi="Calibri"/>
                <w:sz w:val="22"/>
                <w:szCs w:val="22"/>
              </w:rPr>
            </w:pPr>
          </w:p>
          <w:p w14:paraId="195BF015"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Technical training or certification:</w:t>
            </w:r>
            <w:r w:rsidRPr="00484226">
              <w:rPr>
                <w:rFonts w:ascii="Calibri" w:eastAsia="Calibri" w:hAnsi="Calibri"/>
                <w:sz w:val="22"/>
                <w:szCs w:val="22"/>
              </w:rPr>
              <w:t xml:space="preserve"> includes individuals who received technical training or certification in the past. </w:t>
            </w:r>
          </w:p>
          <w:p w14:paraId="77160EA5" w14:textId="77777777" w:rsidR="00007C1F" w:rsidRPr="00484226" w:rsidRDefault="00007C1F" w:rsidP="00041378">
            <w:pPr>
              <w:rPr>
                <w:rFonts w:ascii="Calibri" w:eastAsia="Calibri" w:hAnsi="Calibri"/>
                <w:sz w:val="22"/>
                <w:szCs w:val="22"/>
              </w:rPr>
            </w:pPr>
          </w:p>
          <w:p w14:paraId="243CD8EA"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Associate’s Degree:</w:t>
            </w:r>
            <w:r w:rsidRPr="00484226">
              <w:rPr>
                <w:rFonts w:ascii="Calibri" w:eastAsia="Calibri" w:hAnsi="Calibri"/>
                <w:sz w:val="22"/>
                <w:szCs w:val="22"/>
              </w:rPr>
              <w:t xml:space="preserve"> includes individuals who obtained an Associate’s Degree.</w:t>
            </w:r>
          </w:p>
          <w:p w14:paraId="4D5A3DFB" w14:textId="77777777" w:rsidR="00007C1F" w:rsidRPr="00484226" w:rsidRDefault="00007C1F" w:rsidP="00041378">
            <w:pPr>
              <w:rPr>
                <w:rFonts w:ascii="Calibri" w:eastAsia="Calibri" w:hAnsi="Calibri"/>
                <w:sz w:val="22"/>
                <w:szCs w:val="22"/>
              </w:rPr>
            </w:pPr>
          </w:p>
          <w:p w14:paraId="1A08B023"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Bachelor’s Degree:</w:t>
            </w:r>
            <w:r w:rsidRPr="00484226">
              <w:rPr>
                <w:rFonts w:ascii="Calibri" w:eastAsia="Calibri" w:hAnsi="Calibri"/>
                <w:sz w:val="22"/>
                <w:szCs w:val="22"/>
              </w:rPr>
              <w:t xml:space="preserve"> includes individuals who obtained a Bachelor’s Degree.</w:t>
            </w:r>
          </w:p>
          <w:p w14:paraId="5A59DC0C" w14:textId="77777777" w:rsidR="00007C1F" w:rsidRPr="00484226" w:rsidRDefault="00007C1F" w:rsidP="00041378">
            <w:pPr>
              <w:rPr>
                <w:rFonts w:ascii="Calibri" w:eastAsia="Calibri" w:hAnsi="Calibri"/>
                <w:sz w:val="22"/>
                <w:szCs w:val="22"/>
              </w:rPr>
            </w:pPr>
          </w:p>
          <w:p w14:paraId="445B8E14"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Master’s Degree or Higher:</w:t>
            </w:r>
            <w:r w:rsidRPr="00484226">
              <w:rPr>
                <w:rFonts w:ascii="Calibri" w:eastAsia="Calibri" w:hAnsi="Calibri"/>
                <w:sz w:val="22"/>
                <w:szCs w:val="22"/>
              </w:rPr>
              <w:t xml:space="preserve"> includes individuals who obtained a Master’s Degree or higher (e.g., PhD, MD, JD).</w:t>
            </w:r>
          </w:p>
          <w:p w14:paraId="07666751" w14:textId="77777777" w:rsidR="00007C1F" w:rsidRPr="00484226" w:rsidRDefault="00007C1F" w:rsidP="00041378">
            <w:pPr>
              <w:rPr>
                <w:rFonts w:ascii="Calibri" w:eastAsia="Calibri" w:hAnsi="Calibri"/>
                <w:sz w:val="22"/>
                <w:szCs w:val="22"/>
              </w:rPr>
            </w:pPr>
          </w:p>
          <w:p w14:paraId="7E963DED" w14:textId="77777777" w:rsidR="00007C1F" w:rsidRPr="00484226" w:rsidRDefault="00007C1F" w:rsidP="00041378">
            <w:pPr>
              <w:rPr>
                <w:rFonts w:ascii="Calibri" w:eastAsia="Calibri" w:hAnsi="Calibri"/>
                <w:sz w:val="22"/>
                <w:szCs w:val="22"/>
              </w:rPr>
            </w:pPr>
            <w:r w:rsidRPr="00484226">
              <w:rPr>
                <w:rFonts w:ascii="Calibri" w:eastAsia="Calibri" w:hAnsi="Calibri"/>
                <w:b/>
                <w:sz w:val="22"/>
                <w:szCs w:val="22"/>
              </w:rPr>
              <w:t>Other:</w:t>
            </w:r>
            <w:r w:rsidRPr="00484226">
              <w:rPr>
                <w:rFonts w:ascii="Calibri" w:eastAsia="Calibri" w:hAnsi="Calibri"/>
                <w:sz w:val="22"/>
                <w:szCs w:val="22"/>
              </w:rPr>
              <w:t xml:space="preserve"> includes those individuals who did not fall into the other specified categories.</w:t>
            </w:r>
          </w:p>
        </w:tc>
      </w:tr>
    </w:tbl>
    <w:p w14:paraId="07491A8A" w14:textId="77777777" w:rsidR="009C2E87" w:rsidRPr="00A90830" w:rsidRDefault="009C2E87" w:rsidP="002E4D00">
      <w:pPr>
        <w:pStyle w:val="ColorfulList-Accent11"/>
        <w:spacing w:after="0" w:line="240" w:lineRule="auto"/>
        <w:ind w:left="0"/>
        <w:jc w:val="center"/>
        <w:rPr>
          <w:rFonts w:asciiTheme="minorHAnsi" w:hAnsiTheme="minorHAnsi"/>
          <w:sz w:val="24"/>
          <w:szCs w:val="24"/>
        </w:rPr>
      </w:pPr>
    </w:p>
    <w:sectPr w:rsidR="009C2E87" w:rsidRPr="00A90830" w:rsidSect="00570160">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FB4BE7" w15:done="0"/>
  <w15:commentEx w15:paraId="619BA286" w15:done="0"/>
  <w15:commentEx w15:paraId="2AB6E511" w15:done="0"/>
  <w15:commentEx w15:paraId="3DEE5ABA" w15:done="0"/>
  <w15:commentEx w15:paraId="457E96B7" w15:done="0"/>
  <w15:commentEx w15:paraId="2468C6A5" w15:done="0"/>
  <w15:commentEx w15:paraId="75F91012" w15:paraIdParent="2468C6A5" w15:done="0"/>
  <w15:commentEx w15:paraId="62996B73" w15:done="0"/>
  <w15:commentEx w15:paraId="32BC0DDE" w15:done="0"/>
  <w15:commentEx w15:paraId="736CD77C" w15:done="0"/>
  <w15:commentEx w15:paraId="3193A815" w15:done="0"/>
  <w15:commentEx w15:paraId="799CB7B8" w15:paraIdParent="3193A815" w15:done="0"/>
  <w15:commentEx w15:paraId="08A4072C" w15:done="0"/>
  <w15:commentEx w15:paraId="17B3D8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FC0B5" w14:textId="77777777" w:rsidR="00E82AB5" w:rsidRDefault="00E82AB5" w:rsidP="007C7A5A">
      <w:r>
        <w:separator/>
      </w:r>
    </w:p>
  </w:endnote>
  <w:endnote w:type="continuationSeparator" w:id="0">
    <w:p w14:paraId="0055B3F9" w14:textId="77777777" w:rsidR="00E82AB5" w:rsidRDefault="00E82AB5" w:rsidP="007C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useo 500">
    <w:altName w:val="Arial"/>
    <w:panose1 w:val="00000000000000000000"/>
    <w:charset w:val="00"/>
    <w:family w:val="modern"/>
    <w:notTrueType/>
    <w:pitch w:val="variable"/>
    <w:sig w:usb0="A00000AF" w:usb1="4000004A" w:usb2="00000000" w:usb3="00000000" w:csb0="00000093" w:csb1="00000000"/>
  </w:font>
  <w:font w:name="TimesNewRomanPSMT">
    <w:panose1 w:val="00000000000000000000"/>
    <w:charset w:val="4D"/>
    <w:family w:val="roman"/>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儷宋 Pro">
    <w:charset w:val="51"/>
    <w:family w:val="auto"/>
    <w:pitch w:val="variable"/>
    <w:sig w:usb0="00000001" w:usb1="00000000" w:usb2="01000408" w:usb3="00000000" w:csb0="00100000" w:csb1="00000000"/>
  </w:font>
  <w:font w:name="Helvetica">
    <w:panose1 w:val="020B0604020202020204"/>
    <w:charset w:val="00"/>
    <w:family w:val="swiss"/>
    <w:notTrueType/>
    <w:pitch w:val="variable"/>
    <w:sig w:usb0="00000003" w:usb1="00000000" w:usb2="00000000" w:usb3="00000000" w:csb0="00000001" w:csb1="00000000"/>
  </w:font>
  <w:font w:name="Baskervill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FCBFD" w14:textId="77777777" w:rsidR="00E82AB5" w:rsidRDefault="00E82AB5">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0DE7B8AE" wp14:editId="0DA4A150">
              <wp:simplePos x="0" y="0"/>
              <wp:positionH relativeFrom="page">
                <wp:posOffset>7506335</wp:posOffset>
              </wp:positionH>
              <wp:positionV relativeFrom="page">
                <wp:posOffset>9768840</wp:posOffset>
              </wp:positionV>
              <wp:extent cx="109855" cy="127000"/>
              <wp:effectExtent l="635" t="0" r="381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C5164" w14:textId="77777777" w:rsidR="00E82AB5" w:rsidRDefault="00E82AB5">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591.05pt;margin-top:769.2pt;width:8.65pt;height:1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O+RsQIAAK8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" filled="f" stroked="f">
              <v:textbox inset="0,0,0,0">
                <w:txbxContent>
                  <w:p w14:paraId="65FC5164" w14:textId="77777777" w:rsidR="00E82AB5" w:rsidRDefault="00E82AB5">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615460"/>
      <w:docPartObj>
        <w:docPartGallery w:val="Page Numbers (Bottom of Page)"/>
        <w:docPartUnique/>
      </w:docPartObj>
    </w:sdtPr>
    <w:sdtEndPr>
      <w:rPr>
        <w:rFonts w:asciiTheme="minorHAnsi" w:hAnsiTheme="minorHAnsi"/>
        <w:noProof/>
      </w:rPr>
    </w:sdtEndPr>
    <w:sdtContent>
      <w:p w14:paraId="3852FA21" w14:textId="3A5303A1" w:rsidR="00E82AB5" w:rsidRPr="00ED4885" w:rsidRDefault="00E82AB5">
        <w:pPr>
          <w:pStyle w:val="Footer"/>
          <w:jc w:val="center"/>
          <w:rPr>
            <w:rFonts w:asciiTheme="minorHAnsi" w:hAnsiTheme="minorHAnsi"/>
          </w:rPr>
        </w:pPr>
        <w:r w:rsidRPr="00ED4885">
          <w:rPr>
            <w:rFonts w:asciiTheme="minorHAnsi" w:hAnsiTheme="minorHAnsi"/>
          </w:rPr>
          <w:fldChar w:fldCharType="begin"/>
        </w:r>
        <w:r w:rsidRPr="00ED4885">
          <w:rPr>
            <w:rFonts w:asciiTheme="minorHAnsi" w:hAnsiTheme="minorHAnsi"/>
          </w:rPr>
          <w:instrText xml:space="preserve"> PAGE   \* MERGEFORMAT </w:instrText>
        </w:r>
        <w:r w:rsidRPr="00ED4885">
          <w:rPr>
            <w:rFonts w:asciiTheme="minorHAnsi" w:hAnsiTheme="minorHAnsi"/>
          </w:rPr>
          <w:fldChar w:fldCharType="separate"/>
        </w:r>
        <w:r w:rsidR="00E73BC7">
          <w:rPr>
            <w:rFonts w:asciiTheme="minorHAnsi" w:hAnsiTheme="minorHAnsi"/>
            <w:noProof/>
          </w:rPr>
          <w:t>2</w:t>
        </w:r>
        <w:r w:rsidRPr="00ED4885">
          <w:rPr>
            <w:rFonts w:asciiTheme="minorHAnsi" w:hAnsiTheme="minorHAnsi"/>
            <w:noProof/>
          </w:rPr>
          <w:fldChar w:fldCharType="end"/>
        </w:r>
      </w:p>
    </w:sdtContent>
  </w:sdt>
  <w:p w14:paraId="62529DC0" w14:textId="77777777" w:rsidR="00E82AB5" w:rsidRDefault="00E82A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844744"/>
      <w:docPartObj>
        <w:docPartGallery w:val="Page Numbers (Bottom of Page)"/>
        <w:docPartUnique/>
      </w:docPartObj>
    </w:sdtPr>
    <w:sdtEndPr>
      <w:rPr>
        <w:rFonts w:asciiTheme="minorHAnsi" w:hAnsiTheme="minorHAnsi"/>
        <w:noProof/>
      </w:rPr>
    </w:sdtEndPr>
    <w:sdtContent>
      <w:p w14:paraId="7E1D926F" w14:textId="043D798E" w:rsidR="00E82AB5" w:rsidRPr="008C422A" w:rsidRDefault="00E82AB5">
        <w:pPr>
          <w:pStyle w:val="Footer"/>
          <w:jc w:val="center"/>
          <w:rPr>
            <w:rFonts w:asciiTheme="minorHAnsi" w:hAnsiTheme="minorHAnsi"/>
          </w:rPr>
        </w:pPr>
        <w:r w:rsidRPr="008C422A">
          <w:rPr>
            <w:rFonts w:asciiTheme="minorHAnsi" w:hAnsiTheme="minorHAnsi"/>
          </w:rPr>
          <w:fldChar w:fldCharType="begin"/>
        </w:r>
        <w:r w:rsidRPr="008C422A">
          <w:rPr>
            <w:rFonts w:asciiTheme="minorHAnsi" w:hAnsiTheme="minorHAnsi"/>
          </w:rPr>
          <w:instrText xml:space="preserve"> PAGE   \* MERGEFORMAT </w:instrText>
        </w:r>
        <w:r w:rsidRPr="008C422A">
          <w:rPr>
            <w:rFonts w:asciiTheme="minorHAnsi" w:hAnsiTheme="minorHAnsi"/>
          </w:rPr>
          <w:fldChar w:fldCharType="separate"/>
        </w:r>
        <w:r w:rsidR="00E73BC7">
          <w:rPr>
            <w:rFonts w:asciiTheme="minorHAnsi" w:hAnsiTheme="minorHAnsi"/>
            <w:noProof/>
          </w:rPr>
          <w:t>51</w:t>
        </w:r>
        <w:r w:rsidRPr="008C422A">
          <w:rPr>
            <w:rFonts w:asciiTheme="minorHAnsi" w:hAnsiTheme="minorHAnsi"/>
            <w:noProof/>
          </w:rPr>
          <w:fldChar w:fldCharType="end"/>
        </w:r>
      </w:p>
    </w:sdtContent>
  </w:sdt>
  <w:p w14:paraId="4F87A08A" w14:textId="77777777" w:rsidR="00E82AB5" w:rsidRDefault="00E82AB5">
    <w:pPr>
      <w:pStyle w:val="Footer"/>
    </w:pPr>
  </w:p>
  <w:p w14:paraId="21269D7C" w14:textId="77777777" w:rsidR="00E82AB5" w:rsidRDefault="00E82AB5"/>
  <w:p w14:paraId="61745F3C" w14:textId="77777777" w:rsidR="00E82AB5" w:rsidRDefault="00E82AB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67075"/>
      <w:docPartObj>
        <w:docPartGallery w:val="Page Numbers (Bottom of Page)"/>
        <w:docPartUnique/>
      </w:docPartObj>
    </w:sdtPr>
    <w:sdtEndPr>
      <w:rPr>
        <w:sz w:val="20"/>
      </w:rPr>
    </w:sdtEndPr>
    <w:sdtContent>
      <w:p w14:paraId="2818E244" w14:textId="77777777" w:rsidR="00007C1F" w:rsidRPr="0018050D" w:rsidRDefault="00007C1F" w:rsidP="00524FD6">
        <w:pPr>
          <w:pStyle w:val="Footer"/>
        </w:pPr>
        <w:r w:rsidRPr="0018050D">
          <w:tab/>
        </w:r>
        <w:r w:rsidRPr="0018050D">
          <w:tab/>
        </w:r>
        <w:r w:rsidRPr="00093839">
          <w:rPr>
            <w:rFonts w:asciiTheme="minorHAnsi" w:hAnsiTheme="minorHAnsi"/>
          </w:rPr>
          <w:fldChar w:fldCharType="begin"/>
        </w:r>
        <w:r w:rsidRPr="00093839">
          <w:rPr>
            <w:rFonts w:asciiTheme="minorHAnsi" w:hAnsiTheme="minorHAnsi"/>
          </w:rPr>
          <w:instrText xml:space="preserve"> PAGE   \* MERGEFORMAT </w:instrText>
        </w:r>
        <w:r w:rsidRPr="00093839">
          <w:rPr>
            <w:rFonts w:asciiTheme="minorHAnsi" w:hAnsiTheme="minorHAnsi"/>
          </w:rPr>
          <w:fldChar w:fldCharType="separate"/>
        </w:r>
        <w:r w:rsidR="00E73BC7">
          <w:rPr>
            <w:rFonts w:asciiTheme="minorHAnsi" w:hAnsiTheme="minorHAnsi"/>
            <w:noProof/>
          </w:rPr>
          <w:t>14</w:t>
        </w:r>
        <w:r w:rsidRPr="00093839">
          <w:rPr>
            <w:rFonts w:asciiTheme="minorHAnsi" w:hAnsiTheme="minorHAnsi"/>
            <w:noProof/>
          </w:rPr>
          <w:fldChar w:fldCharType="end"/>
        </w:r>
      </w:p>
    </w:sdtContent>
  </w:sdt>
  <w:p w14:paraId="5DAD0F43" w14:textId="77777777" w:rsidR="00007C1F" w:rsidRDefault="00007C1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647614"/>
      <w:docPartObj>
        <w:docPartGallery w:val="Page Numbers (Bottom of Page)"/>
        <w:docPartUnique/>
      </w:docPartObj>
    </w:sdtPr>
    <w:sdtEndPr>
      <w:rPr>
        <w:rFonts w:asciiTheme="minorHAnsi" w:hAnsiTheme="minorHAnsi"/>
        <w:noProof/>
      </w:rPr>
    </w:sdtEndPr>
    <w:sdtContent>
      <w:p w14:paraId="5B586410" w14:textId="77777777" w:rsidR="00007C1F" w:rsidRPr="00ED4885" w:rsidRDefault="00007C1F">
        <w:pPr>
          <w:pStyle w:val="Footer"/>
          <w:jc w:val="center"/>
          <w:rPr>
            <w:rFonts w:asciiTheme="minorHAnsi" w:hAnsiTheme="minorHAnsi"/>
          </w:rPr>
        </w:pPr>
        <w:r w:rsidRPr="00ED4885">
          <w:rPr>
            <w:rFonts w:asciiTheme="minorHAnsi" w:hAnsiTheme="minorHAnsi"/>
          </w:rPr>
          <w:fldChar w:fldCharType="begin"/>
        </w:r>
        <w:r w:rsidRPr="00ED4885">
          <w:rPr>
            <w:rFonts w:asciiTheme="minorHAnsi" w:hAnsiTheme="minorHAnsi"/>
          </w:rPr>
          <w:instrText xml:space="preserve"> PAGE   \* MERGEFORMAT </w:instrText>
        </w:r>
        <w:r w:rsidRPr="00ED4885">
          <w:rPr>
            <w:rFonts w:asciiTheme="minorHAnsi" w:hAnsiTheme="minorHAnsi"/>
          </w:rPr>
          <w:fldChar w:fldCharType="separate"/>
        </w:r>
        <w:r w:rsidR="00E73BC7">
          <w:rPr>
            <w:rFonts w:asciiTheme="minorHAnsi" w:hAnsiTheme="minorHAnsi"/>
            <w:noProof/>
          </w:rPr>
          <w:t>25</w:t>
        </w:r>
        <w:r w:rsidRPr="00ED4885">
          <w:rPr>
            <w:rFonts w:asciiTheme="minorHAnsi" w:hAnsiTheme="minorHAnsi"/>
            <w:noProof/>
          </w:rPr>
          <w:fldChar w:fldCharType="end"/>
        </w:r>
      </w:p>
    </w:sdtContent>
  </w:sdt>
  <w:p w14:paraId="690390BA" w14:textId="77777777" w:rsidR="00007C1F" w:rsidRDefault="00007C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F5945" w14:textId="77777777" w:rsidR="00E82AB5" w:rsidRDefault="00E82AB5" w:rsidP="007C7A5A">
      <w:r>
        <w:separator/>
      </w:r>
    </w:p>
  </w:footnote>
  <w:footnote w:type="continuationSeparator" w:id="0">
    <w:p w14:paraId="3C85898E" w14:textId="77777777" w:rsidR="00E82AB5" w:rsidRDefault="00E82AB5" w:rsidP="007C7A5A">
      <w:r>
        <w:continuationSeparator/>
      </w:r>
    </w:p>
  </w:footnote>
  <w:footnote w:id="1">
    <w:p w14:paraId="7222D852" w14:textId="77777777" w:rsidR="00E82AB5" w:rsidRPr="002F66A3" w:rsidRDefault="00E82AB5" w:rsidP="008C422A">
      <w:r>
        <w:rPr>
          <w:rStyle w:val="FootnoteReference"/>
        </w:rPr>
        <w:footnoteRef/>
      </w:r>
      <w:r w:rsidRPr="00E4080B">
        <w:rPr>
          <w:rFonts w:asciiTheme="minorHAnsi" w:hAnsiTheme="minorHAnsi"/>
          <w:sz w:val="22"/>
        </w:rPr>
        <w:t>The quality assurance plan you articulate in Section 3 may be one piece of this overall implementation quality assurance plan.</w:t>
      </w:r>
      <w:r w:rsidRPr="00E4080B">
        <w:rPr>
          <w:rStyle w:val="CommentReference"/>
          <w:rFonts w:asciiTheme="minorHAnsi" w:hAnsiTheme="minorHAnsi"/>
          <w:sz w:val="22"/>
          <w:szCs w:val="24"/>
        </w:rPr>
        <w:t/>
      </w:r>
    </w:p>
    <w:p w14:paraId="3DD1BBB3" w14:textId="77777777" w:rsidR="00E82AB5" w:rsidRDefault="00E82AB5">
      <w:pPr>
        <w:pStyle w:val="FootnoteText"/>
      </w:pPr>
    </w:p>
  </w:footnote>
  <w:footnote w:id="2">
    <w:p w14:paraId="321A89E2" w14:textId="77777777" w:rsidR="00E82AB5" w:rsidRDefault="00E82AB5" w:rsidP="00120D92">
      <w:pPr>
        <w:pStyle w:val="FootnoteText"/>
        <w:rPr>
          <w:rFonts w:asciiTheme="minorHAnsi" w:hAnsiTheme="minorHAnsi" w:cstheme="minorBidi"/>
        </w:rPr>
      </w:pPr>
      <w:r>
        <w:rPr>
          <w:rStyle w:val="FootnoteReference"/>
        </w:rPr>
        <w:footnoteRef/>
      </w:r>
      <w:r>
        <w:t xml:space="preserve"> Validation: Column A should equal Table A.1. columns A and B</w:t>
      </w:r>
    </w:p>
  </w:footnote>
  <w:footnote w:id="3">
    <w:p w14:paraId="3F28845C" w14:textId="77777777" w:rsidR="00E82AB5" w:rsidRDefault="00E82AB5" w:rsidP="00120D92">
      <w:pPr>
        <w:pStyle w:val="FootnoteText"/>
      </w:pPr>
      <w:r>
        <w:rPr>
          <w:rStyle w:val="FootnoteReference"/>
        </w:rPr>
        <w:footnoteRef/>
      </w:r>
      <w:r>
        <w:t xml:space="preserve"> Validation: Column E should equal Table A.2 sum of all rows in Column 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3023D" w14:textId="44C80978" w:rsidR="00E82AB5" w:rsidRPr="00E73BC7" w:rsidRDefault="00E73BC7" w:rsidP="00E73BC7">
    <w:pPr>
      <w:spacing w:line="200" w:lineRule="exact"/>
      <w:jc w:val="center"/>
      <w:rPr>
        <w:rFonts w:asciiTheme="minorHAnsi" w:hAnsiTheme="minorHAnsi"/>
        <w:sz w:val="20"/>
        <w:szCs w:val="20"/>
      </w:rPr>
    </w:pPr>
    <w:r w:rsidRPr="00E73BC7">
      <w:rPr>
        <w:rFonts w:asciiTheme="minorHAnsi" w:hAnsiTheme="minorHAnsi"/>
        <w:sz w:val="22"/>
        <w:szCs w:val="22"/>
      </w:rPr>
      <w:t>OMB Control No</w:t>
    </w:r>
    <w:r>
      <w:rPr>
        <w:rFonts w:asciiTheme="minorHAnsi" w:hAnsiTheme="minorHAnsi"/>
        <w:sz w:val="22"/>
        <w:szCs w:val="22"/>
      </w:rPr>
      <w:t>.: 0970-0389 Expiration Date: XX/XX/XXXX</w:t>
    </w:r>
    <w:r w:rsidRPr="00E73BC7">
      <w:rPr>
        <w:rFonts w:asciiTheme="minorHAnsi" w:hAnsiTheme="minorHAnsi"/>
        <w:sz w:val="22"/>
        <w:szCs w:val="22"/>
      </w:rPr>
      <w:t xml:space="preserve"> </w:t>
    </w:r>
    <w:r w:rsidR="00E82AB5" w:rsidRPr="00E73BC7">
      <w:rPr>
        <w:rFonts w:asciiTheme="minorHAnsi" w:hAnsiTheme="minorHAnsi"/>
        <w:noProof/>
      </w:rPr>
      <mc:AlternateContent>
        <mc:Choice Requires="wps">
          <w:drawing>
            <wp:anchor distT="0" distB="0" distL="114300" distR="114300" simplePos="0" relativeHeight="251659264" behindDoc="1" locked="0" layoutInCell="1" allowOverlap="1" wp14:anchorId="01A621FD" wp14:editId="5D728867">
              <wp:simplePos x="0" y="0"/>
              <wp:positionH relativeFrom="page">
                <wp:posOffset>1816100</wp:posOffset>
              </wp:positionH>
              <wp:positionV relativeFrom="page">
                <wp:posOffset>1094740</wp:posOffset>
              </wp:positionV>
              <wp:extent cx="3386455" cy="228600"/>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4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78FB2" w14:textId="77777777" w:rsidR="00E82AB5" w:rsidRDefault="00E82AB5">
                          <w:pPr>
                            <w:spacing w:line="358" w:lineRule="exact"/>
                            <w:ind w:left="20" w:right="-68"/>
                            <w:rPr>
                              <w:rFonts w:ascii="Arial" w:eastAsia="Arial" w:hAnsi="Arial" w:cs="Arial"/>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4" type="#_x0000_t202" style="position:absolute;margin-left:143pt;margin-top:86.2pt;width:266.65pt;height: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PKrwIAAKk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" filled="f" stroked="f">
              <v:textbox inset="0,0,0,0">
                <w:txbxContent>
                  <w:p w14:paraId="16078FB2" w14:textId="77777777" w:rsidR="00E82AB5" w:rsidRDefault="00E82AB5">
                    <w:pPr>
                      <w:spacing w:line="358" w:lineRule="exact"/>
                      <w:ind w:left="20" w:right="-68"/>
                      <w:rPr>
                        <w:rFonts w:ascii="Arial" w:eastAsia="Arial" w:hAnsi="Arial" w:cs="Arial"/>
                        <w:sz w:val="32"/>
                        <w:szCs w:val="32"/>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64812F"/>
    <w:multiLevelType w:val="hybridMultilevel"/>
    <w:tmpl w:val="D728537D"/>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214659F"/>
    <w:multiLevelType w:val="hybridMultilevel"/>
    <w:tmpl w:val="A68E330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5322B"/>
    <w:multiLevelType w:val="multilevel"/>
    <w:tmpl w:val="BEF0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857FC0"/>
    <w:multiLevelType w:val="hybridMultilevel"/>
    <w:tmpl w:val="87BCD628"/>
    <w:lvl w:ilvl="0" w:tplc="04090015">
      <w:start w:val="1"/>
      <w:numFmt w:val="upperLetter"/>
      <w:lvlText w:val="%1."/>
      <w:lvlJc w:val="left"/>
      <w:pPr>
        <w:ind w:left="2340" w:hanging="360"/>
      </w:pPr>
    </w:lvl>
    <w:lvl w:ilvl="1" w:tplc="0409001B">
      <w:start w:val="1"/>
      <w:numFmt w:val="lowerRoman"/>
      <w:lvlText w:val="%2."/>
      <w:lvlJc w:val="righ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nsid w:val="0B4A56AC"/>
    <w:multiLevelType w:val="hybridMultilevel"/>
    <w:tmpl w:val="30F0C9A6"/>
    <w:lvl w:ilvl="0" w:tplc="92E02C98">
      <w:start w:val="3"/>
      <w:numFmt w:val="decimal"/>
      <w:lvlText w:val="%1."/>
      <w:lvlJc w:val="left"/>
      <w:pPr>
        <w:ind w:left="108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0654F0"/>
    <w:multiLevelType w:val="multilevel"/>
    <w:tmpl w:val="66E25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964FA0"/>
    <w:multiLevelType w:val="hybridMultilevel"/>
    <w:tmpl w:val="FF6A52C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EC76DF"/>
    <w:multiLevelType w:val="hybridMultilevel"/>
    <w:tmpl w:val="2076C82A"/>
    <w:lvl w:ilvl="0" w:tplc="8810313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912C12"/>
    <w:multiLevelType w:val="hybridMultilevel"/>
    <w:tmpl w:val="4432C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C67F2C"/>
    <w:multiLevelType w:val="hybridMultilevel"/>
    <w:tmpl w:val="7902A1FC"/>
    <w:lvl w:ilvl="0" w:tplc="CD8E7A5C">
      <w:start w:val="10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0D5B55"/>
    <w:multiLevelType w:val="hybridMultilevel"/>
    <w:tmpl w:val="4EE29FE4"/>
    <w:lvl w:ilvl="0" w:tplc="8810313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272367"/>
    <w:multiLevelType w:val="multilevel"/>
    <w:tmpl w:val="D49CD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280D07"/>
    <w:multiLevelType w:val="hybridMultilevel"/>
    <w:tmpl w:val="9980352C"/>
    <w:lvl w:ilvl="0" w:tplc="0409000F">
      <w:start w:val="1"/>
      <w:numFmt w:val="decimal"/>
      <w:lvlText w:val="%1."/>
      <w:lvlJc w:val="left"/>
      <w:pPr>
        <w:ind w:left="1080" w:hanging="360"/>
      </w:pPr>
    </w:lvl>
    <w:lvl w:ilvl="1" w:tplc="1E70FB00">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7973CDC"/>
    <w:multiLevelType w:val="hybridMultilevel"/>
    <w:tmpl w:val="05E22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7FD6905"/>
    <w:multiLevelType w:val="hybridMultilevel"/>
    <w:tmpl w:val="86F88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8DE4298"/>
    <w:multiLevelType w:val="hybridMultilevel"/>
    <w:tmpl w:val="EC3450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90749FC"/>
    <w:multiLevelType w:val="hybridMultilevel"/>
    <w:tmpl w:val="BFBE7472"/>
    <w:lvl w:ilvl="0" w:tplc="04090001">
      <w:start w:val="1"/>
      <w:numFmt w:val="decimal"/>
      <w:lvlText w:val="%1."/>
      <w:lvlJc w:val="left"/>
      <w:pPr>
        <w:ind w:left="108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772C8B"/>
    <w:multiLevelType w:val="multilevel"/>
    <w:tmpl w:val="2E8C2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9DB1E24"/>
    <w:multiLevelType w:val="multilevel"/>
    <w:tmpl w:val="14D4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A2417F3"/>
    <w:multiLevelType w:val="multilevel"/>
    <w:tmpl w:val="9E00F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7B06A3"/>
    <w:multiLevelType w:val="hybridMultilevel"/>
    <w:tmpl w:val="E0105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AB9576D"/>
    <w:multiLevelType w:val="hybridMultilevel"/>
    <w:tmpl w:val="706C7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b w:val="0"/>
      </w:rPr>
    </w:lvl>
    <w:lvl w:ilvl="2" w:tplc="56F08C52">
      <w:start w:val="1"/>
      <w:numFmt w:val="lowerLetter"/>
      <w:lvlText w:val="%3."/>
      <w:lvlJc w:val="left"/>
      <w:pPr>
        <w:ind w:left="2160" w:hanging="36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DF2D09"/>
    <w:multiLevelType w:val="hybridMultilevel"/>
    <w:tmpl w:val="F3129440"/>
    <w:lvl w:ilvl="0" w:tplc="04090015">
      <w:start w:val="1"/>
      <w:numFmt w:val="upperLetter"/>
      <w:lvlText w:val="%1."/>
      <w:lvlJc w:val="left"/>
      <w:pPr>
        <w:ind w:left="1800" w:hanging="360"/>
      </w:pPr>
    </w:lvl>
    <w:lvl w:ilvl="1" w:tplc="04090015">
      <w:start w:val="1"/>
      <w:numFmt w:val="upperLetter"/>
      <w:lvlText w:val="%2."/>
      <w:lvlJc w:val="left"/>
      <w:pPr>
        <w:ind w:left="2520" w:hanging="360"/>
      </w:pPr>
      <w:rPr>
        <w:b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1F1530D7"/>
    <w:multiLevelType w:val="hybridMultilevel"/>
    <w:tmpl w:val="1A2452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2F42314"/>
    <w:multiLevelType w:val="multilevel"/>
    <w:tmpl w:val="D722C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47A039D"/>
    <w:multiLevelType w:val="hybridMultilevel"/>
    <w:tmpl w:val="91B2F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58B6F80"/>
    <w:multiLevelType w:val="hybridMultilevel"/>
    <w:tmpl w:val="8F4CCB22"/>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25A610D4"/>
    <w:multiLevelType w:val="hybridMultilevel"/>
    <w:tmpl w:val="73C0E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8" w:hanging="360"/>
      </w:pPr>
      <w:rPr>
        <w:rFonts w:ascii="Courier New" w:hAnsi="Courier New" w:cs="Symbol" w:hint="default"/>
      </w:rPr>
    </w:lvl>
    <w:lvl w:ilvl="2" w:tplc="0409001B">
      <w:start w:val="1"/>
      <w:numFmt w:val="lowerRoman"/>
      <w:lvlText w:val="%3."/>
      <w:lvlJc w:val="right"/>
      <w:pPr>
        <w:ind w:left="2208" w:hanging="360"/>
      </w:pPr>
      <w:rPr>
        <w:rFonts w:hint="default"/>
      </w:rPr>
    </w:lvl>
    <w:lvl w:ilvl="3" w:tplc="04090019">
      <w:start w:val="1"/>
      <w:numFmt w:val="lowerLetter"/>
      <w:lvlText w:val="%4."/>
      <w:lvlJc w:val="left"/>
      <w:pPr>
        <w:ind w:left="2928" w:hanging="360"/>
      </w:pPr>
      <w:rPr>
        <w:rFonts w:hint="default"/>
      </w:rPr>
    </w:lvl>
    <w:lvl w:ilvl="4" w:tplc="04090003" w:tentative="1">
      <w:start w:val="1"/>
      <w:numFmt w:val="bullet"/>
      <w:lvlText w:val="o"/>
      <w:lvlJc w:val="left"/>
      <w:pPr>
        <w:ind w:left="3648" w:hanging="360"/>
      </w:pPr>
      <w:rPr>
        <w:rFonts w:ascii="Courier New" w:hAnsi="Courier New" w:cs="Symbol"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Symbol" w:hint="default"/>
      </w:rPr>
    </w:lvl>
    <w:lvl w:ilvl="8" w:tplc="04090005" w:tentative="1">
      <w:start w:val="1"/>
      <w:numFmt w:val="bullet"/>
      <w:lvlText w:val=""/>
      <w:lvlJc w:val="left"/>
      <w:pPr>
        <w:ind w:left="6528" w:hanging="360"/>
      </w:pPr>
      <w:rPr>
        <w:rFonts w:ascii="Wingdings" w:hAnsi="Wingdings" w:hint="default"/>
      </w:rPr>
    </w:lvl>
  </w:abstractNum>
  <w:abstractNum w:abstractNumId="28">
    <w:nsid w:val="26AC443F"/>
    <w:multiLevelType w:val="hybridMultilevel"/>
    <w:tmpl w:val="F2A8B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AF1245"/>
    <w:multiLevelType w:val="hybridMultilevel"/>
    <w:tmpl w:val="116E1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8DD5149"/>
    <w:multiLevelType w:val="hybridMultilevel"/>
    <w:tmpl w:val="372AC338"/>
    <w:lvl w:ilvl="0" w:tplc="56F08C52">
      <w:start w:val="1"/>
      <w:numFmt w:val="lowerLetter"/>
      <w:lvlText w:val="%1."/>
      <w:lvlJc w:val="left"/>
      <w:pPr>
        <w:ind w:left="144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9D16E15"/>
    <w:multiLevelType w:val="multilevel"/>
    <w:tmpl w:val="D02A6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2B16131D"/>
    <w:multiLevelType w:val="hybridMultilevel"/>
    <w:tmpl w:val="F9304518"/>
    <w:lvl w:ilvl="0" w:tplc="100C0026">
      <w:start w:val="1"/>
      <w:numFmt w:val="decimal"/>
      <w:lvlText w:val="%1."/>
      <w:lvlJc w:val="left"/>
      <w:pPr>
        <w:ind w:left="720" w:hanging="360"/>
      </w:pPr>
      <w:rPr>
        <w:rFonts w:hint="default"/>
        <w:b/>
      </w:rPr>
    </w:lvl>
    <w:lvl w:ilvl="1" w:tplc="04090015">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B187407"/>
    <w:multiLevelType w:val="hybridMultilevel"/>
    <w:tmpl w:val="EFD8D09C"/>
    <w:lvl w:ilvl="0" w:tplc="0409000F">
      <w:start w:val="1"/>
      <w:numFmt w:val="decimal"/>
      <w:lvlText w:val="%1."/>
      <w:lvlJc w:val="left"/>
      <w:pPr>
        <w:ind w:left="1440" w:hanging="360"/>
      </w:pPr>
    </w:lvl>
    <w:lvl w:ilvl="1" w:tplc="04090015">
      <w:start w:val="1"/>
      <w:numFmt w:val="upperLetter"/>
      <w:lvlText w:val="%2."/>
      <w:lvlJc w:val="left"/>
      <w:pPr>
        <w:ind w:left="2160" w:hanging="360"/>
      </w:pPr>
      <w:rPr>
        <w:b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B981C1E"/>
    <w:multiLevelType w:val="hybridMultilevel"/>
    <w:tmpl w:val="EDDA7848"/>
    <w:lvl w:ilvl="0" w:tplc="04090001">
      <w:start w:val="1"/>
      <w:numFmt w:val="bullet"/>
      <w:lvlText w:val=""/>
      <w:lvlJc w:val="left"/>
      <w:pPr>
        <w:ind w:left="720" w:hanging="360"/>
      </w:pPr>
      <w:rPr>
        <w:rFonts w:ascii="Symbol" w:hAnsi="Symbol" w:hint="default"/>
      </w:rPr>
    </w:lvl>
    <w:lvl w:ilvl="1" w:tplc="ADF65582">
      <w:start w:val="1"/>
      <w:numFmt w:val="upperLetter"/>
      <w:lvlText w:val="%2."/>
      <w:lvlJc w:val="left"/>
      <w:pPr>
        <w:ind w:left="1440" w:hanging="360"/>
      </w:pPr>
      <w:rPr>
        <w:rFonts w:hint="default"/>
        <w:b w:val="0"/>
      </w:rPr>
    </w:lvl>
    <w:lvl w:ilvl="2" w:tplc="F3CA4AF2">
      <w:start w:val="1"/>
      <w:numFmt w:val="upperLetter"/>
      <w:lvlText w:val="%3."/>
      <w:lvlJc w:val="left"/>
      <w:pPr>
        <w:ind w:left="2160" w:hanging="360"/>
      </w:pPr>
      <w:rPr>
        <w:rFonts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BA068D"/>
    <w:multiLevelType w:val="hybridMultilevel"/>
    <w:tmpl w:val="FD30DA5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2EEB1D4B"/>
    <w:multiLevelType w:val="multilevel"/>
    <w:tmpl w:val="1962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F19080B"/>
    <w:multiLevelType w:val="multilevel"/>
    <w:tmpl w:val="5E985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FAC1C68"/>
    <w:multiLevelType w:val="hybridMultilevel"/>
    <w:tmpl w:val="10D064EC"/>
    <w:lvl w:ilvl="0" w:tplc="04090015">
      <w:start w:val="1"/>
      <w:numFmt w:val="upp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31041D91"/>
    <w:multiLevelType w:val="multilevel"/>
    <w:tmpl w:val="F1CE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2C20698"/>
    <w:multiLevelType w:val="hybridMultilevel"/>
    <w:tmpl w:val="6BECB7D6"/>
    <w:lvl w:ilvl="0" w:tplc="04090001">
      <w:start w:val="1"/>
      <w:numFmt w:val="bullet"/>
      <w:lvlText w:val=""/>
      <w:lvlJc w:val="left"/>
      <w:pPr>
        <w:ind w:left="720" w:hanging="360"/>
      </w:pPr>
      <w:rPr>
        <w:rFonts w:ascii="Symbol" w:hAnsi="Symbol" w:hint="default"/>
      </w:rPr>
    </w:lvl>
    <w:lvl w:ilvl="1" w:tplc="ADF65582">
      <w:start w:val="1"/>
      <w:numFmt w:val="upperLetter"/>
      <w:lvlText w:val="%2."/>
      <w:lvlJc w:val="left"/>
      <w:pPr>
        <w:ind w:left="1440" w:hanging="360"/>
      </w:pPr>
      <w:rPr>
        <w:rFonts w:hint="default"/>
        <w:b w:val="0"/>
      </w:rPr>
    </w:lvl>
    <w:lvl w:ilvl="2" w:tplc="56F08C52">
      <w:start w:val="1"/>
      <w:numFmt w:val="lowerLetter"/>
      <w:lvlText w:val="%3."/>
      <w:lvlJc w:val="left"/>
      <w:pPr>
        <w:ind w:left="2160" w:hanging="36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4961C49"/>
    <w:multiLevelType w:val="hybridMultilevel"/>
    <w:tmpl w:val="1234CE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5CB5A27"/>
    <w:multiLevelType w:val="hybridMultilevel"/>
    <w:tmpl w:val="8554542A"/>
    <w:lvl w:ilvl="0" w:tplc="B5A293C6">
      <w:start w:val="6"/>
      <w:numFmt w:val="decimal"/>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6D95494"/>
    <w:multiLevelType w:val="hybridMultilevel"/>
    <w:tmpl w:val="8280D078"/>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nsid w:val="38984BF1"/>
    <w:multiLevelType w:val="hybridMultilevel"/>
    <w:tmpl w:val="816C7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B6C50CD"/>
    <w:multiLevelType w:val="hybridMultilevel"/>
    <w:tmpl w:val="3B126BAA"/>
    <w:lvl w:ilvl="0" w:tplc="BB483E36">
      <w:start w:val="1"/>
      <w:numFmt w:val="decimal"/>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BFD1F0B"/>
    <w:multiLevelType w:val="hybridMultilevel"/>
    <w:tmpl w:val="4E928BD4"/>
    <w:lvl w:ilvl="0" w:tplc="B5A293C6">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C500A59"/>
    <w:multiLevelType w:val="hybridMultilevel"/>
    <w:tmpl w:val="C1BE147E"/>
    <w:lvl w:ilvl="0" w:tplc="04090001">
      <w:start w:val="1"/>
      <w:numFmt w:val="bullet"/>
      <w:lvlText w:val=""/>
      <w:lvlJc w:val="left"/>
      <w:pPr>
        <w:ind w:left="720" w:hanging="360"/>
      </w:pPr>
      <w:rPr>
        <w:rFonts w:ascii="Symbol" w:hAnsi="Symbol" w:hint="default"/>
      </w:rPr>
    </w:lvl>
    <w:lvl w:ilvl="1" w:tplc="ADF65582">
      <w:start w:val="1"/>
      <w:numFmt w:val="upperLetter"/>
      <w:lvlText w:val="%2."/>
      <w:lvlJc w:val="left"/>
      <w:pPr>
        <w:ind w:left="1440" w:hanging="360"/>
      </w:pPr>
      <w:rPr>
        <w:rFonts w:hint="default"/>
        <w:b w:val="0"/>
      </w:rPr>
    </w:lvl>
    <w:lvl w:ilvl="2" w:tplc="56F08C52">
      <w:start w:val="1"/>
      <w:numFmt w:val="lowerLetter"/>
      <w:lvlText w:val="%3."/>
      <w:lvlJc w:val="left"/>
      <w:pPr>
        <w:ind w:left="2160" w:hanging="36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CD56A21"/>
    <w:multiLevelType w:val="hybridMultilevel"/>
    <w:tmpl w:val="76A64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3D802705"/>
    <w:multiLevelType w:val="hybridMultilevel"/>
    <w:tmpl w:val="2838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0E005C6"/>
    <w:multiLevelType w:val="hybridMultilevel"/>
    <w:tmpl w:val="55700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278496A"/>
    <w:multiLevelType w:val="hybridMultilevel"/>
    <w:tmpl w:val="5B903B7A"/>
    <w:lvl w:ilvl="0" w:tplc="04090015">
      <w:start w:val="1"/>
      <w:numFmt w:val="upperLetter"/>
      <w:lvlText w:val="%1."/>
      <w:lvlJc w:val="left"/>
      <w:pPr>
        <w:ind w:left="1800" w:hanging="360"/>
      </w:pPr>
    </w:lvl>
    <w:lvl w:ilvl="1" w:tplc="04090015">
      <w:start w:val="1"/>
      <w:numFmt w:val="upperLetter"/>
      <w:lvlText w:val="%2."/>
      <w:lvlJc w:val="left"/>
      <w:pPr>
        <w:ind w:left="2520" w:hanging="360"/>
      </w:pPr>
      <w:rPr>
        <w:b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42B8531B"/>
    <w:multiLevelType w:val="hybridMultilevel"/>
    <w:tmpl w:val="1316A020"/>
    <w:lvl w:ilvl="0" w:tplc="04090015">
      <w:start w:val="1"/>
      <w:numFmt w:val="upperLetter"/>
      <w:lvlText w:val="%1."/>
      <w:lvlJc w:val="left"/>
      <w:pPr>
        <w:ind w:left="2340" w:hanging="360"/>
      </w:pPr>
    </w:lvl>
    <w:lvl w:ilvl="1" w:tplc="0409001B">
      <w:start w:val="1"/>
      <w:numFmt w:val="lowerRoman"/>
      <w:lvlText w:val="%2."/>
      <w:lvlJc w:val="righ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3">
    <w:nsid w:val="42E47076"/>
    <w:multiLevelType w:val="hybridMultilevel"/>
    <w:tmpl w:val="51B4D9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47097A28"/>
    <w:multiLevelType w:val="hybridMultilevel"/>
    <w:tmpl w:val="36281320"/>
    <w:lvl w:ilvl="0" w:tplc="04090015">
      <w:start w:val="1"/>
      <w:numFmt w:val="upperLetter"/>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47584E8E"/>
    <w:multiLevelType w:val="hybridMultilevel"/>
    <w:tmpl w:val="E3BAD9F0"/>
    <w:lvl w:ilvl="0" w:tplc="8810313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D186579"/>
    <w:multiLevelType w:val="hybridMultilevel"/>
    <w:tmpl w:val="5CE40996"/>
    <w:lvl w:ilvl="0" w:tplc="04090019">
      <w:start w:val="1"/>
      <w:numFmt w:val="lowerLetter"/>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7">
    <w:nsid w:val="4DFD36F3"/>
    <w:multiLevelType w:val="hybridMultilevel"/>
    <w:tmpl w:val="1D7EF242"/>
    <w:lvl w:ilvl="0" w:tplc="04090001">
      <w:start w:val="1"/>
      <w:numFmt w:val="decimal"/>
      <w:lvlText w:val="%1."/>
      <w:lvlJc w:val="left"/>
      <w:pPr>
        <w:ind w:left="1080" w:hanging="360"/>
      </w:pPr>
      <w:rPr>
        <w:rFonts w:cs="Times New Roman" w:hint="default"/>
      </w:rPr>
    </w:lvl>
    <w:lvl w:ilvl="1" w:tplc="56F08C52">
      <w:start w:val="1"/>
      <w:numFmt w:val="low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240C3D"/>
    <w:multiLevelType w:val="hybridMultilevel"/>
    <w:tmpl w:val="62E46470"/>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4EFF628F"/>
    <w:multiLevelType w:val="hybridMultilevel"/>
    <w:tmpl w:val="BE1841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16963BB"/>
    <w:multiLevelType w:val="multilevel"/>
    <w:tmpl w:val="9C8AF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63043BF"/>
    <w:multiLevelType w:val="hybridMultilevel"/>
    <w:tmpl w:val="0E2ADD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56A01289"/>
    <w:multiLevelType w:val="multilevel"/>
    <w:tmpl w:val="A61AA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7312CA8"/>
    <w:multiLevelType w:val="hybridMultilevel"/>
    <w:tmpl w:val="C44E58A4"/>
    <w:lvl w:ilvl="0" w:tplc="04090015">
      <w:start w:val="1"/>
      <w:numFmt w:val="upp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4">
    <w:nsid w:val="58807969"/>
    <w:multiLevelType w:val="multilevel"/>
    <w:tmpl w:val="298EA7C0"/>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92471AD"/>
    <w:multiLevelType w:val="hybridMultilevel"/>
    <w:tmpl w:val="735E4D7A"/>
    <w:lvl w:ilvl="0" w:tplc="04090001">
      <w:start w:val="1"/>
      <w:numFmt w:val="bullet"/>
      <w:lvlText w:val=""/>
      <w:lvlJc w:val="left"/>
      <w:pPr>
        <w:ind w:left="725" w:hanging="360"/>
      </w:pPr>
      <w:rPr>
        <w:rFonts w:ascii="Symbol" w:hAnsi="Symbol" w:hint="default"/>
      </w:rPr>
    </w:lvl>
    <w:lvl w:ilvl="1" w:tplc="04090003">
      <w:start w:val="1"/>
      <w:numFmt w:val="bullet"/>
      <w:lvlText w:val="o"/>
      <w:lvlJc w:val="left"/>
      <w:pPr>
        <w:ind w:left="1445" w:hanging="360"/>
      </w:pPr>
      <w:rPr>
        <w:rFonts w:ascii="Courier New" w:hAnsi="Courier New" w:cs="Courier New" w:hint="default"/>
      </w:rPr>
    </w:lvl>
    <w:lvl w:ilvl="2" w:tplc="04090005">
      <w:start w:val="1"/>
      <w:numFmt w:val="bullet"/>
      <w:lvlText w:val=""/>
      <w:lvlJc w:val="left"/>
      <w:pPr>
        <w:ind w:left="2165" w:hanging="360"/>
      </w:pPr>
      <w:rPr>
        <w:rFonts w:ascii="Wingdings" w:hAnsi="Wingdings" w:hint="default"/>
      </w:rPr>
    </w:lvl>
    <w:lvl w:ilvl="3" w:tplc="04090001">
      <w:start w:val="1"/>
      <w:numFmt w:val="bullet"/>
      <w:lvlText w:val=""/>
      <w:lvlJc w:val="left"/>
      <w:pPr>
        <w:ind w:left="2885" w:hanging="360"/>
      </w:pPr>
      <w:rPr>
        <w:rFonts w:ascii="Symbol" w:hAnsi="Symbol" w:hint="default"/>
      </w:rPr>
    </w:lvl>
    <w:lvl w:ilvl="4" w:tplc="04090003">
      <w:start w:val="1"/>
      <w:numFmt w:val="bullet"/>
      <w:lvlText w:val="o"/>
      <w:lvlJc w:val="left"/>
      <w:pPr>
        <w:ind w:left="3605" w:hanging="360"/>
      </w:pPr>
      <w:rPr>
        <w:rFonts w:ascii="Courier New" w:hAnsi="Courier New" w:cs="Courier New" w:hint="default"/>
      </w:rPr>
    </w:lvl>
    <w:lvl w:ilvl="5" w:tplc="04090005">
      <w:start w:val="1"/>
      <w:numFmt w:val="bullet"/>
      <w:lvlText w:val=""/>
      <w:lvlJc w:val="left"/>
      <w:pPr>
        <w:ind w:left="4325" w:hanging="360"/>
      </w:pPr>
      <w:rPr>
        <w:rFonts w:ascii="Wingdings" w:hAnsi="Wingdings" w:hint="default"/>
      </w:rPr>
    </w:lvl>
    <w:lvl w:ilvl="6" w:tplc="04090001">
      <w:start w:val="1"/>
      <w:numFmt w:val="bullet"/>
      <w:lvlText w:val=""/>
      <w:lvlJc w:val="left"/>
      <w:pPr>
        <w:ind w:left="5045" w:hanging="360"/>
      </w:pPr>
      <w:rPr>
        <w:rFonts w:ascii="Symbol" w:hAnsi="Symbol" w:hint="default"/>
      </w:rPr>
    </w:lvl>
    <w:lvl w:ilvl="7" w:tplc="04090003">
      <w:start w:val="1"/>
      <w:numFmt w:val="bullet"/>
      <w:lvlText w:val="o"/>
      <w:lvlJc w:val="left"/>
      <w:pPr>
        <w:ind w:left="5765" w:hanging="360"/>
      </w:pPr>
      <w:rPr>
        <w:rFonts w:ascii="Courier New" w:hAnsi="Courier New" w:cs="Courier New" w:hint="default"/>
      </w:rPr>
    </w:lvl>
    <w:lvl w:ilvl="8" w:tplc="04090005">
      <w:start w:val="1"/>
      <w:numFmt w:val="bullet"/>
      <w:lvlText w:val=""/>
      <w:lvlJc w:val="left"/>
      <w:pPr>
        <w:ind w:left="6485" w:hanging="360"/>
      </w:pPr>
      <w:rPr>
        <w:rFonts w:ascii="Wingdings" w:hAnsi="Wingdings" w:hint="default"/>
      </w:rPr>
    </w:lvl>
  </w:abstractNum>
  <w:abstractNum w:abstractNumId="66">
    <w:nsid w:val="5A6B12E3"/>
    <w:multiLevelType w:val="multilevel"/>
    <w:tmpl w:val="8D9E5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AE55C32"/>
    <w:multiLevelType w:val="hybridMultilevel"/>
    <w:tmpl w:val="601A2D66"/>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B017D83"/>
    <w:multiLevelType w:val="hybridMultilevel"/>
    <w:tmpl w:val="97BC6F6A"/>
    <w:lvl w:ilvl="0" w:tplc="04090015">
      <w:start w:val="1"/>
      <w:numFmt w:val="upperLetter"/>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5C6E1FE0"/>
    <w:multiLevelType w:val="multilevel"/>
    <w:tmpl w:val="34726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DD6276D"/>
    <w:multiLevelType w:val="hybridMultilevel"/>
    <w:tmpl w:val="85F2325C"/>
    <w:lvl w:ilvl="0" w:tplc="0409001B">
      <w:start w:val="1"/>
      <w:numFmt w:val="lowerRoman"/>
      <w:lvlText w:val="%1."/>
      <w:lvlJc w:val="right"/>
      <w:pPr>
        <w:ind w:left="1800" w:hanging="360"/>
      </w:pPr>
      <w:rPr>
        <w:rFonts w:hint="default"/>
      </w:rPr>
    </w:lvl>
    <w:lvl w:ilvl="1" w:tplc="04090001">
      <w:start w:val="1"/>
      <w:numFmt w:val="bullet"/>
      <w:lvlText w:val=""/>
      <w:lvlJc w:val="left"/>
      <w:pPr>
        <w:ind w:left="2520" w:hanging="360"/>
      </w:pPr>
      <w:rPr>
        <w:rFonts w:ascii="Symbol" w:hAnsi="Symbol" w:hint="default"/>
        <w:b w:val="0"/>
      </w:rPr>
    </w:lvl>
    <w:lvl w:ilvl="2" w:tplc="04090001">
      <w:start w:val="1"/>
      <w:numFmt w:val="bullet"/>
      <w:lvlText w:val=""/>
      <w:lvlJc w:val="left"/>
      <w:pPr>
        <w:ind w:left="3240" w:hanging="180"/>
      </w:pPr>
      <w:rPr>
        <w:rFonts w:ascii="Symbol" w:hAnsi="Symbol"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5E6A64EC"/>
    <w:multiLevelType w:val="hybridMultilevel"/>
    <w:tmpl w:val="E474DBAC"/>
    <w:lvl w:ilvl="0" w:tplc="6466FE3C">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72">
    <w:nsid w:val="5F4C26EF"/>
    <w:multiLevelType w:val="hybridMultilevel"/>
    <w:tmpl w:val="9266DD9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5F784D04"/>
    <w:multiLevelType w:val="hybridMultilevel"/>
    <w:tmpl w:val="BC2EC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FE10C8D"/>
    <w:multiLevelType w:val="hybridMultilevel"/>
    <w:tmpl w:val="A6E8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00E494A"/>
    <w:multiLevelType w:val="hybridMultilevel"/>
    <w:tmpl w:val="4208B86A"/>
    <w:lvl w:ilvl="0" w:tplc="04090015">
      <w:start w:val="1"/>
      <w:numFmt w:val="upp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nsid w:val="60A55F10"/>
    <w:multiLevelType w:val="hybridMultilevel"/>
    <w:tmpl w:val="4288E39E"/>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62A5176A"/>
    <w:multiLevelType w:val="hybridMultilevel"/>
    <w:tmpl w:val="1B3C41F0"/>
    <w:lvl w:ilvl="0" w:tplc="0409001B">
      <w:start w:val="1"/>
      <w:numFmt w:val="lowerRoman"/>
      <w:lvlText w:val="%1."/>
      <w:lvlJc w:val="right"/>
      <w:pPr>
        <w:ind w:left="2340" w:hanging="360"/>
      </w:pPr>
      <w:rPr>
        <w:rFonts w:hint="default"/>
      </w:rPr>
    </w:lvl>
    <w:lvl w:ilvl="1" w:tplc="430ED266">
      <w:start w:val="1"/>
      <w:numFmt w:val="lowerLetter"/>
      <w:lvlText w:val="%2)"/>
      <w:lvlJc w:val="left"/>
      <w:pPr>
        <w:ind w:left="3060" w:hanging="360"/>
      </w:pPr>
      <w:rPr>
        <w:rFonts w:hint="default"/>
        <w:b w:val="0"/>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8">
    <w:nsid w:val="6604628C"/>
    <w:multiLevelType w:val="hybridMultilevel"/>
    <w:tmpl w:val="E7A69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nsid w:val="6A2F4F42"/>
    <w:multiLevelType w:val="hybridMultilevel"/>
    <w:tmpl w:val="3C5E3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AD65636"/>
    <w:multiLevelType w:val="hybridMultilevel"/>
    <w:tmpl w:val="424A8370"/>
    <w:lvl w:ilvl="0" w:tplc="B5A293C6">
      <w:start w:val="6"/>
      <w:numFmt w:val="decimal"/>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B404E74"/>
    <w:multiLevelType w:val="hybridMultilevel"/>
    <w:tmpl w:val="D9C86D3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B637B40"/>
    <w:multiLevelType w:val="hybridMultilevel"/>
    <w:tmpl w:val="BE740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nsid w:val="6E7419A6"/>
    <w:multiLevelType w:val="hybridMultilevel"/>
    <w:tmpl w:val="5D3C1FA6"/>
    <w:lvl w:ilvl="0" w:tplc="0409000F">
      <w:start w:val="1"/>
      <w:numFmt w:val="decimal"/>
      <w:lvlText w:val="%1."/>
      <w:lvlJc w:val="left"/>
      <w:pPr>
        <w:ind w:left="1440" w:hanging="360"/>
      </w:pPr>
    </w:lvl>
    <w:lvl w:ilvl="1" w:tplc="04090015">
      <w:start w:val="1"/>
      <w:numFmt w:val="upperLetter"/>
      <w:lvlText w:val="%2."/>
      <w:lvlJc w:val="left"/>
      <w:pPr>
        <w:ind w:left="2160" w:hanging="360"/>
      </w:pPr>
      <w:rPr>
        <w:b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75C60155"/>
    <w:multiLevelType w:val="hybridMultilevel"/>
    <w:tmpl w:val="415E1DF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64054FF"/>
    <w:multiLevelType w:val="hybridMultilevel"/>
    <w:tmpl w:val="E69A6246"/>
    <w:lvl w:ilvl="0" w:tplc="2B34F420">
      <w:start w:val="1"/>
      <w:numFmt w:val="bullet"/>
      <w:lvlText w:val=""/>
      <w:lvlJc w:val="left"/>
      <w:pPr>
        <w:tabs>
          <w:tab w:val="num" w:pos="720"/>
        </w:tabs>
        <w:ind w:left="720" w:hanging="360"/>
      </w:pPr>
      <w:rPr>
        <w:rFonts w:ascii="Symbol" w:hAnsi="Symbol" w:hint="default"/>
      </w:rPr>
    </w:lvl>
    <w:lvl w:ilvl="1" w:tplc="6C706964" w:tentative="1">
      <w:start w:val="1"/>
      <w:numFmt w:val="bullet"/>
      <w:lvlText w:val="o"/>
      <w:lvlJc w:val="left"/>
      <w:pPr>
        <w:tabs>
          <w:tab w:val="num" w:pos="1440"/>
        </w:tabs>
        <w:ind w:left="1440" w:hanging="360"/>
      </w:pPr>
      <w:rPr>
        <w:rFonts w:ascii="Courier New" w:hAnsi="Courier New" w:cs="Courier New" w:hint="default"/>
      </w:rPr>
    </w:lvl>
    <w:lvl w:ilvl="2" w:tplc="E8709D38" w:tentative="1">
      <w:start w:val="1"/>
      <w:numFmt w:val="bullet"/>
      <w:lvlText w:val=""/>
      <w:lvlJc w:val="left"/>
      <w:pPr>
        <w:tabs>
          <w:tab w:val="num" w:pos="2160"/>
        </w:tabs>
        <w:ind w:left="2160" w:hanging="360"/>
      </w:pPr>
      <w:rPr>
        <w:rFonts w:ascii="Wingdings" w:hAnsi="Wingdings" w:hint="default"/>
      </w:rPr>
    </w:lvl>
    <w:lvl w:ilvl="3" w:tplc="057813B8" w:tentative="1">
      <w:start w:val="1"/>
      <w:numFmt w:val="bullet"/>
      <w:lvlText w:val=""/>
      <w:lvlJc w:val="left"/>
      <w:pPr>
        <w:tabs>
          <w:tab w:val="num" w:pos="2880"/>
        </w:tabs>
        <w:ind w:left="2880" w:hanging="360"/>
      </w:pPr>
      <w:rPr>
        <w:rFonts w:ascii="Symbol" w:hAnsi="Symbol" w:hint="default"/>
      </w:rPr>
    </w:lvl>
    <w:lvl w:ilvl="4" w:tplc="BCBAAEE2" w:tentative="1">
      <w:start w:val="1"/>
      <w:numFmt w:val="bullet"/>
      <w:lvlText w:val="o"/>
      <w:lvlJc w:val="left"/>
      <w:pPr>
        <w:tabs>
          <w:tab w:val="num" w:pos="3600"/>
        </w:tabs>
        <w:ind w:left="3600" w:hanging="360"/>
      </w:pPr>
      <w:rPr>
        <w:rFonts w:ascii="Courier New" w:hAnsi="Courier New" w:cs="Courier New" w:hint="default"/>
      </w:rPr>
    </w:lvl>
    <w:lvl w:ilvl="5" w:tplc="95F210FC" w:tentative="1">
      <w:start w:val="1"/>
      <w:numFmt w:val="bullet"/>
      <w:lvlText w:val=""/>
      <w:lvlJc w:val="left"/>
      <w:pPr>
        <w:tabs>
          <w:tab w:val="num" w:pos="4320"/>
        </w:tabs>
        <w:ind w:left="4320" w:hanging="360"/>
      </w:pPr>
      <w:rPr>
        <w:rFonts w:ascii="Wingdings" w:hAnsi="Wingdings" w:hint="default"/>
      </w:rPr>
    </w:lvl>
    <w:lvl w:ilvl="6" w:tplc="F490D75E" w:tentative="1">
      <w:start w:val="1"/>
      <w:numFmt w:val="bullet"/>
      <w:lvlText w:val=""/>
      <w:lvlJc w:val="left"/>
      <w:pPr>
        <w:tabs>
          <w:tab w:val="num" w:pos="5040"/>
        </w:tabs>
        <w:ind w:left="5040" w:hanging="360"/>
      </w:pPr>
      <w:rPr>
        <w:rFonts w:ascii="Symbol" w:hAnsi="Symbol" w:hint="default"/>
      </w:rPr>
    </w:lvl>
    <w:lvl w:ilvl="7" w:tplc="C5F4C7DE" w:tentative="1">
      <w:start w:val="1"/>
      <w:numFmt w:val="bullet"/>
      <w:lvlText w:val="o"/>
      <w:lvlJc w:val="left"/>
      <w:pPr>
        <w:tabs>
          <w:tab w:val="num" w:pos="5760"/>
        </w:tabs>
        <w:ind w:left="5760" w:hanging="360"/>
      </w:pPr>
      <w:rPr>
        <w:rFonts w:ascii="Courier New" w:hAnsi="Courier New" w:cs="Courier New" w:hint="default"/>
      </w:rPr>
    </w:lvl>
    <w:lvl w:ilvl="8" w:tplc="184433A8" w:tentative="1">
      <w:start w:val="1"/>
      <w:numFmt w:val="bullet"/>
      <w:lvlText w:val=""/>
      <w:lvlJc w:val="left"/>
      <w:pPr>
        <w:tabs>
          <w:tab w:val="num" w:pos="6480"/>
        </w:tabs>
        <w:ind w:left="6480" w:hanging="360"/>
      </w:pPr>
      <w:rPr>
        <w:rFonts w:ascii="Wingdings" w:hAnsi="Wingdings" w:hint="default"/>
      </w:rPr>
    </w:lvl>
  </w:abstractNum>
  <w:abstractNum w:abstractNumId="86">
    <w:nsid w:val="76DC15F1"/>
    <w:multiLevelType w:val="hybridMultilevel"/>
    <w:tmpl w:val="BFBE7472"/>
    <w:lvl w:ilvl="0" w:tplc="04090001">
      <w:start w:val="1"/>
      <w:numFmt w:val="decimal"/>
      <w:lvlText w:val="%1."/>
      <w:lvlJc w:val="left"/>
      <w:pPr>
        <w:ind w:left="108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6EF7BF6"/>
    <w:multiLevelType w:val="hybridMultilevel"/>
    <w:tmpl w:val="D494DC4E"/>
    <w:lvl w:ilvl="0" w:tplc="04090015">
      <w:start w:val="1"/>
      <w:numFmt w:val="upperLetter"/>
      <w:lvlText w:val="%1."/>
      <w:lvlJc w:val="left"/>
      <w:pPr>
        <w:ind w:left="1800" w:hanging="360"/>
      </w:pPr>
      <w:rPr>
        <w:rFonts w:hint="default"/>
      </w:rPr>
    </w:lvl>
    <w:lvl w:ilvl="1" w:tplc="04090015">
      <w:start w:val="1"/>
      <w:numFmt w:val="upperLetter"/>
      <w:lvlText w:val="%2."/>
      <w:lvlJc w:val="left"/>
      <w:pPr>
        <w:ind w:left="306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nsid w:val="7A392F87"/>
    <w:multiLevelType w:val="hybridMultilevel"/>
    <w:tmpl w:val="F56CC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AC80C4F"/>
    <w:multiLevelType w:val="multilevel"/>
    <w:tmpl w:val="C480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B4F4EFE"/>
    <w:multiLevelType w:val="hybridMultilevel"/>
    <w:tmpl w:val="7256D170"/>
    <w:lvl w:ilvl="0" w:tplc="92E02C98">
      <w:start w:val="3"/>
      <w:numFmt w:val="decimal"/>
      <w:lvlText w:val="%1."/>
      <w:lvlJc w:val="left"/>
      <w:pPr>
        <w:ind w:left="1800" w:hanging="360"/>
      </w:pPr>
      <w:rPr>
        <w:rFonts w:hint="default"/>
      </w:rPr>
    </w:lvl>
    <w:lvl w:ilvl="1" w:tplc="04090015">
      <w:start w:val="1"/>
      <w:numFmt w:val="upperLetter"/>
      <w:lvlText w:val="%2."/>
      <w:lvlJc w:val="left"/>
      <w:pPr>
        <w:ind w:left="306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nsid w:val="7B9B2ECC"/>
    <w:multiLevelType w:val="hybridMultilevel"/>
    <w:tmpl w:val="1C567C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7BE42E76"/>
    <w:multiLevelType w:val="hybridMultilevel"/>
    <w:tmpl w:val="14DE1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C8E2C82"/>
    <w:multiLevelType w:val="hybridMultilevel"/>
    <w:tmpl w:val="3298741A"/>
    <w:lvl w:ilvl="0" w:tplc="BB483E36">
      <w:start w:val="1"/>
      <w:numFmt w:val="decimal"/>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EA9712C"/>
    <w:multiLevelType w:val="hybridMultilevel"/>
    <w:tmpl w:val="E1144C28"/>
    <w:lvl w:ilvl="0" w:tplc="0CD8F9A8">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60"/>
  </w:num>
  <w:num w:numId="3">
    <w:abstractNumId w:val="77"/>
  </w:num>
  <w:num w:numId="4">
    <w:abstractNumId w:val="32"/>
  </w:num>
  <w:num w:numId="5">
    <w:abstractNumId w:val="6"/>
  </w:num>
  <w:num w:numId="6">
    <w:abstractNumId w:val="12"/>
  </w:num>
  <w:num w:numId="7">
    <w:abstractNumId w:val="4"/>
  </w:num>
  <w:num w:numId="8">
    <w:abstractNumId w:val="46"/>
  </w:num>
  <w:num w:numId="9">
    <w:abstractNumId w:val="57"/>
  </w:num>
  <w:num w:numId="10">
    <w:abstractNumId w:val="16"/>
  </w:num>
  <w:num w:numId="11">
    <w:abstractNumId w:val="56"/>
  </w:num>
  <w:num w:numId="12">
    <w:abstractNumId w:val="67"/>
  </w:num>
  <w:num w:numId="13">
    <w:abstractNumId w:val="93"/>
  </w:num>
  <w:num w:numId="14">
    <w:abstractNumId w:val="45"/>
  </w:num>
  <w:num w:numId="15">
    <w:abstractNumId w:val="43"/>
  </w:num>
  <w:num w:numId="16">
    <w:abstractNumId w:val="27"/>
  </w:num>
  <w:num w:numId="17">
    <w:abstractNumId w:val="26"/>
  </w:num>
  <w:num w:numId="18">
    <w:abstractNumId w:val="70"/>
  </w:num>
  <w:num w:numId="19">
    <w:abstractNumId w:val="72"/>
  </w:num>
  <w:num w:numId="20">
    <w:abstractNumId w:val="38"/>
  </w:num>
  <w:num w:numId="21">
    <w:abstractNumId w:val="33"/>
  </w:num>
  <w:num w:numId="22">
    <w:abstractNumId w:val="76"/>
  </w:num>
  <w:num w:numId="23">
    <w:abstractNumId w:val="90"/>
  </w:num>
  <w:num w:numId="24">
    <w:abstractNumId w:val="63"/>
  </w:num>
  <w:num w:numId="25">
    <w:abstractNumId w:val="3"/>
  </w:num>
  <w:num w:numId="26">
    <w:abstractNumId w:val="52"/>
  </w:num>
  <w:num w:numId="27">
    <w:abstractNumId w:val="35"/>
  </w:num>
  <w:num w:numId="28">
    <w:abstractNumId w:val="68"/>
  </w:num>
  <w:num w:numId="29">
    <w:abstractNumId w:val="58"/>
  </w:num>
  <w:num w:numId="30">
    <w:abstractNumId w:val="54"/>
  </w:num>
  <w:num w:numId="31">
    <w:abstractNumId w:val="83"/>
  </w:num>
  <w:num w:numId="32">
    <w:abstractNumId w:val="80"/>
  </w:num>
  <w:num w:numId="33">
    <w:abstractNumId w:val="66"/>
  </w:num>
  <w:num w:numId="34">
    <w:abstractNumId w:val="62"/>
  </w:num>
  <w:num w:numId="35">
    <w:abstractNumId w:val="11"/>
  </w:num>
  <w:num w:numId="36">
    <w:abstractNumId w:val="89"/>
  </w:num>
  <w:num w:numId="37">
    <w:abstractNumId w:val="36"/>
  </w:num>
  <w:num w:numId="38">
    <w:abstractNumId w:val="37"/>
  </w:num>
  <w:num w:numId="39">
    <w:abstractNumId w:val="17"/>
  </w:num>
  <w:num w:numId="40">
    <w:abstractNumId w:val="39"/>
  </w:num>
  <w:num w:numId="41">
    <w:abstractNumId w:val="2"/>
  </w:num>
  <w:num w:numId="42">
    <w:abstractNumId w:val="5"/>
  </w:num>
  <w:num w:numId="43">
    <w:abstractNumId w:val="19"/>
  </w:num>
  <w:num w:numId="44">
    <w:abstractNumId w:val="64"/>
  </w:num>
  <w:num w:numId="45">
    <w:abstractNumId w:val="24"/>
  </w:num>
  <w:num w:numId="46">
    <w:abstractNumId w:val="69"/>
  </w:num>
  <w:num w:numId="47">
    <w:abstractNumId w:val="73"/>
  </w:num>
  <w:num w:numId="48">
    <w:abstractNumId w:val="25"/>
  </w:num>
  <w:num w:numId="49">
    <w:abstractNumId w:val="78"/>
  </w:num>
  <w:num w:numId="50">
    <w:abstractNumId w:val="82"/>
  </w:num>
  <w:num w:numId="51">
    <w:abstractNumId w:val="14"/>
  </w:num>
  <w:num w:numId="52">
    <w:abstractNumId w:val="75"/>
  </w:num>
  <w:num w:numId="53">
    <w:abstractNumId w:val="86"/>
  </w:num>
  <w:num w:numId="54">
    <w:abstractNumId w:val="47"/>
  </w:num>
  <w:num w:numId="55">
    <w:abstractNumId w:val="48"/>
  </w:num>
  <w:num w:numId="56">
    <w:abstractNumId w:val="55"/>
  </w:num>
  <w:num w:numId="57">
    <w:abstractNumId w:val="10"/>
  </w:num>
  <w:num w:numId="58">
    <w:abstractNumId w:val="7"/>
  </w:num>
  <w:num w:numId="59">
    <w:abstractNumId w:val="49"/>
  </w:num>
  <w:num w:numId="60">
    <w:abstractNumId w:val="85"/>
  </w:num>
  <w:num w:numId="61">
    <w:abstractNumId w:val="92"/>
  </w:num>
  <w:num w:numId="62">
    <w:abstractNumId w:val="91"/>
  </w:num>
  <w:num w:numId="63">
    <w:abstractNumId w:val="81"/>
  </w:num>
  <w:num w:numId="64">
    <w:abstractNumId w:val="1"/>
  </w:num>
  <w:num w:numId="65">
    <w:abstractNumId w:val="84"/>
  </w:num>
  <w:num w:numId="66">
    <w:abstractNumId w:val="29"/>
  </w:num>
  <w:num w:numId="67">
    <w:abstractNumId w:val="74"/>
  </w:num>
  <w:num w:numId="68">
    <w:abstractNumId w:val="50"/>
  </w:num>
  <w:num w:numId="69">
    <w:abstractNumId w:val="94"/>
  </w:num>
  <w:num w:numId="70">
    <w:abstractNumId w:val="23"/>
  </w:num>
  <w:num w:numId="71">
    <w:abstractNumId w:val="28"/>
  </w:num>
  <w:num w:numId="72">
    <w:abstractNumId w:val="79"/>
  </w:num>
  <w:num w:numId="73">
    <w:abstractNumId w:val="59"/>
  </w:num>
  <w:num w:numId="74">
    <w:abstractNumId w:val="88"/>
  </w:num>
  <w:num w:numId="75">
    <w:abstractNumId w:val="8"/>
  </w:num>
  <w:num w:numId="76">
    <w:abstractNumId w:val="20"/>
  </w:num>
  <w:num w:numId="77">
    <w:abstractNumId w:val="44"/>
  </w:num>
  <w:num w:numId="78">
    <w:abstractNumId w:val="71"/>
  </w:num>
  <w:num w:numId="7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13"/>
  </w:num>
  <w:num w:numId="82">
    <w:abstractNumId w:val="65"/>
  </w:num>
  <w:num w:numId="83">
    <w:abstractNumId w:val="61"/>
  </w:num>
  <w:num w:numId="84">
    <w:abstractNumId w:val="31"/>
  </w:num>
  <w:num w:numId="85">
    <w:abstractNumId w:val="0"/>
    <w:lvlOverride w:ilvl="0">
      <w:startOverride w:val="1"/>
    </w:lvlOverride>
    <w:lvlOverride w:ilvl="1"/>
    <w:lvlOverride w:ilvl="2"/>
    <w:lvlOverride w:ilvl="3"/>
    <w:lvlOverride w:ilvl="4"/>
    <w:lvlOverride w:ilvl="5"/>
    <w:lvlOverride w:ilvl="6"/>
    <w:lvlOverride w:ilvl="7"/>
    <w:lvlOverride w:ilvl="8"/>
  </w:num>
  <w:num w:numId="86">
    <w:abstractNumId w:val="41"/>
  </w:num>
  <w:num w:numId="87">
    <w:abstractNumId w:val="87"/>
  </w:num>
  <w:num w:numId="88">
    <w:abstractNumId w:val="51"/>
  </w:num>
  <w:num w:numId="89">
    <w:abstractNumId w:val="22"/>
  </w:num>
  <w:num w:numId="90">
    <w:abstractNumId w:val="42"/>
  </w:num>
  <w:num w:numId="91">
    <w:abstractNumId w:val="15"/>
  </w:num>
  <w:num w:numId="92">
    <w:abstractNumId w:val="30"/>
  </w:num>
  <w:num w:numId="93">
    <w:abstractNumId w:val="40"/>
  </w:num>
  <w:num w:numId="94">
    <w:abstractNumId w:val="34"/>
  </w:num>
  <w:num w:numId="95">
    <w:abstractNumId w:val="21"/>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 Gehl">
    <w15:presenceInfo w15:providerId="AD" w15:userId="S-1-5-21-3124905236-3521205556-2859182634-57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DC1"/>
    <w:rsid w:val="0000323D"/>
    <w:rsid w:val="000059B5"/>
    <w:rsid w:val="00007C1F"/>
    <w:rsid w:val="00016993"/>
    <w:rsid w:val="0002154A"/>
    <w:rsid w:val="00025074"/>
    <w:rsid w:val="00033AB8"/>
    <w:rsid w:val="00053BB7"/>
    <w:rsid w:val="00053DC1"/>
    <w:rsid w:val="00060119"/>
    <w:rsid w:val="00071276"/>
    <w:rsid w:val="00077B46"/>
    <w:rsid w:val="000840EC"/>
    <w:rsid w:val="00085E8A"/>
    <w:rsid w:val="00093001"/>
    <w:rsid w:val="00093839"/>
    <w:rsid w:val="000A5747"/>
    <w:rsid w:val="000A62FB"/>
    <w:rsid w:val="000B32A8"/>
    <w:rsid w:val="000B7C51"/>
    <w:rsid w:val="000C2D43"/>
    <w:rsid w:val="000C5248"/>
    <w:rsid w:val="000C71BB"/>
    <w:rsid w:val="000D3EEF"/>
    <w:rsid w:val="000D4C60"/>
    <w:rsid w:val="000E266F"/>
    <w:rsid w:val="000F3CE9"/>
    <w:rsid w:val="00111F0A"/>
    <w:rsid w:val="001132E6"/>
    <w:rsid w:val="00120D92"/>
    <w:rsid w:val="001221BD"/>
    <w:rsid w:val="0012608D"/>
    <w:rsid w:val="00183DC1"/>
    <w:rsid w:val="00187D23"/>
    <w:rsid w:val="001A0590"/>
    <w:rsid w:val="001A5953"/>
    <w:rsid w:val="001C19B2"/>
    <w:rsid w:val="001C66F9"/>
    <w:rsid w:val="001D4BC7"/>
    <w:rsid w:val="001E55FB"/>
    <w:rsid w:val="001F187B"/>
    <w:rsid w:val="001F70FA"/>
    <w:rsid w:val="001F7109"/>
    <w:rsid w:val="00202F28"/>
    <w:rsid w:val="0020766A"/>
    <w:rsid w:val="002100E3"/>
    <w:rsid w:val="0023354A"/>
    <w:rsid w:val="0023366E"/>
    <w:rsid w:val="00247991"/>
    <w:rsid w:val="00272286"/>
    <w:rsid w:val="00280EF4"/>
    <w:rsid w:val="0028423A"/>
    <w:rsid w:val="00295DB6"/>
    <w:rsid w:val="002969AE"/>
    <w:rsid w:val="00296D9C"/>
    <w:rsid w:val="00297C17"/>
    <w:rsid w:val="002A170F"/>
    <w:rsid w:val="002C0331"/>
    <w:rsid w:val="002C2792"/>
    <w:rsid w:val="002D08B7"/>
    <w:rsid w:val="002E4D00"/>
    <w:rsid w:val="002E4DBE"/>
    <w:rsid w:val="002F66A3"/>
    <w:rsid w:val="002F68C2"/>
    <w:rsid w:val="00303D69"/>
    <w:rsid w:val="00317D3D"/>
    <w:rsid w:val="003257C8"/>
    <w:rsid w:val="0033462C"/>
    <w:rsid w:val="00335082"/>
    <w:rsid w:val="003375C6"/>
    <w:rsid w:val="00341F92"/>
    <w:rsid w:val="00345566"/>
    <w:rsid w:val="00356902"/>
    <w:rsid w:val="00365987"/>
    <w:rsid w:val="003735CA"/>
    <w:rsid w:val="0039115A"/>
    <w:rsid w:val="003A37B1"/>
    <w:rsid w:val="003B2590"/>
    <w:rsid w:val="003C7F9D"/>
    <w:rsid w:val="003D0746"/>
    <w:rsid w:val="003D24DC"/>
    <w:rsid w:val="003D2966"/>
    <w:rsid w:val="003E3359"/>
    <w:rsid w:val="003E4975"/>
    <w:rsid w:val="003E6EDF"/>
    <w:rsid w:val="003F2FD2"/>
    <w:rsid w:val="003F30F6"/>
    <w:rsid w:val="004032FA"/>
    <w:rsid w:val="004113DF"/>
    <w:rsid w:val="00411BA5"/>
    <w:rsid w:val="0041733A"/>
    <w:rsid w:val="00442F80"/>
    <w:rsid w:val="00444F43"/>
    <w:rsid w:val="00484226"/>
    <w:rsid w:val="004906C0"/>
    <w:rsid w:val="004919B6"/>
    <w:rsid w:val="004A3D1F"/>
    <w:rsid w:val="004B2FEB"/>
    <w:rsid w:val="004D0350"/>
    <w:rsid w:val="004D2566"/>
    <w:rsid w:val="004D4A22"/>
    <w:rsid w:val="004D7388"/>
    <w:rsid w:val="004E4182"/>
    <w:rsid w:val="004F3290"/>
    <w:rsid w:val="005024C9"/>
    <w:rsid w:val="00516645"/>
    <w:rsid w:val="00524265"/>
    <w:rsid w:val="00524FD6"/>
    <w:rsid w:val="00532515"/>
    <w:rsid w:val="00536612"/>
    <w:rsid w:val="0053766B"/>
    <w:rsid w:val="00537B24"/>
    <w:rsid w:val="00540D75"/>
    <w:rsid w:val="00541E70"/>
    <w:rsid w:val="00544015"/>
    <w:rsid w:val="0056389D"/>
    <w:rsid w:val="005646A3"/>
    <w:rsid w:val="00570160"/>
    <w:rsid w:val="00572B96"/>
    <w:rsid w:val="005758F4"/>
    <w:rsid w:val="00577774"/>
    <w:rsid w:val="00580D70"/>
    <w:rsid w:val="0059029C"/>
    <w:rsid w:val="00597336"/>
    <w:rsid w:val="005C6C99"/>
    <w:rsid w:val="005D18CE"/>
    <w:rsid w:val="005E6525"/>
    <w:rsid w:val="005E7143"/>
    <w:rsid w:val="005F4B0D"/>
    <w:rsid w:val="00602E8A"/>
    <w:rsid w:val="00622C35"/>
    <w:rsid w:val="006259D6"/>
    <w:rsid w:val="00630347"/>
    <w:rsid w:val="00631537"/>
    <w:rsid w:val="00656246"/>
    <w:rsid w:val="00667892"/>
    <w:rsid w:val="00676754"/>
    <w:rsid w:val="00693201"/>
    <w:rsid w:val="006B6339"/>
    <w:rsid w:val="006D60CC"/>
    <w:rsid w:val="006E5EC3"/>
    <w:rsid w:val="006F4E66"/>
    <w:rsid w:val="00704BCF"/>
    <w:rsid w:val="007152DF"/>
    <w:rsid w:val="00716691"/>
    <w:rsid w:val="00716FFC"/>
    <w:rsid w:val="00733028"/>
    <w:rsid w:val="00754F91"/>
    <w:rsid w:val="00766A26"/>
    <w:rsid w:val="00771FDD"/>
    <w:rsid w:val="00775E80"/>
    <w:rsid w:val="00793039"/>
    <w:rsid w:val="007975AB"/>
    <w:rsid w:val="007A1144"/>
    <w:rsid w:val="007A6B00"/>
    <w:rsid w:val="007B3BDF"/>
    <w:rsid w:val="007C6CAD"/>
    <w:rsid w:val="007C7A5A"/>
    <w:rsid w:val="007D5B1F"/>
    <w:rsid w:val="007E6E19"/>
    <w:rsid w:val="007F0C30"/>
    <w:rsid w:val="007F5E4A"/>
    <w:rsid w:val="00800E9C"/>
    <w:rsid w:val="00802220"/>
    <w:rsid w:val="00805A74"/>
    <w:rsid w:val="0080758B"/>
    <w:rsid w:val="00807C71"/>
    <w:rsid w:val="00827EC4"/>
    <w:rsid w:val="00852CA0"/>
    <w:rsid w:val="008627EF"/>
    <w:rsid w:val="00864988"/>
    <w:rsid w:val="00871C76"/>
    <w:rsid w:val="008757CC"/>
    <w:rsid w:val="008A56BD"/>
    <w:rsid w:val="008B6DB4"/>
    <w:rsid w:val="008C0D27"/>
    <w:rsid w:val="008C422A"/>
    <w:rsid w:val="008D023C"/>
    <w:rsid w:val="008D1898"/>
    <w:rsid w:val="008F1EB6"/>
    <w:rsid w:val="00904761"/>
    <w:rsid w:val="00907A10"/>
    <w:rsid w:val="00912B70"/>
    <w:rsid w:val="009247D4"/>
    <w:rsid w:val="00925AFD"/>
    <w:rsid w:val="00936078"/>
    <w:rsid w:val="00943D74"/>
    <w:rsid w:val="009732AE"/>
    <w:rsid w:val="009742AE"/>
    <w:rsid w:val="009812E0"/>
    <w:rsid w:val="00990A82"/>
    <w:rsid w:val="00995A0B"/>
    <w:rsid w:val="009A2259"/>
    <w:rsid w:val="009C2E87"/>
    <w:rsid w:val="009C51B0"/>
    <w:rsid w:val="009D05D6"/>
    <w:rsid w:val="009D1D84"/>
    <w:rsid w:val="009E0827"/>
    <w:rsid w:val="009E2060"/>
    <w:rsid w:val="00A03672"/>
    <w:rsid w:val="00A1048B"/>
    <w:rsid w:val="00A138B7"/>
    <w:rsid w:val="00A155DE"/>
    <w:rsid w:val="00A27EF4"/>
    <w:rsid w:val="00A30B4B"/>
    <w:rsid w:val="00A32388"/>
    <w:rsid w:val="00A36B97"/>
    <w:rsid w:val="00A46E9D"/>
    <w:rsid w:val="00A53A3C"/>
    <w:rsid w:val="00A63300"/>
    <w:rsid w:val="00A77184"/>
    <w:rsid w:val="00A860B7"/>
    <w:rsid w:val="00A86879"/>
    <w:rsid w:val="00A86F13"/>
    <w:rsid w:val="00A90830"/>
    <w:rsid w:val="00A92D28"/>
    <w:rsid w:val="00A94F0B"/>
    <w:rsid w:val="00A96339"/>
    <w:rsid w:val="00A97C4C"/>
    <w:rsid w:val="00AC1482"/>
    <w:rsid w:val="00AE38DF"/>
    <w:rsid w:val="00AF408E"/>
    <w:rsid w:val="00B0191F"/>
    <w:rsid w:val="00B03165"/>
    <w:rsid w:val="00B15B3F"/>
    <w:rsid w:val="00B17C73"/>
    <w:rsid w:val="00B35509"/>
    <w:rsid w:val="00B4456D"/>
    <w:rsid w:val="00B564F7"/>
    <w:rsid w:val="00B760B9"/>
    <w:rsid w:val="00B765F8"/>
    <w:rsid w:val="00B81989"/>
    <w:rsid w:val="00B82A5C"/>
    <w:rsid w:val="00B84733"/>
    <w:rsid w:val="00B8610A"/>
    <w:rsid w:val="00BA2A6D"/>
    <w:rsid w:val="00BB3449"/>
    <w:rsid w:val="00BB3860"/>
    <w:rsid w:val="00BB5937"/>
    <w:rsid w:val="00BD04FC"/>
    <w:rsid w:val="00BD50DF"/>
    <w:rsid w:val="00BE0824"/>
    <w:rsid w:val="00BE33FF"/>
    <w:rsid w:val="00BE56C0"/>
    <w:rsid w:val="00BF1B03"/>
    <w:rsid w:val="00C01E5A"/>
    <w:rsid w:val="00C1052A"/>
    <w:rsid w:val="00C2268D"/>
    <w:rsid w:val="00C24475"/>
    <w:rsid w:val="00C33866"/>
    <w:rsid w:val="00C4033F"/>
    <w:rsid w:val="00C440DE"/>
    <w:rsid w:val="00C47E00"/>
    <w:rsid w:val="00C52856"/>
    <w:rsid w:val="00C554DF"/>
    <w:rsid w:val="00C71952"/>
    <w:rsid w:val="00C83612"/>
    <w:rsid w:val="00CA064B"/>
    <w:rsid w:val="00CA1FB2"/>
    <w:rsid w:val="00CC4340"/>
    <w:rsid w:val="00CC55F1"/>
    <w:rsid w:val="00CD5625"/>
    <w:rsid w:val="00CD6256"/>
    <w:rsid w:val="00CD7711"/>
    <w:rsid w:val="00CE4285"/>
    <w:rsid w:val="00CE5C57"/>
    <w:rsid w:val="00CF1234"/>
    <w:rsid w:val="00CF426D"/>
    <w:rsid w:val="00D05CDB"/>
    <w:rsid w:val="00D223C6"/>
    <w:rsid w:val="00D5046F"/>
    <w:rsid w:val="00D5181D"/>
    <w:rsid w:val="00D57E68"/>
    <w:rsid w:val="00D62730"/>
    <w:rsid w:val="00D72EEC"/>
    <w:rsid w:val="00D76C31"/>
    <w:rsid w:val="00D77D34"/>
    <w:rsid w:val="00DA050A"/>
    <w:rsid w:val="00DA1FEB"/>
    <w:rsid w:val="00DB5D96"/>
    <w:rsid w:val="00DC41D4"/>
    <w:rsid w:val="00DD3D10"/>
    <w:rsid w:val="00DD3E8B"/>
    <w:rsid w:val="00DD5B15"/>
    <w:rsid w:val="00DE4718"/>
    <w:rsid w:val="00DE6677"/>
    <w:rsid w:val="00DF3506"/>
    <w:rsid w:val="00DF3C8F"/>
    <w:rsid w:val="00E00475"/>
    <w:rsid w:val="00E053CD"/>
    <w:rsid w:val="00E12A0C"/>
    <w:rsid w:val="00E212F8"/>
    <w:rsid w:val="00E27A6A"/>
    <w:rsid w:val="00E4080B"/>
    <w:rsid w:val="00E50423"/>
    <w:rsid w:val="00E73BC7"/>
    <w:rsid w:val="00E81DC5"/>
    <w:rsid w:val="00E82AB5"/>
    <w:rsid w:val="00E945DA"/>
    <w:rsid w:val="00EA7359"/>
    <w:rsid w:val="00EB134F"/>
    <w:rsid w:val="00EB3C21"/>
    <w:rsid w:val="00EB6278"/>
    <w:rsid w:val="00EC0FAE"/>
    <w:rsid w:val="00EC3C7F"/>
    <w:rsid w:val="00ED4885"/>
    <w:rsid w:val="00EE257A"/>
    <w:rsid w:val="00EF0B53"/>
    <w:rsid w:val="00EF3524"/>
    <w:rsid w:val="00EF55FC"/>
    <w:rsid w:val="00EF72CF"/>
    <w:rsid w:val="00F04F63"/>
    <w:rsid w:val="00F10779"/>
    <w:rsid w:val="00F131E4"/>
    <w:rsid w:val="00F14D8C"/>
    <w:rsid w:val="00F20404"/>
    <w:rsid w:val="00F24F66"/>
    <w:rsid w:val="00F25364"/>
    <w:rsid w:val="00F33BE4"/>
    <w:rsid w:val="00F44565"/>
    <w:rsid w:val="00F5758A"/>
    <w:rsid w:val="00F7187F"/>
    <w:rsid w:val="00F73C79"/>
    <w:rsid w:val="00F904BB"/>
    <w:rsid w:val="00F9074A"/>
    <w:rsid w:val="00FA3738"/>
    <w:rsid w:val="00FA7BF8"/>
    <w:rsid w:val="00FA7DC1"/>
    <w:rsid w:val="00FB49C0"/>
    <w:rsid w:val="00FB732D"/>
    <w:rsid w:val="00FD2E73"/>
    <w:rsid w:val="00FD5921"/>
    <w:rsid w:val="00FE4524"/>
    <w:rsid w:val="00FE7988"/>
    <w:rsid w:val="00FF3EDA"/>
    <w:rsid w:val="00FF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58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DC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712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FA7DC1"/>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FA7DC1"/>
    <w:rPr>
      <w:rFonts w:cs="Times New Roman"/>
      <w:color w:val="0000FF"/>
      <w:u w:val="single"/>
    </w:rPr>
  </w:style>
  <w:style w:type="character" w:styleId="CommentReference">
    <w:name w:val="annotation reference"/>
    <w:basedOn w:val="DefaultParagraphFont"/>
    <w:uiPriority w:val="99"/>
    <w:semiHidden/>
    <w:unhideWhenUsed/>
    <w:rsid w:val="00FA7DC1"/>
    <w:rPr>
      <w:sz w:val="16"/>
      <w:szCs w:val="16"/>
    </w:rPr>
  </w:style>
  <w:style w:type="paragraph" w:styleId="CommentText">
    <w:name w:val="annotation text"/>
    <w:basedOn w:val="Normal"/>
    <w:link w:val="CommentTextChar"/>
    <w:uiPriority w:val="99"/>
    <w:unhideWhenUsed/>
    <w:rsid w:val="00FA7DC1"/>
    <w:rPr>
      <w:sz w:val="20"/>
      <w:szCs w:val="20"/>
    </w:rPr>
  </w:style>
  <w:style w:type="character" w:customStyle="1" w:styleId="CommentTextChar">
    <w:name w:val="Comment Text Char"/>
    <w:basedOn w:val="DefaultParagraphFont"/>
    <w:link w:val="CommentText"/>
    <w:uiPriority w:val="99"/>
    <w:rsid w:val="00FA7D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7DC1"/>
    <w:rPr>
      <w:b/>
      <w:bCs/>
    </w:rPr>
  </w:style>
  <w:style w:type="character" w:customStyle="1" w:styleId="CommentSubjectChar">
    <w:name w:val="Comment Subject Char"/>
    <w:basedOn w:val="CommentTextChar"/>
    <w:link w:val="CommentSubject"/>
    <w:uiPriority w:val="99"/>
    <w:semiHidden/>
    <w:rsid w:val="00FA7D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7DC1"/>
    <w:rPr>
      <w:rFonts w:ascii="Tahoma" w:hAnsi="Tahoma" w:cs="Tahoma"/>
      <w:sz w:val="16"/>
      <w:szCs w:val="16"/>
    </w:rPr>
  </w:style>
  <w:style w:type="character" w:customStyle="1" w:styleId="BalloonTextChar">
    <w:name w:val="Balloon Text Char"/>
    <w:basedOn w:val="DefaultParagraphFont"/>
    <w:link w:val="BalloonText"/>
    <w:uiPriority w:val="99"/>
    <w:semiHidden/>
    <w:rsid w:val="00FA7DC1"/>
    <w:rPr>
      <w:rFonts w:ascii="Tahoma" w:eastAsia="Times New Roman" w:hAnsi="Tahoma" w:cs="Tahoma"/>
      <w:sz w:val="16"/>
      <w:szCs w:val="16"/>
    </w:rPr>
  </w:style>
  <w:style w:type="paragraph" w:styleId="NormalWeb">
    <w:name w:val="Normal (Web)"/>
    <w:basedOn w:val="Normal"/>
    <w:uiPriority w:val="99"/>
    <w:unhideWhenUsed/>
    <w:rsid w:val="000C2D43"/>
    <w:pPr>
      <w:spacing w:after="120"/>
    </w:pPr>
  </w:style>
  <w:style w:type="character" w:styleId="Emphasis">
    <w:name w:val="Emphasis"/>
    <w:basedOn w:val="DefaultParagraphFont"/>
    <w:uiPriority w:val="20"/>
    <w:qFormat/>
    <w:rsid w:val="000C2D43"/>
    <w:rPr>
      <w:i/>
      <w:iCs/>
    </w:rPr>
  </w:style>
  <w:style w:type="character" w:styleId="Strong">
    <w:name w:val="Strong"/>
    <w:basedOn w:val="DefaultParagraphFont"/>
    <w:uiPriority w:val="22"/>
    <w:qFormat/>
    <w:rsid w:val="000C2D43"/>
    <w:rPr>
      <w:b/>
      <w:bCs/>
    </w:rPr>
  </w:style>
  <w:style w:type="paragraph" w:styleId="ListParagraph">
    <w:name w:val="List Paragraph"/>
    <w:basedOn w:val="Normal"/>
    <w:uiPriority w:val="34"/>
    <w:qFormat/>
    <w:rsid w:val="00D62730"/>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8757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57CC"/>
    <w:pPr>
      <w:spacing w:after="0" w:line="240" w:lineRule="auto"/>
    </w:pPr>
    <w:rPr>
      <w:rFonts w:eastAsiaTheme="minorEastAsia"/>
    </w:rPr>
  </w:style>
  <w:style w:type="paragraph" w:styleId="Header">
    <w:name w:val="header"/>
    <w:basedOn w:val="Normal"/>
    <w:link w:val="HeaderChar"/>
    <w:uiPriority w:val="99"/>
    <w:unhideWhenUsed/>
    <w:rsid w:val="007C7A5A"/>
    <w:pPr>
      <w:tabs>
        <w:tab w:val="center" w:pos="4680"/>
        <w:tab w:val="right" w:pos="9360"/>
      </w:tabs>
    </w:pPr>
  </w:style>
  <w:style w:type="character" w:customStyle="1" w:styleId="HeaderChar">
    <w:name w:val="Header Char"/>
    <w:basedOn w:val="DefaultParagraphFont"/>
    <w:link w:val="Header"/>
    <w:uiPriority w:val="99"/>
    <w:rsid w:val="007C7A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A5A"/>
    <w:pPr>
      <w:tabs>
        <w:tab w:val="center" w:pos="4680"/>
        <w:tab w:val="right" w:pos="9360"/>
      </w:tabs>
    </w:pPr>
  </w:style>
  <w:style w:type="character" w:customStyle="1" w:styleId="FooterChar">
    <w:name w:val="Footer Char"/>
    <w:basedOn w:val="DefaultParagraphFont"/>
    <w:link w:val="Footer"/>
    <w:uiPriority w:val="99"/>
    <w:rsid w:val="007C7A5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F66A3"/>
    <w:rPr>
      <w:sz w:val="20"/>
      <w:szCs w:val="20"/>
    </w:rPr>
  </w:style>
  <w:style w:type="character" w:customStyle="1" w:styleId="FootnoteTextChar">
    <w:name w:val="Footnote Text Char"/>
    <w:basedOn w:val="DefaultParagraphFont"/>
    <w:link w:val="FootnoteText"/>
    <w:uiPriority w:val="99"/>
    <w:semiHidden/>
    <w:rsid w:val="002F66A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F66A3"/>
    <w:rPr>
      <w:vertAlign w:val="superscript"/>
    </w:rPr>
  </w:style>
  <w:style w:type="paragraph" w:styleId="Revision">
    <w:name w:val="Revision"/>
    <w:hidden/>
    <w:uiPriority w:val="99"/>
    <w:semiHidden/>
    <w:rsid w:val="004032FA"/>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7127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A46E9D"/>
  </w:style>
  <w:style w:type="character" w:styleId="FollowedHyperlink">
    <w:name w:val="FollowedHyperlink"/>
    <w:basedOn w:val="DefaultParagraphFont"/>
    <w:uiPriority w:val="99"/>
    <w:semiHidden/>
    <w:unhideWhenUsed/>
    <w:rsid w:val="00484226"/>
    <w:rPr>
      <w:color w:val="800080" w:themeColor="followedHyperlink"/>
      <w:u w:val="single"/>
    </w:rPr>
  </w:style>
  <w:style w:type="character" w:customStyle="1" w:styleId="QUESTIONTEXTChar">
    <w:name w:val="!QUESTION TEXT Char"/>
    <w:basedOn w:val="DefaultParagraphFont"/>
    <w:link w:val="QUESTIONTEXT"/>
    <w:locked/>
    <w:rsid w:val="00484226"/>
    <w:rPr>
      <w:rFonts w:ascii="Arial" w:hAnsi="Arial" w:cs="Arial"/>
      <w:b/>
      <w:bCs/>
    </w:rPr>
  </w:style>
  <w:style w:type="paragraph" w:customStyle="1" w:styleId="QUESTIONTEXT">
    <w:name w:val="!QUESTION TEXT"/>
    <w:basedOn w:val="Normal"/>
    <w:link w:val="QUESTIONTEXTChar"/>
    <w:rsid w:val="00484226"/>
    <w:pPr>
      <w:spacing w:after="120"/>
      <w:ind w:left="725" w:right="360" w:hanging="720"/>
    </w:pPr>
    <w:rPr>
      <w:rFonts w:ascii="Arial" w:eastAsiaTheme="minorHAnsi" w:hAnsi="Arial" w:cs="Arial"/>
      <w:b/>
      <w:bCs/>
      <w:sz w:val="22"/>
      <w:szCs w:val="22"/>
    </w:rPr>
  </w:style>
  <w:style w:type="paragraph" w:customStyle="1" w:styleId="Default">
    <w:name w:val="Default"/>
    <w:basedOn w:val="Normal"/>
    <w:uiPriority w:val="99"/>
    <w:rsid w:val="00484226"/>
    <w:pPr>
      <w:autoSpaceDE w:val="0"/>
      <w:autoSpaceDN w:val="0"/>
    </w:pPr>
    <w:rPr>
      <w:rFonts w:eastAsiaTheme="minorHAnsi"/>
      <w:color w:val="000000"/>
    </w:rPr>
  </w:style>
  <w:style w:type="paragraph" w:styleId="Caption">
    <w:name w:val="caption"/>
    <w:basedOn w:val="Normal"/>
    <w:next w:val="Normal"/>
    <w:uiPriority w:val="35"/>
    <w:unhideWhenUsed/>
    <w:qFormat/>
    <w:rsid w:val="00484226"/>
    <w:pPr>
      <w:spacing w:after="200"/>
    </w:pPr>
    <w:rPr>
      <w:rFonts w:asciiTheme="minorHAnsi" w:eastAsiaTheme="minorHAnsi" w:hAnsiTheme="minorHAnsi" w:cstheme="minorBidi"/>
      <w:b/>
      <w:bCs/>
      <w:color w:val="4F81BD" w:themeColor="accent1"/>
      <w:sz w:val="18"/>
      <w:szCs w:val="18"/>
    </w:rPr>
  </w:style>
  <w:style w:type="numbering" w:customStyle="1" w:styleId="NoList1">
    <w:name w:val="No List1"/>
    <w:next w:val="NoList"/>
    <w:uiPriority w:val="99"/>
    <w:semiHidden/>
    <w:unhideWhenUsed/>
    <w:rsid w:val="00484226"/>
  </w:style>
  <w:style w:type="table" w:customStyle="1" w:styleId="TableGrid1">
    <w:name w:val="Table Grid1"/>
    <w:basedOn w:val="TableNormal"/>
    <w:next w:val="TableGrid"/>
    <w:uiPriority w:val="59"/>
    <w:rsid w:val="00484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DC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712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FA7DC1"/>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FA7DC1"/>
    <w:rPr>
      <w:rFonts w:cs="Times New Roman"/>
      <w:color w:val="0000FF"/>
      <w:u w:val="single"/>
    </w:rPr>
  </w:style>
  <w:style w:type="character" w:styleId="CommentReference">
    <w:name w:val="annotation reference"/>
    <w:basedOn w:val="DefaultParagraphFont"/>
    <w:uiPriority w:val="99"/>
    <w:semiHidden/>
    <w:unhideWhenUsed/>
    <w:rsid w:val="00FA7DC1"/>
    <w:rPr>
      <w:sz w:val="16"/>
      <w:szCs w:val="16"/>
    </w:rPr>
  </w:style>
  <w:style w:type="paragraph" w:styleId="CommentText">
    <w:name w:val="annotation text"/>
    <w:basedOn w:val="Normal"/>
    <w:link w:val="CommentTextChar"/>
    <w:uiPriority w:val="99"/>
    <w:unhideWhenUsed/>
    <w:rsid w:val="00FA7DC1"/>
    <w:rPr>
      <w:sz w:val="20"/>
      <w:szCs w:val="20"/>
    </w:rPr>
  </w:style>
  <w:style w:type="character" w:customStyle="1" w:styleId="CommentTextChar">
    <w:name w:val="Comment Text Char"/>
    <w:basedOn w:val="DefaultParagraphFont"/>
    <w:link w:val="CommentText"/>
    <w:uiPriority w:val="99"/>
    <w:rsid w:val="00FA7D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7DC1"/>
    <w:rPr>
      <w:b/>
      <w:bCs/>
    </w:rPr>
  </w:style>
  <w:style w:type="character" w:customStyle="1" w:styleId="CommentSubjectChar">
    <w:name w:val="Comment Subject Char"/>
    <w:basedOn w:val="CommentTextChar"/>
    <w:link w:val="CommentSubject"/>
    <w:uiPriority w:val="99"/>
    <w:semiHidden/>
    <w:rsid w:val="00FA7D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7DC1"/>
    <w:rPr>
      <w:rFonts w:ascii="Tahoma" w:hAnsi="Tahoma" w:cs="Tahoma"/>
      <w:sz w:val="16"/>
      <w:szCs w:val="16"/>
    </w:rPr>
  </w:style>
  <w:style w:type="character" w:customStyle="1" w:styleId="BalloonTextChar">
    <w:name w:val="Balloon Text Char"/>
    <w:basedOn w:val="DefaultParagraphFont"/>
    <w:link w:val="BalloonText"/>
    <w:uiPriority w:val="99"/>
    <w:semiHidden/>
    <w:rsid w:val="00FA7DC1"/>
    <w:rPr>
      <w:rFonts w:ascii="Tahoma" w:eastAsia="Times New Roman" w:hAnsi="Tahoma" w:cs="Tahoma"/>
      <w:sz w:val="16"/>
      <w:szCs w:val="16"/>
    </w:rPr>
  </w:style>
  <w:style w:type="paragraph" w:styleId="NormalWeb">
    <w:name w:val="Normal (Web)"/>
    <w:basedOn w:val="Normal"/>
    <w:uiPriority w:val="99"/>
    <w:unhideWhenUsed/>
    <w:rsid w:val="000C2D43"/>
    <w:pPr>
      <w:spacing w:after="120"/>
    </w:pPr>
  </w:style>
  <w:style w:type="character" w:styleId="Emphasis">
    <w:name w:val="Emphasis"/>
    <w:basedOn w:val="DefaultParagraphFont"/>
    <w:uiPriority w:val="20"/>
    <w:qFormat/>
    <w:rsid w:val="000C2D43"/>
    <w:rPr>
      <w:i/>
      <w:iCs/>
    </w:rPr>
  </w:style>
  <w:style w:type="character" w:styleId="Strong">
    <w:name w:val="Strong"/>
    <w:basedOn w:val="DefaultParagraphFont"/>
    <w:uiPriority w:val="22"/>
    <w:qFormat/>
    <w:rsid w:val="000C2D43"/>
    <w:rPr>
      <w:b/>
      <w:bCs/>
    </w:rPr>
  </w:style>
  <w:style w:type="paragraph" w:styleId="ListParagraph">
    <w:name w:val="List Paragraph"/>
    <w:basedOn w:val="Normal"/>
    <w:uiPriority w:val="34"/>
    <w:qFormat/>
    <w:rsid w:val="00D62730"/>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8757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57CC"/>
    <w:pPr>
      <w:spacing w:after="0" w:line="240" w:lineRule="auto"/>
    </w:pPr>
    <w:rPr>
      <w:rFonts w:eastAsiaTheme="minorEastAsia"/>
    </w:rPr>
  </w:style>
  <w:style w:type="paragraph" w:styleId="Header">
    <w:name w:val="header"/>
    <w:basedOn w:val="Normal"/>
    <w:link w:val="HeaderChar"/>
    <w:uiPriority w:val="99"/>
    <w:unhideWhenUsed/>
    <w:rsid w:val="007C7A5A"/>
    <w:pPr>
      <w:tabs>
        <w:tab w:val="center" w:pos="4680"/>
        <w:tab w:val="right" w:pos="9360"/>
      </w:tabs>
    </w:pPr>
  </w:style>
  <w:style w:type="character" w:customStyle="1" w:styleId="HeaderChar">
    <w:name w:val="Header Char"/>
    <w:basedOn w:val="DefaultParagraphFont"/>
    <w:link w:val="Header"/>
    <w:uiPriority w:val="99"/>
    <w:rsid w:val="007C7A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A5A"/>
    <w:pPr>
      <w:tabs>
        <w:tab w:val="center" w:pos="4680"/>
        <w:tab w:val="right" w:pos="9360"/>
      </w:tabs>
    </w:pPr>
  </w:style>
  <w:style w:type="character" w:customStyle="1" w:styleId="FooterChar">
    <w:name w:val="Footer Char"/>
    <w:basedOn w:val="DefaultParagraphFont"/>
    <w:link w:val="Footer"/>
    <w:uiPriority w:val="99"/>
    <w:rsid w:val="007C7A5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F66A3"/>
    <w:rPr>
      <w:sz w:val="20"/>
      <w:szCs w:val="20"/>
    </w:rPr>
  </w:style>
  <w:style w:type="character" w:customStyle="1" w:styleId="FootnoteTextChar">
    <w:name w:val="Footnote Text Char"/>
    <w:basedOn w:val="DefaultParagraphFont"/>
    <w:link w:val="FootnoteText"/>
    <w:uiPriority w:val="99"/>
    <w:semiHidden/>
    <w:rsid w:val="002F66A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F66A3"/>
    <w:rPr>
      <w:vertAlign w:val="superscript"/>
    </w:rPr>
  </w:style>
  <w:style w:type="paragraph" w:styleId="Revision">
    <w:name w:val="Revision"/>
    <w:hidden/>
    <w:uiPriority w:val="99"/>
    <w:semiHidden/>
    <w:rsid w:val="004032FA"/>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7127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A46E9D"/>
  </w:style>
  <w:style w:type="character" w:styleId="FollowedHyperlink">
    <w:name w:val="FollowedHyperlink"/>
    <w:basedOn w:val="DefaultParagraphFont"/>
    <w:uiPriority w:val="99"/>
    <w:semiHidden/>
    <w:unhideWhenUsed/>
    <w:rsid w:val="00484226"/>
    <w:rPr>
      <w:color w:val="800080" w:themeColor="followedHyperlink"/>
      <w:u w:val="single"/>
    </w:rPr>
  </w:style>
  <w:style w:type="character" w:customStyle="1" w:styleId="QUESTIONTEXTChar">
    <w:name w:val="!QUESTION TEXT Char"/>
    <w:basedOn w:val="DefaultParagraphFont"/>
    <w:link w:val="QUESTIONTEXT"/>
    <w:locked/>
    <w:rsid w:val="00484226"/>
    <w:rPr>
      <w:rFonts w:ascii="Arial" w:hAnsi="Arial" w:cs="Arial"/>
      <w:b/>
      <w:bCs/>
    </w:rPr>
  </w:style>
  <w:style w:type="paragraph" w:customStyle="1" w:styleId="QUESTIONTEXT">
    <w:name w:val="!QUESTION TEXT"/>
    <w:basedOn w:val="Normal"/>
    <w:link w:val="QUESTIONTEXTChar"/>
    <w:rsid w:val="00484226"/>
    <w:pPr>
      <w:spacing w:after="120"/>
      <w:ind w:left="725" w:right="360" w:hanging="720"/>
    </w:pPr>
    <w:rPr>
      <w:rFonts w:ascii="Arial" w:eastAsiaTheme="minorHAnsi" w:hAnsi="Arial" w:cs="Arial"/>
      <w:b/>
      <w:bCs/>
      <w:sz w:val="22"/>
      <w:szCs w:val="22"/>
    </w:rPr>
  </w:style>
  <w:style w:type="paragraph" w:customStyle="1" w:styleId="Default">
    <w:name w:val="Default"/>
    <w:basedOn w:val="Normal"/>
    <w:uiPriority w:val="99"/>
    <w:rsid w:val="00484226"/>
    <w:pPr>
      <w:autoSpaceDE w:val="0"/>
      <w:autoSpaceDN w:val="0"/>
    </w:pPr>
    <w:rPr>
      <w:rFonts w:eastAsiaTheme="minorHAnsi"/>
      <w:color w:val="000000"/>
    </w:rPr>
  </w:style>
  <w:style w:type="paragraph" w:styleId="Caption">
    <w:name w:val="caption"/>
    <w:basedOn w:val="Normal"/>
    <w:next w:val="Normal"/>
    <w:uiPriority w:val="35"/>
    <w:unhideWhenUsed/>
    <w:qFormat/>
    <w:rsid w:val="00484226"/>
    <w:pPr>
      <w:spacing w:after="200"/>
    </w:pPr>
    <w:rPr>
      <w:rFonts w:asciiTheme="minorHAnsi" w:eastAsiaTheme="minorHAnsi" w:hAnsiTheme="minorHAnsi" w:cstheme="minorBidi"/>
      <w:b/>
      <w:bCs/>
      <w:color w:val="4F81BD" w:themeColor="accent1"/>
      <w:sz w:val="18"/>
      <w:szCs w:val="18"/>
    </w:rPr>
  </w:style>
  <w:style w:type="numbering" w:customStyle="1" w:styleId="NoList1">
    <w:name w:val="No List1"/>
    <w:next w:val="NoList"/>
    <w:uiPriority w:val="99"/>
    <w:semiHidden/>
    <w:unhideWhenUsed/>
    <w:rsid w:val="00484226"/>
  </w:style>
  <w:style w:type="table" w:customStyle="1" w:styleId="TableGrid1">
    <w:name w:val="Table Grid1"/>
    <w:basedOn w:val="TableNormal"/>
    <w:next w:val="TableGrid"/>
    <w:uiPriority w:val="59"/>
    <w:rsid w:val="00484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23427">
      <w:bodyDiv w:val="1"/>
      <w:marLeft w:val="0"/>
      <w:marRight w:val="0"/>
      <w:marTop w:val="0"/>
      <w:marBottom w:val="0"/>
      <w:divBdr>
        <w:top w:val="none" w:sz="0" w:space="0" w:color="auto"/>
        <w:left w:val="none" w:sz="0" w:space="0" w:color="auto"/>
        <w:bottom w:val="none" w:sz="0" w:space="0" w:color="auto"/>
        <w:right w:val="none" w:sz="0" w:space="0" w:color="auto"/>
      </w:divBdr>
    </w:div>
    <w:div w:id="278491030">
      <w:bodyDiv w:val="1"/>
      <w:marLeft w:val="0"/>
      <w:marRight w:val="0"/>
      <w:marTop w:val="0"/>
      <w:marBottom w:val="0"/>
      <w:divBdr>
        <w:top w:val="none" w:sz="0" w:space="0" w:color="auto"/>
        <w:left w:val="none" w:sz="0" w:space="0" w:color="auto"/>
        <w:bottom w:val="none" w:sz="0" w:space="0" w:color="auto"/>
        <w:right w:val="none" w:sz="0" w:space="0" w:color="auto"/>
      </w:divBdr>
    </w:div>
    <w:div w:id="412970919">
      <w:bodyDiv w:val="1"/>
      <w:marLeft w:val="0"/>
      <w:marRight w:val="0"/>
      <w:marTop w:val="0"/>
      <w:marBottom w:val="0"/>
      <w:divBdr>
        <w:top w:val="none" w:sz="0" w:space="0" w:color="auto"/>
        <w:left w:val="none" w:sz="0" w:space="0" w:color="auto"/>
        <w:bottom w:val="none" w:sz="0" w:space="0" w:color="auto"/>
        <w:right w:val="none" w:sz="0" w:space="0" w:color="auto"/>
      </w:divBdr>
    </w:div>
    <w:div w:id="606078375">
      <w:bodyDiv w:val="1"/>
      <w:marLeft w:val="0"/>
      <w:marRight w:val="0"/>
      <w:marTop w:val="0"/>
      <w:marBottom w:val="0"/>
      <w:divBdr>
        <w:top w:val="none" w:sz="0" w:space="0" w:color="auto"/>
        <w:left w:val="none" w:sz="0" w:space="0" w:color="auto"/>
        <w:bottom w:val="none" w:sz="0" w:space="0" w:color="auto"/>
        <w:right w:val="none" w:sz="0" w:space="0" w:color="auto"/>
      </w:divBdr>
    </w:div>
    <w:div w:id="665934619">
      <w:bodyDiv w:val="1"/>
      <w:marLeft w:val="0"/>
      <w:marRight w:val="0"/>
      <w:marTop w:val="0"/>
      <w:marBottom w:val="0"/>
      <w:divBdr>
        <w:top w:val="none" w:sz="0" w:space="0" w:color="auto"/>
        <w:left w:val="none" w:sz="0" w:space="0" w:color="auto"/>
        <w:bottom w:val="none" w:sz="0" w:space="0" w:color="auto"/>
        <w:right w:val="none" w:sz="0" w:space="0" w:color="auto"/>
      </w:divBdr>
    </w:div>
    <w:div w:id="1021276567">
      <w:bodyDiv w:val="1"/>
      <w:marLeft w:val="0"/>
      <w:marRight w:val="0"/>
      <w:marTop w:val="0"/>
      <w:marBottom w:val="0"/>
      <w:divBdr>
        <w:top w:val="none" w:sz="0" w:space="0" w:color="auto"/>
        <w:left w:val="none" w:sz="0" w:space="0" w:color="auto"/>
        <w:bottom w:val="none" w:sz="0" w:space="0" w:color="auto"/>
        <w:right w:val="none" w:sz="0" w:space="0" w:color="auto"/>
      </w:divBdr>
    </w:div>
    <w:div w:id="1419205324">
      <w:bodyDiv w:val="1"/>
      <w:marLeft w:val="0"/>
      <w:marRight w:val="0"/>
      <w:marTop w:val="0"/>
      <w:marBottom w:val="0"/>
      <w:divBdr>
        <w:top w:val="none" w:sz="0" w:space="0" w:color="auto"/>
        <w:left w:val="none" w:sz="0" w:space="0" w:color="auto"/>
        <w:bottom w:val="none" w:sz="0" w:space="0" w:color="auto"/>
        <w:right w:val="none" w:sz="0" w:space="0" w:color="auto"/>
      </w:divBdr>
    </w:div>
    <w:div w:id="1464032173">
      <w:bodyDiv w:val="1"/>
      <w:marLeft w:val="0"/>
      <w:marRight w:val="0"/>
      <w:marTop w:val="0"/>
      <w:marBottom w:val="0"/>
      <w:divBdr>
        <w:top w:val="none" w:sz="0" w:space="0" w:color="auto"/>
        <w:left w:val="none" w:sz="0" w:space="0" w:color="auto"/>
        <w:bottom w:val="none" w:sz="0" w:space="0" w:color="auto"/>
        <w:right w:val="none" w:sz="0" w:space="0" w:color="auto"/>
      </w:divBdr>
      <w:divsChild>
        <w:div w:id="1384325488">
          <w:marLeft w:val="0"/>
          <w:marRight w:val="0"/>
          <w:marTop w:val="0"/>
          <w:marBottom w:val="0"/>
          <w:divBdr>
            <w:top w:val="none" w:sz="0" w:space="0" w:color="auto"/>
            <w:left w:val="none" w:sz="0" w:space="0" w:color="auto"/>
            <w:bottom w:val="none" w:sz="0" w:space="0" w:color="auto"/>
            <w:right w:val="none" w:sz="0" w:space="0" w:color="auto"/>
          </w:divBdr>
          <w:divsChild>
            <w:div w:id="782267075">
              <w:marLeft w:val="0"/>
              <w:marRight w:val="0"/>
              <w:marTop w:val="0"/>
              <w:marBottom w:val="0"/>
              <w:divBdr>
                <w:top w:val="none" w:sz="0" w:space="0" w:color="auto"/>
                <w:left w:val="none" w:sz="0" w:space="0" w:color="auto"/>
                <w:bottom w:val="none" w:sz="0" w:space="0" w:color="auto"/>
                <w:right w:val="none" w:sz="0" w:space="0" w:color="auto"/>
              </w:divBdr>
              <w:divsChild>
                <w:div w:id="543755239">
                  <w:marLeft w:val="0"/>
                  <w:marRight w:val="0"/>
                  <w:marTop w:val="0"/>
                  <w:marBottom w:val="0"/>
                  <w:divBdr>
                    <w:top w:val="none" w:sz="0" w:space="0" w:color="auto"/>
                    <w:left w:val="none" w:sz="0" w:space="0" w:color="auto"/>
                    <w:bottom w:val="none" w:sz="0" w:space="0" w:color="auto"/>
                    <w:right w:val="none" w:sz="0" w:space="0" w:color="auto"/>
                  </w:divBdr>
                  <w:divsChild>
                    <w:div w:id="151611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648226">
      <w:bodyDiv w:val="1"/>
      <w:marLeft w:val="0"/>
      <w:marRight w:val="0"/>
      <w:marTop w:val="0"/>
      <w:marBottom w:val="0"/>
      <w:divBdr>
        <w:top w:val="none" w:sz="0" w:space="0" w:color="auto"/>
        <w:left w:val="none" w:sz="0" w:space="0" w:color="auto"/>
        <w:bottom w:val="none" w:sz="0" w:space="0" w:color="auto"/>
        <w:right w:val="none" w:sz="0" w:space="0" w:color="auto"/>
      </w:divBdr>
      <w:divsChild>
        <w:div w:id="1783987027">
          <w:marLeft w:val="0"/>
          <w:marRight w:val="0"/>
          <w:marTop w:val="0"/>
          <w:marBottom w:val="0"/>
          <w:divBdr>
            <w:top w:val="none" w:sz="0" w:space="0" w:color="auto"/>
            <w:left w:val="none" w:sz="0" w:space="0" w:color="auto"/>
            <w:bottom w:val="none" w:sz="0" w:space="0" w:color="auto"/>
            <w:right w:val="none" w:sz="0" w:space="0" w:color="auto"/>
          </w:divBdr>
          <w:divsChild>
            <w:div w:id="985158481">
              <w:marLeft w:val="0"/>
              <w:marRight w:val="0"/>
              <w:marTop w:val="0"/>
              <w:marBottom w:val="0"/>
              <w:divBdr>
                <w:top w:val="none" w:sz="0" w:space="0" w:color="auto"/>
                <w:left w:val="none" w:sz="0" w:space="0" w:color="auto"/>
                <w:bottom w:val="none" w:sz="0" w:space="0" w:color="auto"/>
                <w:right w:val="none" w:sz="0" w:space="0" w:color="auto"/>
              </w:divBdr>
              <w:divsChild>
                <w:div w:id="1862280092">
                  <w:marLeft w:val="0"/>
                  <w:marRight w:val="0"/>
                  <w:marTop w:val="0"/>
                  <w:marBottom w:val="0"/>
                  <w:divBdr>
                    <w:top w:val="none" w:sz="0" w:space="0" w:color="auto"/>
                    <w:left w:val="none" w:sz="0" w:space="0" w:color="auto"/>
                    <w:bottom w:val="none" w:sz="0" w:space="0" w:color="auto"/>
                    <w:right w:val="none" w:sz="0" w:space="0" w:color="auto"/>
                  </w:divBdr>
                  <w:divsChild>
                    <w:div w:id="4756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52575">
      <w:bodyDiv w:val="1"/>
      <w:marLeft w:val="0"/>
      <w:marRight w:val="0"/>
      <w:marTop w:val="0"/>
      <w:marBottom w:val="0"/>
      <w:divBdr>
        <w:top w:val="none" w:sz="0" w:space="0" w:color="auto"/>
        <w:left w:val="none" w:sz="0" w:space="0" w:color="auto"/>
        <w:bottom w:val="none" w:sz="0" w:space="0" w:color="auto"/>
        <w:right w:val="none" w:sz="0" w:space="0" w:color="auto"/>
      </w:divBdr>
      <w:divsChild>
        <w:div w:id="1828402883">
          <w:marLeft w:val="0"/>
          <w:marRight w:val="0"/>
          <w:marTop w:val="0"/>
          <w:marBottom w:val="0"/>
          <w:divBdr>
            <w:top w:val="none" w:sz="0" w:space="0" w:color="auto"/>
            <w:left w:val="none" w:sz="0" w:space="0" w:color="auto"/>
            <w:bottom w:val="none" w:sz="0" w:space="0" w:color="auto"/>
            <w:right w:val="none" w:sz="0" w:space="0" w:color="auto"/>
          </w:divBdr>
          <w:divsChild>
            <w:div w:id="1561284940">
              <w:marLeft w:val="0"/>
              <w:marRight w:val="0"/>
              <w:marTop w:val="0"/>
              <w:marBottom w:val="0"/>
              <w:divBdr>
                <w:top w:val="none" w:sz="0" w:space="0" w:color="auto"/>
                <w:left w:val="none" w:sz="0" w:space="0" w:color="auto"/>
                <w:bottom w:val="none" w:sz="0" w:space="0" w:color="auto"/>
                <w:right w:val="none" w:sz="0" w:space="0" w:color="auto"/>
              </w:divBdr>
              <w:divsChild>
                <w:div w:id="34232735">
                  <w:marLeft w:val="0"/>
                  <w:marRight w:val="0"/>
                  <w:marTop w:val="0"/>
                  <w:marBottom w:val="0"/>
                  <w:divBdr>
                    <w:top w:val="none" w:sz="0" w:space="0" w:color="auto"/>
                    <w:left w:val="none" w:sz="0" w:space="0" w:color="auto"/>
                    <w:bottom w:val="none" w:sz="0" w:space="0" w:color="auto"/>
                    <w:right w:val="none" w:sz="0" w:space="0" w:color="auto"/>
                  </w:divBdr>
                  <w:divsChild>
                    <w:div w:id="10183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747915">
      <w:bodyDiv w:val="1"/>
      <w:marLeft w:val="0"/>
      <w:marRight w:val="0"/>
      <w:marTop w:val="0"/>
      <w:marBottom w:val="0"/>
      <w:divBdr>
        <w:top w:val="none" w:sz="0" w:space="0" w:color="auto"/>
        <w:left w:val="none" w:sz="0" w:space="0" w:color="auto"/>
        <w:bottom w:val="none" w:sz="0" w:space="0" w:color="auto"/>
        <w:right w:val="none" w:sz="0" w:space="0" w:color="auto"/>
      </w:divBdr>
    </w:div>
    <w:div w:id="1899630600">
      <w:bodyDiv w:val="1"/>
      <w:marLeft w:val="0"/>
      <w:marRight w:val="0"/>
      <w:marTop w:val="0"/>
      <w:marBottom w:val="0"/>
      <w:divBdr>
        <w:top w:val="none" w:sz="0" w:space="0" w:color="auto"/>
        <w:left w:val="none" w:sz="0" w:space="0" w:color="auto"/>
        <w:bottom w:val="none" w:sz="0" w:space="0" w:color="auto"/>
        <w:right w:val="none" w:sz="0" w:space="0" w:color="auto"/>
      </w:divBdr>
      <w:divsChild>
        <w:div w:id="352146922">
          <w:marLeft w:val="0"/>
          <w:marRight w:val="0"/>
          <w:marTop w:val="0"/>
          <w:marBottom w:val="0"/>
          <w:divBdr>
            <w:top w:val="none" w:sz="0" w:space="0" w:color="auto"/>
            <w:left w:val="none" w:sz="0" w:space="0" w:color="auto"/>
            <w:bottom w:val="none" w:sz="0" w:space="0" w:color="auto"/>
            <w:right w:val="none" w:sz="0" w:space="0" w:color="auto"/>
          </w:divBdr>
        </w:div>
        <w:div w:id="282154653">
          <w:marLeft w:val="0"/>
          <w:marRight w:val="0"/>
          <w:marTop w:val="0"/>
          <w:marBottom w:val="0"/>
          <w:divBdr>
            <w:top w:val="none" w:sz="0" w:space="0" w:color="auto"/>
            <w:left w:val="none" w:sz="0" w:space="0" w:color="auto"/>
            <w:bottom w:val="none" w:sz="0" w:space="0" w:color="auto"/>
            <w:right w:val="none" w:sz="0" w:space="0" w:color="auto"/>
          </w:divBdr>
        </w:div>
        <w:div w:id="1484547670">
          <w:marLeft w:val="0"/>
          <w:marRight w:val="0"/>
          <w:marTop w:val="0"/>
          <w:marBottom w:val="0"/>
          <w:divBdr>
            <w:top w:val="none" w:sz="0" w:space="0" w:color="auto"/>
            <w:left w:val="none" w:sz="0" w:space="0" w:color="auto"/>
            <w:bottom w:val="none" w:sz="0" w:space="0" w:color="auto"/>
            <w:right w:val="none" w:sz="0" w:space="0" w:color="auto"/>
          </w:divBdr>
        </w:div>
        <w:div w:id="270356077">
          <w:marLeft w:val="0"/>
          <w:marRight w:val="0"/>
          <w:marTop w:val="0"/>
          <w:marBottom w:val="0"/>
          <w:divBdr>
            <w:top w:val="none" w:sz="0" w:space="0" w:color="auto"/>
            <w:left w:val="none" w:sz="0" w:space="0" w:color="auto"/>
            <w:bottom w:val="none" w:sz="0" w:space="0" w:color="auto"/>
            <w:right w:val="none" w:sz="0" w:space="0" w:color="auto"/>
          </w:divBdr>
        </w:div>
        <w:div w:id="1411583356">
          <w:marLeft w:val="0"/>
          <w:marRight w:val="0"/>
          <w:marTop w:val="0"/>
          <w:marBottom w:val="0"/>
          <w:divBdr>
            <w:top w:val="none" w:sz="0" w:space="0" w:color="auto"/>
            <w:left w:val="none" w:sz="0" w:space="0" w:color="auto"/>
            <w:bottom w:val="none" w:sz="0" w:space="0" w:color="auto"/>
            <w:right w:val="none" w:sz="0" w:space="0" w:color="auto"/>
          </w:divBdr>
        </w:div>
        <w:div w:id="1508443976">
          <w:marLeft w:val="0"/>
          <w:marRight w:val="0"/>
          <w:marTop w:val="0"/>
          <w:marBottom w:val="0"/>
          <w:divBdr>
            <w:top w:val="none" w:sz="0" w:space="0" w:color="auto"/>
            <w:left w:val="none" w:sz="0" w:space="0" w:color="auto"/>
            <w:bottom w:val="none" w:sz="0" w:space="0" w:color="auto"/>
            <w:right w:val="none" w:sz="0" w:space="0" w:color="auto"/>
          </w:divBdr>
        </w:div>
      </w:divsChild>
    </w:div>
    <w:div w:id="1961109321">
      <w:bodyDiv w:val="1"/>
      <w:marLeft w:val="0"/>
      <w:marRight w:val="0"/>
      <w:marTop w:val="0"/>
      <w:marBottom w:val="0"/>
      <w:divBdr>
        <w:top w:val="none" w:sz="0" w:space="0" w:color="auto"/>
        <w:left w:val="none" w:sz="0" w:space="0" w:color="auto"/>
        <w:bottom w:val="none" w:sz="0" w:space="0" w:color="auto"/>
        <w:right w:val="none" w:sz="0" w:space="0" w:color="auto"/>
      </w:divBdr>
    </w:div>
    <w:div w:id="2022200413">
      <w:bodyDiv w:val="1"/>
      <w:marLeft w:val="0"/>
      <w:marRight w:val="0"/>
      <w:marTop w:val="0"/>
      <w:marBottom w:val="0"/>
      <w:divBdr>
        <w:top w:val="none" w:sz="0" w:space="0" w:color="auto"/>
        <w:left w:val="none" w:sz="0" w:space="0" w:color="auto"/>
        <w:bottom w:val="none" w:sz="0" w:space="0" w:color="auto"/>
        <w:right w:val="none" w:sz="0" w:space="0" w:color="auto"/>
      </w:divBdr>
      <w:divsChild>
        <w:div w:id="1690833114">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sChild>
                <w:div w:id="641664538">
                  <w:marLeft w:val="0"/>
                  <w:marRight w:val="0"/>
                  <w:marTop w:val="0"/>
                  <w:marBottom w:val="0"/>
                  <w:divBdr>
                    <w:top w:val="none" w:sz="0" w:space="0" w:color="auto"/>
                    <w:left w:val="none" w:sz="0" w:space="0" w:color="auto"/>
                    <w:bottom w:val="none" w:sz="0" w:space="0" w:color="auto"/>
                    <w:right w:val="none" w:sz="0" w:space="0" w:color="auto"/>
                  </w:divBdr>
                  <w:divsChild>
                    <w:div w:id="19647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88333">
      <w:bodyDiv w:val="1"/>
      <w:marLeft w:val="0"/>
      <w:marRight w:val="0"/>
      <w:marTop w:val="0"/>
      <w:marBottom w:val="0"/>
      <w:divBdr>
        <w:top w:val="none" w:sz="0" w:space="0" w:color="auto"/>
        <w:left w:val="none" w:sz="0" w:space="0" w:color="auto"/>
        <w:bottom w:val="none" w:sz="0" w:space="0" w:color="auto"/>
        <w:right w:val="none" w:sz="0" w:space="0" w:color="auto"/>
      </w:divBdr>
      <w:divsChild>
        <w:div w:id="1361277329">
          <w:marLeft w:val="0"/>
          <w:marRight w:val="0"/>
          <w:marTop w:val="0"/>
          <w:marBottom w:val="0"/>
          <w:divBdr>
            <w:top w:val="none" w:sz="0" w:space="0" w:color="auto"/>
            <w:left w:val="none" w:sz="0" w:space="0" w:color="auto"/>
            <w:bottom w:val="none" w:sz="0" w:space="0" w:color="auto"/>
            <w:right w:val="none" w:sz="0" w:space="0" w:color="auto"/>
          </w:divBdr>
          <w:divsChild>
            <w:div w:id="80761857">
              <w:marLeft w:val="0"/>
              <w:marRight w:val="0"/>
              <w:marTop w:val="0"/>
              <w:marBottom w:val="0"/>
              <w:divBdr>
                <w:top w:val="none" w:sz="0" w:space="0" w:color="auto"/>
                <w:left w:val="none" w:sz="0" w:space="0" w:color="auto"/>
                <w:bottom w:val="none" w:sz="0" w:space="0" w:color="auto"/>
                <w:right w:val="none" w:sz="0" w:space="0" w:color="auto"/>
              </w:divBdr>
              <w:divsChild>
                <w:div w:id="696153753">
                  <w:marLeft w:val="0"/>
                  <w:marRight w:val="0"/>
                  <w:marTop w:val="0"/>
                  <w:marBottom w:val="0"/>
                  <w:divBdr>
                    <w:top w:val="none" w:sz="0" w:space="0" w:color="auto"/>
                    <w:left w:val="none" w:sz="0" w:space="0" w:color="auto"/>
                    <w:bottom w:val="none" w:sz="0" w:space="0" w:color="auto"/>
                    <w:right w:val="none" w:sz="0" w:space="0" w:color="auto"/>
                  </w:divBdr>
                  <w:divsChild>
                    <w:div w:id="9440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0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f.hhs.gov/programs/opre/resource/the-administration-for-children-families-common-framework-for-research-and-evaluation" TargetMode="External"/><Relationship Id="rId18" Type="http://schemas.openxmlformats.org/officeDocument/2006/relationships/hyperlink" Target="http://www.acf.hhs.gov/programs/opre/resource/the-administration-for-children-families-common-framework-for-research-and-evaluation" TargetMode="External"/><Relationship Id="rId26" Type="http://schemas.openxmlformats.org/officeDocument/2006/relationships/hyperlink" Target="http://eclkc.ohs.acf.hhs.gov/hslc/tta-system/family/family/Homelessness/hmls/definition/definition-legal.html" TargetMode="External"/><Relationship Id="rId39" Type="http://schemas.openxmlformats.org/officeDocument/2006/relationships/customXml" Target="../customXml/item4.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nne.bergan@acf.hhs.gov" TargetMode="External"/><Relationship Id="rId17" Type="http://schemas.openxmlformats.org/officeDocument/2006/relationships/hyperlink" Target="http://www.hhs.gov/ohrp/assurances/forms/domesticfwainstructions.html" TargetMode="External"/><Relationship Id="rId25" Type="http://schemas.openxmlformats.org/officeDocument/2006/relationships/hyperlink" Target="https://aspe.hhs.gov/poverty-guidelines" TargetMode="External"/><Relationship Id="rId33" Type="http://schemas.openxmlformats.org/officeDocument/2006/relationships/fontTable" Target="fontTable.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2.xml"/><Relationship Id="rId29" Type="http://schemas.openxmlformats.org/officeDocument/2006/relationships/hyperlink" Target="https://www.medicaid.gov/chip/chip-program-informatio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healthcare.gov/glossary/full-time-employee/" TargetMode="External"/><Relationship Id="rId32" Type="http://schemas.openxmlformats.org/officeDocument/2006/relationships/hyperlink" Target="https://aspe.hhs.gov/poverty-guidelines" TargetMode="External"/><Relationship Id="rId37"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hhs.gov/ohrp/assurances/forms/domesticfwainstructions.html" TargetMode="External"/><Relationship Id="rId23" Type="http://schemas.openxmlformats.org/officeDocument/2006/relationships/footer" Target="footer5.xml"/><Relationship Id="rId28" Type="http://schemas.openxmlformats.org/officeDocument/2006/relationships/hyperlink" Target="https://www.medicare.gov/your-medicare-costs/help-paying-costs/medicaid/medicaid.html" TargetMode="External"/><Relationship Id="rId36"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hyperlink" Target="http://homvee.acf.hhs.gov/" TargetMode="External"/><Relationship Id="rId31" Type="http://schemas.openxmlformats.org/officeDocument/2006/relationships/hyperlink" Target="https://www.census.gov/prod/2003pubs/c2kbr-30.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emf"/><Relationship Id="rId22" Type="http://schemas.openxmlformats.org/officeDocument/2006/relationships/footer" Target="footer4.xml"/><Relationship Id="rId27" Type="http://schemas.openxmlformats.org/officeDocument/2006/relationships/hyperlink" Target="https://www.ihs.gov/forpatients/faq" TargetMode="External"/><Relationship Id="rId30" Type="http://schemas.openxmlformats.org/officeDocument/2006/relationships/hyperlink" Target="http://tricare.mil/About.aspx?utm_source=footer&amp;utm_medium=organic&amp;utm_campaign=about-us" TargetMode="External"/><Relationship Id="rId35" Type="http://schemas.microsoft.com/office/2011/relationships/people" Target="people.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Reinstatement with change of a previously approved collection</Request_x0020_Type>
    <Content_x0020_Changes xmlns="e059a2d5-a4f8-4fd8-b836-4c9cf26100e7">Yes - Significant Changes</Content_x0020_Changes>
    <OMB_x0020_Control_x0020_Number xmlns="e059a2d5-a4f8-4fd8-b836-4c9cf26100e7">0970-0389 </OMB_x0020_Control_x0020_Number>
    <FR_x0020_Title xmlns="e059a2d5-a4f8-4fd8-b836-4c9cf26100e7">Tribal Maternal, Infant, and Early Childhood Home Visiting Program Implementation Plan Guidance &amp; Form 1: Demographic and Service Utilization Data</FR_x0020_Title>
    <ACF_x0020_Tracking_x0020_No_x002e_ xmlns="e059a2d5-a4f8-4fd8-b836-4c9cf26100e7">OCC-0211</ACF_x0020_Tracking_x0020_No_x002e_>
    <Description0 xmlns="e059a2d5-a4f8-4fd8-b836-4c9cf26100e7">The purpose of the IC is to guide Tribal MIECHV grantees’ needs and readiness assessments and plans for implementation. The Form 1 data are used to help ACF understand the population receiving services, as well as better understanding of the  workforce.</Description0>
  </documentManagement>
</p:properties>
</file>

<file path=customXml/itemProps1.xml><?xml version="1.0" encoding="utf-8"?>
<ds:datastoreItem xmlns:ds="http://schemas.openxmlformats.org/officeDocument/2006/customXml" ds:itemID="{05414577-6C59-48F5-822C-25FD6AD8FC45}"/>
</file>

<file path=customXml/itemProps2.xml><?xml version="1.0" encoding="utf-8"?>
<ds:datastoreItem xmlns:ds="http://schemas.openxmlformats.org/officeDocument/2006/customXml" ds:itemID="{EA97B577-A122-4A82-8660-F3F2B43E7070}"/>
</file>

<file path=customXml/itemProps3.xml><?xml version="1.0" encoding="utf-8"?>
<ds:datastoreItem xmlns:ds="http://schemas.openxmlformats.org/officeDocument/2006/customXml" ds:itemID="{7E49B686-56DB-4F94-B2F0-7173E903E7BE}"/>
</file>

<file path=customXml/itemProps4.xml><?xml version="1.0" encoding="utf-8"?>
<ds:datastoreItem xmlns:ds="http://schemas.openxmlformats.org/officeDocument/2006/customXml" ds:itemID="{6E49B22D-2299-4FD1-B1EE-C805FAC3EC7C}"/>
</file>

<file path=docProps/app.xml><?xml version="1.0" encoding="utf-8"?>
<Properties xmlns="http://schemas.openxmlformats.org/officeDocument/2006/extended-properties" xmlns:vt="http://schemas.openxmlformats.org/officeDocument/2006/docPropsVTypes">
  <Template>Normal.dotm</Template>
  <TotalTime>78</TotalTime>
  <Pages>80</Pages>
  <Words>22187</Words>
  <Characters>126472</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Maternal, Infant, and Early Childhood Home Visiting Program Implementation Plan Guidance &amp; Form 1: Demographic and Service Utilization Data</dc:title>
  <dc:creator>Department of Health and Human Services</dc:creator>
  <cp:lastModifiedBy>Moushumi Beltangady</cp:lastModifiedBy>
  <cp:revision>18</cp:revision>
  <cp:lastPrinted>2016-03-14T18:04:00Z</cp:lastPrinted>
  <dcterms:created xsi:type="dcterms:W3CDTF">2016-05-13T19:56:00Z</dcterms:created>
  <dcterms:modified xsi:type="dcterms:W3CDTF">2016-05-13T21:54:00Z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