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C15" w:rsidRDefault="00EA7C15" w:rsidP="00EA7C15">
      <w:pPr>
        <w:shd w:val="clear" w:color="auto" w:fill="FFFFFF"/>
        <w:jc w:val="center"/>
        <w:rPr>
          <w:rFonts w:cs="Arial"/>
          <w:snapToGrid/>
          <w:color w:val="555555"/>
          <w:szCs w:val="24"/>
        </w:rPr>
      </w:pPr>
      <w:bookmarkStart w:id="0" w:name="_GoBack"/>
      <w:bookmarkEnd w:id="0"/>
      <w:r>
        <w:rPr>
          <w:rFonts w:cs="Arial"/>
          <w:b/>
          <w:bCs/>
          <w:color w:val="555555"/>
          <w:szCs w:val="24"/>
        </w:rPr>
        <w:t>Supporting Statement B</w:t>
      </w:r>
    </w:p>
    <w:p w:rsidR="00EA7C15" w:rsidRDefault="00EA7C15" w:rsidP="00EA7C15">
      <w:pPr>
        <w:shd w:val="clear" w:color="auto" w:fill="FFFFFF"/>
        <w:jc w:val="center"/>
        <w:rPr>
          <w:rFonts w:cs="Arial"/>
          <w:color w:val="555555"/>
          <w:szCs w:val="24"/>
        </w:rPr>
      </w:pPr>
      <w:r>
        <w:rPr>
          <w:rFonts w:cs="Arial"/>
          <w:b/>
          <w:bCs/>
          <w:color w:val="555555"/>
          <w:szCs w:val="24"/>
        </w:rPr>
        <w:t>Survey of Airmen Satisfaction with Aerospace Medical Certification Services</w:t>
      </w:r>
    </w:p>
    <w:p w:rsidR="00BA3587" w:rsidRPr="004A76BC" w:rsidRDefault="002B4860" w:rsidP="00BA3587">
      <w:pPr>
        <w:pStyle w:val="Title"/>
        <w:rPr>
          <w:rFonts w:cs="Arial"/>
          <w:sz w:val="22"/>
        </w:rPr>
      </w:pPr>
      <w:r>
        <w:rPr>
          <w:rFonts w:cs="Arial"/>
          <w:noProof/>
          <w:snapToGrid/>
          <w:sz w:val="22"/>
        </w:rPr>
        <mc:AlternateContent>
          <mc:Choice Requires="wps">
            <w:drawing>
              <wp:anchor distT="0" distB="0" distL="114300" distR="114300" simplePos="0" relativeHeight="251657728" behindDoc="0" locked="0" layoutInCell="1" allowOverlap="1" wp14:anchorId="0EDEB037" wp14:editId="101AE32F">
                <wp:simplePos x="0" y="0"/>
                <wp:positionH relativeFrom="column">
                  <wp:posOffset>-26670</wp:posOffset>
                </wp:positionH>
                <wp:positionV relativeFrom="paragraph">
                  <wp:posOffset>106680</wp:posOffset>
                </wp:positionV>
                <wp:extent cx="6372225" cy="0"/>
                <wp:effectExtent l="19050" t="17780" r="19050" b="203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3CAA5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8.4pt" to="499.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" strokeweight="2.25pt"/>
            </w:pict>
          </mc:Fallback>
        </mc:AlternateContent>
      </w:r>
    </w:p>
    <w:p w:rsidR="00BA3587" w:rsidRDefault="00BA3587" w:rsidP="00BA3587">
      <w:pPr>
        <w:rPr>
          <w:b/>
          <w:sz w:val="22"/>
          <w:u w:val="single"/>
        </w:rPr>
      </w:pPr>
    </w:p>
    <w:p w:rsidR="00BA3587" w:rsidRDefault="00BA3587" w:rsidP="00BA3587">
      <w:pPr>
        <w:rPr>
          <w:b/>
          <w:sz w:val="22"/>
          <w:u w:val="single"/>
        </w:rPr>
      </w:pPr>
    </w:p>
    <w:p w:rsidR="00BA3587" w:rsidRDefault="00BA3587" w:rsidP="00BA3587">
      <w:pPr>
        <w:rPr>
          <w:sz w:val="22"/>
        </w:rPr>
      </w:pPr>
      <w:r>
        <w:rPr>
          <w:b/>
          <w:sz w:val="22"/>
          <w:u w:val="single"/>
        </w:rPr>
        <w:t>B.  Statistical Methods</w:t>
      </w:r>
    </w:p>
    <w:p w:rsidR="00BA3587" w:rsidRDefault="00BA3587" w:rsidP="00BA3587">
      <w:pPr>
        <w:rPr>
          <w:sz w:val="22"/>
        </w:rPr>
      </w:pPr>
    </w:p>
    <w:p w:rsidR="00BA3587" w:rsidRDefault="00BA3587" w:rsidP="00BA3587">
      <w:pPr>
        <w:rPr>
          <w:b/>
          <w:sz w:val="22"/>
        </w:rPr>
      </w:pPr>
      <w:r>
        <w:rPr>
          <w:b/>
          <w:sz w:val="22"/>
        </w:rPr>
        <w:t>1.  Describe the potential respondent universe.</w:t>
      </w:r>
    </w:p>
    <w:p w:rsidR="009C711C" w:rsidRDefault="009C711C" w:rsidP="00BA3587">
      <w:pPr>
        <w:rPr>
          <w:b/>
          <w:sz w:val="22"/>
        </w:rPr>
      </w:pPr>
    </w:p>
    <w:p w:rsidR="009C711C" w:rsidRDefault="009C711C" w:rsidP="009C711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 w:val="22"/>
          <w:szCs w:val="22"/>
        </w:rPr>
      </w:pPr>
      <w:r w:rsidRPr="004519CA">
        <w:rPr>
          <w:rFonts w:cs="Arial"/>
          <w:sz w:val="22"/>
          <w:szCs w:val="22"/>
        </w:rPr>
        <w:t>The universe of potential respondents is listed in the table below. Student and recreational pilots are not included in the population of interest for this survey.</w:t>
      </w:r>
    </w:p>
    <w:p w:rsidR="009C711C" w:rsidRPr="004519CA" w:rsidRDefault="009C711C" w:rsidP="009C711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Arial"/>
          <w:sz w:val="22"/>
          <w:szCs w:val="22"/>
        </w:rPr>
      </w:pPr>
    </w:p>
    <w:p w:rsidR="009C711C" w:rsidRPr="004519CA" w:rsidRDefault="009C711C" w:rsidP="009C71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5"/>
        <w:gridCol w:w="1110"/>
        <w:gridCol w:w="1294"/>
        <w:gridCol w:w="1466"/>
      </w:tblGrid>
      <w:tr w:rsidR="009C711C" w:rsidRPr="004519CA" w:rsidTr="0007450C">
        <w:trPr>
          <w:trHeight w:val="257"/>
          <w:jc w:val="center"/>
        </w:trPr>
        <w:tc>
          <w:tcPr>
            <w:tcW w:w="2145" w:type="dxa"/>
            <w:shd w:val="clear" w:color="auto" w:fill="auto"/>
            <w:vAlign w:val="center"/>
          </w:tcPr>
          <w:p w:rsidR="009C711C" w:rsidRPr="004519CA" w:rsidRDefault="009C711C" w:rsidP="0007450C">
            <w:pPr>
              <w:rPr>
                <w:rFonts w:cs="Arial"/>
                <w:b/>
                <w:bCs/>
                <w:sz w:val="22"/>
                <w:szCs w:val="22"/>
              </w:rPr>
            </w:pPr>
          </w:p>
        </w:tc>
        <w:tc>
          <w:tcPr>
            <w:tcW w:w="3870" w:type="dxa"/>
            <w:gridSpan w:val="3"/>
            <w:shd w:val="clear" w:color="auto" w:fill="auto"/>
            <w:vAlign w:val="center"/>
          </w:tcPr>
          <w:p w:rsidR="009C711C" w:rsidRPr="004519CA" w:rsidRDefault="009C711C" w:rsidP="0007450C">
            <w:pPr>
              <w:jc w:val="center"/>
              <w:rPr>
                <w:rFonts w:cs="Arial"/>
                <w:b/>
                <w:bCs/>
                <w:sz w:val="22"/>
                <w:szCs w:val="22"/>
              </w:rPr>
            </w:pPr>
            <w:r w:rsidRPr="004519CA">
              <w:rPr>
                <w:rFonts w:cs="Arial"/>
                <w:b/>
                <w:sz w:val="22"/>
                <w:szCs w:val="22"/>
              </w:rPr>
              <w:t>Medical Certificate Class Applied For</w:t>
            </w:r>
            <w:r>
              <w:rPr>
                <w:rFonts w:cs="Arial"/>
                <w:b/>
                <w:sz w:val="22"/>
                <w:szCs w:val="22"/>
              </w:rPr>
              <w:t>*</w:t>
            </w:r>
          </w:p>
        </w:tc>
      </w:tr>
      <w:tr w:rsidR="009C711C" w:rsidRPr="004519CA" w:rsidTr="0007450C">
        <w:trPr>
          <w:trHeight w:val="257"/>
          <w:jc w:val="center"/>
        </w:trPr>
        <w:tc>
          <w:tcPr>
            <w:tcW w:w="2145" w:type="dxa"/>
            <w:shd w:val="clear" w:color="auto" w:fill="auto"/>
            <w:vAlign w:val="center"/>
          </w:tcPr>
          <w:p w:rsidR="009C711C" w:rsidRPr="004519CA" w:rsidRDefault="009C711C" w:rsidP="0007450C">
            <w:pPr>
              <w:rPr>
                <w:rFonts w:cs="Arial"/>
                <w:b/>
                <w:bCs/>
                <w:sz w:val="22"/>
                <w:szCs w:val="22"/>
              </w:rPr>
            </w:pPr>
            <w:r w:rsidRPr="004519CA">
              <w:rPr>
                <w:rFonts w:cs="Arial"/>
                <w:b/>
                <w:bCs/>
                <w:sz w:val="22"/>
                <w:szCs w:val="22"/>
              </w:rPr>
              <w:t>Pilot Certificate Level</w:t>
            </w:r>
          </w:p>
        </w:tc>
        <w:tc>
          <w:tcPr>
            <w:tcW w:w="1110" w:type="dxa"/>
            <w:shd w:val="clear" w:color="auto" w:fill="auto"/>
            <w:vAlign w:val="center"/>
          </w:tcPr>
          <w:p w:rsidR="009C711C" w:rsidRPr="004519CA" w:rsidRDefault="009C711C" w:rsidP="0007450C">
            <w:pPr>
              <w:jc w:val="center"/>
              <w:rPr>
                <w:rFonts w:cs="Arial"/>
                <w:bCs/>
                <w:sz w:val="22"/>
                <w:szCs w:val="22"/>
              </w:rPr>
            </w:pPr>
            <w:r w:rsidRPr="004519CA">
              <w:rPr>
                <w:rFonts w:cs="Arial"/>
                <w:bCs/>
                <w:sz w:val="22"/>
                <w:szCs w:val="22"/>
              </w:rPr>
              <w:t xml:space="preserve">1st Class </w:t>
            </w:r>
          </w:p>
        </w:tc>
        <w:tc>
          <w:tcPr>
            <w:tcW w:w="1294" w:type="dxa"/>
            <w:shd w:val="clear" w:color="auto" w:fill="auto"/>
            <w:vAlign w:val="center"/>
          </w:tcPr>
          <w:p w:rsidR="009C711C" w:rsidRPr="004519CA" w:rsidRDefault="009C711C" w:rsidP="0007450C">
            <w:pPr>
              <w:jc w:val="center"/>
              <w:rPr>
                <w:rFonts w:cs="Arial"/>
                <w:bCs/>
                <w:sz w:val="22"/>
                <w:szCs w:val="22"/>
              </w:rPr>
            </w:pPr>
            <w:r w:rsidRPr="004519CA">
              <w:rPr>
                <w:rFonts w:cs="Arial"/>
                <w:bCs/>
                <w:sz w:val="22"/>
                <w:szCs w:val="22"/>
              </w:rPr>
              <w:t xml:space="preserve">2nd Class </w:t>
            </w:r>
          </w:p>
        </w:tc>
        <w:tc>
          <w:tcPr>
            <w:tcW w:w="1466" w:type="dxa"/>
            <w:shd w:val="clear" w:color="auto" w:fill="auto"/>
            <w:vAlign w:val="center"/>
          </w:tcPr>
          <w:p w:rsidR="009C711C" w:rsidRPr="004519CA" w:rsidRDefault="009C711C" w:rsidP="0007450C">
            <w:pPr>
              <w:jc w:val="center"/>
              <w:rPr>
                <w:rFonts w:cs="Arial"/>
                <w:bCs/>
                <w:sz w:val="22"/>
                <w:szCs w:val="22"/>
              </w:rPr>
            </w:pPr>
            <w:r w:rsidRPr="004519CA">
              <w:rPr>
                <w:rFonts w:cs="Arial"/>
                <w:bCs/>
                <w:sz w:val="22"/>
                <w:szCs w:val="22"/>
              </w:rPr>
              <w:t xml:space="preserve">3rd Class </w:t>
            </w:r>
          </w:p>
        </w:tc>
      </w:tr>
      <w:tr w:rsidR="009C711C" w:rsidRPr="004519CA" w:rsidTr="0007450C">
        <w:trPr>
          <w:trHeight w:val="257"/>
          <w:jc w:val="center"/>
        </w:trPr>
        <w:tc>
          <w:tcPr>
            <w:tcW w:w="2145" w:type="dxa"/>
            <w:shd w:val="clear" w:color="auto" w:fill="auto"/>
            <w:vAlign w:val="center"/>
          </w:tcPr>
          <w:p w:rsidR="009C711C" w:rsidRPr="004519CA" w:rsidRDefault="009C711C" w:rsidP="0007450C">
            <w:pPr>
              <w:rPr>
                <w:rFonts w:cs="Arial"/>
                <w:sz w:val="22"/>
                <w:szCs w:val="22"/>
              </w:rPr>
            </w:pPr>
            <w:r w:rsidRPr="004519CA">
              <w:rPr>
                <w:rFonts w:cs="Arial"/>
                <w:sz w:val="22"/>
                <w:szCs w:val="22"/>
              </w:rPr>
              <w:t>Airline Transport Pilot</w:t>
            </w:r>
          </w:p>
        </w:tc>
        <w:tc>
          <w:tcPr>
            <w:tcW w:w="1110" w:type="dxa"/>
            <w:shd w:val="clear" w:color="auto" w:fill="auto"/>
            <w:vAlign w:val="center"/>
          </w:tcPr>
          <w:p w:rsidR="009C711C" w:rsidRPr="00D152F7" w:rsidRDefault="009C711C" w:rsidP="0007450C">
            <w:pPr>
              <w:jc w:val="center"/>
              <w:rPr>
                <w:rFonts w:cs="Arial"/>
                <w:sz w:val="22"/>
                <w:szCs w:val="22"/>
              </w:rPr>
            </w:pPr>
            <w:r>
              <w:rPr>
                <w:rFonts w:cs="Arial"/>
                <w:sz w:val="22"/>
                <w:szCs w:val="22"/>
              </w:rPr>
              <w:t>93,440</w:t>
            </w:r>
          </w:p>
        </w:tc>
        <w:tc>
          <w:tcPr>
            <w:tcW w:w="1294" w:type="dxa"/>
            <w:shd w:val="clear" w:color="auto" w:fill="auto"/>
            <w:vAlign w:val="center"/>
          </w:tcPr>
          <w:p w:rsidR="009C711C" w:rsidRPr="00D152F7" w:rsidRDefault="009C711C" w:rsidP="0007450C">
            <w:pPr>
              <w:jc w:val="center"/>
              <w:rPr>
                <w:rFonts w:cs="Arial"/>
                <w:sz w:val="22"/>
                <w:szCs w:val="22"/>
              </w:rPr>
            </w:pPr>
            <w:r>
              <w:rPr>
                <w:rFonts w:cs="Arial"/>
                <w:sz w:val="22"/>
                <w:szCs w:val="22"/>
              </w:rPr>
              <w:t>15,603</w:t>
            </w:r>
          </w:p>
        </w:tc>
        <w:tc>
          <w:tcPr>
            <w:tcW w:w="1466" w:type="dxa"/>
            <w:shd w:val="clear" w:color="auto" w:fill="auto"/>
            <w:vAlign w:val="center"/>
          </w:tcPr>
          <w:p w:rsidR="009C711C" w:rsidRPr="00D152F7" w:rsidRDefault="009C711C" w:rsidP="0007450C">
            <w:pPr>
              <w:jc w:val="center"/>
              <w:rPr>
                <w:rFonts w:cs="Arial"/>
                <w:sz w:val="22"/>
                <w:szCs w:val="22"/>
              </w:rPr>
            </w:pPr>
            <w:r>
              <w:rPr>
                <w:rFonts w:cs="Arial"/>
                <w:sz w:val="22"/>
                <w:szCs w:val="22"/>
              </w:rPr>
              <w:t>5,591</w:t>
            </w:r>
          </w:p>
        </w:tc>
      </w:tr>
      <w:tr w:rsidR="009C711C" w:rsidRPr="004519CA" w:rsidTr="0007450C">
        <w:trPr>
          <w:trHeight w:val="257"/>
          <w:jc w:val="center"/>
        </w:trPr>
        <w:tc>
          <w:tcPr>
            <w:tcW w:w="2145" w:type="dxa"/>
            <w:shd w:val="clear" w:color="auto" w:fill="auto"/>
            <w:vAlign w:val="center"/>
          </w:tcPr>
          <w:p w:rsidR="009C711C" w:rsidRPr="004519CA" w:rsidRDefault="009C711C" w:rsidP="0007450C">
            <w:pPr>
              <w:rPr>
                <w:rFonts w:cs="Arial"/>
                <w:sz w:val="22"/>
                <w:szCs w:val="22"/>
              </w:rPr>
            </w:pPr>
            <w:r w:rsidRPr="004519CA">
              <w:rPr>
                <w:rFonts w:cs="Arial"/>
                <w:sz w:val="22"/>
                <w:szCs w:val="22"/>
              </w:rPr>
              <w:t>Commercial Pilot</w:t>
            </w:r>
          </w:p>
        </w:tc>
        <w:tc>
          <w:tcPr>
            <w:tcW w:w="1110" w:type="dxa"/>
            <w:shd w:val="clear" w:color="auto" w:fill="auto"/>
            <w:vAlign w:val="center"/>
          </w:tcPr>
          <w:p w:rsidR="009C711C" w:rsidRPr="00D152F7" w:rsidRDefault="009C711C" w:rsidP="0007450C">
            <w:pPr>
              <w:jc w:val="center"/>
              <w:rPr>
                <w:rFonts w:cs="Arial"/>
                <w:sz w:val="22"/>
                <w:szCs w:val="22"/>
              </w:rPr>
            </w:pPr>
            <w:r>
              <w:rPr>
                <w:rFonts w:cs="Arial"/>
                <w:sz w:val="22"/>
                <w:szCs w:val="22"/>
              </w:rPr>
              <w:t>7,484</w:t>
            </w:r>
          </w:p>
        </w:tc>
        <w:tc>
          <w:tcPr>
            <w:tcW w:w="1294" w:type="dxa"/>
            <w:shd w:val="clear" w:color="auto" w:fill="auto"/>
            <w:vAlign w:val="center"/>
          </w:tcPr>
          <w:p w:rsidR="009C711C" w:rsidRPr="00D152F7" w:rsidRDefault="009C711C" w:rsidP="0007450C">
            <w:pPr>
              <w:jc w:val="center"/>
              <w:rPr>
                <w:rFonts w:cs="Arial"/>
                <w:sz w:val="22"/>
                <w:szCs w:val="22"/>
              </w:rPr>
            </w:pPr>
            <w:r>
              <w:rPr>
                <w:rFonts w:cs="Arial"/>
                <w:sz w:val="22"/>
                <w:szCs w:val="22"/>
              </w:rPr>
              <w:t>27,732</w:t>
            </w:r>
          </w:p>
        </w:tc>
        <w:tc>
          <w:tcPr>
            <w:tcW w:w="1466" w:type="dxa"/>
            <w:shd w:val="clear" w:color="auto" w:fill="auto"/>
            <w:vAlign w:val="center"/>
          </w:tcPr>
          <w:p w:rsidR="009C711C" w:rsidRPr="00D152F7" w:rsidRDefault="009C711C" w:rsidP="0007450C">
            <w:pPr>
              <w:jc w:val="center"/>
              <w:rPr>
                <w:rFonts w:cs="Arial"/>
                <w:sz w:val="22"/>
                <w:szCs w:val="22"/>
              </w:rPr>
            </w:pPr>
            <w:r>
              <w:rPr>
                <w:rFonts w:cs="Arial"/>
                <w:sz w:val="22"/>
                <w:szCs w:val="22"/>
              </w:rPr>
              <w:t>17,236</w:t>
            </w:r>
          </w:p>
        </w:tc>
      </w:tr>
      <w:tr w:rsidR="009C711C" w:rsidRPr="004519CA" w:rsidTr="0007450C">
        <w:trPr>
          <w:trHeight w:val="257"/>
          <w:jc w:val="center"/>
        </w:trPr>
        <w:tc>
          <w:tcPr>
            <w:tcW w:w="2145" w:type="dxa"/>
            <w:shd w:val="clear" w:color="auto" w:fill="auto"/>
            <w:vAlign w:val="center"/>
          </w:tcPr>
          <w:p w:rsidR="009C711C" w:rsidRPr="004519CA" w:rsidRDefault="009C711C" w:rsidP="0007450C">
            <w:pPr>
              <w:rPr>
                <w:rFonts w:cs="Arial"/>
                <w:sz w:val="22"/>
                <w:szCs w:val="22"/>
              </w:rPr>
            </w:pPr>
            <w:r w:rsidRPr="004519CA">
              <w:rPr>
                <w:rFonts w:cs="Arial"/>
                <w:sz w:val="22"/>
                <w:szCs w:val="22"/>
              </w:rPr>
              <w:t>Private Pilot</w:t>
            </w:r>
          </w:p>
        </w:tc>
        <w:tc>
          <w:tcPr>
            <w:tcW w:w="1110" w:type="dxa"/>
            <w:shd w:val="clear" w:color="auto" w:fill="auto"/>
            <w:vAlign w:val="center"/>
          </w:tcPr>
          <w:p w:rsidR="009C711C" w:rsidRPr="00D152F7" w:rsidRDefault="009C711C" w:rsidP="0007450C">
            <w:pPr>
              <w:jc w:val="center"/>
              <w:rPr>
                <w:rFonts w:cs="Arial"/>
                <w:sz w:val="22"/>
                <w:szCs w:val="22"/>
              </w:rPr>
            </w:pPr>
            <w:r>
              <w:rPr>
                <w:rFonts w:cs="Arial"/>
                <w:sz w:val="22"/>
                <w:szCs w:val="22"/>
              </w:rPr>
              <w:t>1,763</w:t>
            </w:r>
          </w:p>
        </w:tc>
        <w:tc>
          <w:tcPr>
            <w:tcW w:w="1294" w:type="dxa"/>
            <w:shd w:val="clear" w:color="auto" w:fill="auto"/>
            <w:vAlign w:val="center"/>
          </w:tcPr>
          <w:p w:rsidR="009C711C" w:rsidRPr="00D152F7" w:rsidRDefault="009C711C" w:rsidP="0007450C">
            <w:pPr>
              <w:jc w:val="center"/>
              <w:rPr>
                <w:rFonts w:cs="Arial"/>
                <w:sz w:val="22"/>
                <w:szCs w:val="22"/>
              </w:rPr>
            </w:pPr>
            <w:r>
              <w:rPr>
                <w:rFonts w:cs="Arial"/>
                <w:sz w:val="22"/>
                <w:szCs w:val="22"/>
              </w:rPr>
              <w:t>6,736</w:t>
            </w:r>
          </w:p>
        </w:tc>
        <w:tc>
          <w:tcPr>
            <w:tcW w:w="1466" w:type="dxa"/>
            <w:shd w:val="clear" w:color="auto" w:fill="auto"/>
            <w:vAlign w:val="center"/>
          </w:tcPr>
          <w:p w:rsidR="009C711C" w:rsidRPr="00D152F7" w:rsidRDefault="009C711C" w:rsidP="0007450C">
            <w:pPr>
              <w:jc w:val="center"/>
              <w:rPr>
                <w:rFonts w:cs="Arial"/>
                <w:sz w:val="22"/>
                <w:szCs w:val="22"/>
              </w:rPr>
            </w:pPr>
            <w:r>
              <w:rPr>
                <w:rFonts w:cs="Arial"/>
                <w:sz w:val="22"/>
                <w:szCs w:val="22"/>
              </w:rPr>
              <w:t>99,123</w:t>
            </w:r>
          </w:p>
        </w:tc>
      </w:tr>
      <w:tr w:rsidR="009C711C" w:rsidRPr="004519CA" w:rsidTr="0007450C">
        <w:trPr>
          <w:trHeight w:val="273"/>
          <w:jc w:val="center"/>
        </w:trPr>
        <w:tc>
          <w:tcPr>
            <w:tcW w:w="2145" w:type="dxa"/>
            <w:shd w:val="clear" w:color="auto" w:fill="auto"/>
            <w:vAlign w:val="center"/>
          </w:tcPr>
          <w:p w:rsidR="009C711C" w:rsidRPr="004519CA" w:rsidRDefault="009C711C" w:rsidP="0007450C">
            <w:pPr>
              <w:rPr>
                <w:rFonts w:cs="Arial"/>
                <w:b/>
                <w:sz w:val="22"/>
                <w:szCs w:val="22"/>
              </w:rPr>
            </w:pPr>
            <w:r w:rsidRPr="004519CA">
              <w:rPr>
                <w:rFonts w:cs="Arial"/>
                <w:b/>
                <w:sz w:val="22"/>
                <w:szCs w:val="22"/>
              </w:rPr>
              <w:t>Total</w:t>
            </w:r>
          </w:p>
        </w:tc>
        <w:tc>
          <w:tcPr>
            <w:tcW w:w="1110" w:type="dxa"/>
            <w:shd w:val="clear" w:color="auto" w:fill="auto"/>
            <w:vAlign w:val="center"/>
          </w:tcPr>
          <w:p w:rsidR="009C711C" w:rsidRPr="00D152F7" w:rsidRDefault="009C711C" w:rsidP="0007450C">
            <w:pPr>
              <w:jc w:val="center"/>
              <w:rPr>
                <w:rFonts w:cs="Arial"/>
                <w:sz w:val="22"/>
                <w:szCs w:val="22"/>
              </w:rPr>
            </w:pPr>
            <w:r>
              <w:rPr>
                <w:rFonts w:cs="Arial"/>
                <w:sz w:val="22"/>
                <w:szCs w:val="22"/>
              </w:rPr>
              <w:t>102,687</w:t>
            </w:r>
          </w:p>
        </w:tc>
        <w:tc>
          <w:tcPr>
            <w:tcW w:w="1294" w:type="dxa"/>
            <w:shd w:val="clear" w:color="auto" w:fill="auto"/>
            <w:vAlign w:val="center"/>
          </w:tcPr>
          <w:p w:rsidR="009C711C" w:rsidRPr="00D152F7" w:rsidRDefault="009C711C" w:rsidP="0007450C">
            <w:pPr>
              <w:jc w:val="center"/>
              <w:rPr>
                <w:rFonts w:cs="Arial"/>
                <w:sz w:val="22"/>
                <w:szCs w:val="22"/>
              </w:rPr>
            </w:pPr>
            <w:r>
              <w:rPr>
                <w:rFonts w:cs="Arial"/>
                <w:sz w:val="22"/>
                <w:szCs w:val="22"/>
              </w:rPr>
              <w:t>50,071</w:t>
            </w:r>
          </w:p>
        </w:tc>
        <w:tc>
          <w:tcPr>
            <w:tcW w:w="1466" w:type="dxa"/>
            <w:shd w:val="clear" w:color="auto" w:fill="auto"/>
            <w:vAlign w:val="center"/>
          </w:tcPr>
          <w:p w:rsidR="009C711C" w:rsidRPr="00D152F7" w:rsidRDefault="009C711C" w:rsidP="0007450C">
            <w:pPr>
              <w:jc w:val="center"/>
              <w:rPr>
                <w:rFonts w:cs="Arial"/>
                <w:sz w:val="22"/>
                <w:szCs w:val="22"/>
              </w:rPr>
            </w:pPr>
            <w:r>
              <w:rPr>
                <w:rFonts w:cs="Arial"/>
                <w:sz w:val="22"/>
                <w:szCs w:val="22"/>
              </w:rPr>
              <w:t>121,950</w:t>
            </w:r>
          </w:p>
        </w:tc>
      </w:tr>
    </w:tbl>
    <w:p w:rsidR="009C711C" w:rsidRDefault="009C711C" w:rsidP="009C71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sz w:val="22"/>
          <w:szCs w:val="22"/>
        </w:rPr>
      </w:pPr>
      <w:r w:rsidRPr="004519CA">
        <w:rPr>
          <w:rFonts w:cs="Arial"/>
          <w:i/>
          <w:sz w:val="22"/>
          <w:szCs w:val="22"/>
        </w:rPr>
        <w:t xml:space="preserve">*Based on estimates </w:t>
      </w:r>
      <w:r w:rsidRPr="00D152F7">
        <w:rPr>
          <w:rFonts w:cs="Arial"/>
          <w:i/>
          <w:sz w:val="22"/>
          <w:szCs w:val="22"/>
        </w:rPr>
        <w:t>from 2016</w:t>
      </w:r>
      <w:r w:rsidRPr="004519CA">
        <w:rPr>
          <w:rFonts w:cs="Arial"/>
          <w:i/>
          <w:sz w:val="22"/>
          <w:szCs w:val="22"/>
        </w:rPr>
        <w:t xml:space="preserve"> administration</w:t>
      </w:r>
    </w:p>
    <w:p w:rsidR="009C711C" w:rsidRPr="004519CA" w:rsidRDefault="009C711C" w:rsidP="009C71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sz w:val="22"/>
          <w:szCs w:val="22"/>
        </w:rPr>
      </w:pPr>
    </w:p>
    <w:p w:rsidR="009C711C" w:rsidRPr="00255BAA" w:rsidRDefault="009C711C" w:rsidP="009C711C">
      <w:pPr>
        <w:widowControl/>
        <w:numPr>
          <w:ilvl w:val="0"/>
          <w:numId w:val="3"/>
        </w:numPr>
        <w:rPr>
          <w:rFonts w:cs="Arial"/>
          <w:sz w:val="22"/>
          <w:szCs w:val="22"/>
        </w:rPr>
      </w:pPr>
      <w:r w:rsidRPr="00255BAA">
        <w:rPr>
          <w:rFonts w:cs="Arial"/>
          <w:sz w:val="22"/>
          <w:szCs w:val="22"/>
        </w:rPr>
        <w:t>Previous administration of this survey indicated a response rate of approximately 35%</w:t>
      </w:r>
    </w:p>
    <w:p w:rsidR="009C711C" w:rsidRDefault="00112845" w:rsidP="009C711C">
      <w:pPr>
        <w:widowControl/>
        <w:numPr>
          <w:ilvl w:val="0"/>
          <w:numId w:val="3"/>
        </w:numPr>
        <w:rPr>
          <w:rFonts w:cs="Arial"/>
          <w:sz w:val="22"/>
          <w:szCs w:val="22"/>
        </w:rPr>
      </w:pPr>
      <w:r w:rsidRPr="00EF700B">
        <w:rPr>
          <w:rFonts w:cs="Arial"/>
          <w:sz w:val="22"/>
          <w:szCs w:val="22"/>
        </w:rPr>
        <w:t>The table below outlines the number of surveys that need to be distributed to each of the nine groups</w:t>
      </w:r>
      <w:r>
        <w:rPr>
          <w:rFonts w:cs="Arial"/>
          <w:sz w:val="22"/>
          <w:szCs w:val="22"/>
        </w:rPr>
        <w:t xml:space="preserve"> using a 95% confidence level, ±3</w:t>
      </w:r>
      <w:r w:rsidRPr="00EF700B">
        <w:rPr>
          <w:rFonts w:cs="Arial"/>
          <w:sz w:val="22"/>
          <w:szCs w:val="22"/>
        </w:rPr>
        <w:t>% margin of error</w:t>
      </w:r>
      <w:r>
        <w:rPr>
          <w:rFonts w:cs="Arial"/>
          <w:sz w:val="22"/>
          <w:szCs w:val="22"/>
        </w:rPr>
        <w:t>.</w:t>
      </w:r>
      <w:r w:rsidR="009C711C" w:rsidRPr="004519CA">
        <w:rPr>
          <w:rFonts w:cs="Arial"/>
          <w:sz w:val="22"/>
          <w:szCs w:val="22"/>
        </w:rPr>
        <w:t xml:space="preserve"> </w:t>
      </w:r>
    </w:p>
    <w:p w:rsidR="00112845" w:rsidRPr="004519CA" w:rsidRDefault="00112845" w:rsidP="009C711C">
      <w:pPr>
        <w:widowControl/>
        <w:numPr>
          <w:ilvl w:val="0"/>
          <w:numId w:val="3"/>
        </w:numPr>
        <w:rPr>
          <w:rFonts w:cs="Arial"/>
          <w:sz w:val="22"/>
          <w:szCs w:val="22"/>
        </w:rPr>
      </w:pPr>
      <w:r>
        <w:rPr>
          <w:rFonts w:cs="Arial"/>
          <w:sz w:val="22"/>
          <w:szCs w:val="22"/>
        </w:rPr>
        <w:t>A total of 2,323 surveys will need to be received from all groups combined.</w:t>
      </w:r>
    </w:p>
    <w:p w:rsidR="009C711C" w:rsidRPr="004519CA" w:rsidRDefault="009C711C" w:rsidP="009C711C">
      <w:pPr>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5"/>
        <w:gridCol w:w="1110"/>
        <w:gridCol w:w="1294"/>
        <w:gridCol w:w="1466"/>
      </w:tblGrid>
      <w:tr w:rsidR="009C711C" w:rsidRPr="004519CA" w:rsidTr="0007450C">
        <w:trPr>
          <w:trHeight w:val="257"/>
          <w:jc w:val="center"/>
        </w:trPr>
        <w:tc>
          <w:tcPr>
            <w:tcW w:w="2145" w:type="dxa"/>
            <w:shd w:val="clear" w:color="auto" w:fill="auto"/>
            <w:vAlign w:val="center"/>
          </w:tcPr>
          <w:p w:rsidR="009C711C" w:rsidRPr="004519CA" w:rsidRDefault="009C711C" w:rsidP="0007450C">
            <w:pPr>
              <w:rPr>
                <w:rFonts w:cs="Arial"/>
                <w:b/>
                <w:bCs/>
                <w:sz w:val="22"/>
                <w:szCs w:val="22"/>
              </w:rPr>
            </w:pPr>
          </w:p>
        </w:tc>
        <w:tc>
          <w:tcPr>
            <w:tcW w:w="3870" w:type="dxa"/>
            <w:gridSpan w:val="3"/>
            <w:shd w:val="clear" w:color="auto" w:fill="auto"/>
            <w:vAlign w:val="center"/>
          </w:tcPr>
          <w:p w:rsidR="009C711C" w:rsidRPr="004519CA" w:rsidRDefault="009C711C" w:rsidP="0007450C">
            <w:pPr>
              <w:jc w:val="center"/>
              <w:rPr>
                <w:rFonts w:cs="Arial"/>
                <w:b/>
                <w:bCs/>
                <w:sz w:val="22"/>
                <w:szCs w:val="22"/>
              </w:rPr>
            </w:pPr>
            <w:r w:rsidRPr="004519CA">
              <w:rPr>
                <w:rFonts w:cs="Arial"/>
                <w:b/>
                <w:sz w:val="22"/>
                <w:szCs w:val="22"/>
              </w:rPr>
              <w:t>Medical Certificate Class Applied For</w:t>
            </w:r>
            <w:r>
              <w:rPr>
                <w:rFonts w:cs="Arial"/>
                <w:b/>
                <w:sz w:val="22"/>
                <w:szCs w:val="22"/>
              </w:rPr>
              <w:t>*</w:t>
            </w:r>
          </w:p>
        </w:tc>
      </w:tr>
      <w:tr w:rsidR="009C711C" w:rsidRPr="004519CA" w:rsidTr="0007450C">
        <w:trPr>
          <w:trHeight w:val="257"/>
          <w:jc w:val="center"/>
        </w:trPr>
        <w:tc>
          <w:tcPr>
            <w:tcW w:w="2145" w:type="dxa"/>
            <w:shd w:val="clear" w:color="auto" w:fill="auto"/>
            <w:vAlign w:val="center"/>
          </w:tcPr>
          <w:p w:rsidR="009C711C" w:rsidRPr="004519CA" w:rsidRDefault="009C711C" w:rsidP="0007450C">
            <w:pPr>
              <w:rPr>
                <w:rFonts w:cs="Arial"/>
                <w:b/>
                <w:bCs/>
                <w:sz w:val="22"/>
                <w:szCs w:val="22"/>
              </w:rPr>
            </w:pPr>
            <w:r w:rsidRPr="004519CA">
              <w:rPr>
                <w:rFonts w:cs="Arial"/>
                <w:b/>
                <w:bCs/>
                <w:sz w:val="22"/>
                <w:szCs w:val="22"/>
              </w:rPr>
              <w:t>Pilot Certificate Level</w:t>
            </w:r>
          </w:p>
        </w:tc>
        <w:tc>
          <w:tcPr>
            <w:tcW w:w="1110" w:type="dxa"/>
            <w:shd w:val="clear" w:color="auto" w:fill="auto"/>
            <w:vAlign w:val="center"/>
          </w:tcPr>
          <w:p w:rsidR="009C711C" w:rsidRPr="004519CA" w:rsidRDefault="009C711C" w:rsidP="0007450C">
            <w:pPr>
              <w:jc w:val="center"/>
              <w:rPr>
                <w:rFonts w:cs="Arial"/>
                <w:bCs/>
                <w:sz w:val="22"/>
                <w:szCs w:val="22"/>
              </w:rPr>
            </w:pPr>
            <w:r w:rsidRPr="004519CA">
              <w:rPr>
                <w:rFonts w:cs="Arial"/>
                <w:bCs/>
                <w:sz w:val="22"/>
                <w:szCs w:val="22"/>
              </w:rPr>
              <w:t xml:space="preserve">1st Class </w:t>
            </w:r>
          </w:p>
        </w:tc>
        <w:tc>
          <w:tcPr>
            <w:tcW w:w="1294" w:type="dxa"/>
            <w:shd w:val="clear" w:color="auto" w:fill="auto"/>
            <w:vAlign w:val="center"/>
          </w:tcPr>
          <w:p w:rsidR="009C711C" w:rsidRPr="004519CA" w:rsidRDefault="009C711C" w:rsidP="0007450C">
            <w:pPr>
              <w:jc w:val="center"/>
              <w:rPr>
                <w:rFonts w:cs="Arial"/>
                <w:bCs/>
                <w:sz w:val="22"/>
                <w:szCs w:val="22"/>
              </w:rPr>
            </w:pPr>
            <w:r w:rsidRPr="004519CA">
              <w:rPr>
                <w:rFonts w:cs="Arial"/>
                <w:bCs/>
                <w:sz w:val="22"/>
                <w:szCs w:val="22"/>
              </w:rPr>
              <w:t xml:space="preserve">2nd Class </w:t>
            </w:r>
          </w:p>
        </w:tc>
        <w:tc>
          <w:tcPr>
            <w:tcW w:w="1466" w:type="dxa"/>
            <w:shd w:val="clear" w:color="auto" w:fill="auto"/>
            <w:vAlign w:val="center"/>
          </w:tcPr>
          <w:p w:rsidR="009C711C" w:rsidRPr="004519CA" w:rsidRDefault="009C711C" w:rsidP="0007450C">
            <w:pPr>
              <w:jc w:val="center"/>
              <w:rPr>
                <w:rFonts w:cs="Arial"/>
                <w:bCs/>
                <w:sz w:val="22"/>
                <w:szCs w:val="22"/>
              </w:rPr>
            </w:pPr>
            <w:r w:rsidRPr="004519CA">
              <w:rPr>
                <w:rFonts w:cs="Arial"/>
                <w:bCs/>
                <w:sz w:val="22"/>
                <w:szCs w:val="22"/>
              </w:rPr>
              <w:t xml:space="preserve">3rd Class </w:t>
            </w:r>
          </w:p>
        </w:tc>
      </w:tr>
      <w:tr w:rsidR="009C711C" w:rsidRPr="004519CA" w:rsidTr="0007450C">
        <w:trPr>
          <w:trHeight w:val="257"/>
          <w:jc w:val="center"/>
        </w:trPr>
        <w:tc>
          <w:tcPr>
            <w:tcW w:w="2145" w:type="dxa"/>
            <w:shd w:val="clear" w:color="auto" w:fill="auto"/>
            <w:vAlign w:val="center"/>
          </w:tcPr>
          <w:p w:rsidR="009C711C" w:rsidRPr="004519CA" w:rsidRDefault="009C711C" w:rsidP="0007450C">
            <w:pPr>
              <w:rPr>
                <w:rFonts w:cs="Arial"/>
                <w:sz w:val="22"/>
                <w:szCs w:val="22"/>
              </w:rPr>
            </w:pPr>
            <w:r w:rsidRPr="004519CA">
              <w:rPr>
                <w:rFonts w:cs="Arial"/>
                <w:sz w:val="22"/>
                <w:szCs w:val="22"/>
              </w:rPr>
              <w:t>Airline Transport Pilot</w:t>
            </w:r>
          </w:p>
        </w:tc>
        <w:tc>
          <w:tcPr>
            <w:tcW w:w="1110" w:type="dxa"/>
            <w:shd w:val="clear" w:color="auto" w:fill="auto"/>
            <w:vAlign w:val="bottom"/>
          </w:tcPr>
          <w:p w:rsidR="009C711C" w:rsidRPr="00D152F7" w:rsidRDefault="00112845" w:rsidP="0007450C">
            <w:pPr>
              <w:jc w:val="center"/>
              <w:rPr>
                <w:rFonts w:cs="Arial"/>
                <w:bCs/>
                <w:sz w:val="22"/>
                <w:szCs w:val="22"/>
              </w:rPr>
            </w:pPr>
            <w:r w:rsidRPr="00112845">
              <w:rPr>
                <w:rFonts w:cs="Arial"/>
                <w:bCs/>
                <w:sz w:val="22"/>
                <w:szCs w:val="22"/>
              </w:rPr>
              <w:t>266</w:t>
            </w:r>
          </w:p>
        </w:tc>
        <w:tc>
          <w:tcPr>
            <w:tcW w:w="1294" w:type="dxa"/>
            <w:shd w:val="clear" w:color="auto" w:fill="auto"/>
            <w:vAlign w:val="bottom"/>
          </w:tcPr>
          <w:p w:rsidR="009C711C" w:rsidRPr="00D152F7" w:rsidRDefault="00112845" w:rsidP="0007450C">
            <w:pPr>
              <w:jc w:val="center"/>
              <w:rPr>
                <w:rFonts w:cs="Arial"/>
                <w:bCs/>
                <w:sz w:val="22"/>
                <w:szCs w:val="22"/>
              </w:rPr>
            </w:pPr>
            <w:r w:rsidRPr="00112845">
              <w:rPr>
                <w:rFonts w:cs="Arial"/>
                <w:bCs/>
                <w:sz w:val="22"/>
                <w:szCs w:val="22"/>
              </w:rPr>
              <w:t>262</w:t>
            </w:r>
          </w:p>
        </w:tc>
        <w:tc>
          <w:tcPr>
            <w:tcW w:w="1466" w:type="dxa"/>
            <w:shd w:val="clear" w:color="auto" w:fill="auto"/>
            <w:vAlign w:val="bottom"/>
          </w:tcPr>
          <w:p w:rsidR="009C711C" w:rsidRPr="00D152F7" w:rsidRDefault="00112845" w:rsidP="0007450C">
            <w:pPr>
              <w:jc w:val="center"/>
              <w:rPr>
                <w:rFonts w:cs="Arial"/>
                <w:bCs/>
                <w:sz w:val="22"/>
                <w:szCs w:val="22"/>
              </w:rPr>
            </w:pPr>
            <w:r w:rsidRPr="00112845">
              <w:rPr>
                <w:rFonts w:cs="Arial"/>
                <w:bCs/>
                <w:sz w:val="22"/>
                <w:szCs w:val="22"/>
              </w:rPr>
              <w:t>255</w:t>
            </w:r>
          </w:p>
        </w:tc>
      </w:tr>
      <w:tr w:rsidR="009C711C" w:rsidRPr="004519CA" w:rsidTr="0007450C">
        <w:trPr>
          <w:trHeight w:val="257"/>
          <w:jc w:val="center"/>
        </w:trPr>
        <w:tc>
          <w:tcPr>
            <w:tcW w:w="2145" w:type="dxa"/>
            <w:shd w:val="clear" w:color="auto" w:fill="auto"/>
            <w:vAlign w:val="center"/>
          </w:tcPr>
          <w:p w:rsidR="009C711C" w:rsidRPr="004519CA" w:rsidRDefault="009C711C" w:rsidP="0007450C">
            <w:pPr>
              <w:rPr>
                <w:rFonts w:cs="Arial"/>
                <w:sz w:val="22"/>
                <w:szCs w:val="22"/>
              </w:rPr>
            </w:pPr>
            <w:r w:rsidRPr="004519CA">
              <w:rPr>
                <w:rFonts w:cs="Arial"/>
                <w:sz w:val="22"/>
                <w:szCs w:val="22"/>
              </w:rPr>
              <w:t>Commercial Pilot</w:t>
            </w:r>
          </w:p>
        </w:tc>
        <w:tc>
          <w:tcPr>
            <w:tcW w:w="1110" w:type="dxa"/>
            <w:shd w:val="clear" w:color="auto" w:fill="auto"/>
            <w:vAlign w:val="bottom"/>
          </w:tcPr>
          <w:p w:rsidR="009C711C" w:rsidRPr="00D152F7" w:rsidRDefault="00112845" w:rsidP="0007450C">
            <w:pPr>
              <w:jc w:val="center"/>
              <w:rPr>
                <w:rFonts w:cs="Arial"/>
                <w:bCs/>
                <w:sz w:val="22"/>
                <w:szCs w:val="22"/>
              </w:rPr>
            </w:pPr>
            <w:r w:rsidRPr="00112845">
              <w:rPr>
                <w:rFonts w:cs="Arial"/>
                <w:bCs/>
                <w:sz w:val="22"/>
                <w:szCs w:val="22"/>
              </w:rPr>
              <w:t>258</w:t>
            </w:r>
          </w:p>
        </w:tc>
        <w:tc>
          <w:tcPr>
            <w:tcW w:w="1294" w:type="dxa"/>
            <w:shd w:val="clear" w:color="auto" w:fill="auto"/>
            <w:vAlign w:val="bottom"/>
          </w:tcPr>
          <w:p w:rsidR="009C711C" w:rsidRPr="00D152F7" w:rsidRDefault="00112845" w:rsidP="0007450C">
            <w:pPr>
              <w:jc w:val="center"/>
              <w:rPr>
                <w:rFonts w:cs="Arial"/>
                <w:bCs/>
                <w:sz w:val="22"/>
                <w:szCs w:val="22"/>
              </w:rPr>
            </w:pPr>
            <w:r w:rsidRPr="00112845">
              <w:rPr>
                <w:rFonts w:cs="Arial"/>
                <w:bCs/>
                <w:sz w:val="22"/>
                <w:szCs w:val="22"/>
              </w:rPr>
              <w:t>264</w:t>
            </w:r>
          </w:p>
        </w:tc>
        <w:tc>
          <w:tcPr>
            <w:tcW w:w="1466" w:type="dxa"/>
            <w:shd w:val="clear" w:color="auto" w:fill="auto"/>
            <w:vAlign w:val="bottom"/>
          </w:tcPr>
          <w:p w:rsidR="009C711C" w:rsidRPr="00D152F7" w:rsidRDefault="00112845" w:rsidP="0007450C">
            <w:pPr>
              <w:jc w:val="center"/>
              <w:rPr>
                <w:rFonts w:cs="Arial"/>
                <w:bCs/>
                <w:sz w:val="22"/>
                <w:szCs w:val="22"/>
              </w:rPr>
            </w:pPr>
            <w:r w:rsidRPr="00112845">
              <w:rPr>
                <w:rFonts w:cs="Arial"/>
                <w:bCs/>
                <w:sz w:val="22"/>
                <w:szCs w:val="22"/>
              </w:rPr>
              <w:t>263</w:t>
            </w:r>
          </w:p>
        </w:tc>
      </w:tr>
      <w:tr w:rsidR="009C711C" w:rsidRPr="004519CA" w:rsidTr="0007450C">
        <w:trPr>
          <w:trHeight w:val="257"/>
          <w:jc w:val="center"/>
        </w:trPr>
        <w:tc>
          <w:tcPr>
            <w:tcW w:w="2145" w:type="dxa"/>
            <w:shd w:val="clear" w:color="auto" w:fill="auto"/>
            <w:vAlign w:val="center"/>
          </w:tcPr>
          <w:p w:rsidR="009C711C" w:rsidRPr="004519CA" w:rsidRDefault="009C711C" w:rsidP="0007450C">
            <w:pPr>
              <w:rPr>
                <w:rFonts w:cs="Arial"/>
                <w:sz w:val="22"/>
                <w:szCs w:val="22"/>
              </w:rPr>
            </w:pPr>
            <w:r w:rsidRPr="004519CA">
              <w:rPr>
                <w:rFonts w:cs="Arial"/>
                <w:sz w:val="22"/>
                <w:szCs w:val="22"/>
              </w:rPr>
              <w:t>Private Pilot</w:t>
            </w:r>
          </w:p>
        </w:tc>
        <w:tc>
          <w:tcPr>
            <w:tcW w:w="1110" w:type="dxa"/>
            <w:shd w:val="clear" w:color="auto" w:fill="auto"/>
            <w:vAlign w:val="bottom"/>
          </w:tcPr>
          <w:p w:rsidR="009C711C" w:rsidRPr="00D152F7" w:rsidRDefault="00112845" w:rsidP="0007450C">
            <w:pPr>
              <w:jc w:val="center"/>
              <w:rPr>
                <w:rFonts w:cs="Arial"/>
                <w:bCs/>
                <w:sz w:val="22"/>
                <w:szCs w:val="22"/>
              </w:rPr>
            </w:pPr>
            <w:r w:rsidRPr="00112845">
              <w:rPr>
                <w:rFonts w:cs="Arial"/>
                <w:bCs/>
                <w:sz w:val="22"/>
                <w:szCs w:val="22"/>
              </w:rPr>
              <w:t>232</w:t>
            </w:r>
          </w:p>
        </w:tc>
        <w:tc>
          <w:tcPr>
            <w:tcW w:w="1294" w:type="dxa"/>
            <w:shd w:val="clear" w:color="auto" w:fill="auto"/>
            <w:vAlign w:val="bottom"/>
          </w:tcPr>
          <w:p w:rsidR="009C711C" w:rsidRPr="00D152F7" w:rsidRDefault="00112845" w:rsidP="0007450C">
            <w:pPr>
              <w:jc w:val="center"/>
              <w:rPr>
                <w:rFonts w:cs="Arial"/>
                <w:bCs/>
                <w:sz w:val="22"/>
                <w:szCs w:val="22"/>
              </w:rPr>
            </w:pPr>
            <w:r w:rsidRPr="00112845">
              <w:rPr>
                <w:rFonts w:cs="Arial"/>
                <w:bCs/>
                <w:sz w:val="22"/>
                <w:szCs w:val="22"/>
              </w:rPr>
              <w:t>257</w:t>
            </w:r>
          </w:p>
        </w:tc>
        <w:tc>
          <w:tcPr>
            <w:tcW w:w="1466" w:type="dxa"/>
            <w:shd w:val="clear" w:color="auto" w:fill="auto"/>
            <w:vAlign w:val="bottom"/>
          </w:tcPr>
          <w:p w:rsidR="009C711C" w:rsidRPr="00D152F7" w:rsidRDefault="00112845" w:rsidP="0007450C">
            <w:pPr>
              <w:jc w:val="center"/>
              <w:rPr>
                <w:rFonts w:cs="Arial"/>
                <w:bCs/>
                <w:sz w:val="22"/>
                <w:szCs w:val="22"/>
              </w:rPr>
            </w:pPr>
            <w:r w:rsidRPr="00112845">
              <w:rPr>
                <w:rFonts w:cs="Arial"/>
                <w:bCs/>
                <w:sz w:val="22"/>
                <w:szCs w:val="22"/>
              </w:rPr>
              <w:t>266</w:t>
            </w:r>
          </w:p>
        </w:tc>
      </w:tr>
      <w:tr w:rsidR="009C711C" w:rsidRPr="004519CA" w:rsidTr="0007450C">
        <w:trPr>
          <w:trHeight w:val="273"/>
          <w:jc w:val="center"/>
        </w:trPr>
        <w:tc>
          <w:tcPr>
            <w:tcW w:w="2145" w:type="dxa"/>
            <w:shd w:val="clear" w:color="auto" w:fill="auto"/>
            <w:vAlign w:val="center"/>
          </w:tcPr>
          <w:p w:rsidR="009C711C" w:rsidRPr="004519CA" w:rsidRDefault="009C711C" w:rsidP="0007450C">
            <w:pPr>
              <w:rPr>
                <w:rFonts w:cs="Arial"/>
                <w:b/>
                <w:sz w:val="22"/>
                <w:szCs w:val="22"/>
              </w:rPr>
            </w:pPr>
            <w:r w:rsidRPr="004519CA">
              <w:rPr>
                <w:rFonts w:cs="Arial"/>
                <w:b/>
                <w:sz w:val="22"/>
                <w:szCs w:val="22"/>
              </w:rPr>
              <w:t>Total</w:t>
            </w:r>
          </w:p>
        </w:tc>
        <w:tc>
          <w:tcPr>
            <w:tcW w:w="1110" w:type="dxa"/>
            <w:shd w:val="clear" w:color="auto" w:fill="auto"/>
            <w:vAlign w:val="bottom"/>
          </w:tcPr>
          <w:p w:rsidR="009C711C" w:rsidRPr="00D152F7" w:rsidRDefault="00112845" w:rsidP="0007450C">
            <w:pPr>
              <w:jc w:val="center"/>
              <w:rPr>
                <w:rFonts w:cs="Arial"/>
                <w:bCs/>
                <w:sz w:val="22"/>
                <w:szCs w:val="22"/>
              </w:rPr>
            </w:pPr>
            <w:r>
              <w:rPr>
                <w:rFonts w:cs="Arial"/>
                <w:bCs/>
                <w:sz w:val="22"/>
                <w:szCs w:val="22"/>
              </w:rPr>
              <w:t>756</w:t>
            </w:r>
          </w:p>
        </w:tc>
        <w:tc>
          <w:tcPr>
            <w:tcW w:w="1294" w:type="dxa"/>
            <w:shd w:val="clear" w:color="auto" w:fill="auto"/>
            <w:vAlign w:val="bottom"/>
          </w:tcPr>
          <w:p w:rsidR="009C711C" w:rsidRPr="00D152F7" w:rsidRDefault="00112845" w:rsidP="0007450C">
            <w:pPr>
              <w:jc w:val="center"/>
              <w:rPr>
                <w:rFonts w:cs="Arial"/>
                <w:bCs/>
                <w:sz w:val="22"/>
                <w:szCs w:val="22"/>
              </w:rPr>
            </w:pPr>
            <w:r>
              <w:rPr>
                <w:rFonts w:cs="Arial"/>
                <w:bCs/>
                <w:sz w:val="22"/>
                <w:szCs w:val="22"/>
              </w:rPr>
              <w:t>783</w:t>
            </w:r>
          </w:p>
        </w:tc>
        <w:tc>
          <w:tcPr>
            <w:tcW w:w="1466" w:type="dxa"/>
            <w:shd w:val="clear" w:color="auto" w:fill="auto"/>
            <w:vAlign w:val="bottom"/>
          </w:tcPr>
          <w:p w:rsidR="009C711C" w:rsidRPr="00D152F7" w:rsidRDefault="00112845" w:rsidP="0007450C">
            <w:pPr>
              <w:jc w:val="center"/>
              <w:rPr>
                <w:rFonts w:cs="Arial"/>
                <w:bCs/>
                <w:sz w:val="22"/>
                <w:szCs w:val="22"/>
              </w:rPr>
            </w:pPr>
            <w:r>
              <w:rPr>
                <w:rFonts w:cs="Arial"/>
                <w:bCs/>
                <w:sz w:val="22"/>
                <w:szCs w:val="22"/>
              </w:rPr>
              <w:t>784</w:t>
            </w:r>
          </w:p>
        </w:tc>
      </w:tr>
    </w:tbl>
    <w:p w:rsidR="009C711C" w:rsidRDefault="009C711C" w:rsidP="009C711C">
      <w:pPr>
        <w:jc w:val="center"/>
        <w:rPr>
          <w:rFonts w:cs="Arial"/>
          <w:i/>
          <w:sz w:val="22"/>
          <w:szCs w:val="22"/>
        </w:rPr>
      </w:pPr>
      <w:r w:rsidRPr="004519CA">
        <w:rPr>
          <w:rFonts w:cs="Arial"/>
          <w:i/>
          <w:sz w:val="22"/>
          <w:szCs w:val="22"/>
        </w:rPr>
        <w:t xml:space="preserve">*Based on estimates </w:t>
      </w:r>
      <w:r w:rsidRPr="00D152F7">
        <w:rPr>
          <w:rFonts w:cs="Arial"/>
          <w:i/>
          <w:sz w:val="22"/>
          <w:szCs w:val="22"/>
        </w:rPr>
        <w:t>from 201</w:t>
      </w:r>
      <w:r>
        <w:rPr>
          <w:rFonts w:cs="Arial"/>
          <w:i/>
          <w:sz w:val="22"/>
          <w:szCs w:val="22"/>
        </w:rPr>
        <w:t>6</w:t>
      </w:r>
      <w:r w:rsidRPr="004519CA">
        <w:rPr>
          <w:rFonts w:cs="Arial"/>
          <w:i/>
          <w:sz w:val="22"/>
          <w:szCs w:val="22"/>
        </w:rPr>
        <w:t xml:space="preserve"> administration</w:t>
      </w:r>
    </w:p>
    <w:p w:rsidR="00EF700B" w:rsidRDefault="00EF700B" w:rsidP="009C711C">
      <w:pPr>
        <w:jc w:val="center"/>
        <w:rPr>
          <w:rFonts w:cs="Arial"/>
          <w:i/>
          <w:sz w:val="22"/>
          <w:szCs w:val="22"/>
        </w:rPr>
      </w:pPr>
    </w:p>
    <w:p w:rsidR="00EF700B" w:rsidRDefault="00EF700B" w:rsidP="009C711C">
      <w:pPr>
        <w:jc w:val="center"/>
        <w:rPr>
          <w:rFonts w:cs="Arial"/>
          <w:i/>
          <w:sz w:val="22"/>
          <w:szCs w:val="22"/>
        </w:rPr>
      </w:pPr>
    </w:p>
    <w:p w:rsidR="00EF700B" w:rsidRPr="00EF700B" w:rsidRDefault="00EF700B" w:rsidP="00EF700B">
      <w:pPr>
        <w:numPr>
          <w:ilvl w:val="0"/>
          <w:numId w:val="3"/>
        </w:numPr>
        <w:autoSpaceDE w:val="0"/>
        <w:autoSpaceDN w:val="0"/>
        <w:adjustRightInd w:val="0"/>
        <w:rPr>
          <w:rFonts w:cs="Arial"/>
          <w:sz w:val="22"/>
          <w:szCs w:val="22"/>
        </w:rPr>
      </w:pPr>
      <w:r w:rsidRPr="00EF700B">
        <w:rPr>
          <w:rFonts w:cs="Arial"/>
          <w:sz w:val="22"/>
          <w:szCs w:val="22"/>
        </w:rPr>
        <w:t>The total number of medical certificates applied for in each class from the table above were used to determine how many surveys would need to be distributed in order to accurately reflect the population of each class of medical certificate applied for and each pilot certificate level.</w:t>
      </w:r>
    </w:p>
    <w:p w:rsidR="00EF700B" w:rsidRDefault="00EF700B" w:rsidP="00EF700B">
      <w:pPr>
        <w:numPr>
          <w:ilvl w:val="0"/>
          <w:numId w:val="3"/>
        </w:numPr>
        <w:autoSpaceDE w:val="0"/>
        <w:autoSpaceDN w:val="0"/>
        <w:adjustRightInd w:val="0"/>
        <w:rPr>
          <w:rFonts w:cs="Arial"/>
          <w:sz w:val="22"/>
          <w:szCs w:val="22"/>
        </w:rPr>
      </w:pPr>
      <w:r w:rsidRPr="00EF700B">
        <w:rPr>
          <w:rFonts w:cs="Arial"/>
          <w:sz w:val="22"/>
          <w:szCs w:val="22"/>
        </w:rPr>
        <w:t>The table below outlines the number of surveys that need to be distributed to each of the nine groups</w:t>
      </w:r>
      <w:r w:rsidR="006A252D">
        <w:rPr>
          <w:rFonts w:cs="Arial"/>
          <w:sz w:val="22"/>
          <w:szCs w:val="22"/>
        </w:rPr>
        <w:t xml:space="preserve"> using a 95% confidence level, ±3</w:t>
      </w:r>
      <w:r w:rsidRPr="00EF700B">
        <w:rPr>
          <w:rFonts w:cs="Arial"/>
          <w:sz w:val="22"/>
          <w:szCs w:val="22"/>
        </w:rPr>
        <w:t>% margin of error, and assuming a 35% response rate.</w:t>
      </w:r>
    </w:p>
    <w:p w:rsidR="00112845" w:rsidRDefault="00112845" w:rsidP="00EF700B">
      <w:pPr>
        <w:numPr>
          <w:ilvl w:val="0"/>
          <w:numId w:val="3"/>
        </w:numPr>
        <w:autoSpaceDE w:val="0"/>
        <w:autoSpaceDN w:val="0"/>
        <w:adjustRightInd w:val="0"/>
        <w:rPr>
          <w:rFonts w:cs="Arial"/>
          <w:sz w:val="22"/>
          <w:szCs w:val="22"/>
        </w:rPr>
      </w:pPr>
      <w:r>
        <w:rPr>
          <w:rFonts w:cs="Arial"/>
          <w:sz w:val="22"/>
          <w:szCs w:val="22"/>
        </w:rPr>
        <w:t xml:space="preserve">A total </w:t>
      </w:r>
      <w:r w:rsidR="00D45CC0">
        <w:rPr>
          <w:rFonts w:cs="Arial"/>
          <w:sz w:val="22"/>
          <w:szCs w:val="22"/>
        </w:rPr>
        <w:t xml:space="preserve">sample </w:t>
      </w:r>
      <w:r>
        <w:rPr>
          <w:rFonts w:cs="Arial"/>
          <w:sz w:val="22"/>
          <w:szCs w:val="22"/>
        </w:rPr>
        <w:t>of 6,637</w:t>
      </w:r>
      <w:r w:rsidR="00D45CC0">
        <w:rPr>
          <w:rFonts w:cs="Arial"/>
          <w:sz w:val="22"/>
          <w:szCs w:val="22"/>
        </w:rPr>
        <w:t xml:space="preserve"> will be used</w:t>
      </w:r>
      <w:r>
        <w:rPr>
          <w:rFonts w:cs="Arial"/>
          <w:sz w:val="22"/>
          <w:szCs w:val="22"/>
        </w:rPr>
        <w:t>.</w:t>
      </w:r>
    </w:p>
    <w:p w:rsidR="009F548D" w:rsidRPr="00EF700B" w:rsidRDefault="009F548D" w:rsidP="00154310">
      <w:pPr>
        <w:autoSpaceDE w:val="0"/>
        <w:autoSpaceDN w:val="0"/>
        <w:adjustRightInd w:val="0"/>
        <w:rPr>
          <w:rFonts w:cs="Arial"/>
          <w:sz w:val="22"/>
          <w:szCs w:val="22"/>
        </w:rPr>
      </w:pPr>
    </w:p>
    <w:p w:rsidR="00EF700B" w:rsidRPr="00734CD4" w:rsidRDefault="00EF700B" w:rsidP="00EF700B">
      <w:pPr>
        <w:ind w:left="360"/>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5"/>
        <w:gridCol w:w="1110"/>
        <w:gridCol w:w="1294"/>
        <w:gridCol w:w="1466"/>
      </w:tblGrid>
      <w:tr w:rsidR="00EF700B" w:rsidRPr="00734CD4" w:rsidTr="008A5877">
        <w:trPr>
          <w:trHeight w:val="257"/>
          <w:jc w:val="center"/>
        </w:trPr>
        <w:tc>
          <w:tcPr>
            <w:tcW w:w="2145" w:type="dxa"/>
            <w:shd w:val="clear" w:color="auto" w:fill="auto"/>
            <w:vAlign w:val="center"/>
          </w:tcPr>
          <w:p w:rsidR="00EF700B" w:rsidRPr="00734CD4" w:rsidRDefault="00EF700B" w:rsidP="008A5877">
            <w:pPr>
              <w:autoSpaceDE w:val="0"/>
              <w:autoSpaceDN w:val="0"/>
              <w:adjustRightInd w:val="0"/>
              <w:rPr>
                <w:rFonts w:cs="Arial"/>
                <w:b/>
                <w:bCs/>
                <w:sz w:val="20"/>
              </w:rPr>
            </w:pPr>
          </w:p>
        </w:tc>
        <w:tc>
          <w:tcPr>
            <w:tcW w:w="3870" w:type="dxa"/>
            <w:gridSpan w:val="3"/>
            <w:shd w:val="clear" w:color="auto" w:fill="auto"/>
            <w:vAlign w:val="center"/>
          </w:tcPr>
          <w:p w:rsidR="00EF700B" w:rsidRPr="00734CD4" w:rsidRDefault="00EF700B" w:rsidP="008A5877">
            <w:pPr>
              <w:autoSpaceDE w:val="0"/>
              <w:autoSpaceDN w:val="0"/>
              <w:adjustRightInd w:val="0"/>
              <w:jc w:val="center"/>
              <w:rPr>
                <w:rFonts w:cs="Arial"/>
                <w:b/>
                <w:bCs/>
                <w:sz w:val="20"/>
              </w:rPr>
            </w:pPr>
            <w:r w:rsidRPr="00734CD4">
              <w:rPr>
                <w:rFonts w:cs="Arial"/>
                <w:b/>
                <w:sz w:val="20"/>
              </w:rPr>
              <w:t>Medical Certificate Class Applied For</w:t>
            </w:r>
          </w:p>
        </w:tc>
      </w:tr>
      <w:tr w:rsidR="00EF700B" w:rsidRPr="00734CD4" w:rsidTr="008A5877">
        <w:trPr>
          <w:trHeight w:val="257"/>
          <w:jc w:val="center"/>
        </w:trPr>
        <w:tc>
          <w:tcPr>
            <w:tcW w:w="2145" w:type="dxa"/>
            <w:shd w:val="clear" w:color="auto" w:fill="auto"/>
            <w:vAlign w:val="center"/>
          </w:tcPr>
          <w:p w:rsidR="00EF700B" w:rsidRPr="00734CD4" w:rsidRDefault="00EF700B" w:rsidP="008A5877">
            <w:pPr>
              <w:autoSpaceDE w:val="0"/>
              <w:autoSpaceDN w:val="0"/>
              <w:adjustRightInd w:val="0"/>
              <w:rPr>
                <w:rFonts w:cs="Arial"/>
                <w:b/>
                <w:bCs/>
                <w:sz w:val="20"/>
              </w:rPr>
            </w:pPr>
            <w:r w:rsidRPr="00734CD4">
              <w:rPr>
                <w:rFonts w:cs="Arial"/>
                <w:b/>
                <w:bCs/>
                <w:sz w:val="20"/>
              </w:rPr>
              <w:lastRenderedPageBreak/>
              <w:t>Pilot Certificate Level</w:t>
            </w:r>
          </w:p>
        </w:tc>
        <w:tc>
          <w:tcPr>
            <w:tcW w:w="1110" w:type="dxa"/>
            <w:shd w:val="clear" w:color="auto" w:fill="auto"/>
            <w:vAlign w:val="center"/>
          </w:tcPr>
          <w:p w:rsidR="00EF700B" w:rsidRPr="001D576A" w:rsidRDefault="00EF700B" w:rsidP="008A5877">
            <w:pPr>
              <w:autoSpaceDE w:val="0"/>
              <w:autoSpaceDN w:val="0"/>
              <w:adjustRightInd w:val="0"/>
              <w:jc w:val="center"/>
              <w:rPr>
                <w:rFonts w:cs="Arial"/>
                <w:bCs/>
                <w:sz w:val="20"/>
              </w:rPr>
            </w:pPr>
            <w:r w:rsidRPr="001D576A">
              <w:rPr>
                <w:rFonts w:cs="Arial"/>
                <w:bCs/>
                <w:sz w:val="20"/>
              </w:rPr>
              <w:t xml:space="preserve">1st Class </w:t>
            </w:r>
          </w:p>
        </w:tc>
        <w:tc>
          <w:tcPr>
            <w:tcW w:w="1294" w:type="dxa"/>
            <w:shd w:val="clear" w:color="auto" w:fill="auto"/>
            <w:vAlign w:val="center"/>
          </w:tcPr>
          <w:p w:rsidR="00EF700B" w:rsidRPr="00734CD4" w:rsidRDefault="00EF700B" w:rsidP="008A5877">
            <w:pPr>
              <w:autoSpaceDE w:val="0"/>
              <w:autoSpaceDN w:val="0"/>
              <w:adjustRightInd w:val="0"/>
              <w:jc w:val="center"/>
              <w:rPr>
                <w:rFonts w:cs="Arial"/>
                <w:bCs/>
                <w:sz w:val="20"/>
              </w:rPr>
            </w:pPr>
            <w:r w:rsidRPr="00734CD4">
              <w:rPr>
                <w:rFonts w:cs="Arial"/>
                <w:bCs/>
                <w:sz w:val="20"/>
              </w:rPr>
              <w:t xml:space="preserve">2nd Class </w:t>
            </w:r>
          </w:p>
        </w:tc>
        <w:tc>
          <w:tcPr>
            <w:tcW w:w="1466" w:type="dxa"/>
            <w:shd w:val="clear" w:color="auto" w:fill="auto"/>
            <w:vAlign w:val="center"/>
          </w:tcPr>
          <w:p w:rsidR="00EF700B" w:rsidRPr="00734CD4" w:rsidRDefault="00EF700B" w:rsidP="008A5877">
            <w:pPr>
              <w:autoSpaceDE w:val="0"/>
              <w:autoSpaceDN w:val="0"/>
              <w:adjustRightInd w:val="0"/>
              <w:jc w:val="center"/>
              <w:rPr>
                <w:rFonts w:cs="Arial"/>
                <w:bCs/>
                <w:sz w:val="20"/>
              </w:rPr>
            </w:pPr>
            <w:r w:rsidRPr="00734CD4">
              <w:rPr>
                <w:rFonts w:cs="Arial"/>
                <w:bCs/>
                <w:sz w:val="20"/>
              </w:rPr>
              <w:t xml:space="preserve">3rd Class </w:t>
            </w:r>
          </w:p>
        </w:tc>
      </w:tr>
      <w:tr w:rsidR="00EF700B" w:rsidRPr="00734CD4" w:rsidTr="008A5877">
        <w:trPr>
          <w:trHeight w:val="257"/>
          <w:jc w:val="center"/>
        </w:trPr>
        <w:tc>
          <w:tcPr>
            <w:tcW w:w="2145" w:type="dxa"/>
            <w:shd w:val="clear" w:color="auto" w:fill="auto"/>
            <w:vAlign w:val="center"/>
          </w:tcPr>
          <w:p w:rsidR="00EF700B" w:rsidRPr="00734CD4" w:rsidRDefault="00EF700B" w:rsidP="008A5877">
            <w:pPr>
              <w:autoSpaceDE w:val="0"/>
              <w:autoSpaceDN w:val="0"/>
              <w:adjustRightInd w:val="0"/>
              <w:rPr>
                <w:rFonts w:cs="Arial"/>
                <w:sz w:val="20"/>
              </w:rPr>
            </w:pPr>
            <w:r w:rsidRPr="00734CD4">
              <w:rPr>
                <w:rFonts w:cs="Arial"/>
                <w:sz w:val="20"/>
              </w:rPr>
              <w:t>Airline Transport Pilot</w:t>
            </w:r>
          </w:p>
        </w:tc>
        <w:tc>
          <w:tcPr>
            <w:tcW w:w="1110" w:type="dxa"/>
            <w:shd w:val="clear" w:color="auto" w:fill="auto"/>
            <w:vAlign w:val="bottom"/>
          </w:tcPr>
          <w:p w:rsidR="00EF700B" w:rsidRPr="001D576A" w:rsidRDefault="00EF700B" w:rsidP="008A5877">
            <w:pPr>
              <w:autoSpaceDE w:val="0"/>
              <w:autoSpaceDN w:val="0"/>
              <w:adjustRightInd w:val="0"/>
              <w:jc w:val="center"/>
              <w:rPr>
                <w:rFonts w:cs="Arial"/>
                <w:bCs/>
                <w:sz w:val="20"/>
              </w:rPr>
            </w:pPr>
            <w:r w:rsidRPr="001D576A">
              <w:rPr>
                <w:rFonts w:cs="Arial"/>
                <w:bCs/>
                <w:sz w:val="20"/>
              </w:rPr>
              <w:t>760</w:t>
            </w:r>
          </w:p>
        </w:tc>
        <w:tc>
          <w:tcPr>
            <w:tcW w:w="1294" w:type="dxa"/>
            <w:shd w:val="clear" w:color="auto" w:fill="auto"/>
            <w:vAlign w:val="bottom"/>
          </w:tcPr>
          <w:p w:rsidR="00EF700B" w:rsidRPr="00EF700B" w:rsidRDefault="00EF700B" w:rsidP="001D576A">
            <w:pPr>
              <w:autoSpaceDE w:val="0"/>
              <w:autoSpaceDN w:val="0"/>
              <w:adjustRightInd w:val="0"/>
              <w:jc w:val="center"/>
              <w:rPr>
                <w:rFonts w:cs="Arial"/>
                <w:bCs/>
                <w:sz w:val="20"/>
                <w:highlight w:val="yellow"/>
              </w:rPr>
            </w:pPr>
            <w:r w:rsidRPr="001D576A">
              <w:rPr>
                <w:rFonts w:cs="Arial"/>
                <w:bCs/>
                <w:sz w:val="20"/>
              </w:rPr>
              <w:t>7</w:t>
            </w:r>
            <w:r w:rsidR="001D576A" w:rsidRPr="001D576A">
              <w:rPr>
                <w:rFonts w:cs="Arial"/>
                <w:bCs/>
                <w:sz w:val="20"/>
              </w:rPr>
              <w:t>49</w:t>
            </w:r>
          </w:p>
        </w:tc>
        <w:tc>
          <w:tcPr>
            <w:tcW w:w="1466" w:type="dxa"/>
            <w:shd w:val="clear" w:color="auto" w:fill="auto"/>
            <w:vAlign w:val="bottom"/>
          </w:tcPr>
          <w:p w:rsidR="00EF700B" w:rsidRPr="00EF700B" w:rsidRDefault="001D576A" w:rsidP="008A5877">
            <w:pPr>
              <w:autoSpaceDE w:val="0"/>
              <w:autoSpaceDN w:val="0"/>
              <w:adjustRightInd w:val="0"/>
              <w:jc w:val="center"/>
              <w:rPr>
                <w:rFonts w:cs="Arial"/>
                <w:bCs/>
                <w:sz w:val="20"/>
                <w:highlight w:val="yellow"/>
              </w:rPr>
            </w:pPr>
            <w:r w:rsidRPr="001D576A">
              <w:rPr>
                <w:rFonts w:cs="Arial"/>
                <w:bCs/>
                <w:sz w:val="20"/>
              </w:rPr>
              <w:t>729</w:t>
            </w:r>
          </w:p>
        </w:tc>
      </w:tr>
      <w:tr w:rsidR="00EF700B" w:rsidRPr="00734CD4" w:rsidTr="008A5877">
        <w:trPr>
          <w:trHeight w:val="257"/>
          <w:jc w:val="center"/>
        </w:trPr>
        <w:tc>
          <w:tcPr>
            <w:tcW w:w="2145" w:type="dxa"/>
            <w:shd w:val="clear" w:color="auto" w:fill="auto"/>
            <w:vAlign w:val="center"/>
          </w:tcPr>
          <w:p w:rsidR="00EF700B" w:rsidRPr="00734CD4" w:rsidRDefault="00EF700B" w:rsidP="008A5877">
            <w:pPr>
              <w:autoSpaceDE w:val="0"/>
              <w:autoSpaceDN w:val="0"/>
              <w:adjustRightInd w:val="0"/>
              <w:rPr>
                <w:rFonts w:cs="Arial"/>
                <w:sz w:val="20"/>
              </w:rPr>
            </w:pPr>
            <w:r w:rsidRPr="00734CD4">
              <w:rPr>
                <w:rFonts w:cs="Arial"/>
                <w:sz w:val="20"/>
              </w:rPr>
              <w:t>Commercial Pilot</w:t>
            </w:r>
          </w:p>
        </w:tc>
        <w:tc>
          <w:tcPr>
            <w:tcW w:w="1110" w:type="dxa"/>
            <w:shd w:val="clear" w:color="auto" w:fill="auto"/>
            <w:vAlign w:val="bottom"/>
          </w:tcPr>
          <w:p w:rsidR="00EF700B" w:rsidRPr="00EF700B" w:rsidRDefault="001D576A" w:rsidP="008A5877">
            <w:pPr>
              <w:autoSpaceDE w:val="0"/>
              <w:autoSpaceDN w:val="0"/>
              <w:adjustRightInd w:val="0"/>
              <w:jc w:val="center"/>
              <w:rPr>
                <w:rFonts w:cs="Arial"/>
                <w:bCs/>
                <w:sz w:val="20"/>
                <w:highlight w:val="yellow"/>
              </w:rPr>
            </w:pPr>
            <w:r w:rsidRPr="001D576A">
              <w:rPr>
                <w:rFonts w:cs="Arial"/>
                <w:bCs/>
                <w:sz w:val="20"/>
              </w:rPr>
              <w:t>737</w:t>
            </w:r>
          </w:p>
        </w:tc>
        <w:tc>
          <w:tcPr>
            <w:tcW w:w="1294" w:type="dxa"/>
            <w:shd w:val="clear" w:color="auto" w:fill="auto"/>
            <w:vAlign w:val="bottom"/>
          </w:tcPr>
          <w:p w:rsidR="00EF700B" w:rsidRPr="00EF700B" w:rsidRDefault="001D576A" w:rsidP="008A5877">
            <w:pPr>
              <w:autoSpaceDE w:val="0"/>
              <w:autoSpaceDN w:val="0"/>
              <w:adjustRightInd w:val="0"/>
              <w:jc w:val="center"/>
              <w:rPr>
                <w:rFonts w:cs="Arial"/>
                <w:bCs/>
                <w:sz w:val="20"/>
                <w:highlight w:val="yellow"/>
              </w:rPr>
            </w:pPr>
            <w:r w:rsidRPr="001D576A">
              <w:rPr>
                <w:rFonts w:cs="Arial"/>
                <w:bCs/>
                <w:sz w:val="20"/>
              </w:rPr>
              <w:t>754</w:t>
            </w:r>
          </w:p>
        </w:tc>
        <w:tc>
          <w:tcPr>
            <w:tcW w:w="1466" w:type="dxa"/>
            <w:shd w:val="clear" w:color="auto" w:fill="auto"/>
            <w:vAlign w:val="bottom"/>
          </w:tcPr>
          <w:p w:rsidR="00EF700B" w:rsidRPr="00EF700B" w:rsidRDefault="001D576A" w:rsidP="008A5877">
            <w:pPr>
              <w:autoSpaceDE w:val="0"/>
              <w:autoSpaceDN w:val="0"/>
              <w:adjustRightInd w:val="0"/>
              <w:jc w:val="center"/>
              <w:rPr>
                <w:rFonts w:cs="Arial"/>
                <w:bCs/>
                <w:sz w:val="20"/>
                <w:highlight w:val="yellow"/>
              </w:rPr>
            </w:pPr>
            <w:r w:rsidRPr="001D576A">
              <w:rPr>
                <w:rFonts w:cs="Arial"/>
                <w:bCs/>
                <w:sz w:val="20"/>
              </w:rPr>
              <w:t>751</w:t>
            </w:r>
          </w:p>
        </w:tc>
      </w:tr>
      <w:tr w:rsidR="00EF700B" w:rsidRPr="00734CD4" w:rsidTr="008A5877">
        <w:trPr>
          <w:trHeight w:val="257"/>
          <w:jc w:val="center"/>
        </w:trPr>
        <w:tc>
          <w:tcPr>
            <w:tcW w:w="2145" w:type="dxa"/>
            <w:shd w:val="clear" w:color="auto" w:fill="auto"/>
            <w:vAlign w:val="center"/>
          </w:tcPr>
          <w:p w:rsidR="00EF700B" w:rsidRPr="00734CD4" w:rsidRDefault="00EF700B" w:rsidP="008A5877">
            <w:pPr>
              <w:autoSpaceDE w:val="0"/>
              <w:autoSpaceDN w:val="0"/>
              <w:adjustRightInd w:val="0"/>
              <w:rPr>
                <w:rFonts w:cs="Arial"/>
                <w:sz w:val="20"/>
              </w:rPr>
            </w:pPr>
            <w:r w:rsidRPr="00734CD4">
              <w:rPr>
                <w:rFonts w:cs="Arial"/>
                <w:sz w:val="20"/>
              </w:rPr>
              <w:t>Private Pilot</w:t>
            </w:r>
          </w:p>
        </w:tc>
        <w:tc>
          <w:tcPr>
            <w:tcW w:w="1110" w:type="dxa"/>
            <w:shd w:val="clear" w:color="auto" w:fill="auto"/>
            <w:vAlign w:val="bottom"/>
          </w:tcPr>
          <w:p w:rsidR="00EF700B" w:rsidRPr="00EF700B" w:rsidRDefault="001D576A" w:rsidP="008A5877">
            <w:pPr>
              <w:autoSpaceDE w:val="0"/>
              <w:autoSpaceDN w:val="0"/>
              <w:adjustRightInd w:val="0"/>
              <w:jc w:val="center"/>
              <w:rPr>
                <w:rFonts w:cs="Arial"/>
                <w:bCs/>
                <w:sz w:val="20"/>
                <w:highlight w:val="yellow"/>
              </w:rPr>
            </w:pPr>
            <w:r w:rsidRPr="001D576A">
              <w:rPr>
                <w:rFonts w:cs="Arial"/>
                <w:bCs/>
                <w:sz w:val="20"/>
              </w:rPr>
              <w:t>663</w:t>
            </w:r>
          </w:p>
        </w:tc>
        <w:tc>
          <w:tcPr>
            <w:tcW w:w="1294" w:type="dxa"/>
            <w:shd w:val="clear" w:color="auto" w:fill="auto"/>
            <w:vAlign w:val="bottom"/>
          </w:tcPr>
          <w:p w:rsidR="00EF700B" w:rsidRPr="00EF700B" w:rsidRDefault="001D576A" w:rsidP="008A5877">
            <w:pPr>
              <w:autoSpaceDE w:val="0"/>
              <w:autoSpaceDN w:val="0"/>
              <w:adjustRightInd w:val="0"/>
              <w:jc w:val="center"/>
              <w:rPr>
                <w:rFonts w:cs="Arial"/>
                <w:bCs/>
                <w:sz w:val="20"/>
                <w:highlight w:val="yellow"/>
              </w:rPr>
            </w:pPr>
            <w:r w:rsidRPr="001D576A">
              <w:rPr>
                <w:rFonts w:cs="Arial"/>
                <w:bCs/>
                <w:sz w:val="20"/>
              </w:rPr>
              <w:t>734</w:t>
            </w:r>
          </w:p>
        </w:tc>
        <w:tc>
          <w:tcPr>
            <w:tcW w:w="1466" w:type="dxa"/>
            <w:shd w:val="clear" w:color="auto" w:fill="auto"/>
            <w:vAlign w:val="bottom"/>
          </w:tcPr>
          <w:p w:rsidR="00EF700B" w:rsidRPr="001D576A" w:rsidRDefault="00EF700B" w:rsidP="008A5877">
            <w:pPr>
              <w:autoSpaceDE w:val="0"/>
              <w:autoSpaceDN w:val="0"/>
              <w:adjustRightInd w:val="0"/>
              <w:jc w:val="center"/>
              <w:rPr>
                <w:rFonts w:cs="Arial"/>
                <w:bCs/>
                <w:sz w:val="20"/>
              </w:rPr>
            </w:pPr>
            <w:r w:rsidRPr="001D576A">
              <w:rPr>
                <w:rFonts w:cs="Arial"/>
                <w:bCs/>
                <w:sz w:val="20"/>
              </w:rPr>
              <w:t>760</w:t>
            </w:r>
          </w:p>
        </w:tc>
      </w:tr>
      <w:tr w:rsidR="00EF700B" w:rsidRPr="00734CD4" w:rsidTr="008A5877">
        <w:trPr>
          <w:trHeight w:val="273"/>
          <w:jc w:val="center"/>
        </w:trPr>
        <w:tc>
          <w:tcPr>
            <w:tcW w:w="2145" w:type="dxa"/>
            <w:shd w:val="clear" w:color="auto" w:fill="auto"/>
            <w:vAlign w:val="center"/>
          </w:tcPr>
          <w:p w:rsidR="00EF700B" w:rsidRPr="00734CD4" w:rsidRDefault="00EF700B" w:rsidP="008A5877">
            <w:pPr>
              <w:autoSpaceDE w:val="0"/>
              <w:autoSpaceDN w:val="0"/>
              <w:adjustRightInd w:val="0"/>
              <w:rPr>
                <w:rFonts w:cs="Arial"/>
                <w:b/>
                <w:sz w:val="20"/>
              </w:rPr>
            </w:pPr>
            <w:r w:rsidRPr="00734CD4">
              <w:rPr>
                <w:rFonts w:cs="Arial"/>
                <w:b/>
                <w:sz w:val="20"/>
              </w:rPr>
              <w:t>Total</w:t>
            </w:r>
          </w:p>
        </w:tc>
        <w:tc>
          <w:tcPr>
            <w:tcW w:w="1110" w:type="dxa"/>
            <w:shd w:val="clear" w:color="auto" w:fill="auto"/>
            <w:vAlign w:val="bottom"/>
          </w:tcPr>
          <w:p w:rsidR="00EF700B" w:rsidRPr="001D576A" w:rsidRDefault="001D576A" w:rsidP="008A5877">
            <w:pPr>
              <w:autoSpaceDE w:val="0"/>
              <w:autoSpaceDN w:val="0"/>
              <w:adjustRightInd w:val="0"/>
              <w:jc w:val="center"/>
              <w:rPr>
                <w:rFonts w:cs="Arial"/>
                <w:bCs/>
                <w:sz w:val="20"/>
              </w:rPr>
            </w:pPr>
            <w:r w:rsidRPr="001D576A">
              <w:rPr>
                <w:rFonts w:cs="Arial"/>
                <w:bCs/>
                <w:sz w:val="20"/>
              </w:rPr>
              <w:t>2160</w:t>
            </w:r>
          </w:p>
        </w:tc>
        <w:tc>
          <w:tcPr>
            <w:tcW w:w="1294" w:type="dxa"/>
            <w:shd w:val="clear" w:color="auto" w:fill="auto"/>
            <w:vAlign w:val="bottom"/>
          </w:tcPr>
          <w:p w:rsidR="00EF700B" w:rsidRPr="001D576A" w:rsidRDefault="00EF700B" w:rsidP="001D576A">
            <w:pPr>
              <w:autoSpaceDE w:val="0"/>
              <w:autoSpaceDN w:val="0"/>
              <w:adjustRightInd w:val="0"/>
              <w:jc w:val="center"/>
              <w:rPr>
                <w:rFonts w:cs="Arial"/>
                <w:bCs/>
                <w:sz w:val="20"/>
              </w:rPr>
            </w:pPr>
            <w:r w:rsidRPr="001D576A">
              <w:rPr>
                <w:rFonts w:cs="Arial"/>
                <w:bCs/>
                <w:sz w:val="20"/>
              </w:rPr>
              <w:fldChar w:fldCharType="begin"/>
            </w:r>
            <w:r w:rsidRPr="001D576A">
              <w:rPr>
                <w:rFonts w:cs="Arial"/>
                <w:bCs/>
                <w:sz w:val="20"/>
              </w:rPr>
              <w:instrText xml:space="preserve"> =SUM(ABOVE) </w:instrText>
            </w:r>
            <w:r w:rsidRPr="001D576A">
              <w:rPr>
                <w:rFonts w:cs="Arial"/>
                <w:bCs/>
                <w:sz w:val="20"/>
              </w:rPr>
              <w:fldChar w:fldCharType="separate"/>
            </w:r>
            <w:r w:rsidRPr="001D576A">
              <w:rPr>
                <w:rFonts w:cs="Arial"/>
                <w:bCs/>
                <w:noProof/>
                <w:sz w:val="20"/>
              </w:rPr>
              <w:t>22</w:t>
            </w:r>
            <w:r w:rsidR="001D576A" w:rsidRPr="001D576A">
              <w:rPr>
                <w:rFonts w:cs="Arial"/>
                <w:bCs/>
                <w:noProof/>
                <w:sz w:val="20"/>
              </w:rPr>
              <w:t>37</w:t>
            </w:r>
            <w:r w:rsidRPr="001D576A">
              <w:rPr>
                <w:rFonts w:cs="Arial"/>
                <w:bCs/>
                <w:sz w:val="20"/>
              </w:rPr>
              <w:fldChar w:fldCharType="end"/>
            </w:r>
          </w:p>
        </w:tc>
        <w:tc>
          <w:tcPr>
            <w:tcW w:w="1466" w:type="dxa"/>
            <w:shd w:val="clear" w:color="auto" w:fill="auto"/>
            <w:vAlign w:val="bottom"/>
          </w:tcPr>
          <w:p w:rsidR="00EF700B" w:rsidRPr="001D576A" w:rsidRDefault="001D576A" w:rsidP="008A5877">
            <w:pPr>
              <w:autoSpaceDE w:val="0"/>
              <w:autoSpaceDN w:val="0"/>
              <w:adjustRightInd w:val="0"/>
              <w:jc w:val="center"/>
              <w:rPr>
                <w:rFonts w:cs="Arial"/>
                <w:bCs/>
                <w:sz w:val="20"/>
              </w:rPr>
            </w:pPr>
            <w:r w:rsidRPr="001D576A">
              <w:rPr>
                <w:rFonts w:cs="Arial"/>
                <w:bCs/>
                <w:sz w:val="20"/>
              </w:rPr>
              <w:t>2240</w:t>
            </w:r>
          </w:p>
        </w:tc>
      </w:tr>
    </w:tbl>
    <w:p w:rsidR="009F548D" w:rsidRDefault="009F548D" w:rsidP="009F548D">
      <w:pPr>
        <w:jc w:val="center"/>
        <w:rPr>
          <w:rFonts w:cs="Arial"/>
          <w:i/>
          <w:sz w:val="22"/>
          <w:szCs w:val="22"/>
        </w:rPr>
      </w:pPr>
      <w:r w:rsidRPr="004519CA">
        <w:rPr>
          <w:rFonts w:cs="Arial"/>
          <w:i/>
          <w:sz w:val="22"/>
          <w:szCs w:val="22"/>
        </w:rPr>
        <w:t xml:space="preserve">*Based on estimates </w:t>
      </w:r>
      <w:r w:rsidRPr="00D152F7">
        <w:rPr>
          <w:rFonts w:cs="Arial"/>
          <w:i/>
          <w:sz w:val="22"/>
          <w:szCs w:val="22"/>
        </w:rPr>
        <w:t>from 201</w:t>
      </w:r>
      <w:r>
        <w:rPr>
          <w:rFonts w:cs="Arial"/>
          <w:i/>
          <w:sz w:val="22"/>
          <w:szCs w:val="22"/>
        </w:rPr>
        <w:t>6</w:t>
      </w:r>
      <w:r w:rsidRPr="004519CA">
        <w:rPr>
          <w:rFonts w:cs="Arial"/>
          <w:i/>
          <w:sz w:val="22"/>
          <w:szCs w:val="22"/>
        </w:rPr>
        <w:t xml:space="preserve"> administration</w:t>
      </w:r>
    </w:p>
    <w:p w:rsidR="00EF700B" w:rsidRPr="00734CD4" w:rsidRDefault="00EF700B" w:rsidP="00EF700B">
      <w:pPr>
        <w:ind w:left="360"/>
        <w:rPr>
          <w:rFonts w:cs="Arial"/>
          <w:sz w:val="20"/>
        </w:rPr>
      </w:pPr>
    </w:p>
    <w:p w:rsidR="00BA3587" w:rsidRDefault="00BA3587" w:rsidP="00BA3587">
      <w:pPr>
        <w:rPr>
          <w:sz w:val="22"/>
        </w:rPr>
      </w:pPr>
    </w:p>
    <w:p w:rsidR="00BA3587" w:rsidRDefault="00BA3587" w:rsidP="00BA3587">
      <w:pPr>
        <w:rPr>
          <w:b/>
          <w:sz w:val="22"/>
        </w:rPr>
      </w:pPr>
      <w:r>
        <w:rPr>
          <w:b/>
          <w:sz w:val="22"/>
        </w:rPr>
        <w:t>2.  Describe the procedures for the collection of information.</w:t>
      </w:r>
    </w:p>
    <w:p w:rsidR="009C711C" w:rsidRDefault="009C711C" w:rsidP="00BA3587">
      <w:pPr>
        <w:rPr>
          <w:b/>
          <w:sz w:val="22"/>
        </w:rPr>
      </w:pPr>
    </w:p>
    <w:p w:rsidR="009C711C" w:rsidRPr="004519CA" w:rsidRDefault="009C711C" w:rsidP="009C711C">
      <w:pPr>
        <w:rPr>
          <w:rFonts w:cs="Arial"/>
          <w:sz w:val="22"/>
          <w:szCs w:val="22"/>
        </w:rPr>
      </w:pPr>
    </w:p>
    <w:p w:rsidR="009C711C" w:rsidRPr="004519CA" w:rsidRDefault="009C711C" w:rsidP="009C71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2"/>
          <w:szCs w:val="22"/>
        </w:rPr>
      </w:pPr>
      <w:r w:rsidRPr="004519CA">
        <w:rPr>
          <w:rFonts w:cs="Arial"/>
          <w:bCs/>
          <w:i/>
          <w:iCs/>
          <w:sz w:val="22"/>
          <w:szCs w:val="22"/>
        </w:rPr>
        <w:t>Statistical methodology for stratification and sample selection:</w:t>
      </w:r>
      <w:r w:rsidRPr="004519CA">
        <w:rPr>
          <w:rFonts w:cs="Arial"/>
          <w:bCs/>
          <w:sz w:val="22"/>
          <w:szCs w:val="22"/>
        </w:rPr>
        <w:t xml:space="preserve"> A random stratified sampling strategy will be used in this information collection. The stratification variables will be class of medical certificate applied for by the airman (class 1, 2, or 3) and the pilot certificate level (Air Transport Pilot, Commercial Pilot, </w:t>
      </w:r>
      <w:r>
        <w:rPr>
          <w:rFonts w:cs="Arial"/>
          <w:bCs/>
          <w:sz w:val="22"/>
          <w:szCs w:val="22"/>
        </w:rPr>
        <w:t xml:space="preserve">or </w:t>
      </w:r>
      <w:r w:rsidRPr="004519CA">
        <w:rPr>
          <w:rFonts w:cs="Arial"/>
          <w:bCs/>
          <w:sz w:val="22"/>
          <w:szCs w:val="22"/>
        </w:rPr>
        <w:t xml:space="preserve">Private Pilot) as reported in the Airman Medical Certification System (AMCS). </w:t>
      </w:r>
    </w:p>
    <w:p w:rsidR="009C711C" w:rsidRPr="004519CA" w:rsidRDefault="009C711C" w:rsidP="009C71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2"/>
          <w:szCs w:val="22"/>
        </w:rPr>
      </w:pPr>
    </w:p>
    <w:p w:rsidR="009C711C" w:rsidRPr="004519CA" w:rsidRDefault="009C711C" w:rsidP="009C71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2"/>
          <w:szCs w:val="22"/>
        </w:rPr>
      </w:pPr>
      <w:r w:rsidRPr="004519CA">
        <w:rPr>
          <w:rFonts w:cs="Arial"/>
          <w:bCs/>
          <w:sz w:val="22"/>
          <w:szCs w:val="22"/>
        </w:rPr>
        <w:t>Stratification by pilot certificate will be based on the highest level of pilot certificate held by the pilot at the time of application for a medical certificate. Stratification by medical certificate will be based on the class of certificate for which the airman applied.</w:t>
      </w:r>
    </w:p>
    <w:p w:rsidR="009C711C" w:rsidRDefault="009C711C" w:rsidP="009C711C">
      <w:pPr>
        <w:rPr>
          <w:b/>
          <w:sz w:val="22"/>
        </w:rPr>
      </w:pPr>
    </w:p>
    <w:p w:rsidR="00EF700B" w:rsidRPr="00EF700B" w:rsidRDefault="00EF700B" w:rsidP="00EF700B">
      <w:pPr>
        <w:rPr>
          <w:bCs/>
          <w:sz w:val="22"/>
        </w:rPr>
      </w:pPr>
      <w:r w:rsidRPr="00EF700B">
        <w:rPr>
          <w:bCs/>
          <w:i/>
          <w:iCs/>
          <w:sz w:val="22"/>
        </w:rPr>
        <w:t>Estimation procedure:</w:t>
      </w:r>
      <w:r w:rsidRPr="00EF700B">
        <w:rPr>
          <w:bCs/>
          <w:sz w:val="22"/>
        </w:rPr>
        <w:t xml:space="preserve"> The estimated sample size was developed based on the population of each cell. Sample estimates were developed to achieve a 95% confidence level and </w:t>
      </w:r>
      <w:r w:rsidR="00D45CC0">
        <w:rPr>
          <w:rFonts w:cs="Arial"/>
          <w:sz w:val="22"/>
          <w:szCs w:val="22"/>
        </w:rPr>
        <w:t>±3%</w:t>
      </w:r>
      <w:r w:rsidRPr="00EF700B">
        <w:rPr>
          <w:bCs/>
          <w:sz w:val="22"/>
        </w:rPr>
        <w:t xml:space="preserve"> margin of error. </w:t>
      </w:r>
    </w:p>
    <w:p w:rsidR="00EF700B" w:rsidRPr="00EF700B" w:rsidRDefault="00EF700B" w:rsidP="00EF700B">
      <w:pPr>
        <w:rPr>
          <w:bCs/>
          <w:sz w:val="22"/>
        </w:rPr>
      </w:pPr>
    </w:p>
    <w:p w:rsidR="009C711C" w:rsidRDefault="00EF700B" w:rsidP="00EF700B">
      <w:pPr>
        <w:rPr>
          <w:bCs/>
          <w:sz w:val="22"/>
        </w:rPr>
      </w:pPr>
      <w:r w:rsidRPr="00EF700B">
        <w:rPr>
          <w:bCs/>
          <w:i/>
          <w:iCs/>
          <w:sz w:val="22"/>
        </w:rPr>
        <w:t>Degree of accuracy needed:</w:t>
      </w:r>
      <w:r w:rsidRPr="00EF700B">
        <w:rPr>
          <w:bCs/>
          <w:sz w:val="22"/>
        </w:rPr>
        <w:t xml:space="preserve"> A margin of error of </w:t>
      </w:r>
      <w:r w:rsidR="0022065F">
        <w:rPr>
          <w:rFonts w:cs="Arial"/>
          <w:sz w:val="22"/>
          <w:szCs w:val="22"/>
        </w:rPr>
        <w:t>±3</w:t>
      </w:r>
      <w:r w:rsidR="0022065F" w:rsidRPr="00EF700B">
        <w:rPr>
          <w:rFonts w:cs="Arial"/>
          <w:sz w:val="22"/>
          <w:szCs w:val="22"/>
        </w:rPr>
        <w:t xml:space="preserve">% </w:t>
      </w:r>
      <w:r w:rsidRPr="00EF700B">
        <w:rPr>
          <w:bCs/>
          <w:sz w:val="22"/>
        </w:rPr>
        <w:t>will meet the requirements of this project.</w:t>
      </w:r>
    </w:p>
    <w:p w:rsidR="00EF700B" w:rsidRDefault="00EF700B" w:rsidP="00EF700B">
      <w:pPr>
        <w:rPr>
          <w:bCs/>
          <w:sz w:val="22"/>
        </w:rPr>
      </w:pPr>
    </w:p>
    <w:p w:rsidR="00EF700B" w:rsidRPr="00EF700B" w:rsidRDefault="00EF700B" w:rsidP="00EF700B">
      <w:pPr>
        <w:rPr>
          <w:sz w:val="22"/>
        </w:rPr>
      </w:pPr>
      <w:r w:rsidRPr="00EF700B">
        <w:rPr>
          <w:bCs/>
          <w:i/>
          <w:iCs/>
          <w:sz w:val="22"/>
        </w:rPr>
        <w:t>Unusual problems requiring specialized sampling procedures:</w:t>
      </w:r>
      <w:r w:rsidRPr="00EF700B">
        <w:rPr>
          <w:bCs/>
          <w:sz w:val="22"/>
        </w:rPr>
        <w:t xml:space="preserve"> None</w:t>
      </w:r>
    </w:p>
    <w:p w:rsidR="00EF700B" w:rsidRPr="00EF700B" w:rsidRDefault="00EF700B" w:rsidP="00EF700B">
      <w:pPr>
        <w:rPr>
          <w:sz w:val="22"/>
        </w:rPr>
      </w:pPr>
    </w:p>
    <w:p w:rsidR="00EF700B" w:rsidRPr="00EF700B" w:rsidRDefault="00EF700B" w:rsidP="00EF700B">
      <w:pPr>
        <w:rPr>
          <w:bCs/>
          <w:sz w:val="22"/>
        </w:rPr>
      </w:pPr>
      <w:r w:rsidRPr="00EF700B">
        <w:rPr>
          <w:bCs/>
          <w:i/>
          <w:iCs/>
          <w:sz w:val="22"/>
        </w:rPr>
        <w:t>Any use of periodic (less than annual) data collection cycles to reduce burden:</w:t>
      </w:r>
      <w:r w:rsidRPr="00EF700B">
        <w:rPr>
          <w:bCs/>
          <w:sz w:val="22"/>
        </w:rPr>
        <w:t xml:space="preserve"> </w:t>
      </w:r>
      <w:bookmarkStart w:id="1" w:name="OLE_LINK1"/>
      <w:r w:rsidRPr="00EF700B">
        <w:rPr>
          <w:bCs/>
          <w:sz w:val="22"/>
        </w:rPr>
        <w:t xml:space="preserve">To reduce burden, the survey will be conducted in the year OMB approval is given and then again two years later. </w:t>
      </w:r>
      <w:bookmarkEnd w:id="1"/>
    </w:p>
    <w:p w:rsidR="00EF700B" w:rsidRDefault="00EF700B" w:rsidP="00EF700B">
      <w:pPr>
        <w:rPr>
          <w:sz w:val="22"/>
        </w:rPr>
      </w:pPr>
    </w:p>
    <w:p w:rsidR="00BA3587" w:rsidRDefault="00BA3587" w:rsidP="00BA3587">
      <w:pPr>
        <w:rPr>
          <w:sz w:val="22"/>
          <w:szCs w:val="22"/>
        </w:rPr>
      </w:pPr>
    </w:p>
    <w:p w:rsidR="00BA3587" w:rsidRDefault="00BA3587" w:rsidP="00BA3587">
      <w:pPr>
        <w:rPr>
          <w:b/>
          <w:sz w:val="22"/>
        </w:rPr>
      </w:pPr>
      <w:r>
        <w:rPr>
          <w:b/>
          <w:sz w:val="22"/>
        </w:rPr>
        <w:t>3.  Describe methods to maximize response rates.</w:t>
      </w:r>
    </w:p>
    <w:p w:rsidR="009C711C" w:rsidRDefault="009C711C" w:rsidP="00BA3587">
      <w:pPr>
        <w:rPr>
          <w:sz w:val="22"/>
        </w:rPr>
      </w:pPr>
    </w:p>
    <w:p w:rsidR="00EF700B" w:rsidRPr="00520089" w:rsidRDefault="00EF700B" w:rsidP="00EF700B">
      <w:pPr>
        <w:rPr>
          <w:rFonts w:cs="Arial"/>
          <w:sz w:val="22"/>
          <w:szCs w:val="22"/>
        </w:rPr>
      </w:pPr>
      <w:r w:rsidRPr="00520089">
        <w:rPr>
          <w:rFonts w:cs="Arial"/>
          <w:i/>
          <w:iCs/>
          <w:sz w:val="22"/>
          <w:szCs w:val="22"/>
        </w:rPr>
        <w:t>Methods to maximize response rates:</w:t>
      </w:r>
      <w:r w:rsidRPr="00520089">
        <w:rPr>
          <w:rFonts w:cs="Arial"/>
          <w:sz w:val="22"/>
          <w:szCs w:val="22"/>
        </w:rPr>
        <w:t xml:space="preserve"> </w:t>
      </w:r>
    </w:p>
    <w:p w:rsidR="00EF700B" w:rsidRPr="00520089" w:rsidRDefault="00EF700B" w:rsidP="00EF700B">
      <w:pPr>
        <w:numPr>
          <w:ilvl w:val="0"/>
          <w:numId w:val="4"/>
        </w:numPr>
        <w:rPr>
          <w:rFonts w:cs="Arial"/>
          <w:sz w:val="22"/>
          <w:szCs w:val="22"/>
        </w:rPr>
      </w:pPr>
      <w:r w:rsidRPr="00520089">
        <w:rPr>
          <w:rFonts w:cs="Arial"/>
          <w:sz w:val="22"/>
          <w:szCs w:val="22"/>
        </w:rPr>
        <w:t xml:space="preserve">The notification/invitation package will include a cover letter worded to engage the pilots’ interest, the reasons for the survey, and the benefits that they will receive from participating. </w:t>
      </w:r>
    </w:p>
    <w:p w:rsidR="00EF700B" w:rsidRPr="00520089" w:rsidRDefault="00EF700B" w:rsidP="00EF700B">
      <w:pPr>
        <w:numPr>
          <w:ilvl w:val="0"/>
          <w:numId w:val="4"/>
        </w:numPr>
        <w:rPr>
          <w:rFonts w:cs="Arial"/>
          <w:sz w:val="22"/>
          <w:szCs w:val="22"/>
        </w:rPr>
      </w:pPr>
      <w:r w:rsidRPr="00520089">
        <w:rPr>
          <w:rFonts w:cs="Arial"/>
          <w:sz w:val="22"/>
          <w:szCs w:val="22"/>
        </w:rPr>
        <w:t xml:space="preserve">The survey will be made available in an online and </w:t>
      </w:r>
      <w:r w:rsidR="00C14381" w:rsidRPr="00520089">
        <w:rPr>
          <w:rFonts w:cs="Arial"/>
          <w:sz w:val="22"/>
          <w:szCs w:val="22"/>
        </w:rPr>
        <w:t>paper</w:t>
      </w:r>
      <w:r w:rsidRPr="00520089">
        <w:rPr>
          <w:rFonts w:cs="Arial"/>
          <w:sz w:val="22"/>
          <w:szCs w:val="22"/>
        </w:rPr>
        <w:t xml:space="preserve"> version. </w:t>
      </w:r>
    </w:p>
    <w:p w:rsidR="00520089" w:rsidRPr="00520089" w:rsidRDefault="00520089" w:rsidP="00EF700B">
      <w:pPr>
        <w:numPr>
          <w:ilvl w:val="0"/>
          <w:numId w:val="4"/>
        </w:numPr>
        <w:rPr>
          <w:rFonts w:cs="Arial"/>
          <w:sz w:val="22"/>
          <w:szCs w:val="22"/>
        </w:rPr>
      </w:pPr>
      <w:r w:rsidRPr="00520089">
        <w:rPr>
          <w:rFonts w:cs="Arial"/>
          <w:sz w:val="22"/>
          <w:szCs w:val="22"/>
        </w:rPr>
        <w:t>Email reminders (n=4) and a final reminder letter with a paper version of the survey will be sent to all pilots who have not completed the survey.</w:t>
      </w:r>
    </w:p>
    <w:p w:rsidR="00EF700B" w:rsidRPr="00520089" w:rsidRDefault="00EF700B" w:rsidP="00EF700B">
      <w:pPr>
        <w:rPr>
          <w:rFonts w:cs="Arial"/>
          <w:sz w:val="22"/>
          <w:szCs w:val="22"/>
        </w:rPr>
      </w:pPr>
    </w:p>
    <w:p w:rsidR="00EF700B" w:rsidRPr="00520089" w:rsidRDefault="00EF700B" w:rsidP="00EF700B">
      <w:pPr>
        <w:rPr>
          <w:rFonts w:cs="Arial"/>
          <w:i/>
          <w:sz w:val="22"/>
          <w:szCs w:val="22"/>
        </w:rPr>
      </w:pPr>
      <w:r w:rsidRPr="00520089">
        <w:rPr>
          <w:rFonts w:cs="Arial"/>
          <w:i/>
          <w:sz w:val="22"/>
          <w:szCs w:val="22"/>
        </w:rPr>
        <w:t>Methods to assess generalizability:</w:t>
      </w:r>
    </w:p>
    <w:p w:rsidR="00EF700B" w:rsidRPr="00520089" w:rsidRDefault="00EF700B" w:rsidP="00EF700B">
      <w:pPr>
        <w:numPr>
          <w:ilvl w:val="0"/>
          <w:numId w:val="5"/>
        </w:numPr>
        <w:rPr>
          <w:rFonts w:cs="Arial"/>
          <w:sz w:val="22"/>
          <w:szCs w:val="22"/>
        </w:rPr>
      </w:pPr>
      <w:r w:rsidRPr="00520089">
        <w:rPr>
          <w:rFonts w:cs="Arial"/>
          <w:sz w:val="22"/>
          <w:szCs w:val="22"/>
        </w:rPr>
        <w:t xml:space="preserve">Non-response analyses will be conducted using demographic data available in the AMCS system, including: certificate applied for, status of application, type of pilot certificate, age, gender, geographical region. </w:t>
      </w:r>
    </w:p>
    <w:p w:rsidR="00EF700B" w:rsidRPr="00520089" w:rsidRDefault="00EF700B" w:rsidP="00EF700B">
      <w:pPr>
        <w:numPr>
          <w:ilvl w:val="0"/>
          <w:numId w:val="5"/>
        </w:numPr>
        <w:rPr>
          <w:rFonts w:cs="Arial"/>
          <w:sz w:val="22"/>
          <w:szCs w:val="22"/>
        </w:rPr>
      </w:pPr>
      <w:r w:rsidRPr="00520089">
        <w:rPr>
          <w:rFonts w:cs="Arial"/>
          <w:sz w:val="22"/>
          <w:szCs w:val="22"/>
        </w:rPr>
        <w:t xml:space="preserve">If survey respondents differ significantly from the population, weighted sample procedures will be used to mitigate the bias. </w:t>
      </w:r>
    </w:p>
    <w:p w:rsidR="00EF700B" w:rsidRPr="00520089" w:rsidRDefault="00EF700B" w:rsidP="00EF700B">
      <w:pPr>
        <w:numPr>
          <w:ilvl w:val="0"/>
          <w:numId w:val="5"/>
        </w:numPr>
        <w:rPr>
          <w:rFonts w:cs="Arial"/>
          <w:sz w:val="22"/>
          <w:szCs w:val="22"/>
        </w:rPr>
      </w:pPr>
      <w:r w:rsidRPr="00520089">
        <w:rPr>
          <w:rFonts w:cs="Arial"/>
          <w:sz w:val="22"/>
          <w:szCs w:val="22"/>
        </w:rPr>
        <w:t xml:space="preserve">Characteristics of online respondents will be compared to the characteristics of the population and participants who completed the printed version of the survey to determine if there is any difference in responses by format. </w:t>
      </w:r>
    </w:p>
    <w:p w:rsidR="00EF700B" w:rsidRPr="00520089" w:rsidRDefault="00EF700B" w:rsidP="00EF700B">
      <w:pPr>
        <w:numPr>
          <w:ilvl w:val="0"/>
          <w:numId w:val="5"/>
        </w:numPr>
        <w:rPr>
          <w:rFonts w:cs="Arial"/>
          <w:sz w:val="22"/>
          <w:szCs w:val="22"/>
        </w:rPr>
      </w:pPr>
      <w:r w:rsidRPr="00520089">
        <w:rPr>
          <w:rFonts w:cs="Arial"/>
          <w:sz w:val="22"/>
          <w:szCs w:val="22"/>
        </w:rPr>
        <w:t>If there are differences, weighted sample procedures will be employed to mitigate the bias in subsequent analyses.</w:t>
      </w:r>
    </w:p>
    <w:p w:rsidR="00BA3587" w:rsidRDefault="00BA3587" w:rsidP="00BA3587">
      <w:pPr>
        <w:rPr>
          <w:sz w:val="22"/>
        </w:rPr>
      </w:pPr>
    </w:p>
    <w:p w:rsidR="00BA3587" w:rsidRDefault="00BA3587" w:rsidP="00BA3587">
      <w:pPr>
        <w:rPr>
          <w:sz w:val="22"/>
        </w:rPr>
      </w:pPr>
    </w:p>
    <w:p w:rsidR="00BA3587" w:rsidRDefault="00BA3587" w:rsidP="00BA3587">
      <w:pPr>
        <w:rPr>
          <w:b/>
          <w:sz w:val="22"/>
        </w:rPr>
      </w:pPr>
      <w:r>
        <w:rPr>
          <w:b/>
          <w:sz w:val="22"/>
        </w:rPr>
        <w:t>4.  Describe tests of procedures and methods to be undertaken.</w:t>
      </w:r>
    </w:p>
    <w:p w:rsidR="009C711C" w:rsidRDefault="009C711C" w:rsidP="00BA3587">
      <w:pPr>
        <w:rPr>
          <w:i/>
          <w:sz w:val="22"/>
        </w:rPr>
      </w:pPr>
    </w:p>
    <w:p w:rsidR="009C711C" w:rsidRDefault="00EF700B" w:rsidP="00BA3587">
      <w:pPr>
        <w:rPr>
          <w:sz w:val="22"/>
        </w:rPr>
      </w:pPr>
      <w:r w:rsidRPr="00EF700B">
        <w:rPr>
          <w:sz w:val="22"/>
        </w:rPr>
        <w:t>No beta testing will be conducted as the survey has been administered before.</w:t>
      </w:r>
    </w:p>
    <w:p w:rsidR="00BA3587" w:rsidRDefault="00BA3587" w:rsidP="00BA3587">
      <w:pPr>
        <w:rPr>
          <w:sz w:val="22"/>
        </w:rPr>
      </w:pPr>
    </w:p>
    <w:p w:rsidR="00BA3587" w:rsidRDefault="00BA3587" w:rsidP="00BA3587">
      <w:pPr>
        <w:rPr>
          <w:b/>
          <w:sz w:val="22"/>
        </w:rPr>
      </w:pPr>
      <w:r>
        <w:rPr>
          <w:b/>
          <w:sz w:val="22"/>
        </w:rPr>
        <w:t>5.  Provide the names of consultants and the person who will collect and analyze the information.</w:t>
      </w:r>
    </w:p>
    <w:p w:rsidR="009C711C" w:rsidRDefault="009C711C" w:rsidP="00BA3587">
      <w:pPr>
        <w:rPr>
          <w:i/>
          <w:sz w:val="22"/>
        </w:rPr>
      </w:pPr>
    </w:p>
    <w:p w:rsidR="00EF700B" w:rsidRPr="00EF700B" w:rsidRDefault="00EF700B" w:rsidP="00EF700B">
      <w:pPr>
        <w:rPr>
          <w:sz w:val="22"/>
        </w:rPr>
      </w:pPr>
      <w:r w:rsidRPr="00EF700B">
        <w:rPr>
          <w:sz w:val="22"/>
        </w:rPr>
        <w:t xml:space="preserve">The survey development and analysis will be conducted under the direction of </w:t>
      </w:r>
      <w:r>
        <w:rPr>
          <w:sz w:val="22"/>
        </w:rPr>
        <w:t>Jamie Barrett</w:t>
      </w:r>
      <w:r w:rsidRPr="00EF700B">
        <w:rPr>
          <w:sz w:val="22"/>
        </w:rPr>
        <w:t>, a Research Psychologist employed by the FAA at the Civil Aerospace Medical Institute, Oklahoma City (405) 954-1199 (</w:t>
      </w:r>
      <w:hyperlink r:id="rId8" w:history="1">
        <w:r w:rsidRPr="001B3689">
          <w:rPr>
            <w:rStyle w:val="Hyperlink"/>
            <w:sz w:val="22"/>
          </w:rPr>
          <w:t>jamie.barrett@faa.gov</w:t>
        </w:r>
      </w:hyperlink>
      <w:r w:rsidRPr="00EF700B">
        <w:rPr>
          <w:sz w:val="22"/>
        </w:rPr>
        <w:t xml:space="preserve">). </w:t>
      </w:r>
    </w:p>
    <w:p w:rsidR="00EF700B" w:rsidRPr="00EF700B" w:rsidRDefault="00EF700B" w:rsidP="00EF700B">
      <w:pPr>
        <w:rPr>
          <w:sz w:val="22"/>
        </w:rPr>
      </w:pPr>
    </w:p>
    <w:p w:rsidR="00EF700B" w:rsidRPr="00EF700B" w:rsidRDefault="00EF700B" w:rsidP="00EF700B">
      <w:pPr>
        <w:rPr>
          <w:sz w:val="22"/>
        </w:rPr>
      </w:pPr>
      <w:r w:rsidRPr="00EF700B">
        <w:rPr>
          <w:sz w:val="22"/>
        </w:rPr>
        <w:t xml:space="preserve">The survey will be distributed and the data will be collected by a survey contractor, </w:t>
      </w:r>
      <w:r>
        <w:rPr>
          <w:sz w:val="22"/>
        </w:rPr>
        <w:t>Cherokee CRC, LLC</w:t>
      </w:r>
      <w:r w:rsidRPr="00EF700B">
        <w:rPr>
          <w:sz w:val="22"/>
        </w:rPr>
        <w:t>. The point of contact for data collection will be Janine King (</w:t>
      </w:r>
      <w:hyperlink r:id="rId9" w:history="1">
        <w:r w:rsidRPr="00EF700B">
          <w:rPr>
            <w:rStyle w:val="Hyperlink"/>
            <w:sz w:val="22"/>
          </w:rPr>
          <w:t>Janine.ctr.king@faa.gov</w:t>
        </w:r>
      </w:hyperlink>
      <w:r w:rsidRPr="00EF700B">
        <w:rPr>
          <w:sz w:val="22"/>
        </w:rPr>
        <w:t xml:space="preserve">). </w:t>
      </w:r>
    </w:p>
    <w:p w:rsidR="00EF700B" w:rsidRPr="00EF700B" w:rsidRDefault="00EF700B" w:rsidP="00EF700B">
      <w:pPr>
        <w:rPr>
          <w:sz w:val="22"/>
        </w:rPr>
      </w:pPr>
    </w:p>
    <w:p w:rsidR="009C711C" w:rsidRDefault="009C711C" w:rsidP="00BA3587">
      <w:pPr>
        <w:rPr>
          <w:sz w:val="22"/>
        </w:rPr>
      </w:pPr>
    </w:p>
    <w:p w:rsidR="00BA3587" w:rsidRDefault="00BA3587"/>
    <w:sectPr w:rsidR="00BA3587" w:rsidSect="00BA3587">
      <w:endnotePr>
        <w:numFmt w:val="decimal"/>
      </w:endnotePr>
      <w:pgSz w:w="12240" w:h="15840" w:code="1"/>
      <w:pgMar w:top="1152"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1AF" w:rsidRDefault="00AE21AF">
      <w:r>
        <w:separator/>
      </w:r>
    </w:p>
  </w:endnote>
  <w:endnote w:type="continuationSeparator" w:id="0">
    <w:p w:rsidR="00AE21AF" w:rsidRDefault="00AE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1AF" w:rsidRDefault="00AE21AF">
      <w:r>
        <w:separator/>
      </w:r>
    </w:p>
  </w:footnote>
  <w:footnote w:type="continuationSeparator" w:id="0">
    <w:p w:rsidR="00AE21AF" w:rsidRDefault="00AE2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13B89"/>
    <w:multiLevelType w:val="hybridMultilevel"/>
    <w:tmpl w:val="DDEAF2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FF63B9"/>
    <w:multiLevelType w:val="hybridMultilevel"/>
    <w:tmpl w:val="E9A4C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F004A8"/>
    <w:multiLevelType w:val="hybridMultilevel"/>
    <w:tmpl w:val="B6BE2600"/>
    <w:lvl w:ilvl="0" w:tplc="04090001">
      <w:start w:val="1"/>
      <w:numFmt w:val="bullet"/>
      <w:lvlText w:val=""/>
      <w:lvlJc w:val="left"/>
      <w:pPr>
        <w:tabs>
          <w:tab w:val="num" w:pos="360"/>
        </w:tabs>
        <w:ind w:left="360" w:hanging="360"/>
      </w:pPr>
      <w:rPr>
        <w:rFonts w:ascii="Symbol" w:hAnsi="Symbol" w:hint="default"/>
        <w:b/>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8C7DAE"/>
    <w:multiLevelType w:val="hybridMultilevel"/>
    <w:tmpl w:val="8206AE9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6FDE7880"/>
    <w:multiLevelType w:val="hybridMultilevel"/>
    <w:tmpl w:val="314C7F8E"/>
    <w:lvl w:ilvl="0" w:tplc="04090001">
      <w:start w:val="1"/>
      <w:numFmt w:val="bullet"/>
      <w:lvlText w:val=""/>
      <w:lvlJc w:val="left"/>
      <w:pPr>
        <w:tabs>
          <w:tab w:val="num" w:pos="360"/>
        </w:tabs>
        <w:ind w:left="360" w:hanging="360"/>
      </w:pPr>
      <w:rPr>
        <w:rFonts w:ascii="Symbol" w:hAnsi="Symbol" w:hint="default"/>
        <w:b/>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7"/>
    <w:rsid w:val="0002372A"/>
    <w:rsid w:val="0007450C"/>
    <w:rsid w:val="000C5AF5"/>
    <w:rsid w:val="00112845"/>
    <w:rsid w:val="00154310"/>
    <w:rsid w:val="00155D7D"/>
    <w:rsid w:val="001D576A"/>
    <w:rsid w:val="0022065F"/>
    <w:rsid w:val="00255C78"/>
    <w:rsid w:val="002720F1"/>
    <w:rsid w:val="002B4860"/>
    <w:rsid w:val="002F0304"/>
    <w:rsid w:val="004D5279"/>
    <w:rsid w:val="00520089"/>
    <w:rsid w:val="005A1AC6"/>
    <w:rsid w:val="005A328B"/>
    <w:rsid w:val="005B7A6C"/>
    <w:rsid w:val="00611695"/>
    <w:rsid w:val="006A252D"/>
    <w:rsid w:val="006D7A63"/>
    <w:rsid w:val="008A5877"/>
    <w:rsid w:val="008C4661"/>
    <w:rsid w:val="009C424E"/>
    <w:rsid w:val="009C711C"/>
    <w:rsid w:val="009F548D"/>
    <w:rsid w:val="00A11717"/>
    <w:rsid w:val="00AE21AF"/>
    <w:rsid w:val="00B3667C"/>
    <w:rsid w:val="00BA3587"/>
    <w:rsid w:val="00C14381"/>
    <w:rsid w:val="00D240A8"/>
    <w:rsid w:val="00D45CC0"/>
    <w:rsid w:val="00D52CFE"/>
    <w:rsid w:val="00DC511D"/>
    <w:rsid w:val="00DD2555"/>
    <w:rsid w:val="00EA7C15"/>
    <w:rsid w:val="00EF700B"/>
    <w:rsid w:val="00FE429A"/>
    <w:rsid w:val="00FF5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587"/>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A3587"/>
    <w:pPr>
      <w:jc w:val="center"/>
    </w:pPr>
    <w:rPr>
      <w:b/>
      <w:bCs/>
    </w:rPr>
  </w:style>
  <w:style w:type="character" w:styleId="Hyperlink">
    <w:name w:val="Hyperlink"/>
    <w:rsid w:val="00EF700B"/>
    <w:rPr>
      <w:color w:val="0563C1"/>
      <w:u w:val="single"/>
    </w:rPr>
  </w:style>
  <w:style w:type="paragraph" w:styleId="ListParagraph">
    <w:name w:val="List Paragraph"/>
    <w:basedOn w:val="Normal"/>
    <w:uiPriority w:val="34"/>
    <w:qFormat/>
    <w:rsid w:val="001128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587"/>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A3587"/>
    <w:pPr>
      <w:jc w:val="center"/>
    </w:pPr>
    <w:rPr>
      <w:b/>
      <w:bCs/>
    </w:rPr>
  </w:style>
  <w:style w:type="character" w:styleId="Hyperlink">
    <w:name w:val="Hyperlink"/>
    <w:rsid w:val="00EF700B"/>
    <w:rPr>
      <w:color w:val="0563C1"/>
      <w:u w:val="single"/>
    </w:rPr>
  </w:style>
  <w:style w:type="paragraph" w:styleId="ListParagraph">
    <w:name w:val="List Paragraph"/>
    <w:basedOn w:val="Normal"/>
    <w:uiPriority w:val="34"/>
    <w:qFormat/>
    <w:rsid w:val="00112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5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ie.barrett@fa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nine.ctr.king@f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OMB 83-I Supporting Statement</vt:lpstr>
    </vt:vector>
  </TitlesOfParts>
  <Company>Air Traffic Organization</Company>
  <LinksUpToDate>false</LinksUpToDate>
  <CharactersWithSpaces>5276</CharactersWithSpaces>
  <SharedDoc>false</SharedDoc>
  <HLinks>
    <vt:vector size="12" baseType="variant">
      <vt:variant>
        <vt:i4>6553683</vt:i4>
      </vt:variant>
      <vt:variant>
        <vt:i4>6</vt:i4>
      </vt:variant>
      <vt:variant>
        <vt:i4>0</vt:i4>
      </vt:variant>
      <vt:variant>
        <vt:i4>5</vt:i4>
      </vt:variant>
      <vt:variant>
        <vt:lpwstr>mailto:Janine.ctr.king@faa.gov</vt:lpwstr>
      </vt:variant>
      <vt:variant>
        <vt:lpwstr/>
      </vt:variant>
      <vt:variant>
        <vt:i4>1507435</vt:i4>
      </vt:variant>
      <vt:variant>
        <vt:i4>3</vt:i4>
      </vt:variant>
      <vt:variant>
        <vt:i4>0</vt:i4>
      </vt:variant>
      <vt:variant>
        <vt:i4>5</vt:i4>
      </vt:variant>
      <vt:variant>
        <vt:lpwstr>mailto:jamie.barrett@faa.gov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83-I Supporting Statement</dc:title>
  <dc:subject/>
  <dc:creator>Taylor CTR Dahl</dc:creator>
  <cp:keywords/>
  <cp:lastModifiedBy>SYSTEM</cp:lastModifiedBy>
  <cp:revision>2</cp:revision>
  <dcterms:created xsi:type="dcterms:W3CDTF">2019-04-25T18:09:00Z</dcterms:created>
  <dcterms:modified xsi:type="dcterms:W3CDTF">2019-04-25T18:09:00Z</dcterms:modified>
</cp:coreProperties>
</file>