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C4424">
        <w:rPr>
          <w:rFonts w:ascii="Times New Roman" w:eastAsia="Times New Roman" w:hAnsi="Times New Roman" w:cs="Times New Roman"/>
          <w:b/>
          <w:sz w:val="24"/>
          <w:szCs w:val="24"/>
        </w:rPr>
        <w:t>Attachment D:</w:t>
      </w:r>
    </w:p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424">
        <w:rPr>
          <w:rFonts w:ascii="Times New Roman" w:eastAsia="Times New Roman" w:hAnsi="Times New Roman" w:cs="Times New Roman"/>
          <w:bCs/>
          <w:sz w:val="24"/>
          <w:szCs w:val="24"/>
        </w:rPr>
        <w:t>40 CFR part 30: Grant Agreements with Institutions of Higher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Education, Hospitals and other </w:t>
      </w:r>
    </w:p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424">
        <w:rPr>
          <w:rFonts w:ascii="Times New Roman" w:eastAsia="Times New Roman" w:hAnsi="Times New Roman" w:cs="Times New Roman"/>
          <w:bCs/>
          <w:sz w:val="24"/>
          <w:szCs w:val="24"/>
        </w:rPr>
        <w:t xml:space="preserve">non-profits, and 40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AC4424">
        <w:rPr>
          <w:rFonts w:ascii="Times New Roman" w:eastAsia="Times New Roman" w:hAnsi="Times New Roman" w:cs="Times New Roman"/>
          <w:bCs/>
          <w:sz w:val="24"/>
          <w:szCs w:val="24"/>
        </w:rPr>
        <w:t>FR part 31: Uniform Administrat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ive Requirements for Grants and </w:t>
      </w:r>
    </w:p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424">
        <w:rPr>
          <w:rFonts w:ascii="Times New Roman" w:eastAsia="Times New Roman" w:hAnsi="Times New Roman" w:cs="Times New Roman"/>
          <w:bCs/>
          <w:sz w:val="24"/>
          <w:szCs w:val="24"/>
        </w:rPr>
        <w:t xml:space="preserve">Cooperative agreements to States and Local Governments, available on line at: </w:t>
      </w:r>
    </w:p>
    <w:p w:rsidR="00AC4424" w:rsidRPr="00AC4424" w:rsidRDefault="00FA39CB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9" w:history="1">
        <w:r w:rsidR="00AC4424" w:rsidRPr="00AC44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http://www.epa.gov/QUALITY/qa_cfrs.html</w:t>
        </w:r>
      </w:hyperlink>
    </w:p>
    <w:p w:rsidR="00AC4424" w:rsidRPr="00AC4424" w:rsidRDefault="00AC4424" w:rsidP="00AC4424">
      <w:pPr>
        <w:tabs>
          <w:tab w:val="left" w:pos="0"/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7E92" w:rsidRDefault="00B87E92"/>
    <w:sectPr w:rsidR="00B87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24"/>
    <w:rsid w:val="000D537B"/>
    <w:rsid w:val="00AC4424"/>
    <w:rsid w:val="00B87E92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epa.gov/QUALITY/qa_cf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9" ma:contentTypeDescription="Create a new document." ma:contentTypeScope="" ma:versionID="2707284df70f95bd28a8b52049968bc2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104dea3ad1832461a8c1e8a8c3930fe2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1743</FRN_x0020_List_x0020_Item_x0020_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21549-C842-4470-B41B-E5DC558F68E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0A08D1-D00F-4DAB-9B75-67926B61F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DFB74-2B14-444A-B108-BDD3E7CB629B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4ffa91fb-a0ff-4ac5-b2db-65c790d184a4"/>
    <ds:schemaRef ds:uri="118f882f-1e32-4cf2-ad69-9de43d57f4c6"/>
  </ds:schemaRefs>
</ds:datastoreItem>
</file>

<file path=customXml/itemProps4.xml><?xml version="1.0" encoding="utf-8"?>
<ds:datastoreItem xmlns:ds="http://schemas.openxmlformats.org/officeDocument/2006/customXml" ds:itemID="{FF10C7AF-A95F-4BBD-A1D1-33D396A14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Smoot, Cameo</dc:creator>
  <cp:keywords/>
  <dc:description/>
  <cp:lastModifiedBy>SYSTEM</cp:lastModifiedBy>
  <cp:revision>2</cp:revision>
  <dcterms:created xsi:type="dcterms:W3CDTF">2019-04-22T15:11:00Z</dcterms:created>
  <dcterms:modified xsi:type="dcterms:W3CDTF">2019-04-22T15:11:00Z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