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15489" w14:textId="77777777" w:rsidR="008011B6" w:rsidRDefault="008011B6">
      <w:pPr>
        <w:pStyle w:val="Title"/>
        <w:rPr>
          <w:rFonts w:ascii="Times New Roman" w:hAnsi="Times New Roman"/>
          <w:sz w:val="24"/>
          <w:szCs w:val="24"/>
        </w:rPr>
      </w:pPr>
      <w:bookmarkStart w:id="0" w:name="_GoBack"/>
      <w:bookmarkEnd w:id="0"/>
    </w:p>
    <w:p w14:paraId="3DD4DD4B"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2A3A51B3"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1A5D167F" w14:textId="77777777" w:rsidR="00386054" w:rsidRPr="00EF7FF5" w:rsidRDefault="00386054">
      <w:pPr>
        <w:tabs>
          <w:tab w:val="left" w:pos="0"/>
        </w:tabs>
        <w:suppressAutoHyphens/>
        <w:rPr>
          <w:rFonts w:ascii="Times New Roman" w:hAnsi="Times New Roman"/>
          <w:b/>
          <w:szCs w:val="24"/>
        </w:rPr>
      </w:pPr>
    </w:p>
    <w:bookmarkStart w:id="1" w:name="Text1"/>
    <w:p w14:paraId="0034D125" w14:textId="77777777"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14:paraId="0548251A" w14:textId="77777777" w:rsidR="00386054" w:rsidRPr="00EF7FF5" w:rsidRDefault="00386054">
      <w:pPr>
        <w:tabs>
          <w:tab w:val="left" w:pos="0"/>
        </w:tabs>
        <w:suppressAutoHyphens/>
        <w:rPr>
          <w:rFonts w:ascii="Times New Roman" w:hAnsi="Times New Roman"/>
          <w:szCs w:val="24"/>
        </w:rPr>
      </w:pPr>
    </w:p>
    <w:p w14:paraId="3BC413D0" w14:textId="77777777" w:rsidR="00386054" w:rsidRPr="00EF7FF5" w:rsidRDefault="00386054">
      <w:pPr>
        <w:tabs>
          <w:tab w:val="left" w:pos="0"/>
        </w:tabs>
        <w:suppressAutoHyphens/>
        <w:rPr>
          <w:rFonts w:ascii="Times New Roman" w:hAnsi="Times New Roman"/>
          <w:b/>
          <w:szCs w:val="24"/>
        </w:rPr>
      </w:pPr>
    </w:p>
    <w:p w14:paraId="6C38F1B4"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5F9D89F7" w14:textId="77777777" w:rsidR="00386054" w:rsidRPr="00EF7FF5" w:rsidRDefault="00386054">
      <w:pPr>
        <w:tabs>
          <w:tab w:val="left" w:pos="0"/>
        </w:tabs>
        <w:suppressAutoHyphens/>
        <w:rPr>
          <w:rFonts w:ascii="Times New Roman" w:hAnsi="Times New Roman"/>
          <w:szCs w:val="24"/>
        </w:rPr>
      </w:pPr>
    </w:p>
    <w:p w14:paraId="39C2A112" w14:textId="77777777" w:rsidR="009261BC" w:rsidRPr="00F52EA7" w:rsidRDefault="00386054" w:rsidP="00F52EA7">
      <w:pPr>
        <w:tabs>
          <w:tab w:val="left" w:pos="0"/>
        </w:tabs>
        <w:suppressAutoHyphens/>
        <w:rPr>
          <w:rFonts w:ascii="Times New Roman" w:hAnsi="Times New Roman"/>
          <w:b/>
          <w:szCs w:val="24"/>
        </w:rPr>
      </w:pPr>
      <w:r w:rsidRPr="00F52EA7">
        <w:rPr>
          <w:rFonts w:ascii="Times New Roman" w:hAnsi="Times New Roman"/>
          <w:b/>
          <w:szCs w:val="24"/>
        </w:rPr>
        <w:t xml:space="preserve">1.  </w:t>
      </w:r>
      <w:r w:rsidR="009261BC" w:rsidRPr="00F52EA7">
        <w:rPr>
          <w:rFonts w:ascii="Times New Roman" w:hAnsi="Times New Roman"/>
          <w:b/>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009261BC" w:rsidRPr="00F52EA7">
        <w:rPr>
          <w:rStyle w:val="FootnoteReference"/>
          <w:rFonts w:ascii="Times New Roman" w:hAnsi="Times New Roman"/>
          <w:b/>
          <w:szCs w:val="24"/>
        </w:rPr>
        <w:footnoteReference w:id="1"/>
      </w:r>
      <w:r w:rsidR="009261BC" w:rsidRPr="00F52EA7">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7AAA0F4B" w14:textId="77777777" w:rsidR="00386054" w:rsidRPr="00EF7FF5" w:rsidRDefault="00386054">
      <w:pPr>
        <w:tabs>
          <w:tab w:val="left" w:pos="0"/>
        </w:tabs>
        <w:suppressAutoHyphens/>
        <w:rPr>
          <w:rFonts w:ascii="Times New Roman" w:hAnsi="Times New Roman"/>
          <w:szCs w:val="24"/>
        </w:rPr>
      </w:pPr>
    </w:p>
    <w:p w14:paraId="6919B5B1" w14:textId="77777777" w:rsidR="006E7D57" w:rsidRPr="006E7D57" w:rsidRDefault="006E7D57" w:rsidP="006E7D57">
      <w:pPr>
        <w:pStyle w:val="BodyText"/>
        <w:rPr>
          <w:rStyle w:val="a"/>
          <w:rFonts w:ascii="Times New Roman" w:hAnsi="Times New Roman"/>
          <w:color w:val="000000" w:themeColor="text1"/>
          <w:sz w:val="24"/>
          <w:szCs w:val="24"/>
        </w:rPr>
      </w:pPr>
      <w:r w:rsidRPr="00C9504C">
        <w:rPr>
          <w:rFonts w:ascii="Times New Roman" w:hAnsi="Times New Roman" w:cs="Times New Roman"/>
          <w:color w:val="000000" w:themeColor="text1"/>
          <w:sz w:val="24"/>
          <w:szCs w:val="24"/>
        </w:rPr>
        <w:t xml:space="preserve">The purpose of the </w:t>
      </w:r>
      <w:r w:rsidR="00D61100" w:rsidRPr="006E7D57">
        <w:rPr>
          <w:rStyle w:val="a"/>
          <w:rFonts w:ascii="Times New Roman" w:hAnsi="Times New Roman"/>
          <w:color w:val="000000" w:themeColor="text1"/>
          <w:sz w:val="24"/>
          <w:szCs w:val="24"/>
        </w:rPr>
        <w:t>Gaining Early Awareness and Readiness for Undergraduate Programs (GEAR UP)</w:t>
      </w:r>
      <w:r w:rsidRPr="00C9504C">
        <w:rPr>
          <w:rFonts w:ascii="Times New Roman" w:hAnsi="Times New Roman" w:cs="Times New Roman"/>
          <w:color w:val="000000" w:themeColor="text1"/>
          <w:sz w:val="24"/>
          <w:szCs w:val="24"/>
        </w:rPr>
        <w:t xml:space="preserve"> </w:t>
      </w:r>
      <w:r w:rsidR="003F3421">
        <w:rPr>
          <w:rFonts w:ascii="Times New Roman" w:hAnsi="Times New Roman" w:cs="Times New Roman"/>
          <w:color w:val="000000" w:themeColor="text1"/>
          <w:sz w:val="24"/>
          <w:szCs w:val="24"/>
        </w:rPr>
        <w:t>p</w:t>
      </w:r>
      <w:r w:rsidRPr="00C9504C">
        <w:rPr>
          <w:rFonts w:ascii="Times New Roman" w:hAnsi="Times New Roman" w:cs="Times New Roman"/>
          <w:color w:val="000000" w:themeColor="text1"/>
          <w:sz w:val="24"/>
          <w:szCs w:val="24"/>
        </w:rPr>
        <w:t xml:space="preserve">artnership and </w:t>
      </w:r>
      <w:r w:rsidR="003F3421">
        <w:rPr>
          <w:rFonts w:ascii="Times New Roman" w:hAnsi="Times New Roman" w:cs="Times New Roman"/>
          <w:color w:val="000000" w:themeColor="text1"/>
          <w:sz w:val="24"/>
          <w:szCs w:val="24"/>
        </w:rPr>
        <w:t>s</w:t>
      </w:r>
      <w:r w:rsidRPr="00C9504C">
        <w:rPr>
          <w:rFonts w:ascii="Times New Roman" w:hAnsi="Times New Roman" w:cs="Times New Roman"/>
          <w:color w:val="000000" w:themeColor="text1"/>
          <w:sz w:val="24"/>
          <w:szCs w:val="24"/>
        </w:rPr>
        <w:t xml:space="preserve">tate </w:t>
      </w:r>
      <w:r w:rsidR="00BA5F00">
        <w:rPr>
          <w:rFonts w:ascii="Times New Roman" w:hAnsi="Times New Roman" w:cs="Times New Roman"/>
          <w:color w:val="000000" w:themeColor="text1"/>
          <w:sz w:val="24"/>
          <w:szCs w:val="24"/>
        </w:rPr>
        <w:t>a</w:t>
      </w:r>
      <w:r w:rsidRPr="00C9504C">
        <w:rPr>
          <w:rFonts w:ascii="Times New Roman" w:hAnsi="Times New Roman" w:cs="Times New Roman"/>
          <w:color w:val="000000" w:themeColor="text1"/>
          <w:sz w:val="24"/>
          <w:szCs w:val="24"/>
        </w:rPr>
        <w:t xml:space="preserve">pplications is to allow </w:t>
      </w:r>
      <w:r w:rsidR="003F3421">
        <w:rPr>
          <w:rFonts w:ascii="Times New Roman" w:hAnsi="Times New Roman" w:cs="Times New Roman"/>
          <w:color w:val="000000" w:themeColor="text1"/>
          <w:sz w:val="24"/>
          <w:szCs w:val="24"/>
        </w:rPr>
        <w:t>p</w:t>
      </w:r>
      <w:r w:rsidRPr="00C9504C">
        <w:rPr>
          <w:rFonts w:ascii="Times New Roman" w:hAnsi="Times New Roman" w:cs="Times New Roman"/>
          <w:color w:val="000000" w:themeColor="text1"/>
          <w:sz w:val="24"/>
          <w:szCs w:val="24"/>
        </w:rPr>
        <w:t xml:space="preserve">artnerships and </w:t>
      </w:r>
      <w:r w:rsidR="003F3421">
        <w:rPr>
          <w:rFonts w:ascii="Times New Roman" w:hAnsi="Times New Roman" w:cs="Times New Roman"/>
          <w:color w:val="000000" w:themeColor="text1"/>
          <w:sz w:val="24"/>
          <w:szCs w:val="24"/>
        </w:rPr>
        <w:t>s</w:t>
      </w:r>
      <w:r w:rsidRPr="00C9504C">
        <w:rPr>
          <w:rFonts w:ascii="Times New Roman" w:hAnsi="Times New Roman" w:cs="Times New Roman"/>
          <w:color w:val="000000" w:themeColor="text1"/>
          <w:sz w:val="24"/>
          <w:szCs w:val="24"/>
        </w:rPr>
        <w:t xml:space="preserve">tates to apply for funding under the GEAR UP program.  </w:t>
      </w:r>
      <w:r w:rsidRPr="006E7D57">
        <w:rPr>
          <w:rStyle w:val="a"/>
          <w:rFonts w:ascii="Times New Roman" w:hAnsi="Times New Roman"/>
          <w:color w:val="000000" w:themeColor="text1"/>
          <w:sz w:val="24"/>
          <w:szCs w:val="24"/>
        </w:rPr>
        <w:t xml:space="preserve">GEAR UP, created in the Higher Education Act Amendments of 1998 </w:t>
      </w:r>
      <w:r w:rsidRPr="006E7D57">
        <w:rPr>
          <w:rFonts w:ascii="Times New Roman" w:hAnsi="Times New Roman" w:cs="Times New Roman"/>
          <w:color w:val="000000" w:themeColor="text1"/>
          <w:sz w:val="24"/>
          <w:szCs w:val="24"/>
        </w:rPr>
        <w:t>(Title IV, Section 404A-404H</w:t>
      </w:r>
      <w:r w:rsidRPr="00E1666C">
        <w:rPr>
          <w:rFonts w:ascii="Times New Roman" w:hAnsi="Times New Roman" w:cs="Times New Roman"/>
          <w:color w:val="000000" w:themeColor="text1"/>
          <w:sz w:val="24"/>
          <w:szCs w:val="24"/>
        </w:rPr>
        <w:t>),</w:t>
      </w:r>
      <w:r w:rsidRPr="006E7D57">
        <w:rPr>
          <w:rStyle w:val="a"/>
          <w:rFonts w:ascii="Times New Roman" w:hAnsi="Times New Roman"/>
          <w:color w:val="000000" w:themeColor="text1"/>
          <w:sz w:val="24"/>
          <w:szCs w:val="24"/>
        </w:rPr>
        <w:t xml:space="preserve"> is a discretionary grant program which encourages applicants to provide support and maintain a commitment to eligible low-income students, including students with disabilities, to assist the students in obtaining a secondary school diploma and preparing for and succeeding in postsecondary education.  GEAR UP provides grants to partnerships </w:t>
      </w:r>
      <w:r w:rsidR="003C346D">
        <w:rPr>
          <w:rStyle w:val="a"/>
          <w:rFonts w:ascii="Times New Roman" w:hAnsi="Times New Roman"/>
          <w:color w:val="000000" w:themeColor="text1"/>
          <w:sz w:val="24"/>
          <w:szCs w:val="24"/>
        </w:rPr>
        <w:t xml:space="preserve">and </w:t>
      </w:r>
      <w:r w:rsidR="003F3421">
        <w:rPr>
          <w:rStyle w:val="a"/>
          <w:rFonts w:ascii="Times New Roman" w:hAnsi="Times New Roman"/>
          <w:color w:val="000000" w:themeColor="text1"/>
          <w:sz w:val="24"/>
          <w:szCs w:val="24"/>
        </w:rPr>
        <w:t>s</w:t>
      </w:r>
      <w:r w:rsidR="003C346D">
        <w:rPr>
          <w:rStyle w:val="a"/>
          <w:rFonts w:ascii="Times New Roman" w:hAnsi="Times New Roman"/>
          <w:color w:val="000000" w:themeColor="text1"/>
          <w:sz w:val="24"/>
          <w:szCs w:val="24"/>
        </w:rPr>
        <w:t xml:space="preserve">tates </w:t>
      </w:r>
      <w:r w:rsidRPr="006E7D57">
        <w:rPr>
          <w:rStyle w:val="a"/>
          <w:rFonts w:ascii="Times New Roman" w:hAnsi="Times New Roman"/>
          <w:color w:val="000000" w:themeColor="text1"/>
          <w:sz w:val="24"/>
          <w:szCs w:val="24"/>
        </w:rPr>
        <w:t xml:space="preserve">to provide services at high-poverty middle and high schools.  GEAR UP grantees serve an entire cohort of students beginning no later than the seventh grade and follow them through graduation and, optionally, the first year of college.  </w:t>
      </w:r>
    </w:p>
    <w:p w14:paraId="1A5C3479" w14:textId="77777777" w:rsidR="006E7D57" w:rsidRPr="006E7D57" w:rsidRDefault="006E7D57" w:rsidP="006E7D57">
      <w:pPr>
        <w:pStyle w:val="BodyText"/>
        <w:rPr>
          <w:rFonts w:ascii="Times New Roman" w:hAnsi="Times New Roman" w:cs="Times New Roman"/>
          <w:color w:val="000000" w:themeColor="text1"/>
          <w:sz w:val="24"/>
          <w:szCs w:val="24"/>
        </w:rPr>
      </w:pPr>
    </w:p>
    <w:p w14:paraId="5E55D262" w14:textId="77777777" w:rsidR="006E7D57" w:rsidRPr="008773A9" w:rsidRDefault="006E7D57" w:rsidP="006E7D57">
      <w:pPr>
        <w:pStyle w:val="BodyText"/>
        <w:rPr>
          <w:rFonts w:ascii="Times New Roman" w:hAnsi="Times New Roman" w:cs="Times New Roman"/>
          <w:sz w:val="24"/>
          <w:szCs w:val="24"/>
        </w:rPr>
      </w:pPr>
      <w:r w:rsidRPr="008773A9">
        <w:rPr>
          <w:rFonts w:ascii="Times New Roman" w:hAnsi="Times New Roman" w:cs="Times New Roman"/>
          <w:sz w:val="24"/>
          <w:szCs w:val="24"/>
        </w:rPr>
        <w:t xml:space="preserve">This is a </w:t>
      </w:r>
      <w:r w:rsidR="00D61100">
        <w:rPr>
          <w:rFonts w:ascii="Times New Roman" w:hAnsi="Times New Roman" w:cs="Times New Roman"/>
          <w:sz w:val="24"/>
          <w:szCs w:val="24"/>
        </w:rPr>
        <w:t>reinstatement with change</w:t>
      </w:r>
      <w:r w:rsidR="00D61100" w:rsidRPr="008773A9">
        <w:rPr>
          <w:rFonts w:ascii="Times New Roman" w:hAnsi="Times New Roman" w:cs="Times New Roman"/>
          <w:sz w:val="24"/>
          <w:szCs w:val="24"/>
        </w:rPr>
        <w:t xml:space="preserve"> </w:t>
      </w:r>
      <w:r w:rsidRPr="008773A9">
        <w:rPr>
          <w:rFonts w:ascii="Times New Roman" w:hAnsi="Times New Roman" w:cs="Times New Roman"/>
          <w:sz w:val="24"/>
          <w:szCs w:val="24"/>
        </w:rPr>
        <w:t xml:space="preserve">of the GEAR UP </w:t>
      </w:r>
      <w:r w:rsidR="00273CDD">
        <w:rPr>
          <w:rFonts w:ascii="Times New Roman" w:hAnsi="Times New Roman" w:cs="Times New Roman"/>
          <w:sz w:val="24"/>
          <w:szCs w:val="24"/>
        </w:rPr>
        <w:t>a</w:t>
      </w:r>
      <w:r w:rsidRPr="008773A9">
        <w:rPr>
          <w:rFonts w:ascii="Times New Roman" w:hAnsi="Times New Roman" w:cs="Times New Roman"/>
          <w:sz w:val="24"/>
          <w:szCs w:val="24"/>
        </w:rPr>
        <w:t>pplication</w:t>
      </w:r>
      <w:r w:rsidR="00D61100">
        <w:rPr>
          <w:rFonts w:ascii="Times New Roman" w:hAnsi="Times New Roman" w:cs="Times New Roman"/>
          <w:sz w:val="24"/>
          <w:szCs w:val="24"/>
        </w:rPr>
        <w:t xml:space="preserve"> (OMB number </w:t>
      </w:r>
      <w:r w:rsidRPr="008773A9">
        <w:rPr>
          <w:rFonts w:ascii="Times New Roman" w:hAnsi="Times New Roman" w:cs="Times New Roman"/>
          <w:sz w:val="24"/>
          <w:szCs w:val="24"/>
        </w:rPr>
        <w:t>1840-0821</w:t>
      </w:r>
      <w:r w:rsidR="00D61100">
        <w:rPr>
          <w:rFonts w:ascii="Times New Roman" w:hAnsi="Times New Roman" w:cs="Times New Roman"/>
          <w:sz w:val="24"/>
          <w:szCs w:val="24"/>
        </w:rPr>
        <w:t>)</w:t>
      </w:r>
      <w:r w:rsidRPr="008773A9">
        <w:rPr>
          <w:rFonts w:ascii="Times New Roman" w:hAnsi="Times New Roman" w:cs="Times New Roman"/>
          <w:sz w:val="24"/>
          <w:szCs w:val="24"/>
        </w:rPr>
        <w:t xml:space="preserve">. </w:t>
      </w:r>
    </w:p>
    <w:p w14:paraId="1D74DDEF" w14:textId="77777777" w:rsidR="00386054" w:rsidRDefault="00386054">
      <w:pPr>
        <w:suppressAutoHyphens/>
        <w:rPr>
          <w:rFonts w:ascii="Times New Roman" w:hAnsi="Times New Roman"/>
          <w:szCs w:val="24"/>
        </w:rPr>
      </w:pPr>
    </w:p>
    <w:p w14:paraId="2772D59E" w14:textId="77777777" w:rsidR="001C756A" w:rsidRDefault="00CD6BC1">
      <w:pPr>
        <w:suppressAutoHyphens/>
        <w:rPr>
          <w:rStyle w:val="Hyperlink"/>
          <w:rFonts w:ascii="Times New Roman" w:hAnsi="Times New Roman"/>
          <w:szCs w:val="24"/>
        </w:rPr>
      </w:pPr>
      <w:hyperlink r:id="rId9" w:history="1">
        <w:r w:rsidR="001C756A" w:rsidRPr="00946B80">
          <w:rPr>
            <w:rStyle w:val="Hyperlink"/>
            <w:rFonts w:ascii="Times New Roman" w:hAnsi="Times New Roman"/>
            <w:szCs w:val="24"/>
          </w:rPr>
          <w:t>http://www2.ed.gov/programs/gearup/legislation.html</w:t>
        </w:r>
      </w:hyperlink>
    </w:p>
    <w:p w14:paraId="7B79E649" w14:textId="77777777" w:rsidR="001C756A" w:rsidRPr="00EF7FF5" w:rsidRDefault="001C756A">
      <w:pPr>
        <w:suppressAutoHyphens/>
        <w:rPr>
          <w:rFonts w:ascii="Times New Roman" w:hAnsi="Times New Roman"/>
          <w:szCs w:val="24"/>
        </w:rPr>
      </w:pPr>
    </w:p>
    <w:p w14:paraId="0E848133"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437EC9">
        <w:rPr>
          <w:rFonts w:ascii="Times New Roman" w:hAnsi="Times New Roman"/>
          <w:b/>
          <w:szCs w:val="24"/>
        </w:rPr>
        <w:t xml:space="preserve"> </w:t>
      </w:r>
    </w:p>
    <w:p w14:paraId="0C5D2C9D" w14:textId="77777777" w:rsidR="00386054" w:rsidRPr="00EF7FF5" w:rsidRDefault="00386054">
      <w:pPr>
        <w:tabs>
          <w:tab w:val="left" w:pos="-720"/>
        </w:tabs>
        <w:suppressAutoHyphens/>
        <w:rPr>
          <w:rFonts w:ascii="Times New Roman" w:hAnsi="Times New Roman"/>
          <w:szCs w:val="24"/>
        </w:rPr>
      </w:pPr>
    </w:p>
    <w:p w14:paraId="6D854784" w14:textId="77777777" w:rsidR="006E7D57" w:rsidRPr="006B6231" w:rsidRDefault="006E7D57" w:rsidP="006E7D57">
      <w:pPr>
        <w:pStyle w:val="BodyText"/>
        <w:rPr>
          <w:rFonts w:ascii="Times New Roman" w:hAnsi="Times New Roman" w:cs="Times New Roman"/>
          <w:sz w:val="24"/>
          <w:szCs w:val="24"/>
        </w:rPr>
      </w:pPr>
      <w:r w:rsidRPr="006B6231">
        <w:rPr>
          <w:rFonts w:ascii="Times New Roman" w:hAnsi="Times New Roman" w:cs="Times New Roman"/>
          <w:sz w:val="24"/>
          <w:szCs w:val="24"/>
        </w:rPr>
        <w:t xml:space="preserve">The information is collected in the form of grant applications submitted by </w:t>
      </w:r>
      <w:r w:rsidR="00596E46">
        <w:rPr>
          <w:rFonts w:ascii="Times New Roman" w:hAnsi="Times New Roman" w:cs="Times New Roman"/>
          <w:sz w:val="24"/>
          <w:szCs w:val="24"/>
        </w:rPr>
        <w:t>p</w:t>
      </w:r>
      <w:r w:rsidRPr="006B6231">
        <w:rPr>
          <w:rFonts w:ascii="Times New Roman" w:hAnsi="Times New Roman" w:cs="Times New Roman"/>
          <w:sz w:val="24"/>
          <w:szCs w:val="24"/>
        </w:rPr>
        <w:t xml:space="preserve">artnerships and </w:t>
      </w:r>
      <w:r w:rsidR="00596E46">
        <w:rPr>
          <w:rFonts w:ascii="Times New Roman" w:hAnsi="Times New Roman" w:cs="Times New Roman"/>
          <w:sz w:val="24"/>
          <w:szCs w:val="24"/>
        </w:rPr>
        <w:t>s</w:t>
      </w:r>
      <w:r w:rsidRPr="006B6231">
        <w:rPr>
          <w:rFonts w:ascii="Times New Roman" w:hAnsi="Times New Roman" w:cs="Times New Roman"/>
          <w:sz w:val="24"/>
          <w:szCs w:val="24"/>
        </w:rPr>
        <w:t xml:space="preserve">tates.  Note that </w:t>
      </w:r>
      <w:r w:rsidR="00596E46">
        <w:rPr>
          <w:rFonts w:ascii="Times New Roman" w:hAnsi="Times New Roman" w:cs="Times New Roman"/>
          <w:sz w:val="24"/>
          <w:szCs w:val="24"/>
        </w:rPr>
        <w:t>p</w:t>
      </w:r>
      <w:r w:rsidRPr="006B6231">
        <w:rPr>
          <w:rFonts w:ascii="Times New Roman" w:hAnsi="Times New Roman" w:cs="Times New Roman"/>
          <w:sz w:val="24"/>
          <w:szCs w:val="24"/>
        </w:rPr>
        <w:t>artnerships consist of at least one institution of higher education, at least one local education</w:t>
      </w:r>
      <w:r>
        <w:rPr>
          <w:rFonts w:ascii="Times New Roman" w:hAnsi="Times New Roman" w:cs="Times New Roman"/>
          <w:sz w:val="24"/>
          <w:szCs w:val="24"/>
        </w:rPr>
        <w:t>al</w:t>
      </w:r>
      <w:r w:rsidRPr="006B6231">
        <w:rPr>
          <w:rFonts w:ascii="Times New Roman" w:hAnsi="Times New Roman" w:cs="Times New Roman"/>
          <w:sz w:val="24"/>
          <w:szCs w:val="24"/>
        </w:rPr>
        <w:t xml:space="preserve"> agency, and </w:t>
      </w:r>
      <w:r w:rsidR="00DF1097">
        <w:rPr>
          <w:rFonts w:ascii="Times New Roman" w:hAnsi="Times New Roman" w:cs="Times New Roman"/>
          <w:sz w:val="24"/>
          <w:szCs w:val="24"/>
        </w:rPr>
        <w:t xml:space="preserve">may include </w:t>
      </w:r>
      <w:r w:rsidRPr="006B6231">
        <w:rPr>
          <w:rFonts w:ascii="Times New Roman" w:hAnsi="Times New Roman" w:cs="Times New Roman"/>
          <w:sz w:val="24"/>
          <w:szCs w:val="24"/>
        </w:rPr>
        <w:t xml:space="preserve">two other community organizations or entities, such as businesses or professional organizations. </w:t>
      </w:r>
    </w:p>
    <w:p w14:paraId="2D1593E8" w14:textId="77777777" w:rsidR="00386054" w:rsidRPr="00EF7FF5" w:rsidRDefault="00386054">
      <w:pPr>
        <w:tabs>
          <w:tab w:val="left" w:pos="-720"/>
        </w:tabs>
        <w:suppressAutoHyphens/>
        <w:rPr>
          <w:rFonts w:ascii="Times New Roman" w:hAnsi="Times New Roman"/>
          <w:szCs w:val="24"/>
        </w:rPr>
      </w:pPr>
    </w:p>
    <w:p w14:paraId="2FD7F5FC" w14:textId="77777777" w:rsidR="006E7D57" w:rsidRPr="006B6231" w:rsidRDefault="006E7D57" w:rsidP="006E7D57">
      <w:pPr>
        <w:pStyle w:val="BodyText"/>
        <w:rPr>
          <w:rFonts w:ascii="Times New Roman" w:hAnsi="Times New Roman" w:cs="Times New Roman"/>
          <w:sz w:val="24"/>
          <w:szCs w:val="24"/>
        </w:rPr>
      </w:pPr>
      <w:r w:rsidRPr="006B6231">
        <w:rPr>
          <w:rFonts w:ascii="Times New Roman" w:hAnsi="Times New Roman" w:cs="Times New Roman"/>
          <w:sz w:val="24"/>
          <w:szCs w:val="24"/>
        </w:rPr>
        <w:lastRenderedPageBreak/>
        <w:t>The Department of Education uses the information in the applications to evaluate those grant applications and select grant recipients.  For applications that are approved for awards, the application information also serves as a basis for monitoring project performance based on the project design, objectives, evaluation plans, and other information described in the grant application.</w:t>
      </w:r>
    </w:p>
    <w:p w14:paraId="0B04A210" w14:textId="77777777" w:rsidR="00386054" w:rsidRPr="00EF7FF5" w:rsidRDefault="00386054">
      <w:pPr>
        <w:tabs>
          <w:tab w:val="left" w:pos="-720"/>
        </w:tabs>
        <w:suppressAutoHyphens/>
        <w:rPr>
          <w:rFonts w:ascii="Times New Roman" w:hAnsi="Times New Roman"/>
          <w:szCs w:val="24"/>
        </w:rPr>
      </w:pPr>
    </w:p>
    <w:p w14:paraId="4BC9E74D"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37EC9">
        <w:rPr>
          <w:rFonts w:ascii="Times New Roman" w:hAnsi="Times New Roman"/>
          <w:b/>
          <w:szCs w:val="24"/>
        </w:rPr>
        <w:t xml:space="preserve"> </w:t>
      </w:r>
    </w:p>
    <w:p w14:paraId="1BBB4440" w14:textId="77777777" w:rsidR="00386054" w:rsidRPr="00EF7FF5" w:rsidRDefault="00386054">
      <w:pPr>
        <w:tabs>
          <w:tab w:val="left" w:pos="-720"/>
        </w:tabs>
        <w:suppressAutoHyphens/>
        <w:rPr>
          <w:rFonts w:ascii="Times New Roman" w:hAnsi="Times New Roman"/>
          <w:szCs w:val="24"/>
        </w:rPr>
      </w:pPr>
    </w:p>
    <w:p w14:paraId="7A360577" w14:textId="77777777" w:rsidR="00386054" w:rsidRPr="00EF7FF5" w:rsidRDefault="006E7D57">
      <w:pPr>
        <w:tabs>
          <w:tab w:val="left" w:pos="-720"/>
        </w:tabs>
        <w:suppressAutoHyphens/>
        <w:rPr>
          <w:rFonts w:ascii="Times New Roman" w:hAnsi="Times New Roman"/>
          <w:szCs w:val="24"/>
        </w:rPr>
      </w:pPr>
      <w:r w:rsidRPr="00510C0E">
        <w:rPr>
          <w:rFonts w:ascii="Times New Roman" w:eastAsia="Arial Unicode MS" w:hAnsi="Times New Roman"/>
          <w:szCs w:val="24"/>
        </w:rPr>
        <w:t xml:space="preserve">The GEAR UP program will require applicants to submit applications electronically through the Grants.gov system.  If an applicant cannot submit an application electronically, the applicant may seek a waiver of this requirement.  </w:t>
      </w:r>
    </w:p>
    <w:p w14:paraId="057CAB9B" w14:textId="77777777" w:rsidR="00386054" w:rsidRPr="00EF7FF5" w:rsidRDefault="00386054">
      <w:pPr>
        <w:tabs>
          <w:tab w:val="left" w:pos="-720"/>
        </w:tabs>
        <w:suppressAutoHyphens/>
        <w:rPr>
          <w:rFonts w:ascii="Times New Roman" w:hAnsi="Times New Roman"/>
          <w:szCs w:val="24"/>
        </w:rPr>
      </w:pPr>
    </w:p>
    <w:p w14:paraId="1AD01913"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4.  Describe efforts to identify duplication.  Show specifically why any similar information already available cannot be used or modified for use for the purposes described in Item 2 above.</w:t>
      </w:r>
    </w:p>
    <w:p w14:paraId="3C5EB77C" w14:textId="77777777" w:rsidR="00386054" w:rsidRPr="00EF7FF5" w:rsidRDefault="00386054">
      <w:pPr>
        <w:tabs>
          <w:tab w:val="left" w:pos="-720"/>
        </w:tabs>
        <w:suppressAutoHyphens/>
        <w:rPr>
          <w:rFonts w:ascii="Times New Roman" w:hAnsi="Times New Roman"/>
          <w:szCs w:val="24"/>
        </w:rPr>
      </w:pPr>
    </w:p>
    <w:p w14:paraId="18B1D1C3" w14:textId="77777777" w:rsidR="006E7D57" w:rsidRDefault="006E7D57" w:rsidP="006E7D57">
      <w:pPr>
        <w:tabs>
          <w:tab w:val="left" w:pos="-720"/>
        </w:tabs>
        <w:suppressAutoHyphens/>
        <w:rPr>
          <w:rFonts w:ascii="Times New Roman" w:eastAsia="Arial Unicode MS" w:hAnsi="Times New Roman"/>
          <w:szCs w:val="24"/>
        </w:rPr>
      </w:pPr>
      <w:r w:rsidRPr="00D81DB6">
        <w:rPr>
          <w:rFonts w:ascii="Times New Roman" w:eastAsia="Arial Unicode MS" w:hAnsi="Times New Roman"/>
          <w:szCs w:val="24"/>
        </w:rPr>
        <w:t>This information does not duplicate any other information collection effort.  The information collection is relevant only to grant applications under the GEAR UP program.  There is no similar information available in other forms or as the result of other information collections.</w:t>
      </w:r>
    </w:p>
    <w:p w14:paraId="78C8E4C7" w14:textId="77777777" w:rsidR="00386054" w:rsidRPr="00EF7FF5" w:rsidRDefault="00386054">
      <w:pPr>
        <w:tabs>
          <w:tab w:val="left" w:pos="-720"/>
        </w:tabs>
        <w:suppressAutoHyphens/>
        <w:rPr>
          <w:rFonts w:ascii="Times New Roman" w:hAnsi="Times New Roman"/>
          <w:szCs w:val="24"/>
        </w:rPr>
      </w:pPr>
    </w:p>
    <w:p w14:paraId="4DFD964F" w14:textId="77777777" w:rsidR="00386054" w:rsidRPr="00437EC9" w:rsidRDefault="00386054" w:rsidP="00BD1325">
      <w:pPr>
        <w:rPr>
          <w:rFonts w:ascii="Times New Roman" w:hAnsi="Times New Roman"/>
          <w:b/>
          <w:szCs w:val="24"/>
        </w:rPr>
      </w:pPr>
      <w:r w:rsidRPr="00437EC9">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47C43D2" w14:textId="77777777" w:rsidR="00386054" w:rsidRPr="00EF7FF5" w:rsidRDefault="00386054">
      <w:pPr>
        <w:tabs>
          <w:tab w:val="left" w:pos="-720"/>
        </w:tabs>
        <w:suppressAutoHyphens/>
        <w:rPr>
          <w:rFonts w:ascii="Times New Roman" w:hAnsi="Times New Roman"/>
          <w:szCs w:val="24"/>
        </w:rPr>
      </w:pPr>
    </w:p>
    <w:p w14:paraId="7E429113" w14:textId="77777777" w:rsidR="006E7D57" w:rsidRPr="00EF7FF5" w:rsidRDefault="006E7D57" w:rsidP="006E7D57">
      <w:pPr>
        <w:tabs>
          <w:tab w:val="left" w:pos="-720"/>
        </w:tabs>
        <w:suppressAutoHyphens/>
        <w:rPr>
          <w:rFonts w:ascii="Times New Roman" w:hAnsi="Times New Roman"/>
          <w:szCs w:val="24"/>
        </w:rPr>
      </w:pPr>
      <w:r w:rsidRPr="00D81DB6">
        <w:rPr>
          <w:rFonts w:ascii="Times New Roman" w:hAnsi="Times New Roman"/>
        </w:rPr>
        <w:t>All steps possible are taken to minimize burdens on small businesses or other small entities, including the use of electronic applications.</w:t>
      </w:r>
      <w:r>
        <w:rPr>
          <w:rFonts w:ascii="Times New Roman" w:hAnsi="Times New Roman"/>
          <w:szCs w:val="24"/>
        </w:rPr>
        <w:t xml:space="preserve"> This collection will not impact small businesses or other small entities.</w:t>
      </w:r>
    </w:p>
    <w:p w14:paraId="5AC4722C" w14:textId="77777777" w:rsidR="00386054" w:rsidRPr="00EF7FF5" w:rsidRDefault="00386054">
      <w:pPr>
        <w:pStyle w:val="EndnoteText"/>
        <w:rPr>
          <w:rFonts w:ascii="Times New Roman" w:hAnsi="Times New Roman"/>
          <w:szCs w:val="24"/>
        </w:rPr>
      </w:pPr>
    </w:p>
    <w:p w14:paraId="3D5CEDF5"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14:paraId="3121A007" w14:textId="77777777" w:rsidR="00386054" w:rsidRPr="00EF7FF5" w:rsidRDefault="00386054">
      <w:pPr>
        <w:tabs>
          <w:tab w:val="left" w:pos="-720"/>
        </w:tabs>
        <w:suppressAutoHyphens/>
        <w:rPr>
          <w:rFonts w:ascii="Times New Roman" w:hAnsi="Times New Roman"/>
          <w:szCs w:val="24"/>
        </w:rPr>
      </w:pPr>
    </w:p>
    <w:p w14:paraId="72050614" w14:textId="77777777" w:rsidR="006E7D57" w:rsidRDefault="006E7D57" w:rsidP="006E7D57">
      <w:pPr>
        <w:pStyle w:val="BodyText"/>
        <w:rPr>
          <w:rFonts w:ascii="Times New Roman" w:hAnsi="Times New Roman" w:cs="Times New Roman"/>
          <w:sz w:val="24"/>
          <w:szCs w:val="24"/>
        </w:rPr>
      </w:pPr>
      <w:r w:rsidRPr="00D81DB6">
        <w:rPr>
          <w:rFonts w:ascii="Times New Roman" w:hAnsi="Times New Roman" w:cs="Times New Roman"/>
          <w:sz w:val="24"/>
          <w:szCs w:val="24"/>
        </w:rPr>
        <w:t>Without the data collection, the Department of Education could not solicit grant applications, conduct grant competitions, or make new grant awards unde</w:t>
      </w:r>
      <w:r w:rsidR="00DF1097">
        <w:rPr>
          <w:rFonts w:ascii="Times New Roman" w:hAnsi="Times New Roman" w:cs="Times New Roman"/>
          <w:sz w:val="24"/>
          <w:szCs w:val="24"/>
        </w:rPr>
        <w:t>r the GEAR UP program.  Data is</w:t>
      </w:r>
      <w:r w:rsidRPr="00D81DB6">
        <w:rPr>
          <w:rFonts w:ascii="Times New Roman" w:hAnsi="Times New Roman" w:cs="Times New Roman"/>
          <w:sz w:val="24"/>
          <w:szCs w:val="24"/>
        </w:rPr>
        <w:t xml:space="preserve"> collected only when there are funds available to award new GEAR UP grants.</w:t>
      </w:r>
    </w:p>
    <w:p w14:paraId="45C72FCA" w14:textId="77777777" w:rsidR="00386054" w:rsidRPr="00EF7FF5" w:rsidRDefault="00386054">
      <w:pPr>
        <w:tabs>
          <w:tab w:val="left" w:pos="-720"/>
        </w:tabs>
        <w:suppressAutoHyphens/>
        <w:rPr>
          <w:rFonts w:ascii="Times New Roman" w:hAnsi="Times New Roman"/>
          <w:szCs w:val="24"/>
        </w:rPr>
      </w:pPr>
    </w:p>
    <w:p w14:paraId="05814269"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7. Explain any special circumstances that would cause an information collection to be conducted in a manner:</w:t>
      </w:r>
    </w:p>
    <w:p w14:paraId="4ADD6A72" w14:textId="77777777" w:rsidR="00386054" w:rsidRPr="00437EC9" w:rsidRDefault="00386054">
      <w:pPr>
        <w:tabs>
          <w:tab w:val="left" w:pos="-720"/>
        </w:tabs>
        <w:suppressAutoHyphens/>
        <w:rPr>
          <w:rFonts w:ascii="Times New Roman" w:hAnsi="Times New Roman"/>
          <w:b/>
          <w:szCs w:val="24"/>
        </w:rPr>
      </w:pPr>
    </w:p>
    <w:p w14:paraId="2B496903" w14:textId="77777777" w:rsidR="00386054" w:rsidRPr="00437EC9" w:rsidRDefault="00386054" w:rsidP="003C29C2">
      <w:pPr>
        <w:numPr>
          <w:ilvl w:val="0"/>
          <w:numId w:val="8"/>
        </w:numPr>
        <w:tabs>
          <w:tab w:val="left" w:pos="-720"/>
          <w:tab w:val="left" w:pos="1247"/>
        </w:tabs>
        <w:suppressAutoHyphens/>
        <w:rPr>
          <w:rFonts w:ascii="Times New Roman" w:hAnsi="Times New Roman"/>
          <w:b/>
          <w:szCs w:val="24"/>
        </w:rPr>
      </w:pPr>
      <w:r w:rsidRPr="00437EC9">
        <w:rPr>
          <w:rFonts w:ascii="Times New Roman" w:hAnsi="Times New Roman"/>
          <w:b/>
          <w:szCs w:val="24"/>
        </w:rPr>
        <w:t>requiring respondents to report information to the agency more often than quarterly;</w:t>
      </w:r>
    </w:p>
    <w:p w14:paraId="3A4E6A83" w14:textId="77777777" w:rsidR="00386054" w:rsidRPr="00437EC9" w:rsidRDefault="00386054">
      <w:pPr>
        <w:numPr>
          <w:ilvl w:val="12"/>
          <w:numId w:val="0"/>
        </w:numPr>
        <w:tabs>
          <w:tab w:val="left" w:pos="-720"/>
        </w:tabs>
        <w:suppressAutoHyphens/>
        <w:ind w:left="340"/>
        <w:rPr>
          <w:rFonts w:ascii="Times New Roman" w:hAnsi="Times New Roman"/>
          <w:b/>
          <w:szCs w:val="24"/>
        </w:rPr>
      </w:pPr>
    </w:p>
    <w:p w14:paraId="6D58F5EF" w14:textId="77777777" w:rsidR="00386054" w:rsidRPr="00437EC9" w:rsidRDefault="00386054" w:rsidP="003C29C2">
      <w:pPr>
        <w:numPr>
          <w:ilvl w:val="0"/>
          <w:numId w:val="8"/>
        </w:numPr>
        <w:tabs>
          <w:tab w:val="left" w:pos="-720"/>
          <w:tab w:val="left" w:pos="1247"/>
        </w:tabs>
        <w:suppressAutoHyphens/>
        <w:rPr>
          <w:rFonts w:ascii="Times New Roman" w:hAnsi="Times New Roman"/>
          <w:b/>
          <w:szCs w:val="24"/>
        </w:rPr>
      </w:pPr>
      <w:r w:rsidRPr="00437EC9">
        <w:rPr>
          <w:rFonts w:ascii="Times New Roman" w:hAnsi="Times New Roman"/>
          <w:b/>
          <w:szCs w:val="24"/>
        </w:rPr>
        <w:t>requiring respondents to prepare a written response to a collection of information in fewer than 30 days after receipt of it;</w:t>
      </w:r>
    </w:p>
    <w:p w14:paraId="08DFC392" w14:textId="77777777" w:rsidR="00386054" w:rsidRPr="00437EC9" w:rsidRDefault="00386054">
      <w:pPr>
        <w:numPr>
          <w:ilvl w:val="12"/>
          <w:numId w:val="0"/>
        </w:numPr>
        <w:tabs>
          <w:tab w:val="left" w:pos="-720"/>
        </w:tabs>
        <w:suppressAutoHyphens/>
        <w:rPr>
          <w:rFonts w:ascii="Times New Roman" w:hAnsi="Times New Roman"/>
          <w:b/>
          <w:szCs w:val="24"/>
        </w:rPr>
      </w:pPr>
    </w:p>
    <w:p w14:paraId="0B5E6154" w14:textId="77777777" w:rsidR="00386054" w:rsidRPr="00437EC9" w:rsidRDefault="00386054" w:rsidP="003C29C2">
      <w:pPr>
        <w:numPr>
          <w:ilvl w:val="0"/>
          <w:numId w:val="8"/>
        </w:numPr>
        <w:tabs>
          <w:tab w:val="left" w:pos="-720"/>
          <w:tab w:val="left" w:pos="1247"/>
        </w:tabs>
        <w:suppressAutoHyphens/>
        <w:rPr>
          <w:rFonts w:ascii="Times New Roman" w:hAnsi="Times New Roman"/>
          <w:b/>
          <w:szCs w:val="24"/>
        </w:rPr>
      </w:pPr>
      <w:r w:rsidRPr="00437EC9">
        <w:rPr>
          <w:rFonts w:ascii="Times New Roman" w:hAnsi="Times New Roman"/>
          <w:b/>
          <w:szCs w:val="24"/>
        </w:rPr>
        <w:t>requiring respondents to submit more than an original and two copies of any document;</w:t>
      </w:r>
    </w:p>
    <w:p w14:paraId="3EC88A37" w14:textId="77777777" w:rsidR="00386054" w:rsidRPr="00437EC9" w:rsidRDefault="00386054">
      <w:pPr>
        <w:numPr>
          <w:ilvl w:val="12"/>
          <w:numId w:val="0"/>
        </w:numPr>
        <w:tabs>
          <w:tab w:val="left" w:pos="-720"/>
        </w:tabs>
        <w:suppressAutoHyphens/>
        <w:rPr>
          <w:rFonts w:ascii="Times New Roman" w:hAnsi="Times New Roman"/>
          <w:b/>
          <w:szCs w:val="24"/>
        </w:rPr>
      </w:pPr>
    </w:p>
    <w:p w14:paraId="2E6B2A63" w14:textId="77777777" w:rsidR="00386054" w:rsidRPr="00437EC9" w:rsidRDefault="00386054" w:rsidP="003C29C2">
      <w:pPr>
        <w:numPr>
          <w:ilvl w:val="0"/>
          <w:numId w:val="8"/>
        </w:numPr>
        <w:tabs>
          <w:tab w:val="left" w:pos="-720"/>
          <w:tab w:val="left" w:pos="1247"/>
        </w:tabs>
        <w:suppressAutoHyphens/>
        <w:rPr>
          <w:rFonts w:ascii="Times New Roman" w:hAnsi="Times New Roman"/>
          <w:b/>
          <w:szCs w:val="24"/>
        </w:rPr>
      </w:pPr>
      <w:r w:rsidRPr="00437EC9">
        <w:rPr>
          <w:rFonts w:ascii="Times New Roman" w:hAnsi="Times New Roman"/>
          <w:b/>
          <w:szCs w:val="24"/>
        </w:rPr>
        <w:t>requiring respondents to retain records, other than health, medical, government contract, grant-in-aid, or tax records for more than three years;</w:t>
      </w:r>
    </w:p>
    <w:p w14:paraId="6045D99A" w14:textId="77777777" w:rsidR="00386054" w:rsidRPr="00437EC9" w:rsidRDefault="00386054">
      <w:pPr>
        <w:numPr>
          <w:ilvl w:val="12"/>
          <w:numId w:val="0"/>
        </w:numPr>
        <w:tabs>
          <w:tab w:val="left" w:pos="-720"/>
        </w:tabs>
        <w:suppressAutoHyphens/>
        <w:rPr>
          <w:rFonts w:ascii="Times New Roman" w:hAnsi="Times New Roman"/>
          <w:b/>
          <w:szCs w:val="24"/>
        </w:rPr>
      </w:pPr>
    </w:p>
    <w:p w14:paraId="72B9C747" w14:textId="77777777" w:rsidR="00386054" w:rsidRPr="00437EC9" w:rsidRDefault="00386054" w:rsidP="003C29C2">
      <w:pPr>
        <w:numPr>
          <w:ilvl w:val="0"/>
          <w:numId w:val="8"/>
        </w:numPr>
        <w:tabs>
          <w:tab w:val="left" w:pos="-720"/>
          <w:tab w:val="left" w:pos="1247"/>
        </w:tabs>
        <w:suppressAutoHyphens/>
        <w:rPr>
          <w:rFonts w:ascii="Times New Roman" w:hAnsi="Times New Roman"/>
          <w:b/>
          <w:szCs w:val="24"/>
        </w:rPr>
      </w:pPr>
      <w:r w:rsidRPr="00437EC9">
        <w:rPr>
          <w:rFonts w:ascii="Times New Roman" w:hAnsi="Times New Roman"/>
          <w:b/>
          <w:szCs w:val="24"/>
        </w:rPr>
        <w:t>in connection with a statistical survey, that is not designed to produce valid and reliable results than can be generalized to the universe of study;</w:t>
      </w:r>
    </w:p>
    <w:p w14:paraId="5C1EE2EE" w14:textId="77777777" w:rsidR="00386054" w:rsidRPr="00437EC9" w:rsidRDefault="00386054">
      <w:pPr>
        <w:numPr>
          <w:ilvl w:val="12"/>
          <w:numId w:val="0"/>
        </w:numPr>
        <w:tabs>
          <w:tab w:val="left" w:pos="-720"/>
        </w:tabs>
        <w:suppressAutoHyphens/>
        <w:rPr>
          <w:rFonts w:ascii="Times New Roman" w:hAnsi="Times New Roman"/>
          <w:b/>
          <w:szCs w:val="24"/>
        </w:rPr>
      </w:pPr>
    </w:p>
    <w:p w14:paraId="27F4B348" w14:textId="77777777" w:rsidR="00386054" w:rsidRPr="00437EC9" w:rsidRDefault="00386054" w:rsidP="003C29C2">
      <w:pPr>
        <w:numPr>
          <w:ilvl w:val="0"/>
          <w:numId w:val="8"/>
        </w:numPr>
        <w:tabs>
          <w:tab w:val="left" w:pos="-720"/>
          <w:tab w:val="left" w:pos="1247"/>
        </w:tabs>
        <w:suppressAutoHyphens/>
        <w:rPr>
          <w:rFonts w:ascii="Times New Roman" w:hAnsi="Times New Roman"/>
          <w:b/>
          <w:szCs w:val="24"/>
        </w:rPr>
      </w:pPr>
      <w:r w:rsidRPr="00437EC9">
        <w:rPr>
          <w:rFonts w:ascii="Times New Roman" w:hAnsi="Times New Roman"/>
          <w:b/>
          <w:szCs w:val="24"/>
        </w:rPr>
        <w:t>requiring the use of a statistical data classification that has not been reviewed and approved by OMB;</w:t>
      </w:r>
    </w:p>
    <w:p w14:paraId="718E9D6E" w14:textId="77777777" w:rsidR="00386054" w:rsidRPr="00437EC9" w:rsidRDefault="00386054">
      <w:pPr>
        <w:numPr>
          <w:ilvl w:val="12"/>
          <w:numId w:val="0"/>
        </w:numPr>
        <w:tabs>
          <w:tab w:val="left" w:pos="-720"/>
        </w:tabs>
        <w:suppressAutoHyphens/>
        <w:rPr>
          <w:rFonts w:ascii="Times New Roman" w:hAnsi="Times New Roman"/>
          <w:b/>
          <w:szCs w:val="24"/>
        </w:rPr>
      </w:pPr>
    </w:p>
    <w:p w14:paraId="073A81B8" w14:textId="77777777" w:rsidR="00386054" w:rsidRPr="00437EC9" w:rsidRDefault="00386054" w:rsidP="003C29C2">
      <w:pPr>
        <w:numPr>
          <w:ilvl w:val="0"/>
          <w:numId w:val="8"/>
        </w:numPr>
        <w:tabs>
          <w:tab w:val="left" w:pos="-720"/>
          <w:tab w:val="left" w:pos="1247"/>
        </w:tabs>
        <w:suppressAutoHyphens/>
        <w:rPr>
          <w:rFonts w:ascii="Times New Roman" w:hAnsi="Times New Roman"/>
          <w:b/>
          <w:szCs w:val="24"/>
        </w:rPr>
      </w:pPr>
      <w:r w:rsidRPr="00437EC9">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A8F33F4" w14:textId="77777777" w:rsidR="00386054" w:rsidRPr="00437EC9" w:rsidRDefault="00386054">
      <w:pPr>
        <w:numPr>
          <w:ilvl w:val="12"/>
          <w:numId w:val="0"/>
        </w:numPr>
        <w:tabs>
          <w:tab w:val="left" w:pos="-720"/>
        </w:tabs>
        <w:suppressAutoHyphens/>
        <w:rPr>
          <w:rFonts w:ascii="Times New Roman" w:hAnsi="Times New Roman"/>
          <w:b/>
          <w:szCs w:val="24"/>
        </w:rPr>
      </w:pPr>
    </w:p>
    <w:p w14:paraId="12C8F5C1" w14:textId="77777777" w:rsidR="00386054" w:rsidRPr="00437EC9" w:rsidRDefault="00386054" w:rsidP="003C29C2">
      <w:pPr>
        <w:numPr>
          <w:ilvl w:val="0"/>
          <w:numId w:val="8"/>
        </w:numPr>
        <w:tabs>
          <w:tab w:val="left" w:pos="-720"/>
          <w:tab w:val="left" w:pos="1247"/>
        </w:tabs>
        <w:suppressAutoHyphens/>
        <w:rPr>
          <w:rFonts w:ascii="Times New Roman" w:hAnsi="Times New Roman"/>
          <w:b/>
          <w:szCs w:val="24"/>
        </w:rPr>
      </w:pPr>
      <w:r w:rsidRPr="00437EC9">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4288A5FC" w14:textId="77777777" w:rsidR="00386054" w:rsidRDefault="005030E2">
      <w:pPr>
        <w:tabs>
          <w:tab w:val="left" w:pos="-720"/>
        </w:tabs>
        <w:suppressAutoHyphens/>
        <w:rPr>
          <w:rFonts w:ascii="Times New Roman" w:hAnsi="Times New Roman"/>
          <w:szCs w:val="24"/>
        </w:rPr>
      </w:pPr>
      <w:r>
        <w:rPr>
          <w:rFonts w:ascii="Times New Roman" w:hAnsi="Times New Roman"/>
          <w:szCs w:val="24"/>
        </w:rPr>
        <w:br/>
      </w:r>
      <w:r w:rsidR="007E21BE">
        <w:rPr>
          <w:rFonts w:ascii="Times New Roman" w:hAnsi="Times New Roman"/>
          <w:szCs w:val="24"/>
        </w:rPr>
        <w:t>Grantees are required to retain records for more th</w:t>
      </w:r>
      <w:r w:rsidR="00177776">
        <w:rPr>
          <w:rFonts w:ascii="Times New Roman" w:hAnsi="Times New Roman"/>
          <w:szCs w:val="24"/>
        </w:rPr>
        <w:t>a</w:t>
      </w:r>
      <w:r w:rsidR="007E21BE">
        <w:rPr>
          <w:rFonts w:ascii="Times New Roman" w:hAnsi="Times New Roman"/>
          <w:szCs w:val="24"/>
        </w:rPr>
        <w:t>n 3 years</w:t>
      </w:r>
      <w:r w:rsidR="00177776">
        <w:rPr>
          <w:rFonts w:ascii="Times New Roman" w:hAnsi="Times New Roman"/>
          <w:szCs w:val="24"/>
        </w:rPr>
        <w:t xml:space="preserve"> due to the length of GEAR UP grants (6-7 years)</w:t>
      </w:r>
      <w:r w:rsidR="007E21BE">
        <w:rPr>
          <w:rFonts w:ascii="Times New Roman" w:hAnsi="Times New Roman"/>
          <w:szCs w:val="24"/>
        </w:rPr>
        <w:t>.</w:t>
      </w:r>
    </w:p>
    <w:p w14:paraId="0F548938" w14:textId="77777777" w:rsidR="005030E2" w:rsidRPr="00EF7FF5" w:rsidRDefault="005030E2">
      <w:pPr>
        <w:tabs>
          <w:tab w:val="left" w:pos="-720"/>
        </w:tabs>
        <w:suppressAutoHyphens/>
        <w:rPr>
          <w:rFonts w:ascii="Times New Roman" w:hAnsi="Times New Roman"/>
          <w:szCs w:val="24"/>
        </w:rPr>
      </w:pPr>
    </w:p>
    <w:p w14:paraId="3920E690" w14:textId="77777777" w:rsidR="00386054" w:rsidRPr="00437EC9" w:rsidRDefault="001743A5" w:rsidP="005030E2">
      <w:pPr>
        <w:numPr>
          <w:ilvl w:val="0"/>
          <w:numId w:val="2"/>
        </w:numPr>
        <w:tabs>
          <w:tab w:val="left" w:pos="-720"/>
          <w:tab w:val="left" w:pos="0"/>
        </w:tabs>
        <w:suppressAutoHyphens/>
        <w:ind w:left="0" w:firstLine="0"/>
        <w:rPr>
          <w:rFonts w:ascii="Times New Roman" w:hAnsi="Times New Roman"/>
          <w:b/>
          <w:szCs w:val="24"/>
        </w:rPr>
      </w:pPr>
      <w:r w:rsidRPr="00437EC9">
        <w:rPr>
          <w:rFonts w:ascii="Times New Roman" w:hAnsi="Times New Roman"/>
          <w:b/>
          <w:szCs w:val="24"/>
        </w:rPr>
        <w:t xml:space="preserve">As </w:t>
      </w:r>
      <w:r w:rsidR="00386054" w:rsidRPr="00437EC9">
        <w:rPr>
          <w:rFonts w:ascii="Times New Roman" w:hAnsi="Times New Roman"/>
          <w:b/>
          <w:szCs w:val="24"/>
        </w:rPr>
        <w:t xml:space="preserve">applicable, </w:t>
      </w:r>
      <w:r w:rsidRPr="00437EC9">
        <w:rPr>
          <w:rFonts w:ascii="Times New Roman" w:hAnsi="Times New Roman"/>
          <w:b/>
          <w:szCs w:val="24"/>
        </w:rPr>
        <w:t xml:space="preserve">state that the Department has published the 60 and 30 Federal Register notices as </w:t>
      </w:r>
      <w:r w:rsidR="00386054" w:rsidRPr="00437EC9">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E39E526" w14:textId="77777777" w:rsidR="00386054" w:rsidRPr="00437EC9" w:rsidRDefault="00386054" w:rsidP="005030E2">
      <w:pPr>
        <w:tabs>
          <w:tab w:val="left" w:pos="-720"/>
          <w:tab w:val="left" w:pos="0"/>
        </w:tabs>
        <w:suppressAutoHyphens/>
        <w:rPr>
          <w:rStyle w:val="a"/>
          <w:rFonts w:ascii="Times New Roman" w:hAnsi="Times New Roman"/>
          <w:b/>
          <w:szCs w:val="24"/>
        </w:rPr>
      </w:pPr>
    </w:p>
    <w:p w14:paraId="4E18BD8B" w14:textId="77777777" w:rsidR="00386054" w:rsidRPr="00437EC9" w:rsidRDefault="00386054" w:rsidP="005030E2">
      <w:pPr>
        <w:tabs>
          <w:tab w:val="left" w:pos="-720"/>
          <w:tab w:val="left" w:pos="0"/>
        </w:tabs>
        <w:suppressAutoHyphens/>
        <w:rPr>
          <w:rStyle w:val="a"/>
          <w:rFonts w:ascii="Times New Roman" w:hAnsi="Times New Roman"/>
          <w:b/>
          <w:szCs w:val="24"/>
        </w:rPr>
      </w:pPr>
      <w:r w:rsidRPr="00437EC9">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62C5610" w14:textId="77777777" w:rsidR="00386054" w:rsidRPr="00EF7FF5" w:rsidRDefault="00386054" w:rsidP="005030E2">
      <w:pPr>
        <w:tabs>
          <w:tab w:val="left" w:pos="-720"/>
          <w:tab w:val="left" w:pos="0"/>
        </w:tabs>
        <w:suppressAutoHyphens/>
        <w:rPr>
          <w:rStyle w:val="a"/>
          <w:rFonts w:ascii="Times New Roman" w:hAnsi="Times New Roman"/>
          <w:szCs w:val="24"/>
        </w:rPr>
      </w:pPr>
    </w:p>
    <w:p w14:paraId="0DEE721E" w14:textId="77777777" w:rsidR="00386054" w:rsidRPr="00BD1A45" w:rsidRDefault="00386054" w:rsidP="005030E2">
      <w:pPr>
        <w:tabs>
          <w:tab w:val="left" w:pos="-720"/>
          <w:tab w:val="left" w:pos="0"/>
        </w:tabs>
        <w:suppressAutoHyphens/>
        <w:rPr>
          <w:rFonts w:ascii="Times New Roman" w:hAnsi="Times New Roman"/>
          <w:b/>
          <w:szCs w:val="24"/>
        </w:rPr>
      </w:pPr>
      <w:r w:rsidRPr="00BD1A45">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F9C9542" w14:textId="77777777" w:rsidR="00386054" w:rsidRPr="00EF7FF5" w:rsidRDefault="00386054" w:rsidP="005030E2">
      <w:pPr>
        <w:tabs>
          <w:tab w:val="left" w:pos="-720"/>
          <w:tab w:val="left" w:pos="0"/>
        </w:tabs>
        <w:suppressAutoHyphens/>
        <w:rPr>
          <w:rFonts w:ascii="Times New Roman" w:hAnsi="Times New Roman"/>
          <w:szCs w:val="24"/>
        </w:rPr>
      </w:pPr>
    </w:p>
    <w:p w14:paraId="0516CCD6" w14:textId="77777777" w:rsidR="006E7D57" w:rsidRPr="00EF7FF5" w:rsidRDefault="006E7D57" w:rsidP="005030E2">
      <w:pPr>
        <w:tabs>
          <w:tab w:val="left" w:pos="-720"/>
          <w:tab w:val="left" w:pos="0"/>
        </w:tabs>
        <w:suppressAutoHyphens/>
        <w:rPr>
          <w:rFonts w:ascii="Times New Roman" w:hAnsi="Times New Roman"/>
          <w:szCs w:val="24"/>
        </w:rPr>
      </w:pPr>
      <w:r>
        <w:rPr>
          <w:rFonts w:ascii="Times New Roman" w:hAnsi="Times New Roman"/>
        </w:rPr>
        <w:t xml:space="preserve">The Department will </w:t>
      </w:r>
      <w:r>
        <w:rPr>
          <w:rFonts w:ascii="Times New Roman" w:hAnsi="Times New Roman"/>
          <w:szCs w:val="24"/>
        </w:rPr>
        <w:t xml:space="preserve">publish the 30 </w:t>
      </w:r>
      <w:r w:rsidR="005030E2">
        <w:rPr>
          <w:rFonts w:ascii="Times New Roman" w:hAnsi="Times New Roman"/>
          <w:szCs w:val="24"/>
        </w:rPr>
        <w:t xml:space="preserve">day </w:t>
      </w:r>
      <w:r>
        <w:rPr>
          <w:rFonts w:ascii="Times New Roman" w:hAnsi="Times New Roman"/>
          <w:szCs w:val="24"/>
        </w:rPr>
        <w:t xml:space="preserve">Federal Register notice as </w:t>
      </w:r>
      <w:r w:rsidRPr="00EF7FF5">
        <w:rPr>
          <w:rFonts w:ascii="Times New Roman" w:hAnsi="Times New Roman"/>
          <w:szCs w:val="24"/>
        </w:rPr>
        <w:t xml:space="preserve">required by 5 CFR 1320.8(d), soliciting comments on the information collection.  </w:t>
      </w:r>
    </w:p>
    <w:p w14:paraId="56BCE8A3" w14:textId="77777777" w:rsidR="00386054" w:rsidRPr="00EF7FF5" w:rsidRDefault="00386054">
      <w:pPr>
        <w:tabs>
          <w:tab w:val="left" w:pos="-720"/>
        </w:tabs>
        <w:suppressAutoHyphens/>
        <w:rPr>
          <w:rFonts w:ascii="Times New Roman" w:hAnsi="Times New Roman"/>
          <w:szCs w:val="24"/>
        </w:rPr>
      </w:pPr>
    </w:p>
    <w:p w14:paraId="28358637"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 xml:space="preserve">9. </w:t>
      </w:r>
      <w:r w:rsidRPr="00437EC9">
        <w:rPr>
          <w:rStyle w:val="a"/>
          <w:rFonts w:ascii="Times New Roman" w:hAnsi="Times New Roman"/>
          <w:b/>
          <w:szCs w:val="24"/>
        </w:rPr>
        <w:t>Explain any decision to provide any payment or gift to respondents, other than remuneration of contractors or grantees</w:t>
      </w:r>
      <w:r w:rsidR="003E285A" w:rsidRPr="00437EC9">
        <w:rPr>
          <w:rStyle w:val="a"/>
          <w:rFonts w:ascii="Times New Roman" w:hAnsi="Times New Roman"/>
          <w:b/>
          <w:szCs w:val="24"/>
        </w:rPr>
        <w:t xml:space="preserve"> with meaningful justification</w:t>
      </w:r>
      <w:r w:rsidRPr="00437EC9">
        <w:rPr>
          <w:rStyle w:val="a"/>
          <w:rFonts w:ascii="Times New Roman" w:hAnsi="Times New Roman"/>
          <w:b/>
          <w:szCs w:val="24"/>
        </w:rPr>
        <w:t>.</w:t>
      </w:r>
    </w:p>
    <w:p w14:paraId="286AAD05" w14:textId="77777777" w:rsidR="00386054" w:rsidRPr="00EF7FF5" w:rsidRDefault="00386054">
      <w:pPr>
        <w:tabs>
          <w:tab w:val="left" w:pos="-720"/>
        </w:tabs>
        <w:suppressAutoHyphens/>
        <w:rPr>
          <w:rFonts w:ascii="Times New Roman" w:hAnsi="Times New Roman"/>
          <w:szCs w:val="24"/>
        </w:rPr>
      </w:pPr>
    </w:p>
    <w:p w14:paraId="1F7C65C5" w14:textId="77777777" w:rsidR="00AD6B2E" w:rsidRPr="00EF7FF5" w:rsidRDefault="00AD6B2E" w:rsidP="00AD6B2E">
      <w:pPr>
        <w:tabs>
          <w:tab w:val="left" w:pos="-720"/>
        </w:tabs>
        <w:suppressAutoHyphens/>
        <w:rPr>
          <w:rFonts w:ascii="Times New Roman" w:hAnsi="Times New Roman"/>
          <w:szCs w:val="24"/>
        </w:rPr>
      </w:pPr>
      <w:r>
        <w:rPr>
          <w:rFonts w:ascii="Times New Roman" w:hAnsi="Times New Roman"/>
          <w:szCs w:val="24"/>
        </w:rPr>
        <w:t>No payment or gifts are provided to respondents.</w:t>
      </w:r>
    </w:p>
    <w:p w14:paraId="0258FEF4" w14:textId="77777777" w:rsidR="00386054" w:rsidRPr="00EF7FF5" w:rsidRDefault="00386054">
      <w:pPr>
        <w:tabs>
          <w:tab w:val="left" w:pos="-720"/>
        </w:tabs>
        <w:suppressAutoHyphens/>
        <w:rPr>
          <w:rFonts w:ascii="Times New Roman" w:hAnsi="Times New Roman"/>
          <w:szCs w:val="24"/>
        </w:rPr>
      </w:pPr>
    </w:p>
    <w:p w14:paraId="2B397596"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37EC9">
        <w:rPr>
          <w:rFonts w:ascii="Times New Roman" w:hAnsi="Times New Roman"/>
          <w:b/>
          <w:szCs w:val="24"/>
        </w:rPr>
        <w:t xml:space="preserve"> as indicated on the IC Data Form</w:t>
      </w:r>
      <w:r w:rsidRPr="00437EC9">
        <w:rPr>
          <w:rFonts w:ascii="Times New Roman" w:hAnsi="Times New Roman"/>
          <w:b/>
          <w:szCs w:val="24"/>
        </w:rPr>
        <w:t xml:space="preserve">. A confidentiality statement with a legal citation that authorizes the </w:t>
      </w:r>
      <w:r w:rsidR="001743A5" w:rsidRPr="00437EC9">
        <w:rPr>
          <w:rFonts w:ascii="Times New Roman" w:hAnsi="Times New Roman"/>
          <w:b/>
          <w:szCs w:val="24"/>
        </w:rPr>
        <w:t xml:space="preserve">pledge </w:t>
      </w:r>
      <w:r w:rsidRPr="00437EC9">
        <w:rPr>
          <w:rFonts w:ascii="Times New Roman" w:hAnsi="Times New Roman"/>
          <w:b/>
          <w:szCs w:val="24"/>
        </w:rPr>
        <w:t xml:space="preserve">of </w:t>
      </w:r>
      <w:r w:rsidR="001743A5" w:rsidRPr="00437EC9">
        <w:rPr>
          <w:rFonts w:ascii="Times New Roman" w:hAnsi="Times New Roman"/>
          <w:b/>
          <w:szCs w:val="24"/>
        </w:rPr>
        <w:t xml:space="preserve">confidentiality </w:t>
      </w:r>
      <w:r w:rsidRPr="00437EC9">
        <w:rPr>
          <w:rFonts w:ascii="Times New Roman" w:hAnsi="Times New Roman"/>
          <w:b/>
          <w:szCs w:val="24"/>
        </w:rPr>
        <w:t>should be provided.</w:t>
      </w:r>
      <w:r w:rsidRPr="00437EC9">
        <w:rPr>
          <w:rStyle w:val="FootnoteReference"/>
          <w:b/>
          <w:szCs w:val="24"/>
        </w:rPr>
        <w:footnoteReference w:id="2"/>
      </w:r>
      <w:r w:rsidR="001743A5" w:rsidRPr="00437EC9">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37EC9">
        <w:rPr>
          <w:rFonts w:ascii="Times New Roman" w:hAnsi="Times New Roman"/>
          <w:b/>
          <w:szCs w:val="24"/>
        </w:rPr>
        <w:t>s</w:t>
      </w:r>
      <w:r w:rsidR="001743A5" w:rsidRPr="00437EC9">
        <w:rPr>
          <w:rFonts w:ascii="Times New Roman" w:hAnsi="Times New Roman"/>
          <w:b/>
          <w:szCs w:val="24"/>
        </w:rPr>
        <w:t xml:space="preserve"> no pledge about the confidential</w:t>
      </w:r>
      <w:r w:rsidR="00572276">
        <w:rPr>
          <w:rFonts w:ascii="Times New Roman" w:hAnsi="Times New Roman"/>
          <w:b/>
          <w:szCs w:val="24"/>
        </w:rPr>
        <w:t>it</w:t>
      </w:r>
      <w:r w:rsidR="001743A5" w:rsidRPr="00437EC9">
        <w:rPr>
          <w:rFonts w:ascii="Times New Roman" w:hAnsi="Times New Roman"/>
          <w:b/>
          <w:szCs w:val="24"/>
        </w:rPr>
        <w:t>y of the data.</w:t>
      </w:r>
    </w:p>
    <w:p w14:paraId="5660D602" w14:textId="77777777" w:rsidR="00386054" w:rsidRPr="00EF7FF5" w:rsidRDefault="00386054">
      <w:pPr>
        <w:tabs>
          <w:tab w:val="left" w:pos="-720"/>
        </w:tabs>
        <w:suppressAutoHyphens/>
        <w:rPr>
          <w:rFonts w:ascii="Times New Roman" w:hAnsi="Times New Roman"/>
          <w:szCs w:val="24"/>
        </w:rPr>
      </w:pPr>
    </w:p>
    <w:p w14:paraId="5BFEE563" w14:textId="77777777" w:rsidR="00AD6B2E" w:rsidRPr="00EF7FF5" w:rsidRDefault="00AD6B2E" w:rsidP="00AD6B2E">
      <w:pPr>
        <w:tabs>
          <w:tab w:val="left" w:pos="-720"/>
        </w:tabs>
        <w:suppressAutoHyphens/>
        <w:rPr>
          <w:rFonts w:ascii="Times New Roman" w:hAnsi="Times New Roman"/>
          <w:szCs w:val="24"/>
        </w:rPr>
      </w:pPr>
      <w:r>
        <w:rPr>
          <w:rFonts w:ascii="Times New Roman" w:hAnsi="Times New Roman"/>
          <w:szCs w:val="24"/>
        </w:rPr>
        <w:t>No assurance of confidentiality will be provided to respondents as no assurances are included in the statute or regulations.</w:t>
      </w:r>
    </w:p>
    <w:p w14:paraId="5CB2FEEC" w14:textId="77777777" w:rsidR="00386054" w:rsidRPr="00EF7FF5" w:rsidRDefault="00386054">
      <w:pPr>
        <w:tabs>
          <w:tab w:val="left" w:pos="-720"/>
        </w:tabs>
        <w:suppressAutoHyphens/>
        <w:rPr>
          <w:rFonts w:ascii="Times New Roman" w:hAnsi="Times New Roman"/>
          <w:szCs w:val="24"/>
        </w:rPr>
      </w:pPr>
    </w:p>
    <w:p w14:paraId="59EA9C84"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8836CAA" w14:textId="77777777" w:rsidR="00AD6B2E" w:rsidRDefault="00AD6B2E">
      <w:pPr>
        <w:tabs>
          <w:tab w:val="left" w:pos="-720"/>
        </w:tabs>
        <w:suppressAutoHyphens/>
        <w:rPr>
          <w:rFonts w:ascii="Times New Roman" w:hAnsi="Times New Roman"/>
          <w:szCs w:val="24"/>
        </w:rPr>
      </w:pPr>
    </w:p>
    <w:p w14:paraId="04EC8124" w14:textId="77777777" w:rsidR="00AD6B2E" w:rsidRPr="00EF7FF5" w:rsidRDefault="00AD6B2E" w:rsidP="00AD6B2E">
      <w:pPr>
        <w:tabs>
          <w:tab w:val="left" w:pos="-720"/>
        </w:tabs>
        <w:suppressAutoHyphens/>
        <w:rPr>
          <w:rFonts w:ascii="Times New Roman" w:hAnsi="Times New Roman"/>
          <w:szCs w:val="24"/>
        </w:rPr>
      </w:pPr>
      <w:r>
        <w:rPr>
          <w:rFonts w:ascii="Times New Roman" w:hAnsi="Times New Roman"/>
          <w:szCs w:val="24"/>
        </w:rPr>
        <w:t>The questions are not of a sensitive nature.</w:t>
      </w:r>
    </w:p>
    <w:p w14:paraId="0022EB38" w14:textId="77777777" w:rsidR="00386054" w:rsidRPr="00EF7FF5" w:rsidRDefault="00386054">
      <w:pPr>
        <w:tabs>
          <w:tab w:val="left" w:pos="-720"/>
        </w:tabs>
        <w:suppressAutoHyphens/>
        <w:rPr>
          <w:rFonts w:ascii="Times New Roman" w:hAnsi="Times New Roman"/>
          <w:szCs w:val="24"/>
        </w:rPr>
      </w:pPr>
    </w:p>
    <w:p w14:paraId="56A66C1B" w14:textId="77777777" w:rsidR="00386054" w:rsidRPr="00437EC9" w:rsidRDefault="00386054">
      <w:pPr>
        <w:tabs>
          <w:tab w:val="left" w:pos="-720"/>
        </w:tabs>
        <w:suppressAutoHyphens/>
        <w:rPr>
          <w:rStyle w:val="a"/>
          <w:rFonts w:ascii="Times New Roman" w:hAnsi="Times New Roman"/>
          <w:b/>
          <w:szCs w:val="24"/>
        </w:rPr>
      </w:pPr>
      <w:r w:rsidRPr="00437EC9">
        <w:rPr>
          <w:rFonts w:ascii="Times New Roman" w:hAnsi="Times New Roman"/>
          <w:b/>
          <w:szCs w:val="24"/>
        </w:rPr>
        <w:t xml:space="preserve">12. </w:t>
      </w:r>
      <w:r w:rsidRPr="00437EC9">
        <w:rPr>
          <w:rStyle w:val="a"/>
          <w:rFonts w:ascii="Times New Roman" w:hAnsi="Times New Roman"/>
          <w:b/>
          <w:szCs w:val="24"/>
        </w:rPr>
        <w:t>Provide estimates of the hour burden of the collection of information.  The statement should:</w:t>
      </w:r>
    </w:p>
    <w:p w14:paraId="498E1A75" w14:textId="77777777" w:rsidR="00386054" w:rsidRPr="00437EC9" w:rsidRDefault="00386054">
      <w:pPr>
        <w:tabs>
          <w:tab w:val="left" w:pos="-720"/>
        </w:tabs>
        <w:suppressAutoHyphens/>
        <w:rPr>
          <w:rStyle w:val="a"/>
          <w:rFonts w:ascii="Times New Roman" w:hAnsi="Times New Roman"/>
          <w:b/>
          <w:szCs w:val="24"/>
        </w:rPr>
      </w:pPr>
    </w:p>
    <w:p w14:paraId="6B99C9C7" w14:textId="77777777" w:rsidR="00386054" w:rsidRPr="00437EC9" w:rsidRDefault="00386054" w:rsidP="003C29C2">
      <w:pPr>
        <w:numPr>
          <w:ilvl w:val="0"/>
          <w:numId w:val="7"/>
        </w:numPr>
        <w:tabs>
          <w:tab w:val="left" w:pos="-720"/>
          <w:tab w:val="left" w:pos="1247"/>
        </w:tabs>
        <w:suppressAutoHyphens/>
        <w:rPr>
          <w:rStyle w:val="a"/>
          <w:rFonts w:ascii="Times New Roman" w:hAnsi="Times New Roman"/>
          <w:b/>
          <w:szCs w:val="24"/>
        </w:rPr>
      </w:pPr>
      <w:r w:rsidRPr="00437EC9">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5DEB7E1" w14:textId="77777777" w:rsidR="00386054" w:rsidRPr="00437EC9" w:rsidRDefault="00386054" w:rsidP="003C29C2">
      <w:pPr>
        <w:tabs>
          <w:tab w:val="left" w:pos="-720"/>
          <w:tab w:val="left" w:pos="1247"/>
        </w:tabs>
        <w:suppressAutoHyphens/>
        <w:ind w:left="700"/>
        <w:rPr>
          <w:rStyle w:val="a"/>
          <w:rFonts w:ascii="Times New Roman" w:hAnsi="Times New Roman"/>
          <w:b/>
          <w:szCs w:val="24"/>
        </w:rPr>
      </w:pPr>
    </w:p>
    <w:p w14:paraId="4C40EB75" w14:textId="77777777" w:rsidR="00386054" w:rsidRPr="00437EC9" w:rsidRDefault="00386054" w:rsidP="003C29C2">
      <w:pPr>
        <w:numPr>
          <w:ilvl w:val="0"/>
          <w:numId w:val="7"/>
        </w:numPr>
        <w:tabs>
          <w:tab w:val="left" w:pos="-720"/>
          <w:tab w:val="left" w:pos="1247"/>
        </w:tabs>
        <w:suppressAutoHyphens/>
        <w:rPr>
          <w:rStyle w:val="a"/>
          <w:rFonts w:ascii="Times New Roman" w:hAnsi="Times New Roman"/>
          <w:b/>
          <w:szCs w:val="24"/>
        </w:rPr>
      </w:pPr>
      <w:r w:rsidRPr="00437EC9">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437EC9">
        <w:rPr>
          <w:rStyle w:val="a"/>
          <w:rFonts w:ascii="Times New Roman" w:hAnsi="Times New Roman"/>
          <w:b/>
          <w:szCs w:val="24"/>
        </w:rPr>
        <w:t xml:space="preserve">ROCIS </w:t>
      </w:r>
      <w:r w:rsidRPr="00437EC9">
        <w:rPr>
          <w:rStyle w:val="a"/>
          <w:rFonts w:ascii="Times New Roman" w:hAnsi="Times New Roman"/>
          <w:b/>
          <w:szCs w:val="24"/>
        </w:rPr>
        <w:t>IC Burden Analysis Table.</w:t>
      </w:r>
      <w:r w:rsidR="00CE72AF" w:rsidRPr="00437EC9">
        <w:rPr>
          <w:rStyle w:val="a"/>
          <w:rFonts w:ascii="Times New Roman" w:hAnsi="Times New Roman"/>
          <w:b/>
          <w:szCs w:val="24"/>
        </w:rPr>
        <w:t xml:space="preserve">  (The table should at </w:t>
      </w:r>
      <w:r w:rsidR="003C7F70" w:rsidRPr="00437EC9">
        <w:rPr>
          <w:rStyle w:val="a"/>
          <w:rFonts w:ascii="Times New Roman" w:hAnsi="Times New Roman"/>
          <w:b/>
          <w:szCs w:val="24"/>
        </w:rPr>
        <w:t>minimum</w:t>
      </w:r>
      <w:r w:rsidR="00CE72AF" w:rsidRPr="00437EC9">
        <w:rPr>
          <w:rStyle w:val="a"/>
          <w:rFonts w:ascii="Times New Roman" w:hAnsi="Times New Roman"/>
          <w:b/>
          <w:szCs w:val="24"/>
        </w:rPr>
        <w:t xml:space="preserve"> include Respondent types, IC activity, Respondent and Responses, Hours/Response, and Total Hours)</w:t>
      </w:r>
    </w:p>
    <w:p w14:paraId="7195D499" w14:textId="77777777" w:rsidR="00386054" w:rsidRPr="00437EC9" w:rsidRDefault="00386054" w:rsidP="003C29C2">
      <w:pPr>
        <w:tabs>
          <w:tab w:val="left" w:pos="-720"/>
          <w:tab w:val="left" w:pos="1247"/>
        </w:tabs>
        <w:suppressAutoHyphens/>
        <w:rPr>
          <w:rStyle w:val="a"/>
          <w:rFonts w:ascii="Times New Roman" w:hAnsi="Times New Roman"/>
          <w:b/>
          <w:szCs w:val="24"/>
        </w:rPr>
      </w:pPr>
    </w:p>
    <w:p w14:paraId="1C09DD68" w14:textId="77777777" w:rsidR="00386054" w:rsidRPr="00437EC9" w:rsidRDefault="00386054" w:rsidP="008F3062">
      <w:pPr>
        <w:numPr>
          <w:ilvl w:val="0"/>
          <w:numId w:val="7"/>
        </w:numPr>
        <w:tabs>
          <w:tab w:val="left" w:pos="-720"/>
          <w:tab w:val="left" w:pos="1247"/>
        </w:tabs>
        <w:suppressAutoHyphens/>
        <w:rPr>
          <w:rFonts w:ascii="Times New Roman" w:hAnsi="Times New Roman"/>
          <w:b/>
          <w:szCs w:val="24"/>
        </w:rPr>
      </w:pPr>
      <w:r w:rsidRPr="00437EC9">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w:t>
      </w:r>
      <w:r w:rsidR="00E618EB" w:rsidRPr="00437EC9">
        <w:rPr>
          <w:rStyle w:val="a"/>
          <w:rFonts w:ascii="Times New Roman" w:hAnsi="Times New Roman"/>
          <w:b/>
          <w:szCs w:val="24"/>
        </w:rPr>
        <w:t xml:space="preserve"> 13.</w:t>
      </w:r>
      <w:r w:rsidRPr="00437EC9">
        <w:rPr>
          <w:rStyle w:val="a"/>
          <w:rFonts w:ascii="Times New Roman" w:hAnsi="Times New Roman"/>
          <w:b/>
          <w:szCs w:val="24"/>
        </w:rPr>
        <w:t xml:space="preserve"> </w:t>
      </w:r>
    </w:p>
    <w:p w14:paraId="417FA0F1" w14:textId="77777777" w:rsidR="00386054" w:rsidRPr="009B128A" w:rsidRDefault="00386054">
      <w:pPr>
        <w:suppressAutoHyphens/>
        <w:rPr>
          <w:rFonts w:ascii="Times New Roman" w:hAnsi="Times New Roman"/>
          <w:szCs w:val="24"/>
        </w:rPr>
      </w:pPr>
    </w:p>
    <w:p w14:paraId="584E264D" w14:textId="77777777" w:rsidR="008B5530" w:rsidRPr="003F743A" w:rsidRDefault="008B5530" w:rsidP="008B5530">
      <w:pPr>
        <w:rPr>
          <w:rFonts w:ascii="Times New Roman" w:hAnsi="Times New Roman"/>
          <w:b/>
          <w:iCs/>
          <w:szCs w:val="24"/>
        </w:rPr>
      </w:pPr>
      <w:r w:rsidRPr="003F743A">
        <w:rPr>
          <w:rFonts w:ascii="Times New Roman" w:hAnsi="Times New Roman"/>
          <w:b/>
          <w:iCs/>
          <w:szCs w:val="24"/>
        </w:rPr>
        <w:t>PARTNERSHIP ONLY:</w:t>
      </w:r>
    </w:p>
    <w:p w14:paraId="49202F44" w14:textId="77777777" w:rsidR="008B5530" w:rsidRPr="003F743A" w:rsidRDefault="008B5530" w:rsidP="008B5530">
      <w:pPr>
        <w:rPr>
          <w:rFonts w:ascii="Times New Roman" w:hAnsi="Times New Roman"/>
          <w:iCs/>
          <w:szCs w:val="24"/>
        </w:rPr>
      </w:pPr>
    </w:p>
    <w:p w14:paraId="72C20EA1" w14:textId="77777777" w:rsidR="008B5530" w:rsidRPr="003F743A" w:rsidRDefault="008B5530" w:rsidP="008B5530">
      <w:pPr>
        <w:rPr>
          <w:rFonts w:ascii="Times New Roman" w:hAnsi="Times New Roman"/>
          <w:iCs/>
          <w:szCs w:val="24"/>
        </w:rPr>
      </w:pPr>
      <w:r w:rsidRPr="003F743A">
        <w:rPr>
          <w:rFonts w:ascii="Times New Roman" w:hAnsi="Times New Roman"/>
          <w:iCs/>
          <w:szCs w:val="24"/>
        </w:rPr>
        <w:t>Estimated number of respondents ……………. 500</w:t>
      </w:r>
    </w:p>
    <w:p w14:paraId="19B828E8" w14:textId="77777777" w:rsidR="008B5530" w:rsidRPr="003F743A" w:rsidRDefault="008B5530" w:rsidP="008B5530">
      <w:pPr>
        <w:rPr>
          <w:rFonts w:ascii="Times New Roman" w:hAnsi="Times New Roman"/>
          <w:iCs/>
          <w:szCs w:val="24"/>
        </w:rPr>
      </w:pPr>
      <w:r w:rsidRPr="003F743A">
        <w:rPr>
          <w:rFonts w:ascii="Times New Roman" w:hAnsi="Times New Roman"/>
          <w:iCs/>
          <w:szCs w:val="24"/>
        </w:rPr>
        <w:t>Estimated average hours per respondent in collection of information (</w:t>
      </w:r>
      <w:r w:rsidR="00572276" w:rsidRPr="003F743A">
        <w:rPr>
          <w:rFonts w:ascii="Times New Roman" w:hAnsi="Times New Roman"/>
          <w:iCs/>
          <w:szCs w:val="24"/>
        </w:rPr>
        <w:t>28,000</w:t>
      </w:r>
      <w:r w:rsidRPr="003F743A">
        <w:rPr>
          <w:rFonts w:ascii="Times New Roman" w:hAnsi="Times New Roman"/>
          <w:iCs/>
          <w:szCs w:val="24"/>
        </w:rPr>
        <w:t xml:space="preserve"> ÷ 500)…. ……….56 average hours per respondent </w:t>
      </w:r>
    </w:p>
    <w:p w14:paraId="49060DD8" w14:textId="77777777" w:rsidR="008B5530" w:rsidRPr="003F743A" w:rsidRDefault="008B5530" w:rsidP="008B5530">
      <w:pPr>
        <w:rPr>
          <w:rFonts w:ascii="Times New Roman" w:hAnsi="Times New Roman"/>
          <w:iCs/>
          <w:szCs w:val="24"/>
        </w:rPr>
      </w:pPr>
    </w:p>
    <w:p w14:paraId="084DEED7" w14:textId="77777777" w:rsidR="008B5530" w:rsidRPr="003F743A" w:rsidRDefault="008B5530" w:rsidP="008B5530">
      <w:pPr>
        <w:rPr>
          <w:rFonts w:ascii="Times New Roman" w:hAnsi="Times New Roman"/>
          <w:szCs w:val="24"/>
        </w:rPr>
      </w:pPr>
      <w:r w:rsidRPr="003F743A">
        <w:rPr>
          <w:rFonts w:ascii="Times New Roman" w:hAnsi="Times New Roman"/>
          <w:szCs w:val="24"/>
        </w:rPr>
        <w:t>Estimated Cost to Respondents</w:t>
      </w:r>
    </w:p>
    <w:p w14:paraId="30D059A4" w14:textId="77777777" w:rsidR="008B5530" w:rsidRPr="003F743A" w:rsidRDefault="008B5530" w:rsidP="008B5530">
      <w:pPr>
        <w:rPr>
          <w:rFonts w:ascii="Times New Roman" w:hAnsi="Times New Roman"/>
          <w:szCs w:val="24"/>
        </w:rPr>
      </w:pPr>
    </w:p>
    <w:tbl>
      <w:tblPr>
        <w:tblW w:w="87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2268"/>
        <w:gridCol w:w="1080"/>
        <w:gridCol w:w="1260"/>
        <w:gridCol w:w="1530"/>
        <w:gridCol w:w="90"/>
        <w:gridCol w:w="2520"/>
      </w:tblGrid>
      <w:tr w:rsidR="008B5530" w:rsidRPr="003F743A" w14:paraId="37470F6D" w14:textId="77777777" w:rsidTr="00523B90">
        <w:tc>
          <w:tcPr>
            <w:tcW w:w="2268" w:type="dxa"/>
            <w:shd w:val="solid" w:color="000000" w:fill="FFFFFF"/>
          </w:tcPr>
          <w:p w14:paraId="440BB082" w14:textId="77777777" w:rsidR="008B5530" w:rsidRPr="003F743A" w:rsidRDefault="008B5530" w:rsidP="00523B90">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Personnel &amp; Operating  Cost</w:t>
            </w:r>
          </w:p>
        </w:tc>
        <w:tc>
          <w:tcPr>
            <w:tcW w:w="1080" w:type="dxa"/>
            <w:shd w:val="solid" w:color="000000" w:fill="FFFFFF"/>
          </w:tcPr>
          <w:p w14:paraId="0F7F5375" w14:textId="77777777" w:rsidR="008B5530" w:rsidRPr="003F743A" w:rsidRDefault="008B5530" w:rsidP="00523B90">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Annual Hour Burden</w:t>
            </w:r>
          </w:p>
        </w:tc>
        <w:tc>
          <w:tcPr>
            <w:tcW w:w="1260" w:type="dxa"/>
            <w:shd w:val="solid" w:color="000000" w:fill="FFFFFF"/>
          </w:tcPr>
          <w:p w14:paraId="22B15605" w14:textId="77777777" w:rsidR="008B5530" w:rsidRPr="003F743A" w:rsidRDefault="008B5530" w:rsidP="00523B90">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Wage</w:t>
            </w:r>
          </w:p>
        </w:tc>
        <w:tc>
          <w:tcPr>
            <w:tcW w:w="1620" w:type="dxa"/>
            <w:gridSpan w:val="2"/>
            <w:shd w:val="solid" w:color="000000" w:fill="FFFFFF"/>
          </w:tcPr>
          <w:p w14:paraId="083DBF3C" w14:textId="77777777" w:rsidR="008B5530" w:rsidRPr="003F743A" w:rsidRDefault="008B5530" w:rsidP="00523B90">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Number of  Respondents</w:t>
            </w:r>
          </w:p>
        </w:tc>
        <w:tc>
          <w:tcPr>
            <w:tcW w:w="2520" w:type="dxa"/>
            <w:shd w:val="solid" w:color="000000" w:fill="FFFFFF"/>
          </w:tcPr>
          <w:p w14:paraId="43DE03DD" w14:textId="77777777" w:rsidR="008B5530" w:rsidRPr="003F743A" w:rsidRDefault="008B5530" w:rsidP="00523B90">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Total Cost</w:t>
            </w:r>
          </w:p>
        </w:tc>
      </w:tr>
      <w:tr w:rsidR="008B5530" w:rsidRPr="003F743A" w14:paraId="160362DD" w14:textId="77777777" w:rsidTr="00523B90">
        <w:tc>
          <w:tcPr>
            <w:tcW w:w="2268" w:type="dxa"/>
          </w:tcPr>
          <w:p w14:paraId="3C278FC8"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Professional Personnel</w:t>
            </w:r>
          </w:p>
        </w:tc>
        <w:tc>
          <w:tcPr>
            <w:tcW w:w="1080" w:type="dxa"/>
          </w:tcPr>
          <w:p w14:paraId="54C3B48F"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5</w:t>
            </w:r>
            <w:r w:rsidR="006D21E8" w:rsidRPr="003F743A">
              <w:rPr>
                <w:rFonts w:ascii="Times New Roman" w:eastAsia="Arial Unicode MS" w:hAnsi="Times New Roman"/>
                <w:sz w:val="22"/>
              </w:rPr>
              <w:t>6</w:t>
            </w:r>
          </w:p>
        </w:tc>
        <w:tc>
          <w:tcPr>
            <w:tcW w:w="1260" w:type="dxa"/>
          </w:tcPr>
          <w:p w14:paraId="72F2C809"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$30/hour</w:t>
            </w:r>
          </w:p>
        </w:tc>
        <w:tc>
          <w:tcPr>
            <w:tcW w:w="1530" w:type="dxa"/>
          </w:tcPr>
          <w:p w14:paraId="66F0E54C"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500</w:t>
            </w:r>
          </w:p>
        </w:tc>
        <w:tc>
          <w:tcPr>
            <w:tcW w:w="2610" w:type="dxa"/>
            <w:gridSpan w:val="2"/>
          </w:tcPr>
          <w:p w14:paraId="42998155"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$8</w:t>
            </w:r>
            <w:r w:rsidR="006D21E8" w:rsidRPr="003F743A">
              <w:rPr>
                <w:rFonts w:ascii="Times New Roman" w:eastAsia="Arial Unicode MS" w:hAnsi="Times New Roman"/>
                <w:sz w:val="22"/>
              </w:rPr>
              <w:t>40</w:t>
            </w:r>
            <w:r w:rsidRPr="003F743A">
              <w:rPr>
                <w:rFonts w:ascii="Times New Roman" w:eastAsia="Arial Unicode MS" w:hAnsi="Times New Roman"/>
                <w:sz w:val="22"/>
              </w:rPr>
              <w:t>,000</w:t>
            </w:r>
          </w:p>
        </w:tc>
      </w:tr>
      <w:tr w:rsidR="008B5530" w:rsidRPr="003F743A" w14:paraId="3189F276" w14:textId="77777777" w:rsidTr="00523B90">
        <w:tc>
          <w:tcPr>
            <w:tcW w:w="2268" w:type="dxa"/>
          </w:tcPr>
          <w:p w14:paraId="1AF4689E"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Overhead estimate @ 50% salary</w:t>
            </w:r>
          </w:p>
        </w:tc>
        <w:tc>
          <w:tcPr>
            <w:tcW w:w="1080" w:type="dxa"/>
          </w:tcPr>
          <w:p w14:paraId="2D5E2EF2" w14:textId="77777777" w:rsidR="008B5530" w:rsidRPr="003F743A" w:rsidRDefault="008B5530" w:rsidP="00523B90">
            <w:pPr>
              <w:pStyle w:val="BodyTextIndent"/>
              <w:ind w:left="0"/>
              <w:jc w:val="center"/>
              <w:rPr>
                <w:rFonts w:ascii="Times New Roman" w:eastAsia="Arial Unicode MS" w:hAnsi="Times New Roman"/>
                <w:sz w:val="22"/>
              </w:rPr>
            </w:pPr>
          </w:p>
        </w:tc>
        <w:tc>
          <w:tcPr>
            <w:tcW w:w="1260" w:type="dxa"/>
          </w:tcPr>
          <w:p w14:paraId="113BC093" w14:textId="77777777" w:rsidR="008B5530" w:rsidRPr="003F743A" w:rsidRDefault="008B5530" w:rsidP="00523B90">
            <w:pPr>
              <w:pStyle w:val="BodyTextIndent"/>
              <w:ind w:left="0"/>
              <w:jc w:val="center"/>
              <w:rPr>
                <w:rFonts w:ascii="Times New Roman" w:eastAsia="Arial Unicode MS" w:hAnsi="Times New Roman"/>
                <w:sz w:val="22"/>
              </w:rPr>
            </w:pPr>
          </w:p>
        </w:tc>
        <w:tc>
          <w:tcPr>
            <w:tcW w:w="1530" w:type="dxa"/>
          </w:tcPr>
          <w:p w14:paraId="3C5785E5" w14:textId="77777777" w:rsidR="008B5530" w:rsidRPr="003F743A" w:rsidRDefault="008B5530" w:rsidP="00523B90">
            <w:pPr>
              <w:pStyle w:val="BodyTextIndent"/>
              <w:ind w:left="0"/>
              <w:jc w:val="center"/>
              <w:rPr>
                <w:rFonts w:ascii="Times New Roman" w:eastAsia="Arial Unicode MS" w:hAnsi="Times New Roman"/>
                <w:sz w:val="22"/>
              </w:rPr>
            </w:pPr>
          </w:p>
        </w:tc>
        <w:tc>
          <w:tcPr>
            <w:tcW w:w="2610" w:type="dxa"/>
            <w:gridSpan w:val="2"/>
          </w:tcPr>
          <w:p w14:paraId="04B86867" w14:textId="77777777" w:rsidR="008B5530" w:rsidRPr="003F743A" w:rsidRDefault="008B5530" w:rsidP="006D21E8">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6D21E8" w:rsidRPr="003F743A">
              <w:rPr>
                <w:rFonts w:ascii="Times New Roman" w:eastAsia="Arial Unicode MS" w:hAnsi="Times New Roman"/>
                <w:sz w:val="22"/>
              </w:rPr>
              <w:t>420,000</w:t>
            </w:r>
          </w:p>
        </w:tc>
      </w:tr>
      <w:tr w:rsidR="008B5530" w:rsidRPr="003F743A" w14:paraId="366F364C" w14:textId="77777777" w:rsidTr="00523B90">
        <w:tc>
          <w:tcPr>
            <w:tcW w:w="2268" w:type="dxa"/>
          </w:tcPr>
          <w:p w14:paraId="142777CE"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Computer time @ $200 &amp; Printing @ $10 = $210</w:t>
            </w:r>
          </w:p>
        </w:tc>
        <w:tc>
          <w:tcPr>
            <w:tcW w:w="1080" w:type="dxa"/>
          </w:tcPr>
          <w:p w14:paraId="492BD2A2" w14:textId="77777777" w:rsidR="008B5530" w:rsidRPr="003F743A" w:rsidRDefault="008B5530" w:rsidP="00523B90">
            <w:pPr>
              <w:pStyle w:val="BodyTextIndent"/>
              <w:ind w:left="0"/>
              <w:jc w:val="center"/>
              <w:rPr>
                <w:rFonts w:ascii="Times New Roman" w:eastAsia="Arial Unicode MS" w:hAnsi="Times New Roman"/>
                <w:sz w:val="22"/>
              </w:rPr>
            </w:pPr>
          </w:p>
        </w:tc>
        <w:tc>
          <w:tcPr>
            <w:tcW w:w="1260" w:type="dxa"/>
          </w:tcPr>
          <w:p w14:paraId="313C5E8E" w14:textId="77777777" w:rsidR="008B5530" w:rsidRPr="003F743A" w:rsidRDefault="008B5530" w:rsidP="00523B90">
            <w:pPr>
              <w:pStyle w:val="BodyTextIndent"/>
              <w:ind w:left="0"/>
              <w:jc w:val="center"/>
              <w:rPr>
                <w:rFonts w:ascii="Times New Roman" w:eastAsia="Arial Unicode MS" w:hAnsi="Times New Roman"/>
                <w:sz w:val="22"/>
              </w:rPr>
            </w:pPr>
          </w:p>
        </w:tc>
        <w:tc>
          <w:tcPr>
            <w:tcW w:w="1530" w:type="dxa"/>
          </w:tcPr>
          <w:p w14:paraId="74042EEC"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500</w:t>
            </w:r>
          </w:p>
          <w:p w14:paraId="5F88FC8F"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($210 X 500)</w:t>
            </w:r>
          </w:p>
        </w:tc>
        <w:tc>
          <w:tcPr>
            <w:tcW w:w="2610" w:type="dxa"/>
            <w:gridSpan w:val="2"/>
          </w:tcPr>
          <w:p w14:paraId="254DD849"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$105,000</w:t>
            </w:r>
          </w:p>
        </w:tc>
      </w:tr>
      <w:tr w:rsidR="008B5530" w:rsidRPr="003F743A" w14:paraId="445A6A5D" w14:textId="77777777" w:rsidTr="00523B90">
        <w:tc>
          <w:tcPr>
            <w:tcW w:w="2268" w:type="dxa"/>
          </w:tcPr>
          <w:p w14:paraId="6382C9EA"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 xml:space="preserve">Operational Cost @ $100 (Application materials)  </w:t>
            </w:r>
          </w:p>
        </w:tc>
        <w:tc>
          <w:tcPr>
            <w:tcW w:w="1080" w:type="dxa"/>
          </w:tcPr>
          <w:p w14:paraId="2B88FAB7" w14:textId="77777777" w:rsidR="008B5530" w:rsidRPr="003F743A" w:rsidRDefault="008B5530" w:rsidP="00523B90">
            <w:pPr>
              <w:pStyle w:val="BodyTextIndent"/>
              <w:ind w:left="0"/>
              <w:jc w:val="center"/>
              <w:rPr>
                <w:rFonts w:ascii="Times New Roman" w:eastAsia="Arial Unicode MS" w:hAnsi="Times New Roman"/>
                <w:sz w:val="22"/>
              </w:rPr>
            </w:pPr>
          </w:p>
        </w:tc>
        <w:tc>
          <w:tcPr>
            <w:tcW w:w="1260" w:type="dxa"/>
          </w:tcPr>
          <w:p w14:paraId="4106F6C0" w14:textId="77777777" w:rsidR="008B5530" w:rsidRPr="003F743A" w:rsidRDefault="008B5530" w:rsidP="00523B90">
            <w:pPr>
              <w:pStyle w:val="BodyTextIndent"/>
              <w:ind w:left="0"/>
              <w:jc w:val="center"/>
              <w:rPr>
                <w:rFonts w:ascii="Times New Roman" w:eastAsia="Arial Unicode MS" w:hAnsi="Times New Roman"/>
                <w:sz w:val="22"/>
              </w:rPr>
            </w:pPr>
          </w:p>
        </w:tc>
        <w:tc>
          <w:tcPr>
            <w:tcW w:w="1530" w:type="dxa"/>
          </w:tcPr>
          <w:p w14:paraId="43350D66"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500</w:t>
            </w:r>
          </w:p>
        </w:tc>
        <w:tc>
          <w:tcPr>
            <w:tcW w:w="2610" w:type="dxa"/>
            <w:gridSpan w:val="2"/>
          </w:tcPr>
          <w:p w14:paraId="654FE03D"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 xml:space="preserve">  $50,000</w:t>
            </w:r>
          </w:p>
        </w:tc>
      </w:tr>
      <w:tr w:rsidR="008B5530" w:rsidRPr="003F743A" w14:paraId="5DAC799F" w14:textId="77777777" w:rsidTr="00523B90">
        <w:tc>
          <w:tcPr>
            <w:tcW w:w="2268" w:type="dxa"/>
          </w:tcPr>
          <w:p w14:paraId="5BAF4255"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Total Estimated Cost to Respondents</w:t>
            </w:r>
          </w:p>
        </w:tc>
        <w:tc>
          <w:tcPr>
            <w:tcW w:w="1080" w:type="dxa"/>
          </w:tcPr>
          <w:p w14:paraId="6D909AD5" w14:textId="77777777" w:rsidR="008B5530" w:rsidRPr="003F743A" w:rsidRDefault="008B5530" w:rsidP="00523B90">
            <w:pPr>
              <w:pStyle w:val="BodyTextIndent"/>
              <w:ind w:left="0"/>
              <w:jc w:val="center"/>
              <w:rPr>
                <w:rFonts w:ascii="Times New Roman" w:eastAsia="Arial Unicode MS" w:hAnsi="Times New Roman"/>
                <w:sz w:val="22"/>
              </w:rPr>
            </w:pPr>
          </w:p>
        </w:tc>
        <w:tc>
          <w:tcPr>
            <w:tcW w:w="1260" w:type="dxa"/>
          </w:tcPr>
          <w:p w14:paraId="5F90C30E" w14:textId="77777777" w:rsidR="008B5530" w:rsidRPr="003F743A" w:rsidRDefault="008B5530" w:rsidP="00523B90">
            <w:pPr>
              <w:pStyle w:val="BodyTextIndent"/>
              <w:ind w:left="0"/>
              <w:jc w:val="center"/>
              <w:rPr>
                <w:rFonts w:ascii="Times New Roman" w:eastAsia="Arial Unicode MS" w:hAnsi="Times New Roman"/>
                <w:sz w:val="22"/>
              </w:rPr>
            </w:pPr>
          </w:p>
        </w:tc>
        <w:tc>
          <w:tcPr>
            <w:tcW w:w="1530" w:type="dxa"/>
          </w:tcPr>
          <w:p w14:paraId="4F97DCA8" w14:textId="77777777" w:rsidR="008B5530" w:rsidRPr="003F743A" w:rsidRDefault="008B5530" w:rsidP="00523B90">
            <w:pPr>
              <w:pStyle w:val="BodyTextIndent"/>
              <w:ind w:left="0"/>
              <w:jc w:val="center"/>
              <w:rPr>
                <w:rFonts w:ascii="Times New Roman" w:eastAsia="Arial Unicode MS" w:hAnsi="Times New Roman"/>
                <w:sz w:val="22"/>
              </w:rPr>
            </w:pPr>
          </w:p>
        </w:tc>
        <w:tc>
          <w:tcPr>
            <w:tcW w:w="2610" w:type="dxa"/>
            <w:gridSpan w:val="2"/>
          </w:tcPr>
          <w:p w14:paraId="0FF8FA71" w14:textId="77777777" w:rsidR="008B5530" w:rsidRPr="003F743A" w:rsidRDefault="008B5530" w:rsidP="004C528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4C5280" w:rsidRPr="003F743A">
              <w:rPr>
                <w:rFonts w:ascii="Times New Roman" w:eastAsia="Arial Unicode MS" w:hAnsi="Times New Roman"/>
                <w:sz w:val="22"/>
              </w:rPr>
              <w:t>1,415,000</w:t>
            </w:r>
          </w:p>
        </w:tc>
      </w:tr>
    </w:tbl>
    <w:p w14:paraId="3CC2A7EC" w14:textId="77777777" w:rsidR="008B5530" w:rsidRPr="003F743A" w:rsidRDefault="008B5530" w:rsidP="008B5530">
      <w:pPr>
        <w:pStyle w:val="BodyTextIndent"/>
        <w:ind w:left="0"/>
        <w:rPr>
          <w:rFonts w:ascii="Times New Roman" w:eastAsia="Arial Unicode MS" w:hAnsi="Times New Roman"/>
          <w:sz w:val="22"/>
        </w:rPr>
      </w:pPr>
    </w:p>
    <w:p w14:paraId="12B0D670" w14:textId="77777777" w:rsidR="008B5530" w:rsidRPr="003F743A" w:rsidRDefault="008B5530" w:rsidP="008B5530">
      <w:pPr>
        <w:pStyle w:val="BodyTextIndent"/>
        <w:ind w:left="0"/>
        <w:rPr>
          <w:rFonts w:ascii="Times New Roman" w:eastAsia="Arial Unicode MS" w:hAnsi="Times New Roman"/>
          <w:b/>
          <w:sz w:val="22"/>
        </w:rPr>
      </w:pPr>
      <w:r w:rsidRPr="003F743A">
        <w:rPr>
          <w:rFonts w:ascii="Times New Roman" w:eastAsia="Arial Unicode MS" w:hAnsi="Times New Roman"/>
          <w:b/>
          <w:sz w:val="22"/>
        </w:rPr>
        <w:t>STATE ONLY:</w:t>
      </w:r>
    </w:p>
    <w:p w14:paraId="251F4807" w14:textId="77777777" w:rsidR="008B5530" w:rsidRPr="003F743A" w:rsidRDefault="008B5530" w:rsidP="008B5530">
      <w:pPr>
        <w:rPr>
          <w:rFonts w:ascii="Times New Roman" w:hAnsi="Times New Roman"/>
          <w:iCs/>
          <w:szCs w:val="24"/>
        </w:rPr>
      </w:pPr>
      <w:r w:rsidRPr="003F743A">
        <w:rPr>
          <w:rFonts w:ascii="Times New Roman" w:hAnsi="Times New Roman"/>
          <w:iCs/>
          <w:szCs w:val="24"/>
        </w:rPr>
        <w:t>Estimated number of respondents …………….45</w:t>
      </w:r>
    </w:p>
    <w:p w14:paraId="3C1AF701" w14:textId="77777777" w:rsidR="008B5530" w:rsidRPr="003F743A" w:rsidRDefault="008B5530" w:rsidP="008B5530">
      <w:pPr>
        <w:rPr>
          <w:rFonts w:ascii="Times New Roman" w:hAnsi="Times New Roman"/>
          <w:iCs/>
          <w:szCs w:val="24"/>
        </w:rPr>
      </w:pPr>
      <w:r w:rsidRPr="003F743A">
        <w:rPr>
          <w:rFonts w:ascii="Times New Roman" w:hAnsi="Times New Roman"/>
          <w:iCs/>
          <w:szCs w:val="24"/>
        </w:rPr>
        <w:t>Estimated average hours per respondent in collection of information (2</w:t>
      </w:r>
      <w:r w:rsidR="0032269F" w:rsidRPr="003F743A">
        <w:rPr>
          <w:rFonts w:ascii="Times New Roman" w:hAnsi="Times New Roman"/>
          <w:iCs/>
          <w:szCs w:val="24"/>
        </w:rPr>
        <w:t>,</w:t>
      </w:r>
      <w:r w:rsidR="00572276" w:rsidRPr="003F743A">
        <w:rPr>
          <w:rFonts w:ascii="Times New Roman" w:hAnsi="Times New Roman"/>
          <w:iCs/>
          <w:szCs w:val="24"/>
        </w:rPr>
        <w:t xml:space="preserve">700 </w:t>
      </w:r>
      <w:r w:rsidRPr="003F743A">
        <w:rPr>
          <w:rFonts w:ascii="Times New Roman" w:hAnsi="Times New Roman"/>
          <w:iCs/>
          <w:szCs w:val="24"/>
        </w:rPr>
        <w:t xml:space="preserve">÷ 45)…………….60 average hours per respondent </w:t>
      </w:r>
    </w:p>
    <w:p w14:paraId="7182BF9F" w14:textId="77777777" w:rsidR="008B5530" w:rsidRPr="003F743A" w:rsidRDefault="008B5530" w:rsidP="008B5530">
      <w:pPr>
        <w:tabs>
          <w:tab w:val="left" w:pos="-720"/>
          <w:tab w:val="left" w:pos="1247"/>
        </w:tabs>
        <w:suppressAutoHyphens/>
        <w:rPr>
          <w:rStyle w:val="a"/>
          <w:rFonts w:ascii="Times New Roman" w:hAnsi="Times New Roman"/>
          <w:iCs/>
          <w:szCs w:val="24"/>
        </w:rPr>
      </w:pPr>
    </w:p>
    <w:p w14:paraId="3FFE23EF" w14:textId="77777777" w:rsidR="008B5530" w:rsidRPr="00F52EA7" w:rsidRDefault="008B5530" w:rsidP="008B5530">
      <w:pPr>
        <w:rPr>
          <w:rFonts w:ascii="Times New Roman" w:hAnsi="Times New Roman"/>
          <w:b/>
          <w:szCs w:val="24"/>
        </w:rPr>
      </w:pPr>
      <w:r w:rsidRPr="009B128A">
        <w:rPr>
          <w:rFonts w:ascii="Times New Roman" w:hAnsi="Times New Roman"/>
          <w:b/>
          <w:szCs w:val="24"/>
        </w:rPr>
        <w:t>Estimated Cost to Respondents</w:t>
      </w:r>
    </w:p>
    <w:p w14:paraId="13B55454" w14:textId="77777777" w:rsidR="008B5530" w:rsidRPr="003F743A" w:rsidRDefault="008B5530" w:rsidP="008B5530">
      <w:pPr>
        <w:rPr>
          <w:rFonts w:ascii="Times New Roman" w:hAnsi="Times New Roman"/>
          <w:szCs w:val="24"/>
        </w:rPr>
      </w:pPr>
    </w:p>
    <w:tbl>
      <w:tblPr>
        <w:tblW w:w="87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2268"/>
        <w:gridCol w:w="1080"/>
        <w:gridCol w:w="1260"/>
        <w:gridCol w:w="1530"/>
        <w:gridCol w:w="90"/>
        <w:gridCol w:w="2520"/>
      </w:tblGrid>
      <w:tr w:rsidR="008B5530" w:rsidRPr="003F743A" w14:paraId="18C8165B" w14:textId="77777777" w:rsidTr="00523B90">
        <w:tc>
          <w:tcPr>
            <w:tcW w:w="2268" w:type="dxa"/>
            <w:shd w:val="solid" w:color="000000" w:fill="FFFFFF"/>
          </w:tcPr>
          <w:p w14:paraId="2E70DF73" w14:textId="77777777" w:rsidR="008B5530" w:rsidRPr="003F743A" w:rsidRDefault="008B5530" w:rsidP="00523B90">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Personnel &amp; Operating  Cost</w:t>
            </w:r>
          </w:p>
        </w:tc>
        <w:tc>
          <w:tcPr>
            <w:tcW w:w="1080" w:type="dxa"/>
            <w:shd w:val="solid" w:color="000000" w:fill="FFFFFF"/>
          </w:tcPr>
          <w:p w14:paraId="3B391CD0" w14:textId="77777777" w:rsidR="008B5530" w:rsidRPr="003F743A" w:rsidRDefault="004D766B" w:rsidP="00523B90">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Annual Hour Burden</w:t>
            </w:r>
          </w:p>
        </w:tc>
        <w:tc>
          <w:tcPr>
            <w:tcW w:w="1260" w:type="dxa"/>
            <w:shd w:val="solid" w:color="000000" w:fill="FFFFFF"/>
          </w:tcPr>
          <w:p w14:paraId="19132FD5" w14:textId="77777777" w:rsidR="008B5530" w:rsidRPr="003F743A" w:rsidRDefault="008B5530" w:rsidP="00523B90">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Wage</w:t>
            </w:r>
          </w:p>
        </w:tc>
        <w:tc>
          <w:tcPr>
            <w:tcW w:w="1620" w:type="dxa"/>
            <w:gridSpan w:val="2"/>
            <w:shd w:val="solid" w:color="000000" w:fill="FFFFFF"/>
          </w:tcPr>
          <w:p w14:paraId="101EB0CF" w14:textId="77777777" w:rsidR="008B5530" w:rsidRPr="003F743A" w:rsidRDefault="008B5530" w:rsidP="00523B90">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Number of  Respondents</w:t>
            </w:r>
          </w:p>
        </w:tc>
        <w:tc>
          <w:tcPr>
            <w:tcW w:w="2520" w:type="dxa"/>
            <w:shd w:val="solid" w:color="000000" w:fill="FFFFFF"/>
          </w:tcPr>
          <w:p w14:paraId="0471B20C" w14:textId="77777777" w:rsidR="008B5530" w:rsidRPr="003F743A" w:rsidRDefault="008B5530" w:rsidP="00523B90">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Total Cost</w:t>
            </w:r>
          </w:p>
        </w:tc>
      </w:tr>
      <w:tr w:rsidR="008B5530" w:rsidRPr="003F743A" w14:paraId="7C77D5FB" w14:textId="77777777" w:rsidTr="00523B90">
        <w:tc>
          <w:tcPr>
            <w:tcW w:w="2268" w:type="dxa"/>
          </w:tcPr>
          <w:p w14:paraId="4F0E6A0A"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Professional Personnel</w:t>
            </w:r>
          </w:p>
        </w:tc>
        <w:tc>
          <w:tcPr>
            <w:tcW w:w="1080" w:type="dxa"/>
          </w:tcPr>
          <w:p w14:paraId="7706D852" w14:textId="77777777" w:rsidR="008B5530" w:rsidRPr="003F743A" w:rsidRDefault="007F3CDB"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60</w:t>
            </w:r>
          </w:p>
        </w:tc>
        <w:tc>
          <w:tcPr>
            <w:tcW w:w="1260" w:type="dxa"/>
          </w:tcPr>
          <w:p w14:paraId="5CA5C80F"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$30/hour</w:t>
            </w:r>
          </w:p>
        </w:tc>
        <w:tc>
          <w:tcPr>
            <w:tcW w:w="1530" w:type="dxa"/>
          </w:tcPr>
          <w:p w14:paraId="5EF8D478"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45</w:t>
            </w:r>
          </w:p>
        </w:tc>
        <w:tc>
          <w:tcPr>
            <w:tcW w:w="2610" w:type="dxa"/>
            <w:gridSpan w:val="2"/>
          </w:tcPr>
          <w:p w14:paraId="0AFBE473"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$81,000</w:t>
            </w:r>
          </w:p>
        </w:tc>
      </w:tr>
      <w:tr w:rsidR="008B5530" w:rsidRPr="003F743A" w14:paraId="11329036" w14:textId="77777777" w:rsidTr="00523B90">
        <w:tc>
          <w:tcPr>
            <w:tcW w:w="2268" w:type="dxa"/>
          </w:tcPr>
          <w:p w14:paraId="1C5905F5"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Overhead estimate @ 50% salary</w:t>
            </w:r>
          </w:p>
        </w:tc>
        <w:tc>
          <w:tcPr>
            <w:tcW w:w="1080" w:type="dxa"/>
          </w:tcPr>
          <w:p w14:paraId="1E464094" w14:textId="77777777" w:rsidR="008B5530" w:rsidRPr="003F743A" w:rsidRDefault="008B5530" w:rsidP="00523B90">
            <w:pPr>
              <w:pStyle w:val="BodyTextIndent"/>
              <w:ind w:left="0"/>
              <w:jc w:val="center"/>
              <w:rPr>
                <w:rFonts w:ascii="Times New Roman" w:eastAsia="Arial Unicode MS" w:hAnsi="Times New Roman"/>
                <w:sz w:val="22"/>
              </w:rPr>
            </w:pPr>
          </w:p>
        </w:tc>
        <w:tc>
          <w:tcPr>
            <w:tcW w:w="1260" w:type="dxa"/>
          </w:tcPr>
          <w:p w14:paraId="08282691" w14:textId="77777777" w:rsidR="008B5530" w:rsidRPr="003F743A" w:rsidRDefault="008B5530" w:rsidP="00523B90">
            <w:pPr>
              <w:pStyle w:val="BodyTextIndent"/>
              <w:ind w:left="0"/>
              <w:jc w:val="center"/>
              <w:rPr>
                <w:rFonts w:ascii="Times New Roman" w:eastAsia="Arial Unicode MS" w:hAnsi="Times New Roman"/>
                <w:sz w:val="22"/>
              </w:rPr>
            </w:pPr>
          </w:p>
        </w:tc>
        <w:tc>
          <w:tcPr>
            <w:tcW w:w="1530" w:type="dxa"/>
          </w:tcPr>
          <w:p w14:paraId="075C3004" w14:textId="77777777" w:rsidR="008B5530" w:rsidRPr="003F743A" w:rsidRDefault="008B5530" w:rsidP="00523B90">
            <w:pPr>
              <w:pStyle w:val="BodyTextIndent"/>
              <w:ind w:left="0"/>
              <w:jc w:val="center"/>
              <w:rPr>
                <w:rFonts w:ascii="Times New Roman" w:eastAsia="Arial Unicode MS" w:hAnsi="Times New Roman"/>
                <w:sz w:val="22"/>
              </w:rPr>
            </w:pPr>
          </w:p>
        </w:tc>
        <w:tc>
          <w:tcPr>
            <w:tcW w:w="2610" w:type="dxa"/>
            <w:gridSpan w:val="2"/>
          </w:tcPr>
          <w:p w14:paraId="76AACACA"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$40,500</w:t>
            </w:r>
          </w:p>
        </w:tc>
      </w:tr>
      <w:tr w:rsidR="008B5530" w:rsidRPr="003F743A" w14:paraId="35C936DC" w14:textId="77777777" w:rsidTr="00523B90">
        <w:tc>
          <w:tcPr>
            <w:tcW w:w="2268" w:type="dxa"/>
          </w:tcPr>
          <w:p w14:paraId="5BD31F96"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Computer time @ $200 &amp; Printing @ $10 = $210</w:t>
            </w:r>
          </w:p>
        </w:tc>
        <w:tc>
          <w:tcPr>
            <w:tcW w:w="1080" w:type="dxa"/>
          </w:tcPr>
          <w:p w14:paraId="4D6FB1A1" w14:textId="77777777" w:rsidR="008B5530" w:rsidRPr="003F743A" w:rsidRDefault="008B5530" w:rsidP="00523B90">
            <w:pPr>
              <w:pStyle w:val="BodyTextIndent"/>
              <w:ind w:left="0"/>
              <w:jc w:val="center"/>
              <w:rPr>
                <w:rFonts w:ascii="Times New Roman" w:eastAsia="Arial Unicode MS" w:hAnsi="Times New Roman"/>
                <w:sz w:val="22"/>
              </w:rPr>
            </w:pPr>
          </w:p>
        </w:tc>
        <w:tc>
          <w:tcPr>
            <w:tcW w:w="1260" w:type="dxa"/>
          </w:tcPr>
          <w:p w14:paraId="50FE5C28" w14:textId="77777777" w:rsidR="008B5530" w:rsidRPr="003F743A" w:rsidRDefault="008B5530" w:rsidP="00523B90">
            <w:pPr>
              <w:pStyle w:val="BodyTextIndent"/>
              <w:ind w:left="0"/>
              <w:jc w:val="center"/>
              <w:rPr>
                <w:rFonts w:ascii="Times New Roman" w:eastAsia="Arial Unicode MS" w:hAnsi="Times New Roman"/>
                <w:sz w:val="22"/>
              </w:rPr>
            </w:pPr>
          </w:p>
        </w:tc>
        <w:tc>
          <w:tcPr>
            <w:tcW w:w="1530" w:type="dxa"/>
          </w:tcPr>
          <w:p w14:paraId="49224F3C"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45</w:t>
            </w:r>
          </w:p>
          <w:p w14:paraId="44468F6E"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($210 X 45)</w:t>
            </w:r>
          </w:p>
        </w:tc>
        <w:tc>
          <w:tcPr>
            <w:tcW w:w="2610" w:type="dxa"/>
            <w:gridSpan w:val="2"/>
          </w:tcPr>
          <w:p w14:paraId="61F9589C"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$9,450</w:t>
            </w:r>
          </w:p>
        </w:tc>
      </w:tr>
      <w:tr w:rsidR="008B5530" w:rsidRPr="003F743A" w14:paraId="28B6EC6F" w14:textId="77777777" w:rsidTr="00523B90">
        <w:tc>
          <w:tcPr>
            <w:tcW w:w="2268" w:type="dxa"/>
          </w:tcPr>
          <w:p w14:paraId="034A55C4"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 xml:space="preserve">Operational Cost @ $100 (Application materials)  </w:t>
            </w:r>
          </w:p>
        </w:tc>
        <w:tc>
          <w:tcPr>
            <w:tcW w:w="1080" w:type="dxa"/>
          </w:tcPr>
          <w:p w14:paraId="55C8EA63" w14:textId="77777777" w:rsidR="008B5530" w:rsidRPr="003F743A" w:rsidRDefault="008B5530" w:rsidP="00523B90">
            <w:pPr>
              <w:pStyle w:val="BodyTextIndent"/>
              <w:ind w:left="0"/>
              <w:jc w:val="center"/>
              <w:rPr>
                <w:rFonts w:ascii="Times New Roman" w:eastAsia="Arial Unicode MS" w:hAnsi="Times New Roman"/>
                <w:sz w:val="22"/>
              </w:rPr>
            </w:pPr>
          </w:p>
        </w:tc>
        <w:tc>
          <w:tcPr>
            <w:tcW w:w="1260" w:type="dxa"/>
          </w:tcPr>
          <w:p w14:paraId="17D4BBED" w14:textId="77777777" w:rsidR="008B5530" w:rsidRPr="003F743A" w:rsidRDefault="008B5530" w:rsidP="00523B90">
            <w:pPr>
              <w:pStyle w:val="BodyTextIndent"/>
              <w:ind w:left="0"/>
              <w:jc w:val="center"/>
              <w:rPr>
                <w:rFonts w:ascii="Times New Roman" w:eastAsia="Arial Unicode MS" w:hAnsi="Times New Roman"/>
                <w:sz w:val="22"/>
              </w:rPr>
            </w:pPr>
          </w:p>
        </w:tc>
        <w:tc>
          <w:tcPr>
            <w:tcW w:w="1530" w:type="dxa"/>
          </w:tcPr>
          <w:p w14:paraId="573A230D"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45</w:t>
            </w:r>
          </w:p>
        </w:tc>
        <w:tc>
          <w:tcPr>
            <w:tcW w:w="2610" w:type="dxa"/>
            <w:gridSpan w:val="2"/>
          </w:tcPr>
          <w:p w14:paraId="6C5F8D26"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 xml:space="preserve">  $4,500</w:t>
            </w:r>
          </w:p>
        </w:tc>
      </w:tr>
      <w:tr w:rsidR="008B5530" w:rsidRPr="003F743A" w14:paraId="28026431" w14:textId="77777777" w:rsidTr="00523B90">
        <w:tc>
          <w:tcPr>
            <w:tcW w:w="2268" w:type="dxa"/>
          </w:tcPr>
          <w:p w14:paraId="0C991B18" w14:textId="77777777" w:rsidR="008B5530" w:rsidRPr="003F743A" w:rsidRDefault="008B5530" w:rsidP="00523B90">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Total Estimated Cost to Respondents</w:t>
            </w:r>
          </w:p>
        </w:tc>
        <w:tc>
          <w:tcPr>
            <w:tcW w:w="1080" w:type="dxa"/>
          </w:tcPr>
          <w:p w14:paraId="68B1271B" w14:textId="77777777" w:rsidR="008B5530" w:rsidRPr="003F743A" w:rsidRDefault="008B5530" w:rsidP="00523B90">
            <w:pPr>
              <w:pStyle w:val="BodyTextIndent"/>
              <w:ind w:left="0"/>
              <w:jc w:val="center"/>
              <w:rPr>
                <w:rFonts w:ascii="Times New Roman" w:eastAsia="Arial Unicode MS" w:hAnsi="Times New Roman"/>
                <w:sz w:val="22"/>
              </w:rPr>
            </w:pPr>
          </w:p>
        </w:tc>
        <w:tc>
          <w:tcPr>
            <w:tcW w:w="1260" w:type="dxa"/>
          </w:tcPr>
          <w:p w14:paraId="6F362A45" w14:textId="77777777" w:rsidR="008B5530" w:rsidRPr="003F743A" w:rsidRDefault="008B5530" w:rsidP="00523B90">
            <w:pPr>
              <w:pStyle w:val="BodyTextIndent"/>
              <w:ind w:left="0"/>
              <w:jc w:val="center"/>
              <w:rPr>
                <w:rFonts w:ascii="Times New Roman" w:eastAsia="Arial Unicode MS" w:hAnsi="Times New Roman"/>
                <w:sz w:val="22"/>
              </w:rPr>
            </w:pPr>
          </w:p>
        </w:tc>
        <w:tc>
          <w:tcPr>
            <w:tcW w:w="1530" w:type="dxa"/>
          </w:tcPr>
          <w:p w14:paraId="0C0095C0" w14:textId="77777777" w:rsidR="008B5530" w:rsidRPr="003F743A" w:rsidRDefault="008B5530" w:rsidP="00523B90">
            <w:pPr>
              <w:pStyle w:val="BodyTextIndent"/>
              <w:ind w:left="0"/>
              <w:jc w:val="center"/>
              <w:rPr>
                <w:rFonts w:ascii="Times New Roman" w:eastAsia="Arial Unicode MS" w:hAnsi="Times New Roman"/>
                <w:sz w:val="22"/>
              </w:rPr>
            </w:pPr>
          </w:p>
        </w:tc>
        <w:tc>
          <w:tcPr>
            <w:tcW w:w="2610" w:type="dxa"/>
            <w:gridSpan w:val="2"/>
          </w:tcPr>
          <w:p w14:paraId="0D7DA3D2" w14:textId="77777777" w:rsidR="008B5530" w:rsidRPr="003F743A" w:rsidRDefault="008B5530" w:rsidP="00E5762D">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E5762D" w:rsidRPr="003F743A">
              <w:rPr>
                <w:rFonts w:ascii="Times New Roman" w:eastAsia="Arial Unicode MS" w:hAnsi="Times New Roman"/>
                <w:sz w:val="22"/>
              </w:rPr>
              <w:t>1</w:t>
            </w:r>
            <w:r w:rsidR="007F3CDB" w:rsidRPr="003F743A">
              <w:rPr>
                <w:rFonts w:ascii="Times New Roman" w:eastAsia="Arial Unicode MS" w:hAnsi="Times New Roman"/>
                <w:sz w:val="22"/>
              </w:rPr>
              <w:t>35,450</w:t>
            </w:r>
          </w:p>
        </w:tc>
      </w:tr>
    </w:tbl>
    <w:p w14:paraId="7ECA686A" w14:textId="77777777" w:rsidR="008B5530" w:rsidRPr="003F743A" w:rsidRDefault="008B5530" w:rsidP="008B5530">
      <w:pPr>
        <w:pStyle w:val="BodyTextIndent"/>
        <w:ind w:left="0"/>
        <w:rPr>
          <w:rFonts w:ascii="Times New Roman" w:eastAsia="Arial Unicode MS" w:hAnsi="Times New Roman"/>
          <w:sz w:val="22"/>
        </w:rPr>
      </w:pPr>
    </w:p>
    <w:p w14:paraId="3614A8B0" w14:textId="77777777" w:rsidR="00C274E3" w:rsidRPr="003F743A" w:rsidRDefault="00C274E3" w:rsidP="00C274E3">
      <w:pPr>
        <w:rPr>
          <w:rFonts w:ascii="Times New Roman" w:hAnsi="Times New Roman"/>
          <w:szCs w:val="24"/>
        </w:rPr>
      </w:pPr>
    </w:p>
    <w:tbl>
      <w:tblPr>
        <w:tblW w:w="748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2268"/>
        <w:gridCol w:w="1620"/>
        <w:gridCol w:w="1350"/>
        <w:gridCol w:w="2250"/>
      </w:tblGrid>
      <w:tr w:rsidR="00FC3EF1" w:rsidRPr="003F743A" w14:paraId="36C69906" w14:textId="77777777" w:rsidTr="00A056AA">
        <w:tc>
          <w:tcPr>
            <w:tcW w:w="2268" w:type="dxa"/>
            <w:shd w:val="solid" w:color="000000" w:fill="FFFFFF"/>
          </w:tcPr>
          <w:p w14:paraId="51983D48" w14:textId="77777777" w:rsidR="00FC3EF1" w:rsidRPr="003F743A" w:rsidRDefault="00FC3EF1" w:rsidP="00EE4D65">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 xml:space="preserve"> </w:t>
            </w:r>
          </w:p>
        </w:tc>
        <w:tc>
          <w:tcPr>
            <w:tcW w:w="1620" w:type="dxa"/>
            <w:shd w:val="solid" w:color="000000" w:fill="FFFFFF"/>
          </w:tcPr>
          <w:p w14:paraId="5873C8B9" w14:textId="77777777" w:rsidR="00FC3EF1" w:rsidRPr="003F743A" w:rsidRDefault="00FC3EF1" w:rsidP="00E1666C">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Partnership</w:t>
            </w:r>
          </w:p>
        </w:tc>
        <w:tc>
          <w:tcPr>
            <w:tcW w:w="1350" w:type="dxa"/>
            <w:shd w:val="solid" w:color="000000" w:fill="FFFFFF"/>
          </w:tcPr>
          <w:p w14:paraId="6CE84BAD" w14:textId="77777777" w:rsidR="00FC3EF1" w:rsidRPr="003F743A" w:rsidRDefault="00FC3EF1" w:rsidP="00A056AA">
            <w:pPr>
              <w:pStyle w:val="BodyTextIndent"/>
              <w:ind w:left="-108" w:right="-108"/>
              <w:jc w:val="center"/>
              <w:rPr>
                <w:rFonts w:ascii="Times New Roman" w:eastAsia="Arial Unicode MS" w:hAnsi="Times New Roman"/>
                <w:b/>
                <w:sz w:val="22"/>
              </w:rPr>
            </w:pPr>
            <w:r w:rsidRPr="003F743A">
              <w:rPr>
                <w:rFonts w:ascii="Times New Roman" w:eastAsia="Arial Unicode MS" w:hAnsi="Times New Roman"/>
                <w:b/>
                <w:sz w:val="22"/>
              </w:rPr>
              <w:t>State</w:t>
            </w:r>
          </w:p>
        </w:tc>
        <w:tc>
          <w:tcPr>
            <w:tcW w:w="2250" w:type="dxa"/>
            <w:shd w:val="solid" w:color="000000" w:fill="FFFFFF"/>
          </w:tcPr>
          <w:p w14:paraId="26AC3053" w14:textId="77777777" w:rsidR="00FC3EF1" w:rsidRPr="003F743A" w:rsidRDefault="00FC3EF1" w:rsidP="00A056AA">
            <w:pPr>
              <w:pStyle w:val="BodyTextIndent"/>
              <w:ind w:left="-108" w:right="-108"/>
              <w:jc w:val="center"/>
              <w:rPr>
                <w:rFonts w:ascii="Times New Roman" w:eastAsia="Arial Unicode MS" w:hAnsi="Times New Roman"/>
                <w:b/>
                <w:sz w:val="22"/>
              </w:rPr>
            </w:pPr>
            <w:r w:rsidRPr="003F743A">
              <w:rPr>
                <w:rFonts w:ascii="Times New Roman" w:eastAsia="Arial Unicode MS" w:hAnsi="Times New Roman"/>
                <w:b/>
                <w:sz w:val="22"/>
              </w:rPr>
              <w:t xml:space="preserve">Total </w:t>
            </w:r>
          </w:p>
        </w:tc>
      </w:tr>
      <w:tr w:rsidR="00FC3EF1" w:rsidRPr="003F743A" w14:paraId="6B141835" w14:textId="77777777" w:rsidTr="00FC3EF1">
        <w:tc>
          <w:tcPr>
            <w:tcW w:w="2268" w:type="dxa"/>
          </w:tcPr>
          <w:p w14:paraId="7BE94FD8" w14:textId="77777777" w:rsidR="00FC3EF1" w:rsidRPr="003F743A" w:rsidRDefault="00FC3EF1" w:rsidP="00E1666C">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Total Number of Responses</w:t>
            </w:r>
          </w:p>
        </w:tc>
        <w:tc>
          <w:tcPr>
            <w:tcW w:w="1620" w:type="dxa"/>
          </w:tcPr>
          <w:p w14:paraId="40A91B69" w14:textId="77777777" w:rsidR="00FC3EF1" w:rsidRPr="003F743A" w:rsidRDefault="00FC3EF1" w:rsidP="00EE4D65">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500</w:t>
            </w:r>
          </w:p>
        </w:tc>
        <w:tc>
          <w:tcPr>
            <w:tcW w:w="1350" w:type="dxa"/>
          </w:tcPr>
          <w:p w14:paraId="328D746C" w14:textId="77777777" w:rsidR="00FC3EF1" w:rsidRPr="003F743A" w:rsidRDefault="00FC3EF1" w:rsidP="00A056AA">
            <w:pPr>
              <w:pStyle w:val="BodyTextIndent"/>
              <w:ind w:left="-108" w:right="-108"/>
              <w:jc w:val="center"/>
              <w:rPr>
                <w:rFonts w:ascii="Times New Roman" w:eastAsia="Arial Unicode MS" w:hAnsi="Times New Roman"/>
                <w:sz w:val="22"/>
              </w:rPr>
            </w:pPr>
            <w:r w:rsidRPr="003F743A">
              <w:rPr>
                <w:rFonts w:ascii="Times New Roman" w:eastAsia="Arial Unicode MS" w:hAnsi="Times New Roman"/>
                <w:sz w:val="22"/>
              </w:rPr>
              <w:t>45</w:t>
            </w:r>
          </w:p>
        </w:tc>
        <w:tc>
          <w:tcPr>
            <w:tcW w:w="2250" w:type="dxa"/>
          </w:tcPr>
          <w:p w14:paraId="77B80E93" w14:textId="77777777" w:rsidR="00FC3EF1" w:rsidRPr="003F743A" w:rsidRDefault="00FC3EF1" w:rsidP="00EE4D65">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545</w:t>
            </w:r>
          </w:p>
        </w:tc>
      </w:tr>
      <w:tr w:rsidR="00FC3EF1" w:rsidRPr="003F743A" w14:paraId="12DC3BBE" w14:textId="77777777" w:rsidTr="00FC3EF1">
        <w:tc>
          <w:tcPr>
            <w:tcW w:w="2268" w:type="dxa"/>
          </w:tcPr>
          <w:p w14:paraId="7CF19E5D" w14:textId="77777777" w:rsidR="00FC3EF1" w:rsidRPr="003F743A" w:rsidRDefault="00FC3EF1" w:rsidP="00A056AA">
            <w:pPr>
              <w:pStyle w:val="BodyTextIndent"/>
              <w:tabs>
                <w:tab w:val="left" w:pos="720"/>
                <w:tab w:val="center" w:pos="1026"/>
              </w:tabs>
              <w:spacing w:after="0"/>
              <w:ind w:left="0"/>
              <w:jc w:val="center"/>
              <w:rPr>
                <w:rFonts w:ascii="Times New Roman" w:eastAsia="Arial Unicode MS" w:hAnsi="Times New Roman"/>
                <w:sz w:val="22"/>
              </w:rPr>
            </w:pPr>
            <w:r w:rsidRPr="003F743A">
              <w:rPr>
                <w:rFonts w:ascii="Times New Roman" w:eastAsia="Arial Unicode MS" w:hAnsi="Times New Roman"/>
                <w:sz w:val="22"/>
              </w:rPr>
              <w:t xml:space="preserve">Total </w:t>
            </w:r>
            <w:r w:rsidR="00D63A7C" w:rsidRPr="003F743A">
              <w:rPr>
                <w:rFonts w:ascii="Times New Roman" w:eastAsia="Arial Unicode MS" w:hAnsi="Times New Roman"/>
                <w:sz w:val="22"/>
              </w:rPr>
              <w:t>N</w:t>
            </w:r>
            <w:r w:rsidRPr="003F743A">
              <w:rPr>
                <w:rFonts w:ascii="Times New Roman" w:eastAsia="Arial Unicode MS" w:hAnsi="Times New Roman"/>
                <w:sz w:val="22"/>
              </w:rPr>
              <w:t>umber</w:t>
            </w:r>
          </w:p>
          <w:p w14:paraId="5C555264" w14:textId="77777777" w:rsidR="00FC3EF1" w:rsidRPr="003F743A" w:rsidRDefault="00FC3EF1" w:rsidP="00A056AA">
            <w:pPr>
              <w:pStyle w:val="BodyTextIndent"/>
              <w:tabs>
                <w:tab w:val="left" w:pos="720"/>
                <w:tab w:val="center" w:pos="1026"/>
              </w:tabs>
              <w:ind w:left="0"/>
              <w:jc w:val="center"/>
              <w:rPr>
                <w:rFonts w:ascii="Times New Roman" w:eastAsia="Arial Unicode MS" w:hAnsi="Times New Roman"/>
                <w:sz w:val="22"/>
              </w:rPr>
            </w:pPr>
            <w:r w:rsidRPr="003F743A">
              <w:rPr>
                <w:rFonts w:ascii="Times New Roman" w:eastAsia="Arial Unicode MS" w:hAnsi="Times New Roman"/>
                <w:sz w:val="22"/>
              </w:rPr>
              <w:t xml:space="preserve">of </w:t>
            </w:r>
            <w:r w:rsidR="00D63A7C" w:rsidRPr="003F743A">
              <w:rPr>
                <w:rFonts w:ascii="Times New Roman" w:eastAsia="Arial Unicode MS" w:hAnsi="Times New Roman"/>
                <w:sz w:val="22"/>
              </w:rPr>
              <w:t>H</w:t>
            </w:r>
            <w:r w:rsidRPr="003F743A">
              <w:rPr>
                <w:rFonts w:ascii="Times New Roman" w:eastAsia="Arial Unicode MS" w:hAnsi="Times New Roman"/>
                <w:sz w:val="22"/>
              </w:rPr>
              <w:t>ours</w:t>
            </w:r>
          </w:p>
        </w:tc>
        <w:tc>
          <w:tcPr>
            <w:tcW w:w="1620" w:type="dxa"/>
          </w:tcPr>
          <w:p w14:paraId="5046A2DD" w14:textId="77777777" w:rsidR="00FC3EF1" w:rsidRPr="003F743A" w:rsidRDefault="00017503" w:rsidP="00EE4D65">
            <w:pPr>
              <w:pStyle w:val="BodyTextIndent"/>
              <w:ind w:left="0"/>
              <w:jc w:val="center"/>
              <w:rPr>
                <w:rFonts w:ascii="Times New Roman" w:eastAsia="Arial Unicode MS" w:hAnsi="Times New Roman"/>
                <w:sz w:val="22"/>
              </w:rPr>
            </w:pPr>
            <w:r>
              <w:rPr>
                <w:rFonts w:ascii="Times New Roman" w:eastAsia="Arial Unicode MS" w:hAnsi="Times New Roman"/>
                <w:sz w:val="22"/>
              </w:rPr>
              <w:t>28,000</w:t>
            </w:r>
          </w:p>
        </w:tc>
        <w:tc>
          <w:tcPr>
            <w:tcW w:w="1350" w:type="dxa"/>
          </w:tcPr>
          <w:p w14:paraId="40E2DEA3" w14:textId="77777777" w:rsidR="00FC3EF1" w:rsidRPr="003F743A" w:rsidRDefault="00FC3EF1" w:rsidP="009B128A">
            <w:pPr>
              <w:pStyle w:val="BodyTextIndent"/>
              <w:ind w:left="-108" w:right="-108"/>
              <w:jc w:val="center"/>
              <w:rPr>
                <w:rFonts w:ascii="Times New Roman" w:eastAsia="Arial Unicode MS" w:hAnsi="Times New Roman"/>
                <w:sz w:val="22"/>
              </w:rPr>
            </w:pPr>
            <w:r w:rsidRPr="003F743A">
              <w:rPr>
                <w:rFonts w:ascii="Times New Roman" w:eastAsia="Arial Unicode MS" w:hAnsi="Times New Roman"/>
                <w:sz w:val="22"/>
              </w:rPr>
              <w:t>2,</w:t>
            </w:r>
            <w:r w:rsidR="00017503" w:rsidRPr="003F743A">
              <w:rPr>
                <w:rFonts w:ascii="Times New Roman" w:eastAsia="Arial Unicode MS" w:hAnsi="Times New Roman"/>
                <w:sz w:val="22"/>
              </w:rPr>
              <w:t>7</w:t>
            </w:r>
            <w:r w:rsidR="00017503">
              <w:rPr>
                <w:rFonts w:ascii="Times New Roman" w:eastAsia="Arial Unicode MS" w:hAnsi="Times New Roman"/>
                <w:sz w:val="22"/>
              </w:rPr>
              <w:t>0</w:t>
            </w:r>
            <w:r w:rsidR="00017503" w:rsidRPr="003F743A">
              <w:rPr>
                <w:rFonts w:ascii="Times New Roman" w:eastAsia="Arial Unicode MS" w:hAnsi="Times New Roman"/>
                <w:sz w:val="22"/>
              </w:rPr>
              <w:t>0</w:t>
            </w:r>
          </w:p>
        </w:tc>
        <w:tc>
          <w:tcPr>
            <w:tcW w:w="2250" w:type="dxa"/>
          </w:tcPr>
          <w:p w14:paraId="5A83F1B3" w14:textId="77777777" w:rsidR="00FC3EF1" w:rsidRPr="003F743A" w:rsidRDefault="00FC3EF1" w:rsidP="00F52EA7">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30,</w:t>
            </w:r>
            <w:r w:rsidR="00017503">
              <w:rPr>
                <w:rFonts w:ascii="Times New Roman" w:eastAsia="Arial Unicode MS" w:hAnsi="Times New Roman"/>
                <w:sz w:val="22"/>
              </w:rPr>
              <w:t>70</w:t>
            </w:r>
            <w:r w:rsidR="00017503" w:rsidRPr="003F743A">
              <w:rPr>
                <w:rFonts w:ascii="Times New Roman" w:eastAsia="Arial Unicode MS" w:hAnsi="Times New Roman"/>
                <w:sz w:val="22"/>
              </w:rPr>
              <w:t>0</w:t>
            </w:r>
          </w:p>
        </w:tc>
      </w:tr>
      <w:tr w:rsidR="00FC3EF1" w:rsidRPr="003F743A" w14:paraId="529D2F31" w14:textId="77777777" w:rsidTr="00FC3EF1">
        <w:tc>
          <w:tcPr>
            <w:tcW w:w="2268" w:type="dxa"/>
          </w:tcPr>
          <w:p w14:paraId="25ECA817" w14:textId="77777777" w:rsidR="00FC3EF1" w:rsidRPr="003F743A" w:rsidRDefault="00FC3EF1" w:rsidP="00A056AA">
            <w:pPr>
              <w:pStyle w:val="BodyTextIndent"/>
              <w:tabs>
                <w:tab w:val="left" w:pos="720"/>
                <w:tab w:val="center" w:pos="1026"/>
              </w:tabs>
              <w:ind w:left="0"/>
              <w:jc w:val="center"/>
              <w:rPr>
                <w:rFonts w:ascii="Times New Roman" w:eastAsia="Arial Unicode MS" w:hAnsi="Times New Roman"/>
                <w:sz w:val="22"/>
              </w:rPr>
            </w:pPr>
            <w:r w:rsidRPr="003F743A">
              <w:rPr>
                <w:rFonts w:ascii="Times New Roman" w:eastAsia="Arial Unicode MS" w:hAnsi="Times New Roman"/>
                <w:sz w:val="22"/>
              </w:rPr>
              <w:t>Total Cost to Respondents</w:t>
            </w:r>
          </w:p>
        </w:tc>
        <w:tc>
          <w:tcPr>
            <w:tcW w:w="1620" w:type="dxa"/>
          </w:tcPr>
          <w:p w14:paraId="02F93973" w14:textId="77777777" w:rsidR="00FC3EF1" w:rsidRPr="003F743A" w:rsidRDefault="00FC3EF1" w:rsidP="00EE4D65">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$1,415,000</w:t>
            </w:r>
          </w:p>
        </w:tc>
        <w:tc>
          <w:tcPr>
            <w:tcW w:w="1350" w:type="dxa"/>
          </w:tcPr>
          <w:p w14:paraId="2E1DA202" w14:textId="77777777" w:rsidR="00FC3EF1" w:rsidRPr="003F743A" w:rsidRDefault="00FC3EF1" w:rsidP="00A056AA">
            <w:pPr>
              <w:pStyle w:val="BodyTextIndent"/>
              <w:ind w:left="-108" w:right="-108"/>
              <w:jc w:val="center"/>
              <w:rPr>
                <w:rFonts w:ascii="Times New Roman" w:eastAsia="Arial Unicode MS" w:hAnsi="Times New Roman"/>
                <w:sz w:val="22"/>
              </w:rPr>
            </w:pPr>
            <w:r w:rsidRPr="003F743A">
              <w:rPr>
                <w:rFonts w:ascii="Times New Roman" w:eastAsia="Arial Unicode MS" w:hAnsi="Times New Roman"/>
                <w:sz w:val="22"/>
              </w:rPr>
              <w:t>$135,450</w:t>
            </w:r>
          </w:p>
        </w:tc>
        <w:tc>
          <w:tcPr>
            <w:tcW w:w="2250" w:type="dxa"/>
          </w:tcPr>
          <w:p w14:paraId="41DCE72B" w14:textId="77777777" w:rsidR="00FC3EF1" w:rsidRPr="003F743A" w:rsidRDefault="00D63A7C" w:rsidP="00EE4D65">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FC3EF1" w:rsidRPr="003F743A">
              <w:rPr>
                <w:rFonts w:ascii="Times New Roman" w:eastAsia="Arial Unicode MS" w:hAnsi="Times New Roman"/>
                <w:sz w:val="22"/>
              </w:rPr>
              <w:t>1,550,450</w:t>
            </w:r>
          </w:p>
        </w:tc>
      </w:tr>
    </w:tbl>
    <w:p w14:paraId="73284B15" w14:textId="77777777" w:rsidR="00C274E3" w:rsidRPr="009B128A" w:rsidRDefault="00C274E3" w:rsidP="008B5530">
      <w:pPr>
        <w:rPr>
          <w:rFonts w:ascii="Times New Roman" w:hAnsi="Times New Roman"/>
          <w:szCs w:val="24"/>
        </w:rPr>
      </w:pPr>
    </w:p>
    <w:p w14:paraId="6BD54E20" w14:textId="77777777" w:rsidR="008B5530" w:rsidRPr="00E1666C" w:rsidRDefault="008B5530" w:rsidP="008B5530">
      <w:pPr>
        <w:rPr>
          <w:rFonts w:ascii="Times New Roman" w:hAnsi="Times New Roman"/>
          <w:szCs w:val="24"/>
        </w:rPr>
      </w:pPr>
      <w:r w:rsidRPr="00805085">
        <w:rPr>
          <w:rFonts w:ascii="Times New Roman" w:hAnsi="Times New Roman"/>
          <w:szCs w:val="24"/>
        </w:rPr>
        <w:t xml:space="preserve">The total number of responses is 545.  The total </w:t>
      </w:r>
      <w:r>
        <w:rPr>
          <w:rFonts w:ascii="Times New Roman" w:hAnsi="Times New Roman"/>
          <w:szCs w:val="24"/>
        </w:rPr>
        <w:t>number of burden hours is 30,</w:t>
      </w:r>
      <w:r w:rsidR="00017503">
        <w:rPr>
          <w:rFonts w:ascii="Times New Roman" w:hAnsi="Times New Roman"/>
          <w:szCs w:val="24"/>
        </w:rPr>
        <w:t>700</w:t>
      </w:r>
      <w:r w:rsidRPr="00805085">
        <w:rPr>
          <w:rFonts w:ascii="Times New Roman" w:hAnsi="Times New Roman"/>
          <w:szCs w:val="24"/>
        </w:rPr>
        <w:t xml:space="preserve">.  The total cost to </w:t>
      </w:r>
      <w:r w:rsidRPr="00E1666C">
        <w:rPr>
          <w:rFonts w:ascii="Times New Roman" w:hAnsi="Times New Roman"/>
          <w:szCs w:val="24"/>
        </w:rPr>
        <w:t xml:space="preserve">respondents is </w:t>
      </w:r>
      <w:r w:rsidR="00C274E3" w:rsidRPr="00A056AA">
        <w:rPr>
          <w:rFonts w:ascii="Times New Roman" w:eastAsia="Arial Unicode MS" w:hAnsi="Times New Roman"/>
          <w:szCs w:val="24"/>
        </w:rPr>
        <w:t>$</w:t>
      </w:r>
      <w:r w:rsidR="000D2082" w:rsidRPr="00A056AA">
        <w:rPr>
          <w:rFonts w:ascii="Times New Roman" w:eastAsia="Arial Unicode MS" w:hAnsi="Times New Roman"/>
          <w:szCs w:val="24"/>
        </w:rPr>
        <w:t>1,550,450</w:t>
      </w:r>
      <w:r w:rsidRPr="00E1666C">
        <w:rPr>
          <w:rFonts w:ascii="Times New Roman" w:hAnsi="Times New Roman"/>
          <w:szCs w:val="24"/>
        </w:rPr>
        <w:t>.</w:t>
      </w:r>
    </w:p>
    <w:p w14:paraId="7123183C" w14:textId="77777777" w:rsidR="008B5530" w:rsidRPr="00EF7FF5" w:rsidRDefault="008B5530">
      <w:pPr>
        <w:suppressAutoHyphens/>
        <w:rPr>
          <w:rFonts w:ascii="Times New Roman" w:hAnsi="Times New Roman"/>
          <w:szCs w:val="24"/>
        </w:rPr>
      </w:pPr>
    </w:p>
    <w:p w14:paraId="6A65A450"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 xml:space="preserve">13.  </w:t>
      </w:r>
      <w:r w:rsidRPr="00437EC9">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585D8E44" w14:textId="77777777" w:rsidR="00386054" w:rsidRPr="00437EC9" w:rsidRDefault="00386054">
      <w:pPr>
        <w:tabs>
          <w:tab w:val="left" w:pos="-720"/>
        </w:tabs>
        <w:suppressAutoHyphens/>
        <w:rPr>
          <w:rFonts w:ascii="Times New Roman" w:hAnsi="Times New Roman"/>
          <w:b/>
          <w:szCs w:val="24"/>
        </w:rPr>
      </w:pPr>
    </w:p>
    <w:p w14:paraId="1827B48D" w14:textId="77777777" w:rsidR="00386054" w:rsidRPr="00437EC9" w:rsidRDefault="00386054" w:rsidP="003C29C2">
      <w:pPr>
        <w:numPr>
          <w:ilvl w:val="0"/>
          <w:numId w:val="5"/>
        </w:numPr>
        <w:tabs>
          <w:tab w:val="left" w:pos="-720"/>
          <w:tab w:val="left" w:pos="1247"/>
        </w:tabs>
        <w:suppressAutoHyphens/>
        <w:rPr>
          <w:rFonts w:ascii="Times New Roman" w:hAnsi="Times New Roman"/>
          <w:b/>
          <w:szCs w:val="24"/>
        </w:rPr>
      </w:pPr>
      <w:r w:rsidRPr="00437EC9">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64643A3" w14:textId="77777777" w:rsidR="00386054" w:rsidRPr="00437EC9" w:rsidRDefault="00386054">
      <w:pPr>
        <w:numPr>
          <w:ilvl w:val="12"/>
          <w:numId w:val="0"/>
        </w:numPr>
        <w:tabs>
          <w:tab w:val="left" w:pos="-720"/>
        </w:tabs>
        <w:suppressAutoHyphens/>
        <w:ind w:left="340"/>
        <w:rPr>
          <w:rFonts w:ascii="Times New Roman" w:hAnsi="Times New Roman"/>
          <w:b/>
          <w:szCs w:val="24"/>
        </w:rPr>
      </w:pPr>
    </w:p>
    <w:p w14:paraId="109DA9D2" w14:textId="77777777" w:rsidR="00386054" w:rsidRPr="00437EC9" w:rsidRDefault="00386054" w:rsidP="003C29C2">
      <w:pPr>
        <w:numPr>
          <w:ilvl w:val="0"/>
          <w:numId w:val="5"/>
        </w:numPr>
        <w:tabs>
          <w:tab w:val="left" w:pos="-720"/>
          <w:tab w:val="left" w:pos="1247"/>
        </w:tabs>
        <w:suppressAutoHyphens/>
        <w:rPr>
          <w:rFonts w:ascii="Times New Roman" w:hAnsi="Times New Roman"/>
          <w:b/>
          <w:szCs w:val="24"/>
        </w:rPr>
      </w:pPr>
      <w:r w:rsidRPr="00437EC9">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B889C75" w14:textId="77777777" w:rsidR="00386054" w:rsidRPr="00437EC9" w:rsidRDefault="00386054" w:rsidP="003C29C2">
      <w:pPr>
        <w:tabs>
          <w:tab w:val="left" w:pos="-720"/>
          <w:tab w:val="left" w:pos="1247"/>
        </w:tabs>
        <w:suppressAutoHyphens/>
        <w:ind w:left="340"/>
        <w:rPr>
          <w:rFonts w:ascii="Times New Roman" w:hAnsi="Times New Roman"/>
          <w:b/>
          <w:szCs w:val="24"/>
        </w:rPr>
      </w:pPr>
    </w:p>
    <w:p w14:paraId="12E6ECB4" w14:textId="77777777" w:rsidR="00386054" w:rsidRPr="00437EC9" w:rsidRDefault="00386054" w:rsidP="003C29C2">
      <w:pPr>
        <w:numPr>
          <w:ilvl w:val="0"/>
          <w:numId w:val="5"/>
        </w:numPr>
        <w:tabs>
          <w:tab w:val="left" w:pos="-720"/>
          <w:tab w:val="left" w:pos="1247"/>
        </w:tabs>
        <w:suppressAutoHyphens/>
        <w:rPr>
          <w:rFonts w:ascii="Times New Roman" w:hAnsi="Times New Roman"/>
          <w:b/>
          <w:szCs w:val="24"/>
        </w:rPr>
      </w:pPr>
      <w:r w:rsidRPr="00437EC9">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37EC9">
        <w:rPr>
          <w:rFonts w:ascii="Times New Roman" w:hAnsi="Times New Roman"/>
          <w:b/>
          <w:szCs w:val="24"/>
        </w:rPr>
        <w:t>government</w:t>
      </w:r>
      <w:r w:rsidRPr="00437EC9">
        <w:rPr>
          <w:rFonts w:ascii="Times New Roman" w:hAnsi="Times New Roman"/>
          <w:b/>
          <w:szCs w:val="24"/>
        </w:rPr>
        <w:t xml:space="preserve"> or (4) as part of customary and usual business or private practices.</w:t>
      </w:r>
      <w:r w:rsidR="001743A5" w:rsidRPr="00437EC9">
        <w:rPr>
          <w:rFonts w:ascii="Times New Roman" w:hAnsi="Times New Roman"/>
          <w:b/>
          <w:szCs w:val="24"/>
        </w:rPr>
        <w:t xml:space="preserve"> Also, these estimates should not include the hourly costs (i.e., the monetization of the hours) captured above in Item 12</w:t>
      </w:r>
    </w:p>
    <w:p w14:paraId="401371B5" w14:textId="77777777" w:rsidR="00386054" w:rsidRPr="00437EC9" w:rsidRDefault="00386054">
      <w:pPr>
        <w:tabs>
          <w:tab w:val="left" w:pos="-720"/>
        </w:tabs>
        <w:suppressAutoHyphens/>
        <w:rPr>
          <w:rFonts w:ascii="Times New Roman" w:hAnsi="Times New Roman"/>
          <w:b/>
          <w:szCs w:val="24"/>
        </w:rPr>
      </w:pPr>
    </w:p>
    <w:p w14:paraId="44FE0F0F"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ab/>
        <w:t>Total Annualized Capital/Startup Cost:</w:t>
      </w:r>
      <w:r w:rsidR="0032269F">
        <w:rPr>
          <w:rFonts w:ascii="Times New Roman" w:hAnsi="Times New Roman"/>
          <w:b/>
          <w:szCs w:val="24"/>
        </w:rPr>
        <w:tab/>
      </w:r>
      <w:r w:rsidR="0080211B" w:rsidRPr="00437EC9">
        <w:rPr>
          <w:rFonts w:ascii="Times New Roman" w:hAnsi="Times New Roman"/>
          <w:b/>
          <w:szCs w:val="24"/>
        </w:rPr>
        <w:t>$.00</w:t>
      </w:r>
      <w:r w:rsidRPr="00437EC9">
        <w:rPr>
          <w:rFonts w:ascii="Times New Roman" w:hAnsi="Times New Roman"/>
          <w:b/>
          <w:szCs w:val="24"/>
        </w:rPr>
        <w:t xml:space="preserve"> </w:t>
      </w:r>
      <w:bookmarkStart w:id="2" w:name="Startup"/>
      <w:r w:rsidR="007E77FA" w:rsidRPr="00437EC9">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437EC9">
        <w:rPr>
          <w:rFonts w:ascii="Times New Roman" w:hAnsi="Times New Roman"/>
          <w:b/>
          <w:szCs w:val="24"/>
        </w:rPr>
        <w:instrText xml:space="preserve"> FORMTEXT </w:instrText>
      </w:r>
      <w:r w:rsidR="007E77FA" w:rsidRPr="00437EC9">
        <w:rPr>
          <w:rFonts w:ascii="Times New Roman" w:hAnsi="Times New Roman"/>
          <w:b/>
          <w:szCs w:val="24"/>
        </w:rPr>
      </w:r>
      <w:r w:rsidR="007E77FA" w:rsidRPr="00437EC9">
        <w:rPr>
          <w:rFonts w:ascii="Times New Roman" w:hAnsi="Times New Roman"/>
          <w:b/>
          <w:szCs w:val="24"/>
        </w:rPr>
        <w:fldChar w:fldCharType="separate"/>
      </w:r>
      <w:r w:rsidRPr="00437EC9">
        <w:rPr>
          <w:rFonts w:ascii="Times New Roman" w:hAnsi="Times New Roman"/>
          <w:b/>
          <w:noProof/>
          <w:szCs w:val="24"/>
        </w:rPr>
        <w:t> </w:t>
      </w:r>
      <w:r w:rsidRPr="00437EC9">
        <w:rPr>
          <w:rFonts w:ascii="Times New Roman" w:hAnsi="Times New Roman"/>
          <w:b/>
          <w:noProof/>
          <w:szCs w:val="24"/>
        </w:rPr>
        <w:t> </w:t>
      </w:r>
      <w:r w:rsidRPr="00437EC9">
        <w:rPr>
          <w:rFonts w:ascii="Times New Roman" w:hAnsi="Times New Roman"/>
          <w:b/>
          <w:noProof/>
          <w:szCs w:val="24"/>
        </w:rPr>
        <w:t> </w:t>
      </w:r>
      <w:r w:rsidRPr="00437EC9">
        <w:rPr>
          <w:rFonts w:ascii="Times New Roman" w:hAnsi="Times New Roman"/>
          <w:b/>
          <w:noProof/>
          <w:szCs w:val="24"/>
        </w:rPr>
        <w:t> </w:t>
      </w:r>
      <w:r w:rsidRPr="00437EC9">
        <w:rPr>
          <w:rFonts w:ascii="Times New Roman" w:hAnsi="Times New Roman"/>
          <w:b/>
          <w:noProof/>
          <w:szCs w:val="24"/>
        </w:rPr>
        <w:t> </w:t>
      </w:r>
      <w:r w:rsidR="007E77FA" w:rsidRPr="00437EC9">
        <w:rPr>
          <w:rFonts w:ascii="Times New Roman" w:hAnsi="Times New Roman"/>
          <w:b/>
          <w:szCs w:val="24"/>
        </w:rPr>
        <w:fldChar w:fldCharType="end"/>
      </w:r>
      <w:bookmarkEnd w:id="2"/>
    </w:p>
    <w:p w14:paraId="61949846"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ab/>
        <w:t xml:space="preserve">Total Annual Costs (O&amp;M): </w:t>
      </w:r>
      <w:r w:rsidR="0080211B" w:rsidRPr="00437EC9">
        <w:rPr>
          <w:rFonts w:ascii="Times New Roman" w:hAnsi="Times New Roman"/>
          <w:b/>
          <w:szCs w:val="24"/>
        </w:rPr>
        <w:t xml:space="preserve">   </w:t>
      </w:r>
      <w:r w:rsidR="0032269F">
        <w:rPr>
          <w:rFonts w:ascii="Times New Roman" w:hAnsi="Times New Roman"/>
          <w:b/>
          <w:szCs w:val="24"/>
        </w:rPr>
        <w:tab/>
      </w:r>
      <w:r w:rsidR="0032269F">
        <w:rPr>
          <w:rFonts w:ascii="Times New Roman" w:hAnsi="Times New Roman"/>
          <w:b/>
          <w:szCs w:val="24"/>
        </w:rPr>
        <w:tab/>
        <w:t>$</w:t>
      </w:r>
      <w:r w:rsidR="0080211B" w:rsidRPr="00437EC9">
        <w:rPr>
          <w:rFonts w:ascii="Times New Roman" w:hAnsi="Times New Roman"/>
          <w:b/>
          <w:szCs w:val="24"/>
        </w:rPr>
        <w:t>.00</w:t>
      </w:r>
    </w:p>
    <w:p w14:paraId="1CA2AFDD"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ab/>
        <w:t xml:space="preserve">Total Annualized Costs Requested: </w:t>
      </w:r>
      <w:r w:rsidR="0080211B" w:rsidRPr="00437EC9">
        <w:rPr>
          <w:rFonts w:ascii="Times New Roman" w:hAnsi="Times New Roman"/>
          <w:b/>
          <w:szCs w:val="24"/>
        </w:rPr>
        <w:t xml:space="preserve">   </w:t>
      </w:r>
      <w:r w:rsidR="0032269F">
        <w:rPr>
          <w:rFonts w:ascii="Times New Roman" w:hAnsi="Times New Roman"/>
          <w:b/>
          <w:szCs w:val="24"/>
        </w:rPr>
        <w:tab/>
      </w:r>
      <w:r w:rsidR="0080211B" w:rsidRPr="00437EC9">
        <w:rPr>
          <w:rFonts w:ascii="Times New Roman" w:hAnsi="Times New Roman"/>
          <w:b/>
          <w:szCs w:val="24"/>
        </w:rPr>
        <w:t>$.00</w:t>
      </w:r>
    </w:p>
    <w:p w14:paraId="2841837C" w14:textId="77777777" w:rsidR="00386054" w:rsidRDefault="00386054">
      <w:pPr>
        <w:tabs>
          <w:tab w:val="left" w:pos="-720"/>
        </w:tabs>
        <w:suppressAutoHyphens/>
        <w:rPr>
          <w:rFonts w:ascii="Times New Roman" w:hAnsi="Times New Roman"/>
          <w:szCs w:val="24"/>
        </w:rPr>
      </w:pPr>
    </w:p>
    <w:p w14:paraId="745DE97C" w14:textId="77777777" w:rsidR="008B5530" w:rsidRDefault="008B5530">
      <w:pPr>
        <w:tabs>
          <w:tab w:val="left" w:pos="-720"/>
        </w:tabs>
        <w:suppressAutoHyphens/>
        <w:rPr>
          <w:rFonts w:ascii="Times New Roman" w:hAnsi="Times New Roman"/>
          <w:szCs w:val="24"/>
        </w:rPr>
      </w:pPr>
      <w:r>
        <w:rPr>
          <w:rFonts w:ascii="Times New Roman" w:hAnsi="Times New Roman"/>
          <w:szCs w:val="24"/>
        </w:rPr>
        <w:t>There are no additional costs to respondents beyond those shown in question 12.</w:t>
      </w:r>
    </w:p>
    <w:p w14:paraId="51D33827" w14:textId="77777777" w:rsidR="008B5530" w:rsidRPr="00EF7FF5" w:rsidRDefault="008B5530">
      <w:pPr>
        <w:tabs>
          <w:tab w:val="left" w:pos="-720"/>
        </w:tabs>
        <w:suppressAutoHyphens/>
        <w:rPr>
          <w:rFonts w:ascii="Times New Roman" w:hAnsi="Times New Roman"/>
          <w:szCs w:val="24"/>
        </w:rPr>
      </w:pPr>
    </w:p>
    <w:p w14:paraId="2F1DFE9F"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 xml:space="preserve">14. </w:t>
      </w:r>
      <w:r w:rsidRPr="00437EC9">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CBDD40F" w14:textId="77777777" w:rsidR="00386054" w:rsidRPr="009B128A" w:rsidRDefault="00386054">
      <w:pPr>
        <w:tabs>
          <w:tab w:val="left" w:pos="-720"/>
        </w:tabs>
        <w:suppressAutoHyphens/>
        <w:rPr>
          <w:rFonts w:ascii="Times New Roman" w:hAnsi="Times New Roman"/>
          <w:szCs w:val="24"/>
        </w:rPr>
      </w:pPr>
    </w:p>
    <w:p w14:paraId="097D0311" w14:textId="77777777" w:rsidR="00575334" w:rsidRPr="003F743A" w:rsidRDefault="00575334" w:rsidP="00575334">
      <w:pPr>
        <w:tabs>
          <w:tab w:val="left" w:pos="-720"/>
        </w:tabs>
        <w:suppressAutoHyphens/>
        <w:rPr>
          <w:rFonts w:ascii="Times New Roman" w:eastAsia="Arial Unicode MS" w:hAnsi="Times New Roman"/>
          <w:b/>
          <w:sz w:val="22"/>
          <w:szCs w:val="22"/>
        </w:rPr>
      </w:pPr>
      <w:r w:rsidRPr="003F743A">
        <w:rPr>
          <w:rFonts w:ascii="Times New Roman" w:eastAsia="Arial Unicode MS" w:hAnsi="Times New Roman"/>
          <w:b/>
          <w:sz w:val="22"/>
          <w:szCs w:val="22"/>
        </w:rPr>
        <w:t>PARTNERSHIP ONLY:</w:t>
      </w:r>
    </w:p>
    <w:p w14:paraId="1BEB5ED2" w14:textId="77777777" w:rsidR="00575334" w:rsidRPr="003F743A" w:rsidRDefault="00575334" w:rsidP="00575334">
      <w:pPr>
        <w:tabs>
          <w:tab w:val="left" w:pos="-720"/>
        </w:tabs>
        <w:suppressAutoHyphens/>
        <w:rPr>
          <w:rFonts w:ascii="Times New Roman" w:eastAsia="Arial Unicode MS" w:hAnsi="Times New Roman"/>
          <w:sz w:val="22"/>
          <w:szCs w:val="22"/>
        </w:rPr>
      </w:pPr>
    </w:p>
    <w:p w14:paraId="2FA1683F" w14:textId="77777777" w:rsidR="00575334" w:rsidRPr="003F743A" w:rsidRDefault="00575334" w:rsidP="00575334">
      <w:pPr>
        <w:tabs>
          <w:tab w:val="left" w:pos="-720"/>
        </w:tabs>
        <w:suppressAutoHyphens/>
        <w:rPr>
          <w:rFonts w:ascii="Times New Roman" w:eastAsia="Arial Unicode MS" w:hAnsi="Times New Roman"/>
          <w:sz w:val="22"/>
          <w:szCs w:val="22"/>
        </w:rPr>
      </w:pPr>
      <w:r w:rsidRPr="003F743A">
        <w:rPr>
          <w:rFonts w:ascii="Times New Roman" w:eastAsia="Arial Unicode MS" w:hAnsi="Times New Roman"/>
          <w:sz w:val="22"/>
          <w:szCs w:val="22"/>
        </w:rPr>
        <w:t>The estimated cost to the Federal Government:</w:t>
      </w:r>
    </w:p>
    <w:p w14:paraId="5E28F713" w14:textId="77777777" w:rsidR="00575334" w:rsidRPr="003F743A" w:rsidRDefault="00575334" w:rsidP="00575334">
      <w:pPr>
        <w:pStyle w:val="BodyTextIndent"/>
        <w:ind w:left="0"/>
        <w:rPr>
          <w:rFonts w:ascii="Times New Roman" w:eastAsia="Arial Unicode MS" w:hAnsi="Times New Roman"/>
          <w:sz w:val="22"/>
        </w:rPr>
      </w:pPr>
    </w:p>
    <w:tbl>
      <w:tblPr>
        <w:tblW w:w="1026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50"/>
        <w:gridCol w:w="810"/>
        <w:gridCol w:w="1170"/>
        <w:gridCol w:w="1170"/>
        <w:gridCol w:w="1530"/>
        <w:gridCol w:w="1530"/>
      </w:tblGrid>
      <w:tr w:rsidR="00575334" w:rsidRPr="003F743A" w14:paraId="386F4001" w14:textId="77777777" w:rsidTr="003F743A">
        <w:tc>
          <w:tcPr>
            <w:tcW w:w="4050" w:type="dxa"/>
            <w:tcBorders>
              <w:top w:val="single" w:sz="6" w:space="0" w:color="000000"/>
              <w:left w:val="single" w:sz="6" w:space="0" w:color="000000"/>
              <w:bottom w:val="single" w:sz="6" w:space="0" w:color="000000"/>
              <w:right w:val="single" w:sz="6" w:space="0" w:color="000000"/>
            </w:tcBorders>
            <w:shd w:val="solid" w:color="000000" w:fill="FFFFFF"/>
            <w:hideMark/>
          </w:tcPr>
          <w:p w14:paraId="649B8AF6" w14:textId="77777777" w:rsidR="00575334" w:rsidRPr="003F743A" w:rsidRDefault="00575334">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Activities/Task</w:t>
            </w:r>
          </w:p>
        </w:tc>
        <w:tc>
          <w:tcPr>
            <w:tcW w:w="810" w:type="dxa"/>
            <w:tcBorders>
              <w:top w:val="single" w:sz="6" w:space="0" w:color="000000"/>
              <w:left w:val="single" w:sz="6" w:space="0" w:color="000000"/>
              <w:bottom w:val="single" w:sz="6" w:space="0" w:color="000000"/>
              <w:right w:val="single" w:sz="6" w:space="0" w:color="000000"/>
            </w:tcBorders>
            <w:shd w:val="solid" w:color="000000" w:fill="FFFFFF"/>
            <w:hideMark/>
          </w:tcPr>
          <w:p w14:paraId="3E2EF142" w14:textId="77777777" w:rsidR="00575334" w:rsidRPr="003F743A" w:rsidRDefault="00575334">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Cost</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14:paraId="29EA4E6A" w14:textId="77777777" w:rsidR="00575334" w:rsidRPr="003F743A" w:rsidRDefault="00575334">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Hours</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14:paraId="1CCEFF64" w14:textId="77777777" w:rsidR="00575334" w:rsidRPr="003F743A" w:rsidRDefault="00575334">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Number of  Staff</w:t>
            </w:r>
          </w:p>
        </w:tc>
        <w:tc>
          <w:tcPr>
            <w:tcW w:w="1530" w:type="dxa"/>
            <w:tcBorders>
              <w:top w:val="single" w:sz="6" w:space="0" w:color="000000"/>
              <w:left w:val="single" w:sz="6" w:space="0" w:color="000000"/>
              <w:bottom w:val="single" w:sz="6" w:space="0" w:color="000000"/>
              <w:right w:val="single" w:sz="6" w:space="0" w:color="000000"/>
            </w:tcBorders>
            <w:shd w:val="solid" w:color="000000" w:fill="FFFFFF"/>
            <w:hideMark/>
          </w:tcPr>
          <w:p w14:paraId="4C2872B9" w14:textId="77777777" w:rsidR="00575334" w:rsidRPr="003F743A" w:rsidRDefault="00575334">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Number of Respondents</w:t>
            </w:r>
          </w:p>
        </w:tc>
        <w:tc>
          <w:tcPr>
            <w:tcW w:w="1530" w:type="dxa"/>
            <w:tcBorders>
              <w:top w:val="single" w:sz="6" w:space="0" w:color="000000"/>
              <w:left w:val="single" w:sz="6" w:space="0" w:color="000000"/>
              <w:bottom w:val="single" w:sz="6" w:space="0" w:color="000000"/>
              <w:right w:val="single" w:sz="6" w:space="0" w:color="000000"/>
            </w:tcBorders>
            <w:shd w:val="solid" w:color="000000" w:fill="FFFFFF"/>
            <w:hideMark/>
          </w:tcPr>
          <w:p w14:paraId="46C6036A" w14:textId="77777777" w:rsidR="00575334" w:rsidRPr="003F743A" w:rsidRDefault="00575334" w:rsidP="00A056AA">
            <w:pPr>
              <w:pStyle w:val="BodyTextIndent"/>
              <w:spacing w:after="0"/>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Total Cost to</w:t>
            </w:r>
          </w:p>
          <w:p w14:paraId="357DDC0A" w14:textId="77777777" w:rsidR="00575334" w:rsidRPr="003F743A" w:rsidRDefault="00575334">
            <w:pPr>
              <w:pStyle w:val="BodyTextIndent"/>
              <w:ind w:left="0"/>
              <w:jc w:val="center"/>
              <w:rPr>
                <w:rFonts w:ascii="Times New Roman" w:eastAsia="Arial Unicode MS" w:hAnsi="Times New Roman"/>
                <w:b/>
                <w:color w:val="FFFFFF"/>
                <w:sz w:val="22"/>
              </w:rPr>
            </w:pPr>
            <w:r w:rsidRPr="003F743A">
              <w:rPr>
                <w:rFonts w:ascii="Times New Roman" w:eastAsia="Arial Unicode MS" w:hAnsi="Times New Roman"/>
                <w:b/>
                <w:color w:val="FFFFFF"/>
                <w:sz w:val="22"/>
              </w:rPr>
              <w:t>Fed. Govt.</w:t>
            </w:r>
          </w:p>
        </w:tc>
      </w:tr>
      <w:tr w:rsidR="00575334" w:rsidRPr="003F743A" w14:paraId="0788E7F3" w14:textId="77777777" w:rsidTr="003F743A">
        <w:tc>
          <w:tcPr>
            <w:tcW w:w="4050" w:type="dxa"/>
            <w:tcBorders>
              <w:top w:val="single" w:sz="6" w:space="0" w:color="000000"/>
              <w:left w:val="single" w:sz="6" w:space="0" w:color="000000"/>
              <w:bottom w:val="single" w:sz="6" w:space="0" w:color="000000"/>
              <w:right w:val="single" w:sz="6" w:space="0" w:color="000000"/>
            </w:tcBorders>
            <w:hideMark/>
          </w:tcPr>
          <w:p w14:paraId="1EF72E12" w14:textId="77777777" w:rsidR="00575334" w:rsidRPr="003F743A" w:rsidRDefault="00575334" w:rsidP="00E1666C">
            <w:pPr>
              <w:pStyle w:val="SL-FlLftSgl"/>
              <w:jc w:val="left"/>
              <w:rPr>
                <w:szCs w:val="22"/>
              </w:rPr>
            </w:pPr>
            <w:r w:rsidRPr="003F743A">
              <w:rPr>
                <w:szCs w:val="22"/>
              </w:rPr>
              <w:t xml:space="preserve">Application </w:t>
            </w:r>
            <w:r w:rsidR="0089032D" w:rsidRPr="003F743A">
              <w:rPr>
                <w:szCs w:val="22"/>
              </w:rPr>
              <w:t>c</w:t>
            </w:r>
            <w:r w:rsidRPr="003F743A">
              <w:rPr>
                <w:szCs w:val="22"/>
              </w:rPr>
              <w:t xml:space="preserve">learance </w:t>
            </w:r>
            <w:r w:rsidR="0089032D" w:rsidRPr="003F743A">
              <w:rPr>
                <w:szCs w:val="22"/>
              </w:rPr>
              <w:t>p</w:t>
            </w:r>
            <w:r w:rsidRPr="003F743A">
              <w:rPr>
                <w:szCs w:val="22"/>
              </w:rPr>
              <w:t xml:space="preserve">ackage  </w:t>
            </w:r>
            <w:r w:rsidR="0089032D" w:rsidRPr="003F743A">
              <w:rPr>
                <w:szCs w:val="22"/>
              </w:rPr>
              <w:t>d</w:t>
            </w:r>
            <w:r w:rsidRPr="003F743A">
              <w:rPr>
                <w:szCs w:val="22"/>
              </w:rPr>
              <w:t>evelopment</w:t>
            </w:r>
          </w:p>
        </w:tc>
        <w:tc>
          <w:tcPr>
            <w:tcW w:w="810" w:type="dxa"/>
            <w:tcBorders>
              <w:top w:val="single" w:sz="6" w:space="0" w:color="000000"/>
              <w:left w:val="single" w:sz="6" w:space="0" w:color="000000"/>
              <w:bottom w:val="single" w:sz="6" w:space="0" w:color="000000"/>
              <w:right w:val="single" w:sz="6" w:space="0" w:color="000000"/>
            </w:tcBorders>
            <w:hideMark/>
          </w:tcPr>
          <w:p w14:paraId="0BAF3BDD" w14:textId="77777777" w:rsidR="00575334" w:rsidRPr="003F743A" w:rsidRDefault="00575334">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5C984029" w14:textId="77777777" w:rsidR="00575334" w:rsidRPr="003F743A" w:rsidRDefault="00575334">
            <w:pPr>
              <w:pStyle w:val="SL-FlLftSgl"/>
              <w:jc w:val="center"/>
              <w:rPr>
                <w:szCs w:val="22"/>
              </w:rPr>
            </w:pPr>
            <w:r w:rsidRPr="003F743A">
              <w:rPr>
                <w:szCs w:val="22"/>
              </w:rPr>
              <w:t>120</w:t>
            </w:r>
          </w:p>
        </w:tc>
        <w:tc>
          <w:tcPr>
            <w:tcW w:w="1170" w:type="dxa"/>
            <w:tcBorders>
              <w:top w:val="single" w:sz="6" w:space="0" w:color="000000"/>
              <w:left w:val="single" w:sz="6" w:space="0" w:color="000000"/>
              <w:bottom w:val="single" w:sz="6" w:space="0" w:color="000000"/>
              <w:right w:val="single" w:sz="6" w:space="0" w:color="000000"/>
            </w:tcBorders>
            <w:hideMark/>
          </w:tcPr>
          <w:p w14:paraId="57E24B8C" w14:textId="77777777" w:rsidR="00575334" w:rsidRPr="003F743A" w:rsidRDefault="00575334">
            <w:pPr>
              <w:pStyle w:val="SL-FlLftSgl"/>
              <w:jc w:val="center"/>
              <w:rPr>
                <w:bCs/>
                <w:szCs w:val="22"/>
              </w:rPr>
            </w:pPr>
            <w:r w:rsidRPr="003F743A">
              <w:rPr>
                <w:bCs/>
                <w:szCs w:val="22"/>
              </w:rPr>
              <w:t>1</w:t>
            </w:r>
          </w:p>
        </w:tc>
        <w:tc>
          <w:tcPr>
            <w:tcW w:w="1530" w:type="dxa"/>
            <w:tcBorders>
              <w:top w:val="single" w:sz="6" w:space="0" w:color="000000"/>
              <w:left w:val="single" w:sz="6" w:space="0" w:color="000000"/>
              <w:bottom w:val="single" w:sz="6" w:space="0" w:color="000000"/>
              <w:right w:val="single" w:sz="6" w:space="0" w:color="000000"/>
            </w:tcBorders>
          </w:tcPr>
          <w:p w14:paraId="1F790DDB" w14:textId="77777777" w:rsidR="00575334" w:rsidRPr="003F743A" w:rsidRDefault="00575334">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021555CA" w14:textId="77777777" w:rsidR="00575334" w:rsidRPr="003F743A" w:rsidRDefault="00575334">
            <w:pPr>
              <w:pStyle w:val="SL-FlLftSgl"/>
              <w:jc w:val="center"/>
              <w:rPr>
                <w:szCs w:val="22"/>
              </w:rPr>
            </w:pPr>
            <w:r w:rsidRPr="003F743A">
              <w:rPr>
                <w:szCs w:val="22"/>
              </w:rPr>
              <w:t>$5,400</w:t>
            </w:r>
          </w:p>
        </w:tc>
      </w:tr>
      <w:tr w:rsidR="00575334" w:rsidRPr="003F743A" w14:paraId="3E74B1C7" w14:textId="77777777" w:rsidTr="003F743A">
        <w:tc>
          <w:tcPr>
            <w:tcW w:w="4050" w:type="dxa"/>
            <w:tcBorders>
              <w:top w:val="single" w:sz="6" w:space="0" w:color="000000"/>
              <w:left w:val="single" w:sz="6" w:space="0" w:color="000000"/>
              <w:bottom w:val="single" w:sz="6" w:space="0" w:color="000000"/>
              <w:right w:val="single" w:sz="6" w:space="0" w:color="000000"/>
            </w:tcBorders>
            <w:hideMark/>
          </w:tcPr>
          <w:p w14:paraId="2A370649" w14:textId="77777777" w:rsidR="00575334" w:rsidRPr="003F743A" w:rsidRDefault="00575334">
            <w:pPr>
              <w:pStyle w:val="SL-FlLftSgl"/>
              <w:jc w:val="left"/>
              <w:rPr>
                <w:szCs w:val="22"/>
              </w:rPr>
            </w:pPr>
            <w:r w:rsidRPr="003F743A">
              <w:rPr>
                <w:szCs w:val="22"/>
              </w:rPr>
              <w:t>Overhead cost: facilities, administration, &amp; other direct cost @ 50% of salary</w:t>
            </w:r>
          </w:p>
        </w:tc>
        <w:tc>
          <w:tcPr>
            <w:tcW w:w="810" w:type="dxa"/>
            <w:tcBorders>
              <w:top w:val="single" w:sz="6" w:space="0" w:color="000000"/>
              <w:left w:val="single" w:sz="6" w:space="0" w:color="000000"/>
              <w:bottom w:val="single" w:sz="6" w:space="0" w:color="000000"/>
              <w:right w:val="single" w:sz="6" w:space="0" w:color="000000"/>
            </w:tcBorders>
          </w:tcPr>
          <w:p w14:paraId="1BF8E10D" w14:textId="77777777" w:rsidR="00575334" w:rsidRPr="003F743A" w:rsidRDefault="00575334">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14:paraId="35DE5F57" w14:textId="77777777" w:rsidR="00575334" w:rsidRPr="003F743A" w:rsidRDefault="00575334">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14:paraId="2EFC63DC" w14:textId="77777777" w:rsidR="00575334" w:rsidRPr="003F743A" w:rsidRDefault="00575334">
            <w:pPr>
              <w:pStyle w:val="SL-FlLftSgl"/>
              <w:jc w:val="center"/>
              <w:rPr>
                <w:bCs/>
                <w:szCs w:val="22"/>
              </w:rPr>
            </w:pPr>
          </w:p>
        </w:tc>
        <w:tc>
          <w:tcPr>
            <w:tcW w:w="1530" w:type="dxa"/>
            <w:tcBorders>
              <w:top w:val="single" w:sz="6" w:space="0" w:color="000000"/>
              <w:left w:val="single" w:sz="6" w:space="0" w:color="000000"/>
              <w:bottom w:val="single" w:sz="6" w:space="0" w:color="000000"/>
              <w:right w:val="single" w:sz="6" w:space="0" w:color="000000"/>
            </w:tcBorders>
          </w:tcPr>
          <w:p w14:paraId="238FC996" w14:textId="77777777" w:rsidR="00575334" w:rsidRPr="003F743A" w:rsidRDefault="00575334">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5E355116" w14:textId="77777777" w:rsidR="00575334" w:rsidRPr="003F743A" w:rsidRDefault="00575334">
            <w:pPr>
              <w:pStyle w:val="SL-FlLftSgl"/>
              <w:jc w:val="center"/>
              <w:rPr>
                <w:szCs w:val="22"/>
              </w:rPr>
            </w:pPr>
            <w:r w:rsidRPr="003F743A">
              <w:rPr>
                <w:szCs w:val="22"/>
              </w:rPr>
              <w:t>$2,700</w:t>
            </w:r>
          </w:p>
        </w:tc>
      </w:tr>
      <w:tr w:rsidR="00575334" w:rsidRPr="003F743A" w14:paraId="2473D8A6" w14:textId="77777777" w:rsidTr="003F743A">
        <w:tc>
          <w:tcPr>
            <w:tcW w:w="4050" w:type="dxa"/>
            <w:tcBorders>
              <w:top w:val="single" w:sz="6" w:space="0" w:color="000000"/>
              <w:left w:val="single" w:sz="6" w:space="0" w:color="000000"/>
              <w:bottom w:val="single" w:sz="6" w:space="0" w:color="000000"/>
              <w:right w:val="single" w:sz="6" w:space="0" w:color="000000"/>
            </w:tcBorders>
            <w:hideMark/>
          </w:tcPr>
          <w:p w14:paraId="1DD4F1A4" w14:textId="77777777" w:rsidR="00575334" w:rsidRPr="003F743A" w:rsidRDefault="00575334" w:rsidP="009B128A">
            <w:pPr>
              <w:pStyle w:val="SL-FlLftSgl"/>
              <w:jc w:val="left"/>
              <w:rPr>
                <w:szCs w:val="22"/>
              </w:rPr>
            </w:pPr>
            <w:r w:rsidRPr="003F743A">
              <w:rPr>
                <w:szCs w:val="22"/>
              </w:rPr>
              <w:t>Securing OMB approval &amp; overhead cost @</w:t>
            </w:r>
            <w:r w:rsidR="0089032D" w:rsidRPr="003F743A">
              <w:rPr>
                <w:szCs w:val="22"/>
              </w:rPr>
              <w:t xml:space="preserve"> </w:t>
            </w:r>
            <w:r w:rsidRPr="003F743A">
              <w:rPr>
                <w:szCs w:val="22"/>
              </w:rPr>
              <w:t xml:space="preserve">50%  </w:t>
            </w:r>
          </w:p>
        </w:tc>
        <w:tc>
          <w:tcPr>
            <w:tcW w:w="810" w:type="dxa"/>
            <w:tcBorders>
              <w:top w:val="single" w:sz="6" w:space="0" w:color="000000"/>
              <w:left w:val="single" w:sz="6" w:space="0" w:color="000000"/>
              <w:bottom w:val="single" w:sz="6" w:space="0" w:color="000000"/>
              <w:right w:val="single" w:sz="6" w:space="0" w:color="000000"/>
            </w:tcBorders>
            <w:hideMark/>
          </w:tcPr>
          <w:p w14:paraId="0D46EBF6"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74D6E580" w14:textId="77777777" w:rsidR="00575334" w:rsidRPr="003F743A" w:rsidRDefault="00575334" w:rsidP="003F743A">
            <w:pPr>
              <w:pStyle w:val="SL-FlLftSgl"/>
              <w:jc w:val="center"/>
              <w:rPr>
                <w:szCs w:val="22"/>
              </w:rPr>
            </w:pPr>
            <w:r w:rsidRPr="003F743A">
              <w:rPr>
                <w:szCs w:val="22"/>
              </w:rPr>
              <w:t>40</w:t>
            </w:r>
          </w:p>
        </w:tc>
        <w:tc>
          <w:tcPr>
            <w:tcW w:w="1170" w:type="dxa"/>
            <w:tcBorders>
              <w:top w:val="single" w:sz="6" w:space="0" w:color="000000"/>
              <w:left w:val="single" w:sz="6" w:space="0" w:color="000000"/>
              <w:bottom w:val="single" w:sz="6" w:space="0" w:color="000000"/>
              <w:right w:val="single" w:sz="6" w:space="0" w:color="000000"/>
            </w:tcBorders>
            <w:hideMark/>
          </w:tcPr>
          <w:p w14:paraId="732F54FC" w14:textId="77777777" w:rsidR="00575334" w:rsidRPr="003F743A" w:rsidRDefault="00575334" w:rsidP="003F743A">
            <w:pPr>
              <w:pStyle w:val="SL-FlLftSgl"/>
              <w:jc w:val="center"/>
              <w:rPr>
                <w:szCs w:val="22"/>
              </w:rPr>
            </w:pPr>
            <w:r w:rsidRPr="003F743A">
              <w:rPr>
                <w:szCs w:val="22"/>
              </w:rPr>
              <w:t>1</w:t>
            </w:r>
          </w:p>
        </w:tc>
        <w:tc>
          <w:tcPr>
            <w:tcW w:w="1530" w:type="dxa"/>
            <w:tcBorders>
              <w:top w:val="single" w:sz="6" w:space="0" w:color="000000"/>
              <w:left w:val="single" w:sz="6" w:space="0" w:color="000000"/>
              <w:bottom w:val="single" w:sz="6" w:space="0" w:color="000000"/>
              <w:right w:val="single" w:sz="6" w:space="0" w:color="000000"/>
            </w:tcBorders>
          </w:tcPr>
          <w:p w14:paraId="79DC408E" w14:textId="77777777" w:rsidR="00575334" w:rsidRPr="003F743A" w:rsidRDefault="00575334" w:rsidP="003F743A">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11A56EEA" w14:textId="77777777" w:rsidR="00575334" w:rsidRPr="003F743A" w:rsidRDefault="00575334" w:rsidP="003F743A">
            <w:pPr>
              <w:pStyle w:val="SL-FlLftSgl"/>
              <w:jc w:val="center"/>
              <w:rPr>
                <w:szCs w:val="22"/>
              </w:rPr>
            </w:pPr>
            <w:r w:rsidRPr="003F743A">
              <w:rPr>
                <w:szCs w:val="22"/>
              </w:rPr>
              <w:t>$1,800</w:t>
            </w:r>
          </w:p>
          <w:p w14:paraId="129CCD12" w14:textId="77777777" w:rsidR="00575334" w:rsidRPr="003F743A" w:rsidRDefault="00575334" w:rsidP="003F743A">
            <w:pPr>
              <w:pStyle w:val="SL-FlLftSgl"/>
              <w:jc w:val="center"/>
              <w:rPr>
                <w:szCs w:val="22"/>
              </w:rPr>
            </w:pPr>
            <w:r w:rsidRPr="003F743A">
              <w:rPr>
                <w:szCs w:val="22"/>
              </w:rPr>
              <w:t>$900</w:t>
            </w:r>
          </w:p>
        </w:tc>
      </w:tr>
      <w:tr w:rsidR="00575334" w:rsidRPr="003F743A" w14:paraId="1339B988" w14:textId="77777777" w:rsidTr="003F743A">
        <w:tc>
          <w:tcPr>
            <w:tcW w:w="4050" w:type="dxa"/>
            <w:tcBorders>
              <w:top w:val="single" w:sz="6" w:space="0" w:color="000000"/>
              <w:left w:val="single" w:sz="6" w:space="0" w:color="000000"/>
              <w:bottom w:val="single" w:sz="6" w:space="0" w:color="000000"/>
              <w:right w:val="single" w:sz="6" w:space="0" w:color="000000"/>
            </w:tcBorders>
            <w:hideMark/>
          </w:tcPr>
          <w:p w14:paraId="0B4B191F" w14:textId="77777777" w:rsidR="00575334" w:rsidRPr="003F743A" w:rsidRDefault="00575334">
            <w:pPr>
              <w:pStyle w:val="SL-FlLftSgl"/>
              <w:jc w:val="left"/>
              <w:rPr>
                <w:szCs w:val="22"/>
              </w:rPr>
            </w:pPr>
            <w:r w:rsidRPr="003F743A">
              <w:rPr>
                <w:szCs w:val="22"/>
              </w:rPr>
              <w:t>Technical assistance to potential applicants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14:paraId="5B0F724F"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7AA11571" w14:textId="77777777" w:rsidR="00575334" w:rsidRPr="003F743A" w:rsidRDefault="00575334" w:rsidP="00F52EA7">
            <w:pPr>
              <w:pStyle w:val="SL-FlLftSgl"/>
              <w:jc w:val="center"/>
              <w:rPr>
                <w:szCs w:val="22"/>
              </w:rPr>
            </w:pPr>
            <w:r w:rsidRPr="003F743A">
              <w:rPr>
                <w:szCs w:val="22"/>
              </w:rPr>
              <w:t>1 hr/</w:t>
            </w:r>
            <w:r w:rsidR="00D92EA3">
              <w:rPr>
                <w:szCs w:val="22"/>
              </w:rPr>
              <w:t>a</w:t>
            </w:r>
            <w:r w:rsidR="00D92EA3"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hideMark/>
          </w:tcPr>
          <w:p w14:paraId="10C07A9A" w14:textId="77777777" w:rsidR="00575334" w:rsidRPr="003F743A" w:rsidRDefault="00575334" w:rsidP="003F743A">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432C24CF" w14:textId="77777777" w:rsidR="00575334" w:rsidRPr="003F743A" w:rsidRDefault="00575334" w:rsidP="003F743A">
            <w:pPr>
              <w:pStyle w:val="SL-FlLftSgl"/>
              <w:jc w:val="center"/>
              <w:rPr>
                <w:szCs w:val="22"/>
              </w:rPr>
            </w:pPr>
            <w:r w:rsidRPr="003F743A">
              <w:rPr>
                <w:szCs w:val="22"/>
              </w:rPr>
              <w:t>500</w:t>
            </w:r>
          </w:p>
        </w:tc>
        <w:tc>
          <w:tcPr>
            <w:tcW w:w="1530" w:type="dxa"/>
            <w:tcBorders>
              <w:top w:val="single" w:sz="6" w:space="0" w:color="000000"/>
              <w:left w:val="single" w:sz="6" w:space="0" w:color="000000"/>
              <w:bottom w:val="single" w:sz="6" w:space="0" w:color="000000"/>
              <w:right w:val="single" w:sz="6" w:space="0" w:color="000000"/>
            </w:tcBorders>
            <w:hideMark/>
          </w:tcPr>
          <w:p w14:paraId="0F8D0241" w14:textId="77777777" w:rsidR="00575334" w:rsidRPr="003F743A" w:rsidRDefault="00575334" w:rsidP="003F743A">
            <w:pPr>
              <w:pStyle w:val="SL-FlLftSgl"/>
              <w:jc w:val="center"/>
              <w:rPr>
                <w:szCs w:val="22"/>
              </w:rPr>
            </w:pPr>
            <w:r w:rsidRPr="003F743A">
              <w:rPr>
                <w:szCs w:val="22"/>
              </w:rPr>
              <w:t>$</w:t>
            </w:r>
            <w:r w:rsidR="00D92EA3">
              <w:rPr>
                <w:szCs w:val="22"/>
              </w:rPr>
              <w:t>22,500</w:t>
            </w:r>
          </w:p>
          <w:p w14:paraId="2F9C1E0E" w14:textId="77777777" w:rsidR="00575334" w:rsidRPr="003F743A" w:rsidRDefault="00575334" w:rsidP="003F743A">
            <w:pPr>
              <w:pStyle w:val="SL-FlLftSgl"/>
              <w:jc w:val="center"/>
              <w:rPr>
                <w:szCs w:val="22"/>
              </w:rPr>
            </w:pPr>
            <w:r w:rsidRPr="003F743A">
              <w:rPr>
                <w:szCs w:val="22"/>
              </w:rPr>
              <w:t>$</w:t>
            </w:r>
            <w:r w:rsidR="00D92EA3">
              <w:rPr>
                <w:szCs w:val="22"/>
              </w:rPr>
              <w:t>11,250</w:t>
            </w:r>
          </w:p>
        </w:tc>
      </w:tr>
      <w:tr w:rsidR="00575334" w:rsidRPr="003F743A" w14:paraId="11CD0C30" w14:textId="77777777" w:rsidTr="003F743A">
        <w:tc>
          <w:tcPr>
            <w:tcW w:w="4050" w:type="dxa"/>
            <w:tcBorders>
              <w:top w:val="single" w:sz="6" w:space="0" w:color="000000"/>
              <w:left w:val="single" w:sz="6" w:space="0" w:color="000000"/>
              <w:bottom w:val="single" w:sz="6" w:space="0" w:color="000000"/>
              <w:right w:val="single" w:sz="6" w:space="0" w:color="000000"/>
            </w:tcBorders>
            <w:hideMark/>
          </w:tcPr>
          <w:p w14:paraId="288F63F5" w14:textId="77777777" w:rsidR="00575334" w:rsidRPr="003F743A" w:rsidRDefault="00575334">
            <w:pPr>
              <w:pStyle w:val="SL-FlLftSgl"/>
              <w:jc w:val="left"/>
              <w:rPr>
                <w:szCs w:val="22"/>
              </w:rPr>
            </w:pPr>
            <w:r w:rsidRPr="003F743A">
              <w:rPr>
                <w:szCs w:val="22"/>
              </w:rPr>
              <w:t>GEAR UP staff pre-screening application</w:t>
            </w:r>
            <w:r w:rsidR="00FB3E81">
              <w:rPr>
                <w:szCs w:val="22"/>
              </w:rPr>
              <w:t>s</w:t>
            </w:r>
            <w:r w:rsidRPr="003F743A">
              <w:rPr>
                <w:szCs w:val="22"/>
              </w:rPr>
              <w:t xml:space="preserve">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14:paraId="1FFA87C5"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69375B45" w14:textId="77777777" w:rsidR="00575334" w:rsidRPr="003F743A" w:rsidRDefault="00575334" w:rsidP="00F52EA7">
            <w:pPr>
              <w:pStyle w:val="SL-FlLftSgl"/>
              <w:jc w:val="center"/>
              <w:rPr>
                <w:szCs w:val="22"/>
              </w:rPr>
            </w:pPr>
            <w:r w:rsidRPr="003F743A">
              <w:rPr>
                <w:szCs w:val="22"/>
              </w:rPr>
              <w:t>1 hr/</w:t>
            </w:r>
            <w:r w:rsidR="00D92EA3">
              <w:rPr>
                <w:szCs w:val="22"/>
              </w:rPr>
              <w:t>a</w:t>
            </w:r>
            <w:r w:rsidR="00D92EA3"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hideMark/>
          </w:tcPr>
          <w:p w14:paraId="0BB54395" w14:textId="77777777" w:rsidR="00575334" w:rsidRPr="003F743A" w:rsidRDefault="00575334" w:rsidP="003F743A">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43EE529E" w14:textId="77777777" w:rsidR="00575334" w:rsidRPr="003F743A" w:rsidRDefault="00D92EA3" w:rsidP="003F743A">
            <w:pPr>
              <w:pStyle w:val="SL-FlLftSgl"/>
              <w:jc w:val="center"/>
              <w:rPr>
                <w:szCs w:val="22"/>
              </w:rPr>
            </w:pPr>
            <w:r>
              <w:rPr>
                <w:szCs w:val="22"/>
              </w:rPr>
              <w:t>5</w:t>
            </w:r>
            <w:r w:rsidRPr="003F743A">
              <w:rPr>
                <w:szCs w:val="22"/>
              </w:rPr>
              <w:t>00</w:t>
            </w:r>
          </w:p>
        </w:tc>
        <w:tc>
          <w:tcPr>
            <w:tcW w:w="1530" w:type="dxa"/>
            <w:tcBorders>
              <w:top w:val="single" w:sz="6" w:space="0" w:color="000000"/>
              <w:left w:val="single" w:sz="6" w:space="0" w:color="000000"/>
              <w:bottom w:val="single" w:sz="6" w:space="0" w:color="000000"/>
              <w:right w:val="single" w:sz="6" w:space="0" w:color="000000"/>
            </w:tcBorders>
            <w:hideMark/>
          </w:tcPr>
          <w:p w14:paraId="28E446AD" w14:textId="77777777" w:rsidR="00575334" w:rsidRPr="003F743A" w:rsidRDefault="00575334" w:rsidP="003F743A">
            <w:pPr>
              <w:pStyle w:val="SL-FlLftSgl"/>
              <w:jc w:val="center"/>
              <w:rPr>
                <w:szCs w:val="22"/>
              </w:rPr>
            </w:pPr>
            <w:r w:rsidRPr="003F743A">
              <w:rPr>
                <w:szCs w:val="22"/>
              </w:rPr>
              <w:t>$22,500</w:t>
            </w:r>
          </w:p>
          <w:p w14:paraId="58781511" w14:textId="77777777" w:rsidR="00575334" w:rsidRPr="003F743A" w:rsidRDefault="00575334" w:rsidP="003F743A">
            <w:pPr>
              <w:pStyle w:val="SL-FlLftSgl"/>
              <w:jc w:val="center"/>
              <w:rPr>
                <w:szCs w:val="22"/>
              </w:rPr>
            </w:pPr>
            <w:r w:rsidRPr="003F743A">
              <w:rPr>
                <w:szCs w:val="22"/>
              </w:rPr>
              <w:t>$11,250</w:t>
            </w:r>
          </w:p>
        </w:tc>
      </w:tr>
      <w:tr w:rsidR="00575334" w:rsidRPr="003F743A" w14:paraId="0E37C446" w14:textId="77777777" w:rsidTr="003F743A">
        <w:tc>
          <w:tcPr>
            <w:tcW w:w="4050" w:type="dxa"/>
            <w:tcBorders>
              <w:top w:val="single" w:sz="6" w:space="0" w:color="000000"/>
              <w:left w:val="single" w:sz="6" w:space="0" w:color="000000"/>
              <w:bottom w:val="single" w:sz="6" w:space="0" w:color="000000"/>
              <w:right w:val="single" w:sz="6" w:space="0" w:color="000000"/>
            </w:tcBorders>
            <w:hideMark/>
          </w:tcPr>
          <w:p w14:paraId="02594D35" w14:textId="77777777" w:rsidR="00575334" w:rsidRPr="003F743A" w:rsidRDefault="00575334" w:rsidP="00E1666C">
            <w:pPr>
              <w:pStyle w:val="SL-FlLftSgl"/>
              <w:jc w:val="left"/>
              <w:rPr>
                <w:szCs w:val="22"/>
              </w:rPr>
            </w:pPr>
            <w:r w:rsidRPr="003F743A">
              <w:rPr>
                <w:szCs w:val="22"/>
              </w:rPr>
              <w:t>Staff time for conducting supervised panel review for 2 weeks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14:paraId="36F38D79"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38871CAC" w14:textId="77777777" w:rsidR="00575334" w:rsidRPr="003F743A" w:rsidRDefault="00575334" w:rsidP="003F743A">
            <w:pPr>
              <w:pStyle w:val="SL-FlLftSgl"/>
              <w:jc w:val="center"/>
              <w:rPr>
                <w:szCs w:val="22"/>
              </w:rPr>
            </w:pPr>
            <w:r w:rsidRPr="003F743A">
              <w:rPr>
                <w:szCs w:val="22"/>
              </w:rPr>
              <w:t>80</w:t>
            </w:r>
          </w:p>
        </w:tc>
        <w:tc>
          <w:tcPr>
            <w:tcW w:w="1170" w:type="dxa"/>
            <w:tcBorders>
              <w:top w:val="single" w:sz="6" w:space="0" w:color="000000"/>
              <w:left w:val="single" w:sz="6" w:space="0" w:color="000000"/>
              <w:bottom w:val="single" w:sz="6" w:space="0" w:color="000000"/>
              <w:right w:val="single" w:sz="6" w:space="0" w:color="000000"/>
            </w:tcBorders>
            <w:hideMark/>
          </w:tcPr>
          <w:p w14:paraId="3263C86E" w14:textId="77777777" w:rsidR="00575334" w:rsidRPr="003F743A" w:rsidRDefault="00575334" w:rsidP="003F743A">
            <w:pPr>
              <w:pStyle w:val="SL-FlLftSgl"/>
              <w:jc w:val="center"/>
              <w:rPr>
                <w:szCs w:val="22"/>
              </w:rPr>
            </w:pPr>
            <w:r w:rsidRPr="003F743A">
              <w:rPr>
                <w:szCs w:val="22"/>
              </w:rPr>
              <w:t>25</w:t>
            </w:r>
          </w:p>
        </w:tc>
        <w:tc>
          <w:tcPr>
            <w:tcW w:w="1530" w:type="dxa"/>
            <w:tcBorders>
              <w:top w:val="single" w:sz="6" w:space="0" w:color="000000"/>
              <w:left w:val="single" w:sz="6" w:space="0" w:color="000000"/>
              <w:bottom w:val="single" w:sz="6" w:space="0" w:color="000000"/>
              <w:right w:val="single" w:sz="6" w:space="0" w:color="000000"/>
            </w:tcBorders>
          </w:tcPr>
          <w:p w14:paraId="390CE48D" w14:textId="77777777" w:rsidR="00575334" w:rsidRPr="003F743A" w:rsidRDefault="00575334" w:rsidP="003F743A">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3EA8BEBA" w14:textId="77777777" w:rsidR="00575334" w:rsidRPr="003F743A" w:rsidRDefault="00575334" w:rsidP="003F743A">
            <w:pPr>
              <w:pStyle w:val="SL-FlLftSgl"/>
              <w:jc w:val="center"/>
              <w:rPr>
                <w:szCs w:val="22"/>
              </w:rPr>
            </w:pPr>
            <w:r w:rsidRPr="003F743A">
              <w:rPr>
                <w:szCs w:val="22"/>
              </w:rPr>
              <w:t>$90,000</w:t>
            </w:r>
          </w:p>
          <w:p w14:paraId="6AA9C6AD" w14:textId="77777777" w:rsidR="00575334" w:rsidRPr="003F743A" w:rsidRDefault="00575334" w:rsidP="003F743A">
            <w:pPr>
              <w:pStyle w:val="SL-FlLftSgl"/>
              <w:jc w:val="center"/>
              <w:rPr>
                <w:szCs w:val="22"/>
              </w:rPr>
            </w:pPr>
            <w:r w:rsidRPr="003F743A">
              <w:rPr>
                <w:szCs w:val="22"/>
              </w:rPr>
              <w:t>$45,000</w:t>
            </w:r>
          </w:p>
        </w:tc>
      </w:tr>
      <w:tr w:rsidR="00575334" w:rsidRPr="003F743A" w14:paraId="284A199D" w14:textId="77777777" w:rsidTr="003F743A">
        <w:tc>
          <w:tcPr>
            <w:tcW w:w="4050" w:type="dxa"/>
            <w:tcBorders>
              <w:top w:val="single" w:sz="6" w:space="0" w:color="000000"/>
              <w:left w:val="single" w:sz="6" w:space="0" w:color="000000"/>
              <w:bottom w:val="single" w:sz="6" w:space="0" w:color="000000"/>
              <w:right w:val="single" w:sz="6" w:space="0" w:color="000000"/>
            </w:tcBorders>
            <w:hideMark/>
          </w:tcPr>
          <w:p w14:paraId="0C717AB7" w14:textId="77777777" w:rsidR="00575334" w:rsidRPr="003F743A" w:rsidRDefault="00575334">
            <w:pPr>
              <w:pStyle w:val="SL-FlLftSgl"/>
              <w:jc w:val="left"/>
              <w:rPr>
                <w:szCs w:val="22"/>
              </w:rPr>
            </w:pPr>
            <w:r w:rsidRPr="003F743A">
              <w:rPr>
                <w:szCs w:val="22"/>
              </w:rPr>
              <w:t>Contractual cost for peer review (labor, honorarium, travel, materials, &amp; database)</w:t>
            </w:r>
          </w:p>
        </w:tc>
        <w:tc>
          <w:tcPr>
            <w:tcW w:w="810" w:type="dxa"/>
            <w:tcBorders>
              <w:top w:val="single" w:sz="6" w:space="0" w:color="000000"/>
              <w:left w:val="single" w:sz="6" w:space="0" w:color="000000"/>
              <w:bottom w:val="single" w:sz="6" w:space="0" w:color="000000"/>
              <w:right w:val="single" w:sz="6" w:space="0" w:color="000000"/>
            </w:tcBorders>
          </w:tcPr>
          <w:p w14:paraId="787D6451" w14:textId="77777777" w:rsidR="00575334" w:rsidRPr="003F743A" w:rsidRDefault="00575334" w:rsidP="00F52EA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14:paraId="7D7E6D36" w14:textId="77777777" w:rsidR="00575334" w:rsidRPr="003F743A" w:rsidRDefault="00575334" w:rsidP="003F743A">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14:paraId="76309F22" w14:textId="77777777" w:rsidR="00575334" w:rsidRPr="003F743A" w:rsidRDefault="00575334" w:rsidP="003F743A">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tcPr>
          <w:p w14:paraId="4255D88F" w14:textId="77777777" w:rsidR="00575334" w:rsidRPr="003F743A" w:rsidRDefault="00575334" w:rsidP="003F743A">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7261AD81" w14:textId="77777777" w:rsidR="00575334" w:rsidRPr="003F743A" w:rsidRDefault="00575334" w:rsidP="003F743A">
            <w:pPr>
              <w:pStyle w:val="SL-FlLftSgl"/>
              <w:jc w:val="center"/>
              <w:rPr>
                <w:szCs w:val="22"/>
              </w:rPr>
            </w:pPr>
            <w:r w:rsidRPr="003F743A">
              <w:rPr>
                <w:szCs w:val="22"/>
              </w:rPr>
              <w:t>$477,500</w:t>
            </w:r>
          </w:p>
        </w:tc>
      </w:tr>
      <w:tr w:rsidR="00575334" w:rsidRPr="003F743A" w14:paraId="09876029" w14:textId="77777777" w:rsidTr="003F743A">
        <w:tc>
          <w:tcPr>
            <w:tcW w:w="4050" w:type="dxa"/>
            <w:tcBorders>
              <w:top w:val="single" w:sz="6" w:space="0" w:color="000000"/>
              <w:left w:val="single" w:sz="6" w:space="0" w:color="000000"/>
              <w:bottom w:val="single" w:sz="6" w:space="0" w:color="000000"/>
              <w:right w:val="single" w:sz="6" w:space="0" w:color="000000"/>
            </w:tcBorders>
            <w:hideMark/>
          </w:tcPr>
          <w:p w14:paraId="3DC5574E" w14:textId="77777777" w:rsidR="00575334" w:rsidRPr="003F743A" w:rsidRDefault="00575334">
            <w:pPr>
              <w:pStyle w:val="SL-FlLftSgl"/>
              <w:jc w:val="left"/>
              <w:rPr>
                <w:szCs w:val="22"/>
              </w:rPr>
            </w:pPr>
            <w:r w:rsidRPr="003F743A">
              <w:rPr>
                <w:szCs w:val="22"/>
              </w:rPr>
              <w:t>GEAR UP staff processing successful applications in G5 and completing other requirements &amp; overhead @ 50%</w:t>
            </w:r>
          </w:p>
        </w:tc>
        <w:tc>
          <w:tcPr>
            <w:tcW w:w="810" w:type="dxa"/>
            <w:tcBorders>
              <w:top w:val="single" w:sz="6" w:space="0" w:color="000000"/>
              <w:left w:val="single" w:sz="6" w:space="0" w:color="000000"/>
              <w:bottom w:val="single" w:sz="6" w:space="0" w:color="000000"/>
              <w:right w:val="single" w:sz="6" w:space="0" w:color="000000"/>
            </w:tcBorders>
            <w:hideMark/>
          </w:tcPr>
          <w:p w14:paraId="56B318D0"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2FCBB65C" w14:textId="77777777" w:rsidR="00575334" w:rsidRPr="003F743A" w:rsidRDefault="00575334" w:rsidP="003F743A">
            <w:pPr>
              <w:pStyle w:val="SL-FlLftSgl"/>
              <w:jc w:val="center"/>
              <w:rPr>
                <w:szCs w:val="22"/>
              </w:rPr>
            </w:pPr>
            <w:r w:rsidRPr="003F743A">
              <w:rPr>
                <w:szCs w:val="22"/>
              </w:rPr>
              <w:t>2hrs/app</w:t>
            </w:r>
          </w:p>
        </w:tc>
        <w:tc>
          <w:tcPr>
            <w:tcW w:w="1170" w:type="dxa"/>
            <w:tcBorders>
              <w:top w:val="single" w:sz="6" w:space="0" w:color="000000"/>
              <w:left w:val="single" w:sz="6" w:space="0" w:color="000000"/>
              <w:bottom w:val="single" w:sz="6" w:space="0" w:color="000000"/>
              <w:right w:val="single" w:sz="6" w:space="0" w:color="000000"/>
            </w:tcBorders>
          </w:tcPr>
          <w:p w14:paraId="351FB63F" w14:textId="77777777" w:rsidR="00575334" w:rsidRPr="003F743A" w:rsidRDefault="00575334" w:rsidP="003F743A">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1C9F6C06" w14:textId="77777777" w:rsidR="00575334" w:rsidRPr="003F743A" w:rsidRDefault="00575334" w:rsidP="003F743A">
            <w:pPr>
              <w:pStyle w:val="SL-FlLftSgl"/>
              <w:jc w:val="center"/>
              <w:rPr>
                <w:szCs w:val="22"/>
              </w:rPr>
            </w:pPr>
            <w:r w:rsidRPr="003F743A">
              <w:rPr>
                <w:szCs w:val="22"/>
              </w:rPr>
              <w:t>96</w:t>
            </w:r>
          </w:p>
        </w:tc>
        <w:tc>
          <w:tcPr>
            <w:tcW w:w="1530" w:type="dxa"/>
            <w:tcBorders>
              <w:top w:val="single" w:sz="6" w:space="0" w:color="000000"/>
              <w:left w:val="single" w:sz="6" w:space="0" w:color="000000"/>
              <w:bottom w:val="single" w:sz="6" w:space="0" w:color="000000"/>
              <w:right w:val="single" w:sz="6" w:space="0" w:color="000000"/>
            </w:tcBorders>
            <w:hideMark/>
          </w:tcPr>
          <w:p w14:paraId="2AFFF38E" w14:textId="77777777" w:rsidR="00575334" w:rsidRPr="003F743A" w:rsidRDefault="00575334" w:rsidP="003F743A">
            <w:pPr>
              <w:pStyle w:val="SL-FlLftSgl"/>
              <w:jc w:val="center"/>
              <w:rPr>
                <w:szCs w:val="22"/>
              </w:rPr>
            </w:pPr>
            <w:r w:rsidRPr="003F743A">
              <w:rPr>
                <w:szCs w:val="22"/>
              </w:rPr>
              <w:t>$8,640</w:t>
            </w:r>
          </w:p>
          <w:p w14:paraId="382F4C1A" w14:textId="77777777" w:rsidR="00575334" w:rsidRPr="003F743A" w:rsidRDefault="00575334" w:rsidP="003F743A">
            <w:pPr>
              <w:pStyle w:val="SL-FlLftSgl"/>
              <w:jc w:val="center"/>
              <w:rPr>
                <w:szCs w:val="22"/>
              </w:rPr>
            </w:pPr>
            <w:r w:rsidRPr="003F743A">
              <w:rPr>
                <w:szCs w:val="22"/>
              </w:rPr>
              <w:t>$4,320</w:t>
            </w:r>
          </w:p>
        </w:tc>
      </w:tr>
      <w:tr w:rsidR="00575334" w:rsidRPr="003F743A" w14:paraId="526E883C" w14:textId="77777777" w:rsidTr="003F743A">
        <w:tc>
          <w:tcPr>
            <w:tcW w:w="4050" w:type="dxa"/>
            <w:tcBorders>
              <w:top w:val="single" w:sz="6" w:space="0" w:color="000000"/>
              <w:left w:val="single" w:sz="6" w:space="0" w:color="000000"/>
              <w:bottom w:val="single" w:sz="6" w:space="0" w:color="000000"/>
              <w:right w:val="single" w:sz="6" w:space="0" w:color="000000"/>
            </w:tcBorders>
            <w:hideMark/>
          </w:tcPr>
          <w:p w14:paraId="2980A8C9" w14:textId="77777777" w:rsidR="00575334" w:rsidRPr="003F743A" w:rsidRDefault="00575334">
            <w:pPr>
              <w:pStyle w:val="SL-FlLftSgl"/>
              <w:jc w:val="left"/>
              <w:rPr>
                <w:szCs w:val="22"/>
              </w:rPr>
            </w:pPr>
            <w:r w:rsidRPr="003F743A">
              <w:rPr>
                <w:szCs w:val="22"/>
              </w:rPr>
              <w:t>Preparing and issuing notification of award to successful applicants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14:paraId="47D80115"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44AE6935" w14:textId="77777777" w:rsidR="00575334" w:rsidRPr="003F743A" w:rsidRDefault="00575334" w:rsidP="003F743A">
            <w:pPr>
              <w:pStyle w:val="SL-FlLftSgl"/>
              <w:jc w:val="center"/>
              <w:rPr>
                <w:szCs w:val="22"/>
              </w:rPr>
            </w:pPr>
            <w:r w:rsidRPr="003F743A">
              <w:rPr>
                <w:szCs w:val="22"/>
              </w:rPr>
              <w:t>1hr/app</w:t>
            </w:r>
          </w:p>
        </w:tc>
        <w:tc>
          <w:tcPr>
            <w:tcW w:w="1170" w:type="dxa"/>
            <w:tcBorders>
              <w:top w:val="single" w:sz="6" w:space="0" w:color="000000"/>
              <w:left w:val="single" w:sz="6" w:space="0" w:color="000000"/>
              <w:bottom w:val="single" w:sz="6" w:space="0" w:color="000000"/>
              <w:right w:val="single" w:sz="6" w:space="0" w:color="000000"/>
            </w:tcBorders>
          </w:tcPr>
          <w:p w14:paraId="7206E347" w14:textId="77777777" w:rsidR="00575334" w:rsidRPr="003F743A" w:rsidRDefault="00575334" w:rsidP="003F743A">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0D4A1082" w14:textId="77777777" w:rsidR="00575334" w:rsidRPr="003F743A" w:rsidRDefault="00575334" w:rsidP="003F743A">
            <w:pPr>
              <w:pStyle w:val="SL-FlLftSgl"/>
              <w:jc w:val="center"/>
              <w:rPr>
                <w:szCs w:val="22"/>
              </w:rPr>
            </w:pPr>
            <w:r w:rsidRPr="003F743A">
              <w:rPr>
                <w:szCs w:val="22"/>
              </w:rPr>
              <w:t>96</w:t>
            </w:r>
          </w:p>
        </w:tc>
        <w:tc>
          <w:tcPr>
            <w:tcW w:w="1530" w:type="dxa"/>
            <w:tcBorders>
              <w:top w:val="single" w:sz="6" w:space="0" w:color="000000"/>
              <w:left w:val="single" w:sz="6" w:space="0" w:color="000000"/>
              <w:bottom w:val="single" w:sz="6" w:space="0" w:color="000000"/>
              <w:right w:val="single" w:sz="6" w:space="0" w:color="000000"/>
            </w:tcBorders>
            <w:hideMark/>
          </w:tcPr>
          <w:p w14:paraId="6D680C7D" w14:textId="77777777" w:rsidR="00575334" w:rsidRPr="003F743A" w:rsidRDefault="00575334" w:rsidP="003F743A">
            <w:pPr>
              <w:pStyle w:val="SL-FlLftSgl"/>
              <w:jc w:val="center"/>
              <w:rPr>
                <w:szCs w:val="22"/>
              </w:rPr>
            </w:pPr>
            <w:r w:rsidRPr="003F743A">
              <w:rPr>
                <w:szCs w:val="22"/>
              </w:rPr>
              <w:t>$4,320</w:t>
            </w:r>
          </w:p>
          <w:p w14:paraId="4BB3F944" w14:textId="77777777" w:rsidR="00575334" w:rsidRPr="003F743A" w:rsidRDefault="00575334" w:rsidP="003F743A">
            <w:pPr>
              <w:pStyle w:val="SL-FlLftSgl"/>
              <w:jc w:val="center"/>
              <w:rPr>
                <w:szCs w:val="22"/>
              </w:rPr>
            </w:pPr>
            <w:r w:rsidRPr="003F743A">
              <w:rPr>
                <w:szCs w:val="22"/>
              </w:rPr>
              <w:t>$2,160</w:t>
            </w:r>
          </w:p>
        </w:tc>
      </w:tr>
      <w:tr w:rsidR="00575334" w:rsidRPr="003F743A" w14:paraId="4BE40B76" w14:textId="77777777" w:rsidTr="003F743A">
        <w:tc>
          <w:tcPr>
            <w:tcW w:w="4050" w:type="dxa"/>
            <w:tcBorders>
              <w:top w:val="single" w:sz="6" w:space="0" w:color="auto"/>
              <w:left w:val="single" w:sz="6" w:space="0" w:color="auto"/>
              <w:bottom w:val="single" w:sz="6" w:space="0" w:color="auto"/>
              <w:right w:val="single" w:sz="6" w:space="0" w:color="auto"/>
            </w:tcBorders>
            <w:shd w:val="pct35" w:color="auto" w:fill="FFFFFF"/>
            <w:hideMark/>
          </w:tcPr>
          <w:p w14:paraId="756D3A2A" w14:textId="77777777" w:rsidR="00575334" w:rsidRPr="003F743A" w:rsidRDefault="00575334">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Total estimated cost to government (competitive year)</w:t>
            </w:r>
          </w:p>
        </w:tc>
        <w:tc>
          <w:tcPr>
            <w:tcW w:w="810" w:type="dxa"/>
            <w:tcBorders>
              <w:top w:val="single" w:sz="6" w:space="0" w:color="auto"/>
              <w:left w:val="single" w:sz="6" w:space="0" w:color="auto"/>
              <w:bottom w:val="single" w:sz="6" w:space="0" w:color="auto"/>
              <w:right w:val="single" w:sz="6" w:space="0" w:color="auto"/>
            </w:tcBorders>
            <w:shd w:val="pct35" w:color="auto" w:fill="FFFFFF"/>
          </w:tcPr>
          <w:p w14:paraId="7A5D4B53" w14:textId="77777777" w:rsidR="00575334" w:rsidRPr="003F743A" w:rsidRDefault="00575334" w:rsidP="003F743A">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14:paraId="681FA8E9" w14:textId="77777777" w:rsidR="00575334" w:rsidRPr="003F743A" w:rsidRDefault="00575334" w:rsidP="00F52EA7">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14:paraId="219FD2EE" w14:textId="77777777" w:rsidR="00575334" w:rsidRPr="003F743A" w:rsidRDefault="00575334" w:rsidP="003F743A">
            <w:pPr>
              <w:pStyle w:val="BodyTextIndent"/>
              <w:ind w:left="0"/>
              <w:jc w:val="center"/>
              <w:rPr>
                <w:rFonts w:ascii="Times New Roman" w:eastAsia="Arial Unicode MS" w:hAnsi="Times New Roman"/>
                <w:sz w:val="22"/>
              </w:rPr>
            </w:pPr>
          </w:p>
        </w:tc>
        <w:tc>
          <w:tcPr>
            <w:tcW w:w="1530" w:type="dxa"/>
            <w:tcBorders>
              <w:top w:val="single" w:sz="6" w:space="0" w:color="auto"/>
              <w:left w:val="single" w:sz="6" w:space="0" w:color="auto"/>
              <w:bottom w:val="single" w:sz="6" w:space="0" w:color="auto"/>
              <w:right w:val="single" w:sz="6" w:space="0" w:color="auto"/>
            </w:tcBorders>
            <w:shd w:val="pct35" w:color="auto" w:fill="FFFFFF"/>
          </w:tcPr>
          <w:p w14:paraId="0B6BB79A" w14:textId="77777777" w:rsidR="00575334" w:rsidRPr="003F743A" w:rsidRDefault="00575334" w:rsidP="00F52EA7">
            <w:pPr>
              <w:pStyle w:val="BodyTextIndent"/>
              <w:ind w:left="0"/>
              <w:jc w:val="center"/>
              <w:rPr>
                <w:rFonts w:ascii="Times New Roman" w:eastAsia="Arial Unicode MS" w:hAnsi="Times New Roman"/>
                <w:sz w:val="22"/>
              </w:rPr>
            </w:pPr>
          </w:p>
        </w:tc>
        <w:tc>
          <w:tcPr>
            <w:tcW w:w="1530" w:type="dxa"/>
            <w:tcBorders>
              <w:top w:val="single" w:sz="6" w:space="0" w:color="auto"/>
              <w:left w:val="single" w:sz="6" w:space="0" w:color="auto"/>
              <w:bottom w:val="single" w:sz="6" w:space="0" w:color="auto"/>
              <w:right w:val="single" w:sz="6" w:space="0" w:color="auto"/>
            </w:tcBorders>
            <w:shd w:val="pct35" w:color="auto" w:fill="FFFFFF"/>
            <w:hideMark/>
          </w:tcPr>
          <w:p w14:paraId="3E6F38D5" w14:textId="77777777" w:rsidR="00575334" w:rsidRPr="003F743A" w:rsidRDefault="00575334" w:rsidP="00F52EA7">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334319">
              <w:rPr>
                <w:rFonts w:ascii="Times New Roman" w:eastAsia="Arial Unicode MS" w:hAnsi="Times New Roman"/>
                <w:sz w:val="22"/>
              </w:rPr>
              <w:t>710</w:t>
            </w:r>
            <w:r w:rsidRPr="003F743A">
              <w:rPr>
                <w:rFonts w:ascii="Times New Roman" w:eastAsia="Arial Unicode MS" w:hAnsi="Times New Roman"/>
                <w:sz w:val="22"/>
              </w:rPr>
              <w:t>,240</w:t>
            </w:r>
          </w:p>
        </w:tc>
      </w:tr>
    </w:tbl>
    <w:p w14:paraId="06987DAB" w14:textId="77777777" w:rsidR="00575334" w:rsidRPr="003F743A" w:rsidRDefault="00575334" w:rsidP="00575334">
      <w:pPr>
        <w:tabs>
          <w:tab w:val="left" w:pos="-720"/>
        </w:tabs>
        <w:suppressAutoHyphens/>
        <w:ind w:left="720" w:hanging="720"/>
        <w:rPr>
          <w:rFonts w:ascii="Times New Roman" w:hAnsi="Times New Roman"/>
          <w:i/>
          <w:iCs/>
          <w:sz w:val="22"/>
        </w:rPr>
      </w:pPr>
    </w:p>
    <w:p w14:paraId="2319CDC2" w14:textId="77777777" w:rsidR="00575334" w:rsidRPr="003F743A" w:rsidRDefault="00575334" w:rsidP="00575334">
      <w:pPr>
        <w:tabs>
          <w:tab w:val="left" w:pos="-720"/>
        </w:tabs>
        <w:suppressAutoHyphens/>
        <w:rPr>
          <w:rFonts w:ascii="Times New Roman" w:eastAsia="Arial Unicode MS" w:hAnsi="Times New Roman"/>
          <w:b/>
          <w:sz w:val="22"/>
          <w:szCs w:val="22"/>
        </w:rPr>
      </w:pPr>
    </w:p>
    <w:p w14:paraId="2FF74DA4" w14:textId="77777777" w:rsidR="00575334" w:rsidRPr="003F743A" w:rsidRDefault="00575334" w:rsidP="00575334">
      <w:pPr>
        <w:tabs>
          <w:tab w:val="left" w:pos="-720"/>
        </w:tabs>
        <w:suppressAutoHyphens/>
        <w:rPr>
          <w:rFonts w:ascii="Times New Roman" w:eastAsia="Arial Unicode MS" w:hAnsi="Times New Roman"/>
          <w:b/>
          <w:sz w:val="22"/>
          <w:szCs w:val="22"/>
        </w:rPr>
      </w:pPr>
      <w:r w:rsidRPr="003F743A">
        <w:rPr>
          <w:rFonts w:ascii="Times New Roman" w:eastAsia="Arial Unicode MS" w:hAnsi="Times New Roman"/>
          <w:b/>
          <w:sz w:val="22"/>
          <w:szCs w:val="22"/>
        </w:rPr>
        <w:t>STATE ONLY:</w:t>
      </w:r>
    </w:p>
    <w:p w14:paraId="3D6A4EF7" w14:textId="77777777" w:rsidR="00575334" w:rsidRPr="003F743A" w:rsidRDefault="00575334" w:rsidP="00575334">
      <w:pPr>
        <w:tabs>
          <w:tab w:val="left" w:pos="-720"/>
        </w:tabs>
        <w:suppressAutoHyphens/>
        <w:rPr>
          <w:rFonts w:ascii="Times New Roman" w:eastAsia="Arial Unicode MS" w:hAnsi="Times New Roman"/>
          <w:sz w:val="22"/>
          <w:szCs w:val="22"/>
        </w:rPr>
      </w:pPr>
    </w:p>
    <w:p w14:paraId="32643106" w14:textId="77777777" w:rsidR="00575334" w:rsidRPr="003F743A" w:rsidRDefault="00575334" w:rsidP="00575334">
      <w:pPr>
        <w:tabs>
          <w:tab w:val="left" w:pos="-720"/>
        </w:tabs>
        <w:suppressAutoHyphens/>
        <w:rPr>
          <w:rFonts w:ascii="Times New Roman" w:eastAsia="Arial Unicode MS" w:hAnsi="Times New Roman"/>
          <w:sz w:val="22"/>
          <w:szCs w:val="22"/>
        </w:rPr>
      </w:pPr>
      <w:r w:rsidRPr="003F743A">
        <w:rPr>
          <w:rFonts w:ascii="Times New Roman" w:eastAsia="Arial Unicode MS" w:hAnsi="Times New Roman"/>
          <w:sz w:val="22"/>
          <w:szCs w:val="22"/>
        </w:rPr>
        <w:t>The estimated cost to the Federal Government:</w:t>
      </w:r>
    </w:p>
    <w:p w14:paraId="48B97E1C" w14:textId="77777777" w:rsidR="00575334" w:rsidRPr="003F743A" w:rsidRDefault="00575334" w:rsidP="00575334">
      <w:pPr>
        <w:tabs>
          <w:tab w:val="left" w:pos="-720"/>
        </w:tabs>
        <w:suppressAutoHyphens/>
        <w:rPr>
          <w:rFonts w:ascii="Times New Roman" w:eastAsia="Arial Unicode MS" w:hAnsi="Times New Roman"/>
          <w:sz w:val="22"/>
          <w:szCs w:val="22"/>
        </w:rPr>
      </w:pPr>
    </w:p>
    <w:tbl>
      <w:tblPr>
        <w:tblW w:w="10485"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30"/>
        <w:gridCol w:w="810"/>
        <w:gridCol w:w="1170"/>
        <w:gridCol w:w="1170"/>
        <w:gridCol w:w="1530"/>
        <w:gridCol w:w="1575"/>
      </w:tblGrid>
      <w:tr w:rsidR="00575334" w:rsidRPr="003F743A" w14:paraId="6C8E3582" w14:textId="77777777" w:rsidTr="003F743A">
        <w:tc>
          <w:tcPr>
            <w:tcW w:w="4230" w:type="dxa"/>
            <w:tcBorders>
              <w:top w:val="single" w:sz="6" w:space="0" w:color="000000"/>
              <w:left w:val="single" w:sz="6" w:space="0" w:color="000000"/>
              <w:bottom w:val="single" w:sz="6" w:space="0" w:color="000000"/>
              <w:right w:val="single" w:sz="6" w:space="0" w:color="000000"/>
            </w:tcBorders>
            <w:shd w:val="solid" w:color="000000" w:fill="FFFFFF"/>
            <w:hideMark/>
          </w:tcPr>
          <w:p w14:paraId="0F27C43A" w14:textId="77777777" w:rsidR="00575334" w:rsidRPr="003F743A" w:rsidRDefault="00575334">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Activities/Task</w:t>
            </w:r>
          </w:p>
        </w:tc>
        <w:tc>
          <w:tcPr>
            <w:tcW w:w="810" w:type="dxa"/>
            <w:tcBorders>
              <w:top w:val="single" w:sz="6" w:space="0" w:color="000000"/>
              <w:left w:val="single" w:sz="6" w:space="0" w:color="000000"/>
              <w:bottom w:val="single" w:sz="6" w:space="0" w:color="000000"/>
              <w:right w:val="single" w:sz="6" w:space="0" w:color="000000"/>
            </w:tcBorders>
            <w:shd w:val="solid" w:color="000000" w:fill="FFFFFF"/>
            <w:hideMark/>
          </w:tcPr>
          <w:p w14:paraId="039FA690" w14:textId="77777777" w:rsidR="00575334" w:rsidRPr="003F743A" w:rsidRDefault="00575334">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Cost</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14:paraId="1EC58C5A" w14:textId="77777777" w:rsidR="00575334" w:rsidRPr="003F743A" w:rsidRDefault="00575334">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Hours</w:t>
            </w:r>
          </w:p>
        </w:tc>
        <w:tc>
          <w:tcPr>
            <w:tcW w:w="1170" w:type="dxa"/>
            <w:tcBorders>
              <w:top w:val="single" w:sz="6" w:space="0" w:color="000000"/>
              <w:left w:val="single" w:sz="6" w:space="0" w:color="000000"/>
              <w:bottom w:val="single" w:sz="6" w:space="0" w:color="000000"/>
              <w:right w:val="single" w:sz="6" w:space="0" w:color="000000"/>
            </w:tcBorders>
            <w:shd w:val="solid" w:color="000000" w:fill="FFFFFF"/>
            <w:hideMark/>
          </w:tcPr>
          <w:p w14:paraId="1BA6085A" w14:textId="77777777" w:rsidR="00575334" w:rsidRPr="003F743A" w:rsidRDefault="00575334">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Number of Staff</w:t>
            </w:r>
          </w:p>
        </w:tc>
        <w:tc>
          <w:tcPr>
            <w:tcW w:w="1530" w:type="dxa"/>
            <w:tcBorders>
              <w:top w:val="single" w:sz="6" w:space="0" w:color="000000"/>
              <w:left w:val="single" w:sz="6" w:space="0" w:color="000000"/>
              <w:bottom w:val="single" w:sz="6" w:space="0" w:color="000000"/>
              <w:right w:val="single" w:sz="6" w:space="0" w:color="000000"/>
            </w:tcBorders>
            <w:shd w:val="solid" w:color="000000" w:fill="FFFFFF"/>
            <w:hideMark/>
          </w:tcPr>
          <w:p w14:paraId="4B9B2C40" w14:textId="77777777" w:rsidR="00575334" w:rsidRPr="003F743A" w:rsidRDefault="00575334" w:rsidP="006C4597">
            <w:pPr>
              <w:pStyle w:val="BodyTextIndent"/>
              <w:spacing w:after="0"/>
              <w:ind w:left="0"/>
              <w:jc w:val="center"/>
              <w:rPr>
                <w:rFonts w:ascii="Times New Roman" w:eastAsia="Arial Unicode MS" w:hAnsi="Times New Roman"/>
                <w:b/>
                <w:sz w:val="22"/>
              </w:rPr>
            </w:pPr>
            <w:r w:rsidRPr="003F743A">
              <w:rPr>
                <w:rFonts w:ascii="Times New Roman" w:eastAsia="Arial Unicode MS" w:hAnsi="Times New Roman"/>
                <w:b/>
                <w:sz w:val="22"/>
              </w:rPr>
              <w:t xml:space="preserve">Number of </w:t>
            </w:r>
          </w:p>
          <w:p w14:paraId="1AFD7F00" w14:textId="77777777" w:rsidR="00575334" w:rsidRPr="003F743A" w:rsidRDefault="00575334">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Respondents</w:t>
            </w:r>
          </w:p>
        </w:tc>
        <w:tc>
          <w:tcPr>
            <w:tcW w:w="1575" w:type="dxa"/>
            <w:tcBorders>
              <w:top w:val="single" w:sz="6" w:space="0" w:color="000000"/>
              <w:left w:val="single" w:sz="6" w:space="0" w:color="000000"/>
              <w:bottom w:val="single" w:sz="6" w:space="0" w:color="000000"/>
              <w:right w:val="single" w:sz="6" w:space="0" w:color="000000"/>
            </w:tcBorders>
            <w:shd w:val="solid" w:color="000000" w:fill="FFFFFF"/>
            <w:hideMark/>
          </w:tcPr>
          <w:p w14:paraId="09FDDE1F" w14:textId="77777777" w:rsidR="00575334" w:rsidRPr="003F743A" w:rsidRDefault="00575334" w:rsidP="006C4597">
            <w:pPr>
              <w:pStyle w:val="BodyTextIndent"/>
              <w:spacing w:after="0"/>
              <w:ind w:left="0"/>
              <w:jc w:val="center"/>
              <w:rPr>
                <w:rFonts w:ascii="Times New Roman" w:eastAsia="Arial Unicode MS" w:hAnsi="Times New Roman"/>
                <w:b/>
                <w:sz w:val="22"/>
              </w:rPr>
            </w:pPr>
            <w:r w:rsidRPr="003F743A">
              <w:rPr>
                <w:rFonts w:ascii="Times New Roman" w:eastAsia="Arial Unicode MS" w:hAnsi="Times New Roman"/>
                <w:b/>
                <w:sz w:val="22"/>
              </w:rPr>
              <w:t>Total Cost to</w:t>
            </w:r>
          </w:p>
          <w:p w14:paraId="6B3F0ACC" w14:textId="77777777" w:rsidR="00575334" w:rsidRPr="003F743A" w:rsidRDefault="00575334">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Fed. Govt.</w:t>
            </w:r>
          </w:p>
        </w:tc>
      </w:tr>
      <w:tr w:rsidR="00575334" w:rsidRPr="003F743A" w14:paraId="1034F9CD" w14:textId="77777777" w:rsidTr="003F743A">
        <w:tc>
          <w:tcPr>
            <w:tcW w:w="4230" w:type="dxa"/>
            <w:tcBorders>
              <w:top w:val="single" w:sz="6" w:space="0" w:color="000000"/>
              <w:left w:val="single" w:sz="6" w:space="0" w:color="000000"/>
              <w:bottom w:val="single" w:sz="6" w:space="0" w:color="000000"/>
              <w:right w:val="single" w:sz="6" w:space="0" w:color="000000"/>
            </w:tcBorders>
            <w:hideMark/>
          </w:tcPr>
          <w:p w14:paraId="26A7B0BE" w14:textId="77777777" w:rsidR="00575334" w:rsidRPr="003F743A" w:rsidRDefault="00575334" w:rsidP="00E1666C">
            <w:pPr>
              <w:pStyle w:val="SL-FlLftSgl"/>
              <w:jc w:val="left"/>
              <w:rPr>
                <w:szCs w:val="22"/>
              </w:rPr>
            </w:pPr>
            <w:r w:rsidRPr="003F743A">
              <w:rPr>
                <w:szCs w:val="22"/>
              </w:rPr>
              <w:t xml:space="preserve">Application </w:t>
            </w:r>
            <w:r w:rsidR="0089032D" w:rsidRPr="003F743A">
              <w:rPr>
                <w:szCs w:val="22"/>
              </w:rPr>
              <w:t>clearance package development</w:t>
            </w:r>
          </w:p>
        </w:tc>
        <w:tc>
          <w:tcPr>
            <w:tcW w:w="810" w:type="dxa"/>
            <w:tcBorders>
              <w:top w:val="single" w:sz="6" w:space="0" w:color="000000"/>
              <w:left w:val="single" w:sz="6" w:space="0" w:color="000000"/>
              <w:bottom w:val="single" w:sz="6" w:space="0" w:color="000000"/>
              <w:right w:val="single" w:sz="6" w:space="0" w:color="000000"/>
            </w:tcBorders>
            <w:hideMark/>
          </w:tcPr>
          <w:p w14:paraId="0A342DE3"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0ED10E2C" w14:textId="77777777" w:rsidR="00575334" w:rsidRPr="003F743A" w:rsidRDefault="00575334" w:rsidP="003F743A">
            <w:pPr>
              <w:pStyle w:val="SL-FlLftSgl"/>
              <w:jc w:val="center"/>
              <w:rPr>
                <w:szCs w:val="22"/>
              </w:rPr>
            </w:pPr>
            <w:r w:rsidRPr="003F743A">
              <w:rPr>
                <w:szCs w:val="22"/>
              </w:rPr>
              <w:t>40</w:t>
            </w:r>
          </w:p>
        </w:tc>
        <w:tc>
          <w:tcPr>
            <w:tcW w:w="1170" w:type="dxa"/>
            <w:tcBorders>
              <w:top w:val="single" w:sz="6" w:space="0" w:color="000000"/>
              <w:left w:val="single" w:sz="6" w:space="0" w:color="000000"/>
              <w:bottom w:val="single" w:sz="6" w:space="0" w:color="000000"/>
              <w:right w:val="single" w:sz="6" w:space="0" w:color="000000"/>
            </w:tcBorders>
            <w:hideMark/>
          </w:tcPr>
          <w:p w14:paraId="05196403" w14:textId="77777777" w:rsidR="00575334" w:rsidRPr="003F743A" w:rsidRDefault="00575334" w:rsidP="003F743A">
            <w:pPr>
              <w:pStyle w:val="SL-FlLftSgl"/>
              <w:jc w:val="center"/>
              <w:rPr>
                <w:bCs/>
                <w:szCs w:val="22"/>
              </w:rPr>
            </w:pPr>
            <w:r w:rsidRPr="003F743A">
              <w:rPr>
                <w:bCs/>
                <w:szCs w:val="22"/>
              </w:rPr>
              <w:t>1</w:t>
            </w:r>
          </w:p>
        </w:tc>
        <w:tc>
          <w:tcPr>
            <w:tcW w:w="1530" w:type="dxa"/>
            <w:tcBorders>
              <w:top w:val="single" w:sz="6" w:space="0" w:color="000000"/>
              <w:left w:val="single" w:sz="6" w:space="0" w:color="000000"/>
              <w:bottom w:val="single" w:sz="6" w:space="0" w:color="000000"/>
              <w:right w:val="single" w:sz="6" w:space="0" w:color="000000"/>
            </w:tcBorders>
          </w:tcPr>
          <w:p w14:paraId="3A1E7925" w14:textId="77777777" w:rsidR="00575334" w:rsidRPr="003F743A" w:rsidRDefault="00575334" w:rsidP="003F743A">
            <w:pPr>
              <w:pStyle w:val="SL-FlLftSgl"/>
              <w:jc w:val="center"/>
              <w:rPr>
                <w:b/>
                <w:bCs/>
                <w:szCs w:val="22"/>
              </w:rPr>
            </w:pPr>
          </w:p>
        </w:tc>
        <w:tc>
          <w:tcPr>
            <w:tcW w:w="1575" w:type="dxa"/>
            <w:tcBorders>
              <w:top w:val="single" w:sz="6" w:space="0" w:color="000000"/>
              <w:left w:val="single" w:sz="6" w:space="0" w:color="000000"/>
              <w:bottom w:val="single" w:sz="6" w:space="0" w:color="000000"/>
              <w:right w:val="single" w:sz="6" w:space="0" w:color="000000"/>
            </w:tcBorders>
            <w:hideMark/>
          </w:tcPr>
          <w:p w14:paraId="3E1A40CE" w14:textId="77777777" w:rsidR="00575334" w:rsidRPr="003F743A" w:rsidRDefault="00575334" w:rsidP="003F743A">
            <w:pPr>
              <w:pStyle w:val="SL-FlLftSgl"/>
              <w:jc w:val="center"/>
              <w:rPr>
                <w:szCs w:val="22"/>
              </w:rPr>
            </w:pPr>
            <w:r w:rsidRPr="003F743A">
              <w:rPr>
                <w:szCs w:val="22"/>
              </w:rPr>
              <w:t>$1,800</w:t>
            </w:r>
          </w:p>
        </w:tc>
      </w:tr>
      <w:tr w:rsidR="00575334" w:rsidRPr="003F743A" w14:paraId="78711871" w14:textId="77777777" w:rsidTr="003F743A">
        <w:tc>
          <w:tcPr>
            <w:tcW w:w="4230" w:type="dxa"/>
            <w:tcBorders>
              <w:top w:val="single" w:sz="6" w:space="0" w:color="000000"/>
              <w:left w:val="single" w:sz="6" w:space="0" w:color="000000"/>
              <w:bottom w:val="single" w:sz="6" w:space="0" w:color="000000"/>
              <w:right w:val="single" w:sz="6" w:space="0" w:color="000000"/>
            </w:tcBorders>
            <w:hideMark/>
          </w:tcPr>
          <w:p w14:paraId="5B5FF494" w14:textId="77777777" w:rsidR="00575334" w:rsidRPr="003F743A" w:rsidRDefault="00575334">
            <w:pPr>
              <w:pStyle w:val="SL-FlLftSgl"/>
              <w:jc w:val="left"/>
              <w:rPr>
                <w:szCs w:val="22"/>
              </w:rPr>
            </w:pPr>
            <w:r w:rsidRPr="003F743A">
              <w:rPr>
                <w:szCs w:val="22"/>
              </w:rPr>
              <w:t>Overhead cost: facilities, administration, &amp; other direct cost @ 50% of salary</w:t>
            </w:r>
          </w:p>
        </w:tc>
        <w:tc>
          <w:tcPr>
            <w:tcW w:w="810" w:type="dxa"/>
            <w:tcBorders>
              <w:top w:val="single" w:sz="6" w:space="0" w:color="000000"/>
              <w:left w:val="single" w:sz="6" w:space="0" w:color="000000"/>
              <w:bottom w:val="single" w:sz="6" w:space="0" w:color="000000"/>
              <w:right w:val="single" w:sz="6" w:space="0" w:color="000000"/>
            </w:tcBorders>
          </w:tcPr>
          <w:p w14:paraId="0B36BA12" w14:textId="77777777" w:rsidR="00575334" w:rsidRPr="003F743A" w:rsidRDefault="00575334" w:rsidP="00F52EA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14:paraId="4D8CF205" w14:textId="77777777" w:rsidR="00575334" w:rsidRPr="003F743A" w:rsidRDefault="00575334" w:rsidP="003F743A">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14:paraId="332D8D79" w14:textId="77777777" w:rsidR="00575334" w:rsidRPr="003F743A" w:rsidRDefault="00575334" w:rsidP="003F743A">
            <w:pPr>
              <w:pStyle w:val="SL-FlLftSgl"/>
              <w:jc w:val="center"/>
              <w:rPr>
                <w:bCs/>
                <w:szCs w:val="22"/>
              </w:rPr>
            </w:pPr>
          </w:p>
        </w:tc>
        <w:tc>
          <w:tcPr>
            <w:tcW w:w="1530" w:type="dxa"/>
            <w:tcBorders>
              <w:top w:val="single" w:sz="6" w:space="0" w:color="000000"/>
              <w:left w:val="single" w:sz="6" w:space="0" w:color="000000"/>
              <w:bottom w:val="single" w:sz="6" w:space="0" w:color="000000"/>
              <w:right w:val="single" w:sz="6" w:space="0" w:color="000000"/>
            </w:tcBorders>
          </w:tcPr>
          <w:p w14:paraId="759924C2" w14:textId="77777777" w:rsidR="00575334" w:rsidRPr="003F743A" w:rsidRDefault="00575334" w:rsidP="003F743A">
            <w:pPr>
              <w:pStyle w:val="SL-FlLftSgl"/>
              <w:jc w:val="center"/>
              <w:rPr>
                <w:szCs w:val="22"/>
              </w:rPr>
            </w:pPr>
          </w:p>
        </w:tc>
        <w:tc>
          <w:tcPr>
            <w:tcW w:w="1575" w:type="dxa"/>
            <w:tcBorders>
              <w:top w:val="single" w:sz="6" w:space="0" w:color="000000"/>
              <w:left w:val="single" w:sz="6" w:space="0" w:color="000000"/>
              <w:bottom w:val="single" w:sz="6" w:space="0" w:color="000000"/>
              <w:right w:val="single" w:sz="6" w:space="0" w:color="000000"/>
            </w:tcBorders>
            <w:hideMark/>
          </w:tcPr>
          <w:p w14:paraId="0F242376" w14:textId="77777777" w:rsidR="00575334" w:rsidRPr="003F743A" w:rsidRDefault="00575334" w:rsidP="003F743A">
            <w:pPr>
              <w:pStyle w:val="SL-FlLftSgl"/>
              <w:jc w:val="center"/>
              <w:rPr>
                <w:szCs w:val="22"/>
              </w:rPr>
            </w:pPr>
            <w:r w:rsidRPr="003F743A">
              <w:rPr>
                <w:szCs w:val="22"/>
              </w:rPr>
              <w:t>$900</w:t>
            </w:r>
          </w:p>
        </w:tc>
      </w:tr>
      <w:tr w:rsidR="00575334" w:rsidRPr="003F743A" w14:paraId="63F4AF80" w14:textId="77777777" w:rsidTr="003F743A">
        <w:tc>
          <w:tcPr>
            <w:tcW w:w="4230" w:type="dxa"/>
            <w:tcBorders>
              <w:top w:val="single" w:sz="6" w:space="0" w:color="000000"/>
              <w:left w:val="single" w:sz="6" w:space="0" w:color="000000"/>
              <w:bottom w:val="single" w:sz="6" w:space="0" w:color="000000"/>
              <w:right w:val="single" w:sz="6" w:space="0" w:color="000000"/>
            </w:tcBorders>
            <w:hideMark/>
          </w:tcPr>
          <w:p w14:paraId="25C39832" w14:textId="77777777" w:rsidR="00575334" w:rsidRPr="003F743A" w:rsidRDefault="00575334" w:rsidP="009B128A">
            <w:pPr>
              <w:pStyle w:val="SL-FlLftSgl"/>
              <w:jc w:val="left"/>
              <w:rPr>
                <w:szCs w:val="22"/>
              </w:rPr>
            </w:pPr>
            <w:r w:rsidRPr="003F743A">
              <w:rPr>
                <w:szCs w:val="22"/>
              </w:rPr>
              <w:t>Securing OMB approval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14:paraId="5BB2746E"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682977A0" w14:textId="77777777" w:rsidR="00575334" w:rsidRPr="003F743A" w:rsidRDefault="00575334" w:rsidP="003F743A">
            <w:pPr>
              <w:pStyle w:val="SL-FlLftSgl"/>
              <w:jc w:val="center"/>
              <w:rPr>
                <w:szCs w:val="22"/>
              </w:rPr>
            </w:pPr>
            <w:r w:rsidRPr="003F743A">
              <w:rPr>
                <w:szCs w:val="22"/>
              </w:rPr>
              <w:t>8</w:t>
            </w:r>
          </w:p>
        </w:tc>
        <w:tc>
          <w:tcPr>
            <w:tcW w:w="1170" w:type="dxa"/>
            <w:tcBorders>
              <w:top w:val="single" w:sz="6" w:space="0" w:color="000000"/>
              <w:left w:val="single" w:sz="6" w:space="0" w:color="000000"/>
              <w:bottom w:val="single" w:sz="6" w:space="0" w:color="000000"/>
              <w:right w:val="single" w:sz="6" w:space="0" w:color="000000"/>
            </w:tcBorders>
            <w:hideMark/>
          </w:tcPr>
          <w:p w14:paraId="19DF22E6" w14:textId="77777777" w:rsidR="00575334" w:rsidRPr="003F743A" w:rsidRDefault="00575334" w:rsidP="003F743A">
            <w:pPr>
              <w:pStyle w:val="SL-FlLftSgl"/>
              <w:tabs>
                <w:tab w:val="left" w:pos="626"/>
                <w:tab w:val="center" w:pos="702"/>
              </w:tabs>
              <w:jc w:val="center"/>
              <w:rPr>
                <w:szCs w:val="22"/>
              </w:rPr>
            </w:pPr>
            <w:r w:rsidRPr="003F743A">
              <w:rPr>
                <w:szCs w:val="22"/>
              </w:rPr>
              <w:t>1</w:t>
            </w:r>
          </w:p>
        </w:tc>
        <w:tc>
          <w:tcPr>
            <w:tcW w:w="1530" w:type="dxa"/>
            <w:tcBorders>
              <w:top w:val="single" w:sz="6" w:space="0" w:color="000000"/>
              <w:left w:val="single" w:sz="6" w:space="0" w:color="000000"/>
              <w:bottom w:val="single" w:sz="6" w:space="0" w:color="000000"/>
              <w:right w:val="single" w:sz="6" w:space="0" w:color="000000"/>
            </w:tcBorders>
          </w:tcPr>
          <w:p w14:paraId="204A8901" w14:textId="77777777" w:rsidR="00575334" w:rsidRPr="003F743A" w:rsidRDefault="00575334" w:rsidP="00F52EA7">
            <w:pPr>
              <w:pStyle w:val="SL-FlLftSgl"/>
              <w:jc w:val="center"/>
              <w:rPr>
                <w:szCs w:val="22"/>
              </w:rPr>
            </w:pPr>
          </w:p>
        </w:tc>
        <w:tc>
          <w:tcPr>
            <w:tcW w:w="1575" w:type="dxa"/>
            <w:tcBorders>
              <w:top w:val="single" w:sz="6" w:space="0" w:color="000000"/>
              <w:left w:val="single" w:sz="6" w:space="0" w:color="000000"/>
              <w:bottom w:val="single" w:sz="6" w:space="0" w:color="000000"/>
              <w:right w:val="single" w:sz="6" w:space="0" w:color="000000"/>
            </w:tcBorders>
            <w:hideMark/>
          </w:tcPr>
          <w:p w14:paraId="6676AEB9" w14:textId="77777777" w:rsidR="00575334" w:rsidRPr="003F743A" w:rsidRDefault="00575334" w:rsidP="003F743A">
            <w:pPr>
              <w:pStyle w:val="SL-FlLftSgl"/>
              <w:jc w:val="center"/>
              <w:rPr>
                <w:szCs w:val="22"/>
              </w:rPr>
            </w:pPr>
            <w:r w:rsidRPr="003F743A">
              <w:rPr>
                <w:szCs w:val="22"/>
              </w:rPr>
              <w:t>$360</w:t>
            </w:r>
          </w:p>
          <w:p w14:paraId="7219D45C" w14:textId="77777777" w:rsidR="00575334" w:rsidRPr="003F743A" w:rsidRDefault="00575334" w:rsidP="003F743A">
            <w:pPr>
              <w:pStyle w:val="SL-FlLftSgl"/>
              <w:jc w:val="center"/>
              <w:rPr>
                <w:szCs w:val="22"/>
              </w:rPr>
            </w:pPr>
            <w:r w:rsidRPr="003F743A">
              <w:rPr>
                <w:szCs w:val="22"/>
              </w:rPr>
              <w:t>$180</w:t>
            </w:r>
          </w:p>
        </w:tc>
      </w:tr>
      <w:tr w:rsidR="00575334" w:rsidRPr="003F743A" w14:paraId="44EEBF9D" w14:textId="77777777" w:rsidTr="003F743A">
        <w:tc>
          <w:tcPr>
            <w:tcW w:w="4230" w:type="dxa"/>
            <w:tcBorders>
              <w:top w:val="single" w:sz="6" w:space="0" w:color="000000"/>
              <w:left w:val="single" w:sz="6" w:space="0" w:color="000000"/>
              <w:bottom w:val="single" w:sz="6" w:space="0" w:color="000000"/>
              <w:right w:val="single" w:sz="6" w:space="0" w:color="000000"/>
            </w:tcBorders>
            <w:hideMark/>
          </w:tcPr>
          <w:p w14:paraId="3CFDB8DC" w14:textId="77777777" w:rsidR="00575334" w:rsidRPr="003F743A" w:rsidRDefault="00575334">
            <w:pPr>
              <w:pStyle w:val="SL-FlLftSgl"/>
              <w:jc w:val="left"/>
              <w:rPr>
                <w:szCs w:val="22"/>
              </w:rPr>
            </w:pPr>
            <w:r w:rsidRPr="003F743A">
              <w:rPr>
                <w:szCs w:val="22"/>
              </w:rPr>
              <w:t>Technical assistance to potential applicants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14:paraId="6CA9B752"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45EAB81B" w14:textId="77777777" w:rsidR="00575334" w:rsidRPr="003F743A" w:rsidRDefault="00575334" w:rsidP="00F52EA7">
            <w:pPr>
              <w:pStyle w:val="SL-FlLftSgl"/>
              <w:jc w:val="center"/>
              <w:rPr>
                <w:szCs w:val="22"/>
              </w:rPr>
            </w:pPr>
            <w:r w:rsidRPr="003F743A">
              <w:rPr>
                <w:szCs w:val="22"/>
              </w:rPr>
              <w:t>1 hr/</w:t>
            </w:r>
            <w:r w:rsidR="00D92EA3">
              <w:rPr>
                <w:szCs w:val="22"/>
              </w:rPr>
              <w:t>a</w:t>
            </w:r>
            <w:r w:rsidR="00D92EA3"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tcPr>
          <w:p w14:paraId="58A5AC43" w14:textId="77777777" w:rsidR="00575334" w:rsidRPr="003F743A" w:rsidRDefault="00575334" w:rsidP="003F743A">
            <w:pPr>
              <w:pStyle w:val="SL-FlLftSgl"/>
              <w:jc w:val="center"/>
              <w:rPr>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66CE78FA" w14:textId="77777777" w:rsidR="00575334" w:rsidRPr="003F743A" w:rsidRDefault="00575334" w:rsidP="003F743A">
            <w:pPr>
              <w:pStyle w:val="SL-FlLftSgl"/>
              <w:jc w:val="center"/>
              <w:rPr>
                <w:szCs w:val="22"/>
              </w:rPr>
            </w:pPr>
            <w:r w:rsidRPr="003F743A">
              <w:rPr>
                <w:szCs w:val="22"/>
              </w:rPr>
              <w:t>45</w:t>
            </w:r>
          </w:p>
        </w:tc>
        <w:tc>
          <w:tcPr>
            <w:tcW w:w="1575" w:type="dxa"/>
            <w:tcBorders>
              <w:top w:val="single" w:sz="6" w:space="0" w:color="000000"/>
              <w:left w:val="single" w:sz="6" w:space="0" w:color="000000"/>
              <w:bottom w:val="single" w:sz="6" w:space="0" w:color="000000"/>
              <w:right w:val="single" w:sz="6" w:space="0" w:color="000000"/>
            </w:tcBorders>
            <w:hideMark/>
          </w:tcPr>
          <w:p w14:paraId="1A040B94" w14:textId="77777777" w:rsidR="00575334" w:rsidRPr="003F743A" w:rsidRDefault="00575334" w:rsidP="003F743A">
            <w:pPr>
              <w:pStyle w:val="SL-FlLftSgl"/>
              <w:jc w:val="center"/>
              <w:rPr>
                <w:szCs w:val="22"/>
              </w:rPr>
            </w:pPr>
            <w:r w:rsidRPr="003F743A">
              <w:rPr>
                <w:szCs w:val="22"/>
              </w:rPr>
              <w:t>$2,025</w:t>
            </w:r>
          </w:p>
          <w:p w14:paraId="283CF0CD" w14:textId="77777777" w:rsidR="00575334" w:rsidRPr="003F743A" w:rsidRDefault="00575334" w:rsidP="003F743A">
            <w:pPr>
              <w:pStyle w:val="SL-FlLftSgl"/>
              <w:jc w:val="center"/>
              <w:rPr>
                <w:szCs w:val="22"/>
              </w:rPr>
            </w:pPr>
            <w:r w:rsidRPr="003F743A">
              <w:rPr>
                <w:szCs w:val="22"/>
              </w:rPr>
              <w:t>$1,013</w:t>
            </w:r>
          </w:p>
        </w:tc>
      </w:tr>
      <w:tr w:rsidR="00575334" w:rsidRPr="003F743A" w14:paraId="6972FBCB" w14:textId="77777777" w:rsidTr="003F743A">
        <w:tc>
          <w:tcPr>
            <w:tcW w:w="4230" w:type="dxa"/>
            <w:tcBorders>
              <w:top w:val="single" w:sz="6" w:space="0" w:color="000000"/>
              <w:left w:val="single" w:sz="6" w:space="0" w:color="000000"/>
              <w:bottom w:val="single" w:sz="6" w:space="0" w:color="000000"/>
              <w:right w:val="single" w:sz="6" w:space="0" w:color="000000"/>
            </w:tcBorders>
            <w:hideMark/>
          </w:tcPr>
          <w:p w14:paraId="1639CD65" w14:textId="77777777" w:rsidR="00575334" w:rsidRPr="003F743A" w:rsidRDefault="00575334">
            <w:pPr>
              <w:pStyle w:val="SL-FlLftSgl"/>
              <w:jc w:val="left"/>
              <w:rPr>
                <w:szCs w:val="22"/>
              </w:rPr>
            </w:pPr>
            <w:r w:rsidRPr="003F743A">
              <w:rPr>
                <w:szCs w:val="22"/>
              </w:rPr>
              <w:t>GEAR UP staff pre-screening application</w:t>
            </w:r>
            <w:r w:rsidR="00AE141F">
              <w:rPr>
                <w:szCs w:val="22"/>
              </w:rPr>
              <w:t>s</w:t>
            </w:r>
            <w:r w:rsidRPr="003F743A">
              <w:rPr>
                <w:szCs w:val="22"/>
              </w:rPr>
              <w:t xml:space="preserve"> &amp; overhead cost @ 50%</w:t>
            </w:r>
          </w:p>
        </w:tc>
        <w:tc>
          <w:tcPr>
            <w:tcW w:w="810" w:type="dxa"/>
            <w:tcBorders>
              <w:top w:val="single" w:sz="6" w:space="0" w:color="000000"/>
              <w:left w:val="single" w:sz="6" w:space="0" w:color="000000"/>
              <w:bottom w:val="single" w:sz="6" w:space="0" w:color="000000"/>
              <w:right w:val="single" w:sz="6" w:space="0" w:color="000000"/>
            </w:tcBorders>
            <w:hideMark/>
          </w:tcPr>
          <w:p w14:paraId="4289499F"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27DA3FDD" w14:textId="77777777" w:rsidR="00575334" w:rsidRPr="003F743A" w:rsidRDefault="00575334" w:rsidP="00F52EA7">
            <w:pPr>
              <w:pStyle w:val="SL-FlLftSgl"/>
              <w:jc w:val="center"/>
              <w:rPr>
                <w:szCs w:val="22"/>
              </w:rPr>
            </w:pPr>
            <w:r w:rsidRPr="003F743A">
              <w:rPr>
                <w:szCs w:val="22"/>
              </w:rPr>
              <w:t>1 hr/</w:t>
            </w:r>
            <w:r w:rsidR="00D92EA3">
              <w:rPr>
                <w:szCs w:val="22"/>
              </w:rPr>
              <w:t>a</w:t>
            </w:r>
            <w:r w:rsidR="00D92EA3" w:rsidRPr="003F743A">
              <w:rPr>
                <w:szCs w:val="22"/>
              </w:rPr>
              <w:t>pp</w:t>
            </w:r>
          </w:p>
        </w:tc>
        <w:tc>
          <w:tcPr>
            <w:tcW w:w="1170" w:type="dxa"/>
            <w:tcBorders>
              <w:top w:val="single" w:sz="6" w:space="0" w:color="000000"/>
              <w:left w:val="single" w:sz="6" w:space="0" w:color="000000"/>
              <w:bottom w:val="single" w:sz="6" w:space="0" w:color="000000"/>
              <w:right w:val="single" w:sz="6" w:space="0" w:color="000000"/>
            </w:tcBorders>
          </w:tcPr>
          <w:p w14:paraId="7AD0D8B9" w14:textId="77777777" w:rsidR="00575334" w:rsidRPr="003F743A" w:rsidRDefault="00575334" w:rsidP="003F743A">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39173070" w14:textId="77777777" w:rsidR="00575334" w:rsidRPr="003F743A" w:rsidRDefault="00575334" w:rsidP="003F743A">
            <w:pPr>
              <w:jc w:val="center"/>
              <w:rPr>
                <w:rFonts w:ascii="Times New Roman" w:hAnsi="Times New Roman"/>
                <w:sz w:val="22"/>
                <w:szCs w:val="22"/>
              </w:rPr>
            </w:pPr>
            <w:r w:rsidRPr="003F743A">
              <w:rPr>
                <w:rFonts w:ascii="Times New Roman" w:hAnsi="Times New Roman"/>
                <w:sz w:val="22"/>
                <w:szCs w:val="22"/>
              </w:rPr>
              <w:t>45</w:t>
            </w:r>
          </w:p>
        </w:tc>
        <w:tc>
          <w:tcPr>
            <w:tcW w:w="1575" w:type="dxa"/>
            <w:tcBorders>
              <w:top w:val="single" w:sz="6" w:space="0" w:color="000000"/>
              <w:left w:val="single" w:sz="6" w:space="0" w:color="000000"/>
              <w:bottom w:val="single" w:sz="6" w:space="0" w:color="000000"/>
              <w:right w:val="single" w:sz="6" w:space="0" w:color="000000"/>
            </w:tcBorders>
            <w:hideMark/>
          </w:tcPr>
          <w:p w14:paraId="49A9FCA6" w14:textId="77777777" w:rsidR="00575334" w:rsidRPr="003F743A" w:rsidRDefault="00575334" w:rsidP="003F743A">
            <w:pPr>
              <w:pStyle w:val="SL-FlLftSgl"/>
              <w:jc w:val="center"/>
              <w:rPr>
                <w:szCs w:val="22"/>
              </w:rPr>
            </w:pPr>
            <w:r w:rsidRPr="003F743A">
              <w:rPr>
                <w:szCs w:val="22"/>
              </w:rPr>
              <w:t>$2,025</w:t>
            </w:r>
          </w:p>
          <w:p w14:paraId="194E3C7B" w14:textId="77777777" w:rsidR="00575334" w:rsidRPr="003F743A" w:rsidRDefault="00575334" w:rsidP="003F743A">
            <w:pPr>
              <w:pStyle w:val="SL-FlLftSgl"/>
              <w:jc w:val="center"/>
              <w:rPr>
                <w:szCs w:val="22"/>
              </w:rPr>
            </w:pPr>
            <w:r w:rsidRPr="003F743A">
              <w:rPr>
                <w:szCs w:val="22"/>
              </w:rPr>
              <w:t>$1,013</w:t>
            </w:r>
          </w:p>
        </w:tc>
      </w:tr>
      <w:tr w:rsidR="00575334" w:rsidRPr="003F743A" w14:paraId="15F7C653" w14:textId="77777777" w:rsidTr="003F743A">
        <w:tc>
          <w:tcPr>
            <w:tcW w:w="4230" w:type="dxa"/>
            <w:tcBorders>
              <w:top w:val="single" w:sz="6" w:space="0" w:color="000000"/>
              <w:left w:val="single" w:sz="6" w:space="0" w:color="000000"/>
              <w:bottom w:val="single" w:sz="6" w:space="0" w:color="000000"/>
              <w:right w:val="single" w:sz="6" w:space="0" w:color="000000"/>
            </w:tcBorders>
            <w:hideMark/>
          </w:tcPr>
          <w:p w14:paraId="7B329507" w14:textId="77777777" w:rsidR="00575334" w:rsidRPr="003F743A" w:rsidRDefault="00575334">
            <w:pPr>
              <w:pStyle w:val="SL-FlLftSgl"/>
              <w:jc w:val="left"/>
              <w:rPr>
                <w:szCs w:val="22"/>
              </w:rPr>
            </w:pPr>
            <w:r w:rsidRPr="003F743A">
              <w:rPr>
                <w:szCs w:val="22"/>
              </w:rPr>
              <w:t>Staff time for conducting supervised panel review for 2 weeks &amp; overhead cost @50%</w:t>
            </w:r>
          </w:p>
        </w:tc>
        <w:tc>
          <w:tcPr>
            <w:tcW w:w="810" w:type="dxa"/>
            <w:tcBorders>
              <w:top w:val="single" w:sz="6" w:space="0" w:color="000000"/>
              <w:left w:val="single" w:sz="6" w:space="0" w:color="000000"/>
              <w:bottom w:val="single" w:sz="6" w:space="0" w:color="000000"/>
              <w:right w:val="single" w:sz="6" w:space="0" w:color="000000"/>
            </w:tcBorders>
            <w:hideMark/>
          </w:tcPr>
          <w:p w14:paraId="5E8C182A"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3F87EF61" w14:textId="77777777" w:rsidR="00575334" w:rsidRPr="003F743A" w:rsidRDefault="00575334" w:rsidP="003F743A">
            <w:pPr>
              <w:pStyle w:val="SL-FlLftSgl"/>
              <w:jc w:val="center"/>
              <w:rPr>
                <w:szCs w:val="22"/>
              </w:rPr>
            </w:pPr>
            <w:r w:rsidRPr="003F743A">
              <w:rPr>
                <w:szCs w:val="22"/>
              </w:rPr>
              <w:t>80</w:t>
            </w:r>
          </w:p>
        </w:tc>
        <w:tc>
          <w:tcPr>
            <w:tcW w:w="1170" w:type="dxa"/>
            <w:tcBorders>
              <w:top w:val="single" w:sz="6" w:space="0" w:color="000000"/>
              <w:left w:val="single" w:sz="6" w:space="0" w:color="000000"/>
              <w:bottom w:val="single" w:sz="6" w:space="0" w:color="000000"/>
              <w:right w:val="single" w:sz="6" w:space="0" w:color="000000"/>
            </w:tcBorders>
            <w:hideMark/>
          </w:tcPr>
          <w:p w14:paraId="5CF73A32" w14:textId="77777777" w:rsidR="00575334" w:rsidRPr="003F743A" w:rsidRDefault="00575334" w:rsidP="003F743A">
            <w:pPr>
              <w:jc w:val="center"/>
              <w:rPr>
                <w:rFonts w:ascii="Times New Roman" w:hAnsi="Times New Roman"/>
                <w:sz w:val="22"/>
                <w:szCs w:val="22"/>
              </w:rPr>
            </w:pPr>
            <w:r w:rsidRPr="003F743A">
              <w:rPr>
                <w:rFonts w:ascii="Times New Roman" w:hAnsi="Times New Roman"/>
                <w:sz w:val="22"/>
                <w:szCs w:val="22"/>
              </w:rPr>
              <w:t>3</w:t>
            </w:r>
          </w:p>
        </w:tc>
        <w:tc>
          <w:tcPr>
            <w:tcW w:w="1530" w:type="dxa"/>
            <w:tcBorders>
              <w:top w:val="single" w:sz="6" w:space="0" w:color="000000"/>
              <w:left w:val="single" w:sz="6" w:space="0" w:color="000000"/>
              <w:bottom w:val="single" w:sz="6" w:space="0" w:color="000000"/>
              <w:right w:val="single" w:sz="6" w:space="0" w:color="000000"/>
            </w:tcBorders>
          </w:tcPr>
          <w:p w14:paraId="138087D4" w14:textId="77777777" w:rsidR="00575334" w:rsidRPr="003F743A" w:rsidRDefault="00575334" w:rsidP="003F743A">
            <w:pPr>
              <w:jc w:val="center"/>
              <w:rPr>
                <w:rFonts w:ascii="Times New Roman" w:hAnsi="Times New Roman"/>
                <w:sz w:val="22"/>
                <w:szCs w:val="22"/>
              </w:rPr>
            </w:pPr>
          </w:p>
        </w:tc>
        <w:tc>
          <w:tcPr>
            <w:tcW w:w="1575" w:type="dxa"/>
            <w:tcBorders>
              <w:top w:val="single" w:sz="6" w:space="0" w:color="000000"/>
              <w:left w:val="single" w:sz="6" w:space="0" w:color="000000"/>
              <w:bottom w:val="single" w:sz="6" w:space="0" w:color="000000"/>
              <w:right w:val="single" w:sz="6" w:space="0" w:color="000000"/>
            </w:tcBorders>
            <w:hideMark/>
          </w:tcPr>
          <w:p w14:paraId="44E78690" w14:textId="77777777" w:rsidR="00575334" w:rsidRPr="003F743A" w:rsidRDefault="00575334" w:rsidP="003F743A">
            <w:pPr>
              <w:pStyle w:val="SL-FlLftSgl"/>
              <w:jc w:val="center"/>
              <w:rPr>
                <w:szCs w:val="22"/>
              </w:rPr>
            </w:pPr>
            <w:r w:rsidRPr="003F743A">
              <w:rPr>
                <w:szCs w:val="22"/>
              </w:rPr>
              <w:t>$10,800</w:t>
            </w:r>
          </w:p>
          <w:p w14:paraId="01222526" w14:textId="77777777" w:rsidR="00575334" w:rsidRPr="003F743A" w:rsidRDefault="00575334" w:rsidP="003F743A">
            <w:pPr>
              <w:pStyle w:val="SL-FlLftSgl"/>
              <w:jc w:val="center"/>
              <w:rPr>
                <w:szCs w:val="22"/>
              </w:rPr>
            </w:pPr>
            <w:r w:rsidRPr="003F743A">
              <w:rPr>
                <w:szCs w:val="22"/>
              </w:rPr>
              <w:t>$5,400</w:t>
            </w:r>
          </w:p>
        </w:tc>
      </w:tr>
      <w:tr w:rsidR="00575334" w:rsidRPr="003F743A" w14:paraId="405ACB25" w14:textId="77777777" w:rsidTr="003F743A">
        <w:tc>
          <w:tcPr>
            <w:tcW w:w="4230" w:type="dxa"/>
            <w:tcBorders>
              <w:top w:val="single" w:sz="6" w:space="0" w:color="000000"/>
              <w:left w:val="single" w:sz="6" w:space="0" w:color="000000"/>
              <w:bottom w:val="single" w:sz="6" w:space="0" w:color="000000"/>
              <w:right w:val="single" w:sz="6" w:space="0" w:color="000000"/>
            </w:tcBorders>
          </w:tcPr>
          <w:p w14:paraId="5D801560" w14:textId="77777777" w:rsidR="00575334" w:rsidRPr="003F743A" w:rsidRDefault="00575334">
            <w:pPr>
              <w:pStyle w:val="SL-FlLftSgl"/>
              <w:jc w:val="left"/>
              <w:rPr>
                <w:szCs w:val="22"/>
              </w:rPr>
            </w:pPr>
            <w:r w:rsidRPr="003F743A">
              <w:rPr>
                <w:szCs w:val="22"/>
              </w:rPr>
              <w:t>Contractual cost for peer review (labor, honorarium, travel, materials, &amp; database)</w:t>
            </w:r>
          </w:p>
        </w:tc>
        <w:tc>
          <w:tcPr>
            <w:tcW w:w="810" w:type="dxa"/>
            <w:tcBorders>
              <w:top w:val="single" w:sz="6" w:space="0" w:color="000000"/>
              <w:left w:val="single" w:sz="6" w:space="0" w:color="000000"/>
              <w:bottom w:val="single" w:sz="6" w:space="0" w:color="000000"/>
              <w:right w:val="single" w:sz="6" w:space="0" w:color="000000"/>
            </w:tcBorders>
          </w:tcPr>
          <w:p w14:paraId="15C0E433" w14:textId="77777777" w:rsidR="00575334" w:rsidRPr="003F743A" w:rsidRDefault="00575334" w:rsidP="00F52EA7">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14:paraId="23FF2BEE" w14:textId="77777777" w:rsidR="00575334" w:rsidRPr="003F743A" w:rsidRDefault="00575334" w:rsidP="003F743A">
            <w:pPr>
              <w:pStyle w:val="SL-FlLftSgl"/>
              <w:jc w:val="center"/>
              <w:rPr>
                <w:szCs w:val="22"/>
              </w:rPr>
            </w:pPr>
          </w:p>
        </w:tc>
        <w:tc>
          <w:tcPr>
            <w:tcW w:w="1170" w:type="dxa"/>
            <w:tcBorders>
              <w:top w:val="single" w:sz="6" w:space="0" w:color="000000"/>
              <w:left w:val="single" w:sz="6" w:space="0" w:color="000000"/>
              <w:bottom w:val="single" w:sz="6" w:space="0" w:color="000000"/>
              <w:right w:val="single" w:sz="6" w:space="0" w:color="000000"/>
            </w:tcBorders>
          </w:tcPr>
          <w:p w14:paraId="0F45142B" w14:textId="77777777" w:rsidR="00575334" w:rsidRPr="003F743A" w:rsidRDefault="00575334" w:rsidP="003F743A">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tcPr>
          <w:p w14:paraId="68236CC4" w14:textId="77777777" w:rsidR="00575334" w:rsidRPr="003F743A" w:rsidRDefault="00575334" w:rsidP="003F743A">
            <w:pPr>
              <w:jc w:val="center"/>
              <w:rPr>
                <w:rFonts w:ascii="Times New Roman" w:hAnsi="Times New Roman"/>
                <w:sz w:val="22"/>
                <w:szCs w:val="22"/>
              </w:rPr>
            </w:pPr>
          </w:p>
        </w:tc>
        <w:tc>
          <w:tcPr>
            <w:tcW w:w="1575" w:type="dxa"/>
            <w:tcBorders>
              <w:top w:val="single" w:sz="6" w:space="0" w:color="000000"/>
              <w:left w:val="single" w:sz="6" w:space="0" w:color="000000"/>
              <w:bottom w:val="single" w:sz="6" w:space="0" w:color="000000"/>
              <w:right w:val="single" w:sz="6" w:space="0" w:color="000000"/>
            </w:tcBorders>
            <w:hideMark/>
          </w:tcPr>
          <w:p w14:paraId="32108F6B" w14:textId="77777777" w:rsidR="00575334" w:rsidRPr="003F743A" w:rsidRDefault="00575334" w:rsidP="003F743A">
            <w:pPr>
              <w:pStyle w:val="SL-FlLftSgl"/>
              <w:jc w:val="center"/>
              <w:rPr>
                <w:szCs w:val="22"/>
              </w:rPr>
            </w:pPr>
            <w:r w:rsidRPr="003F743A">
              <w:rPr>
                <w:szCs w:val="22"/>
              </w:rPr>
              <w:t>$122,500</w:t>
            </w:r>
          </w:p>
        </w:tc>
      </w:tr>
      <w:tr w:rsidR="00575334" w:rsidRPr="003F743A" w14:paraId="7D30CACB" w14:textId="77777777" w:rsidTr="003F743A">
        <w:tc>
          <w:tcPr>
            <w:tcW w:w="4230" w:type="dxa"/>
            <w:tcBorders>
              <w:top w:val="single" w:sz="6" w:space="0" w:color="000000"/>
              <w:left w:val="single" w:sz="6" w:space="0" w:color="000000"/>
              <w:bottom w:val="single" w:sz="6" w:space="0" w:color="000000"/>
              <w:right w:val="single" w:sz="6" w:space="0" w:color="000000"/>
            </w:tcBorders>
            <w:hideMark/>
          </w:tcPr>
          <w:p w14:paraId="76302B05" w14:textId="77777777" w:rsidR="00575334" w:rsidRPr="003F743A" w:rsidRDefault="00575334" w:rsidP="00E1666C">
            <w:pPr>
              <w:pStyle w:val="SL-FlLftSgl"/>
              <w:jc w:val="left"/>
              <w:rPr>
                <w:szCs w:val="22"/>
              </w:rPr>
            </w:pPr>
            <w:r w:rsidRPr="003F743A">
              <w:rPr>
                <w:szCs w:val="22"/>
              </w:rPr>
              <w:t>GEAR UP staff processing successful application</w:t>
            </w:r>
            <w:r w:rsidR="00AE141F">
              <w:rPr>
                <w:szCs w:val="22"/>
              </w:rPr>
              <w:t>s</w:t>
            </w:r>
            <w:r w:rsidRPr="003F743A">
              <w:rPr>
                <w:szCs w:val="22"/>
              </w:rPr>
              <w:t xml:space="preserve"> in G5 and completing other requirements &amp; overhead @ 50%</w:t>
            </w:r>
          </w:p>
        </w:tc>
        <w:tc>
          <w:tcPr>
            <w:tcW w:w="810" w:type="dxa"/>
            <w:tcBorders>
              <w:top w:val="single" w:sz="6" w:space="0" w:color="000000"/>
              <w:left w:val="single" w:sz="6" w:space="0" w:color="000000"/>
              <w:bottom w:val="single" w:sz="6" w:space="0" w:color="000000"/>
              <w:right w:val="single" w:sz="6" w:space="0" w:color="000000"/>
            </w:tcBorders>
            <w:hideMark/>
          </w:tcPr>
          <w:p w14:paraId="30EF6431"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6AE36B90" w14:textId="77777777" w:rsidR="00575334" w:rsidRPr="003F743A" w:rsidRDefault="00575334" w:rsidP="003F743A">
            <w:pPr>
              <w:pStyle w:val="SL-FlLftSgl"/>
              <w:jc w:val="center"/>
              <w:rPr>
                <w:szCs w:val="22"/>
              </w:rPr>
            </w:pPr>
            <w:r w:rsidRPr="003F743A">
              <w:rPr>
                <w:szCs w:val="22"/>
              </w:rPr>
              <w:t>2hrs/app</w:t>
            </w:r>
          </w:p>
        </w:tc>
        <w:tc>
          <w:tcPr>
            <w:tcW w:w="1170" w:type="dxa"/>
            <w:tcBorders>
              <w:top w:val="single" w:sz="6" w:space="0" w:color="000000"/>
              <w:left w:val="single" w:sz="6" w:space="0" w:color="000000"/>
              <w:bottom w:val="single" w:sz="6" w:space="0" w:color="000000"/>
              <w:right w:val="single" w:sz="6" w:space="0" w:color="000000"/>
            </w:tcBorders>
          </w:tcPr>
          <w:p w14:paraId="31A26342" w14:textId="77777777" w:rsidR="00575334" w:rsidRPr="003F743A" w:rsidRDefault="00575334" w:rsidP="003F743A">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3DC69CD7" w14:textId="77777777" w:rsidR="00575334" w:rsidRPr="003F743A" w:rsidRDefault="00575334" w:rsidP="003F743A">
            <w:pPr>
              <w:jc w:val="center"/>
              <w:rPr>
                <w:rFonts w:ascii="Times New Roman" w:hAnsi="Times New Roman"/>
                <w:sz w:val="22"/>
                <w:szCs w:val="22"/>
              </w:rPr>
            </w:pPr>
            <w:r w:rsidRPr="003F743A">
              <w:rPr>
                <w:rFonts w:ascii="Times New Roman" w:hAnsi="Times New Roman"/>
                <w:sz w:val="22"/>
                <w:szCs w:val="22"/>
              </w:rPr>
              <w:t>17</w:t>
            </w:r>
          </w:p>
        </w:tc>
        <w:tc>
          <w:tcPr>
            <w:tcW w:w="1575" w:type="dxa"/>
            <w:tcBorders>
              <w:top w:val="single" w:sz="6" w:space="0" w:color="000000"/>
              <w:left w:val="single" w:sz="6" w:space="0" w:color="000000"/>
              <w:bottom w:val="single" w:sz="6" w:space="0" w:color="000000"/>
              <w:right w:val="single" w:sz="6" w:space="0" w:color="000000"/>
            </w:tcBorders>
            <w:hideMark/>
          </w:tcPr>
          <w:p w14:paraId="077BB0FC" w14:textId="77777777" w:rsidR="00575334" w:rsidRPr="003F743A" w:rsidRDefault="00575334" w:rsidP="003F743A">
            <w:pPr>
              <w:pStyle w:val="SL-FlLftSgl"/>
              <w:jc w:val="center"/>
              <w:rPr>
                <w:szCs w:val="22"/>
              </w:rPr>
            </w:pPr>
            <w:r w:rsidRPr="003F743A">
              <w:rPr>
                <w:szCs w:val="22"/>
              </w:rPr>
              <w:t>$1,530</w:t>
            </w:r>
          </w:p>
          <w:p w14:paraId="2F4174F6" w14:textId="77777777" w:rsidR="00575334" w:rsidRPr="003F743A" w:rsidRDefault="00575334" w:rsidP="003F743A">
            <w:pPr>
              <w:pStyle w:val="SL-FlLftSgl"/>
              <w:jc w:val="center"/>
              <w:rPr>
                <w:szCs w:val="22"/>
              </w:rPr>
            </w:pPr>
            <w:r w:rsidRPr="003F743A">
              <w:rPr>
                <w:szCs w:val="22"/>
              </w:rPr>
              <w:t>$765</w:t>
            </w:r>
          </w:p>
        </w:tc>
      </w:tr>
      <w:tr w:rsidR="00575334" w:rsidRPr="003F743A" w14:paraId="340431ED" w14:textId="77777777" w:rsidTr="003F743A">
        <w:tc>
          <w:tcPr>
            <w:tcW w:w="4230" w:type="dxa"/>
            <w:tcBorders>
              <w:top w:val="single" w:sz="6" w:space="0" w:color="000000"/>
              <w:left w:val="single" w:sz="6" w:space="0" w:color="000000"/>
              <w:bottom w:val="single" w:sz="6" w:space="0" w:color="000000"/>
              <w:right w:val="single" w:sz="6" w:space="0" w:color="000000"/>
            </w:tcBorders>
            <w:hideMark/>
          </w:tcPr>
          <w:p w14:paraId="53E0CE3F" w14:textId="77777777" w:rsidR="00575334" w:rsidRPr="003F743A" w:rsidRDefault="00575334">
            <w:pPr>
              <w:pStyle w:val="SL-FlLftSgl"/>
              <w:jc w:val="left"/>
              <w:rPr>
                <w:szCs w:val="22"/>
              </w:rPr>
            </w:pPr>
            <w:r w:rsidRPr="003F743A">
              <w:rPr>
                <w:szCs w:val="22"/>
              </w:rPr>
              <w:t>Preparing and issuing notification of award to successful applicants &amp; overhead @ 50%</w:t>
            </w:r>
          </w:p>
        </w:tc>
        <w:tc>
          <w:tcPr>
            <w:tcW w:w="810" w:type="dxa"/>
            <w:tcBorders>
              <w:top w:val="single" w:sz="6" w:space="0" w:color="000000"/>
              <w:left w:val="single" w:sz="6" w:space="0" w:color="000000"/>
              <w:bottom w:val="single" w:sz="6" w:space="0" w:color="000000"/>
              <w:right w:val="single" w:sz="6" w:space="0" w:color="000000"/>
            </w:tcBorders>
            <w:hideMark/>
          </w:tcPr>
          <w:p w14:paraId="72553481" w14:textId="77777777" w:rsidR="00575334" w:rsidRPr="003F743A" w:rsidRDefault="00575334" w:rsidP="00F52EA7">
            <w:pPr>
              <w:pStyle w:val="SL-FlLftSgl"/>
              <w:jc w:val="center"/>
              <w:rPr>
                <w:szCs w:val="22"/>
              </w:rPr>
            </w:pPr>
            <w:r w:rsidRPr="003F743A">
              <w:rPr>
                <w:szCs w:val="22"/>
              </w:rPr>
              <w:t>$45</w:t>
            </w:r>
          </w:p>
        </w:tc>
        <w:tc>
          <w:tcPr>
            <w:tcW w:w="1170" w:type="dxa"/>
            <w:tcBorders>
              <w:top w:val="single" w:sz="6" w:space="0" w:color="000000"/>
              <w:left w:val="single" w:sz="6" w:space="0" w:color="000000"/>
              <w:bottom w:val="single" w:sz="6" w:space="0" w:color="000000"/>
              <w:right w:val="single" w:sz="6" w:space="0" w:color="000000"/>
            </w:tcBorders>
            <w:hideMark/>
          </w:tcPr>
          <w:p w14:paraId="49CC2F1A" w14:textId="77777777" w:rsidR="00575334" w:rsidRPr="003F743A" w:rsidRDefault="00575334" w:rsidP="003F743A">
            <w:pPr>
              <w:pStyle w:val="SL-FlLftSgl"/>
              <w:jc w:val="center"/>
              <w:rPr>
                <w:szCs w:val="22"/>
              </w:rPr>
            </w:pPr>
            <w:r w:rsidRPr="003F743A">
              <w:rPr>
                <w:szCs w:val="22"/>
              </w:rPr>
              <w:t>1hr/app</w:t>
            </w:r>
          </w:p>
        </w:tc>
        <w:tc>
          <w:tcPr>
            <w:tcW w:w="1170" w:type="dxa"/>
            <w:tcBorders>
              <w:top w:val="single" w:sz="6" w:space="0" w:color="000000"/>
              <w:left w:val="single" w:sz="6" w:space="0" w:color="000000"/>
              <w:bottom w:val="single" w:sz="6" w:space="0" w:color="000000"/>
              <w:right w:val="single" w:sz="6" w:space="0" w:color="000000"/>
            </w:tcBorders>
          </w:tcPr>
          <w:p w14:paraId="3937C433" w14:textId="77777777" w:rsidR="00575334" w:rsidRPr="003F743A" w:rsidRDefault="00575334" w:rsidP="003F743A">
            <w:pPr>
              <w:jc w:val="center"/>
              <w:rPr>
                <w:rFonts w:ascii="Times New Roman" w:hAnsi="Times New Roman"/>
                <w:sz w:val="22"/>
                <w:szCs w:val="22"/>
              </w:rPr>
            </w:pPr>
          </w:p>
        </w:tc>
        <w:tc>
          <w:tcPr>
            <w:tcW w:w="1530" w:type="dxa"/>
            <w:tcBorders>
              <w:top w:val="single" w:sz="6" w:space="0" w:color="000000"/>
              <w:left w:val="single" w:sz="6" w:space="0" w:color="000000"/>
              <w:bottom w:val="single" w:sz="6" w:space="0" w:color="000000"/>
              <w:right w:val="single" w:sz="6" w:space="0" w:color="000000"/>
            </w:tcBorders>
            <w:hideMark/>
          </w:tcPr>
          <w:p w14:paraId="2B6EA482" w14:textId="77777777" w:rsidR="00575334" w:rsidRPr="003F743A" w:rsidRDefault="00575334" w:rsidP="003F743A">
            <w:pPr>
              <w:jc w:val="center"/>
              <w:rPr>
                <w:rFonts w:ascii="Times New Roman" w:hAnsi="Times New Roman"/>
                <w:sz w:val="22"/>
                <w:szCs w:val="22"/>
              </w:rPr>
            </w:pPr>
            <w:r w:rsidRPr="003F743A">
              <w:rPr>
                <w:rFonts w:ascii="Times New Roman" w:hAnsi="Times New Roman"/>
                <w:sz w:val="22"/>
                <w:szCs w:val="22"/>
              </w:rPr>
              <w:t>17</w:t>
            </w:r>
          </w:p>
        </w:tc>
        <w:tc>
          <w:tcPr>
            <w:tcW w:w="1575" w:type="dxa"/>
            <w:tcBorders>
              <w:top w:val="single" w:sz="6" w:space="0" w:color="000000"/>
              <w:left w:val="single" w:sz="6" w:space="0" w:color="000000"/>
              <w:bottom w:val="single" w:sz="6" w:space="0" w:color="000000"/>
              <w:right w:val="single" w:sz="6" w:space="0" w:color="000000"/>
            </w:tcBorders>
            <w:hideMark/>
          </w:tcPr>
          <w:p w14:paraId="4EA9C9BF" w14:textId="77777777" w:rsidR="00575334" w:rsidRPr="003F743A" w:rsidRDefault="00575334" w:rsidP="003F743A">
            <w:pPr>
              <w:pStyle w:val="SL-FlLftSgl"/>
              <w:jc w:val="center"/>
              <w:rPr>
                <w:szCs w:val="22"/>
              </w:rPr>
            </w:pPr>
            <w:r w:rsidRPr="003F743A">
              <w:rPr>
                <w:szCs w:val="22"/>
              </w:rPr>
              <w:t>$765</w:t>
            </w:r>
          </w:p>
          <w:p w14:paraId="62AD78E7" w14:textId="77777777" w:rsidR="00575334" w:rsidRPr="003F743A" w:rsidRDefault="00575334" w:rsidP="003F743A">
            <w:pPr>
              <w:pStyle w:val="SL-FlLftSgl"/>
              <w:jc w:val="center"/>
              <w:rPr>
                <w:szCs w:val="22"/>
              </w:rPr>
            </w:pPr>
            <w:r w:rsidRPr="003F743A">
              <w:rPr>
                <w:szCs w:val="22"/>
              </w:rPr>
              <w:t>$383</w:t>
            </w:r>
          </w:p>
        </w:tc>
      </w:tr>
      <w:tr w:rsidR="00575334" w:rsidRPr="003F743A" w14:paraId="7454C54B" w14:textId="77777777" w:rsidTr="003F743A">
        <w:tc>
          <w:tcPr>
            <w:tcW w:w="4230" w:type="dxa"/>
            <w:tcBorders>
              <w:top w:val="single" w:sz="6" w:space="0" w:color="auto"/>
              <w:left w:val="single" w:sz="6" w:space="0" w:color="auto"/>
              <w:bottom w:val="single" w:sz="6" w:space="0" w:color="auto"/>
              <w:right w:val="single" w:sz="6" w:space="0" w:color="auto"/>
            </w:tcBorders>
            <w:shd w:val="pct35" w:color="auto" w:fill="FFFFFF"/>
            <w:hideMark/>
          </w:tcPr>
          <w:p w14:paraId="1FFC1C2E" w14:textId="77777777" w:rsidR="00575334" w:rsidRPr="003F743A" w:rsidRDefault="00575334">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Totals estimated cost to government (competitive year)</w:t>
            </w:r>
          </w:p>
        </w:tc>
        <w:tc>
          <w:tcPr>
            <w:tcW w:w="810" w:type="dxa"/>
            <w:tcBorders>
              <w:top w:val="single" w:sz="6" w:space="0" w:color="auto"/>
              <w:left w:val="single" w:sz="6" w:space="0" w:color="auto"/>
              <w:bottom w:val="single" w:sz="6" w:space="0" w:color="auto"/>
              <w:right w:val="single" w:sz="6" w:space="0" w:color="auto"/>
            </w:tcBorders>
            <w:shd w:val="pct35" w:color="auto" w:fill="FFFFFF"/>
          </w:tcPr>
          <w:p w14:paraId="25D1C457" w14:textId="77777777" w:rsidR="00575334" w:rsidRPr="003F743A" w:rsidRDefault="00575334" w:rsidP="003F743A">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14:paraId="7B65F6D9" w14:textId="77777777" w:rsidR="00575334" w:rsidRPr="003F743A" w:rsidRDefault="00575334" w:rsidP="00F52EA7">
            <w:pPr>
              <w:pStyle w:val="BodyTextIndent"/>
              <w:ind w:left="0"/>
              <w:jc w:val="center"/>
              <w:rPr>
                <w:rFonts w:ascii="Times New Roman" w:eastAsia="Arial Unicode MS" w:hAnsi="Times New Roman"/>
                <w:sz w:val="22"/>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14:paraId="11BBDA59" w14:textId="77777777" w:rsidR="00575334" w:rsidRPr="003F743A" w:rsidRDefault="00575334" w:rsidP="003F743A">
            <w:pPr>
              <w:pStyle w:val="BodyTextIndent"/>
              <w:ind w:left="0"/>
              <w:jc w:val="center"/>
              <w:rPr>
                <w:rFonts w:ascii="Times New Roman" w:eastAsia="Arial Unicode MS" w:hAnsi="Times New Roman"/>
                <w:sz w:val="22"/>
              </w:rPr>
            </w:pPr>
          </w:p>
        </w:tc>
        <w:tc>
          <w:tcPr>
            <w:tcW w:w="1530" w:type="dxa"/>
            <w:tcBorders>
              <w:top w:val="single" w:sz="6" w:space="0" w:color="auto"/>
              <w:left w:val="single" w:sz="6" w:space="0" w:color="auto"/>
              <w:bottom w:val="single" w:sz="6" w:space="0" w:color="auto"/>
              <w:right w:val="single" w:sz="6" w:space="0" w:color="auto"/>
            </w:tcBorders>
            <w:shd w:val="pct35" w:color="auto" w:fill="FFFFFF"/>
          </w:tcPr>
          <w:p w14:paraId="6EB43104" w14:textId="77777777" w:rsidR="00575334" w:rsidRPr="003F743A" w:rsidRDefault="00575334" w:rsidP="003F743A">
            <w:pPr>
              <w:pStyle w:val="BodyTextIndent"/>
              <w:ind w:left="0"/>
              <w:jc w:val="center"/>
              <w:rPr>
                <w:rFonts w:ascii="Times New Roman" w:eastAsia="Arial Unicode MS" w:hAnsi="Times New Roman"/>
                <w:sz w:val="22"/>
              </w:rPr>
            </w:pPr>
          </w:p>
        </w:tc>
        <w:tc>
          <w:tcPr>
            <w:tcW w:w="1575" w:type="dxa"/>
            <w:tcBorders>
              <w:top w:val="single" w:sz="6" w:space="0" w:color="auto"/>
              <w:left w:val="single" w:sz="6" w:space="0" w:color="auto"/>
              <w:bottom w:val="single" w:sz="6" w:space="0" w:color="auto"/>
              <w:right w:val="single" w:sz="6" w:space="0" w:color="auto"/>
            </w:tcBorders>
            <w:shd w:val="pct35" w:color="auto" w:fill="FFFFFF"/>
            <w:hideMark/>
          </w:tcPr>
          <w:p w14:paraId="11C9587F" w14:textId="77777777" w:rsidR="00575334" w:rsidRPr="003F743A" w:rsidRDefault="00575334" w:rsidP="00F52EA7">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$151,459</w:t>
            </w:r>
          </w:p>
        </w:tc>
      </w:tr>
    </w:tbl>
    <w:p w14:paraId="7321C12F" w14:textId="77777777" w:rsidR="00575334" w:rsidRPr="009B128A" w:rsidRDefault="00575334">
      <w:pPr>
        <w:tabs>
          <w:tab w:val="left" w:pos="-720"/>
        </w:tabs>
        <w:suppressAutoHyphens/>
        <w:rPr>
          <w:rFonts w:ascii="Times New Roman" w:hAnsi="Times New Roman"/>
          <w:szCs w:val="24"/>
        </w:rPr>
      </w:pPr>
    </w:p>
    <w:p w14:paraId="70FD1A7D" w14:textId="77777777" w:rsidR="00DE3D8C" w:rsidRPr="003F743A" w:rsidRDefault="00DE3D8C" w:rsidP="00DE3D8C">
      <w:pPr>
        <w:rPr>
          <w:rFonts w:ascii="Times New Roman" w:hAnsi="Times New Roman"/>
          <w:szCs w:val="24"/>
        </w:rPr>
      </w:pPr>
    </w:p>
    <w:p w14:paraId="38EE1556" w14:textId="77777777" w:rsidR="00DE3D8C" w:rsidRPr="003F743A" w:rsidRDefault="00DE3D8C" w:rsidP="00DE3D8C">
      <w:pPr>
        <w:tabs>
          <w:tab w:val="left" w:pos="-720"/>
        </w:tabs>
        <w:suppressAutoHyphens/>
        <w:rPr>
          <w:rFonts w:ascii="Times New Roman" w:eastAsia="Arial Unicode MS" w:hAnsi="Times New Roman"/>
          <w:sz w:val="22"/>
          <w:szCs w:val="22"/>
        </w:rPr>
      </w:pPr>
      <w:r w:rsidRPr="003F743A">
        <w:rPr>
          <w:rFonts w:ascii="Times New Roman" w:eastAsia="Arial Unicode MS" w:hAnsi="Times New Roman"/>
          <w:sz w:val="22"/>
          <w:szCs w:val="22"/>
        </w:rPr>
        <w:t>The total estimated cost to the Federal Government:</w:t>
      </w:r>
    </w:p>
    <w:p w14:paraId="20B55BB0" w14:textId="77777777" w:rsidR="00DE3D8C" w:rsidRPr="003F743A" w:rsidRDefault="00DE3D8C" w:rsidP="00DE3D8C">
      <w:pPr>
        <w:rPr>
          <w:rFonts w:ascii="Times New Roman" w:hAnsi="Times New Roman"/>
          <w:szCs w:val="24"/>
        </w:rPr>
      </w:pPr>
    </w:p>
    <w:tbl>
      <w:tblPr>
        <w:tblW w:w="522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1620"/>
        <w:gridCol w:w="1350"/>
        <w:gridCol w:w="18"/>
        <w:gridCol w:w="2232"/>
      </w:tblGrid>
      <w:tr w:rsidR="00D84D34" w:rsidRPr="003F743A" w14:paraId="3E45A509" w14:textId="77777777" w:rsidTr="006C4597">
        <w:tc>
          <w:tcPr>
            <w:tcW w:w="1620" w:type="dxa"/>
            <w:shd w:val="solid" w:color="000000" w:fill="FFFFFF"/>
          </w:tcPr>
          <w:p w14:paraId="688B2170" w14:textId="77777777" w:rsidR="00D84D34" w:rsidRPr="003F743A" w:rsidRDefault="00D84D34" w:rsidP="00EE4D65">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Partnership</w:t>
            </w:r>
          </w:p>
        </w:tc>
        <w:tc>
          <w:tcPr>
            <w:tcW w:w="1368" w:type="dxa"/>
            <w:gridSpan w:val="2"/>
            <w:shd w:val="solid" w:color="000000" w:fill="FFFFFF"/>
          </w:tcPr>
          <w:p w14:paraId="3C8EAFDD" w14:textId="77777777" w:rsidR="00D84D34" w:rsidRPr="003F743A" w:rsidRDefault="00D84D34" w:rsidP="00EE4D65">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State</w:t>
            </w:r>
          </w:p>
        </w:tc>
        <w:tc>
          <w:tcPr>
            <w:tcW w:w="2232" w:type="dxa"/>
            <w:shd w:val="solid" w:color="000000" w:fill="FFFFFF"/>
          </w:tcPr>
          <w:p w14:paraId="48FD7386" w14:textId="77777777" w:rsidR="00D84D34" w:rsidRPr="003F743A" w:rsidRDefault="00D84D34" w:rsidP="00EE4D65">
            <w:pPr>
              <w:pStyle w:val="BodyTextIndent"/>
              <w:ind w:left="0"/>
              <w:jc w:val="center"/>
              <w:rPr>
                <w:rFonts w:ascii="Times New Roman" w:eastAsia="Arial Unicode MS" w:hAnsi="Times New Roman"/>
                <w:b/>
                <w:sz w:val="22"/>
              </w:rPr>
            </w:pPr>
            <w:r w:rsidRPr="003F743A">
              <w:rPr>
                <w:rFonts w:ascii="Times New Roman" w:eastAsia="Arial Unicode MS" w:hAnsi="Times New Roman"/>
                <w:b/>
                <w:sz w:val="22"/>
              </w:rPr>
              <w:t xml:space="preserve">Total </w:t>
            </w:r>
          </w:p>
        </w:tc>
      </w:tr>
      <w:tr w:rsidR="00D84D34" w:rsidRPr="003F743A" w14:paraId="3C2CEE1A" w14:textId="77777777" w:rsidTr="00D84D34">
        <w:tc>
          <w:tcPr>
            <w:tcW w:w="1620" w:type="dxa"/>
          </w:tcPr>
          <w:p w14:paraId="10D91D71" w14:textId="77777777" w:rsidR="00D84D34" w:rsidRPr="003F743A" w:rsidRDefault="00D84D34" w:rsidP="009B128A">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A33421">
              <w:rPr>
                <w:rFonts w:ascii="Times New Roman" w:eastAsia="Arial Unicode MS" w:hAnsi="Times New Roman"/>
                <w:sz w:val="22"/>
              </w:rPr>
              <w:t>710</w:t>
            </w:r>
            <w:r w:rsidRPr="003F743A">
              <w:rPr>
                <w:rFonts w:ascii="Times New Roman" w:eastAsia="Arial Unicode MS" w:hAnsi="Times New Roman"/>
                <w:sz w:val="22"/>
              </w:rPr>
              <w:t>,240</w:t>
            </w:r>
          </w:p>
        </w:tc>
        <w:tc>
          <w:tcPr>
            <w:tcW w:w="1350" w:type="dxa"/>
          </w:tcPr>
          <w:p w14:paraId="744B435A" w14:textId="77777777" w:rsidR="00D84D34" w:rsidRPr="003F743A" w:rsidRDefault="00D84D34" w:rsidP="00EE4D65">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$151,459</w:t>
            </w:r>
          </w:p>
        </w:tc>
        <w:tc>
          <w:tcPr>
            <w:tcW w:w="2250" w:type="dxa"/>
            <w:gridSpan w:val="2"/>
          </w:tcPr>
          <w:p w14:paraId="0663C298" w14:textId="77777777" w:rsidR="00D84D34" w:rsidRPr="003F743A" w:rsidRDefault="00E715A7" w:rsidP="009B128A">
            <w:pPr>
              <w:pStyle w:val="BodyTextIndent"/>
              <w:ind w:left="0"/>
              <w:jc w:val="center"/>
              <w:rPr>
                <w:rFonts w:ascii="Times New Roman" w:eastAsia="Arial Unicode MS" w:hAnsi="Times New Roman"/>
                <w:sz w:val="22"/>
              </w:rPr>
            </w:pPr>
            <w:r w:rsidRPr="003F743A">
              <w:rPr>
                <w:rFonts w:ascii="Times New Roman" w:eastAsia="Arial Unicode MS" w:hAnsi="Times New Roman"/>
                <w:sz w:val="22"/>
              </w:rPr>
              <w:t>$</w:t>
            </w:r>
            <w:r w:rsidR="009B128A">
              <w:rPr>
                <w:rFonts w:ascii="Times New Roman" w:eastAsia="Arial Unicode MS" w:hAnsi="Times New Roman"/>
                <w:sz w:val="22"/>
              </w:rPr>
              <w:t>861</w:t>
            </w:r>
            <w:r w:rsidR="00D84D34" w:rsidRPr="003F743A">
              <w:rPr>
                <w:rFonts w:ascii="Times New Roman" w:eastAsia="Arial Unicode MS" w:hAnsi="Times New Roman"/>
                <w:sz w:val="22"/>
              </w:rPr>
              <w:t>,699</w:t>
            </w:r>
          </w:p>
        </w:tc>
      </w:tr>
    </w:tbl>
    <w:p w14:paraId="22B72DB8" w14:textId="77777777" w:rsidR="00DE3D8C" w:rsidRPr="009B128A" w:rsidRDefault="00DE3D8C">
      <w:pPr>
        <w:tabs>
          <w:tab w:val="left" w:pos="-720"/>
        </w:tabs>
        <w:suppressAutoHyphens/>
        <w:rPr>
          <w:rFonts w:ascii="Times New Roman" w:hAnsi="Times New Roman"/>
          <w:szCs w:val="24"/>
        </w:rPr>
      </w:pPr>
    </w:p>
    <w:p w14:paraId="6861B040"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37EC9">
        <w:rPr>
          <w:rFonts w:ascii="Times New Roman" w:hAnsi="Times New Roman"/>
          <w:b/>
          <w:szCs w:val="24"/>
        </w:rPr>
        <w:t xml:space="preserve">totals for </w:t>
      </w:r>
      <w:r w:rsidRPr="00437EC9">
        <w:rPr>
          <w:rFonts w:ascii="Times New Roman" w:hAnsi="Times New Roman"/>
          <w:b/>
          <w:szCs w:val="24"/>
        </w:rPr>
        <w:t>changes in burden hours</w:t>
      </w:r>
      <w:r w:rsidR="002473CE" w:rsidRPr="00437EC9">
        <w:rPr>
          <w:rFonts w:ascii="Times New Roman" w:hAnsi="Times New Roman"/>
          <w:b/>
          <w:szCs w:val="24"/>
        </w:rPr>
        <w:t>, responses</w:t>
      </w:r>
      <w:r w:rsidRPr="00437EC9">
        <w:rPr>
          <w:rFonts w:ascii="Times New Roman" w:hAnsi="Times New Roman"/>
          <w:b/>
          <w:szCs w:val="24"/>
        </w:rPr>
        <w:t xml:space="preserve"> and cost</w:t>
      </w:r>
      <w:r w:rsidR="002473CE" w:rsidRPr="00437EC9">
        <w:rPr>
          <w:rFonts w:ascii="Times New Roman" w:hAnsi="Times New Roman"/>
          <w:b/>
          <w:szCs w:val="24"/>
        </w:rPr>
        <w:t>s</w:t>
      </w:r>
      <w:r w:rsidRPr="00437EC9">
        <w:rPr>
          <w:rFonts w:ascii="Times New Roman" w:hAnsi="Times New Roman"/>
          <w:b/>
          <w:szCs w:val="24"/>
        </w:rPr>
        <w:t xml:space="preserve"> </w:t>
      </w:r>
      <w:r w:rsidR="002473CE" w:rsidRPr="00437EC9">
        <w:rPr>
          <w:rFonts w:ascii="Times New Roman" w:hAnsi="Times New Roman"/>
          <w:b/>
          <w:szCs w:val="24"/>
        </w:rPr>
        <w:t>(if applicable)</w:t>
      </w:r>
      <w:r w:rsidRPr="00437EC9">
        <w:rPr>
          <w:rFonts w:ascii="Times New Roman" w:hAnsi="Times New Roman"/>
          <w:b/>
          <w:szCs w:val="24"/>
        </w:rPr>
        <w:t>.</w:t>
      </w:r>
    </w:p>
    <w:p w14:paraId="06B3813D" w14:textId="77777777" w:rsidR="00386054" w:rsidRDefault="00386054">
      <w:pPr>
        <w:tabs>
          <w:tab w:val="left" w:pos="-720"/>
        </w:tabs>
        <w:suppressAutoHyphens/>
        <w:rPr>
          <w:rFonts w:ascii="Times New Roman" w:hAnsi="Times New Roman"/>
          <w:szCs w:val="24"/>
        </w:rPr>
      </w:pPr>
    </w:p>
    <w:p w14:paraId="2F71A98C" w14:textId="77777777" w:rsidR="009B128A" w:rsidRPr="009B128A" w:rsidRDefault="009B128A" w:rsidP="009B128A">
      <w:pPr>
        <w:tabs>
          <w:tab w:val="left" w:pos="-720"/>
        </w:tabs>
        <w:suppressAutoHyphens/>
        <w:rPr>
          <w:rFonts w:ascii="Times New Roman" w:hAnsi="Times New Roman"/>
          <w:szCs w:val="24"/>
        </w:rPr>
      </w:pPr>
      <w:r w:rsidRPr="009B128A">
        <w:rPr>
          <w:rFonts w:ascii="Times New Roman" w:hAnsi="Times New Roman"/>
          <w:szCs w:val="24"/>
        </w:rPr>
        <w:t>This is a reinstatement of a previously discontinued collection.  Therefore, all burden is new.</w:t>
      </w:r>
    </w:p>
    <w:p w14:paraId="36823607" w14:textId="77777777" w:rsidR="00386054" w:rsidRPr="00EF7FF5" w:rsidRDefault="00386054">
      <w:pPr>
        <w:tabs>
          <w:tab w:val="left" w:pos="-720"/>
        </w:tabs>
        <w:suppressAutoHyphens/>
        <w:rPr>
          <w:rFonts w:ascii="Times New Roman" w:hAnsi="Times New Roman"/>
          <w:szCs w:val="24"/>
        </w:rPr>
      </w:pPr>
    </w:p>
    <w:p w14:paraId="3C5F8009"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 xml:space="preserve">16. </w:t>
      </w:r>
      <w:r w:rsidRPr="00437EC9">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6BFBCC6" w14:textId="77777777" w:rsidR="00386054" w:rsidRPr="00EF7FF5" w:rsidRDefault="00386054">
      <w:pPr>
        <w:tabs>
          <w:tab w:val="left" w:pos="-720"/>
        </w:tabs>
        <w:suppressAutoHyphens/>
        <w:rPr>
          <w:rFonts w:ascii="Times New Roman" w:hAnsi="Times New Roman"/>
          <w:szCs w:val="24"/>
        </w:rPr>
      </w:pPr>
    </w:p>
    <w:p w14:paraId="74B9DA28" w14:textId="77777777" w:rsidR="00386054" w:rsidRPr="00EF7FF5" w:rsidRDefault="002738BA">
      <w:pPr>
        <w:tabs>
          <w:tab w:val="left" w:pos="-720"/>
        </w:tabs>
        <w:suppressAutoHyphens/>
        <w:rPr>
          <w:rFonts w:ascii="Times New Roman" w:hAnsi="Times New Roman"/>
          <w:szCs w:val="24"/>
        </w:rPr>
      </w:pPr>
      <w:r>
        <w:rPr>
          <w:rFonts w:ascii="Times New Roman" w:hAnsi="Times New Roman"/>
          <w:szCs w:val="24"/>
        </w:rPr>
        <w:t>The U.S. Department of Education does not plan to publish any information from this collection</w:t>
      </w:r>
      <w:r w:rsidR="006B615B">
        <w:rPr>
          <w:rFonts w:ascii="Times New Roman" w:hAnsi="Times New Roman"/>
          <w:szCs w:val="24"/>
        </w:rPr>
        <w:t>.</w:t>
      </w:r>
    </w:p>
    <w:p w14:paraId="18F335C2" w14:textId="77777777" w:rsidR="002738BA" w:rsidRDefault="002738BA">
      <w:pPr>
        <w:tabs>
          <w:tab w:val="left" w:pos="-720"/>
        </w:tabs>
        <w:suppressAutoHyphens/>
        <w:rPr>
          <w:rFonts w:ascii="Times New Roman" w:hAnsi="Times New Roman"/>
          <w:szCs w:val="24"/>
        </w:rPr>
      </w:pPr>
    </w:p>
    <w:p w14:paraId="45620574" w14:textId="77777777" w:rsidR="00386054" w:rsidRPr="00437EC9" w:rsidRDefault="00386054">
      <w:pPr>
        <w:tabs>
          <w:tab w:val="left" w:pos="-720"/>
        </w:tabs>
        <w:suppressAutoHyphens/>
        <w:rPr>
          <w:rFonts w:ascii="Times New Roman" w:hAnsi="Times New Roman"/>
          <w:b/>
          <w:szCs w:val="24"/>
        </w:rPr>
      </w:pPr>
      <w:r w:rsidRPr="00437EC9">
        <w:rPr>
          <w:rFonts w:ascii="Times New Roman" w:hAnsi="Times New Roman"/>
          <w:b/>
          <w:szCs w:val="24"/>
        </w:rPr>
        <w:t xml:space="preserve">17. </w:t>
      </w:r>
      <w:r w:rsidRPr="00437EC9">
        <w:rPr>
          <w:rStyle w:val="a"/>
          <w:rFonts w:ascii="Times New Roman" w:hAnsi="Times New Roman"/>
          <w:b/>
          <w:szCs w:val="24"/>
        </w:rPr>
        <w:t>If seeking approval to not display the expiration date for OMB approval of the information collection, explain the reasons that display would be inappropriate.</w:t>
      </w:r>
    </w:p>
    <w:p w14:paraId="5C7812E6" w14:textId="77777777" w:rsidR="00386054" w:rsidRDefault="00386054">
      <w:pPr>
        <w:tabs>
          <w:tab w:val="left" w:pos="-720"/>
        </w:tabs>
        <w:suppressAutoHyphens/>
        <w:rPr>
          <w:rFonts w:ascii="Times New Roman" w:hAnsi="Times New Roman"/>
          <w:szCs w:val="24"/>
        </w:rPr>
      </w:pPr>
    </w:p>
    <w:p w14:paraId="0579E0A5" w14:textId="77777777" w:rsidR="002738BA" w:rsidRPr="00EF7FF5" w:rsidRDefault="002738BA" w:rsidP="002738BA">
      <w:pPr>
        <w:tabs>
          <w:tab w:val="left" w:pos="-720"/>
        </w:tabs>
        <w:suppressAutoHyphens/>
        <w:rPr>
          <w:rFonts w:ascii="Times New Roman" w:hAnsi="Times New Roman"/>
          <w:szCs w:val="24"/>
        </w:rPr>
      </w:pPr>
      <w:r>
        <w:rPr>
          <w:rFonts w:ascii="Times New Roman" w:hAnsi="Times New Roman"/>
          <w:szCs w:val="24"/>
        </w:rPr>
        <w:t>The U.S. Department of Education will display the expiration date for the OMB approval for this data collection.</w:t>
      </w:r>
    </w:p>
    <w:p w14:paraId="2FABBA50" w14:textId="77777777" w:rsidR="002738BA" w:rsidRPr="00EF7FF5" w:rsidRDefault="002738BA">
      <w:pPr>
        <w:tabs>
          <w:tab w:val="left" w:pos="-720"/>
        </w:tabs>
        <w:suppressAutoHyphens/>
        <w:rPr>
          <w:rFonts w:ascii="Times New Roman" w:hAnsi="Times New Roman"/>
          <w:szCs w:val="24"/>
        </w:rPr>
      </w:pPr>
    </w:p>
    <w:p w14:paraId="6A175485" w14:textId="77777777" w:rsidR="00386054" w:rsidRPr="00437EC9" w:rsidRDefault="00386054">
      <w:pPr>
        <w:tabs>
          <w:tab w:val="left" w:pos="-720"/>
        </w:tabs>
        <w:suppressAutoHyphens/>
        <w:rPr>
          <w:rStyle w:val="a"/>
          <w:rFonts w:ascii="Times New Roman" w:hAnsi="Times New Roman"/>
          <w:b/>
          <w:szCs w:val="24"/>
        </w:rPr>
      </w:pPr>
      <w:r w:rsidRPr="00437EC9">
        <w:rPr>
          <w:rFonts w:ascii="Times New Roman" w:hAnsi="Times New Roman"/>
          <w:b/>
          <w:szCs w:val="24"/>
        </w:rPr>
        <w:t xml:space="preserve">18. </w:t>
      </w:r>
      <w:r w:rsidRPr="00437EC9">
        <w:rPr>
          <w:rStyle w:val="a"/>
          <w:rFonts w:ascii="Times New Roman" w:hAnsi="Times New Roman"/>
          <w:b/>
          <w:szCs w:val="24"/>
        </w:rPr>
        <w:t>Explain each exception to the certification statement identified in the Certification of Paperwork Reduction Act.</w:t>
      </w:r>
    </w:p>
    <w:p w14:paraId="1C125AC5" w14:textId="77777777" w:rsidR="002738BA" w:rsidRDefault="002738BA">
      <w:pPr>
        <w:tabs>
          <w:tab w:val="left" w:pos="-720"/>
        </w:tabs>
        <w:suppressAutoHyphens/>
        <w:rPr>
          <w:rStyle w:val="a"/>
          <w:rFonts w:ascii="Times New Roman" w:hAnsi="Times New Roman"/>
          <w:szCs w:val="24"/>
        </w:rPr>
      </w:pPr>
    </w:p>
    <w:p w14:paraId="0730F2FD" w14:textId="77777777" w:rsidR="002738BA" w:rsidRPr="00EF7FF5" w:rsidRDefault="002738BA" w:rsidP="002738BA">
      <w:pPr>
        <w:tabs>
          <w:tab w:val="left" w:pos="-720"/>
        </w:tabs>
        <w:suppressAutoHyphens/>
        <w:rPr>
          <w:rFonts w:ascii="Times New Roman" w:hAnsi="Times New Roman"/>
          <w:szCs w:val="24"/>
        </w:rPr>
      </w:pPr>
      <w:r>
        <w:rPr>
          <w:rStyle w:val="a"/>
          <w:rFonts w:ascii="Times New Roman" w:hAnsi="Times New Roman"/>
          <w:szCs w:val="24"/>
        </w:rPr>
        <w:t>No exceptions are being requested for this information collection.</w:t>
      </w:r>
    </w:p>
    <w:p w14:paraId="7BE688F5" w14:textId="77777777" w:rsidR="002738BA" w:rsidRDefault="002738BA">
      <w:pPr>
        <w:tabs>
          <w:tab w:val="left" w:pos="-720"/>
        </w:tabs>
        <w:suppressAutoHyphens/>
        <w:rPr>
          <w:rStyle w:val="a"/>
          <w:rFonts w:ascii="Times New Roman" w:hAnsi="Times New Roman"/>
          <w:szCs w:val="24"/>
        </w:rPr>
      </w:pPr>
    </w:p>
    <w:p w14:paraId="56210FEB" w14:textId="77777777" w:rsidR="002738BA" w:rsidRPr="00EF7FF5" w:rsidRDefault="002738BA">
      <w:pPr>
        <w:tabs>
          <w:tab w:val="left" w:pos="-720"/>
        </w:tabs>
        <w:suppressAutoHyphens/>
        <w:rPr>
          <w:rFonts w:ascii="Times New Roman" w:hAnsi="Times New Roman"/>
          <w:szCs w:val="24"/>
        </w:rPr>
      </w:pPr>
    </w:p>
    <w:sectPr w:rsidR="002738BA"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A4B86" w14:textId="77777777" w:rsidR="00D7253A" w:rsidRDefault="00D7253A">
      <w:pPr>
        <w:spacing w:line="20" w:lineRule="exact"/>
      </w:pPr>
    </w:p>
  </w:endnote>
  <w:endnote w:type="continuationSeparator" w:id="0">
    <w:p w14:paraId="6562EB8A" w14:textId="77777777" w:rsidR="00D7253A" w:rsidRDefault="00D7253A">
      <w:r>
        <w:t xml:space="preserve"> </w:t>
      </w:r>
    </w:p>
  </w:endnote>
  <w:endnote w:type="continuationNotice" w:id="1">
    <w:p w14:paraId="69A1B876" w14:textId="77777777" w:rsidR="00D7253A" w:rsidRDefault="00D725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EACB7" w14:textId="77777777" w:rsidR="00386054" w:rsidRDefault="00386054">
    <w:pPr>
      <w:spacing w:before="140" w:line="100" w:lineRule="exact"/>
      <w:rPr>
        <w:sz w:val="10"/>
      </w:rPr>
    </w:pPr>
  </w:p>
  <w:p w14:paraId="6224E3F6" w14:textId="77777777" w:rsidR="00386054" w:rsidRDefault="00386054">
    <w:pPr>
      <w:tabs>
        <w:tab w:val="left" w:pos="0"/>
      </w:tabs>
      <w:suppressAutoHyphens/>
    </w:pPr>
  </w:p>
  <w:p w14:paraId="3C4A3B65" w14:textId="77777777" w:rsidR="00386054" w:rsidRDefault="00AD6B2E">
    <w:pPr>
      <w:tabs>
        <w:tab w:val="left" w:pos="0"/>
      </w:tabs>
      <w:suppressAutoHyphens/>
    </w:pPr>
    <w:r>
      <w:rPr>
        <w:noProof/>
      </w:rPr>
      <mc:AlternateContent>
        <mc:Choice Requires="wps">
          <w:drawing>
            <wp:anchor distT="0" distB="0" distL="114300" distR="114300" simplePos="0" relativeHeight="251657728" behindDoc="1" locked="0" layoutInCell="0" allowOverlap="1" wp14:anchorId="4DDFAE52" wp14:editId="192F6BE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F9882D" w14:textId="77777777" w:rsidR="00386054" w:rsidRDefault="00386054">
                          <w:pPr>
                            <w:tabs>
                              <w:tab w:val="center" w:pos="4650"/>
                            </w:tabs>
                            <w:suppressAutoHyphens/>
                            <w:jc w:val="both"/>
                          </w:pPr>
                          <w:r>
                            <w:tab/>
                          </w:r>
                          <w:r w:rsidR="00E618EB">
                            <w:fldChar w:fldCharType="begin"/>
                          </w:r>
                          <w:r w:rsidR="00E618EB">
                            <w:instrText>page \* arabic</w:instrText>
                          </w:r>
                          <w:r w:rsidR="00E618EB">
                            <w:fldChar w:fldCharType="separate"/>
                          </w:r>
                          <w:r w:rsidR="00CD6BC1">
                            <w:rPr>
                              <w:noProof/>
                            </w:rPr>
                            <w:t>1</w:t>
                          </w:r>
                          <w:r w:rsidR="00E618E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AF9882D" w14:textId="77777777" w:rsidR="00386054" w:rsidRDefault="00386054">
                    <w:pPr>
                      <w:tabs>
                        <w:tab w:val="center" w:pos="4650"/>
                      </w:tabs>
                      <w:suppressAutoHyphens/>
                      <w:jc w:val="both"/>
                    </w:pPr>
                    <w:r>
                      <w:tab/>
                    </w:r>
                    <w:r w:rsidR="00E618EB">
                      <w:fldChar w:fldCharType="begin"/>
                    </w:r>
                    <w:r w:rsidR="00E618EB">
                      <w:instrText>page \* arabic</w:instrText>
                    </w:r>
                    <w:r w:rsidR="00E618EB">
                      <w:fldChar w:fldCharType="separate"/>
                    </w:r>
                    <w:r w:rsidR="00CD6BC1">
                      <w:rPr>
                        <w:noProof/>
                      </w:rPr>
                      <w:t>1</w:t>
                    </w:r>
                    <w:r w:rsidR="00E618EB">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CA062" w14:textId="77777777" w:rsidR="00D7253A" w:rsidRDefault="00D7253A">
      <w:r>
        <w:separator/>
      </w:r>
    </w:p>
  </w:footnote>
  <w:footnote w:type="continuationSeparator" w:id="0">
    <w:p w14:paraId="6759C029" w14:textId="77777777" w:rsidR="00D7253A" w:rsidRDefault="00D7253A">
      <w:r>
        <w:continuationSeparator/>
      </w:r>
    </w:p>
  </w:footnote>
  <w:footnote w:id="1">
    <w:p w14:paraId="4B4BA79B" w14:textId="77777777" w:rsidR="009261BC" w:rsidRDefault="009261BC" w:rsidP="009261B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3069B69B"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69B92" w14:textId="77777777" w:rsidR="00386054" w:rsidRDefault="00386054">
    <w:pPr>
      <w:pStyle w:val="Header"/>
      <w:rPr>
        <w:rFonts w:ascii="Times New Roman" w:hAnsi="Times New Roman"/>
        <w:sz w:val="20"/>
      </w:rPr>
    </w:pPr>
    <w:r>
      <w:rPr>
        <w:rFonts w:ascii="Times New Roman" w:hAnsi="Times New Roman"/>
        <w:sz w:val="20"/>
      </w:rPr>
      <w:t xml:space="preserve">OMB Number: </w:t>
    </w:r>
    <w:r w:rsidR="00D01170">
      <w:rPr>
        <w:rFonts w:ascii="Times New Roman" w:hAnsi="Times New Roman"/>
        <w:sz w:val="20"/>
      </w:rPr>
      <w:t>1840-0821</w:t>
    </w:r>
    <w:r w:rsidR="00D01170">
      <w:rPr>
        <w:rFonts w:ascii="Times New Roman" w:hAnsi="Times New Roman"/>
        <w:sz w:val="20"/>
      </w:rPr>
      <w:tab/>
    </w:r>
    <w:r>
      <w:rPr>
        <w:rFonts w:ascii="Times New Roman" w:hAnsi="Times New Roman"/>
        <w:sz w:val="20"/>
      </w:rPr>
      <w:t xml:space="preserve">                                         Revised: </w:t>
    </w:r>
    <w:r w:rsidR="00D01170">
      <w:rPr>
        <w:rFonts w:ascii="Times New Roman" w:hAnsi="Times New Roman"/>
        <w:sz w:val="20"/>
      </w:rPr>
      <w:t>2/7</w:t>
    </w:r>
    <w:r w:rsidR="00F85C95">
      <w:rPr>
        <w:rFonts w:ascii="Times New Roman" w:hAnsi="Times New Roman"/>
        <w:sz w:val="20"/>
      </w:rPr>
      <w:t>/2019</w:t>
    </w:r>
  </w:p>
  <w:p w14:paraId="102B0396"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351FD3"/>
    <w:multiLevelType w:val="hybridMultilevel"/>
    <w:tmpl w:val="84AE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3"/>
  </w:num>
  <w:num w:numId="7">
    <w:abstractNumId w:val="7"/>
  </w:num>
  <w:num w:numId="8">
    <w:abstractNumId w:val="6"/>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7503"/>
    <w:rsid w:val="000303CD"/>
    <w:rsid w:val="00050CBE"/>
    <w:rsid w:val="000909E0"/>
    <w:rsid w:val="000B14D8"/>
    <w:rsid w:val="000D2082"/>
    <w:rsid w:val="000E592D"/>
    <w:rsid w:val="000F175B"/>
    <w:rsid w:val="0014500F"/>
    <w:rsid w:val="00153F20"/>
    <w:rsid w:val="00165D23"/>
    <w:rsid w:val="001743A5"/>
    <w:rsid w:val="001767DB"/>
    <w:rsid w:val="00177776"/>
    <w:rsid w:val="0018279C"/>
    <w:rsid w:val="001971AD"/>
    <w:rsid w:val="001C756A"/>
    <w:rsid w:val="00200C43"/>
    <w:rsid w:val="002473CE"/>
    <w:rsid w:val="002516F7"/>
    <w:rsid w:val="002738BA"/>
    <w:rsid w:val="00273CDD"/>
    <w:rsid w:val="0028175A"/>
    <w:rsid w:val="002B0412"/>
    <w:rsid w:val="002B0A95"/>
    <w:rsid w:val="002E1806"/>
    <w:rsid w:val="0032269F"/>
    <w:rsid w:val="00334319"/>
    <w:rsid w:val="00386054"/>
    <w:rsid w:val="003C29C2"/>
    <w:rsid w:val="003C346D"/>
    <w:rsid w:val="003C7F70"/>
    <w:rsid w:val="003E285A"/>
    <w:rsid w:val="003F3271"/>
    <w:rsid w:val="003F3421"/>
    <w:rsid w:val="003F743A"/>
    <w:rsid w:val="004043C2"/>
    <w:rsid w:val="00437EC9"/>
    <w:rsid w:val="00440793"/>
    <w:rsid w:val="00485A7F"/>
    <w:rsid w:val="004A2DBB"/>
    <w:rsid w:val="004B0DC4"/>
    <w:rsid w:val="004C5280"/>
    <w:rsid w:val="004D766B"/>
    <w:rsid w:val="004E23D9"/>
    <w:rsid w:val="004F692A"/>
    <w:rsid w:val="005030E2"/>
    <w:rsid w:val="00512598"/>
    <w:rsid w:val="0055509C"/>
    <w:rsid w:val="00555EAE"/>
    <w:rsid w:val="00563CCF"/>
    <w:rsid w:val="00572276"/>
    <w:rsid w:val="00575334"/>
    <w:rsid w:val="00596E46"/>
    <w:rsid w:val="005A1566"/>
    <w:rsid w:val="005A1DFC"/>
    <w:rsid w:val="005A4185"/>
    <w:rsid w:val="005D0ED5"/>
    <w:rsid w:val="005D2E7B"/>
    <w:rsid w:val="005D5977"/>
    <w:rsid w:val="0063484C"/>
    <w:rsid w:val="00654305"/>
    <w:rsid w:val="006737C0"/>
    <w:rsid w:val="00677BC2"/>
    <w:rsid w:val="006A3B5C"/>
    <w:rsid w:val="006B615B"/>
    <w:rsid w:val="006C01D0"/>
    <w:rsid w:val="006C1EA9"/>
    <w:rsid w:val="006C4597"/>
    <w:rsid w:val="006D21E8"/>
    <w:rsid w:val="006E7D57"/>
    <w:rsid w:val="00733C9A"/>
    <w:rsid w:val="00755F6A"/>
    <w:rsid w:val="007635D9"/>
    <w:rsid w:val="007661D9"/>
    <w:rsid w:val="0078774E"/>
    <w:rsid w:val="007B14E8"/>
    <w:rsid w:val="007C12B5"/>
    <w:rsid w:val="007E21BE"/>
    <w:rsid w:val="007E77FA"/>
    <w:rsid w:val="007F3CDB"/>
    <w:rsid w:val="008011B6"/>
    <w:rsid w:val="0080211B"/>
    <w:rsid w:val="0089032D"/>
    <w:rsid w:val="008B5530"/>
    <w:rsid w:val="008F3062"/>
    <w:rsid w:val="00921CB1"/>
    <w:rsid w:val="009261BC"/>
    <w:rsid w:val="009544A3"/>
    <w:rsid w:val="00965337"/>
    <w:rsid w:val="00980E3E"/>
    <w:rsid w:val="00992F42"/>
    <w:rsid w:val="009949A8"/>
    <w:rsid w:val="009B128A"/>
    <w:rsid w:val="00A01331"/>
    <w:rsid w:val="00A056AA"/>
    <w:rsid w:val="00A33421"/>
    <w:rsid w:val="00A41F2C"/>
    <w:rsid w:val="00A55512"/>
    <w:rsid w:val="00A87940"/>
    <w:rsid w:val="00A94CCB"/>
    <w:rsid w:val="00AB0D7D"/>
    <w:rsid w:val="00AC55BC"/>
    <w:rsid w:val="00AD6B2E"/>
    <w:rsid w:val="00AE141F"/>
    <w:rsid w:val="00B1290D"/>
    <w:rsid w:val="00B23EC0"/>
    <w:rsid w:val="00B515C3"/>
    <w:rsid w:val="00B97BED"/>
    <w:rsid w:val="00BA5F00"/>
    <w:rsid w:val="00BC244F"/>
    <w:rsid w:val="00BD1325"/>
    <w:rsid w:val="00BD1A45"/>
    <w:rsid w:val="00C274E3"/>
    <w:rsid w:val="00C641E9"/>
    <w:rsid w:val="00C723C2"/>
    <w:rsid w:val="00CB37EE"/>
    <w:rsid w:val="00CD6BC1"/>
    <w:rsid w:val="00CE72AF"/>
    <w:rsid w:val="00D01170"/>
    <w:rsid w:val="00D115BF"/>
    <w:rsid w:val="00D25E90"/>
    <w:rsid w:val="00D269C3"/>
    <w:rsid w:val="00D3677D"/>
    <w:rsid w:val="00D55D88"/>
    <w:rsid w:val="00D61100"/>
    <w:rsid w:val="00D63A7C"/>
    <w:rsid w:val="00D7253A"/>
    <w:rsid w:val="00D745B2"/>
    <w:rsid w:val="00D84D34"/>
    <w:rsid w:val="00D92EA3"/>
    <w:rsid w:val="00DA7C36"/>
    <w:rsid w:val="00DE3D8C"/>
    <w:rsid w:val="00DF1097"/>
    <w:rsid w:val="00E023B7"/>
    <w:rsid w:val="00E07290"/>
    <w:rsid w:val="00E1666C"/>
    <w:rsid w:val="00E5197B"/>
    <w:rsid w:val="00E5762D"/>
    <w:rsid w:val="00E618EB"/>
    <w:rsid w:val="00E715A7"/>
    <w:rsid w:val="00EA3C1F"/>
    <w:rsid w:val="00EC2CC4"/>
    <w:rsid w:val="00EE09CF"/>
    <w:rsid w:val="00EF7FF5"/>
    <w:rsid w:val="00F06642"/>
    <w:rsid w:val="00F16699"/>
    <w:rsid w:val="00F261B0"/>
    <w:rsid w:val="00F313DF"/>
    <w:rsid w:val="00F52EA7"/>
    <w:rsid w:val="00F85C95"/>
    <w:rsid w:val="00FA4F5E"/>
    <w:rsid w:val="00FB3E81"/>
    <w:rsid w:val="00FC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8F6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7D57"/>
    <w:rPr>
      <w:rFonts w:ascii="Arial" w:eastAsia="Arial Unicode MS" w:hAnsi="Arial" w:cs="Arial"/>
      <w:sz w:val="22"/>
    </w:rPr>
  </w:style>
  <w:style w:type="character" w:customStyle="1" w:styleId="BodyTextChar">
    <w:name w:val="Body Text Char"/>
    <w:basedOn w:val="DefaultParagraphFont"/>
    <w:link w:val="BodyText"/>
    <w:rsid w:val="006E7D57"/>
    <w:rPr>
      <w:rFonts w:ascii="Arial" w:eastAsia="Arial Unicode MS" w:hAnsi="Arial" w:cs="Arial"/>
      <w:szCs w:val="20"/>
    </w:rPr>
  </w:style>
  <w:style w:type="character" w:styleId="Strong">
    <w:name w:val="Strong"/>
    <w:qFormat/>
    <w:locked/>
    <w:rsid w:val="006E7D57"/>
    <w:rPr>
      <w:b/>
      <w:bCs/>
    </w:rPr>
  </w:style>
  <w:style w:type="paragraph" w:styleId="NoSpacing">
    <w:name w:val="No Spacing"/>
    <w:uiPriority w:val="1"/>
    <w:qFormat/>
    <w:rsid w:val="006E7D57"/>
    <w:rPr>
      <w:rFonts w:ascii="Courier" w:hAnsi="Courier"/>
      <w:sz w:val="24"/>
      <w:szCs w:val="20"/>
    </w:rPr>
  </w:style>
  <w:style w:type="paragraph" w:styleId="BodyTextIndent">
    <w:name w:val="Body Text Indent"/>
    <w:basedOn w:val="Normal"/>
    <w:link w:val="BodyTextIndentChar"/>
    <w:uiPriority w:val="99"/>
    <w:unhideWhenUsed/>
    <w:rsid w:val="0080211B"/>
    <w:pPr>
      <w:spacing w:after="120"/>
      <w:ind w:left="360"/>
    </w:pPr>
  </w:style>
  <w:style w:type="character" w:customStyle="1" w:styleId="BodyTextIndentChar">
    <w:name w:val="Body Text Indent Char"/>
    <w:basedOn w:val="DefaultParagraphFont"/>
    <w:link w:val="BodyTextIndent"/>
    <w:uiPriority w:val="99"/>
    <w:rsid w:val="0080211B"/>
    <w:rPr>
      <w:rFonts w:ascii="Courier" w:hAnsi="Courier"/>
      <w:sz w:val="24"/>
      <w:szCs w:val="20"/>
    </w:rPr>
  </w:style>
  <w:style w:type="paragraph" w:styleId="Revision">
    <w:name w:val="Revision"/>
    <w:hidden/>
    <w:uiPriority w:val="99"/>
    <w:semiHidden/>
    <w:rsid w:val="008B5530"/>
    <w:rPr>
      <w:rFonts w:ascii="Courier" w:hAnsi="Courier"/>
      <w:sz w:val="24"/>
      <w:szCs w:val="20"/>
    </w:rPr>
  </w:style>
  <w:style w:type="character" w:styleId="Hyperlink">
    <w:name w:val="Hyperlink"/>
    <w:basedOn w:val="DefaultParagraphFont"/>
    <w:uiPriority w:val="99"/>
    <w:unhideWhenUsed/>
    <w:rsid w:val="00D55D88"/>
    <w:rPr>
      <w:color w:val="0000FF" w:themeColor="hyperlink"/>
      <w:u w:val="single"/>
    </w:rPr>
  </w:style>
  <w:style w:type="paragraph" w:customStyle="1" w:styleId="SL-FlLftSgl">
    <w:name w:val="SL-Fl Lft Sgl"/>
    <w:rsid w:val="00575334"/>
    <w:pPr>
      <w:spacing w:line="240" w:lineRule="atLeast"/>
      <w:jc w:val="both"/>
    </w:pPr>
    <w:rPr>
      <w:szCs w:val="20"/>
    </w:rPr>
  </w:style>
  <w:style w:type="paragraph" w:styleId="ListParagraph">
    <w:name w:val="List Paragraph"/>
    <w:basedOn w:val="Normal"/>
    <w:uiPriority w:val="34"/>
    <w:qFormat/>
    <w:rsid w:val="009261BC"/>
    <w:pPr>
      <w:ind w:left="720"/>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7D57"/>
    <w:rPr>
      <w:rFonts w:ascii="Arial" w:eastAsia="Arial Unicode MS" w:hAnsi="Arial" w:cs="Arial"/>
      <w:sz w:val="22"/>
    </w:rPr>
  </w:style>
  <w:style w:type="character" w:customStyle="1" w:styleId="BodyTextChar">
    <w:name w:val="Body Text Char"/>
    <w:basedOn w:val="DefaultParagraphFont"/>
    <w:link w:val="BodyText"/>
    <w:rsid w:val="006E7D57"/>
    <w:rPr>
      <w:rFonts w:ascii="Arial" w:eastAsia="Arial Unicode MS" w:hAnsi="Arial" w:cs="Arial"/>
      <w:szCs w:val="20"/>
    </w:rPr>
  </w:style>
  <w:style w:type="character" w:styleId="Strong">
    <w:name w:val="Strong"/>
    <w:qFormat/>
    <w:locked/>
    <w:rsid w:val="006E7D57"/>
    <w:rPr>
      <w:b/>
      <w:bCs/>
    </w:rPr>
  </w:style>
  <w:style w:type="paragraph" w:styleId="NoSpacing">
    <w:name w:val="No Spacing"/>
    <w:uiPriority w:val="1"/>
    <w:qFormat/>
    <w:rsid w:val="006E7D57"/>
    <w:rPr>
      <w:rFonts w:ascii="Courier" w:hAnsi="Courier"/>
      <w:sz w:val="24"/>
      <w:szCs w:val="20"/>
    </w:rPr>
  </w:style>
  <w:style w:type="paragraph" w:styleId="BodyTextIndent">
    <w:name w:val="Body Text Indent"/>
    <w:basedOn w:val="Normal"/>
    <w:link w:val="BodyTextIndentChar"/>
    <w:uiPriority w:val="99"/>
    <w:unhideWhenUsed/>
    <w:rsid w:val="0080211B"/>
    <w:pPr>
      <w:spacing w:after="120"/>
      <w:ind w:left="360"/>
    </w:pPr>
  </w:style>
  <w:style w:type="character" w:customStyle="1" w:styleId="BodyTextIndentChar">
    <w:name w:val="Body Text Indent Char"/>
    <w:basedOn w:val="DefaultParagraphFont"/>
    <w:link w:val="BodyTextIndent"/>
    <w:uiPriority w:val="99"/>
    <w:rsid w:val="0080211B"/>
    <w:rPr>
      <w:rFonts w:ascii="Courier" w:hAnsi="Courier"/>
      <w:sz w:val="24"/>
      <w:szCs w:val="20"/>
    </w:rPr>
  </w:style>
  <w:style w:type="paragraph" w:styleId="Revision">
    <w:name w:val="Revision"/>
    <w:hidden/>
    <w:uiPriority w:val="99"/>
    <w:semiHidden/>
    <w:rsid w:val="008B5530"/>
    <w:rPr>
      <w:rFonts w:ascii="Courier" w:hAnsi="Courier"/>
      <w:sz w:val="24"/>
      <w:szCs w:val="20"/>
    </w:rPr>
  </w:style>
  <w:style w:type="character" w:styleId="Hyperlink">
    <w:name w:val="Hyperlink"/>
    <w:basedOn w:val="DefaultParagraphFont"/>
    <w:uiPriority w:val="99"/>
    <w:unhideWhenUsed/>
    <w:rsid w:val="00D55D88"/>
    <w:rPr>
      <w:color w:val="0000FF" w:themeColor="hyperlink"/>
      <w:u w:val="single"/>
    </w:rPr>
  </w:style>
  <w:style w:type="paragraph" w:customStyle="1" w:styleId="SL-FlLftSgl">
    <w:name w:val="SL-Fl Lft Sgl"/>
    <w:rsid w:val="00575334"/>
    <w:pPr>
      <w:spacing w:line="240" w:lineRule="atLeast"/>
      <w:jc w:val="both"/>
    </w:pPr>
    <w:rPr>
      <w:szCs w:val="20"/>
    </w:rPr>
  </w:style>
  <w:style w:type="paragraph" w:styleId="ListParagraph">
    <w:name w:val="List Paragraph"/>
    <w:basedOn w:val="Normal"/>
    <w:uiPriority w:val="34"/>
    <w:qFormat/>
    <w:rsid w:val="009261B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0517">
      <w:bodyDiv w:val="1"/>
      <w:marLeft w:val="0"/>
      <w:marRight w:val="0"/>
      <w:marTop w:val="0"/>
      <w:marBottom w:val="0"/>
      <w:divBdr>
        <w:top w:val="none" w:sz="0" w:space="0" w:color="auto"/>
        <w:left w:val="none" w:sz="0" w:space="0" w:color="auto"/>
        <w:bottom w:val="none" w:sz="0" w:space="0" w:color="auto"/>
        <w:right w:val="none" w:sz="0" w:space="0" w:color="auto"/>
      </w:divBdr>
    </w:div>
    <w:div w:id="18757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rograms/gearup/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D7033-73C3-4FC2-8239-D6F6844A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2943</Words>
  <Characters>16779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2019-02-07T16:18:00Z</cp:lastPrinted>
  <dcterms:created xsi:type="dcterms:W3CDTF">2019-04-26T14:55:00Z</dcterms:created>
  <dcterms:modified xsi:type="dcterms:W3CDTF">2019-04-26T14:55:00Z</dcterms:modified>
</cp:coreProperties>
</file>