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5375" w:rsidR="00E21BA1" w:rsidP="00E21BA1" w:rsidRDefault="00E21BA1" w14:paraId="4F1BD335" w14:textId="77777777">
      <w:pPr>
        <w:ind w:left="720"/>
        <w:rPr>
          <w:b/>
          <w:color w:val="FF0000"/>
          <w:sz w:val="20"/>
          <w:szCs w:val="20"/>
        </w:rPr>
      </w:pPr>
    </w:p>
    <w:p w:rsidRPr="00F97795" w:rsidR="00916E6D" w:rsidP="00916E6D" w:rsidRDefault="00916E6D" w14:paraId="798282E0" w14:textId="77777777">
      <w:pPr>
        <w:jc w:val="center"/>
        <w:rPr>
          <w:b/>
          <w:color w:val="FF0000"/>
          <w:szCs w:val="28"/>
        </w:rPr>
      </w:pPr>
      <w:r w:rsidRPr="00E14D82">
        <w:rPr>
          <w:b/>
          <w:szCs w:val="28"/>
        </w:rPr>
        <w:t>Supporting Statement</w:t>
      </w:r>
      <w:r w:rsidR="00F97795">
        <w:rPr>
          <w:b/>
          <w:szCs w:val="28"/>
        </w:rPr>
        <w:t xml:space="preserve"> </w:t>
      </w:r>
    </w:p>
    <w:p w:rsidR="00803381" w:rsidP="00E21BA1" w:rsidRDefault="00803381" w14:paraId="1EE3B76D" w14:textId="77777777">
      <w:pPr>
        <w:jc w:val="center"/>
        <w:rPr>
          <w:b/>
          <w:sz w:val="20"/>
          <w:szCs w:val="20"/>
        </w:rPr>
      </w:pPr>
      <w:r>
        <w:rPr>
          <w:b/>
          <w:sz w:val="20"/>
          <w:szCs w:val="20"/>
        </w:rPr>
        <w:t xml:space="preserve">OMB </w:t>
      </w:r>
      <w:r w:rsidRPr="00EA5375" w:rsidR="00F97795">
        <w:rPr>
          <w:b/>
          <w:sz w:val="20"/>
          <w:szCs w:val="20"/>
        </w:rPr>
        <w:t xml:space="preserve">Information Collection (ICR) Approval Request to Conduct </w:t>
      </w:r>
    </w:p>
    <w:p w:rsidRPr="00D6115F" w:rsidR="0046793E" w:rsidP="00E21BA1" w:rsidRDefault="00803381" w14:paraId="21008161" w14:textId="77777777">
      <w:pPr>
        <w:jc w:val="center"/>
        <w:rPr>
          <w:b/>
          <w:color w:val="365F91"/>
          <w:sz w:val="20"/>
          <w:szCs w:val="20"/>
        </w:rPr>
      </w:pPr>
      <w:r w:rsidRPr="006802F0">
        <w:rPr>
          <w:b/>
          <w:sz w:val="20"/>
          <w:szCs w:val="20"/>
        </w:rPr>
        <w:t>Customer Satisfaction Research (OMB #1545-1432</w:t>
      </w:r>
      <w:r w:rsidRPr="00D6115F">
        <w:rPr>
          <w:b/>
          <w:color w:val="365F91"/>
          <w:sz w:val="20"/>
          <w:szCs w:val="20"/>
        </w:rPr>
        <w:t xml:space="preserve">) </w:t>
      </w:r>
    </w:p>
    <w:p w:rsidRPr="00D6115F" w:rsidR="000859D2" w:rsidP="0046793E" w:rsidRDefault="000859D2" w14:paraId="2B70233B" w14:textId="77777777">
      <w:pPr>
        <w:ind w:firstLine="720"/>
        <w:rPr>
          <w:b/>
          <w:color w:val="365F91"/>
          <w:sz w:val="20"/>
          <w:szCs w:val="20"/>
        </w:rPr>
      </w:pPr>
    </w:p>
    <w:p w:rsidRPr="006802F0" w:rsidR="0046793E" w:rsidP="0046793E" w:rsidRDefault="00C26234" w14:paraId="080462BB" w14:textId="77777777">
      <w:pPr>
        <w:ind w:firstLine="720"/>
        <w:rPr>
          <w:b/>
          <w:sz w:val="20"/>
          <w:szCs w:val="20"/>
        </w:rPr>
      </w:pPr>
      <w:r w:rsidRPr="006802F0">
        <w:rPr>
          <w:b/>
          <w:sz w:val="20"/>
          <w:szCs w:val="20"/>
        </w:rPr>
        <w:t>Title</w:t>
      </w:r>
      <w:r w:rsidRPr="006802F0" w:rsidR="003E6739">
        <w:rPr>
          <w:b/>
          <w:sz w:val="20"/>
          <w:szCs w:val="20"/>
        </w:rPr>
        <w:t xml:space="preserve"> of Research</w:t>
      </w:r>
      <w:r w:rsidRPr="006802F0">
        <w:rPr>
          <w:b/>
          <w:sz w:val="20"/>
          <w:szCs w:val="20"/>
        </w:rPr>
        <w:t xml:space="preserve">:  </w:t>
      </w:r>
      <w:r w:rsidRPr="006802F0" w:rsidR="006802F0">
        <w:rPr>
          <w:b/>
          <w:sz w:val="20"/>
          <w:szCs w:val="20"/>
        </w:rPr>
        <w:t xml:space="preserve">LB&amp;I Customer Satisfaction </w:t>
      </w:r>
    </w:p>
    <w:p w:rsidRPr="00EA5375" w:rsidR="0046793E" w:rsidP="0046793E" w:rsidRDefault="0046793E" w14:paraId="2B4C60AC" w14:textId="77777777">
      <w:pPr>
        <w:ind w:firstLine="720"/>
        <w:rPr>
          <w:b/>
          <w:sz w:val="20"/>
          <w:szCs w:val="20"/>
        </w:rPr>
      </w:pPr>
    </w:p>
    <w:p w:rsidRPr="00EA5375" w:rsidR="00916E6D" w:rsidP="00916E6D" w:rsidRDefault="00916E6D" w14:paraId="2C257DED" w14:textId="77777777">
      <w:pPr>
        <w:rPr>
          <w:sz w:val="20"/>
          <w:szCs w:val="20"/>
        </w:rPr>
      </w:pPr>
    </w:p>
    <w:p w:rsidRPr="00EA5375" w:rsidR="00916E6D" w:rsidP="00916E6D" w:rsidRDefault="00916E6D" w14:paraId="355CC5F7" w14:textId="77777777">
      <w:pPr>
        <w:pStyle w:val="ListParagraph"/>
        <w:numPr>
          <w:ilvl w:val="0"/>
          <w:numId w:val="19"/>
        </w:numPr>
        <w:ind w:left="0"/>
        <w:rPr>
          <w:b/>
          <w:sz w:val="20"/>
          <w:szCs w:val="20"/>
        </w:rPr>
      </w:pPr>
      <w:r w:rsidRPr="00EA5375">
        <w:rPr>
          <w:b/>
          <w:sz w:val="20"/>
          <w:szCs w:val="20"/>
        </w:rPr>
        <w:t>JUSTIFICATION</w:t>
      </w:r>
      <w:bookmarkStart w:name="_GoBack" w:id="0"/>
      <w:bookmarkEnd w:id="0"/>
    </w:p>
    <w:p w:rsidRPr="00EA5375" w:rsidR="00916E6D" w:rsidP="00916E6D" w:rsidRDefault="00916E6D" w14:paraId="4323588A" w14:textId="77777777">
      <w:pPr>
        <w:pStyle w:val="ListParagraph"/>
        <w:ind w:left="0"/>
        <w:rPr>
          <w:b/>
          <w:sz w:val="20"/>
          <w:szCs w:val="20"/>
        </w:rPr>
      </w:pPr>
    </w:p>
    <w:p w:rsidRPr="00EA5375" w:rsidR="00916E6D" w:rsidP="00916E6D" w:rsidRDefault="00916E6D" w14:paraId="3E088EBC" w14:textId="77777777">
      <w:pPr>
        <w:pStyle w:val="ListParagraph"/>
        <w:numPr>
          <w:ilvl w:val="0"/>
          <w:numId w:val="20"/>
        </w:numPr>
        <w:ind w:left="0"/>
        <w:rPr>
          <w:b/>
          <w:sz w:val="20"/>
          <w:szCs w:val="20"/>
        </w:rPr>
      </w:pPr>
      <w:r w:rsidRPr="00EA5375">
        <w:rPr>
          <w:b/>
          <w:sz w:val="20"/>
          <w:szCs w:val="20"/>
        </w:rPr>
        <w:t>Circumstances Making the Collection of Information Necessary</w:t>
      </w:r>
    </w:p>
    <w:p w:rsidRPr="00EA5375" w:rsidR="00916E6D" w:rsidP="00916E6D" w:rsidRDefault="00916E6D" w14:paraId="69588BA6" w14:textId="77777777">
      <w:pPr>
        <w:pStyle w:val="ListParagraph"/>
        <w:ind w:left="0"/>
        <w:rPr>
          <w:b/>
          <w:sz w:val="20"/>
          <w:szCs w:val="20"/>
        </w:rPr>
      </w:pPr>
    </w:p>
    <w:p w:rsidRPr="00D9632D" w:rsidR="00837E6F" w:rsidP="00837E6F" w:rsidRDefault="00837E6F" w14:paraId="04F258D8" w14:textId="77777777">
      <w:pPr>
        <w:autoSpaceDE w:val="0"/>
        <w:autoSpaceDN w:val="0"/>
        <w:rPr>
          <w:sz w:val="22"/>
          <w:szCs w:val="22"/>
          <w:lang w:eastAsia="ja-JP"/>
        </w:rPr>
      </w:pPr>
      <w:r w:rsidRPr="00D9632D">
        <w:rPr>
          <w:sz w:val="22"/>
          <w:szCs w:val="22"/>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Pr="00D9632D" w:rsidR="00FD7103" w:rsidP="00837E6F" w:rsidRDefault="00FD7103" w14:paraId="6046FB68" w14:textId="77777777">
      <w:pPr>
        <w:autoSpaceDE w:val="0"/>
        <w:autoSpaceDN w:val="0"/>
        <w:rPr>
          <w:sz w:val="22"/>
          <w:szCs w:val="22"/>
          <w:lang w:eastAsia="ja-JP"/>
        </w:rPr>
      </w:pPr>
    </w:p>
    <w:p w:rsidRPr="00D9632D" w:rsidR="00FD7103" w:rsidP="00FD7103" w:rsidRDefault="00FD7103" w14:paraId="1E27B3AD" w14:textId="5AE326C7">
      <w:pPr>
        <w:shd w:val="clear" w:color="auto" w:fill="FFFFFF"/>
        <w:spacing w:after="150"/>
        <w:rPr>
          <w:sz w:val="22"/>
          <w:szCs w:val="22"/>
        </w:rPr>
      </w:pPr>
      <w:r w:rsidRPr="00D9632D">
        <w:rPr>
          <w:sz w:val="22"/>
          <w:szCs w:val="22"/>
        </w:rPr>
        <w:t xml:space="preserve">The IRS Large Business and International </w:t>
      </w:r>
      <w:r w:rsidR="00AF74B3">
        <w:rPr>
          <w:sz w:val="22"/>
          <w:szCs w:val="22"/>
        </w:rPr>
        <w:t xml:space="preserve">(LB&amp;I) </w:t>
      </w:r>
      <w:r w:rsidRPr="00D9632D">
        <w:rPr>
          <w:sz w:val="22"/>
          <w:szCs w:val="22"/>
        </w:rPr>
        <w:t>division has announced the identification and selection of campaigns since January 2017. This is a significant milestone for LB&amp;I in the campaign effort. LB&amp;I is moving toward issue-based examinations and a compliance campaign process in which the organization decides which compliance issues that present risk require a response in the form of one or multiple treatment streams to achieve compliance objectives. This approach makes use of IRS knowledge and deploys the right resources to address those issues</w:t>
      </w:r>
    </w:p>
    <w:p w:rsidRPr="00D9632D" w:rsidR="00FD7103" w:rsidP="00FD7103" w:rsidRDefault="00FD7103" w14:paraId="7424C717" w14:textId="77777777">
      <w:pPr>
        <w:shd w:val="clear" w:color="auto" w:fill="FFFFFF"/>
        <w:spacing w:after="150"/>
        <w:rPr>
          <w:sz w:val="22"/>
          <w:szCs w:val="22"/>
        </w:rPr>
      </w:pPr>
      <w:r w:rsidRPr="00D9632D">
        <w:rPr>
          <w:sz w:val="22"/>
          <w:szCs w:val="22"/>
        </w:rPr>
        <w:t>The campaigns are the culmination of an extensive effort to redefine large business compliance work and build a supportive infrastructure inside LB&amp;I. Campaign development requires strategic planning and deployment of resources, training and tools, metrics and feedback. LB&amp;I is investing the time and resources necessary to build well-run and well-planned compliance campaigns.</w:t>
      </w:r>
    </w:p>
    <w:p w:rsidRPr="00D9632D" w:rsidR="00FD7103" w:rsidP="00FD7103" w:rsidRDefault="00FD7103" w14:paraId="41F6B5FE" w14:textId="77777777">
      <w:pPr>
        <w:shd w:val="clear" w:color="auto" w:fill="FFFFFF"/>
        <w:spacing w:after="150"/>
        <w:rPr>
          <w:sz w:val="22"/>
          <w:szCs w:val="22"/>
        </w:rPr>
      </w:pPr>
      <w:r w:rsidRPr="00D9632D">
        <w:rPr>
          <w:sz w:val="22"/>
          <w:szCs w:val="22"/>
        </w:rPr>
        <w:t>These campaigns were identified through LB&amp;I extensive data analysis, suggestions from IRS compliance employees and feedback from the tax community. LB&amp;I's goal is to improve return selection, identify issues representing a risk of non-compliance, and make the greatest use of limited resources.</w:t>
      </w:r>
    </w:p>
    <w:p w:rsidR="00916E6D" w:rsidP="00916E6D" w:rsidRDefault="00916E6D" w14:paraId="30B095D6" w14:textId="77777777">
      <w:pPr>
        <w:pStyle w:val="ListParagraph"/>
        <w:numPr>
          <w:ilvl w:val="0"/>
          <w:numId w:val="20"/>
        </w:numPr>
        <w:ind w:left="0"/>
        <w:rPr>
          <w:b/>
          <w:sz w:val="20"/>
          <w:szCs w:val="20"/>
        </w:rPr>
      </w:pPr>
      <w:r w:rsidRPr="00EA5375">
        <w:rPr>
          <w:b/>
          <w:sz w:val="20"/>
          <w:szCs w:val="20"/>
        </w:rPr>
        <w:t>Purpose and Use of the Information Collection</w:t>
      </w:r>
    </w:p>
    <w:p w:rsidRPr="00D9632D" w:rsidR="003C3B9F" w:rsidP="003C3B9F" w:rsidRDefault="00FD7103" w14:paraId="0170EDF1" w14:textId="77777777">
      <w:pPr>
        <w:pStyle w:val="ListParagraph"/>
        <w:ind w:left="0"/>
        <w:rPr>
          <w:bCs/>
          <w:sz w:val="22"/>
          <w:szCs w:val="22"/>
        </w:rPr>
      </w:pPr>
      <w:r w:rsidRPr="00D9632D">
        <w:rPr>
          <w:bCs/>
          <w:sz w:val="22"/>
          <w:szCs w:val="22"/>
        </w:rPr>
        <w:t>The</w:t>
      </w:r>
      <w:r w:rsidRPr="00D9632D" w:rsidR="003C3B9F">
        <w:rPr>
          <w:bCs/>
          <w:sz w:val="22"/>
          <w:szCs w:val="22"/>
        </w:rPr>
        <w:t xml:space="preserve"> survey is to understand taxpayer organization’s experience with issue-based examinations</w:t>
      </w:r>
      <w:r w:rsidRPr="00D9632D">
        <w:rPr>
          <w:bCs/>
          <w:sz w:val="22"/>
          <w:szCs w:val="22"/>
        </w:rPr>
        <w:t>. In addition, there is a component in the survey that asks about taxpayer experience</w:t>
      </w:r>
      <w:r w:rsidRPr="00D9632D" w:rsidR="003C3B9F">
        <w:rPr>
          <w:bCs/>
          <w:sz w:val="22"/>
          <w:szCs w:val="22"/>
        </w:rPr>
        <w:t xml:space="preserve"> with receiving and processing campaign soft letters </w:t>
      </w:r>
      <w:r w:rsidRPr="00D9632D">
        <w:rPr>
          <w:bCs/>
          <w:sz w:val="22"/>
          <w:szCs w:val="22"/>
        </w:rPr>
        <w:t>that either provides education material about a specific tax topic or provides a nudge to correct a filed return</w:t>
      </w:r>
      <w:r w:rsidRPr="00D9632D" w:rsidR="003C3B9F">
        <w:rPr>
          <w:bCs/>
          <w:sz w:val="22"/>
          <w:szCs w:val="22"/>
        </w:rPr>
        <w:t>.</w:t>
      </w:r>
      <w:r w:rsidRPr="00D9632D">
        <w:rPr>
          <w:bCs/>
          <w:sz w:val="22"/>
          <w:szCs w:val="22"/>
        </w:rPr>
        <w:t xml:space="preserve"> Goal is to uncover if these campaign measures help improve compliance and/or help reduce taxpayer burden with respect to an audit.</w:t>
      </w:r>
    </w:p>
    <w:p w:rsidRPr="00EA5375" w:rsidR="00916E6D" w:rsidP="00916E6D" w:rsidRDefault="00916E6D" w14:paraId="6464D6B1" w14:textId="77777777">
      <w:pPr>
        <w:rPr>
          <w:sz w:val="20"/>
          <w:szCs w:val="20"/>
        </w:rPr>
      </w:pPr>
    </w:p>
    <w:p w:rsidR="00916E6D" w:rsidP="00916E6D" w:rsidRDefault="00916E6D" w14:paraId="0B8D4196" w14:textId="77777777">
      <w:pPr>
        <w:pStyle w:val="ListParagraph"/>
        <w:numPr>
          <w:ilvl w:val="0"/>
          <w:numId w:val="20"/>
        </w:numPr>
        <w:ind w:left="0"/>
        <w:rPr>
          <w:b/>
          <w:sz w:val="20"/>
          <w:szCs w:val="20"/>
        </w:rPr>
      </w:pPr>
      <w:r w:rsidRPr="00EA5375">
        <w:rPr>
          <w:b/>
          <w:sz w:val="20"/>
          <w:szCs w:val="20"/>
        </w:rPr>
        <w:t>Consideration Given to Information Technology</w:t>
      </w:r>
    </w:p>
    <w:p w:rsidRPr="00D9632D" w:rsidR="00FD7103" w:rsidP="00FD7103" w:rsidRDefault="00FD7103" w14:paraId="4519CB0B" w14:textId="77777777">
      <w:pPr>
        <w:rPr>
          <w:sz w:val="22"/>
          <w:szCs w:val="22"/>
        </w:rPr>
      </w:pPr>
      <w:r w:rsidRPr="00D9632D">
        <w:rPr>
          <w:sz w:val="22"/>
          <w:szCs w:val="22"/>
        </w:rPr>
        <w:t xml:space="preserve">This survey will be conducted online. Because email addresses are not available, survey invitations will be sent by mail to potential respondents. Each letter will include a simple web URL and a unique password. Respondents will use this URL and the password to log into the secure survey website and take the survey online. </w:t>
      </w:r>
    </w:p>
    <w:p w:rsidRPr="00EA5375" w:rsidR="005145DA" w:rsidP="00916E6D" w:rsidRDefault="005145DA" w14:paraId="098F3DA4" w14:textId="77777777">
      <w:pPr>
        <w:rPr>
          <w:sz w:val="20"/>
          <w:szCs w:val="20"/>
        </w:rPr>
      </w:pPr>
    </w:p>
    <w:p w:rsidR="00916E6D" w:rsidP="00916E6D" w:rsidRDefault="00916E6D" w14:paraId="573C6B7B" w14:textId="77777777">
      <w:pPr>
        <w:pStyle w:val="ListParagraph"/>
        <w:numPr>
          <w:ilvl w:val="0"/>
          <w:numId w:val="20"/>
        </w:numPr>
        <w:ind w:left="0"/>
        <w:rPr>
          <w:b/>
          <w:sz w:val="20"/>
          <w:szCs w:val="20"/>
        </w:rPr>
      </w:pPr>
      <w:r w:rsidRPr="00EA5375">
        <w:rPr>
          <w:b/>
          <w:sz w:val="20"/>
          <w:szCs w:val="20"/>
        </w:rPr>
        <w:t xml:space="preserve"> Duplication of Information</w:t>
      </w:r>
    </w:p>
    <w:p w:rsidRPr="00D9632D" w:rsidR="005145DA" w:rsidP="005145DA" w:rsidRDefault="005145DA" w14:paraId="43F442A6" w14:textId="77777777">
      <w:pPr>
        <w:rPr>
          <w:sz w:val="22"/>
          <w:szCs w:val="22"/>
        </w:rPr>
      </w:pPr>
      <w:r w:rsidRPr="00D9632D">
        <w:rPr>
          <w:sz w:val="22"/>
          <w:szCs w:val="22"/>
        </w:rPr>
        <w:t xml:space="preserve">This survey will provide valuable information that is not available in any internal IRS data source. </w:t>
      </w:r>
    </w:p>
    <w:p w:rsidRPr="00EA5375" w:rsidR="00916E6D" w:rsidP="00916E6D" w:rsidRDefault="00916E6D" w14:paraId="0CADA28A" w14:textId="77777777">
      <w:pPr>
        <w:rPr>
          <w:sz w:val="20"/>
          <w:szCs w:val="20"/>
        </w:rPr>
      </w:pPr>
    </w:p>
    <w:p w:rsidRPr="006802F0" w:rsidR="006802F0" w:rsidP="006802F0" w:rsidRDefault="00916E6D" w14:paraId="7C413F80" w14:textId="77777777">
      <w:pPr>
        <w:pStyle w:val="ListParagraph"/>
        <w:numPr>
          <w:ilvl w:val="0"/>
          <w:numId w:val="20"/>
        </w:numPr>
        <w:ind w:left="0"/>
        <w:rPr>
          <w:sz w:val="22"/>
          <w:szCs w:val="22"/>
        </w:rPr>
      </w:pPr>
      <w:r w:rsidRPr="00EA5375">
        <w:rPr>
          <w:b/>
          <w:sz w:val="20"/>
          <w:szCs w:val="20"/>
        </w:rPr>
        <w:t>Reducing the Burden on Small Entities</w:t>
      </w:r>
      <w:r w:rsidRPr="00EA5375" w:rsidR="00B06940">
        <w:rPr>
          <w:b/>
          <w:sz w:val="20"/>
          <w:szCs w:val="20"/>
        </w:rPr>
        <w:t xml:space="preserve"> </w:t>
      </w:r>
    </w:p>
    <w:p w:rsidR="005145DA" w:rsidP="008A48CF" w:rsidRDefault="003C3B9F" w14:paraId="6E2E1A9E" w14:textId="77777777">
      <w:pPr>
        <w:pStyle w:val="ListParagraph"/>
        <w:ind w:left="0"/>
        <w:rPr>
          <w:sz w:val="22"/>
          <w:szCs w:val="22"/>
        </w:rPr>
      </w:pPr>
      <w:r w:rsidRPr="00D9632D">
        <w:rPr>
          <w:bCs/>
          <w:sz w:val="22"/>
          <w:szCs w:val="22"/>
        </w:rPr>
        <w:t xml:space="preserve">No small entities are included in this survey. </w:t>
      </w:r>
      <w:r w:rsidRPr="00D9632D" w:rsidR="005145DA">
        <w:rPr>
          <w:sz w:val="22"/>
          <w:szCs w:val="22"/>
        </w:rPr>
        <w:t xml:space="preserve">LB&amp;I customer base are corporations with $10 million or more in assets.  </w:t>
      </w:r>
    </w:p>
    <w:p w:rsidR="008A48CF" w:rsidP="008A48CF" w:rsidRDefault="008A48CF" w14:paraId="79C008D2" w14:textId="77777777">
      <w:pPr>
        <w:pStyle w:val="ListParagraph"/>
        <w:rPr>
          <w:sz w:val="22"/>
          <w:szCs w:val="22"/>
        </w:rPr>
      </w:pPr>
    </w:p>
    <w:p w:rsidRPr="00255A20" w:rsidR="005145DA" w:rsidP="005145DA" w:rsidRDefault="005145DA" w14:paraId="571F5002" w14:textId="77777777">
      <w:pPr>
        <w:rPr>
          <w:color w:val="4472C4"/>
          <w:sz w:val="22"/>
          <w:szCs w:val="22"/>
        </w:rPr>
      </w:pPr>
    </w:p>
    <w:p w:rsidRPr="00A823F8" w:rsidR="005145DA" w:rsidP="00A823F8" w:rsidRDefault="00916E6D" w14:paraId="674D2FF8" w14:textId="77777777">
      <w:pPr>
        <w:pStyle w:val="ListParagraph"/>
        <w:numPr>
          <w:ilvl w:val="0"/>
          <w:numId w:val="20"/>
        </w:numPr>
        <w:ind w:left="0"/>
        <w:rPr>
          <w:b/>
          <w:sz w:val="20"/>
          <w:szCs w:val="20"/>
        </w:rPr>
      </w:pPr>
      <w:r w:rsidRPr="00EA5375">
        <w:rPr>
          <w:b/>
          <w:sz w:val="20"/>
          <w:szCs w:val="20"/>
        </w:rPr>
        <w:lastRenderedPageBreak/>
        <w:t xml:space="preserve">Consequences of Not Conducting Collection </w:t>
      </w:r>
    </w:p>
    <w:p w:rsidRPr="00D9632D" w:rsidR="005145DA" w:rsidP="005145DA" w:rsidRDefault="005145DA" w14:paraId="173635BB" w14:textId="77777777">
      <w:pPr>
        <w:rPr>
          <w:bCs/>
          <w:sz w:val="22"/>
          <w:szCs w:val="22"/>
        </w:rPr>
      </w:pPr>
      <w:r w:rsidRPr="00D9632D">
        <w:rPr>
          <w:bCs/>
          <w:sz w:val="22"/>
          <w:szCs w:val="22"/>
        </w:rPr>
        <w:t xml:space="preserve">Without this feedback, LB&amp;I will not have the external measures needed to assess success in meeting campaign goals. LB&amp;I also will not have the customer feedback on which areas within the campaign to improve, making LB&amp;I less effective in achieving its campaign goals. </w:t>
      </w:r>
    </w:p>
    <w:p w:rsidRPr="00EA5375" w:rsidR="00916E6D" w:rsidP="00916E6D" w:rsidRDefault="00916E6D" w14:paraId="15B80B59" w14:textId="77777777">
      <w:pPr>
        <w:pStyle w:val="ListParagraph"/>
        <w:ind w:left="0"/>
        <w:rPr>
          <w:b/>
          <w:sz w:val="20"/>
          <w:szCs w:val="20"/>
        </w:rPr>
      </w:pPr>
    </w:p>
    <w:p w:rsidRPr="00A823F8" w:rsidR="00916E6D" w:rsidP="00916E6D" w:rsidRDefault="00916E6D" w14:paraId="50980297" w14:textId="77777777">
      <w:pPr>
        <w:pStyle w:val="ListParagraph"/>
        <w:numPr>
          <w:ilvl w:val="0"/>
          <w:numId w:val="20"/>
        </w:numPr>
        <w:ind w:left="0"/>
        <w:rPr>
          <w:b/>
          <w:sz w:val="20"/>
          <w:szCs w:val="20"/>
        </w:rPr>
      </w:pPr>
      <w:r w:rsidRPr="00EA5375">
        <w:rPr>
          <w:b/>
          <w:sz w:val="20"/>
          <w:szCs w:val="20"/>
        </w:rPr>
        <w:t>Special Circumstances</w:t>
      </w:r>
    </w:p>
    <w:p w:rsidRPr="00D9632D" w:rsidR="00866749" w:rsidP="00866749" w:rsidRDefault="00486EF3" w14:paraId="72A8299A" w14:textId="77777777">
      <w:pPr>
        <w:rPr>
          <w:sz w:val="22"/>
          <w:szCs w:val="22"/>
        </w:rPr>
      </w:pPr>
      <w:r w:rsidRPr="00D9632D">
        <w:rPr>
          <w:sz w:val="22"/>
          <w:szCs w:val="22"/>
        </w:rPr>
        <w:t>There are no special circumstances relating to this request.</w:t>
      </w:r>
      <w:r w:rsidRPr="00D9632D" w:rsidR="00866749">
        <w:rPr>
          <w:sz w:val="22"/>
          <w:szCs w:val="22"/>
        </w:rPr>
        <w:t xml:space="preserve">  The information collected will be voluntary and will not be used for statistical purposes.</w:t>
      </w:r>
    </w:p>
    <w:p w:rsidRPr="00EA5375" w:rsidR="00486EF3" w:rsidP="00916E6D" w:rsidRDefault="00486EF3" w14:paraId="3850F57A" w14:textId="77777777">
      <w:pPr>
        <w:rPr>
          <w:sz w:val="20"/>
          <w:szCs w:val="20"/>
        </w:rPr>
      </w:pPr>
    </w:p>
    <w:p w:rsidRPr="00A823F8" w:rsidR="00A823F8" w:rsidP="00A823F8" w:rsidRDefault="00916E6D" w14:paraId="14E61EF7" w14:textId="77777777">
      <w:pPr>
        <w:pStyle w:val="ListParagraph"/>
        <w:numPr>
          <w:ilvl w:val="0"/>
          <w:numId w:val="20"/>
        </w:numPr>
        <w:ind w:left="0"/>
        <w:rPr>
          <w:b/>
          <w:sz w:val="20"/>
          <w:szCs w:val="20"/>
        </w:rPr>
      </w:pPr>
      <w:r w:rsidRPr="00EA5375">
        <w:rPr>
          <w:b/>
          <w:sz w:val="20"/>
          <w:szCs w:val="20"/>
        </w:rPr>
        <w:t>Consultations with Persons Outside the Agency</w:t>
      </w:r>
    </w:p>
    <w:p w:rsidRPr="00D9632D" w:rsidR="005145DA" w:rsidP="005145DA" w:rsidRDefault="006802F0" w14:paraId="5B3EB4CF" w14:textId="77777777">
      <w:pPr>
        <w:rPr>
          <w:sz w:val="22"/>
          <w:szCs w:val="22"/>
        </w:rPr>
      </w:pPr>
      <w:r>
        <w:rPr>
          <w:sz w:val="22"/>
          <w:szCs w:val="22"/>
        </w:rPr>
        <w:t>Consultation with our contractor Pacific Consulting Group which helped develop the survey.</w:t>
      </w:r>
    </w:p>
    <w:p w:rsidRPr="00EA5375" w:rsidR="00916E6D" w:rsidP="00916E6D" w:rsidRDefault="00916E6D" w14:paraId="0FAB4331" w14:textId="77777777">
      <w:pPr>
        <w:rPr>
          <w:sz w:val="20"/>
          <w:szCs w:val="20"/>
        </w:rPr>
      </w:pPr>
    </w:p>
    <w:p w:rsidRPr="00A823F8" w:rsidR="00FD7103" w:rsidP="00A823F8" w:rsidRDefault="00916E6D" w14:paraId="383D680C" w14:textId="77777777">
      <w:pPr>
        <w:pStyle w:val="ListParagraph"/>
        <w:numPr>
          <w:ilvl w:val="0"/>
          <w:numId w:val="20"/>
        </w:numPr>
        <w:ind w:left="0"/>
        <w:rPr>
          <w:b/>
          <w:sz w:val="20"/>
          <w:szCs w:val="20"/>
        </w:rPr>
      </w:pPr>
      <w:r w:rsidRPr="00EA5375">
        <w:rPr>
          <w:b/>
          <w:sz w:val="20"/>
          <w:szCs w:val="20"/>
        </w:rPr>
        <w:t>Payment or Gift</w:t>
      </w:r>
      <w:r w:rsidR="003E6739">
        <w:rPr>
          <w:b/>
          <w:sz w:val="20"/>
          <w:szCs w:val="20"/>
        </w:rPr>
        <w:t xml:space="preserve">: </w:t>
      </w:r>
    </w:p>
    <w:p w:rsidRPr="00D9632D" w:rsidR="005145DA" w:rsidP="005145DA" w:rsidRDefault="005145DA" w14:paraId="26CD6582" w14:textId="77777777">
      <w:pPr>
        <w:rPr>
          <w:sz w:val="22"/>
          <w:szCs w:val="22"/>
        </w:rPr>
      </w:pPr>
      <w:r w:rsidRPr="00D9632D">
        <w:rPr>
          <w:sz w:val="22"/>
          <w:szCs w:val="22"/>
        </w:rPr>
        <w:t>LB&amp;I will not provide payment or other forms of remuneration to survey respondents.</w:t>
      </w:r>
    </w:p>
    <w:p w:rsidRPr="00EA5375" w:rsidR="00916E6D" w:rsidP="00916E6D" w:rsidRDefault="00916E6D" w14:paraId="30BBFB34" w14:textId="77777777">
      <w:pPr>
        <w:rPr>
          <w:color w:val="FF0000"/>
          <w:sz w:val="20"/>
          <w:szCs w:val="20"/>
        </w:rPr>
      </w:pPr>
    </w:p>
    <w:p w:rsidRPr="006802F0" w:rsidR="006802F0" w:rsidP="005C034B" w:rsidRDefault="00916E6D" w14:paraId="36A0BE9A" w14:textId="77777777">
      <w:pPr>
        <w:pStyle w:val="ListParagraph"/>
        <w:numPr>
          <w:ilvl w:val="0"/>
          <w:numId w:val="20"/>
        </w:numPr>
        <w:ind w:left="0"/>
        <w:rPr>
          <w:sz w:val="22"/>
          <w:szCs w:val="22"/>
        </w:rPr>
      </w:pPr>
      <w:r w:rsidRPr="006802F0">
        <w:rPr>
          <w:b/>
          <w:color w:val="FF0000"/>
          <w:sz w:val="20"/>
          <w:szCs w:val="20"/>
        </w:rPr>
        <w:t xml:space="preserve"> </w:t>
      </w:r>
      <w:r w:rsidRPr="006802F0">
        <w:rPr>
          <w:b/>
          <w:color w:val="000000"/>
          <w:sz w:val="20"/>
          <w:szCs w:val="20"/>
        </w:rPr>
        <w:t>Confidentiality</w:t>
      </w:r>
      <w:r w:rsidRPr="006802F0" w:rsidR="00336C81">
        <w:rPr>
          <w:b/>
          <w:color w:val="000000"/>
          <w:sz w:val="20"/>
          <w:szCs w:val="20"/>
        </w:rPr>
        <w:t>:</w:t>
      </w:r>
      <w:r w:rsidRPr="006802F0" w:rsidR="00E14D82">
        <w:rPr>
          <w:b/>
          <w:color w:val="FF0000"/>
          <w:sz w:val="20"/>
          <w:szCs w:val="20"/>
        </w:rPr>
        <w:t xml:space="preserve"> </w:t>
      </w:r>
    </w:p>
    <w:p w:rsidRPr="006802F0" w:rsidR="005145DA" w:rsidP="006802F0" w:rsidRDefault="005145DA" w14:paraId="4FBCE313" w14:textId="77777777">
      <w:pPr>
        <w:pStyle w:val="ListParagraph"/>
        <w:ind w:left="0"/>
        <w:rPr>
          <w:sz w:val="22"/>
          <w:szCs w:val="22"/>
        </w:rPr>
      </w:pPr>
      <w:r w:rsidRPr="006802F0">
        <w:rPr>
          <w:sz w:val="22"/>
          <w:szCs w:val="22"/>
        </w:rPr>
        <w:t xml:space="preserve">The IRS will apply and meet fair information and record-keeping practices to ensure privacy to the extent allowed by law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Pr="00D9632D" w:rsidR="005145DA" w:rsidP="005145DA" w:rsidRDefault="005145DA" w14:paraId="1C603489" w14:textId="77777777">
      <w:pPr>
        <w:rPr>
          <w:sz w:val="22"/>
          <w:szCs w:val="22"/>
          <w:highlight w:val="yellow"/>
        </w:rPr>
      </w:pPr>
    </w:p>
    <w:p w:rsidRPr="00D9632D" w:rsidR="005145DA" w:rsidP="005145DA" w:rsidRDefault="005145DA" w14:paraId="31CC1D13" w14:textId="77777777">
      <w:pPr>
        <w:rPr>
          <w:sz w:val="22"/>
          <w:szCs w:val="22"/>
        </w:rPr>
      </w:pPr>
      <w:r w:rsidRPr="00D9632D">
        <w:rPr>
          <w:sz w:val="22"/>
          <w:szCs w:val="22"/>
        </w:rPr>
        <w:t xml:space="preserve">The survey will not contain tax return or taxpayer information. Survey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to the extent allowed by law of the survey respondents. </w:t>
      </w:r>
    </w:p>
    <w:p w:rsidRPr="00EA5375" w:rsidR="00726A4B" w:rsidP="00726A4B" w:rsidRDefault="00726A4B" w14:paraId="7E84294E" w14:textId="77777777">
      <w:pPr>
        <w:pStyle w:val="ListParagraph"/>
        <w:ind w:left="0"/>
        <w:rPr>
          <w:sz w:val="20"/>
          <w:szCs w:val="20"/>
        </w:rPr>
      </w:pPr>
    </w:p>
    <w:p w:rsidRPr="00EA5375" w:rsidR="00916E6D" w:rsidP="00916E6D" w:rsidRDefault="00916E6D" w14:paraId="2F319983" w14:textId="77777777">
      <w:pPr>
        <w:pStyle w:val="ListParagraph"/>
        <w:numPr>
          <w:ilvl w:val="0"/>
          <w:numId w:val="20"/>
        </w:numPr>
        <w:ind w:left="0"/>
        <w:rPr>
          <w:b/>
          <w:sz w:val="20"/>
          <w:szCs w:val="20"/>
        </w:rPr>
      </w:pPr>
      <w:r w:rsidRPr="00EA5375">
        <w:rPr>
          <w:b/>
          <w:sz w:val="20"/>
          <w:szCs w:val="20"/>
        </w:rPr>
        <w:t>Sensitive Nature</w:t>
      </w:r>
    </w:p>
    <w:p w:rsidRPr="00D9632D" w:rsidR="005145DA" w:rsidP="005145DA" w:rsidRDefault="005145DA" w14:paraId="1CDAF9F4" w14:textId="77777777">
      <w:pPr>
        <w:rPr>
          <w:sz w:val="22"/>
          <w:szCs w:val="22"/>
        </w:rPr>
      </w:pPr>
      <w:r w:rsidRPr="00D9632D">
        <w:rPr>
          <w:sz w:val="22"/>
          <w:szCs w:val="22"/>
        </w:rPr>
        <w:t>No questions will be asked that are of a personal or sensitive nature.</w:t>
      </w:r>
    </w:p>
    <w:p w:rsidRPr="00EA5375" w:rsidR="00916E6D" w:rsidP="00916E6D" w:rsidRDefault="00916E6D" w14:paraId="17B3C46F" w14:textId="77777777">
      <w:pPr>
        <w:rPr>
          <w:sz w:val="20"/>
          <w:szCs w:val="20"/>
        </w:rPr>
      </w:pPr>
    </w:p>
    <w:p w:rsidRPr="006802F0" w:rsidR="006802F0" w:rsidP="006802F0" w:rsidRDefault="00916E6D" w14:paraId="6683920A" w14:textId="77777777">
      <w:pPr>
        <w:pStyle w:val="ListParagraph"/>
        <w:numPr>
          <w:ilvl w:val="0"/>
          <w:numId w:val="20"/>
        </w:numPr>
        <w:ind w:left="0"/>
      </w:pPr>
      <w:r w:rsidRPr="00803381">
        <w:rPr>
          <w:b/>
          <w:sz w:val="20"/>
          <w:szCs w:val="20"/>
        </w:rPr>
        <w:t>Burden of Information Collection</w:t>
      </w:r>
      <w:r w:rsidRPr="00803381" w:rsidR="00E14D82">
        <w:rPr>
          <w:b/>
          <w:sz w:val="20"/>
          <w:szCs w:val="20"/>
        </w:rPr>
        <w:t xml:space="preserve"> </w:t>
      </w:r>
      <w:r w:rsidRPr="00803381" w:rsidR="00F97795">
        <w:rPr>
          <w:b/>
          <w:sz w:val="20"/>
          <w:szCs w:val="20"/>
        </w:rPr>
        <w:t>–</w:t>
      </w:r>
    </w:p>
    <w:p w:rsidRPr="00A823F8" w:rsidR="00B36554" w:rsidP="00A823F8" w:rsidRDefault="00B36554" w14:paraId="608680EB" w14:textId="77777777">
      <w:pPr>
        <w:pStyle w:val="ListParagraph"/>
        <w:ind w:left="0" w:firstLine="360"/>
        <w:rPr>
          <w:sz w:val="22"/>
          <w:szCs w:val="22"/>
        </w:rPr>
      </w:pPr>
      <w:r w:rsidRPr="00A823F8">
        <w:rPr>
          <w:sz w:val="22"/>
          <w:szCs w:val="22"/>
        </w:rPr>
        <w:t>The average time of survey completion is expected to</w:t>
      </w:r>
      <w:r w:rsidRPr="00A823F8" w:rsidR="00A9399C">
        <w:rPr>
          <w:sz w:val="22"/>
          <w:szCs w:val="22"/>
        </w:rPr>
        <w:t xml:space="preserve"> be about 15-20 min</w:t>
      </w:r>
      <w:r w:rsidRPr="00A823F8" w:rsidR="00725556">
        <w:rPr>
          <w:sz w:val="22"/>
          <w:szCs w:val="22"/>
        </w:rPr>
        <w:t>ute</w:t>
      </w:r>
      <w:r w:rsidRPr="00A823F8" w:rsidR="00A9399C">
        <w:rPr>
          <w:sz w:val="22"/>
          <w:szCs w:val="22"/>
        </w:rPr>
        <w:t>s</w:t>
      </w:r>
      <w:r w:rsidRPr="00A823F8">
        <w:rPr>
          <w:sz w:val="22"/>
          <w:szCs w:val="22"/>
        </w:rPr>
        <w:t>.</w:t>
      </w:r>
    </w:p>
    <w:p w:rsidRPr="00A823F8" w:rsidR="00B36554" w:rsidP="00A823F8" w:rsidRDefault="00B36554" w14:paraId="230C97CE" w14:textId="6F1573FA">
      <w:pPr>
        <w:pStyle w:val="NoSpacing"/>
        <w:ind w:left="360"/>
        <w:rPr>
          <w:rFonts w:ascii="Times New Roman" w:hAnsi="Times New Roman" w:eastAsia="Times New Roman"/>
        </w:rPr>
      </w:pPr>
      <w:r w:rsidRPr="00A823F8">
        <w:rPr>
          <w:rFonts w:ascii="Times New Roman" w:hAnsi="Times New Roman" w:eastAsia="Times New Roman"/>
        </w:rPr>
        <w:t>Based on a sample of potential respondents of 7,</w:t>
      </w:r>
      <w:r w:rsidRPr="00A823F8" w:rsidR="006A239C">
        <w:rPr>
          <w:rFonts w:ascii="Times New Roman" w:hAnsi="Times New Roman" w:eastAsia="Times New Roman"/>
        </w:rPr>
        <w:t>150</w:t>
      </w:r>
      <w:r w:rsidRPr="00A823F8">
        <w:rPr>
          <w:rFonts w:ascii="Times New Roman" w:hAnsi="Times New Roman" w:eastAsia="Times New Roman"/>
        </w:rPr>
        <w:t xml:space="preserve"> and a response rate of </w:t>
      </w:r>
      <w:r w:rsidR="00A82317">
        <w:rPr>
          <w:rFonts w:ascii="Times New Roman" w:hAnsi="Times New Roman" w:eastAsia="Times New Roman"/>
        </w:rPr>
        <w:t>7</w:t>
      </w:r>
      <w:r w:rsidRPr="00A823F8">
        <w:rPr>
          <w:rFonts w:ascii="Times New Roman" w:hAnsi="Times New Roman" w:eastAsia="Times New Roman"/>
        </w:rPr>
        <w:t xml:space="preserve">%, we expect </w:t>
      </w:r>
      <w:r w:rsidRPr="00A823F8" w:rsidR="006A239C">
        <w:rPr>
          <w:rFonts w:ascii="Times New Roman" w:hAnsi="Times New Roman" w:eastAsia="Times New Roman"/>
        </w:rPr>
        <w:t>500 completed survey</w:t>
      </w:r>
      <w:r w:rsidRPr="00A823F8">
        <w:rPr>
          <w:rFonts w:ascii="Times New Roman" w:hAnsi="Times New Roman" w:eastAsia="Times New Roman"/>
        </w:rPr>
        <w:t xml:space="preserve"> participants, leaving </w:t>
      </w:r>
      <w:r w:rsidRPr="00A823F8" w:rsidR="006A239C">
        <w:rPr>
          <w:rFonts w:ascii="Times New Roman" w:hAnsi="Times New Roman" w:eastAsia="Times New Roman"/>
        </w:rPr>
        <w:t>6,650</w:t>
      </w:r>
      <w:r w:rsidRPr="00A823F8">
        <w:rPr>
          <w:rFonts w:ascii="Times New Roman" w:hAnsi="Times New Roman" w:eastAsia="Times New Roman"/>
        </w:rPr>
        <w:t xml:space="preserve"> non-participants.  </w:t>
      </w:r>
      <w:r w:rsidRPr="00A823F8" w:rsidR="006A239C">
        <w:rPr>
          <w:rFonts w:ascii="Times New Roman" w:hAnsi="Times New Roman" w:eastAsia="Times New Roman"/>
        </w:rPr>
        <w:t xml:space="preserve">Potential respondents will receive 1 survey invitation letter and, 1 reminder postcard and a reminder survey invitation letter. </w:t>
      </w:r>
      <w:r w:rsidRPr="00A823F8">
        <w:rPr>
          <w:rFonts w:ascii="Times New Roman" w:hAnsi="Times New Roman" w:eastAsia="Times New Roman"/>
        </w:rPr>
        <w:t>The contact time to determine participants could take up to 5 minute</w:t>
      </w:r>
      <w:r w:rsidRPr="00A823F8" w:rsidR="00725556">
        <w:rPr>
          <w:rFonts w:ascii="Times New Roman" w:hAnsi="Times New Roman" w:eastAsia="Times New Roman"/>
        </w:rPr>
        <w:t>s</w:t>
      </w:r>
      <w:r w:rsidRPr="00A823F8">
        <w:rPr>
          <w:rFonts w:ascii="Times New Roman" w:hAnsi="Times New Roman" w:eastAsia="Times New Roman"/>
        </w:rPr>
        <w:t xml:space="preserve"> to read the email invitation, with the resulting burden </w:t>
      </w:r>
      <w:r w:rsidRPr="00A823F8" w:rsidR="006A239C">
        <w:rPr>
          <w:rFonts w:ascii="Times New Roman" w:hAnsi="Times New Roman" w:eastAsia="Times New Roman"/>
        </w:rPr>
        <w:t xml:space="preserve">for potential respondents </w:t>
      </w:r>
      <w:r w:rsidRPr="00A823F8">
        <w:rPr>
          <w:rFonts w:ascii="Times New Roman" w:hAnsi="Times New Roman" w:eastAsia="Times New Roman"/>
        </w:rPr>
        <w:t>being 7</w:t>
      </w:r>
      <w:r w:rsidRPr="00A823F8" w:rsidR="006A239C">
        <w:rPr>
          <w:rFonts w:ascii="Times New Roman" w:hAnsi="Times New Roman" w:eastAsia="Times New Roman"/>
        </w:rPr>
        <w:t>150</w:t>
      </w:r>
      <w:r w:rsidRPr="00A823F8">
        <w:rPr>
          <w:rFonts w:ascii="Times New Roman" w:hAnsi="Times New Roman" w:eastAsia="Times New Roman"/>
        </w:rPr>
        <w:t xml:space="preserve"> x 5 minute/60 = </w:t>
      </w:r>
      <w:r w:rsidRPr="00A823F8" w:rsidR="006A239C">
        <w:rPr>
          <w:rFonts w:ascii="Times New Roman" w:hAnsi="Times New Roman" w:eastAsia="Times New Roman"/>
        </w:rPr>
        <w:t>596</w:t>
      </w:r>
      <w:r w:rsidRPr="00A823F8">
        <w:rPr>
          <w:rFonts w:ascii="Times New Roman" w:hAnsi="Times New Roman" w:eastAsia="Times New Roman"/>
        </w:rPr>
        <w:t xml:space="preserve"> burden hours.</w:t>
      </w:r>
    </w:p>
    <w:p w:rsidRPr="00A823F8" w:rsidR="00B36554" w:rsidP="00A823F8" w:rsidRDefault="00B36554" w14:paraId="35288AE9" w14:textId="77777777">
      <w:pPr>
        <w:pStyle w:val="NoSpacing"/>
        <w:ind w:left="360"/>
        <w:rPr>
          <w:rFonts w:ascii="Times New Roman" w:hAnsi="Times New Roman" w:eastAsia="Times New Roman"/>
        </w:rPr>
      </w:pPr>
    </w:p>
    <w:p w:rsidRPr="00A823F8" w:rsidR="00B36554" w:rsidP="00A823F8" w:rsidRDefault="00B36554" w14:paraId="6F65D4A6" w14:textId="77777777">
      <w:pPr>
        <w:pStyle w:val="NoSpacing"/>
        <w:ind w:left="360"/>
        <w:rPr>
          <w:rFonts w:ascii="Times New Roman" w:hAnsi="Times New Roman" w:eastAsia="Times New Roman"/>
        </w:rPr>
      </w:pPr>
      <w:r w:rsidRPr="00A823F8">
        <w:rPr>
          <w:rFonts w:ascii="Times New Roman" w:hAnsi="Times New Roman" w:eastAsia="Times New Roman"/>
        </w:rPr>
        <w:t xml:space="preserve">For participants, total time to complete the survey is </w:t>
      </w:r>
      <w:r w:rsidRPr="00A823F8" w:rsidR="006A239C">
        <w:rPr>
          <w:rFonts w:ascii="Times New Roman" w:hAnsi="Times New Roman" w:eastAsia="Times New Roman"/>
        </w:rPr>
        <w:t>20</w:t>
      </w:r>
      <w:r w:rsidRPr="00A823F8">
        <w:rPr>
          <w:rFonts w:ascii="Times New Roman" w:hAnsi="Times New Roman" w:eastAsia="Times New Roman"/>
        </w:rPr>
        <w:t xml:space="preserve"> minutes.  The time burden for participants is </w:t>
      </w:r>
      <w:r w:rsidRPr="00A823F8" w:rsidR="006A239C">
        <w:rPr>
          <w:rFonts w:ascii="Times New Roman" w:hAnsi="Times New Roman" w:eastAsia="Times New Roman"/>
        </w:rPr>
        <w:t>500</w:t>
      </w:r>
      <w:r w:rsidRPr="00A823F8">
        <w:rPr>
          <w:rFonts w:ascii="Times New Roman" w:hAnsi="Times New Roman" w:eastAsia="Times New Roman"/>
        </w:rPr>
        <w:t xml:space="preserve"> x </w:t>
      </w:r>
      <w:r w:rsidRPr="00A823F8" w:rsidR="006A239C">
        <w:rPr>
          <w:rFonts w:ascii="Times New Roman" w:hAnsi="Times New Roman" w:eastAsia="Times New Roman"/>
        </w:rPr>
        <w:t>2</w:t>
      </w:r>
      <w:r w:rsidRPr="00A823F8">
        <w:rPr>
          <w:rFonts w:ascii="Times New Roman" w:hAnsi="Times New Roman" w:eastAsia="Times New Roman"/>
        </w:rPr>
        <w:t xml:space="preserve">0/60 = </w:t>
      </w:r>
      <w:r w:rsidRPr="00A823F8" w:rsidR="006A239C">
        <w:rPr>
          <w:rFonts w:ascii="Times New Roman" w:hAnsi="Times New Roman" w:eastAsia="Times New Roman"/>
        </w:rPr>
        <w:t>167</w:t>
      </w:r>
      <w:r w:rsidRPr="00A823F8">
        <w:rPr>
          <w:rFonts w:ascii="Times New Roman" w:hAnsi="Times New Roman" w:eastAsia="Times New Roman"/>
        </w:rPr>
        <w:t xml:space="preserve"> burden hours.</w:t>
      </w:r>
    </w:p>
    <w:p w:rsidRPr="00A823F8" w:rsidR="00B36554" w:rsidP="00A823F8" w:rsidRDefault="00B36554" w14:paraId="309BD380" w14:textId="77777777">
      <w:pPr>
        <w:pStyle w:val="NoSpacing"/>
        <w:ind w:left="360"/>
        <w:rPr>
          <w:rFonts w:ascii="Times New Roman" w:hAnsi="Times New Roman" w:eastAsia="Times New Roman"/>
        </w:rPr>
      </w:pPr>
    </w:p>
    <w:p w:rsidRPr="00A823F8" w:rsidR="00B36554" w:rsidP="00A823F8" w:rsidRDefault="00B36554" w14:paraId="650D9E41" w14:textId="77777777">
      <w:pPr>
        <w:pStyle w:val="NoSpacing"/>
        <w:ind w:left="360"/>
        <w:rPr>
          <w:rFonts w:ascii="Times New Roman" w:hAnsi="Times New Roman" w:eastAsia="Times New Roman"/>
        </w:rPr>
      </w:pPr>
      <w:r w:rsidRPr="00A823F8">
        <w:rPr>
          <w:rFonts w:ascii="Times New Roman" w:hAnsi="Times New Roman" w:eastAsia="Times New Roman"/>
        </w:rPr>
        <w:t>The total burden hours for the survey is (</w:t>
      </w:r>
      <w:r w:rsidRPr="00A823F8" w:rsidR="006A239C">
        <w:rPr>
          <w:rFonts w:ascii="Times New Roman" w:hAnsi="Times New Roman" w:eastAsia="Times New Roman"/>
        </w:rPr>
        <w:t>596</w:t>
      </w:r>
      <w:r w:rsidRPr="00A823F8">
        <w:rPr>
          <w:rFonts w:ascii="Times New Roman" w:hAnsi="Times New Roman" w:eastAsia="Times New Roman"/>
        </w:rPr>
        <w:t xml:space="preserve"> + </w:t>
      </w:r>
      <w:r w:rsidRPr="00A823F8" w:rsidR="006A239C">
        <w:rPr>
          <w:rFonts w:ascii="Times New Roman" w:hAnsi="Times New Roman" w:eastAsia="Times New Roman"/>
        </w:rPr>
        <w:t>1</w:t>
      </w:r>
      <w:r w:rsidRPr="00A823F8">
        <w:rPr>
          <w:rFonts w:ascii="Times New Roman" w:hAnsi="Times New Roman" w:eastAsia="Times New Roman"/>
        </w:rPr>
        <w:t xml:space="preserve">67) = </w:t>
      </w:r>
      <w:r w:rsidRPr="00A823F8" w:rsidR="006A239C">
        <w:rPr>
          <w:rFonts w:ascii="Times New Roman" w:hAnsi="Times New Roman" w:eastAsia="Times New Roman"/>
        </w:rPr>
        <w:t>762</w:t>
      </w:r>
      <w:r w:rsidRPr="00A823F8">
        <w:rPr>
          <w:rFonts w:ascii="Times New Roman" w:hAnsi="Times New Roman" w:eastAsia="Times New Roman"/>
        </w:rPr>
        <w:t xml:space="preserve"> burden hours.</w:t>
      </w:r>
    </w:p>
    <w:p w:rsidRPr="00D9632D" w:rsidR="00B36554" w:rsidP="00B36554" w:rsidRDefault="00B36554" w14:paraId="567D0BC3" w14:textId="77777777">
      <w:pPr>
        <w:pStyle w:val="NoSpacing"/>
        <w:ind w:left="360"/>
        <w:rPr>
          <w:sz w:val="20"/>
          <w:szCs w:val="20"/>
        </w:rPr>
      </w:pPr>
    </w:p>
    <w:p w:rsidRPr="00D9632D" w:rsidR="00EA5375" w:rsidP="00B36554" w:rsidRDefault="00EA5375" w14:paraId="1639241D" w14:textId="77777777">
      <w:pPr>
        <w:pStyle w:val="NoSpacing"/>
        <w:ind w:left="360"/>
        <w:rPr>
          <w:sz w:val="20"/>
          <w:szCs w:val="20"/>
        </w:rPr>
      </w:pPr>
    </w:p>
    <w:p w:rsidRPr="003E6739" w:rsidR="00B36554" w:rsidP="00B36554" w:rsidRDefault="00B36554" w14:paraId="292B3212" w14:textId="77777777">
      <w:pPr>
        <w:pStyle w:val="NoSpacing"/>
        <w:ind w:left="360"/>
        <w:rPr>
          <w:color w:val="FF0000"/>
          <w:sz w:val="20"/>
          <w:szCs w:val="20"/>
        </w:rPr>
      </w:pPr>
    </w:p>
    <w:tbl>
      <w:tblPr>
        <w:tblW w:w="95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3E6739" w:rsidR="00B36554" w:rsidTr="00952AC1" w14:paraId="2FA69C2B"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40731" w:rsidR="00B36554" w:rsidP="00952AC1" w:rsidRDefault="00B36554" w14:paraId="792CA597" w14:textId="77777777">
            <w:pPr>
              <w:pStyle w:val="NoSpacing"/>
              <w:jc w:val="center"/>
              <w:rPr>
                <w:b/>
                <w:sz w:val="20"/>
                <w:szCs w:val="20"/>
              </w:rPr>
            </w:pPr>
            <w:r w:rsidRPr="00840731">
              <w:rPr>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40731" w:rsidR="00B36554" w:rsidP="00952AC1" w:rsidRDefault="00B36554" w14:paraId="40D995E1" w14:textId="77777777">
            <w:pPr>
              <w:pStyle w:val="NoSpacing"/>
              <w:jc w:val="center"/>
              <w:rPr>
                <w:b/>
                <w:sz w:val="20"/>
                <w:szCs w:val="20"/>
              </w:rPr>
            </w:pPr>
            <w:r w:rsidRPr="00840731">
              <w:rPr>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40731" w:rsidR="00B36554" w:rsidP="00952AC1" w:rsidRDefault="00B36554" w14:paraId="7657B4AC" w14:textId="77777777">
            <w:pPr>
              <w:pStyle w:val="NoSpacing"/>
              <w:jc w:val="center"/>
              <w:rPr>
                <w:b/>
                <w:sz w:val="20"/>
                <w:szCs w:val="20"/>
              </w:rPr>
            </w:pPr>
            <w:r w:rsidRPr="00840731">
              <w:rPr>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840731" w:rsidR="00B36554" w:rsidP="00952AC1" w:rsidRDefault="00B36554" w14:paraId="1DBB25D2" w14:textId="77777777">
            <w:pPr>
              <w:pStyle w:val="NoSpacing"/>
              <w:jc w:val="center"/>
              <w:rPr>
                <w:b/>
                <w:sz w:val="20"/>
                <w:szCs w:val="20"/>
              </w:rPr>
            </w:pPr>
            <w:r w:rsidRPr="00840731">
              <w:rPr>
                <w:b/>
                <w:sz w:val="20"/>
                <w:szCs w:val="20"/>
              </w:rPr>
              <w:t>Total Burden (hours)</w:t>
            </w:r>
          </w:p>
        </w:tc>
      </w:tr>
      <w:tr w:rsidRPr="003E6739" w:rsidR="00B36554" w:rsidTr="00952AC1" w14:paraId="63C0EF34"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0731" w:rsidR="00B36554" w:rsidRDefault="00B36554" w14:paraId="25C1DDE9" w14:textId="77777777">
            <w:pPr>
              <w:pStyle w:val="NoSpacing"/>
              <w:rPr>
                <w:sz w:val="20"/>
                <w:szCs w:val="20"/>
              </w:rPr>
            </w:pPr>
            <w:r w:rsidRPr="00840731">
              <w:rPr>
                <w:sz w:val="20"/>
                <w:szCs w:val="20"/>
              </w:rPr>
              <w:t>Potential Respondents Contact</w:t>
            </w:r>
            <w:r w:rsidR="001C690E">
              <w:rPr>
                <w:sz w:val="20"/>
                <w:szCs w:val="20"/>
              </w:rPr>
              <w: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0731" w:rsidR="00B36554" w:rsidP="00952AC1" w:rsidRDefault="00B36554" w14:paraId="196B07A4" w14:textId="77777777">
            <w:pPr>
              <w:pStyle w:val="NoSpacing"/>
              <w:jc w:val="center"/>
              <w:rPr>
                <w:sz w:val="20"/>
                <w:szCs w:val="20"/>
              </w:rPr>
            </w:pPr>
            <w:r w:rsidRPr="00840731">
              <w:rPr>
                <w:sz w:val="20"/>
                <w:szCs w:val="20"/>
              </w:rPr>
              <w:t>7,</w:t>
            </w:r>
            <w:r w:rsidR="006A239C">
              <w:rPr>
                <w:sz w:val="20"/>
                <w:szCs w:val="20"/>
              </w:rPr>
              <w:t>150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0731" w:rsidR="00B36554" w:rsidP="00952AC1" w:rsidRDefault="00B36554" w14:paraId="3A10E9CF" w14:textId="77777777">
            <w:pPr>
              <w:pStyle w:val="NoSpacing"/>
              <w:jc w:val="center"/>
              <w:rPr>
                <w:sz w:val="20"/>
                <w:szCs w:val="20"/>
              </w:rPr>
            </w:pPr>
            <w:r w:rsidRPr="00840731">
              <w:rPr>
                <w:sz w:val="20"/>
                <w:szCs w:val="20"/>
              </w:rPr>
              <w:t>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0731" w:rsidR="00B36554" w:rsidP="00952AC1" w:rsidRDefault="006A239C" w14:paraId="35E66BC3" w14:textId="77777777">
            <w:pPr>
              <w:pStyle w:val="NoSpacing"/>
              <w:jc w:val="center"/>
              <w:rPr>
                <w:sz w:val="20"/>
                <w:szCs w:val="20"/>
              </w:rPr>
            </w:pPr>
            <w:r>
              <w:rPr>
                <w:sz w:val="20"/>
                <w:szCs w:val="20"/>
              </w:rPr>
              <w:t>596</w:t>
            </w:r>
          </w:p>
        </w:tc>
      </w:tr>
      <w:tr w:rsidRPr="003E6739" w:rsidR="00B36554" w:rsidTr="00952AC1" w14:paraId="058CDB55"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0731" w:rsidR="00B36554" w:rsidRDefault="00B36554" w14:paraId="7BA59626" w14:textId="77777777">
            <w:pPr>
              <w:pStyle w:val="NoSpacing"/>
              <w:rPr>
                <w:sz w:val="20"/>
                <w:szCs w:val="20"/>
              </w:rPr>
            </w:pPr>
            <w:r w:rsidRPr="00840731">
              <w:rPr>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0731" w:rsidR="00B36554" w:rsidP="00952AC1" w:rsidRDefault="006A239C" w14:paraId="1A7E1E1A" w14:textId="77777777">
            <w:pPr>
              <w:pStyle w:val="NoSpacing"/>
              <w:jc w:val="center"/>
              <w:rPr>
                <w:sz w:val="20"/>
                <w:szCs w:val="20"/>
              </w:rPr>
            </w:pPr>
            <w:r>
              <w:rPr>
                <w:sz w:val="20"/>
                <w:szCs w:val="20"/>
              </w:rPr>
              <w:t>500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0731" w:rsidR="00B36554" w:rsidP="00952AC1" w:rsidRDefault="006A239C" w14:paraId="73558D4E" w14:textId="77777777">
            <w:pPr>
              <w:pStyle w:val="NoSpacing"/>
              <w:jc w:val="center"/>
              <w:rPr>
                <w:sz w:val="20"/>
                <w:szCs w:val="20"/>
              </w:rPr>
            </w:pPr>
            <w:r>
              <w:rPr>
                <w:sz w:val="20"/>
                <w:szCs w:val="20"/>
              </w:rPr>
              <w:t>20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0731" w:rsidR="00B36554" w:rsidP="00952AC1" w:rsidRDefault="006A239C" w14:paraId="341ADC94" w14:textId="77777777">
            <w:pPr>
              <w:pStyle w:val="NoSpacing"/>
              <w:jc w:val="center"/>
              <w:rPr>
                <w:sz w:val="20"/>
                <w:szCs w:val="20"/>
              </w:rPr>
            </w:pPr>
            <w:r>
              <w:rPr>
                <w:sz w:val="20"/>
                <w:szCs w:val="20"/>
              </w:rPr>
              <w:t>167</w:t>
            </w:r>
          </w:p>
        </w:tc>
      </w:tr>
      <w:tr w:rsidRPr="003E6739" w:rsidR="00B36554" w:rsidTr="00952AC1" w14:paraId="50ACA1E3"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0731" w:rsidR="00B36554" w:rsidRDefault="00B36554" w14:paraId="07C6FCE3" w14:textId="77777777">
            <w:pPr>
              <w:pStyle w:val="NoSpacing"/>
              <w:rPr>
                <w:b/>
                <w:sz w:val="20"/>
                <w:szCs w:val="20"/>
              </w:rPr>
            </w:pPr>
            <w:r w:rsidRPr="00840731">
              <w:rPr>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840731" w:rsidR="00B36554" w:rsidP="00952AC1" w:rsidRDefault="00B36554" w14:paraId="77E03BFF" w14:textId="77777777">
            <w:pPr>
              <w:pStyle w:val="NoSpacing"/>
              <w:jc w:val="center"/>
              <w:rPr>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840731" w:rsidR="00B36554" w:rsidP="00952AC1" w:rsidRDefault="00B36554" w14:paraId="706A93EE" w14:textId="77777777">
            <w:pPr>
              <w:pStyle w:val="NoSpacing"/>
              <w:jc w:val="center"/>
              <w:rPr>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40731" w:rsidR="00B36554" w:rsidRDefault="00AF74B3" w14:paraId="43B9F9B0" w14:textId="1683E631">
            <w:pPr>
              <w:pStyle w:val="NoSpacing"/>
              <w:jc w:val="center"/>
              <w:rPr>
                <w:b/>
                <w:sz w:val="20"/>
                <w:szCs w:val="20"/>
              </w:rPr>
            </w:pPr>
            <w:r>
              <w:rPr>
                <w:b/>
                <w:sz w:val="20"/>
                <w:szCs w:val="20"/>
              </w:rPr>
              <w:t>763</w:t>
            </w:r>
          </w:p>
        </w:tc>
      </w:tr>
    </w:tbl>
    <w:p w:rsidRPr="003E6739" w:rsidR="00B36554" w:rsidP="00B36554" w:rsidRDefault="00B36554" w14:paraId="09CB7036" w14:textId="77777777">
      <w:pPr>
        <w:pStyle w:val="NoSpacing"/>
        <w:ind w:left="360"/>
        <w:rPr>
          <w:color w:val="FF0000"/>
          <w:sz w:val="20"/>
          <w:szCs w:val="20"/>
        </w:rPr>
      </w:pPr>
    </w:p>
    <w:p w:rsidRPr="003E6739" w:rsidR="00B36554" w:rsidP="00B36554" w:rsidRDefault="00B36554" w14:paraId="5C9C8CED" w14:textId="77777777">
      <w:pPr>
        <w:pStyle w:val="NoSpacing"/>
        <w:ind w:left="360"/>
        <w:rPr>
          <w:color w:val="FF0000"/>
          <w:sz w:val="20"/>
          <w:szCs w:val="20"/>
        </w:rPr>
      </w:pPr>
    </w:p>
    <w:p w:rsidRPr="00EA5375" w:rsidR="00916E6D" w:rsidP="00916E6D" w:rsidRDefault="00916E6D" w14:paraId="7CD73A9C" w14:textId="77777777">
      <w:pPr>
        <w:pStyle w:val="ListParagraph"/>
        <w:numPr>
          <w:ilvl w:val="0"/>
          <w:numId w:val="20"/>
        </w:numPr>
        <w:ind w:left="0"/>
        <w:rPr>
          <w:b/>
          <w:sz w:val="20"/>
          <w:szCs w:val="20"/>
        </w:rPr>
      </w:pPr>
      <w:r w:rsidRPr="00EA5375">
        <w:rPr>
          <w:b/>
          <w:sz w:val="20"/>
          <w:szCs w:val="20"/>
        </w:rPr>
        <w:lastRenderedPageBreak/>
        <w:t>Costs to Respondents</w:t>
      </w:r>
    </w:p>
    <w:p w:rsidRPr="008A48CF" w:rsidR="008A48CF" w:rsidP="008A48CF" w:rsidRDefault="008A48CF" w14:paraId="0B20F368" w14:textId="50D1ABB5">
      <w:pPr>
        <w:rPr>
          <w:sz w:val="22"/>
          <w:szCs w:val="22"/>
        </w:rPr>
      </w:pPr>
      <w:r w:rsidRPr="008A48CF">
        <w:rPr>
          <w:sz w:val="22"/>
          <w:szCs w:val="22"/>
        </w:rPr>
        <w:t>There is no dollar cost to respondents.  The total estimated annual cost burden to respondents is $</w:t>
      </w:r>
      <w:r w:rsidR="00A82317">
        <w:rPr>
          <w:sz w:val="22"/>
          <w:szCs w:val="22"/>
        </w:rPr>
        <w:t>19,034.76</w:t>
      </w:r>
      <w:r w:rsidRPr="008A48CF">
        <w:rPr>
          <w:sz w:val="22"/>
          <w:szCs w:val="22"/>
        </w:rPr>
        <w:t xml:space="preserve">.  The surveys take place across the United States with all cross-sections of society.  This estimate was created using the mean hourly wage for all occupations ($24.98) from the BLS May 2018 National Occupational Employment and Wage Estimates - United States.  </w:t>
      </w:r>
    </w:p>
    <w:p w:rsidR="007929FF" w:rsidP="007929FF" w:rsidRDefault="007929FF" w14:paraId="0A268EFD" w14:textId="77777777">
      <w:pPr>
        <w:rPr>
          <w:sz w:val="20"/>
          <w:szCs w:val="20"/>
        </w:rPr>
      </w:pPr>
    </w:p>
    <w:p w:rsidR="007929FF" w:rsidP="007929FF" w:rsidRDefault="007929FF" w14:paraId="044827DA" w14:textId="77777777">
      <w:pPr>
        <w:pStyle w:val="ListParagraph"/>
        <w:numPr>
          <w:ilvl w:val="0"/>
          <w:numId w:val="20"/>
        </w:numPr>
        <w:ind w:left="0"/>
        <w:rPr>
          <w:b/>
          <w:sz w:val="20"/>
          <w:szCs w:val="20"/>
        </w:rPr>
      </w:pPr>
      <w:r w:rsidRPr="007929FF">
        <w:rPr>
          <w:b/>
          <w:sz w:val="20"/>
          <w:szCs w:val="20"/>
        </w:rPr>
        <w:t>Cost of Federal Government</w:t>
      </w:r>
    </w:p>
    <w:p w:rsidRPr="0053259F" w:rsidR="007929FF" w:rsidP="0053259F" w:rsidRDefault="006A239C" w14:paraId="566C554F" w14:textId="7A8B19FF">
      <w:pPr>
        <w:pStyle w:val="Default"/>
        <w:rPr>
          <w:rFonts w:ascii="Times New Roman" w:hAnsi="Times New Roman" w:cs="Times New Roman"/>
          <w:sz w:val="22"/>
          <w:szCs w:val="22"/>
        </w:rPr>
      </w:pPr>
      <w:r w:rsidRPr="00D9632D">
        <w:rPr>
          <w:rFonts w:ascii="Times New Roman" w:hAnsi="Times New Roman" w:cs="Times New Roman"/>
          <w:color w:val="auto"/>
          <w:sz w:val="22"/>
          <w:szCs w:val="22"/>
        </w:rPr>
        <w:t>$39,091.</w:t>
      </w:r>
      <w:r w:rsidRPr="00D9632D" w:rsidR="0035598E">
        <w:rPr>
          <w:rFonts w:ascii="Times New Roman" w:hAnsi="Times New Roman" w:cs="Times New Roman"/>
          <w:color w:val="auto"/>
          <w:sz w:val="22"/>
          <w:szCs w:val="22"/>
        </w:rPr>
        <w:t>54</w:t>
      </w:r>
      <w:r w:rsidR="0035598E">
        <w:rPr>
          <w:rFonts w:ascii="Times New Roman" w:hAnsi="Times New Roman" w:cs="Times New Roman"/>
          <w:color w:val="auto"/>
          <w:sz w:val="22"/>
          <w:szCs w:val="22"/>
        </w:rPr>
        <w:t xml:space="preserve">.  </w:t>
      </w:r>
      <w:r w:rsidRPr="0053259F" w:rsidR="0053259F">
        <w:rPr>
          <w:rFonts w:ascii="Times New Roman" w:hAnsi="Times New Roman" w:cs="Times New Roman"/>
          <w:sz w:val="22"/>
          <w:szCs w:val="22"/>
        </w:rPr>
        <w:t>This is the cost of the project that will be paid to the contractor, Pacific Consulting Group</w:t>
      </w:r>
    </w:p>
    <w:p w:rsidRPr="00EA5375" w:rsidR="0053259F" w:rsidP="0053259F" w:rsidRDefault="0053259F" w14:paraId="05D4E040" w14:textId="77777777">
      <w:pPr>
        <w:pStyle w:val="Default"/>
      </w:pPr>
    </w:p>
    <w:p w:rsidRPr="00EA5375" w:rsidR="00916E6D" w:rsidP="00916E6D" w:rsidRDefault="00916E6D" w14:paraId="151188D9" w14:textId="77777777">
      <w:pPr>
        <w:pStyle w:val="ListParagraph"/>
        <w:numPr>
          <w:ilvl w:val="0"/>
          <w:numId w:val="20"/>
        </w:numPr>
        <w:ind w:left="0"/>
        <w:rPr>
          <w:b/>
          <w:sz w:val="20"/>
          <w:szCs w:val="20"/>
        </w:rPr>
      </w:pPr>
      <w:r w:rsidRPr="00EA5375">
        <w:rPr>
          <w:b/>
          <w:sz w:val="20"/>
          <w:szCs w:val="20"/>
        </w:rPr>
        <w:t>Reason for Change</w:t>
      </w:r>
    </w:p>
    <w:p w:rsidRPr="00D9632D" w:rsidR="00916E6D" w:rsidP="00916E6D" w:rsidRDefault="006A239C" w14:paraId="2920B8E9" w14:textId="77777777">
      <w:pPr>
        <w:rPr>
          <w:sz w:val="22"/>
          <w:szCs w:val="22"/>
        </w:rPr>
      </w:pPr>
      <w:r w:rsidRPr="00D9632D">
        <w:rPr>
          <w:sz w:val="22"/>
          <w:szCs w:val="22"/>
        </w:rPr>
        <w:t xml:space="preserve">This is the first year of survey after a pilot study was launched in 2018. </w:t>
      </w:r>
    </w:p>
    <w:p w:rsidRPr="00EA5375" w:rsidR="00591FCE" w:rsidP="00916E6D" w:rsidRDefault="00591FCE" w14:paraId="67628BC6" w14:textId="77777777">
      <w:pPr>
        <w:rPr>
          <w:b/>
          <w:sz w:val="20"/>
          <w:szCs w:val="20"/>
        </w:rPr>
      </w:pPr>
    </w:p>
    <w:p w:rsidR="00916E6D" w:rsidP="00916E6D" w:rsidRDefault="00916E6D" w14:paraId="4A990F8F" w14:textId="77777777">
      <w:pPr>
        <w:pStyle w:val="ListParagraph"/>
        <w:numPr>
          <w:ilvl w:val="0"/>
          <w:numId w:val="20"/>
        </w:numPr>
        <w:ind w:left="0"/>
        <w:rPr>
          <w:b/>
          <w:sz w:val="20"/>
          <w:szCs w:val="20"/>
        </w:rPr>
      </w:pPr>
      <w:r w:rsidRPr="00EA5375">
        <w:rPr>
          <w:b/>
          <w:sz w:val="20"/>
          <w:szCs w:val="20"/>
        </w:rPr>
        <w:t>Tabulation of Results, Schedule, Analysis Plans</w:t>
      </w:r>
    </w:p>
    <w:p w:rsidRPr="00D9632D" w:rsidR="006A239C" w:rsidP="006A239C" w:rsidRDefault="006A239C" w14:paraId="6CF6B89D" w14:textId="77777777">
      <w:pPr>
        <w:pStyle w:val="ListParagraph"/>
        <w:ind w:left="0"/>
        <w:rPr>
          <w:sz w:val="22"/>
          <w:szCs w:val="22"/>
        </w:rPr>
      </w:pPr>
      <w:r w:rsidRPr="00D9632D">
        <w:rPr>
          <w:sz w:val="22"/>
          <w:szCs w:val="22"/>
        </w:rPr>
        <w:t xml:space="preserve">Analysis will be based on the entire sample.  Analysis will include, but not be limited to frequencies, mean scores, cross-tabulations of any statistically valid segments and detailed verbatim coding and analysis. </w:t>
      </w:r>
    </w:p>
    <w:p w:rsidRPr="00EA5375" w:rsidR="006A239C" w:rsidP="006A239C" w:rsidRDefault="006A239C" w14:paraId="50154CCE" w14:textId="77777777">
      <w:pPr>
        <w:pStyle w:val="ListParagraph"/>
        <w:ind w:left="0"/>
        <w:rPr>
          <w:b/>
          <w:sz w:val="20"/>
          <w:szCs w:val="20"/>
        </w:rPr>
      </w:pPr>
    </w:p>
    <w:p w:rsidRPr="00EA5375" w:rsidR="00916E6D" w:rsidP="00916E6D" w:rsidRDefault="00916E6D" w14:paraId="5C3058B8" w14:textId="77777777">
      <w:pPr>
        <w:rPr>
          <w:sz w:val="20"/>
          <w:szCs w:val="20"/>
        </w:rPr>
      </w:pPr>
    </w:p>
    <w:p w:rsidRPr="00EA5375" w:rsidR="00916E6D" w:rsidP="00916E6D" w:rsidRDefault="00916E6D" w14:paraId="45C87B89" w14:textId="77777777">
      <w:pPr>
        <w:pStyle w:val="ListParagraph"/>
        <w:numPr>
          <w:ilvl w:val="0"/>
          <w:numId w:val="20"/>
        </w:numPr>
        <w:ind w:left="0"/>
        <w:rPr>
          <w:b/>
          <w:sz w:val="20"/>
          <w:szCs w:val="20"/>
        </w:rPr>
      </w:pPr>
      <w:r w:rsidRPr="00EA5375">
        <w:rPr>
          <w:b/>
          <w:sz w:val="20"/>
          <w:szCs w:val="20"/>
        </w:rPr>
        <w:t>Display of OMB Approval Date</w:t>
      </w:r>
    </w:p>
    <w:p w:rsidRPr="00D9632D" w:rsidR="006A239C" w:rsidP="006A239C" w:rsidRDefault="006A239C" w14:paraId="7DF5F5ED" w14:textId="77777777">
      <w:pPr>
        <w:rPr>
          <w:sz w:val="22"/>
          <w:szCs w:val="22"/>
        </w:rPr>
      </w:pPr>
      <w:r w:rsidRPr="00D9632D">
        <w:rPr>
          <w:sz w:val="22"/>
          <w:szCs w:val="22"/>
        </w:rPr>
        <w:t>IRS is seeking approval to not display the expiration date for OMB approval, as this is a one-time, limited-duration collection</w:t>
      </w:r>
    </w:p>
    <w:p w:rsidRPr="00EA5375" w:rsidR="00916E6D" w:rsidP="00916E6D" w:rsidRDefault="00916E6D" w14:paraId="5FE878DC" w14:textId="77777777">
      <w:pPr>
        <w:rPr>
          <w:sz w:val="20"/>
          <w:szCs w:val="20"/>
        </w:rPr>
      </w:pPr>
    </w:p>
    <w:p w:rsidRPr="00EA5375" w:rsidR="00916E6D" w:rsidP="00916E6D" w:rsidRDefault="00916E6D" w14:paraId="7471822F" w14:textId="77777777">
      <w:pPr>
        <w:pStyle w:val="ListParagraph"/>
        <w:numPr>
          <w:ilvl w:val="0"/>
          <w:numId w:val="20"/>
        </w:numPr>
        <w:ind w:left="0"/>
        <w:rPr>
          <w:b/>
          <w:sz w:val="20"/>
          <w:szCs w:val="20"/>
        </w:rPr>
      </w:pPr>
      <w:r w:rsidRPr="00EA5375">
        <w:rPr>
          <w:b/>
          <w:sz w:val="20"/>
          <w:szCs w:val="20"/>
        </w:rPr>
        <w:t>Exceptions to Certification for Paperwork Reduction Act Submissions</w:t>
      </w:r>
    </w:p>
    <w:p w:rsidRPr="00D9632D" w:rsidR="00CA252B" w:rsidP="00916E6D" w:rsidRDefault="00916E6D" w14:paraId="231D6656" w14:textId="77777777">
      <w:pPr>
        <w:rPr>
          <w:sz w:val="20"/>
          <w:szCs w:val="20"/>
        </w:rPr>
      </w:pPr>
      <w:r w:rsidRPr="00D9632D">
        <w:rPr>
          <w:sz w:val="20"/>
          <w:szCs w:val="20"/>
        </w:rPr>
        <w:t>These activities comply with the requirements in 5 CFR 1320.9.</w:t>
      </w:r>
    </w:p>
    <w:p w:rsidRPr="00EA5375" w:rsidR="00CA252B" w:rsidP="00916E6D" w:rsidRDefault="00CA252B" w14:paraId="39EBC683" w14:textId="77777777">
      <w:pPr>
        <w:rPr>
          <w:sz w:val="20"/>
          <w:szCs w:val="20"/>
        </w:rPr>
      </w:pPr>
    </w:p>
    <w:p w:rsidRPr="00D9632D" w:rsidR="00916E6D" w:rsidP="00916E6D" w:rsidRDefault="00CA252B" w14:paraId="252B5E31" w14:textId="77777777">
      <w:pPr>
        <w:pStyle w:val="BodyTextIndent3"/>
        <w:ind w:left="0"/>
        <w:rPr>
          <w:b/>
          <w:sz w:val="20"/>
          <w:szCs w:val="20"/>
        </w:rPr>
      </w:pPr>
      <w:r w:rsidRPr="00EA5375">
        <w:rPr>
          <w:b/>
          <w:sz w:val="20"/>
          <w:szCs w:val="20"/>
        </w:rPr>
        <w:t xml:space="preserve">       19. Dates Collection </w:t>
      </w:r>
      <w:r w:rsidRPr="00EA5375" w:rsidR="00222E61">
        <w:rPr>
          <w:b/>
          <w:sz w:val="20"/>
          <w:szCs w:val="20"/>
        </w:rPr>
        <w:t xml:space="preserve">of Information will </w:t>
      </w:r>
      <w:r w:rsidRPr="00EA5375">
        <w:rPr>
          <w:b/>
          <w:sz w:val="20"/>
          <w:szCs w:val="20"/>
        </w:rPr>
        <w:t>Begin and End</w:t>
      </w:r>
      <w:r w:rsidRPr="00EA5375" w:rsidR="000859D2">
        <w:rPr>
          <w:b/>
          <w:sz w:val="20"/>
          <w:szCs w:val="20"/>
        </w:rPr>
        <w:t xml:space="preserve"> – </w:t>
      </w:r>
      <w:r w:rsidRPr="00FF7B02" w:rsidR="008A48CF">
        <w:rPr>
          <w:sz w:val="20"/>
          <w:szCs w:val="20"/>
        </w:rPr>
        <w:t>5</w:t>
      </w:r>
      <w:r w:rsidRPr="00FF7B02" w:rsidR="006A239C">
        <w:rPr>
          <w:sz w:val="20"/>
          <w:szCs w:val="20"/>
        </w:rPr>
        <w:t xml:space="preserve">/1/2020 to </w:t>
      </w:r>
      <w:r w:rsidRPr="00FF7B02" w:rsidR="008A48CF">
        <w:rPr>
          <w:sz w:val="20"/>
          <w:szCs w:val="20"/>
        </w:rPr>
        <w:t>8</w:t>
      </w:r>
      <w:r w:rsidRPr="00FF7B02" w:rsidR="006A239C">
        <w:rPr>
          <w:sz w:val="20"/>
          <w:szCs w:val="20"/>
        </w:rPr>
        <w:t>/1/2020</w:t>
      </w:r>
    </w:p>
    <w:p w:rsidRPr="00D9632D" w:rsidR="00CA252B" w:rsidP="00916E6D" w:rsidRDefault="00CA252B" w14:paraId="0BC94609" w14:textId="77777777">
      <w:pPr>
        <w:pStyle w:val="BodyTextIndent3"/>
        <w:ind w:left="0"/>
        <w:rPr>
          <w:b/>
          <w:sz w:val="20"/>
          <w:szCs w:val="20"/>
        </w:rPr>
      </w:pPr>
    </w:p>
    <w:p w:rsidRPr="00EA5375" w:rsidR="00916E6D" w:rsidP="00916E6D" w:rsidRDefault="00916E6D" w14:paraId="43907EA4" w14:textId="77777777">
      <w:pPr>
        <w:pStyle w:val="BodyTextIndent3"/>
        <w:ind w:left="0"/>
        <w:rPr>
          <w:b/>
          <w:sz w:val="20"/>
          <w:szCs w:val="20"/>
        </w:rPr>
      </w:pPr>
    </w:p>
    <w:p w:rsidRPr="00EA5375" w:rsidR="00916E6D" w:rsidP="00916E6D" w:rsidRDefault="00916E6D" w14:paraId="19573C56"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916E6D" w:rsidP="00916E6D" w:rsidRDefault="00916E6D" w14:paraId="42B27227" w14:textId="77777777">
      <w:pPr>
        <w:pStyle w:val="BodyTextIndent3"/>
        <w:ind w:left="0"/>
        <w:rPr>
          <w:b/>
          <w:sz w:val="20"/>
          <w:szCs w:val="20"/>
        </w:rPr>
      </w:pPr>
    </w:p>
    <w:p w:rsidR="00916E6D" w:rsidP="00916E6D" w:rsidRDefault="00916E6D" w14:paraId="52D223E0" w14:textId="77777777">
      <w:pPr>
        <w:pStyle w:val="ListParagraph"/>
        <w:numPr>
          <w:ilvl w:val="0"/>
          <w:numId w:val="21"/>
        </w:numPr>
        <w:rPr>
          <w:b/>
          <w:sz w:val="20"/>
          <w:szCs w:val="20"/>
        </w:rPr>
      </w:pPr>
      <w:r w:rsidRPr="00EA5375">
        <w:rPr>
          <w:b/>
          <w:sz w:val="20"/>
          <w:szCs w:val="20"/>
        </w:rPr>
        <w:t>Universe and Respondent Selection</w:t>
      </w:r>
    </w:p>
    <w:p w:rsidRPr="00D9632D" w:rsidR="00635896" w:rsidP="00635896" w:rsidRDefault="00635896" w14:paraId="62B71CD1" w14:textId="77777777">
      <w:pPr>
        <w:pStyle w:val="ListParagraph"/>
        <w:ind w:left="360"/>
        <w:rPr>
          <w:sz w:val="22"/>
          <w:szCs w:val="22"/>
        </w:rPr>
      </w:pPr>
      <w:r w:rsidRPr="00D9632D">
        <w:rPr>
          <w:sz w:val="22"/>
          <w:szCs w:val="22"/>
        </w:rPr>
        <w:t xml:space="preserve">LB&amp;I will be providing a census of potential respondents who went through LB&amp;I Campaigns to survey vendor.  Survey vendor will remove duplicates in the sample and conduct the survey to the census. </w:t>
      </w:r>
    </w:p>
    <w:p w:rsidRPr="00EA5375" w:rsidR="00916E6D" w:rsidP="00916E6D" w:rsidRDefault="00916E6D" w14:paraId="25D972F7" w14:textId="77777777">
      <w:pPr>
        <w:pStyle w:val="ListParagraph"/>
        <w:ind w:left="360"/>
        <w:rPr>
          <w:b/>
          <w:sz w:val="20"/>
          <w:szCs w:val="20"/>
        </w:rPr>
      </w:pPr>
    </w:p>
    <w:p w:rsidRPr="00EA5375" w:rsidR="00916E6D" w:rsidP="00916E6D" w:rsidRDefault="00916E6D" w14:paraId="221C3CEF" w14:textId="77777777">
      <w:pPr>
        <w:pStyle w:val="ListParagraph"/>
        <w:numPr>
          <w:ilvl w:val="0"/>
          <w:numId w:val="21"/>
        </w:numPr>
        <w:rPr>
          <w:b/>
          <w:sz w:val="20"/>
          <w:szCs w:val="20"/>
        </w:rPr>
      </w:pPr>
      <w:r w:rsidRPr="00EA5375">
        <w:rPr>
          <w:b/>
          <w:sz w:val="20"/>
          <w:szCs w:val="20"/>
        </w:rPr>
        <w:t>Procedures for Collecting Information</w:t>
      </w:r>
    </w:p>
    <w:p w:rsidRPr="00D9632D" w:rsidR="00635896" w:rsidP="00635896" w:rsidRDefault="00635896" w14:paraId="305A5014" w14:textId="77777777">
      <w:pPr>
        <w:pStyle w:val="ListParagraph"/>
        <w:ind w:left="360"/>
        <w:rPr>
          <w:sz w:val="22"/>
          <w:szCs w:val="22"/>
        </w:rPr>
      </w:pPr>
      <w:r w:rsidRPr="00D9632D">
        <w:rPr>
          <w:sz w:val="22"/>
          <w:szCs w:val="22"/>
        </w:rPr>
        <w:t xml:space="preserve">Respondents will receive the survey invitation to the online survey through the mail.  The invitation letter/postcards will include a simple URL with a unique password for each respondent.  Respondents will be asked to enter the URL in their web browser and then use the password to access the survey.  Up to 2 reminder postcards will be sent to non-respondents to remind them of the online survey. </w:t>
      </w:r>
    </w:p>
    <w:p w:rsidRPr="00635896" w:rsidR="00916E6D" w:rsidP="00635896" w:rsidRDefault="00916E6D" w14:paraId="13BECC09" w14:textId="77777777">
      <w:pPr>
        <w:ind w:left="360"/>
        <w:rPr>
          <w:sz w:val="20"/>
          <w:szCs w:val="20"/>
        </w:rPr>
      </w:pPr>
    </w:p>
    <w:p w:rsidR="00916E6D" w:rsidP="00916E6D" w:rsidRDefault="00916E6D" w14:paraId="19A634A9" w14:textId="77777777">
      <w:pPr>
        <w:pStyle w:val="ListParagraph"/>
        <w:numPr>
          <w:ilvl w:val="0"/>
          <w:numId w:val="21"/>
        </w:numPr>
        <w:rPr>
          <w:b/>
          <w:sz w:val="20"/>
          <w:szCs w:val="20"/>
        </w:rPr>
      </w:pPr>
      <w:r w:rsidRPr="00EA5375">
        <w:rPr>
          <w:b/>
          <w:sz w:val="20"/>
          <w:szCs w:val="20"/>
        </w:rPr>
        <w:t>Methods to Maximize Response</w:t>
      </w:r>
    </w:p>
    <w:p w:rsidRPr="00D9632D" w:rsidR="00635896" w:rsidP="00635896" w:rsidRDefault="00635896" w14:paraId="183F0480" w14:textId="77777777">
      <w:pPr>
        <w:ind w:left="360"/>
        <w:rPr>
          <w:sz w:val="22"/>
          <w:szCs w:val="22"/>
        </w:rPr>
      </w:pPr>
      <w:r w:rsidRPr="00D9632D">
        <w:rPr>
          <w:sz w:val="22"/>
          <w:szCs w:val="22"/>
        </w:rPr>
        <w:t xml:space="preserve">The questionnaire length is minimized to reduce respondent burden; purpose of the survey is clearly stated (improving LB&amp;I services) as a benefit to the respondent’s organization; thereby, tending to increase response rates. Respondents are assured anonymity of their responses. </w:t>
      </w:r>
    </w:p>
    <w:p w:rsidRPr="00EA5375" w:rsidR="00916E6D" w:rsidP="00100CE3" w:rsidRDefault="00916E6D" w14:paraId="449C5274" w14:textId="77777777">
      <w:pPr>
        <w:pStyle w:val="ListParagraph"/>
        <w:ind w:left="0"/>
        <w:rPr>
          <w:sz w:val="20"/>
          <w:szCs w:val="20"/>
        </w:rPr>
      </w:pPr>
    </w:p>
    <w:p w:rsidRPr="00EA5375" w:rsidR="00916E6D" w:rsidP="00916E6D" w:rsidRDefault="00916E6D" w14:paraId="3C140F92" w14:textId="77777777">
      <w:pPr>
        <w:pStyle w:val="ListParagraph"/>
        <w:numPr>
          <w:ilvl w:val="0"/>
          <w:numId w:val="21"/>
        </w:numPr>
        <w:rPr>
          <w:b/>
          <w:sz w:val="20"/>
          <w:szCs w:val="20"/>
        </w:rPr>
      </w:pPr>
      <w:r w:rsidRPr="00EA5375">
        <w:rPr>
          <w:b/>
          <w:sz w:val="20"/>
          <w:szCs w:val="20"/>
        </w:rPr>
        <w:t>Testing of Procedures</w:t>
      </w:r>
    </w:p>
    <w:p w:rsidRPr="00D9632D" w:rsidR="00100CE3" w:rsidP="00100CE3" w:rsidRDefault="00100CE3" w14:paraId="68A62F4D" w14:textId="77777777">
      <w:pPr>
        <w:pStyle w:val="ListParagraph"/>
        <w:ind w:left="360"/>
        <w:rPr>
          <w:sz w:val="22"/>
          <w:szCs w:val="22"/>
        </w:rPr>
      </w:pPr>
      <w:r w:rsidRPr="00D9632D">
        <w:rPr>
          <w:sz w:val="22"/>
          <w:szCs w:val="22"/>
        </w:rPr>
        <w:t xml:space="preserve">The online survey will be tested and approved by the survey vendor and by IRS LB&amp;I staff. There will be a soft launch to ensure data collection quality. Initial data from the soft launch will be verified before the full launch. </w:t>
      </w:r>
    </w:p>
    <w:p w:rsidRPr="00EA5375" w:rsidR="00916E6D" w:rsidP="00916E6D" w:rsidRDefault="00916E6D" w14:paraId="4A717FF4" w14:textId="77777777">
      <w:pPr>
        <w:pStyle w:val="ListParagraph"/>
        <w:ind w:left="360"/>
        <w:rPr>
          <w:b/>
          <w:sz w:val="20"/>
          <w:szCs w:val="20"/>
        </w:rPr>
      </w:pPr>
    </w:p>
    <w:p w:rsidR="00916E6D" w:rsidP="0024521E" w:rsidRDefault="00916E6D" w14:paraId="7F468B74" w14:textId="77777777">
      <w:pPr>
        <w:pStyle w:val="ListParagraph"/>
        <w:numPr>
          <w:ilvl w:val="0"/>
          <w:numId w:val="21"/>
        </w:numPr>
        <w:rPr>
          <w:b/>
          <w:sz w:val="20"/>
          <w:szCs w:val="20"/>
        </w:rPr>
      </w:pPr>
      <w:r w:rsidRPr="00EA5375">
        <w:rPr>
          <w:b/>
          <w:sz w:val="20"/>
          <w:szCs w:val="20"/>
        </w:rPr>
        <w:t>Contacts for Statistical Aspects and Data Collection</w:t>
      </w:r>
    </w:p>
    <w:p w:rsidRPr="00055406" w:rsidR="00100CE3" w:rsidP="00100CE3" w:rsidRDefault="00100CE3" w14:paraId="5060DCD9" w14:textId="77777777">
      <w:pPr>
        <w:ind w:left="360"/>
        <w:rPr>
          <w:sz w:val="22"/>
          <w:szCs w:val="22"/>
        </w:rPr>
      </w:pPr>
      <w:r w:rsidRPr="00055406">
        <w:rPr>
          <w:sz w:val="22"/>
          <w:szCs w:val="22"/>
        </w:rPr>
        <w:t xml:space="preserve">For questions regarding the study or </w:t>
      </w:r>
      <w:r>
        <w:rPr>
          <w:sz w:val="22"/>
          <w:szCs w:val="22"/>
        </w:rPr>
        <w:t>survey instrument</w:t>
      </w:r>
      <w:r w:rsidRPr="00055406">
        <w:rPr>
          <w:sz w:val="22"/>
          <w:szCs w:val="22"/>
        </w:rPr>
        <w:t xml:space="preserve"> design, contact </w:t>
      </w:r>
    </w:p>
    <w:p w:rsidRPr="00055406" w:rsidR="00100CE3" w:rsidP="00100CE3" w:rsidRDefault="00100CE3" w14:paraId="2F05467A" w14:textId="77777777">
      <w:pPr>
        <w:ind w:left="360"/>
        <w:rPr>
          <w:sz w:val="22"/>
          <w:szCs w:val="22"/>
        </w:rPr>
      </w:pPr>
      <w:r w:rsidRPr="00055406">
        <w:rPr>
          <w:sz w:val="22"/>
          <w:szCs w:val="22"/>
        </w:rPr>
        <w:t>Keith Fowler</w:t>
      </w:r>
    </w:p>
    <w:p w:rsidRPr="006802F0" w:rsidR="006802F0" w:rsidP="006802F0" w:rsidRDefault="006802F0" w14:paraId="786D8165" w14:textId="77777777">
      <w:pPr>
        <w:ind w:left="360"/>
        <w:rPr>
          <w:rFonts w:ascii="Calibri" w:hAnsi="Calibri"/>
          <w:noProof/>
          <w:sz w:val="22"/>
          <w:szCs w:val="22"/>
        </w:rPr>
      </w:pPr>
      <w:r>
        <w:rPr>
          <w:sz w:val="22"/>
          <w:szCs w:val="22"/>
        </w:rPr>
        <w:t xml:space="preserve">Senior </w:t>
      </w:r>
      <w:r w:rsidRPr="00055406" w:rsidR="00100CE3">
        <w:rPr>
          <w:sz w:val="22"/>
          <w:szCs w:val="22"/>
        </w:rPr>
        <w:t>Program Analyst, LB&amp;I</w:t>
      </w:r>
    </w:p>
    <w:p w:rsidRPr="00055406" w:rsidR="00100CE3" w:rsidP="00100CE3" w:rsidRDefault="006802F0" w14:paraId="1C0A000C" w14:textId="77777777">
      <w:pPr>
        <w:ind w:left="360"/>
        <w:rPr>
          <w:sz w:val="22"/>
          <w:szCs w:val="22"/>
        </w:rPr>
      </w:pPr>
      <w:r>
        <w:rPr>
          <w:sz w:val="22"/>
          <w:szCs w:val="22"/>
        </w:rPr>
        <w:t>1301 Clay Street 16</w:t>
      </w:r>
      <w:r w:rsidRPr="006802F0">
        <w:rPr>
          <w:sz w:val="22"/>
          <w:szCs w:val="22"/>
          <w:vertAlign w:val="superscript"/>
        </w:rPr>
        <w:t>th</w:t>
      </w:r>
      <w:r>
        <w:rPr>
          <w:sz w:val="22"/>
          <w:szCs w:val="22"/>
        </w:rPr>
        <w:t xml:space="preserve"> Floor</w:t>
      </w:r>
      <w:r>
        <w:rPr>
          <w:sz w:val="22"/>
          <w:szCs w:val="22"/>
        </w:rPr>
        <w:tab/>
      </w:r>
      <w:r>
        <w:rPr>
          <w:sz w:val="22"/>
          <w:szCs w:val="22"/>
        </w:rPr>
        <w:tab/>
      </w:r>
    </w:p>
    <w:p w:rsidRPr="00055406" w:rsidR="00100CE3" w:rsidP="00100CE3" w:rsidRDefault="006802F0" w14:paraId="46B085AE" w14:textId="77777777">
      <w:pPr>
        <w:ind w:left="360"/>
        <w:rPr>
          <w:sz w:val="22"/>
          <w:szCs w:val="22"/>
        </w:rPr>
      </w:pPr>
      <w:r>
        <w:rPr>
          <w:sz w:val="22"/>
          <w:szCs w:val="22"/>
        </w:rPr>
        <w:t>Oakland CA 94612</w:t>
      </w:r>
    </w:p>
    <w:p w:rsidR="006802F0" w:rsidP="00100CE3" w:rsidRDefault="006802F0" w14:paraId="7D053C53" w14:textId="77777777">
      <w:pPr>
        <w:ind w:left="360"/>
        <w:rPr>
          <w:sz w:val="22"/>
          <w:szCs w:val="22"/>
        </w:rPr>
      </w:pPr>
      <w:r w:rsidRPr="006802F0">
        <w:rPr>
          <w:sz w:val="22"/>
          <w:szCs w:val="22"/>
        </w:rPr>
        <w:t>510-907-5290</w:t>
      </w:r>
    </w:p>
    <w:p w:rsidRPr="00055406" w:rsidR="00100CE3" w:rsidP="00100CE3" w:rsidRDefault="00100CE3" w14:paraId="4CE82D5E" w14:textId="77777777">
      <w:pPr>
        <w:ind w:left="360"/>
        <w:rPr>
          <w:sz w:val="22"/>
          <w:szCs w:val="22"/>
        </w:rPr>
      </w:pPr>
      <w:r w:rsidRPr="00055406">
        <w:rPr>
          <w:sz w:val="22"/>
          <w:szCs w:val="22"/>
        </w:rPr>
        <w:t>Keith.Fowler@irs.gov</w:t>
      </w:r>
    </w:p>
    <w:p w:rsidRPr="00EA5375" w:rsidR="00100CE3" w:rsidP="00100CE3" w:rsidRDefault="00100CE3" w14:paraId="02215AAD" w14:textId="77777777">
      <w:pPr>
        <w:pStyle w:val="ListParagraph"/>
        <w:ind w:left="360"/>
        <w:rPr>
          <w:b/>
          <w:sz w:val="20"/>
          <w:szCs w:val="20"/>
        </w:rPr>
      </w:pPr>
    </w:p>
    <w:sectPr w:rsidRPr="00EA5375" w:rsidR="00100CE3" w:rsidSect="00194AC6">
      <w:headerReference w:type="default" r:id="rId7"/>
      <w:footerReference w:type="default" r:id="rId8"/>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55EB" w16cex:dateUtc="2020-04-27T20: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E20B5" w14:textId="77777777" w:rsidR="003719A5" w:rsidRDefault="003719A5">
      <w:r>
        <w:separator/>
      </w:r>
    </w:p>
  </w:endnote>
  <w:endnote w:type="continuationSeparator" w:id="0">
    <w:p w14:paraId="2648619F" w14:textId="77777777" w:rsidR="003719A5" w:rsidRDefault="0037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C3F8" w14:textId="64E8FDA0" w:rsidR="008824EA" w:rsidRDefault="00882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36183">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A4B00" w14:textId="77777777" w:rsidR="003719A5" w:rsidRDefault="003719A5">
      <w:r>
        <w:separator/>
      </w:r>
    </w:p>
  </w:footnote>
  <w:footnote w:type="continuationSeparator" w:id="0">
    <w:p w14:paraId="184AD986" w14:textId="77777777" w:rsidR="003719A5" w:rsidRDefault="00371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3877B" w14:textId="77777777" w:rsidR="008824EA" w:rsidRDefault="0088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77A0B"/>
    <w:multiLevelType w:val="singleLevel"/>
    <w:tmpl w:val="EA1CD98A"/>
    <w:lvl w:ilvl="0">
      <w:start w:val="1"/>
      <w:numFmt w:val="decimal"/>
      <w:lvlText w:val="%1)"/>
      <w:lvlJc w:val="left"/>
      <w:pPr>
        <w:tabs>
          <w:tab w:val="num" w:pos="360"/>
        </w:tabs>
        <w:ind w:left="360" w:hanging="360"/>
      </w:pPr>
      <w:rPr>
        <w:rFonts w:hint="default"/>
        <w:b w:val="0"/>
        <w:color w:val="auto"/>
        <w:sz w:val="24"/>
        <w:szCs w:val="24"/>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463CD4B0">
      <w:start w:val="1"/>
      <w:numFmt w:val="bullet"/>
      <w:lvlText w:val=""/>
      <w:lvlJc w:val="left"/>
      <w:pPr>
        <w:tabs>
          <w:tab w:val="num" w:pos="720"/>
        </w:tabs>
        <w:ind w:left="720" w:hanging="360"/>
      </w:pPr>
      <w:rPr>
        <w:rFonts w:ascii="Symbol" w:hAnsi="Symbol" w:hint="default"/>
      </w:rPr>
    </w:lvl>
    <w:lvl w:ilvl="1" w:tplc="E182B604" w:tentative="1">
      <w:start w:val="1"/>
      <w:numFmt w:val="bullet"/>
      <w:lvlText w:val="o"/>
      <w:lvlJc w:val="left"/>
      <w:pPr>
        <w:tabs>
          <w:tab w:val="num" w:pos="1440"/>
        </w:tabs>
        <w:ind w:left="1440" w:hanging="360"/>
      </w:pPr>
      <w:rPr>
        <w:rFonts w:ascii="Courier New" w:hAnsi="Courier New" w:hint="default"/>
      </w:rPr>
    </w:lvl>
    <w:lvl w:ilvl="2" w:tplc="54BC2E08" w:tentative="1">
      <w:start w:val="1"/>
      <w:numFmt w:val="bullet"/>
      <w:lvlText w:val=""/>
      <w:lvlJc w:val="left"/>
      <w:pPr>
        <w:tabs>
          <w:tab w:val="num" w:pos="2160"/>
        </w:tabs>
        <w:ind w:left="2160" w:hanging="360"/>
      </w:pPr>
      <w:rPr>
        <w:rFonts w:ascii="Wingdings" w:hAnsi="Wingdings" w:hint="default"/>
      </w:rPr>
    </w:lvl>
    <w:lvl w:ilvl="3" w:tplc="3496C2B8" w:tentative="1">
      <w:start w:val="1"/>
      <w:numFmt w:val="bullet"/>
      <w:lvlText w:val=""/>
      <w:lvlJc w:val="left"/>
      <w:pPr>
        <w:tabs>
          <w:tab w:val="num" w:pos="2880"/>
        </w:tabs>
        <w:ind w:left="2880" w:hanging="360"/>
      </w:pPr>
      <w:rPr>
        <w:rFonts w:ascii="Symbol" w:hAnsi="Symbol" w:hint="default"/>
      </w:rPr>
    </w:lvl>
    <w:lvl w:ilvl="4" w:tplc="BFB064D8" w:tentative="1">
      <w:start w:val="1"/>
      <w:numFmt w:val="bullet"/>
      <w:lvlText w:val="o"/>
      <w:lvlJc w:val="left"/>
      <w:pPr>
        <w:tabs>
          <w:tab w:val="num" w:pos="3600"/>
        </w:tabs>
        <w:ind w:left="3600" w:hanging="360"/>
      </w:pPr>
      <w:rPr>
        <w:rFonts w:ascii="Courier New" w:hAnsi="Courier New" w:hint="default"/>
      </w:rPr>
    </w:lvl>
    <w:lvl w:ilvl="5" w:tplc="4632785C" w:tentative="1">
      <w:start w:val="1"/>
      <w:numFmt w:val="bullet"/>
      <w:lvlText w:val=""/>
      <w:lvlJc w:val="left"/>
      <w:pPr>
        <w:tabs>
          <w:tab w:val="num" w:pos="4320"/>
        </w:tabs>
        <w:ind w:left="4320" w:hanging="360"/>
      </w:pPr>
      <w:rPr>
        <w:rFonts w:ascii="Wingdings" w:hAnsi="Wingdings" w:hint="default"/>
      </w:rPr>
    </w:lvl>
    <w:lvl w:ilvl="6" w:tplc="EBC470EA" w:tentative="1">
      <w:start w:val="1"/>
      <w:numFmt w:val="bullet"/>
      <w:lvlText w:val=""/>
      <w:lvlJc w:val="left"/>
      <w:pPr>
        <w:tabs>
          <w:tab w:val="num" w:pos="5040"/>
        </w:tabs>
        <w:ind w:left="5040" w:hanging="360"/>
      </w:pPr>
      <w:rPr>
        <w:rFonts w:ascii="Symbol" w:hAnsi="Symbol" w:hint="default"/>
      </w:rPr>
    </w:lvl>
    <w:lvl w:ilvl="7" w:tplc="3C52768E" w:tentative="1">
      <w:start w:val="1"/>
      <w:numFmt w:val="bullet"/>
      <w:lvlText w:val="o"/>
      <w:lvlJc w:val="left"/>
      <w:pPr>
        <w:tabs>
          <w:tab w:val="num" w:pos="5760"/>
        </w:tabs>
        <w:ind w:left="5760" w:hanging="360"/>
      </w:pPr>
      <w:rPr>
        <w:rFonts w:ascii="Courier New" w:hAnsi="Courier New" w:hint="default"/>
      </w:rPr>
    </w:lvl>
    <w:lvl w:ilvl="8" w:tplc="AD0C14C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23F49"/>
    <w:rsid w:val="00047A64"/>
    <w:rsid w:val="000506D6"/>
    <w:rsid w:val="00067329"/>
    <w:rsid w:val="000810D9"/>
    <w:rsid w:val="000859D2"/>
    <w:rsid w:val="000B2838"/>
    <w:rsid w:val="000B3E7F"/>
    <w:rsid w:val="000C3729"/>
    <w:rsid w:val="000C3899"/>
    <w:rsid w:val="000C5825"/>
    <w:rsid w:val="000D44CA"/>
    <w:rsid w:val="000E200B"/>
    <w:rsid w:val="000F68BE"/>
    <w:rsid w:val="00100CE3"/>
    <w:rsid w:val="00157D98"/>
    <w:rsid w:val="001927A4"/>
    <w:rsid w:val="0019477A"/>
    <w:rsid w:val="00194AC6"/>
    <w:rsid w:val="001A23B0"/>
    <w:rsid w:val="001A25CC"/>
    <w:rsid w:val="001A7FAE"/>
    <w:rsid w:val="001B0AAA"/>
    <w:rsid w:val="001B1AE2"/>
    <w:rsid w:val="001B3956"/>
    <w:rsid w:val="001C39F7"/>
    <w:rsid w:val="001C690E"/>
    <w:rsid w:val="001F1CA3"/>
    <w:rsid w:val="00203E87"/>
    <w:rsid w:val="00222E61"/>
    <w:rsid w:val="00225C38"/>
    <w:rsid w:val="00237B48"/>
    <w:rsid w:val="0024521E"/>
    <w:rsid w:val="00255A20"/>
    <w:rsid w:val="00263C3D"/>
    <w:rsid w:val="00274997"/>
    <w:rsid w:val="00274D0B"/>
    <w:rsid w:val="002B3C95"/>
    <w:rsid w:val="002D0B92"/>
    <w:rsid w:val="002D7449"/>
    <w:rsid w:val="003142CA"/>
    <w:rsid w:val="00320703"/>
    <w:rsid w:val="00332E7E"/>
    <w:rsid w:val="00336183"/>
    <w:rsid w:val="00336C81"/>
    <w:rsid w:val="003423D4"/>
    <w:rsid w:val="0035598E"/>
    <w:rsid w:val="003719A5"/>
    <w:rsid w:val="0039236D"/>
    <w:rsid w:val="003C24F6"/>
    <w:rsid w:val="003C3B9F"/>
    <w:rsid w:val="003D5BBE"/>
    <w:rsid w:val="003E3C61"/>
    <w:rsid w:val="003E6739"/>
    <w:rsid w:val="003F1C5B"/>
    <w:rsid w:val="00400920"/>
    <w:rsid w:val="0040770F"/>
    <w:rsid w:val="00434E33"/>
    <w:rsid w:val="00441434"/>
    <w:rsid w:val="0045264C"/>
    <w:rsid w:val="0046543C"/>
    <w:rsid w:val="00465533"/>
    <w:rsid w:val="0046793E"/>
    <w:rsid w:val="00486EF3"/>
    <w:rsid w:val="004872C1"/>
    <w:rsid w:val="004876EC"/>
    <w:rsid w:val="004B15A7"/>
    <w:rsid w:val="004B2F84"/>
    <w:rsid w:val="004C7279"/>
    <w:rsid w:val="004D6E14"/>
    <w:rsid w:val="004E0033"/>
    <w:rsid w:val="005009B0"/>
    <w:rsid w:val="005145DA"/>
    <w:rsid w:val="0053259F"/>
    <w:rsid w:val="00552EE1"/>
    <w:rsid w:val="00575EAC"/>
    <w:rsid w:val="00591FCE"/>
    <w:rsid w:val="005A1006"/>
    <w:rsid w:val="005C034B"/>
    <w:rsid w:val="005E714A"/>
    <w:rsid w:val="006140A0"/>
    <w:rsid w:val="00635896"/>
    <w:rsid w:val="00636621"/>
    <w:rsid w:val="00642B49"/>
    <w:rsid w:val="006446A5"/>
    <w:rsid w:val="00671D31"/>
    <w:rsid w:val="00673F90"/>
    <w:rsid w:val="006802F0"/>
    <w:rsid w:val="006832D9"/>
    <w:rsid w:val="0069403B"/>
    <w:rsid w:val="006A094C"/>
    <w:rsid w:val="006A239C"/>
    <w:rsid w:val="006C7F04"/>
    <w:rsid w:val="006D0FFF"/>
    <w:rsid w:val="006F3DDE"/>
    <w:rsid w:val="006F5DAD"/>
    <w:rsid w:val="00704678"/>
    <w:rsid w:val="00725556"/>
    <w:rsid w:val="00726A4B"/>
    <w:rsid w:val="007425E7"/>
    <w:rsid w:val="00777C92"/>
    <w:rsid w:val="007929FF"/>
    <w:rsid w:val="007D1731"/>
    <w:rsid w:val="00802607"/>
    <w:rsid w:val="00803381"/>
    <w:rsid w:val="008101A5"/>
    <w:rsid w:val="008109BC"/>
    <w:rsid w:val="00822664"/>
    <w:rsid w:val="00824ACA"/>
    <w:rsid w:val="00834394"/>
    <w:rsid w:val="00837E6F"/>
    <w:rsid w:val="00840731"/>
    <w:rsid w:val="00843796"/>
    <w:rsid w:val="00865EDF"/>
    <w:rsid w:val="00866749"/>
    <w:rsid w:val="008824EA"/>
    <w:rsid w:val="00891D71"/>
    <w:rsid w:val="00895229"/>
    <w:rsid w:val="008A48CF"/>
    <w:rsid w:val="008B312E"/>
    <w:rsid w:val="008B71BE"/>
    <w:rsid w:val="008E1814"/>
    <w:rsid w:val="008F0203"/>
    <w:rsid w:val="008F33C4"/>
    <w:rsid w:val="008F50D4"/>
    <w:rsid w:val="00902C08"/>
    <w:rsid w:val="00916E6D"/>
    <w:rsid w:val="009202FB"/>
    <w:rsid w:val="009239AA"/>
    <w:rsid w:val="00931B37"/>
    <w:rsid w:val="00935ADA"/>
    <w:rsid w:val="00946B6C"/>
    <w:rsid w:val="00952AC1"/>
    <w:rsid w:val="00955A71"/>
    <w:rsid w:val="0096108F"/>
    <w:rsid w:val="009721E6"/>
    <w:rsid w:val="009C13B9"/>
    <w:rsid w:val="009C532F"/>
    <w:rsid w:val="009D01A2"/>
    <w:rsid w:val="009E4B0D"/>
    <w:rsid w:val="009F5923"/>
    <w:rsid w:val="009F66AC"/>
    <w:rsid w:val="009F725F"/>
    <w:rsid w:val="00A403BB"/>
    <w:rsid w:val="00A674DF"/>
    <w:rsid w:val="00A82317"/>
    <w:rsid w:val="00A823F8"/>
    <w:rsid w:val="00A83AA6"/>
    <w:rsid w:val="00A867C8"/>
    <w:rsid w:val="00A9399C"/>
    <w:rsid w:val="00AC1888"/>
    <w:rsid w:val="00AC3BEF"/>
    <w:rsid w:val="00AE1809"/>
    <w:rsid w:val="00AF74B3"/>
    <w:rsid w:val="00B03209"/>
    <w:rsid w:val="00B06940"/>
    <w:rsid w:val="00B36554"/>
    <w:rsid w:val="00B51F57"/>
    <w:rsid w:val="00B660A2"/>
    <w:rsid w:val="00B80D76"/>
    <w:rsid w:val="00BA2105"/>
    <w:rsid w:val="00BA6BD6"/>
    <w:rsid w:val="00BA7E06"/>
    <w:rsid w:val="00BB43B5"/>
    <w:rsid w:val="00BB6219"/>
    <w:rsid w:val="00BB7DA4"/>
    <w:rsid w:val="00BD0A7D"/>
    <w:rsid w:val="00BD290F"/>
    <w:rsid w:val="00C14CC4"/>
    <w:rsid w:val="00C166C2"/>
    <w:rsid w:val="00C26234"/>
    <w:rsid w:val="00C33C52"/>
    <w:rsid w:val="00C40D8B"/>
    <w:rsid w:val="00C8158A"/>
    <w:rsid w:val="00C8407A"/>
    <w:rsid w:val="00C8488C"/>
    <w:rsid w:val="00C86E91"/>
    <w:rsid w:val="00CA252B"/>
    <w:rsid w:val="00CA2650"/>
    <w:rsid w:val="00CB1078"/>
    <w:rsid w:val="00CC6FAF"/>
    <w:rsid w:val="00CD083F"/>
    <w:rsid w:val="00CE2E08"/>
    <w:rsid w:val="00D24698"/>
    <w:rsid w:val="00D6115F"/>
    <w:rsid w:val="00D6383F"/>
    <w:rsid w:val="00D9632D"/>
    <w:rsid w:val="00DA528E"/>
    <w:rsid w:val="00DB59D0"/>
    <w:rsid w:val="00DC33D3"/>
    <w:rsid w:val="00DE364B"/>
    <w:rsid w:val="00E14D82"/>
    <w:rsid w:val="00E21BA1"/>
    <w:rsid w:val="00E2468B"/>
    <w:rsid w:val="00E26329"/>
    <w:rsid w:val="00E40B50"/>
    <w:rsid w:val="00E50293"/>
    <w:rsid w:val="00E53D36"/>
    <w:rsid w:val="00E65FFC"/>
    <w:rsid w:val="00E74051"/>
    <w:rsid w:val="00E80951"/>
    <w:rsid w:val="00E854FE"/>
    <w:rsid w:val="00E86CC6"/>
    <w:rsid w:val="00EA5375"/>
    <w:rsid w:val="00EB3A69"/>
    <w:rsid w:val="00EB451F"/>
    <w:rsid w:val="00EB56B3"/>
    <w:rsid w:val="00ED6492"/>
    <w:rsid w:val="00EF2095"/>
    <w:rsid w:val="00F065D1"/>
    <w:rsid w:val="00F06866"/>
    <w:rsid w:val="00F15956"/>
    <w:rsid w:val="00F24CFC"/>
    <w:rsid w:val="00F2709B"/>
    <w:rsid w:val="00F3170F"/>
    <w:rsid w:val="00F6093A"/>
    <w:rsid w:val="00F976B0"/>
    <w:rsid w:val="00F97795"/>
    <w:rsid w:val="00FA6DE7"/>
    <w:rsid w:val="00FB0BD2"/>
    <w:rsid w:val="00FC0A8E"/>
    <w:rsid w:val="00FD7103"/>
    <w:rsid w:val="00FE2FA6"/>
    <w:rsid w:val="00FE3DF2"/>
    <w:rsid w:val="00FF3CBF"/>
    <w:rsid w:val="00FF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FAAF8"/>
  <w15:chartTrackingRefBased/>
  <w15:docId w15:val="{B30755F5-479C-4D30-8E0A-B48B1786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annotation text"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rsid w:val="00916E6D"/>
    <w:rPr>
      <w:color w:val="0000FF"/>
      <w:u w:val="single"/>
    </w:rPr>
  </w:style>
  <w:style w:type="paragraph" w:styleId="NoSpacing">
    <w:name w:val="No Spacing"/>
    <w:uiPriority w:val="1"/>
    <w:qFormat/>
    <w:rsid w:val="00B36554"/>
    <w:rPr>
      <w:rFonts w:ascii="Calibri" w:eastAsia="Calibri" w:hAnsi="Calibri"/>
      <w:sz w:val="22"/>
      <w:szCs w:val="22"/>
    </w:rPr>
  </w:style>
  <w:style w:type="paragraph" w:styleId="FootnoteText">
    <w:name w:val="footnote text"/>
    <w:basedOn w:val="Normal"/>
    <w:link w:val="FootnoteTextChar"/>
    <w:uiPriority w:val="99"/>
    <w:unhideWhenUsed/>
    <w:rsid w:val="00B06940"/>
    <w:rPr>
      <w:rFonts w:ascii="Calibri" w:hAnsi="Calibri"/>
      <w:sz w:val="20"/>
      <w:szCs w:val="20"/>
    </w:rPr>
  </w:style>
  <w:style w:type="character" w:customStyle="1" w:styleId="FootnoteTextChar">
    <w:name w:val="Footnote Text Char"/>
    <w:link w:val="FootnoteText"/>
    <w:uiPriority w:val="99"/>
    <w:rsid w:val="00B06940"/>
    <w:rPr>
      <w:rFonts w:ascii="Calibri" w:hAnsi="Calibri"/>
    </w:rPr>
  </w:style>
  <w:style w:type="character" w:styleId="FootnoteReference">
    <w:name w:val="footnote reference"/>
    <w:uiPriority w:val="99"/>
    <w:unhideWhenUsed/>
    <w:rsid w:val="00B06940"/>
    <w:rPr>
      <w:rFonts w:ascii="Times New Roman" w:hAnsi="Times New Roman" w:cs="Times New Roman" w:hint="default"/>
      <w:vertAlign w:val="superscript"/>
    </w:rPr>
  </w:style>
  <w:style w:type="paragraph" w:customStyle="1" w:styleId="Default">
    <w:name w:val="Default"/>
    <w:rsid w:val="006A239C"/>
    <w:pPr>
      <w:autoSpaceDE w:val="0"/>
      <w:autoSpaceDN w:val="0"/>
      <w:adjustRightInd w:val="0"/>
    </w:pPr>
    <w:rPr>
      <w:rFonts w:ascii="Arial" w:hAnsi="Arial" w:cs="Arial"/>
      <w:color w:val="000000"/>
      <w:sz w:val="24"/>
      <w:szCs w:val="24"/>
    </w:rPr>
  </w:style>
  <w:style w:type="character" w:customStyle="1" w:styleId="BalloonTextChar">
    <w:name w:val="Balloon Text Char"/>
    <w:basedOn w:val="DefaultParagraphFont"/>
    <w:link w:val="BalloonText"/>
    <w:uiPriority w:val="99"/>
    <w:semiHidden/>
    <w:rsid w:val="00AF74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98863054">
      <w:bodyDiv w:val="1"/>
      <w:marLeft w:val="0"/>
      <w:marRight w:val="0"/>
      <w:marTop w:val="0"/>
      <w:marBottom w:val="0"/>
      <w:divBdr>
        <w:top w:val="none" w:sz="0" w:space="0" w:color="auto"/>
        <w:left w:val="none" w:sz="0" w:space="0" w:color="auto"/>
        <w:bottom w:val="none" w:sz="0" w:space="0" w:color="auto"/>
        <w:right w:val="none" w:sz="0" w:space="0" w:color="auto"/>
      </w:divBdr>
    </w:div>
    <w:div w:id="475493687">
      <w:bodyDiv w:val="1"/>
      <w:marLeft w:val="0"/>
      <w:marRight w:val="0"/>
      <w:marTop w:val="0"/>
      <w:marBottom w:val="0"/>
      <w:divBdr>
        <w:top w:val="none" w:sz="0" w:space="0" w:color="auto"/>
        <w:left w:val="none" w:sz="0" w:space="0" w:color="auto"/>
        <w:bottom w:val="none" w:sz="0" w:space="0" w:color="auto"/>
        <w:right w:val="none" w:sz="0" w:space="0" w:color="auto"/>
      </w:divBdr>
    </w:div>
    <w:div w:id="541865590">
      <w:bodyDiv w:val="1"/>
      <w:marLeft w:val="0"/>
      <w:marRight w:val="0"/>
      <w:marTop w:val="0"/>
      <w:marBottom w:val="0"/>
      <w:divBdr>
        <w:top w:val="none" w:sz="0" w:space="0" w:color="auto"/>
        <w:left w:val="none" w:sz="0" w:space="0" w:color="auto"/>
        <w:bottom w:val="none" w:sz="0" w:space="0" w:color="auto"/>
        <w:right w:val="none" w:sz="0" w:space="0" w:color="auto"/>
      </w:divBdr>
    </w:div>
    <w:div w:id="550044377">
      <w:bodyDiv w:val="1"/>
      <w:marLeft w:val="0"/>
      <w:marRight w:val="0"/>
      <w:marTop w:val="0"/>
      <w:marBottom w:val="0"/>
      <w:divBdr>
        <w:top w:val="none" w:sz="0" w:space="0" w:color="auto"/>
        <w:left w:val="none" w:sz="0" w:space="0" w:color="auto"/>
        <w:bottom w:val="none" w:sz="0" w:space="0" w:color="auto"/>
        <w:right w:val="none" w:sz="0" w:space="0" w:color="auto"/>
      </w:divBdr>
    </w:div>
    <w:div w:id="1530607277">
      <w:bodyDiv w:val="1"/>
      <w:marLeft w:val="0"/>
      <w:marRight w:val="0"/>
      <w:marTop w:val="0"/>
      <w:marBottom w:val="0"/>
      <w:divBdr>
        <w:top w:val="none" w:sz="0" w:space="0" w:color="auto"/>
        <w:left w:val="none" w:sz="0" w:space="0" w:color="auto"/>
        <w:bottom w:val="none" w:sz="0" w:space="0" w:color="auto"/>
        <w:right w:val="none" w:sz="0" w:space="0" w:color="auto"/>
      </w:divBdr>
    </w:div>
    <w:div w:id="1656102595">
      <w:bodyDiv w:val="1"/>
      <w:marLeft w:val="0"/>
      <w:marRight w:val="0"/>
      <w:marTop w:val="0"/>
      <w:marBottom w:val="0"/>
      <w:divBdr>
        <w:top w:val="none" w:sz="0" w:space="0" w:color="auto"/>
        <w:left w:val="none" w:sz="0" w:space="0" w:color="auto"/>
        <w:bottom w:val="none" w:sz="0" w:space="0" w:color="auto"/>
        <w:right w:val="none" w:sz="0" w:space="0" w:color="auto"/>
      </w:divBdr>
    </w:div>
    <w:div w:id="1817645867">
      <w:bodyDiv w:val="1"/>
      <w:marLeft w:val="0"/>
      <w:marRight w:val="0"/>
      <w:marTop w:val="0"/>
      <w:marBottom w:val="0"/>
      <w:divBdr>
        <w:top w:val="none" w:sz="0" w:space="0" w:color="auto"/>
        <w:left w:val="none" w:sz="0" w:space="0" w:color="auto"/>
        <w:bottom w:val="none" w:sz="0" w:space="0" w:color="auto"/>
        <w:right w:val="none" w:sz="0" w:space="0" w:color="auto"/>
      </w:divBdr>
    </w:div>
    <w:div w:id="18535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1320</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3</cp:revision>
  <cp:lastPrinted>2011-06-16T18:42:00Z</cp:lastPrinted>
  <dcterms:created xsi:type="dcterms:W3CDTF">2020-04-30T13:36:00Z</dcterms:created>
  <dcterms:modified xsi:type="dcterms:W3CDTF">2020-05-01T11:07:00Z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