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C4331" w14:textId="77777777" w:rsidR="00352CEE" w:rsidRDefault="00352CEE" w:rsidP="00A12917">
      <w:bookmarkStart w:id="0" w:name="_Toc473880015"/>
      <w:bookmarkStart w:id="1" w:name="_GoBack"/>
      <w:bookmarkEnd w:id="1"/>
    </w:p>
    <w:p w14:paraId="214C4332" w14:textId="77777777" w:rsidR="00352CEE" w:rsidRDefault="00352CEE" w:rsidP="00A12917"/>
    <w:bookmarkEnd w:id="0"/>
    <w:p w14:paraId="214C4333" w14:textId="4FA9F7C1" w:rsidR="00352CEE" w:rsidRPr="004D03FA" w:rsidRDefault="004D03FA" w:rsidP="00352CEE">
      <w:pPr>
        <w:pStyle w:val="Heading2"/>
      </w:pPr>
      <w:r>
        <w:t xml:space="preserve">Enhanced surveillance for cases linked to a multistate outbreak of multidrug-resistant </w:t>
      </w:r>
      <w:r>
        <w:rPr>
          <w:i/>
        </w:rPr>
        <w:t>Campylobacter</w:t>
      </w:r>
      <w:r>
        <w:t xml:space="preserve"> infections linked to contact with pet store puppies</w:t>
      </w:r>
    </w:p>
    <w:p w14:paraId="214C4334" w14:textId="77777777" w:rsidR="00352CEE" w:rsidRDefault="00352CEE" w:rsidP="00352CEE">
      <w:pPr>
        <w:spacing w:after="0" w:line="240" w:lineRule="auto"/>
        <w:jc w:val="center"/>
        <w:rPr>
          <w:b/>
        </w:rPr>
      </w:pPr>
    </w:p>
    <w:p w14:paraId="214C4336" w14:textId="3C279AE1" w:rsidR="00352CEE" w:rsidRDefault="00352CEE" w:rsidP="004D03FA">
      <w:pPr>
        <w:pStyle w:val="Heading3"/>
        <w:rPr>
          <w:b/>
        </w:rPr>
      </w:pPr>
      <w:bookmarkStart w:id="2" w:name="_Toc473880016"/>
      <w:bookmarkStart w:id="3" w:name="_Toc473882439"/>
      <w:r w:rsidRPr="004A13E8">
        <w:t>Request for OMB approval of a</w:t>
      </w:r>
      <w:r w:rsidR="004D03FA">
        <w:t xml:space="preserve"> New</w:t>
      </w:r>
      <w:r>
        <w:t xml:space="preserve"> Information Collection</w:t>
      </w:r>
      <w:bookmarkEnd w:id="2"/>
      <w:r>
        <w:t xml:space="preserve"> </w:t>
      </w:r>
      <w:bookmarkEnd w:id="3"/>
    </w:p>
    <w:p w14:paraId="4879ECEF" w14:textId="77777777" w:rsidR="004D03FA" w:rsidRDefault="004D03FA" w:rsidP="00352CEE">
      <w:pPr>
        <w:pStyle w:val="Heading4"/>
      </w:pPr>
    </w:p>
    <w:p w14:paraId="214C4337" w14:textId="12688B48" w:rsidR="00352CEE" w:rsidRPr="004A13E8" w:rsidRDefault="00220E69" w:rsidP="00352CEE">
      <w:pPr>
        <w:pStyle w:val="Heading4"/>
      </w:pPr>
      <w:r>
        <w:t>4/</w:t>
      </w:r>
      <w:r w:rsidR="00B9731B">
        <w:t>16</w:t>
      </w:r>
      <w:r w:rsidR="004D03FA">
        <w:t>/19</w:t>
      </w:r>
    </w:p>
    <w:p w14:paraId="214C4338" w14:textId="77777777" w:rsidR="00352CEE" w:rsidRDefault="00352CEE" w:rsidP="00A12917">
      <w:pPr>
        <w:pStyle w:val="NoSpacing"/>
      </w:pPr>
    </w:p>
    <w:p w14:paraId="214C4339" w14:textId="77777777" w:rsidR="00352CEE" w:rsidRDefault="00352CEE" w:rsidP="00A12917">
      <w:pPr>
        <w:pStyle w:val="NoSpacing"/>
      </w:pPr>
    </w:p>
    <w:p w14:paraId="214C433A" w14:textId="77777777" w:rsidR="00352CEE" w:rsidRDefault="00352CEE" w:rsidP="00A12917">
      <w:pPr>
        <w:pStyle w:val="NoSpacing"/>
      </w:pPr>
    </w:p>
    <w:p w14:paraId="214C433B" w14:textId="77777777" w:rsidR="00352CEE" w:rsidRDefault="00352CEE" w:rsidP="00A12917">
      <w:pPr>
        <w:pStyle w:val="NoSpacing"/>
      </w:pPr>
    </w:p>
    <w:p w14:paraId="214C433C" w14:textId="77777777" w:rsidR="00352CEE" w:rsidRDefault="00352CEE" w:rsidP="00A12917">
      <w:pPr>
        <w:pStyle w:val="NoSpacing"/>
      </w:pPr>
    </w:p>
    <w:p w14:paraId="214C433D" w14:textId="77777777" w:rsidR="00352CEE" w:rsidRDefault="00352CEE" w:rsidP="00A12917">
      <w:pPr>
        <w:pStyle w:val="NoSpacing"/>
      </w:pPr>
    </w:p>
    <w:p w14:paraId="214C433E" w14:textId="77777777" w:rsidR="00352CEE" w:rsidRDefault="00352CEE" w:rsidP="00A12917">
      <w:pPr>
        <w:pStyle w:val="NoSpacing"/>
      </w:pPr>
    </w:p>
    <w:p w14:paraId="214C433F" w14:textId="77777777" w:rsidR="00352CEE" w:rsidRDefault="00352CEE" w:rsidP="00352CEE">
      <w:pPr>
        <w:spacing w:after="0" w:line="240" w:lineRule="auto"/>
        <w:jc w:val="center"/>
        <w:rPr>
          <w:b/>
        </w:rPr>
      </w:pPr>
    </w:p>
    <w:p w14:paraId="214C4340" w14:textId="77777777" w:rsidR="00352CEE" w:rsidRDefault="00352CEE" w:rsidP="00352CEE">
      <w:pPr>
        <w:pStyle w:val="Heading4"/>
      </w:pPr>
      <w:r>
        <w:t>Supporting Statement B</w:t>
      </w:r>
    </w:p>
    <w:p w14:paraId="214C4341" w14:textId="77777777" w:rsidR="00352CEE" w:rsidRDefault="00352CEE" w:rsidP="00352CEE">
      <w:pPr>
        <w:spacing w:after="0" w:line="240" w:lineRule="auto"/>
        <w:rPr>
          <w:b/>
        </w:rPr>
      </w:pPr>
    </w:p>
    <w:p w14:paraId="214C4342" w14:textId="77777777" w:rsidR="00352CEE" w:rsidRDefault="00352CEE" w:rsidP="00A12917">
      <w:pPr>
        <w:pStyle w:val="NoSpacing"/>
      </w:pPr>
    </w:p>
    <w:p w14:paraId="214C4343" w14:textId="77777777" w:rsidR="00352CEE" w:rsidRDefault="00352CEE" w:rsidP="00A12917">
      <w:pPr>
        <w:pStyle w:val="NoSpacing"/>
      </w:pPr>
    </w:p>
    <w:p w14:paraId="214C4344" w14:textId="77777777" w:rsidR="00352CEE" w:rsidRDefault="00352CEE" w:rsidP="00A12917">
      <w:pPr>
        <w:pStyle w:val="NoSpacing"/>
      </w:pPr>
    </w:p>
    <w:p w14:paraId="214C4345" w14:textId="77777777" w:rsidR="00352CEE" w:rsidRDefault="00352CEE" w:rsidP="00A12917">
      <w:pPr>
        <w:pStyle w:val="NoSpacing"/>
      </w:pPr>
    </w:p>
    <w:p w14:paraId="214C4346" w14:textId="77777777" w:rsidR="00352CEE" w:rsidRDefault="00352CEE" w:rsidP="00A12917">
      <w:pPr>
        <w:pStyle w:val="NoSpacing"/>
      </w:pPr>
    </w:p>
    <w:p w14:paraId="214C4347" w14:textId="77777777" w:rsidR="00352CEE" w:rsidRDefault="00352CEE" w:rsidP="00A12917">
      <w:pPr>
        <w:pStyle w:val="NoSpacing"/>
      </w:pPr>
    </w:p>
    <w:p w14:paraId="214C4348" w14:textId="77777777" w:rsidR="00352CEE" w:rsidRDefault="00352CEE" w:rsidP="00A12917">
      <w:pPr>
        <w:pStyle w:val="NoSpacing"/>
      </w:pPr>
    </w:p>
    <w:p w14:paraId="214C4349" w14:textId="77777777" w:rsidR="00352CEE" w:rsidRDefault="00352CEE" w:rsidP="00A12917">
      <w:pPr>
        <w:pStyle w:val="NoSpacing"/>
      </w:pPr>
    </w:p>
    <w:p w14:paraId="214C434A" w14:textId="77777777" w:rsidR="00352CEE" w:rsidRDefault="00352CEE" w:rsidP="00A12917">
      <w:pPr>
        <w:pStyle w:val="NoSpacing"/>
      </w:pPr>
    </w:p>
    <w:p w14:paraId="214C434B" w14:textId="77777777" w:rsidR="00352CEE" w:rsidRDefault="00352CEE" w:rsidP="00A12917">
      <w:pPr>
        <w:pStyle w:val="NoSpacing"/>
      </w:pPr>
    </w:p>
    <w:p w14:paraId="214C434C" w14:textId="77777777" w:rsidR="00352CEE" w:rsidRDefault="00352CEE" w:rsidP="00A12917">
      <w:pPr>
        <w:pStyle w:val="NoSpacing"/>
      </w:pPr>
    </w:p>
    <w:p w14:paraId="214C434E" w14:textId="77777777" w:rsidR="00352CEE" w:rsidRDefault="00352CEE" w:rsidP="00A12917">
      <w:pPr>
        <w:pStyle w:val="NoSpacing"/>
      </w:pPr>
    </w:p>
    <w:p w14:paraId="214C434F" w14:textId="77777777" w:rsidR="00352CEE" w:rsidRDefault="00352CEE" w:rsidP="00A12917">
      <w:pPr>
        <w:pStyle w:val="NoSpacing"/>
      </w:pPr>
    </w:p>
    <w:p w14:paraId="214C4350" w14:textId="77777777" w:rsidR="00352CEE" w:rsidRDefault="00352CEE" w:rsidP="00A12917">
      <w:pPr>
        <w:pStyle w:val="NoSpacing"/>
      </w:pPr>
    </w:p>
    <w:p w14:paraId="214C4351" w14:textId="77777777" w:rsidR="00352CEE" w:rsidRDefault="00352CEE" w:rsidP="00A12917">
      <w:pPr>
        <w:pStyle w:val="NoSpacing"/>
      </w:pPr>
    </w:p>
    <w:p w14:paraId="214C4352" w14:textId="77777777" w:rsidR="00352CEE" w:rsidRDefault="00352CEE" w:rsidP="00A12917">
      <w:pPr>
        <w:pStyle w:val="NoSpacing"/>
      </w:pPr>
    </w:p>
    <w:p w14:paraId="214C4353" w14:textId="77777777" w:rsidR="00352CEE" w:rsidRDefault="00352CEE" w:rsidP="00352CEE">
      <w:pPr>
        <w:spacing w:after="0" w:line="240" w:lineRule="auto"/>
        <w:rPr>
          <w:b/>
        </w:rPr>
      </w:pPr>
    </w:p>
    <w:p w14:paraId="214C4354" w14:textId="77777777" w:rsidR="00352CEE" w:rsidRPr="004A6DE8" w:rsidRDefault="00352CEE" w:rsidP="00352CEE">
      <w:pPr>
        <w:pStyle w:val="Heading4"/>
        <w:jc w:val="left"/>
      </w:pPr>
      <w:r w:rsidRPr="004A6DE8">
        <w:t xml:space="preserve">Contact: </w:t>
      </w:r>
    </w:p>
    <w:p w14:paraId="214C4355" w14:textId="77777777" w:rsidR="00352CEE" w:rsidRPr="004A13E8" w:rsidRDefault="00352CEE" w:rsidP="00352CEE">
      <w:pPr>
        <w:pStyle w:val="Subtitle"/>
      </w:pPr>
      <w:r w:rsidRPr="004A13E8">
        <w:t>Lee Samuel</w:t>
      </w:r>
    </w:p>
    <w:p w14:paraId="214C4356" w14:textId="77777777" w:rsidR="00352CEE" w:rsidRPr="004A13E8" w:rsidRDefault="00352CEE" w:rsidP="00352CEE">
      <w:pPr>
        <w:pStyle w:val="Subtitle"/>
      </w:pPr>
      <w:r w:rsidRPr="004A13E8">
        <w:t xml:space="preserve">National Center for Emerging and Zoonotic Infectious Diseases </w:t>
      </w:r>
    </w:p>
    <w:p w14:paraId="214C4357" w14:textId="77777777" w:rsidR="00352CEE" w:rsidRPr="004A13E8" w:rsidRDefault="00352CEE" w:rsidP="00352CEE">
      <w:pPr>
        <w:pStyle w:val="Subtitle"/>
      </w:pPr>
      <w:r w:rsidRPr="004A13E8">
        <w:t xml:space="preserve">Centers for Disease Control and Prevention </w:t>
      </w:r>
    </w:p>
    <w:p w14:paraId="214C4358" w14:textId="77777777" w:rsidR="00352CEE" w:rsidRPr="004A13E8" w:rsidRDefault="00352CEE" w:rsidP="00352CEE">
      <w:pPr>
        <w:pStyle w:val="Subtitle"/>
      </w:pPr>
      <w:r w:rsidRPr="004A13E8">
        <w:t xml:space="preserve">1600 Clifton Road, NE </w:t>
      </w:r>
    </w:p>
    <w:p w14:paraId="214C4359" w14:textId="77777777" w:rsidR="00352CEE" w:rsidRPr="004A13E8" w:rsidRDefault="00352CEE" w:rsidP="00352CEE">
      <w:pPr>
        <w:pStyle w:val="Subtitle"/>
      </w:pPr>
      <w:r w:rsidRPr="004A13E8">
        <w:t xml:space="preserve">Atlanta, Georgia 30333 </w:t>
      </w:r>
    </w:p>
    <w:p w14:paraId="214C435A" w14:textId="77777777" w:rsidR="00352CEE" w:rsidRPr="004A13E8" w:rsidRDefault="00352CEE" w:rsidP="00352CEE">
      <w:pPr>
        <w:pStyle w:val="Subtitle"/>
      </w:pPr>
      <w:r w:rsidRPr="004A13E8">
        <w:t xml:space="preserve">Phone: (404) 718-1616 </w:t>
      </w:r>
    </w:p>
    <w:p w14:paraId="214C435B" w14:textId="77777777" w:rsidR="00352CEE" w:rsidRDefault="00352CEE" w:rsidP="00352CEE">
      <w:pPr>
        <w:pStyle w:val="Subtitle"/>
      </w:pPr>
      <w:r w:rsidRPr="004A6DE8">
        <w:t xml:space="preserve">Email: </w:t>
      </w:r>
      <w:hyperlink r:id="rId12" w:history="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214C435D" w14:textId="77777777" w:rsidR="00352CEE" w:rsidRDefault="00352CEE" w:rsidP="00352CEE">
          <w:pPr>
            <w:pStyle w:val="TOC2"/>
            <w:tabs>
              <w:tab w:val="right" w:leader="dot" w:pos="10070"/>
            </w:tabs>
            <w:rPr>
              <w:noProof/>
            </w:rPr>
          </w:pPr>
          <w:r>
            <w:fldChar w:fldCharType="begin"/>
          </w:r>
          <w:r>
            <w:instrText xml:space="preserve"> TOC \o "1-3" \h \z \u </w:instrText>
          </w:r>
          <w:r>
            <w:fldChar w:fldCharType="separate"/>
          </w:r>
        </w:p>
        <w:p w14:paraId="214C435E" w14:textId="745E7AD8" w:rsidR="00352CEE" w:rsidRDefault="00A847E0">
          <w:pPr>
            <w:pStyle w:val="TOC1"/>
            <w:tabs>
              <w:tab w:val="left" w:pos="480"/>
              <w:tab w:val="right" w:leader="dot" w:pos="10070"/>
            </w:tabs>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947429">
              <w:rPr>
                <w:noProof/>
                <w:webHidden/>
              </w:rPr>
              <w:t>2</w:t>
            </w:r>
            <w:r w:rsidR="00352CEE">
              <w:rPr>
                <w:noProof/>
                <w:webHidden/>
              </w:rPr>
              <w:fldChar w:fldCharType="end"/>
            </w:r>
          </w:hyperlink>
        </w:p>
        <w:p w14:paraId="214C435F" w14:textId="4AF13BBA" w:rsidR="00352CEE" w:rsidRDefault="00A847E0">
          <w:pPr>
            <w:pStyle w:val="TOC1"/>
            <w:tabs>
              <w:tab w:val="left" w:pos="480"/>
              <w:tab w:val="right" w:leader="dot" w:pos="10070"/>
            </w:tabs>
            <w:rPr>
              <w:rFonts w:asciiTheme="minorHAnsi" w:eastAsiaTheme="minorEastAsia" w:hAnsiTheme="minorHAnsi"/>
              <w:noProof/>
              <w:sz w:val="22"/>
            </w:rPr>
          </w:pPr>
          <w:hyperlink w:anchor="_Toc473882441" w:history="1">
            <w:r w:rsidR="00352CEE" w:rsidRPr="003151E9">
              <w:rPr>
                <w:rStyle w:val="Hyperlink"/>
                <w:noProof/>
              </w:rPr>
              <w:t>2.</w:t>
            </w:r>
            <w:r w:rsidR="00352CEE">
              <w:rPr>
                <w:rFonts w:asciiTheme="minorHAnsi" w:eastAsiaTheme="minorEastAsia" w:hAnsiTheme="minorHAnsi"/>
                <w:noProof/>
                <w:sz w:val="22"/>
              </w:rPr>
              <w:tab/>
            </w:r>
            <w:r w:rsidR="00352CEE" w:rsidRPr="003151E9">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947429">
              <w:rPr>
                <w:noProof/>
                <w:webHidden/>
              </w:rPr>
              <w:t>2</w:t>
            </w:r>
            <w:r w:rsidR="00352CEE">
              <w:rPr>
                <w:noProof/>
                <w:webHidden/>
              </w:rPr>
              <w:fldChar w:fldCharType="end"/>
            </w:r>
          </w:hyperlink>
        </w:p>
        <w:p w14:paraId="214C4360" w14:textId="376442FA" w:rsidR="00352CEE" w:rsidRDefault="00A847E0">
          <w:pPr>
            <w:pStyle w:val="TOC1"/>
            <w:tabs>
              <w:tab w:val="left" w:pos="480"/>
              <w:tab w:val="right" w:leader="dot" w:pos="10070"/>
            </w:tabs>
            <w:rPr>
              <w:rFonts w:asciiTheme="minorHAnsi" w:eastAsiaTheme="minorEastAsia" w:hAnsiTheme="minorHAnsi"/>
              <w:noProof/>
              <w:sz w:val="22"/>
            </w:rPr>
          </w:pPr>
          <w:hyperlink w:anchor="_Toc473882442" w:history="1">
            <w:r w:rsidR="00352CEE" w:rsidRPr="003151E9">
              <w:rPr>
                <w:rStyle w:val="Hyperlink"/>
                <w:noProof/>
              </w:rPr>
              <w:t>3.</w:t>
            </w:r>
            <w:r w:rsidR="00352CEE">
              <w:rPr>
                <w:rFonts w:asciiTheme="minorHAnsi" w:eastAsiaTheme="minorEastAsia" w:hAnsiTheme="minorHAnsi"/>
                <w:noProof/>
                <w:sz w:val="22"/>
              </w:rPr>
              <w:tab/>
            </w:r>
            <w:r w:rsidR="00352CEE" w:rsidRPr="003151E9">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947429">
              <w:rPr>
                <w:noProof/>
                <w:webHidden/>
              </w:rPr>
              <w:t>2</w:t>
            </w:r>
            <w:r w:rsidR="00352CEE">
              <w:rPr>
                <w:noProof/>
                <w:webHidden/>
              </w:rPr>
              <w:fldChar w:fldCharType="end"/>
            </w:r>
          </w:hyperlink>
        </w:p>
        <w:p w14:paraId="214C4361" w14:textId="0017C6B1" w:rsidR="00352CEE" w:rsidRDefault="00A847E0">
          <w:pPr>
            <w:pStyle w:val="TOC1"/>
            <w:tabs>
              <w:tab w:val="left" w:pos="480"/>
              <w:tab w:val="right" w:leader="dot" w:pos="10070"/>
            </w:tabs>
            <w:rPr>
              <w:rFonts w:asciiTheme="minorHAnsi" w:eastAsiaTheme="minorEastAsia" w:hAnsiTheme="minorHAnsi"/>
              <w:noProof/>
              <w:sz w:val="22"/>
            </w:rPr>
          </w:pPr>
          <w:hyperlink w:anchor="_Toc473882443" w:history="1">
            <w:r w:rsidR="00352CEE" w:rsidRPr="003151E9">
              <w:rPr>
                <w:rStyle w:val="Hyperlink"/>
                <w:noProof/>
              </w:rPr>
              <w:t>4.</w:t>
            </w:r>
            <w:r w:rsidR="00352CEE">
              <w:rPr>
                <w:rFonts w:asciiTheme="minorHAnsi" w:eastAsiaTheme="minorEastAsia" w:hAnsiTheme="minorHAnsi"/>
                <w:noProof/>
                <w:sz w:val="22"/>
              </w:rPr>
              <w:tab/>
            </w:r>
            <w:r w:rsidR="00352CEE" w:rsidRPr="003151E9">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947429">
              <w:rPr>
                <w:noProof/>
                <w:webHidden/>
              </w:rPr>
              <w:t>2</w:t>
            </w:r>
            <w:r w:rsidR="00352CEE">
              <w:rPr>
                <w:noProof/>
                <w:webHidden/>
              </w:rPr>
              <w:fldChar w:fldCharType="end"/>
            </w:r>
          </w:hyperlink>
        </w:p>
        <w:p w14:paraId="214C4362" w14:textId="4FB40D1E" w:rsidR="00352CEE" w:rsidRDefault="00A847E0">
          <w:pPr>
            <w:pStyle w:val="TOC1"/>
            <w:tabs>
              <w:tab w:val="left" w:pos="480"/>
              <w:tab w:val="right" w:leader="dot" w:pos="10070"/>
            </w:tabs>
            <w:rPr>
              <w:rFonts w:asciiTheme="minorHAnsi" w:eastAsiaTheme="minorEastAsia" w:hAnsiTheme="minorHAnsi"/>
              <w:noProof/>
              <w:sz w:val="22"/>
            </w:rPr>
          </w:pPr>
          <w:hyperlink w:anchor="_Toc473882444" w:history="1">
            <w:r w:rsidR="00352CEE" w:rsidRPr="003151E9">
              <w:rPr>
                <w:rStyle w:val="Hyperlink"/>
                <w:noProof/>
              </w:rPr>
              <w:t>5.</w:t>
            </w:r>
            <w:r w:rsidR="00352CEE">
              <w:rPr>
                <w:rFonts w:asciiTheme="minorHAnsi" w:eastAsiaTheme="minorEastAsia" w:hAnsiTheme="minorHAnsi"/>
                <w:noProof/>
                <w:sz w:val="22"/>
              </w:rPr>
              <w:tab/>
            </w:r>
            <w:r w:rsidR="00352CEE" w:rsidRPr="003151E9">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947429">
              <w:rPr>
                <w:noProof/>
                <w:webHidden/>
              </w:rPr>
              <w:t>3</w:t>
            </w:r>
            <w:r w:rsidR="00352CEE">
              <w:rPr>
                <w:noProof/>
                <w:webHidden/>
              </w:rPr>
              <w:fldChar w:fldCharType="end"/>
            </w:r>
          </w:hyperlink>
        </w:p>
        <w:p w14:paraId="383B4AD2" w14:textId="77777777" w:rsidR="00A12917" w:rsidRDefault="00352CEE" w:rsidP="00A12917">
          <w:pPr>
            <w:rPr>
              <w:bCs/>
              <w:noProof/>
            </w:rPr>
          </w:pPr>
          <w:r>
            <w:rPr>
              <w:b/>
              <w:bCs/>
              <w:noProof/>
            </w:rPr>
            <w:fldChar w:fldCharType="end"/>
          </w:r>
        </w:p>
      </w:sdtContent>
    </w:sdt>
    <w:p w14:paraId="214C4364" w14:textId="77777777" w:rsidR="00352CEE" w:rsidRDefault="00352CEE" w:rsidP="00352CEE">
      <w:pPr>
        <w:pStyle w:val="Heading1"/>
      </w:pPr>
      <w:bookmarkStart w:id="4" w:name="_Toc473882440"/>
      <w:r>
        <w:t>Respondent Universe and Sampling Methods</w:t>
      </w:r>
      <w:bookmarkEnd w:id="4"/>
    </w:p>
    <w:p w14:paraId="272F1F43" w14:textId="5E1D67EB" w:rsidR="0091332F" w:rsidRDefault="001E1F17" w:rsidP="002D7E48">
      <w:pPr>
        <w:rPr>
          <w:rFonts w:cs="Times New Roman"/>
        </w:rPr>
      </w:pPr>
      <w:r>
        <w:t xml:space="preserve">Respondents include ill-patients who have had a positive </w:t>
      </w:r>
      <w:r>
        <w:rPr>
          <w:i/>
        </w:rPr>
        <w:t>Campylobacter</w:t>
      </w:r>
      <w:r>
        <w:t xml:space="preserve"> culture sent to their state public health laboratory. </w:t>
      </w:r>
      <w:r w:rsidR="00757119">
        <w:t>A subset of s</w:t>
      </w:r>
      <w:r>
        <w:t xml:space="preserve">tate public health </w:t>
      </w:r>
      <w:r w:rsidR="007159DD">
        <w:t>laboratories</w:t>
      </w:r>
      <w:r w:rsidR="00757119">
        <w:t xml:space="preserve"> preform Whole Genome S</w:t>
      </w:r>
      <w:r>
        <w:t xml:space="preserve">equencing </w:t>
      </w:r>
      <w:r w:rsidR="00757119">
        <w:t xml:space="preserve">(WGS) </w:t>
      </w:r>
      <w:r>
        <w:t>on these isolates and</w:t>
      </w:r>
      <w:r w:rsidR="008F1DC3">
        <w:t xml:space="preserve"> routinely</w:t>
      </w:r>
      <w:r>
        <w:t xml:space="preserve"> upload the </w:t>
      </w:r>
      <w:r w:rsidR="008F1DC3">
        <w:t>data to PulseNet</w:t>
      </w:r>
      <w:r w:rsidR="008F1DC3" w:rsidRPr="0091332F">
        <w:rPr>
          <w:rFonts w:cs="Times New Roman"/>
        </w:rPr>
        <w:t>.</w:t>
      </w:r>
      <w:r w:rsidR="0091332F" w:rsidRPr="0091332F">
        <w:rPr>
          <w:rFonts w:cs="Times New Roman"/>
        </w:rPr>
        <w:t xml:space="preserve"> </w:t>
      </w:r>
      <w:r w:rsidR="00A951C3">
        <w:rPr>
          <w:rFonts w:cs="Times New Roman"/>
        </w:rPr>
        <w:t>These i</w:t>
      </w:r>
      <w:r w:rsidR="0091332F" w:rsidRPr="0091332F">
        <w:rPr>
          <w:rFonts w:cs="Times New Roman"/>
        </w:rPr>
        <w:t xml:space="preserve">solates </w:t>
      </w:r>
      <w:r w:rsidR="00A951C3">
        <w:rPr>
          <w:rFonts w:cs="Times New Roman"/>
        </w:rPr>
        <w:t>obtained</w:t>
      </w:r>
      <w:r w:rsidR="0091332F">
        <w:rPr>
          <w:rFonts w:cs="Times New Roman"/>
        </w:rPr>
        <w:t xml:space="preserve"> are </w:t>
      </w:r>
      <w:r w:rsidR="0091332F" w:rsidRPr="0091332F">
        <w:rPr>
          <w:rFonts w:cs="Times New Roman"/>
        </w:rPr>
        <w:t xml:space="preserve">sequenced at state public health laboratories using the Illumina MiSeq. Sequences will be analyzed using the Campylobacter whole genome multi-locus sequence typing (wgMLST) database (wgMLST, core genome (cg)MLST, 7-gene MLST) in BioNumerics 7.6. These results will be compared with high quality single nucleotide polymorphism (hqSNP) analysis results using the LYVE-SET pipeline (github.com/lskatz/lyve-SET). </w:t>
      </w:r>
    </w:p>
    <w:p w14:paraId="441DC0CF" w14:textId="0E8801F4" w:rsidR="0091332F" w:rsidRDefault="0091332F" w:rsidP="002D7E48">
      <w:pPr>
        <w:rPr>
          <w:rFonts w:cs="Times New Roman"/>
        </w:rPr>
      </w:pPr>
      <w:r w:rsidRPr="0091332F">
        <w:rPr>
          <w:rFonts w:cs="Times New Roman"/>
        </w:rPr>
        <w:t>Isolates from the 2016–2018 outbreak were determined to be resistant to azithromycin, ciprofloxacin, clindamycin, erythromycin, nalidixic acid, telithromycin, +/- gentamicin, and florfenicol; these include first-line antibiotics commonly recommended for treating Campylobacter infection. This resistance pattern is very rare, only being documented in 0.3 percent of NARMS surveillance isolates. NARMS has been conducting surveillance for antimicrobial resistance in Campylobacter isolates since 1997</w:t>
      </w:r>
      <w:r>
        <w:rPr>
          <w:rFonts w:cs="Times New Roman"/>
        </w:rPr>
        <w:t>.</w:t>
      </w:r>
    </w:p>
    <w:p w14:paraId="5A0DAE76" w14:textId="510E3B52" w:rsidR="00B0657D" w:rsidRDefault="0091332F" w:rsidP="002D7E48">
      <w:r w:rsidRPr="0091332F">
        <w:rPr>
          <w:rFonts w:cs="Times New Roman"/>
        </w:rPr>
        <w:t>WGS data will also be used to predict</w:t>
      </w:r>
      <w:r w:rsidR="00A951C3">
        <w:rPr>
          <w:rFonts w:cs="Times New Roman"/>
        </w:rPr>
        <w:t xml:space="preserve"> antimicrobial</w:t>
      </w:r>
      <w:r w:rsidRPr="0091332F">
        <w:rPr>
          <w:rFonts w:cs="Times New Roman"/>
        </w:rPr>
        <w:t xml:space="preserve"> resistance.</w:t>
      </w:r>
      <w:r>
        <w:rPr>
          <w:rFonts w:cs="Times New Roman"/>
        </w:rPr>
        <w:t xml:space="preserve"> </w:t>
      </w:r>
      <w:r w:rsidR="008F1DC3" w:rsidRPr="0091332F">
        <w:rPr>
          <w:rFonts w:cs="Times New Roman"/>
        </w:rPr>
        <w:t>CDC laboratorians</w:t>
      </w:r>
      <w:r w:rsidR="008F1DC3">
        <w:t xml:space="preserve"> will screen</w:t>
      </w:r>
      <w:r>
        <w:t xml:space="preserve"> post-outbreak surveillance</w:t>
      </w:r>
      <w:r w:rsidR="008F1DC3">
        <w:t xml:space="preserve"> isolates for the multidrug-resistant pattern associated with the outbreak</w:t>
      </w:r>
      <w:r w:rsidR="00606438">
        <w:t xml:space="preserve"> using </w:t>
      </w:r>
      <w:r>
        <w:t xml:space="preserve">ResFinder 3.0 to </w:t>
      </w:r>
      <w:r w:rsidR="00606438">
        <w:t>predict resistance</w:t>
      </w:r>
      <w:r w:rsidR="008F1DC3">
        <w:t xml:space="preserve">. </w:t>
      </w:r>
      <w:r>
        <w:t xml:space="preserve">CDC epidemiologists will notify state health departments when isolates with the resistance pattern are identified. </w:t>
      </w:r>
      <w:r w:rsidR="008F1DC3">
        <w:t>St</w:t>
      </w:r>
      <w:r w:rsidR="00757119">
        <w:t>ate and local health department staff</w:t>
      </w:r>
      <w:r w:rsidR="008F1DC3">
        <w:t xml:space="preserve"> will interview</w:t>
      </w:r>
      <w:r w:rsidR="00F63A13">
        <w:t xml:space="preserve"> the ill</w:t>
      </w:r>
      <w:r w:rsidR="00A951C3">
        <w:t>-</w:t>
      </w:r>
      <w:r w:rsidR="00F63A13">
        <w:t xml:space="preserve">patients with a standardized questionnaire. </w:t>
      </w:r>
      <w:r w:rsidR="00757119">
        <w:t xml:space="preserve">Data collection will not rely </w:t>
      </w:r>
      <w:r w:rsidR="00B0657D">
        <w:t xml:space="preserve">on </w:t>
      </w:r>
      <w:r w:rsidR="00757119">
        <w:t xml:space="preserve">statistical methods. Rather, data from all states routinely preforming WGS on submitted </w:t>
      </w:r>
      <w:r w:rsidR="00757119">
        <w:rPr>
          <w:i/>
        </w:rPr>
        <w:t>Campylobacter</w:t>
      </w:r>
      <w:r w:rsidR="00757119">
        <w:t xml:space="preserve"> isolates will be analyzed. </w:t>
      </w:r>
    </w:p>
    <w:p w14:paraId="07E3043E" w14:textId="3D35F69B" w:rsidR="001E1F17" w:rsidRPr="00757119" w:rsidRDefault="00757119" w:rsidP="002D7E48">
      <w:r>
        <w:t>The purpose of this enhanced surveillance project</w:t>
      </w:r>
      <w:r w:rsidR="0037379F">
        <w:t xml:space="preserve"> is to inform the response for the nation</w:t>
      </w:r>
      <w:r>
        <w:t xml:space="preserve"> </w:t>
      </w:r>
    </w:p>
    <w:p w14:paraId="214C4366" w14:textId="77777777" w:rsidR="00352CEE" w:rsidRDefault="00352CEE" w:rsidP="00352CEE">
      <w:pPr>
        <w:pStyle w:val="Heading1"/>
      </w:pPr>
      <w:bookmarkStart w:id="5" w:name="_Toc473882441"/>
      <w:r>
        <w:t>Procedures for the Collection of Information</w:t>
      </w:r>
      <w:bookmarkEnd w:id="5"/>
    </w:p>
    <w:p w14:paraId="076F97A4" w14:textId="1335342E" w:rsidR="00630BAB" w:rsidRDefault="00630BAB" w:rsidP="00352CEE">
      <w:r>
        <w:t xml:space="preserve">The </w:t>
      </w:r>
      <w:r w:rsidR="00757119">
        <w:t xml:space="preserve">standardized </w:t>
      </w:r>
      <w:r>
        <w:t xml:space="preserve">questionnaire will be administered by local and state </w:t>
      </w:r>
      <w:r w:rsidR="00606438">
        <w:t xml:space="preserve">health department staff. The interviewers are trained by their respective departments. Respondents will be </w:t>
      </w:r>
      <w:r w:rsidR="00757119">
        <w:t>selected</w:t>
      </w:r>
      <w:r w:rsidR="00606438">
        <w:t xml:space="preserve"> based on the results of </w:t>
      </w:r>
      <w:r w:rsidR="00F61971">
        <w:t>predictive resistance analysis of</w:t>
      </w:r>
      <w:r w:rsidR="00757119">
        <w:t xml:space="preserve"> available WGS</w:t>
      </w:r>
      <w:r w:rsidR="00F61971">
        <w:t xml:space="preserve"> data uploaded by state public health laboratories as</w:t>
      </w:r>
      <w:r w:rsidR="00CF40DE">
        <w:t xml:space="preserve"> part of routine surveillance. Respondents will be contacted via telephone and interviewed </w:t>
      </w:r>
      <w:r w:rsidR="00CF40DE">
        <w:lastRenderedPageBreak/>
        <w:t>with the standard questionnaire. Respondents will be made aware that participate</w:t>
      </w:r>
      <w:r w:rsidR="00757119">
        <w:t xml:space="preserve"> in the interview is voluntary. </w:t>
      </w:r>
    </w:p>
    <w:p w14:paraId="214C4368" w14:textId="77777777" w:rsidR="00352CEE" w:rsidRDefault="00352CEE" w:rsidP="00352CEE">
      <w:pPr>
        <w:pStyle w:val="Heading1"/>
      </w:pPr>
      <w:bookmarkStart w:id="6" w:name="_Toc473882442"/>
      <w:r>
        <w:t>Methods to maximize Response Rates and Deal with No Response</w:t>
      </w:r>
      <w:bookmarkEnd w:id="6"/>
    </w:p>
    <w:p w14:paraId="6D5485A9" w14:textId="543AB4BA" w:rsidR="00B769D1" w:rsidRDefault="00A65967" w:rsidP="005C4D59">
      <w:r>
        <w:t xml:space="preserve">State and local health departments will use their standard outbreak investigation protocols to contact, interview, and if necessary, follow-up with respondents if unable to complete the interview. If the state/local health department are unable to complete an interview within their standard operating procedure, CDC will be contacted and the respondent will be considered lost to follow-up. </w:t>
      </w:r>
      <w:r w:rsidR="00FD3D18" w:rsidRPr="00240A82">
        <w:t>Given the severity of the</w:t>
      </w:r>
      <w:r w:rsidR="00FD3D18">
        <w:t xml:space="preserve"> multidrug</w:t>
      </w:r>
      <w:r w:rsidR="00757119">
        <w:t>-resistant</w:t>
      </w:r>
      <w:r w:rsidR="00FD3D18">
        <w:t xml:space="preserve"> natur</w:t>
      </w:r>
      <w:r w:rsidR="00757119">
        <w:t>e of the outbreak strain</w:t>
      </w:r>
      <w:r w:rsidR="00FD3D18" w:rsidRPr="00240A82">
        <w:t xml:space="preserve">, CDC will work with </w:t>
      </w:r>
      <w:r w:rsidR="00FD3D18">
        <w:t xml:space="preserve">state and local health </w:t>
      </w:r>
      <w:r w:rsidR="00757119">
        <w:t xml:space="preserve">departments </w:t>
      </w:r>
      <w:r w:rsidR="00757119" w:rsidRPr="00240A82">
        <w:t>to</w:t>
      </w:r>
      <w:r w:rsidR="00FD3D18" w:rsidRPr="00240A82">
        <w:t xml:space="preserve"> achieve</w:t>
      </w:r>
      <w:r w:rsidR="00FD3D18">
        <w:t xml:space="preserve"> the</w:t>
      </w:r>
      <w:r w:rsidR="00FD3D18" w:rsidRPr="00240A82">
        <w:t xml:space="preserve"> highest response rate possible</w:t>
      </w:r>
      <w:r w:rsidR="00FD3D18">
        <w:t xml:space="preserve">. </w:t>
      </w:r>
      <w:r w:rsidR="00FD3D18" w:rsidRPr="00FD3D18">
        <w:t>The information requested has been kept to the absolute minimum in order to minimize the public burden.</w:t>
      </w:r>
    </w:p>
    <w:p w14:paraId="214C436A" w14:textId="22BFBA7E" w:rsidR="00352CEE" w:rsidRDefault="00352CEE" w:rsidP="00352CEE">
      <w:pPr>
        <w:pStyle w:val="Heading1"/>
      </w:pPr>
      <w:bookmarkStart w:id="7" w:name="_Toc473882443"/>
      <w:r>
        <w:t xml:space="preserve">Tests </w:t>
      </w:r>
      <w:r w:rsidR="00DE48C7">
        <w:t>of Procedures or Methods to be u</w:t>
      </w:r>
      <w:r>
        <w:t>ndertaken</w:t>
      </w:r>
      <w:bookmarkEnd w:id="7"/>
    </w:p>
    <w:p w14:paraId="05DE9CB6" w14:textId="2E477F97" w:rsidR="00F81AA5" w:rsidRDefault="00CC186D" w:rsidP="00985CCD">
      <w:r>
        <w:t xml:space="preserve">The standardized questionnaire was </w:t>
      </w:r>
      <w:r w:rsidR="00757119">
        <w:t>piloted</w:t>
      </w:r>
      <w:r>
        <w:t xml:space="preserve"> on several staff members in the Division of Foodborne, Waterborne, and Environmental Diseases</w:t>
      </w:r>
      <w:r w:rsidR="00757119">
        <w:t xml:space="preserve"> before being administered to case-patients</w:t>
      </w:r>
      <w:r>
        <w:t xml:space="preserve">. Additionally, there is extensive experience carrying out investigations of this type (i.e. investigations of outbreaks of enteric infections after animal contact). </w:t>
      </w:r>
    </w:p>
    <w:p w14:paraId="214C436D" w14:textId="053B81E2" w:rsidR="00352CEE" w:rsidRDefault="00352CEE" w:rsidP="00352CEE">
      <w:pPr>
        <w:pStyle w:val="Heading1"/>
      </w:pPr>
      <w:bookmarkStart w:id="8" w:name="_Toc473882444"/>
      <w:r>
        <w:t>Individuals Consulted on Statistical Aspects and Individuals Collecting and/or Analyzing Data</w:t>
      </w:r>
      <w:bookmarkEnd w:id="8"/>
    </w:p>
    <w:p w14:paraId="56F26CEE" w14:textId="478A9697" w:rsidR="005847C1" w:rsidRDefault="00B9116B" w:rsidP="005847C1">
      <w:r>
        <w:t xml:space="preserve">No statistical methods are used in this data collection. Therefore, no individuals were consulted. </w:t>
      </w:r>
    </w:p>
    <w:p w14:paraId="214C436E" w14:textId="1BAD8019" w:rsidR="00985CCD" w:rsidRPr="00985CCD" w:rsidRDefault="00985CCD" w:rsidP="00985CCD"/>
    <w:sectPr w:rsidR="00985CCD" w:rsidRPr="00985CCD"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8BA44" w14:textId="77777777" w:rsidR="009125A2" w:rsidRDefault="009125A2" w:rsidP="008B5D54">
      <w:pPr>
        <w:spacing w:after="0" w:line="240" w:lineRule="auto"/>
      </w:pPr>
      <w:r>
        <w:separator/>
      </w:r>
    </w:p>
  </w:endnote>
  <w:endnote w:type="continuationSeparator" w:id="0">
    <w:p w14:paraId="0CFC6B31" w14:textId="77777777" w:rsidR="009125A2" w:rsidRDefault="009125A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96324"/>
      <w:docPartObj>
        <w:docPartGallery w:val="Page Numbers (Bottom of Page)"/>
        <w:docPartUnique/>
      </w:docPartObj>
    </w:sdtPr>
    <w:sdtEndPr>
      <w:rPr>
        <w:noProof/>
      </w:rPr>
    </w:sdtEndPr>
    <w:sdtContent>
      <w:p w14:paraId="064DB784" w14:textId="60B528C6" w:rsidR="00B0657D" w:rsidRDefault="00B0657D">
        <w:pPr>
          <w:pStyle w:val="Footer"/>
          <w:jc w:val="center"/>
        </w:pPr>
        <w:r>
          <w:fldChar w:fldCharType="begin"/>
        </w:r>
        <w:r>
          <w:instrText xml:space="preserve"> PAGE   \* MERGEFORMAT </w:instrText>
        </w:r>
        <w:r>
          <w:fldChar w:fldCharType="separate"/>
        </w:r>
        <w:r w:rsidR="00A847E0">
          <w:rPr>
            <w:noProof/>
          </w:rPr>
          <w:t>1</w:t>
        </w:r>
        <w:r>
          <w:rPr>
            <w:noProof/>
          </w:rPr>
          <w:fldChar w:fldCharType="end"/>
        </w:r>
      </w:p>
    </w:sdtContent>
  </w:sdt>
  <w:p w14:paraId="6F86AE7C" w14:textId="77777777" w:rsidR="00B0657D" w:rsidRDefault="00B06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9AFF9" w14:textId="77777777" w:rsidR="009125A2" w:rsidRDefault="009125A2" w:rsidP="008B5D54">
      <w:pPr>
        <w:spacing w:after="0" w:line="240" w:lineRule="auto"/>
      </w:pPr>
      <w:r>
        <w:separator/>
      </w:r>
    </w:p>
  </w:footnote>
  <w:footnote w:type="continuationSeparator" w:id="0">
    <w:p w14:paraId="25853DC0" w14:textId="77777777" w:rsidR="009125A2" w:rsidRDefault="009125A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15EBB"/>
    <w:rsid w:val="0017645E"/>
    <w:rsid w:val="001E1F17"/>
    <w:rsid w:val="00220E69"/>
    <w:rsid w:val="002D7E48"/>
    <w:rsid w:val="00352CEE"/>
    <w:rsid w:val="0037379F"/>
    <w:rsid w:val="004B7697"/>
    <w:rsid w:val="004D03FA"/>
    <w:rsid w:val="004D0CD2"/>
    <w:rsid w:val="005847C1"/>
    <w:rsid w:val="005C4D59"/>
    <w:rsid w:val="00606438"/>
    <w:rsid w:val="00630615"/>
    <w:rsid w:val="00630BAB"/>
    <w:rsid w:val="006C6578"/>
    <w:rsid w:val="006F12C6"/>
    <w:rsid w:val="007159DD"/>
    <w:rsid w:val="00757119"/>
    <w:rsid w:val="007E07CC"/>
    <w:rsid w:val="007E6753"/>
    <w:rsid w:val="00842739"/>
    <w:rsid w:val="008B5D54"/>
    <w:rsid w:val="008F1DC3"/>
    <w:rsid w:val="009050E9"/>
    <w:rsid w:val="009125A2"/>
    <w:rsid w:val="0091332F"/>
    <w:rsid w:val="00947429"/>
    <w:rsid w:val="00971BFE"/>
    <w:rsid w:val="00985CCD"/>
    <w:rsid w:val="00997D0E"/>
    <w:rsid w:val="00A12917"/>
    <w:rsid w:val="00A65967"/>
    <w:rsid w:val="00A66D53"/>
    <w:rsid w:val="00A847E0"/>
    <w:rsid w:val="00A951C3"/>
    <w:rsid w:val="00B0657D"/>
    <w:rsid w:val="00B55735"/>
    <w:rsid w:val="00B608AC"/>
    <w:rsid w:val="00B769D1"/>
    <w:rsid w:val="00B9116B"/>
    <w:rsid w:val="00B9731B"/>
    <w:rsid w:val="00CC186D"/>
    <w:rsid w:val="00CF40DE"/>
    <w:rsid w:val="00DC57CC"/>
    <w:rsid w:val="00DE48C7"/>
    <w:rsid w:val="00E278B7"/>
    <w:rsid w:val="00F61971"/>
    <w:rsid w:val="00F63A13"/>
    <w:rsid w:val="00F81AA5"/>
    <w:rsid w:val="00F97F2F"/>
    <w:rsid w:val="00FD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47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2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47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lj3@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81498-FDB3-41C7-A6A9-DD5F0AF8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2019-04-18T19:11:00Z</dcterms:created>
  <dcterms:modified xsi:type="dcterms:W3CDTF">2019-04-18T19:11:00Z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