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891" w:rsidRPr="00C46517" w:rsidRDefault="00AC0891" w:rsidP="00C46517">
      <w:pPr>
        <w:autoSpaceDE w:val="0"/>
        <w:autoSpaceDN w:val="0"/>
        <w:adjustRightInd w:val="0"/>
        <w:spacing w:line="240" w:lineRule="auto"/>
        <w:jc w:val="center"/>
        <w:rPr>
          <w:rFonts w:cstheme="minorHAnsi"/>
          <w:b/>
          <w:bCs/>
          <w:i/>
          <w:iCs/>
        </w:rPr>
      </w:pPr>
      <w:bookmarkStart w:id="0" w:name="_GoBack"/>
      <w:bookmarkEnd w:id="0"/>
      <w:r w:rsidRPr="00C46517">
        <w:rPr>
          <w:rFonts w:cstheme="minorHAnsi"/>
          <w:b/>
          <w:bCs/>
          <w:i/>
          <w:iCs/>
        </w:rPr>
        <w:t>PUBLIC REPORTING BURDEN STATEMENT</w:t>
      </w:r>
    </w:p>
    <w:p w:rsidR="00AC0891" w:rsidRPr="00C46517" w:rsidRDefault="00AC0891" w:rsidP="00AC0891">
      <w:pPr>
        <w:autoSpaceDE w:val="0"/>
        <w:autoSpaceDN w:val="0"/>
        <w:adjustRightInd w:val="0"/>
        <w:spacing w:after="0" w:line="240" w:lineRule="auto"/>
        <w:rPr>
          <w:rFonts w:cstheme="minorHAnsi"/>
        </w:rPr>
      </w:pPr>
      <w:r w:rsidRPr="00C46517">
        <w:rPr>
          <w:rFonts w:cstheme="minorHAnsi"/>
        </w:rPr>
        <w:t>Public reporting burden for this collection of information is estimated to average six hours per logbook,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National Marine Fisheries Service, NOAA, 7600 Sand Point Way NE, Building 1, Seattle, WA 98115-6349.</w:t>
      </w:r>
    </w:p>
    <w:p w:rsidR="00AC0891" w:rsidRPr="00C46517" w:rsidRDefault="00AC0891" w:rsidP="00AC0891">
      <w:pPr>
        <w:autoSpaceDE w:val="0"/>
        <w:autoSpaceDN w:val="0"/>
        <w:adjustRightInd w:val="0"/>
        <w:spacing w:after="0" w:line="240" w:lineRule="auto"/>
        <w:rPr>
          <w:rFonts w:cstheme="minorHAnsi"/>
        </w:rPr>
      </w:pPr>
    </w:p>
    <w:p w:rsidR="00AC0891" w:rsidRPr="00C46517" w:rsidRDefault="00AC0891" w:rsidP="00C46517">
      <w:pPr>
        <w:autoSpaceDE w:val="0"/>
        <w:autoSpaceDN w:val="0"/>
        <w:adjustRightInd w:val="0"/>
        <w:spacing w:line="240" w:lineRule="auto"/>
        <w:jc w:val="center"/>
        <w:rPr>
          <w:rFonts w:cstheme="minorHAnsi"/>
          <w:b/>
          <w:bCs/>
          <w:i/>
          <w:iCs/>
        </w:rPr>
      </w:pPr>
      <w:r w:rsidRPr="00C46517">
        <w:rPr>
          <w:rFonts w:cstheme="minorHAnsi"/>
          <w:b/>
          <w:bCs/>
          <w:i/>
          <w:iCs/>
        </w:rPr>
        <w:t>ADDITIONAL INFORMATION</w:t>
      </w:r>
    </w:p>
    <w:p w:rsidR="005652B5" w:rsidRPr="00C46517" w:rsidRDefault="00AC0891" w:rsidP="00AC0891">
      <w:pPr>
        <w:autoSpaceDE w:val="0"/>
        <w:autoSpaceDN w:val="0"/>
        <w:adjustRightInd w:val="0"/>
        <w:spacing w:after="0" w:line="240" w:lineRule="auto"/>
        <w:rPr>
          <w:rFonts w:cstheme="minorHAnsi"/>
        </w:rPr>
      </w:pPr>
      <w:r w:rsidRPr="00C46517">
        <w:rPr>
          <w:rFonts w:cstheme="minorHAnsi"/>
        </w:rPr>
        <w:t xml:space="preserve">Before completing this form please note the following: 1) Notwithstanding any other provisions of law, no person is required to respond to, nor shall any person be subject to a penalty for failure to comply with, a collection of information, subject to the requirements of the Paperwork Reduction Act, unless the form displays a currently valid OMB control number; 2) This information is used to implement the West Coast Region Trawl Logbook requirement; 3) Federal law and regulations require and authorize NMFS to manage the West Coast Region Trawl Logbook requirement in a state without a state requirement for the completion and submission of the logbook; 4) Submission of this information is mandatory for any </w:t>
      </w:r>
      <w:r w:rsidR="00C46517" w:rsidRPr="00C46517">
        <w:rPr>
          <w:rFonts w:cstheme="minorHAnsi"/>
        </w:rPr>
        <w:t>vessels using trawl gear in a state without a state requirement for the completion and submission of the logbook</w:t>
      </w:r>
      <w:r w:rsidRPr="00C46517">
        <w:rPr>
          <w:rFonts w:cstheme="minorHAnsi"/>
        </w:rPr>
        <w:t xml:space="preserve">; 5) This information is used to </w:t>
      </w:r>
      <w:r w:rsidR="00C46517" w:rsidRPr="00C46517">
        <w:rPr>
          <w:rFonts w:cstheme="minorHAnsi"/>
        </w:rPr>
        <w:t>collect information necessary to effectively manage the fishery on a coast-wide basis</w:t>
      </w:r>
      <w:r w:rsidRPr="00C46517">
        <w:rPr>
          <w:rFonts w:cstheme="minorHAnsi"/>
        </w:rPr>
        <w:t xml:space="preserve">; 6) All information collections by NMFS, are protected under confidentiality provisions of section 402(b) of the Magnuson-Stevens Act as amended in 2006 (16 U.S.C. 1801, </w:t>
      </w:r>
      <w:r w:rsidRPr="00C46517">
        <w:rPr>
          <w:rFonts w:cstheme="minorHAnsi"/>
          <w:i/>
          <w:iCs/>
        </w:rPr>
        <w:t>et seq</w:t>
      </w:r>
      <w:r w:rsidRPr="00C46517">
        <w:rPr>
          <w:rFonts w:cstheme="minorHAnsi"/>
        </w:rPr>
        <w:t>.) and under NOAA Administrative Order 216-100, which sets forth procedures to protect confidentiality of fishery statistics.</w:t>
      </w:r>
    </w:p>
    <w:sectPr w:rsidR="005652B5" w:rsidRPr="00C46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91"/>
    <w:rsid w:val="00171007"/>
    <w:rsid w:val="00451280"/>
    <w:rsid w:val="00AC0891"/>
    <w:rsid w:val="00BD7C03"/>
    <w:rsid w:val="00C4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2019-07-01T17:11:00Z</dcterms:created>
  <dcterms:modified xsi:type="dcterms:W3CDTF">2019-07-01T17:11:00Z</dcterms:modified>
</cp:coreProperties>
</file>