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CA1" w:rsidRPr="00035966" w:rsidRDefault="00890CA1" w:rsidP="00890CA1">
      <w:pPr>
        <w:keepNext/>
        <w:keepLines/>
        <w:spacing w:before="240" w:after="0"/>
        <w:contextualSpacing/>
        <w:outlineLvl w:val="0"/>
        <w:rPr>
          <w:rFonts w:eastAsia="Times New Roman" w:cs="Times New Roman"/>
          <w:b/>
          <w:szCs w:val="32"/>
        </w:rPr>
      </w:pPr>
      <w:bookmarkStart w:id="0" w:name="_GoBack"/>
      <w:bookmarkEnd w:id="0"/>
      <w:r>
        <w:rPr>
          <w:rFonts w:eastAsia="Times New Roman" w:cs="Times New Roman"/>
          <w:b/>
          <w:szCs w:val="32"/>
        </w:rPr>
        <w:t xml:space="preserve">NARFS </w:t>
      </w:r>
      <w:r w:rsidRPr="00035966">
        <w:rPr>
          <w:rFonts w:eastAsia="Times New Roman" w:cs="Times New Roman"/>
          <w:b/>
          <w:szCs w:val="32"/>
        </w:rPr>
        <w:t>Telephone interview script</w:t>
      </w:r>
    </w:p>
    <w:p w:rsidR="00890CA1" w:rsidRPr="00035966" w:rsidRDefault="00890CA1" w:rsidP="00890CA1">
      <w:pPr>
        <w:contextualSpacing/>
        <w:rPr>
          <w:rFonts w:eastAsia="Calibri" w:cs="Times New Roman"/>
          <w:szCs w:val="24"/>
        </w:rPr>
      </w:pPr>
    </w:p>
    <w:p w:rsidR="00890CA1" w:rsidRPr="00035966" w:rsidRDefault="00890CA1" w:rsidP="00890CA1">
      <w:pPr>
        <w:spacing w:after="200"/>
        <w:contextualSpacing/>
        <w:rPr>
          <w:rFonts w:eastAsia="Calibri" w:cs="Times New Roman"/>
          <w:szCs w:val="24"/>
        </w:rPr>
      </w:pPr>
      <w:r w:rsidRPr="00035966">
        <w:rPr>
          <w:rFonts w:eastAsia="Calibri" w:cs="Times New Roman"/>
          <w:b/>
          <w:szCs w:val="24"/>
        </w:rPr>
        <w:t xml:space="preserve">Intro 1: </w:t>
      </w:r>
      <w:r w:rsidRPr="00035966">
        <w:rPr>
          <w:rFonts w:eastAsia="Calibri" w:cs="Times New Roman"/>
          <w:szCs w:val="24"/>
        </w:rPr>
        <w:t>Hello, may I please speak with [Respondent]?</w:t>
      </w:r>
    </w:p>
    <w:p w:rsidR="00890CA1" w:rsidRPr="00035966" w:rsidRDefault="00890CA1" w:rsidP="00890CA1">
      <w:pPr>
        <w:spacing w:after="200"/>
        <w:contextualSpacing/>
        <w:rPr>
          <w:rFonts w:eastAsia="Calibri" w:cs="Times New Roman"/>
          <w:szCs w:val="24"/>
        </w:rPr>
      </w:pPr>
    </w:p>
    <w:p w:rsidR="00890CA1" w:rsidRPr="00035966" w:rsidRDefault="00890CA1" w:rsidP="00890CA1">
      <w:pPr>
        <w:spacing w:after="200"/>
        <w:contextualSpacing/>
        <w:rPr>
          <w:rFonts w:eastAsia="Calibri" w:cs="Times New Roman"/>
          <w:szCs w:val="24"/>
        </w:rPr>
      </w:pPr>
      <w:r w:rsidRPr="00035966">
        <w:rPr>
          <w:rFonts w:eastAsia="Calibri" w:cs="Times New Roman"/>
          <w:szCs w:val="24"/>
        </w:rPr>
        <w:tab/>
      </w:r>
      <w:r w:rsidRPr="00035966">
        <w:rPr>
          <w:rFonts w:eastAsia="Calibri" w:cs="Times New Roman"/>
          <w:szCs w:val="24"/>
        </w:rPr>
        <w:tab/>
        <w:t>01 Yes, respondent available/transferring</w:t>
      </w:r>
    </w:p>
    <w:p w:rsidR="00890CA1" w:rsidRPr="00035966" w:rsidRDefault="00890CA1" w:rsidP="00890CA1">
      <w:pPr>
        <w:spacing w:after="200"/>
        <w:contextualSpacing/>
        <w:rPr>
          <w:rFonts w:eastAsia="Calibri" w:cs="Times New Roman"/>
          <w:szCs w:val="24"/>
        </w:rPr>
      </w:pPr>
      <w:r w:rsidRPr="00035966">
        <w:rPr>
          <w:rFonts w:eastAsia="Calibri" w:cs="Times New Roman"/>
          <w:szCs w:val="24"/>
        </w:rPr>
        <w:tab/>
      </w:r>
      <w:r w:rsidRPr="00035966">
        <w:rPr>
          <w:rFonts w:eastAsia="Calibri" w:cs="Times New Roman"/>
          <w:szCs w:val="24"/>
        </w:rPr>
        <w:tab/>
        <w:t>02 No, respondent unavailable:</w:t>
      </w:r>
      <w:r w:rsidRPr="00035966">
        <w:rPr>
          <w:rFonts w:eastAsia="Calibri" w:cs="Times New Roman"/>
          <w:b/>
          <w:szCs w:val="24"/>
        </w:rPr>
        <w:t xml:space="preserve"> Skip to Exit 1</w:t>
      </w:r>
    </w:p>
    <w:p w:rsidR="00890CA1" w:rsidRPr="00035966" w:rsidRDefault="00890CA1" w:rsidP="00890CA1">
      <w:pPr>
        <w:spacing w:after="200"/>
        <w:contextualSpacing/>
        <w:rPr>
          <w:rFonts w:eastAsia="Calibri" w:cs="Times New Roman"/>
          <w:b/>
          <w:szCs w:val="24"/>
        </w:rPr>
      </w:pPr>
      <w:r w:rsidRPr="00035966">
        <w:rPr>
          <w:rFonts w:eastAsia="Calibri" w:cs="Times New Roman"/>
          <w:szCs w:val="24"/>
        </w:rPr>
        <w:tab/>
      </w:r>
      <w:r w:rsidRPr="00035966">
        <w:rPr>
          <w:rFonts w:eastAsia="Calibri" w:cs="Times New Roman"/>
          <w:szCs w:val="24"/>
        </w:rPr>
        <w:tab/>
        <w:t xml:space="preserve">03 Don’t know/refused: </w:t>
      </w:r>
      <w:r w:rsidRPr="00035966">
        <w:rPr>
          <w:rFonts w:eastAsia="Calibri" w:cs="Times New Roman"/>
          <w:b/>
          <w:szCs w:val="24"/>
        </w:rPr>
        <w:t xml:space="preserve">(Schedule callback) </w:t>
      </w:r>
    </w:p>
    <w:p w:rsidR="00890CA1" w:rsidRPr="00035966" w:rsidRDefault="00890CA1" w:rsidP="00890CA1">
      <w:pPr>
        <w:spacing w:after="200"/>
        <w:contextualSpacing/>
        <w:rPr>
          <w:rFonts w:eastAsia="Calibri" w:cs="Times New Roman"/>
          <w:b/>
          <w:szCs w:val="24"/>
        </w:rPr>
      </w:pPr>
    </w:p>
    <w:p w:rsidR="00890CA1" w:rsidRPr="00035966" w:rsidRDefault="00890CA1" w:rsidP="00890CA1">
      <w:pPr>
        <w:spacing w:after="200"/>
        <w:contextualSpacing/>
        <w:rPr>
          <w:rFonts w:eastAsia="Calibri" w:cs="Times New Roman"/>
          <w:b/>
          <w:szCs w:val="24"/>
        </w:rPr>
      </w:pPr>
      <w:r w:rsidRPr="00035966">
        <w:rPr>
          <w:rFonts w:eastAsia="Calibri" w:cs="Times New Roman"/>
          <w:b/>
          <w:szCs w:val="24"/>
        </w:rPr>
        <w:t xml:space="preserve">Exit 1: </w:t>
      </w:r>
      <w:r w:rsidRPr="00035966">
        <w:rPr>
          <w:rFonts w:eastAsia="Calibri" w:cs="Times New Roman"/>
          <w:szCs w:val="24"/>
        </w:rPr>
        <w:t>Thanks, I’ll call back later. When would be a good time to reach [Respondent]? (</w:t>
      </w:r>
      <w:r w:rsidRPr="00035966">
        <w:rPr>
          <w:rFonts w:eastAsia="Calibri" w:cs="Times New Roman"/>
          <w:b/>
          <w:szCs w:val="24"/>
        </w:rPr>
        <w:t xml:space="preserve">Schedule callback)  </w:t>
      </w:r>
    </w:p>
    <w:p w:rsidR="00890CA1" w:rsidRPr="00035966" w:rsidRDefault="00890CA1" w:rsidP="00890CA1">
      <w:pPr>
        <w:spacing w:after="200"/>
        <w:contextualSpacing/>
        <w:rPr>
          <w:rFonts w:eastAsia="Calibri" w:cs="Times New Roman"/>
          <w:szCs w:val="24"/>
        </w:rPr>
      </w:pPr>
      <w:r w:rsidRPr="00035966">
        <w:rPr>
          <w:rFonts w:eastAsia="Calibri" w:cs="Times New Roman"/>
          <w:szCs w:val="24"/>
        </w:rPr>
        <w:tab/>
        <w:t xml:space="preserve"> </w:t>
      </w:r>
      <w:r w:rsidRPr="00035966">
        <w:rPr>
          <w:rFonts w:eastAsia="Calibri" w:cs="Times New Roman"/>
          <w:szCs w:val="24"/>
        </w:rPr>
        <w:tab/>
      </w:r>
      <w:r w:rsidRPr="00035966">
        <w:rPr>
          <w:rFonts w:ascii="Calibri" w:eastAsia="Calibri" w:hAnsi="Calibri" w:cs="Times New Roman"/>
          <w:sz w:val="22"/>
        </w:rPr>
        <w:t xml:space="preserve"> </w:t>
      </w:r>
      <w:r w:rsidRPr="00035966">
        <w:rPr>
          <w:rFonts w:ascii="Calibri" w:eastAsia="Calibri" w:hAnsi="Calibri" w:cs="Times New Roman"/>
          <w:sz w:val="22"/>
        </w:rPr>
        <w:tab/>
      </w:r>
    </w:p>
    <w:p w:rsidR="00890CA1" w:rsidRPr="00035966" w:rsidRDefault="00890CA1" w:rsidP="00890CA1">
      <w:pPr>
        <w:spacing w:after="200"/>
        <w:contextualSpacing/>
        <w:rPr>
          <w:rFonts w:eastAsia="Calibri" w:cs="Times New Roman"/>
          <w:szCs w:val="24"/>
        </w:rPr>
      </w:pPr>
      <w:r w:rsidRPr="00035966">
        <w:rPr>
          <w:rFonts w:eastAsia="Calibri" w:cs="Times New Roman"/>
          <w:b/>
          <w:szCs w:val="24"/>
        </w:rPr>
        <w:t xml:space="preserve">Intro 2: </w:t>
      </w:r>
      <w:r w:rsidRPr="00035966">
        <w:rPr>
          <w:rFonts w:eastAsia="Calibri" w:cs="Times New Roman"/>
          <w:szCs w:val="24"/>
        </w:rPr>
        <w:t xml:space="preserve">Hi [Respondent]. My name is _________________. I’m calling on behalf of NOAA Fisheries and am hoping I can take two minutes of your time to ask you a few questions about recreational fishing. Your contact information was randomly drawn from a list of people who were licensed or registered to recreational saltwater fish in 2018 in Maine, New Hampshire, or Massachusetts. Your responses to these questions will be kept completely confidential. </w:t>
      </w:r>
    </w:p>
    <w:p w:rsidR="00890CA1" w:rsidRPr="00035966" w:rsidRDefault="00890CA1" w:rsidP="00890CA1">
      <w:pPr>
        <w:spacing w:after="200"/>
        <w:contextualSpacing/>
        <w:rPr>
          <w:rFonts w:eastAsia="Calibri" w:cs="Times New Roman"/>
          <w:b/>
          <w:szCs w:val="24"/>
        </w:rPr>
      </w:pPr>
    </w:p>
    <w:p w:rsidR="00890CA1" w:rsidRPr="00035966" w:rsidRDefault="00890CA1" w:rsidP="00890CA1">
      <w:pPr>
        <w:spacing w:after="200"/>
        <w:contextualSpacing/>
        <w:rPr>
          <w:rFonts w:eastAsia="Calibri" w:cs="Times New Roman"/>
          <w:i/>
          <w:szCs w:val="24"/>
        </w:rPr>
      </w:pPr>
      <w:r w:rsidRPr="00035966">
        <w:rPr>
          <w:rFonts w:eastAsia="Calibri" w:cs="Times New Roman"/>
          <w:i/>
          <w:szCs w:val="24"/>
        </w:rPr>
        <w:t>[If asked: NOAA stands for National Oceanic and Atmospheric Administration]</w:t>
      </w:r>
    </w:p>
    <w:p w:rsidR="00890CA1" w:rsidRPr="00035966" w:rsidRDefault="00890CA1" w:rsidP="00890CA1">
      <w:pPr>
        <w:spacing w:after="200"/>
        <w:contextualSpacing/>
        <w:rPr>
          <w:rFonts w:eastAsia="Calibri" w:cs="Times New Roman"/>
          <w:szCs w:val="24"/>
        </w:rPr>
      </w:pPr>
    </w:p>
    <w:p w:rsidR="00890CA1" w:rsidRPr="00035966" w:rsidRDefault="00890CA1" w:rsidP="00890CA1">
      <w:pPr>
        <w:spacing w:after="200"/>
        <w:contextualSpacing/>
        <w:rPr>
          <w:rFonts w:eastAsia="Calibri" w:cs="Times New Roman"/>
          <w:i/>
          <w:szCs w:val="24"/>
        </w:rPr>
      </w:pPr>
      <w:r w:rsidRPr="00035966">
        <w:rPr>
          <w:rFonts w:eastAsia="Calibri" w:cs="Times New Roman"/>
          <w:i/>
          <w:szCs w:val="24"/>
        </w:rPr>
        <w:t>[Q: What is NOAA Fisheries? A: NOAA Fisheries is a federal agency responsible for the stewardship of the nation’s living resources and their habitat.]</w:t>
      </w:r>
    </w:p>
    <w:p w:rsidR="00890CA1" w:rsidRPr="00035966" w:rsidRDefault="00890CA1" w:rsidP="00890CA1">
      <w:pPr>
        <w:spacing w:after="200"/>
        <w:contextualSpacing/>
        <w:rPr>
          <w:rFonts w:eastAsia="Calibri" w:cs="Times New Roman"/>
          <w:i/>
          <w:szCs w:val="24"/>
        </w:rPr>
      </w:pPr>
    </w:p>
    <w:p w:rsidR="00890CA1" w:rsidRPr="00035966" w:rsidRDefault="00890CA1" w:rsidP="00890CA1">
      <w:pPr>
        <w:spacing w:after="200"/>
        <w:contextualSpacing/>
        <w:rPr>
          <w:rFonts w:eastAsia="Calibri" w:cs="Times New Roman"/>
          <w:i/>
          <w:szCs w:val="24"/>
        </w:rPr>
      </w:pPr>
      <w:r w:rsidRPr="00035966">
        <w:rPr>
          <w:rFonts w:eastAsia="Calibri" w:cs="Times New Roman"/>
          <w:i/>
          <w:szCs w:val="24"/>
        </w:rPr>
        <w:t>[Q: Is this interview confidential? A: This interview is completely confidential. Your name will never be linked to your responses in any way.]</w:t>
      </w:r>
    </w:p>
    <w:p w:rsidR="00890CA1" w:rsidRPr="00035966" w:rsidRDefault="00890CA1" w:rsidP="00890CA1">
      <w:pPr>
        <w:spacing w:after="200"/>
        <w:contextualSpacing/>
        <w:rPr>
          <w:rFonts w:ascii="Calibri" w:eastAsia="Calibri" w:hAnsi="Calibri" w:cs="Times New Roman"/>
          <w:sz w:val="22"/>
        </w:rPr>
      </w:pPr>
    </w:p>
    <w:p w:rsidR="00890CA1" w:rsidRPr="00035966" w:rsidRDefault="00890CA1" w:rsidP="00890CA1">
      <w:pPr>
        <w:spacing w:after="200"/>
        <w:contextualSpacing/>
        <w:rPr>
          <w:rFonts w:eastAsia="Calibri" w:cs="Times New Roman"/>
          <w:szCs w:val="24"/>
        </w:rPr>
      </w:pPr>
      <w:r w:rsidRPr="00035966">
        <w:rPr>
          <w:rFonts w:eastAsia="Calibri" w:cs="Times New Roman"/>
          <w:b/>
          <w:szCs w:val="24"/>
        </w:rPr>
        <w:t xml:space="preserve">Intro 3: </w:t>
      </w:r>
      <w:r w:rsidRPr="00035966">
        <w:rPr>
          <w:rFonts w:eastAsia="Calibri" w:cs="Times New Roman"/>
          <w:szCs w:val="24"/>
        </w:rPr>
        <w:t>The first few questions are about your recent recreational fishing experiences.</w:t>
      </w:r>
    </w:p>
    <w:p w:rsidR="00890CA1" w:rsidRPr="00035966" w:rsidRDefault="00890CA1" w:rsidP="00890CA1">
      <w:pPr>
        <w:spacing w:after="200"/>
        <w:contextualSpacing/>
        <w:rPr>
          <w:rFonts w:eastAsia="Calibri" w:cs="Times New Roman"/>
          <w:szCs w:val="24"/>
        </w:rPr>
      </w:pPr>
    </w:p>
    <w:p w:rsidR="00890CA1" w:rsidRPr="00035966" w:rsidRDefault="00890CA1" w:rsidP="00890CA1">
      <w:pPr>
        <w:numPr>
          <w:ilvl w:val="0"/>
          <w:numId w:val="1"/>
        </w:numPr>
        <w:spacing w:after="200"/>
        <w:contextualSpacing/>
        <w:rPr>
          <w:rFonts w:eastAsia="Calibri" w:cs="Times New Roman"/>
          <w:szCs w:val="24"/>
        </w:rPr>
      </w:pPr>
      <w:r w:rsidRPr="00035966">
        <w:rPr>
          <w:rFonts w:eastAsia="Calibri" w:cs="Times New Roman"/>
          <w:szCs w:val="24"/>
        </w:rPr>
        <w:t>Have you gone recreational fishing for Atlantic cod, haddock, or pollock in the past five years?</w:t>
      </w:r>
    </w:p>
    <w:p w:rsidR="00890CA1" w:rsidRPr="00035966" w:rsidRDefault="00890CA1" w:rsidP="00890CA1">
      <w:pPr>
        <w:spacing w:after="200"/>
        <w:ind w:left="1440"/>
        <w:contextualSpacing/>
        <w:rPr>
          <w:rFonts w:eastAsia="Calibri" w:cs="Times New Roman"/>
          <w:szCs w:val="24"/>
        </w:rPr>
      </w:pPr>
    </w:p>
    <w:p w:rsidR="00890CA1" w:rsidRPr="00035966" w:rsidRDefault="00890CA1" w:rsidP="00890CA1">
      <w:pPr>
        <w:spacing w:after="200"/>
        <w:ind w:left="1440"/>
        <w:contextualSpacing/>
        <w:rPr>
          <w:rFonts w:eastAsia="Calibri" w:cs="Times New Roman"/>
          <w:szCs w:val="24"/>
        </w:rPr>
      </w:pPr>
      <w:r w:rsidRPr="00035966">
        <w:rPr>
          <w:rFonts w:eastAsia="Calibri" w:cs="Times New Roman"/>
          <w:szCs w:val="24"/>
        </w:rPr>
        <w:t>01 Yes</w:t>
      </w:r>
    </w:p>
    <w:p w:rsidR="00890CA1" w:rsidRPr="00035966" w:rsidRDefault="00890CA1" w:rsidP="00890CA1">
      <w:pPr>
        <w:spacing w:after="200"/>
        <w:ind w:left="1440"/>
        <w:contextualSpacing/>
        <w:rPr>
          <w:rFonts w:eastAsia="Calibri" w:cs="Times New Roman"/>
          <w:b/>
          <w:szCs w:val="24"/>
        </w:rPr>
      </w:pPr>
      <w:r w:rsidRPr="00035966">
        <w:rPr>
          <w:rFonts w:eastAsia="Calibri" w:cs="Times New Roman"/>
          <w:szCs w:val="24"/>
        </w:rPr>
        <w:t xml:space="preserve">02 No: </w:t>
      </w:r>
      <w:r w:rsidRPr="00035966">
        <w:rPr>
          <w:rFonts w:eastAsia="Calibri" w:cs="Times New Roman"/>
          <w:b/>
          <w:szCs w:val="24"/>
        </w:rPr>
        <w:t>Skip to Ending 1</w:t>
      </w:r>
    </w:p>
    <w:p w:rsidR="00890CA1" w:rsidRPr="00035966" w:rsidRDefault="00890CA1" w:rsidP="00890CA1">
      <w:pPr>
        <w:spacing w:after="200"/>
        <w:ind w:left="1440"/>
        <w:contextualSpacing/>
        <w:rPr>
          <w:rFonts w:eastAsia="Calibri" w:cs="Times New Roman"/>
          <w:szCs w:val="24"/>
        </w:rPr>
      </w:pPr>
      <w:r w:rsidRPr="00035966">
        <w:rPr>
          <w:rFonts w:eastAsia="Calibri" w:cs="Times New Roman"/>
          <w:szCs w:val="24"/>
        </w:rPr>
        <w:t xml:space="preserve">99 Don’t know/refused: </w:t>
      </w:r>
      <w:r w:rsidRPr="00035966">
        <w:rPr>
          <w:rFonts w:eastAsia="Calibri" w:cs="Times New Roman"/>
          <w:b/>
          <w:szCs w:val="24"/>
        </w:rPr>
        <w:t>Skip to Ending 1</w:t>
      </w:r>
    </w:p>
    <w:p w:rsidR="00890CA1" w:rsidRPr="00035966" w:rsidRDefault="00890CA1" w:rsidP="00890CA1">
      <w:pPr>
        <w:spacing w:after="200"/>
        <w:ind w:left="1080"/>
        <w:contextualSpacing/>
        <w:rPr>
          <w:rFonts w:eastAsia="Calibri" w:cs="Times New Roman"/>
          <w:szCs w:val="24"/>
        </w:rPr>
      </w:pPr>
    </w:p>
    <w:p w:rsidR="00890CA1" w:rsidRPr="00035966" w:rsidRDefault="00890CA1" w:rsidP="00890CA1">
      <w:pPr>
        <w:numPr>
          <w:ilvl w:val="0"/>
          <w:numId w:val="1"/>
        </w:numPr>
        <w:spacing w:after="200"/>
        <w:contextualSpacing/>
        <w:rPr>
          <w:rFonts w:eastAsia="Calibri" w:cs="Times New Roman"/>
          <w:szCs w:val="24"/>
        </w:rPr>
      </w:pPr>
      <w:r w:rsidRPr="00035966">
        <w:rPr>
          <w:rFonts w:eastAsia="Calibri" w:cs="Times New Roman"/>
          <w:szCs w:val="24"/>
        </w:rPr>
        <w:t>On how many recreational fishing trips did you catch or target Atlantic cod or haddock during 2018?</w:t>
      </w:r>
    </w:p>
    <w:p w:rsidR="00890CA1" w:rsidRPr="00035966" w:rsidRDefault="00890CA1" w:rsidP="00890CA1">
      <w:pPr>
        <w:spacing w:after="200"/>
        <w:ind w:left="1080" w:firstLine="360"/>
        <w:contextualSpacing/>
        <w:rPr>
          <w:rFonts w:eastAsia="Calibri" w:cs="Times New Roman"/>
          <w:szCs w:val="24"/>
        </w:rPr>
      </w:pPr>
    </w:p>
    <w:p w:rsidR="00890CA1" w:rsidRPr="00035966" w:rsidRDefault="00890CA1" w:rsidP="00890CA1">
      <w:pPr>
        <w:spacing w:after="200"/>
        <w:ind w:left="1080" w:firstLine="360"/>
        <w:contextualSpacing/>
        <w:rPr>
          <w:rFonts w:eastAsia="Calibri" w:cs="Times New Roman"/>
          <w:szCs w:val="24"/>
        </w:rPr>
      </w:pPr>
      <w:r w:rsidRPr="00035966">
        <w:rPr>
          <w:rFonts w:eastAsia="Calibri" w:cs="Times New Roman"/>
          <w:szCs w:val="24"/>
        </w:rPr>
        <w:t>01 [Enter number of trips]</w:t>
      </w:r>
    </w:p>
    <w:p w:rsidR="00890CA1" w:rsidRPr="00035966" w:rsidRDefault="00890CA1" w:rsidP="00890CA1">
      <w:pPr>
        <w:spacing w:after="200"/>
        <w:ind w:left="1080" w:firstLine="360"/>
        <w:contextualSpacing/>
        <w:rPr>
          <w:rFonts w:eastAsia="Calibri" w:cs="Times New Roman"/>
          <w:szCs w:val="24"/>
        </w:rPr>
      </w:pPr>
      <w:r w:rsidRPr="00035966">
        <w:rPr>
          <w:rFonts w:eastAsia="Calibri" w:cs="Times New Roman"/>
          <w:szCs w:val="24"/>
        </w:rPr>
        <w:t>00 No trips</w:t>
      </w:r>
    </w:p>
    <w:p w:rsidR="00890CA1" w:rsidRPr="00035966" w:rsidRDefault="00890CA1" w:rsidP="00890CA1">
      <w:pPr>
        <w:spacing w:after="200"/>
        <w:ind w:left="1080" w:firstLine="360"/>
        <w:contextualSpacing/>
        <w:rPr>
          <w:rFonts w:eastAsia="Calibri" w:cs="Times New Roman"/>
          <w:szCs w:val="24"/>
        </w:rPr>
      </w:pPr>
      <w:r w:rsidRPr="00035966">
        <w:rPr>
          <w:rFonts w:eastAsia="Calibri" w:cs="Times New Roman"/>
          <w:szCs w:val="24"/>
        </w:rPr>
        <w:t>99 Don’t know/refused</w:t>
      </w:r>
    </w:p>
    <w:p w:rsidR="00890CA1" w:rsidRPr="00035966" w:rsidRDefault="00890CA1" w:rsidP="00890CA1">
      <w:pPr>
        <w:spacing w:after="200"/>
        <w:contextualSpacing/>
        <w:rPr>
          <w:rFonts w:eastAsia="Calibri" w:cs="Times New Roman"/>
          <w:szCs w:val="24"/>
        </w:rPr>
      </w:pPr>
    </w:p>
    <w:p w:rsidR="00890CA1" w:rsidRPr="00035966" w:rsidRDefault="00890CA1" w:rsidP="00890CA1">
      <w:pPr>
        <w:numPr>
          <w:ilvl w:val="0"/>
          <w:numId w:val="1"/>
        </w:numPr>
        <w:spacing w:after="200"/>
        <w:contextualSpacing/>
        <w:rPr>
          <w:rFonts w:eastAsia="Calibri" w:cs="Times New Roman"/>
          <w:szCs w:val="24"/>
        </w:rPr>
      </w:pPr>
      <w:r w:rsidRPr="00035966">
        <w:rPr>
          <w:rFonts w:eastAsia="Calibri" w:cs="Times New Roman"/>
          <w:szCs w:val="24"/>
        </w:rPr>
        <w:t>How likely or unlikely are you to go recreational fishing for Atlantic cod or haddock during the next 12 months?</w:t>
      </w:r>
    </w:p>
    <w:p w:rsidR="00890CA1" w:rsidRPr="00035966" w:rsidRDefault="00890CA1" w:rsidP="00890CA1">
      <w:pPr>
        <w:spacing w:after="200"/>
        <w:ind w:left="1440"/>
        <w:contextualSpacing/>
        <w:rPr>
          <w:rFonts w:eastAsia="Calibri" w:cs="Times New Roman"/>
          <w:szCs w:val="24"/>
        </w:rPr>
      </w:pPr>
    </w:p>
    <w:p w:rsidR="00890CA1" w:rsidRPr="00035966" w:rsidRDefault="00890CA1" w:rsidP="00890CA1">
      <w:pPr>
        <w:spacing w:after="200"/>
        <w:ind w:left="1440"/>
        <w:contextualSpacing/>
        <w:rPr>
          <w:rFonts w:eastAsia="Calibri" w:cs="Times New Roman"/>
          <w:szCs w:val="24"/>
        </w:rPr>
      </w:pPr>
      <w:r w:rsidRPr="00035966">
        <w:rPr>
          <w:rFonts w:eastAsia="Calibri" w:cs="Times New Roman"/>
          <w:szCs w:val="24"/>
        </w:rPr>
        <w:t>01 Very likely</w:t>
      </w:r>
    </w:p>
    <w:p w:rsidR="00890CA1" w:rsidRPr="00035966" w:rsidRDefault="00890CA1" w:rsidP="00890CA1">
      <w:pPr>
        <w:spacing w:after="200"/>
        <w:ind w:left="1440"/>
        <w:contextualSpacing/>
        <w:rPr>
          <w:rFonts w:eastAsia="Calibri" w:cs="Times New Roman"/>
          <w:szCs w:val="24"/>
        </w:rPr>
      </w:pPr>
      <w:r w:rsidRPr="00035966">
        <w:rPr>
          <w:rFonts w:eastAsia="Calibri" w:cs="Times New Roman"/>
          <w:szCs w:val="24"/>
        </w:rPr>
        <w:t>02 Somewhat likely</w:t>
      </w:r>
    </w:p>
    <w:p w:rsidR="00890CA1" w:rsidRPr="00035966" w:rsidRDefault="00890CA1" w:rsidP="00890CA1">
      <w:pPr>
        <w:spacing w:after="200"/>
        <w:ind w:left="1440"/>
        <w:contextualSpacing/>
        <w:rPr>
          <w:rFonts w:eastAsia="Calibri" w:cs="Times New Roman"/>
          <w:szCs w:val="24"/>
        </w:rPr>
      </w:pPr>
      <w:r w:rsidRPr="00035966">
        <w:rPr>
          <w:rFonts w:eastAsia="Calibri" w:cs="Times New Roman"/>
          <w:szCs w:val="24"/>
        </w:rPr>
        <w:lastRenderedPageBreak/>
        <w:t>03 Somewhat unlikely</w:t>
      </w:r>
    </w:p>
    <w:p w:rsidR="00890CA1" w:rsidRPr="00035966" w:rsidRDefault="00890CA1" w:rsidP="00890CA1">
      <w:pPr>
        <w:spacing w:after="200"/>
        <w:ind w:left="1440"/>
        <w:contextualSpacing/>
        <w:rPr>
          <w:rFonts w:eastAsia="Calibri" w:cs="Times New Roman"/>
          <w:szCs w:val="24"/>
        </w:rPr>
      </w:pPr>
      <w:r w:rsidRPr="00035966">
        <w:rPr>
          <w:rFonts w:eastAsia="Calibri" w:cs="Times New Roman"/>
          <w:szCs w:val="24"/>
        </w:rPr>
        <w:t>04 Very unlikely</w:t>
      </w:r>
    </w:p>
    <w:p w:rsidR="00890CA1" w:rsidRPr="00035966" w:rsidRDefault="00890CA1" w:rsidP="00890CA1">
      <w:pPr>
        <w:spacing w:after="200"/>
        <w:ind w:left="1440"/>
        <w:contextualSpacing/>
        <w:rPr>
          <w:rFonts w:eastAsia="Calibri" w:cs="Times New Roman"/>
          <w:szCs w:val="24"/>
        </w:rPr>
      </w:pPr>
      <w:r w:rsidRPr="00035966">
        <w:rPr>
          <w:rFonts w:eastAsia="Calibri" w:cs="Times New Roman"/>
          <w:szCs w:val="24"/>
        </w:rPr>
        <w:t>99 Don’t know/refused</w:t>
      </w:r>
    </w:p>
    <w:p w:rsidR="00890CA1" w:rsidRPr="00035966" w:rsidRDefault="00890CA1" w:rsidP="00890CA1">
      <w:pPr>
        <w:spacing w:after="200"/>
        <w:ind w:left="1440"/>
        <w:contextualSpacing/>
        <w:rPr>
          <w:rFonts w:eastAsia="Calibri" w:cs="Times New Roman"/>
          <w:b/>
          <w:szCs w:val="24"/>
        </w:rPr>
      </w:pPr>
    </w:p>
    <w:p w:rsidR="00890CA1" w:rsidRPr="00035966" w:rsidRDefault="00890CA1" w:rsidP="00890CA1">
      <w:pPr>
        <w:spacing w:after="200"/>
        <w:contextualSpacing/>
        <w:rPr>
          <w:rFonts w:eastAsia="Calibri" w:cs="Times New Roman"/>
          <w:szCs w:val="24"/>
        </w:rPr>
      </w:pPr>
      <w:r w:rsidRPr="00035966">
        <w:rPr>
          <w:rFonts w:eastAsia="Calibri" w:cs="Times New Roman"/>
          <w:b/>
          <w:szCs w:val="24"/>
        </w:rPr>
        <w:t>Intro 4:</w:t>
      </w:r>
      <w:r w:rsidRPr="00035966">
        <w:rPr>
          <w:rFonts w:eastAsia="Calibri" w:cs="Times New Roman"/>
          <w:szCs w:val="24"/>
        </w:rPr>
        <w:t xml:space="preserve"> So that we can see how your fishing activities compare with those of other people in the region, I’d like to ask you two demographic questions. Again, please remember all your answers are kept completely confidential.</w:t>
      </w:r>
    </w:p>
    <w:p w:rsidR="00890CA1" w:rsidRPr="00035966" w:rsidRDefault="00890CA1" w:rsidP="00890CA1">
      <w:pPr>
        <w:spacing w:after="200"/>
        <w:contextualSpacing/>
        <w:rPr>
          <w:rFonts w:eastAsia="Calibri" w:cs="Times New Roman"/>
          <w:szCs w:val="24"/>
        </w:rPr>
      </w:pPr>
    </w:p>
    <w:p w:rsidR="00890CA1" w:rsidRPr="00035966" w:rsidRDefault="00890CA1" w:rsidP="00890CA1">
      <w:pPr>
        <w:numPr>
          <w:ilvl w:val="0"/>
          <w:numId w:val="1"/>
        </w:numPr>
        <w:spacing w:after="200"/>
        <w:contextualSpacing/>
        <w:rPr>
          <w:rFonts w:eastAsia="Calibri" w:cs="Times New Roman"/>
          <w:szCs w:val="24"/>
        </w:rPr>
      </w:pPr>
      <w:r w:rsidRPr="00035966">
        <w:rPr>
          <w:rFonts w:eastAsia="Calibri" w:cs="Times New Roman"/>
          <w:szCs w:val="24"/>
        </w:rPr>
        <w:t>In what year were you born?</w:t>
      </w:r>
    </w:p>
    <w:p w:rsidR="00890CA1" w:rsidRPr="00035966" w:rsidRDefault="00890CA1" w:rsidP="00890CA1">
      <w:pPr>
        <w:spacing w:after="200"/>
        <w:ind w:left="1440"/>
        <w:contextualSpacing/>
        <w:rPr>
          <w:rFonts w:eastAsia="Calibri" w:cs="Times New Roman"/>
          <w:szCs w:val="24"/>
        </w:rPr>
      </w:pPr>
    </w:p>
    <w:p w:rsidR="00890CA1" w:rsidRPr="00035966" w:rsidRDefault="00890CA1" w:rsidP="00890CA1">
      <w:pPr>
        <w:spacing w:after="200"/>
        <w:ind w:left="1440"/>
        <w:contextualSpacing/>
        <w:rPr>
          <w:rFonts w:eastAsia="Calibri" w:cs="Times New Roman"/>
          <w:szCs w:val="24"/>
        </w:rPr>
      </w:pPr>
      <w:r w:rsidRPr="00035966">
        <w:rPr>
          <w:rFonts w:eastAsia="Calibri" w:cs="Times New Roman"/>
          <w:szCs w:val="24"/>
        </w:rPr>
        <w:t xml:space="preserve">01 [Record year] </w:t>
      </w:r>
    </w:p>
    <w:p w:rsidR="00890CA1" w:rsidRPr="00035966" w:rsidRDefault="00890CA1" w:rsidP="00890CA1">
      <w:pPr>
        <w:spacing w:after="200"/>
        <w:ind w:left="1440"/>
        <w:contextualSpacing/>
        <w:rPr>
          <w:rFonts w:eastAsia="Calibri" w:cs="Times New Roman"/>
          <w:b/>
          <w:szCs w:val="24"/>
        </w:rPr>
      </w:pPr>
      <w:r w:rsidRPr="00035966">
        <w:rPr>
          <w:rFonts w:eastAsia="Calibri" w:cs="Times New Roman"/>
          <w:szCs w:val="24"/>
        </w:rPr>
        <w:t>99 Don’t know/refused</w:t>
      </w:r>
    </w:p>
    <w:p w:rsidR="00890CA1" w:rsidRPr="00035966" w:rsidRDefault="00890CA1" w:rsidP="00890CA1">
      <w:pPr>
        <w:spacing w:after="200"/>
        <w:ind w:left="1440"/>
        <w:contextualSpacing/>
        <w:rPr>
          <w:rFonts w:eastAsia="Calibri" w:cs="Times New Roman"/>
          <w:szCs w:val="24"/>
        </w:rPr>
      </w:pPr>
    </w:p>
    <w:p w:rsidR="00890CA1" w:rsidRPr="00035966" w:rsidRDefault="00890CA1" w:rsidP="00890CA1">
      <w:pPr>
        <w:numPr>
          <w:ilvl w:val="0"/>
          <w:numId w:val="1"/>
        </w:numPr>
        <w:spacing w:after="200"/>
        <w:contextualSpacing/>
        <w:rPr>
          <w:rFonts w:eastAsia="Calibri" w:cs="Times New Roman"/>
          <w:szCs w:val="24"/>
        </w:rPr>
      </w:pPr>
      <w:r w:rsidRPr="00035966">
        <w:rPr>
          <w:rFonts w:eastAsia="Calibri" w:cs="Times New Roman"/>
          <w:szCs w:val="24"/>
        </w:rPr>
        <w:t>Which of the following categories best describes your household’s total annual income before taxes in 2018?</w:t>
      </w:r>
    </w:p>
    <w:p w:rsidR="00890CA1" w:rsidRPr="00035966" w:rsidRDefault="00890CA1" w:rsidP="00890CA1">
      <w:pPr>
        <w:spacing w:after="200"/>
        <w:ind w:left="1080"/>
        <w:contextualSpacing/>
        <w:rPr>
          <w:rFonts w:eastAsia="Calibri" w:cs="Times New Roman"/>
          <w:szCs w:val="24"/>
        </w:rPr>
      </w:pPr>
    </w:p>
    <w:p w:rsidR="00890CA1" w:rsidRPr="00035966" w:rsidRDefault="00890CA1" w:rsidP="00890CA1">
      <w:pPr>
        <w:spacing w:after="200"/>
        <w:ind w:left="720" w:firstLine="720"/>
        <w:contextualSpacing/>
        <w:rPr>
          <w:rFonts w:eastAsia="Calibri" w:cs="Times New Roman"/>
          <w:szCs w:val="24"/>
        </w:rPr>
      </w:pPr>
      <w:r w:rsidRPr="00035966">
        <w:rPr>
          <w:rFonts w:eastAsia="Calibri" w:cs="Times New Roman"/>
          <w:szCs w:val="24"/>
        </w:rPr>
        <w:t>01 Less than $20,000</w:t>
      </w:r>
    </w:p>
    <w:p w:rsidR="00890CA1" w:rsidRPr="00035966" w:rsidRDefault="00890CA1" w:rsidP="00890CA1">
      <w:pPr>
        <w:spacing w:after="200"/>
        <w:ind w:left="720" w:firstLine="720"/>
        <w:contextualSpacing/>
        <w:rPr>
          <w:rFonts w:eastAsia="Calibri" w:cs="Times New Roman"/>
          <w:szCs w:val="24"/>
        </w:rPr>
      </w:pPr>
      <w:r w:rsidRPr="00035966">
        <w:rPr>
          <w:rFonts w:eastAsia="Calibri" w:cs="Times New Roman"/>
          <w:szCs w:val="24"/>
        </w:rPr>
        <w:t>02 20 to under $40,000</w:t>
      </w:r>
    </w:p>
    <w:p w:rsidR="00890CA1" w:rsidRPr="00035966" w:rsidRDefault="00890CA1" w:rsidP="00890CA1">
      <w:pPr>
        <w:spacing w:after="200"/>
        <w:ind w:left="720" w:firstLine="720"/>
        <w:contextualSpacing/>
        <w:rPr>
          <w:rFonts w:eastAsia="Calibri" w:cs="Times New Roman"/>
          <w:szCs w:val="24"/>
        </w:rPr>
      </w:pPr>
      <w:r w:rsidRPr="00035966">
        <w:rPr>
          <w:rFonts w:eastAsia="Calibri" w:cs="Times New Roman"/>
          <w:szCs w:val="24"/>
        </w:rPr>
        <w:t>03 40 to under $60,000</w:t>
      </w:r>
    </w:p>
    <w:p w:rsidR="00890CA1" w:rsidRPr="00035966" w:rsidRDefault="00890CA1" w:rsidP="00890CA1">
      <w:pPr>
        <w:spacing w:after="200"/>
        <w:ind w:left="720" w:firstLine="720"/>
        <w:contextualSpacing/>
        <w:rPr>
          <w:rFonts w:eastAsia="Calibri" w:cs="Times New Roman"/>
          <w:szCs w:val="24"/>
        </w:rPr>
      </w:pPr>
      <w:r w:rsidRPr="00035966">
        <w:rPr>
          <w:rFonts w:eastAsia="Calibri" w:cs="Times New Roman"/>
          <w:szCs w:val="24"/>
        </w:rPr>
        <w:t>04 60 to under $80,000</w:t>
      </w:r>
    </w:p>
    <w:p w:rsidR="00890CA1" w:rsidRPr="00035966" w:rsidRDefault="00890CA1" w:rsidP="00890CA1">
      <w:pPr>
        <w:spacing w:after="200"/>
        <w:ind w:left="720" w:firstLine="720"/>
        <w:contextualSpacing/>
        <w:rPr>
          <w:rFonts w:eastAsia="Calibri" w:cs="Times New Roman"/>
          <w:szCs w:val="24"/>
        </w:rPr>
      </w:pPr>
      <w:r w:rsidRPr="00035966">
        <w:rPr>
          <w:rFonts w:eastAsia="Calibri" w:cs="Times New Roman"/>
          <w:szCs w:val="24"/>
        </w:rPr>
        <w:t>05 80 to under $100,000</w:t>
      </w:r>
    </w:p>
    <w:p w:rsidR="00890CA1" w:rsidRPr="00035966" w:rsidRDefault="00890CA1" w:rsidP="00890CA1">
      <w:pPr>
        <w:spacing w:after="200"/>
        <w:ind w:left="720" w:firstLine="720"/>
        <w:contextualSpacing/>
        <w:rPr>
          <w:rFonts w:eastAsia="Calibri" w:cs="Times New Roman"/>
          <w:szCs w:val="24"/>
        </w:rPr>
      </w:pPr>
      <w:r w:rsidRPr="00035966">
        <w:rPr>
          <w:rFonts w:eastAsia="Calibri" w:cs="Times New Roman"/>
          <w:szCs w:val="24"/>
        </w:rPr>
        <w:t>06 100 to under $150,000</w:t>
      </w:r>
    </w:p>
    <w:p w:rsidR="00890CA1" w:rsidRPr="00035966" w:rsidRDefault="00890CA1" w:rsidP="00890CA1">
      <w:pPr>
        <w:spacing w:after="200"/>
        <w:ind w:left="720" w:firstLine="720"/>
        <w:contextualSpacing/>
        <w:rPr>
          <w:rFonts w:eastAsia="Calibri" w:cs="Times New Roman"/>
          <w:szCs w:val="24"/>
        </w:rPr>
      </w:pPr>
      <w:r w:rsidRPr="00035966">
        <w:rPr>
          <w:rFonts w:eastAsia="Calibri" w:cs="Times New Roman"/>
          <w:szCs w:val="24"/>
        </w:rPr>
        <w:t>07 150 to under $200,000</w:t>
      </w:r>
    </w:p>
    <w:p w:rsidR="00890CA1" w:rsidRPr="00035966" w:rsidRDefault="00890CA1" w:rsidP="00890CA1">
      <w:pPr>
        <w:spacing w:after="200"/>
        <w:ind w:left="720" w:firstLine="720"/>
        <w:contextualSpacing/>
        <w:rPr>
          <w:rFonts w:eastAsia="Calibri" w:cs="Times New Roman"/>
          <w:szCs w:val="24"/>
        </w:rPr>
      </w:pPr>
      <w:r w:rsidRPr="00035966">
        <w:rPr>
          <w:rFonts w:eastAsia="Calibri" w:cs="Times New Roman"/>
          <w:szCs w:val="24"/>
        </w:rPr>
        <w:t>10 $200,000 or more</w:t>
      </w:r>
    </w:p>
    <w:p w:rsidR="00890CA1" w:rsidRPr="00035966" w:rsidRDefault="00890CA1" w:rsidP="00890CA1">
      <w:pPr>
        <w:spacing w:after="200"/>
        <w:ind w:left="720" w:firstLine="720"/>
        <w:contextualSpacing/>
        <w:rPr>
          <w:rFonts w:eastAsia="Calibri" w:cs="Times New Roman"/>
          <w:b/>
          <w:szCs w:val="24"/>
        </w:rPr>
      </w:pPr>
      <w:r w:rsidRPr="00035966">
        <w:rPr>
          <w:rFonts w:eastAsia="Calibri" w:cs="Times New Roman"/>
          <w:szCs w:val="24"/>
        </w:rPr>
        <w:t>99 Don’t know/refused</w:t>
      </w:r>
    </w:p>
    <w:p w:rsidR="00890CA1" w:rsidRPr="00035966" w:rsidRDefault="00890CA1" w:rsidP="00890CA1">
      <w:pPr>
        <w:spacing w:after="200"/>
        <w:contextualSpacing/>
        <w:rPr>
          <w:rFonts w:eastAsia="Calibri" w:cs="Times New Roman"/>
          <w:i/>
          <w:szCs w:val="24"/>
        </w:rPr>
      </w:pPr>
    </w:p>
    <w:p w:rsidR="00890CA1" w:rsidRPr="00035966" w:rsidRDefault="00890CA1" w:rsidP="00890CA1">
      <w:pPr>
        <w:spacing w:after="200"/>
        <w:contextualSpacing/>
        <w:rPr>
          <w:rFonts w:eastAsia="Calibri" w:cs="Times New Roman"/>
          <w:i/>
          <w:szCs w:val="24"/>
        </w:rPr>
      </w:pPr>
      <w:r w:rsidRPr="00035966">
        <w:rPr>
          <w:rFonts w:eastAsia="Calibri" w:cs="Times New Roman"/>
          <w:i/>
          <w:szCs w:val="24"/>
        </w:rPr>
        <w:t>[If respondent refuses: Your answers are completely confidential and will only be used for classification purposes. You will never be identified with your response.]</w:t>
      </w:r>
    </w:p>
    <w:p w:rsidR="00890CA1" w:rsidRPr="00035966" w:rsidRDefault="00890CA1" w:rsidP="00890CA1">
      <w:pPr>
        <w:spacing w:after="200"/>
        <w:contextualSpacing/>
        <w:rPr>
          <w:rFonts w:eastAsia="Calibri" w:cs="Times New Roman"/>
          <w:szCs w:val="24"/>
        </w:rPr>
      </w:pPr>
    </w:p>
    <w:p w:rsidR="00890CA1" w:rsidRPr="00035966" w:rsidRDefault="00890CA1" w:rsidP="00890CA1">
      <w:pPr>
        <w:spacing w:after="200"/>
        <w:ind w:left="720"/>
        <w:contextualSpacing/>
        <w:rPr>
          <w:rFonts w:eastAsia="Calibri" w:cs="Times New Roman"/>
          <w:b/>
          <w:szCs w:val="24"/>
        </w:rPr>
      </w:pPr>
      <w:r w:rsidRPr="00035966">
        <w:rPr>
          <w:rFonts w:eastAsia="Calibri" w:cs="Times New Roman"/>
          <w:szCs w:val="24"/>
        </w:rPr>
        <w:t xml:space="preserve">► GO TO </w:t>
      </w:r>
      <w:r w:rsidRPr="00035966">
        <w:rPr>
          <w:rFonts w:eastAsia="Calibri" w:cs="Times New Roman"/>
          <w:b/>
          <w:szCs w:val="24"/>
        </w:rPr>
        <w:t>Ending 2</w:t>
      </w:r>
    </w:p>
    <w:p w:rsidR="00890CA1" w:rsidRPr="00035966" w:rsidRDefault="00890CA1" w:rsidP="00890CA1">
      <w:pPr>
        <w:spacing w:after="200"/>
        <w:contextualSpacing/>
        <w:rPr>
          <w:rFonts w:eastAsia="Calibri" w:cs="Times New Roman"/>
          <w:noProof/>
          <w:szCs w:val="24"/>
        </w:rPr>
      </w:pPr>
      <w:r w:rsidRPr="00035966">
        <w:rPr>
          <w:rFonts w:eastAsia="Calibri" w:cs="Times New Roman"/>
          <w:noProof/>
          <w:szCs w:val="24"/>
        </w:rPr>
        <mc:AlternateContent>
          <mc:Choice Requires="wps">
            <w:drawing>
              <wp:anchor distT="0" distB="0" distL="114300" distR="114300" simplePos="0" relativeHeight="251660288" behindDoc="0" locked="0" layoutInCell="1" allowOverlap="1" wp14:anchorId="501133C7" wp14:editId="3EFC3036">
                <wp:simplePos x="0" y="0"/>
                <wp:positionH relativeFrom="margin">
                  <wp:posOffset>-95250</wp:posOffset>
                </wp:positionH>
                <wp:positionV relativeFrom="paragraph">
                  <wp:posOffset>150495</wp:posOffset>
                </wp:positionV>
                <wp:extent cx="6122035" cy="0"/>
                <wp:effectExtent l="0" t="0" r="12065" b="19050"/>
                <wp:wrapNone/>
                <wp:docPr id="492" name="Straight Connector 492"/>
                <wp:cNvGraphicFramePr/>
                <a:graphic xmlns:a="http://schemas.openxmlformats.org/drawingml/2006/main">
                  <a:graphicData uri="http://schemas.microsoft.com/office/word/2010/wordprocessingShape">
                    <wps:wsp>
                      <wps:cNvCnPr/>
                      <wps:spPr>
                        <a:xfrm>
                          <a:off x="0" y="0"/>
                          <a:ext cx="61220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6C7E4A" id="Straight Connector 49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1.85pt" to="474.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" strokecolor="windowText">
                <w10:wrap anchorx="margin"/>
              </v:line>
            </w:pict>
          </mc:Fallback>
        </mc:AlternateContent>
      </w:r>
    </w:p>
    <w:p w:rsidR="00890CA1" w:rsidRPr="00035966" w:rsidRDefault="00890CA1" w:rsidP="00890CA1">
      <w:pPr>
        <w:spacing w:after="200"/>
        <w:contextualSpacing/>
        <w:rPr>
          <w:rFonts w:eastAsia="Calibri" w:cs="Times New Roman"/>
          <w:noProof/>
          <w:szCs w:val="24"/>
        </w:rPr>
      </w:pPr>
      <w:r w:rsidRPr="00035966">
        <w:rPr>
          <w:rFonts w:eastAsia="Calibri" w:cs="Times New Roman"/>
          <w:b/>
          <w:noProof/>
          <w:szCs w:val="24"/>
        </w:rPr>
        <w:t xml:space="preserve">Ending 1: </w:t>
      </w:r>
      <w:r w:rsidRPr="00035966">
        <w:rPr>
          <w:rFonts w:eastAsia="Calibri" w:cs="Times New Roman"/>
          <w:noProof/>
          <w:szCs w:val="24"/>
        </w:rPr>
        <w:t>That concludes the survey, thank you very much for your help today.</w:t>
      </w:r>
    </w:p>
    <w:p w:rsidR="00890CA1" w:rsidRPr="00035966" w:rsidRDefault="00890CA1" w:rsidP="00890CA1">
      <w:pPr>
        <w:spacing w:after="200"/>
        <w:contextualSpacing/>
        <w:rPr>
          <w:rFonts w:eastAsia="Calibri" w:cs="Times New Roman"/>
          <w:noProof/>
          <w:szCs w:val="24"/>
        </w:rPr>
      </w:pPr>
      <w:r w:rsidRPr="00035966">
        <w:rPr>
          <w:rFonts w:eastAsia="Calibri" w:cs="Times New Roman"/>
          <w:noProof/>
          <w:szCs w:val="24"/>
        </w:rPr>
        <mc:AlternateContent>
          <mc:Choice Requires="wps">
            <w:drawing>
              <wp:anchor distT="0" distB="0" distL="114300" distR="114300" simplePos="0" relativeHeight="251659264" behindDoc="0" locked="0" layoutInCell="1" allowOverlap="1" wp14:anchorId="6BD25611" wp14:editId="7F3CAAD4">
                <wp:simplePos x="0" y="0"/>
                <wp:positionH relativeFrom="margin">
                  <wp:align>center</wp:align>
                </wp:positionH>
                <wp:positionV relativeFrom="paragraph">
                  <wp:posOffset>87658</wp:posOffset>
                </wp:positionV>
                <wp:extent cx="6122505" cy="0"/>
                <wp:effectExtent l="0" t="0" r="12065" b="19050"/>
                <wp:wrapNone/>
                <wp:docPr id="493" name="Straight Connector 493"/>
                <wp:cNvGraphicFramePr/>
                <a:graphic xmlns:a="http://schemas.openxmlformats.org/drawingml/2006/main">
                  <a:graphicData uri="http://schemas.microsoft.com/office/word/2010/wordprocessingShape">
                    <wps:wsp>
                      <wps:cNvCnPr/>
                      <wps:spPr>
                        <a:xfrm>
                          <a:off x="0" y="0"/>
                          <a:ext cx="61225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5B4937" id="Straight Connector 49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9pt" to="482.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" strokecolor="windowText">
                <w10:wrap anchorx="margin"/>
              </v:line>
            </w:pict>
          </mc:Fallback>
        </mc:AlternateContent>
      </w:r>
    </w:p>
    <w:p w:rsidR="00890CA1" w:rsidRPr="00035966" w:rsidRDefault="00890CA1" w:rsidP="00890CA1">
      <w:pPr>
        <w:spacing w:after="200"/>
        <w:contextualSpacing/>
        <w:rPr>
          <w:rFonts w:ascii="Calibri" w:eastAsia="Calibri" w:hAnsi="Calibri" w:cs="Times New Roman"/>
          <w:sz w:val="22"/>
        </w:rPr>
      </w:pPr>
      <w:r w:rsidRPr="00035966">
        <w:rPr>
          <w:rFonts w:eastAsia="Calibri" w:cs="Times New Roman"/>
          <w:b/>
          <w:noProof/>
          <w:szCs w:val="24"/>
        </w:rPr>
        <w:t>Ending 2:</w:t>
      </w:r>
      <w:r w:rsidRPr="00035966">
        <w:rPr>
          <w:rFonts w:eastAsia="Calibri" w:cs="Times New Roman"/>
          <w:noProof/>
          <w:szCs w:val="24"/>
        </w:rPr>
        <w:t xml:space="preserve"> Thank you very much for your help today. This call is part of a larger research project and I’d like to send you a short follow-up survey if I could confirm your contact information we have on file. </w:t>
      </w:r>
    </w:p>
    <w:p w:rsidR="00890CA1" w:rsidRPr="00035966" w:rsidRDefault="00890CA1" w:rsidP="00890CA1">
      <w:pPr>
        <w:spacing w:after="200"/>
        <w:contextualSpacing/>
        <w:rPr>
          <w:rFonts w:eastAsia="Calibri" w:cs="Times New Roman"/>
          <w:noProof/>
          <w:szCs w:val="24"/>
        </w:rPr>
      </w:pPr>
    </w:p>
    <w:p w:rsidR="00890CA1" w:rsidRPr="00035966" w:rsidRDefault="00890CA1" w:rsidP="00890CA1">
      <w:pPr>
        <w:spacing w:after="200"/>
        <w:contextualSpacing/>
        <w:rPr>
          <w:rFonts w:eastAsia="Calibri" w:cs="Times New Roman"/>
          <w:noProof/>
          <w:szCs w:val="24"/>
        </w:rPr>
      </w:pPr>
      <w:r w:rsidRPr="00035966">
        <w:rPr>
          <w:rFonts w:eastAsia="Calibri" w:cs="Times New Roman"/>
          <w:noProof/>
          <w:szCs w:val="24"/>
        </w:rPr>
        <w:t>Name: ________________________________________</w:t>
      </w:r>
    </w:p>
    <w:p w:rsidR="00890CA1" w:rsidRPr="00035966" w:rsidRDefault="00890CA1" w:rsidP="00890CA1">
      <w:pPr>
        <w:spacing w:after="200"/>
        <w:contextualSpacing/>
        <w:rPr>
          <w:rFonts w:eastAsia="Calibri" w:cs="Times New Roman"/>
          <w:noProof/>
          <w:szCs w:val="24"/>
        </w:rPr>
      </w:pPr>
      <w:r w:rsidRPr="00035966">
        <w:rPr>
          <w:rFonts w:eastAsia="Calibri" w:cs="Times New Roman"/>
          <w:noProof/>
          <w:szCs w:val="24"/>
        </w:rPr>
        <w:t>Street Address: _________________________________</w:t>
      </w:r>
    </w:p>
    <w:p w:rsidR="00890CA1" w:rsidRPr="00035966" w:rsidRDefault="00890CA1" w:rsidP="00890CA1">
      <w:pPr>
        <w:spacing w:after="200"/>
        <w:contextualSpacing/>
        <w:rPr>
          <w:rFonts w:eastAsia="Calibri" w:cs="Times New Roman"/>
          <w:noProof/>
          <w:szCs w:val="24"/>
        </w:rPr>
      </w:pPr>
      <w:r w:rsidRPr="00035966">
        <w:rPr>
          <w:rFonts w:eastAsia="Calibri" w:cs="Times New Roman"/>
          <w:noProof/>
          <w:szCs w:val="24"/>
        </w:rPr>
        <w:t>City:____________________ State:_______ Zip: ______</w:t>
      </w:r>
    </w:p>
    <w:p w:rsidR="00890CA1" w:rsidRPr="00035966" w:rsidRDefault="00890CA1" w:rsidP="00890CA1">
      <w:pPr>
        <w:spacing w:after="200"/>
        <w:contextualSpacing/>
        <w:rPr>
          <w:rFonts w:eastAsia="Calibri" w:cs="Times New Roman"/>
          <w:noProof/>
          <w:szCs w:val="24"/>
        </w:rPr>
      </w:pPr>
      <w:r w:rsidRPr="00035966">
        <w:rPr>
          <w:rFonts w:eastAsia="Calibri" w:cs="Times New Roman"/>
          <w:noProof/>
          <w:szCs w:val="24"/>
        </w:rPr>
        <w:t>Phone: ________________________________________Email:________________________________________</w:t>
      </w:r>
    </w:p>
    <w:p w:rsidR="00890CA1" w:rsidRPr="00035966" w:rsidRDefault="00890CA1" w:rsidP="00890CA1">
      <w:pPr>
        <w:spacing w:after="200"/>
        <w:contextualSpacing/>
        <w:rPr>
          <w:rFonts w:eastAsia="Calibri" w:cs="Times New Roman"/>
          <w:noProof/>
          <w:szCs w:val="24"/>
        </w:rPr>
      </w:pPr>
    </w:p>
    <w:p w:rsidR="00890CA1" w:rsidRPr="00035966" w:rsidRDefault="00890CA1" w:rsidP="00890CA1">
      <w:pPr>
        <w:spacing w:after="200"/>
        <w:contextualSpacing/>
        <w:rPr>
          <w:rFonts w:eastAsia="Calibri" w:cs="Times New Roman"/>
          <w:i/>
          <w:noProof/>
          <w:szCs w:val="24"/>
        </w:rPr>
      </w:pPr>
      <w:r w:rsidRPr="00035966">
        <w:rPr>
          <w:rFonts w:eastAsia="Calibri" w:cs="Times New Roman"/>
          <w:i/>
          <w:noProof/>
          <w:szCs w:val="24"/>
        </w:rPr>
        <w:t xml:space="preserve">[If respondent refuses to give address or email: Very few anglers were selected for this survey, so your help is critical to its success. The survey you receive should take no more than 15 </w:t>
      </w:r>
      <w:r w:rsidRPr="00035966">
        <w:rPr>
          <w:rFonts w:eastAsia="Calibri" w:cs="Times New Roman"/>
          <w:i/>
          <w:noProof/>
          <w:szCs w:val="24"/>
        </w:rPr>
        <w:lastRenderedPageBreak/>
        <w:t>minutes to complete, and the data we collect will be directly incorporated into the policymaking process. We’d greatly appreciate your help.]</w:t>
      </w:r>
    </w:p>
    <w:p w:rsidR="00890CA1" w:rsidRPr="00035966" w:rsidRDefault="00890CA1" w:rsidP="00890CA1">
      <w:pPr>
        <w:spacing w:after="200"/>
        <w:contextualSpacing/>
        <w:rPr>
          <w:rFonts w:eastAsia="Calibri" w:cs="Times New Roman"/>
          <w:i/>
          <w:noProof/>
          <w:szCs w:val="24"/>
        </w:rPr>
      </w:pPr>
    </w:p>
    <w:p w:rsidR="00890CA1" w:rsidRPr="00035966" w:rsidRDefault="00890CA1" w:rsidP="00890CA1">
      <w:pPr>
        <w:spacing w:after="200"/>
        <w:contextualSpacing/>
        <w:rPr>
          <w:rFonts w:eastAsia="Calibri" w:cs="Times New Roman"/>
          <w:noProof/>
          <w:szCs w:val="24"/>
        </w:rPr>
      </w:pPr>
      <w:r w:rsidRPr="00035966">
        <w:rPr>
          <w:rFonts w:eastAsia="Calibri" w:cs="Times New Roman"/>
          <w:noProof/>
          <w:szCs w:val="24"/>
        </w:rPr>
        <w:t>Great! Would you prefer us to send you a web or paper version of the follow-up survey?</w:t>
      </w:r>
    </w:p>
    <w:p w:rsidR="00890CA1" w:rsidRPr="00035966" w:rsidRDefault="00890CA1" w:rsidP="00890CA1">
      <w:pPr>
        <w:spacing w:after="200"/>
        <w:contextualSpacing/>
        <w:rPr>
          <w:rFonts w:eastAsia="Calibri" w:cs="Times New Roman"/>
          <w:noProof/>
          <w:szCs w:val="24"/>
        </w:rPr>
      </w:pPr>
    </w:p>
    <w:p w:rsidR="00890CA1" w:rsidRPr="00035966" w:rsidRDefault="00890CA1" w:rsidP="00890CA1">
      <w:pPr>
        <w:spacing w:after="200"/>
        <w:contextualSpacing/>
        <w:rPr>
          <w:rFonts w:eastAsia="Calibri" w:cs="Times New Roman"/>
          <w:noProof/>
          <w:szCs w:val="24"/>
        </w:rPr>
      </w:pPr>
      <w:r w:rsidRPr="00035966">
        <w:rPr>
          <w:rFonts w:eastAsia="Calibri" w:cs="Times New Roman"/>
          <w:b/>
          <w:noProof/>
          <w:szCs w:val="24"/>
        </w:rPr>
        <w:t>If web preferred and email address confirmed</w:t>
      </w:r>
      <w:r w:rsidRPr="00035966">
        <w:rPr>
          <w:rFonts w:eastAsia="Calibri" w:cs="Times New Roman"/>
          <w:noProof/>
          <w:szCs w:val="24"/>
        </w:rPr>
        <w:t>: Ok, we’ll send you an email containing a link to the web survey now.</w:t>
      </w:r>
    </w:p>
    <w:p w:rsidR="00890CA1" w:rsidRPr="00035966" w:rsidRDefault="00890CA1" w:rsidP="00890CA1">
      <w:pPr>
        <w:spacing w:after="200"/>
        <w:contextualSpacing/>
        <w:rPr>
          <w:rFonts w:eastAsia="Calibri" w:cs="Times New Roman"/>
          <w:noProof/>
          <w:szCs w:val="24"/>
        </w:rPr>
      </w:pPr>
    </w:p>
    <w:p w:rsidR="00890CA1" w:rsidRPr="00035966" w:rsidRDefault="00890CA1" w:rsidP="00890CA1">
      <w:pPr>
        <w:spacing w:after="200"/>
        <w:contextualSpacing/>
        <w:rPr>
          <w:rFonts w:eastAsia="Calibri" w:cs="Times New Roman"/>
          <w:noProof/>
          <w:szCs w:val="24"/>
        </w:rPr>
      </w:pPr>
      <w:r w:rsidRPr="00035966">
        <w:rPr>
          <w:rFonts w:eastAsia="Calibri" w:cs="Times New Roman"/>
          <w:b/>
          <w:noProof/>
          <w:szCs w:val="24"/>
        </w:rPr>
        <w:t>If mail preferred and/or email address unconfirmed</w:t>
      </w:r>
      <w:r w:rsidRPr="00035966">
        <w:rPr>
          <w:rFonts w:eastAsia="Calibri" w:cs="Times New Roman"/>
          <w:noProof/>
          <w:szCs w:val="24"/>
        </w:rPr>
        <w:t>: Ok, you’ll be receiving a short survey in the mail in the next few weeks.</w:t>
      </w:r>
    </w:p>
    <w:p w:rsidR="00890CA1" w:rsidRPr="00035966" w:rsidRDefault="00890CA1" w:rsidP="00890CA1">
      <w:pPr>
        <w:spacing w:after="200"/>
        <w:contextualSpacing/>
        <w:rPr>
          <w:rFonts w:eastAsia="Calibri" w:cs="Times New Roman"/>
          <w:noProof/>
          <w:szCs w:val="24"/>
        </w:rPr>
      </w:pPr>
    </w:p>
    <w:p w:rsidR="00890CA1" w:rsidRPr="00035966" w:rsidRDefault="00890CA1" w:rsidP="00890CA1">
      <w:pPr>
        <w:spacing w:after="200"/>
        <w:contextualSpacing/>
        <w:rPr>
          <w:rFonts w:eastAsia="Calibri" w:cs="Times New Roman"/>
          <w:noProof/>
          <w:szCs w:val="24"/>
        </w:rPr>
      </w:pPr>
      <w:r w:rsidRPr="00035966">
        <w:rPr>
          <w:rFonts w:eastAsia="Calibri" w:cs="Times New Roman"/>
          <w:noProof/>
          <w:szCs w:val="24"/>
        </w:rPr>
        <w:t xml:space="preserve">Thanks again for your help today! </w:t>
      </w:r>
    </w:p>
    <w:p w:rsidR="00890CA1" w:rsidRPr="00035966" w:rsidRDefault="00890CA1" w:rsidP="00890CA1">
      <w:pPr>
        <w:contextualSpacing/>
        <w:rPr>
          <w:rFonts w:eastAsia="Calibri" w:cs="Times New Roman"/>
          <w:szCs w:val="24"/>
        </w:rPr>
      </w:pPr>
    </w:p>
    <w:p w:rsidR="00890CA1" w:rsidRPr="00035966" w:rsidRDefault="00890CA1" w:rsidP="00890CA1">
      <w:pPr>
        <w:contextualSpacing/>
        <w:rPr>
          <w:rFonts w:eastAsia="Calibri" w:cs="Times New Roman"/>
          <w:szCs w:val="24"/>
        </w:rPr>
        <w:sectPr w:rsidR="00890CA1" w:rsidRPr="00035966" w:rsidSect="00DD2E39">
          <w:pgSz w:w="12240" w:h="15840"/>
          <w:pgMar w:top="1440" w:right="1440" w:bottom="1440" w:left="1440" w:header="720" w:footer="720" w:gutter="0"/>
          <w:cols w:space="720"/>
          <w:docGrid w:linePitch="360"/>
        </w:sectPr>
      </w:pPr>
    </w:p>
    <w:p w:rsidR="00890CA1" w:rsidRPr="00153380" w:rsidRDefault="00890CA1" w:rsidP="00890CA1">
      <w:pPr>
        <w:keepNext/>
        <w:keepLines/>
        <w:spacing w:before="240" w:after="0" w:line="259" w:lineRule="auto"/>
        <w:outlineLvl w:val="0"/>
      </w:pPr>
    </w:p>
    <w:p w:rsidR="005652B5" w:rsidRDefault="00254B7A"/>
    <w:sectPr w:rsidR="005652B5" w:rsidSect="00AF5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DB9"/>
    <w:multiLevelType w:val="hybridMultilevel"/>
    <w:tmpl w:val="02363E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A1"/>
    <w:rsid w:val="00254B7A"/>
    <w:rsid w:val="00451280"/>
    <w:rsid w:val="00890CA1"/>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CA1"/>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CA1"/>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2019-08-22T21:02:00Z</dcterms:created>
  <dcterms:modified xsi:type="dcterms:W3CDTF">2019-08-22T21:02:00Z</dcterms:modified>
</cp:coreProperties>
</file>