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D" w:rsidRPr="00573748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5737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57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</w:t>
      </w:r>
      <w:r w:rsidR="001247A8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5737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3748" w:rsidRPr="005A7F09" w:rsidRDefault="0071154D" w:rsidP="00573748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626C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 </w:t>
      </w:r>
      <w:r w:rsidR="001247A8" w:rsidRPr="001247A8">
        <w:rPr>
          <w:rFonts w:ascii="Times New Roman" w:hAnsi="Times New Roman" w:cs="Times New Roman"/>
          <w:sz w:val="24"/>
          <w:szCs w:val="24"/>
        </w:rPr>
        <w:t xml:space="preserve">Requirements to Notify FSIS of Adulterated or Misbranded Products, Prepare and Maintain Written Recall Procedures, and Document Certain HACCP Plan </w:t>
      </w:r>
      <w:r w:rsidR="001247A8" w:rsidRPr="005A7F09">
        <w:rPr>
          <w:rFonts w:ascii="Times New Roman" w:hAnsi="Times New Roman" w:cs="Times New Roman"/>
          <w:sz w:val="24"/>
          <w:szCs w:val="24"/>
        </w:rPr>
        <w:t>Reassessments</w:t>
      </w:r>
    </w:p>
    <w:p w:rsidR="00027863" w:rsidRPr="005A7F09" w:rsidRDefault="0071154D" w:rsidP="00027863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5A7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of Changes:</w:t>
      </w:r>
      <w:r w:rsidRPr="005A7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5194A" w:rsidRPr="005A7F09">
        <w:rPr>
          <w:rFonts w:ascii="Times New Roman" w:hAnsi="Times New Roman" w:cs="Times New Roman"/>
          <w:sz w:val="24"/>
          <w:szCs w:val="24"/>
        </w:rPr>
        <w:br/>
      </w:r>
      <w:r w:rsidR="005549EE" w:rsidRPr="005A7F09">
        <w:rPr>
          <w:rFonts w:ascii="Times New Roman" w:hAnsi="Times New Roman" w:cs="Times New Roman"/>
          <w:sz w:val="24"/>
          <w:szCs w:val="24"/>
        </w:rPr>
        <w:t>FSIS is requesting a non-substa</w:t>
      </w:r>
      <w:r w:rsidR="00565EA5" w:rsidRPr="005A7F09">
        <w:rPr>
          <w:rFonts w:ascii="Times New Roman" w:hAnsi="Times New Roman" w:cs="Times New Roman"/>
          <w:sz w:val="24"/>
          <w:szCs w:val="24"/>
        </w:rPr>
        <w:t>n</w:t>
      </w:r>
      <w:r w:rsidR="00027863" w:rsidRPr="005A7F09">
        <w:rPr>
          <w:rFonts w:ascii="Times New Roman" w:hAnsi="Times New Roman" w:cs="Times New Roman"/>
          <w:sz w:val="24"/>
          <w:szCs w:val="24"/>
        </w:rPr>
        <w:t>tive change to add details to Supporting Statement A regarding the estimate of burden for notification of adultera</w:t>
      </w:r>
      <w:r w:rsidR="006B3A36" w:rsidRPr="005A7F09">
        <w:rPr>
          <w:rFonts w:ascii="Times New Roman" w:hAnsi="Times New Roman" w:cs="Times New Roman"/>
          <w:sz w:val="24"/>
          <w:szCs w:val="24"/>
        </w:rPr>
        <w:t>te</w:t>
      </w:r>
      <w:r w:rsidR="00027863" w:rsidRPr="005A7F09">
        <w:rPr>
          <w:rFonts w:ascii="Times New Roman" w:hAnsi="Times New Roman" w:cs="Times New Roman"/>
          <w:sz w:val="24"/>
          <w:szCs w:val="24"/>
        </w:rPr>
        <w:t>d or misbranded product</w:t>
      </w:r>
      <w:r w:rsidR="006B3A36" w:rsidRPr="005A7F09">
        <w:rPr>
          <w:rFonts w:ascii="Times New Roman" w:hAnsi="Times New Roman" w:cs="Times New Roman"/>
          <w:sz w:val="24"/>
          <w:szCs w:val="24"/>
        </w:rPr>
        <w:t xml:space="preserve"> (9 CFR 418.2)</w:t>
      </w:r>
      <w:r w:rsidR="00027863" w:rsidRPr="005A7F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3A36" w:rsidRPr="005A7F09" w:rsidRDefault="006B3A36" w:rsidP="006B3A36">
      <w:pPr>
        <w:rPr>
          <w:rFonts w:ascii="Times New Roman" w:hAnsi="Times New Roman" w:cs="Times New Roman"/>
          <w:sz w:val="24"/>
          <w:szCs w:val="24"/>
        </w:rPr>
      </w:pPr>
      <w:r w:rsidRPr="005A7F09">
        <w:rPr>
          <w:rFonts w:ascii="Times New Roman" w:hAnsi="Times New Roman" w:cs="Times New Roman"/>
          <w:sz w:val="24"/>
          <w:szCs w:val="24"/>
        </w:rPr>
        <w:t xml:space="preserve">The currently approved collection provides the burden estimate for the information collected from official establishments when they notify the District Office </w:t>
      </w:r>
      <w:r w:rsidR="005A7F09" w:rsidRPr="005A7F09">
        <w:rPr>
          <w:rFonts w:ascii="Times New Roman" w:hAnsi="Times New Roman" w:cs="Times New Roman"/>
          <w:sz w:val="24"/>
          <w:szCs w:val="24"/>
        </w:rPr>
        <w:t xml:space="preserve">that </w:t>
      </w:r>
      <w:r w:rsidRPr="005A7F09">
        <w:rPr>
          <w:rFonts w:ascii="Times New Roman" w:hAnsi="Times New Roman" w:cs="Times New Roman"/>
          <w:sz w:val="24"/>
          <w:szCs w:val="24"/>
        </w:rPr>
        <w:t xml:space="preserve">they have shipped or </w:t>
      </w:r>
      <w:r w:rsidR="005A7F09" w:rsidRPr="005A7F09">
        <w:rPr>
          <w:rFonts w:ascii="Times New Roman" w:hAnsi="Times New Roman" w:cs="Times New Roman"/>
          <w:sz w:val="24"/>
          <w:szCs w:val="24"/>
        </w:rPr>
        <w:t xml:space="preserve">received adulterated products. </w:t>
      </w:r>
      <w:r w:rsidRPr="005A7F09">
        <w:rPr>
          <w:rFonts w:ascii="Times New Roman" w:hAnsi="Times New Roman" w:cs="Times New Roman"/>
          <w:sz w:val="24"/>
          <w:szCs w:val="24"/>
        </w:rPr>
        <w:t xml:space="preserve">The new </w:t>
      </w:r>
      <w:r w:rsidR="00560E6E">
        <w:rPr>
          <w:rFonts w:ascii="Times New Roman" w:hAnsi="Times New Roman" w:cs="Times New Roman"/>
          <w:sz w:val="24"/>
          <w:szCs w:val="24"/>
        </w:rPr>
        <w:t xml:space="preserve">module for Adulterated Product </w:t>
      </w:r>
      <w:r w:rsidR="008B7CD1">
        <w:rPr>
          <w:rFonts w:ascii="Times New Roman" w:hAnsi="Times New Roman" w:cs="Times New Roman"/>
          <w:sz w:val="24"/>
          <w:szCs w:val="24"/>
        </w:rPr>
        <w:t>M</w:t>
      </w:r>
      <w:r w:rsidR="00560E6E">
        <w:rPr>
          <w:rFonts w:ascii="Times New Roman" w:hAnsi="Times New Roman" w:cs="Times New Roman"/>
          <w:sz w:val="24"/>
          <w:szCs w:val="24"/>
        </w:rPr>
        <w:t xml:space="preserve">onitoring in the FSIS </w:t>
      </w:r>
      <w:r w:rsidRPr="005A7F09">
        <w:rPr>
          <w:rFonts w:ascii="Times New Roman" w:hAnsi="Times New Roman" w:cs="Times New Roman"/>
          <w:sz w:val="24"/>
          <w:szCs w:val="24"/>
        </w:rPr>
        <w:t>P</w:t>
      </w:r>
      <w:r w:rsidR="00560E6E">
        <w:rPr>
          <w:rFonts w:ascii="Times New Roman" w:hAnsi="Times New Roman" w:cs="Times New Roman"/>
          <w:sz w:val="24"/>
          <w:szCs w:val="24"/>
        </w:rPr>
        <w:t xml:space="preserve">ublic Health Information System (PHIS) </w:t>
      </w:r>
      <w:r w:rsidRPr="005A7F09">
        <w:rPr>
          <w:rFonts w:ascii="Times New Roman" w:hAnsi="Times New Roman" w:cs="Times New Roman"/>
          <w:sz w:val="24"/>
          <w:szCs w:val="24"/>
        </w:rPr>
        <w:t xml:space="preserve">does not change the information collected, but rather serves to add an additional medium establishments may use </w:t>
      </w:r>
      <w:r w:rsidR="005A7F09" w:rsidRPr="005A7F09">
        <w:rPr>
          <w:rFonts w:ascii="Times New Roman" w:hAnsi="Times New Roman" w:cs="Times New Roman"/>
          <w:sz w:val="24"/>
          <w:szCs w:val="24"/>
        </w:rPr>
        <w:t xml:space="preserve">to provide </w:t>
      </w:r>
      <w:r w:rsidRPr="005A7F09">
        <w:rPr>
          <w:rFonts w:ascii="Times New Roman" w:hAnsi="Times New Roman" w:cs="Times New Roman"/>
          <w:sz w:val="24"/>
          <w:szCs w:val="24"/>
        </w:rPr>
        <w:t>the information</w:t>
      </w:r>
      <w:r w:rsidR="005A7F09" w:rsidRPr="005A7F09">
        <w:rPr>
          <w:rFonts w:ascii="Times New Roman" w:hAnsi="Times New Roman" w:cs="Times New Roman"/>
          <w:sz w:val="24"/>
          <w:szCs w:val="24"/>
        </w:rPr>
        <w:t>. I</w:t>
      </w:r>
      <w:r w:rsidRPr="005A7F09">
        <w:rPr>
          <w:rFonts w:ascii="Times New Roman" w:hAnsi="Times New Roman" w:cs="Times New Roman"/>
          <w:sz w:val="24"/>
          <w:szCs w:val="24"/>
        </w:rPr>
        <w:t xml:space="preserve">n lieu of </w:t>
      </w:r>
      <w:r w:rsidR="005A7F09" w:rsidRPr="005A7F09">
        <w:rPr>
          <w:rFonts w:ascii="Times New Roman" w:hAnsi="Times New Roman" w:cs="Times New Roman"/>
          <w:sz w:val="24"/>
          <w:szCs w:val="24"/>
        </w:rPr>
        <w:t xml:space="preserve">verbally </w:t>
      </w:r>
      <w:r w:rsidRPr="005A7F09">
        <w:rPr>
          <w:rFonts w:ascii="Times New Roman" w:hAnsi="Times New Roman" w:cs="Times New Roman"/>
          <w:sz w:val="24"/>
          <w:szCs w:val="24"/>
        </w:rPr>
        <w:t>providing the information to the</w:t>
      </w:r>
      <w:r w:rsidR="00BD0F3A">
        <w:rPr>
          <w:rFonts w:ascii="Times New Roman" w:hAnsi="Times New Roman" w:cs="Times New Roman"/>
          <w:sz w:val="24"/>
          <w:szCs w:val="24"/>
        </w:rPr>
        <w:t xml:space="preserve"> District Office or the District Office via the</w:t>
      </w:r>
      <w:r w:rsidRPr="005A7F09">
        <w:rPr>
          <w:rFonts w:ascii="Times New Roman" w:hAnsi="Times New Roman" w:cs="Times New Roman"/>
          <w:sz w:val="24"/>
          <w:szCs w:val="24"/>
        </w:rPr>
        <w:t xml:space="preserve"> onsite inspector, the establishment may elect to provide the same informati</w:t>
      </w:r>
      <w:r w:rsidR="005A7F09" w:rsidRPr="005A7F09">
        <w:rPr>
          <w:rFonts w:ascii="Times New Roman" w:hAnsi="Times New Roman" w:cs="Times New Roman"/>
          <w:sz w:val="24"/>
          <w:szCs w:val="24"/>
        </w:rPr>
        <w:t>on via PHIS.  </w:t>
      </w:r>
    </w:p>
    <w:p w:rsidR="005A7F09" w:rsidRPr="005A7F09" w:rsidRDefault="005A7F09" w:rsidP="00173F50">
      <w:pPr>
        <w:rPr>
          <w:rFonts w:ascii="Times New Roman" w:hAnsi="Times New Roman" w:cs="Times New Roman"/>
          <w:sz w:val="24"/>
          <w:szCs w:val="24"/>
        </w:rPr>
      </w:pPr>
      <w:r w:rsidRPr="005A7F09">
        <w:rPr>
          <w:rFonts w:ascii="Times New Roman" w:hAnsi="Times New Roman" w:cs="Times New Roman"/>
          <w:sz w:val="24"/>
          <w:szCs w:val="24"/>
        </w:rPr>
        <w:t xml:space="preserve">The burden estimate of 15 hours annually for notification of adulterated or misbranded product does not change. </w:t>
      </w:r>
      <w:r w:rsidR="00173F50">
        <w:rPr>
          <w:rFonts w:ascii="Times New Roman" w:hAnsi="Times New Roman" w:cs="Times New Roman"/>
          <w:sz w:val="24"/>
          <w:szCs w:val="24"/>
        </w:rPr>
        <w:t>In order to</w:t>
      </w:r>
      <w:r w:rsidRPr="005A7F09">
        <w:rPr>
          <w:rFonts w:ascii="Times New Roman" w:hAnsi="Times New Roman" w:cs="Times New Roman"/>
          <w:sz w:val="24"/>
          <w:szCs w:val="24"/>
        </w:rPr>
        <w:t xml:space="preserve"> </w:t>
      </w:r>
      <w:r w:rsidR="00173F50">
        <w:rPr>
          <w:rFonts w:ascii="Times New Roman" w:hAnsi="Times New Roman" w:cs="Times New Roman"/>
          <w:sz w:val="24"/>
          <w:szCs w:val="24"/>
        </w:rPr>
        <w:t>clarify</w:t>
      </w:r>
      <w:r w:rsidRPr="005A7F09">
        <w:rPr>
          <w:rFonts w:ascii="Times New Roman" w:hAnsi="Times New Roman" w:cs="Times New Roman"/>
          <w:sz w:val="24"/>
          <w:szCs w:val="24"/>
        </w:rPr>
        <w:t xml:space="preserve"> the methods by which notification </w:t>
      </w:r>
      <w:r w:rsidR="001525DA">
        <w:rPr>
          <w:rFonts w:ascii="Times New Roman" w:hAnsi="Times New Roman" w:cs="Times New Roman"/>
          <w:sz w:val="24"/>
          <w:szCs w:val="24"/>
        </w:rPr>
        <w:t xml:space="preserve">from the establishments </w:t>
      </w:r>
      <w:r w:rsidRPr="005A7F09">
        <w:rPr>
          <w:rFonts w:ascii="Times New Roman" w:hAnsi="Times New Roman" w:cs="Times New Roman"/>
          <w:sz w:val="24"/>
          <w:szCs w:val="24"/>
        </w:rPr>
        <w:t>can occur</w:t>
      </w:r>
      <w:r w:rsidR="00173F50">
        <w:rPr>
          <w:rFonts w:ascii="Times New Roman" w:hAnsi="Times New Roman" w:cs="Times New Roman"/>
          <w:sz w:val="24"/>
          <w:szCs w:val="24"/>
        </w:rPr>
        <w:t xml:space="preserve">, </w:t>
      </w:r>
      <w:r w:rsidR="00173F50" w:rsidRPr="005A7F09">
        <w:rPr>
          <w:rFonts w:ascii="Times New Roman" w:hAnsi="Times New Roman" w:cs="Times New Roman"/>
          <w:sz w:val="24"/>
          <w:szCs w:val="24"/>
        </w:rPr>
        <w:t>FSIS is adding the phrase “</w:t>
      </w:r>
      <w:r w:rsidR="00173F50" w:rsidRPr="005A7F09">
        <w:rPr>
          <w:rFonts w:ascii="Times New Roman" w:hAnsi="Times New Roman" w:cs="Times New Roman"/>
          <w:bCs/>
          <w:sz w:val="24"/>
          <w:szCs w:val="24"/>
        </w:rPr>
        <w:t xml:space="preserve">either verbally or electronically through the Public Health Information System” to the burden estimate statement. </w:t>
      </w:r>
    </w:p>
    <w:p w:rsidR="00173F50" w:rsidRPr="005A7F09" w:rsidRDefault="00173F50" w:rsidP="00173F50">
      <w:pPr>
        <w:rPr>
          <w:rFonts w:ascii="Times New Roman" w:hAnsi="Times New Roman" w:cs="Times New Roman"/>
          <w:sz w:val="24"/>
          <w:szCs w:val="24"/>
        </w:rPr>
      </w:pPr>
      <w:r w:rsidRPr="005A7F09">
        <w:rPr>
          <w:rFonts w:ascii="Times New Roman" w:hAnsi="Times New Roman" w:cs="Times New Roman"/>
          <w:sz w:val="24"/>
          <w:szCs w:val="24"/>
        </w:rPr>
        <w:t xml:space="preserve">The clarifying changes to Supporting Statement A are as follows: </w:t>
      </w:r>
    </w:p>
    <w:p w:rsidR="006B3A36" w:rsidRPr="005A7F09" w:rsidRDefault="006B3A36" w:rsidP="005A7F09">
      <w:pPr>
        <w:rPr>
          <w:rFonts w:ascii="Times New Roman" w:hAnsi="Times New Roman" w:cs="Times New Roman"/>
          <w:bCs/>
          <w:sz w:val="24"/>
          <w:szCs w:val="24"/>
        </w:rPr>
      </w:pPr>
      <w:r w:rsidRPr="005A7F09">
        <w:rPr>
          <w:rFonts w:ascii="Times New Roman" w:hAnsi="Times New Roman" w:cs="Times New Roman"/>
          <w:bCs/>
          <w:sz w:val="24"/>
          <w:szCs w:val="24"/>
        </w:rPr>
        <w:t xml:space="preserve">The Agency estimates that 60 establishments will respond one time annually taking each establishment 15 minutes to notify the District Office </w:t>
      </w:r>
      <w:r w:rsidR="005A7F09" w:rsidRPr="005A7F09">
        <w:rPr>
          <w:rFonts w:ascii="Times New Roman" w:hAnsi="Times New Roman" w:cs="Times New Roman"/>
          <w:bCs/>
          <w:sz w:val="24"/>
          <w:szCs w:val="24"/>
        </w:rPr>
        <w:t xml:space="preserve">(either verbally or electronically through the Public Health Information System) </w:t>
      </w:r>
      <w:r w:rsidRPr="005A7F09">
        <w:rPr>
          <w:rFonts w:ascii="Times New Roman" w:hAnsi="Times New Roman" w:cs="Times New Roman"/>
          <w:bCs/>
          <w:sz w:val="24"/>
          <w:szCs w:val="24"/>
        </w:rPr>
        <w:t>that it has either received or shipped into commerce adulterated or misbranded product for an annual total of 60 responses and 15 burden hours.</w:t>
      </w:r>
    </w:p>
    <w:p w:rsidR="006B3A36" w:rsidRPr="005A7F09" w:rsidRDefault="006B3A36" w:rsidP="006B3A36">
      <w:pPr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5A7F09">
        <w:rPr>
          <w:rFonts w:ascii="Times New Roman" w:hAnsi="Times New Roman" w:cs="Times New Roman"/>
          <w:b/>
          <w:bCs/>
          <w:sz w:val="24"/>
          <w:szCs w:val="24"/>
        </w:rPr>
        <w:t>NOTIFICATION OF ADULTERATED OR MISBRANDED PRODUCT</w:t>
      </w:r>
    </w:p>
    <w:p w:rsidR="006B3A36" w:rsidRPr="005A7F09" w:rsidRDefault="006B3A36" w:rsidP="006B3A3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7F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(9 CFR 418.2)</w:t>
      </w:r>
    </w:p>
    <w:tbl>
      <w:tblPr>
        <w:tblW w:w="9936" w:type="dxa"/>
        <w:tblInd w:w="134" w:type="dxa"/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1797"/>
        <w:gridCol w:w="1357"/>
        <w:gridCol w:w="1810"/>
        <w:gridCol w:w="1810"/>
        <w:gridCol w:w="1508"/>
        <w:gridCol w:w="1654"/>
      </w:tblGrid>
      <w:tr w:rsidR="006B3A36" w:rsidRPr="005A7F09" w:rsidTr="00AB0A0E">
        <w:trPr>
          <w:tblHeader/>
        </w:trPr>
        <w:tc>
          <w:tcPr>
            <w:tcW w:w="1716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Type of</w:t>
            </w: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Establish-</w:t>
            </w: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No. of</w:t>
            </w: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Respon-dents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 xml:space="preserve">No. of </w:t>
            </w: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Responses per Respondent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Responses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Time for Response in Mins.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Total Annual Time in Hours</w:t>
            </w:r>
          </w:p>
        </w:tc>
      </w:tr>
      <w:tr w:rsidR="006B3A36" w:rsidRPr="005A7F09" w:rsidTr="00AB0A0E">
        <w:tc>
          <w:tcPr>
            <w:tcW w:w="1716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spacing w:after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>Ests.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spacing w:after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 xml:space="preserve">    60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spacing w:after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72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spacing w:after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spacing w:after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6B3A36" w:rsidRPr="005A7F09" w:rsidRDefault="006B3A36" w:rsidP="00AB0A0E">
            <w:pPr>
              <w:spacing w:line="1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36" w:rsidRPr="005A7F09" w:rsidRDefault="006B3A36" w:rsidP="00AB0A0E">
            <w:pPr>
              <w:spacing w:after="58"/>
              <w:rPr>
                <w:rFonts w:ascii="Times New Roman" w:hAnsi="Times New Roman" w:cs="Times New Roman"/>
                <w:sz w:val="24"/>
                <w:szCs w:val="24"/>
              </w:rPr>
            </w:pPr>
            <w:r w:rsidRPr="005A7F09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</w:tbl>
    <w:p w:rsidR="000004CA" w:rsidRPr="00813B92" w:rsidRDefault="000004CA" w:rsidP="005549EE">
      <w:pPr>
        <w:rPr>
          <w:rFonts w:ascii="Times New Roman" w:hAnsi="Times New Roman" w:cs="Times New Roman"/>
          <w:sz w:val="24"/>
          <w:szCs w:val="24"/>
        </w:rPr>
      </w:pPr>
    </w:p>
    <w:sectPr w:rsidR="000004CA" w:rsidRPr="00813B92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ED"/>
    <w:rsid w:val="000004CA"/>
    <w:rsid w:val="00016EE0"/>
    <w:rsid w:val="00027863"/>
    <w:rsid w:val="000763FE"/>
    <w:rsid w:val="000875FE"/>
    <w:rsid w:val="000B6B2C"/>
    <w:rsid w:val="000F75D6"/>
    <w:rsid w:val="00112AF3"/>
    <w:rsid w:val="001247A8"/>
    <w:rsid w:val="001247C0"/>
    <w:rsid w:val="00131841"/>
    <w:rsid w:val="001525DA"/>
    <w:rsid w:val="00172451"/>
    <w:rsid w:val="00173F50"/>
    <w:rsid w:val="00174E70"/>
    <w:rsid w:val="001874AB"/>
    <w:rsid w:val="001A3FB0"/>
    <w:rsid w:val="001A4090"/>
    <w:rsid w:val="001E2DC6"/>
    <w:rsid w:val="00203646"/>
    <w:rsid w:val="002522FF"/>
    <w:rsid w:val="00260A26"/>
    <w:rsid w:val="0028414A"/>
    <w:rsid w:val="00292613"/>
    <w:rsid w:val="002C15D9"/>
    <w:rsid w:val="002C2972"/>
    <w:rsid w:val="003E0C7A"/>
    <w:rsid w:val="00443034"/>
    <w:rsid w:val="004660D1"/>
    <w:rsid w:val="004D0FFE"/>
    <w:rsid w:val="00503E4F"/>
    <w:rsid w:val="005166DC"/>
    <w:rsid w:val="005546BA"/>
    <w:rsid w:val="005549EE"/>
    <w:rsid w:val="00560E6E"/>
    <w:rsid w:val="00565EA5"/>
    <w:rsid w:val="00573748"/>
    <w:rsid w:val="00584384"/>
    <w:rsid w:val="005A7F09"/>
    <w:rsid w:val="005B27CA"/>
    <w:rsid w:val="005D1963"/>
    <w:rsid w:val="005E72D8"/>
    <w:rsid w:val="00626C27"/>
    <w:rsid w:val="006A706C"/>
    <w:rsid w:val="006B3A36"/>
    <w:rsid w:val="006F5175"/>
    <w:rsid w:val="00710552"/>
    <w:rsid w:val="0071154D"/>
    <w:rsid w:val="00781C84"/>
    <w:rsid w:val="007F4E7D"/>
    <w:rsid w:val="00813B92"/>
    <w:rsid w:val="008627C2"/>
    <w:rsid w:val="00893704"/>
    <w:rsid w:val="008A5D85"/>
    <w:rsid w:val="008A7531"/>
    <w:rsid w:val="008B4281"/>
    <w:rsid w:val="008B681B"/>
    <w:rsid w:val="008B7CD1"/>
    <w:rsid w:val="008D5934"/>
    <w:rsid w:val="008E4CF8"/>
    <w:rsid w:val="008E7A05"/>
    <w:rsid w:val="0095194A"/>
    <w:rsid w:val="00953557"/>
    <w:rsid w:val="009766C8"/>
    <w:rsid w:val="009904FF"/>
    <w:rsid w:val="00992E17"/>
    <w:rsid w:val="00A075B8"/>
    <w:rsid w:val="00A449F9"/>
    <w:rsid w:val="00AA1A31"/>
    <w:rsid w:val="00B14CB9"/>
    <w:rsid w:val="00B21DA5"/>
    <w:rsid w:val="00BD0F3A"/>
    <w:rsid w:val="00BE3840"/>
    <w:rsid w:val="00C07FED"/>
    <w:rsid w:val="00C15628"/>
    <w:rsid w:val="00C16B02"/>
    <w:rsid w:val="00C32C9C"/>
    <w:rsid w:val="00C6317B"/>
    <w:rsid w:val="00D036AE"/>
    <w:rsid w:val="00D35470"/>
    <w:rsid w:val="00D769D7"/>
    <w:rsid w:val="00D923C8"/>
    <w:rsid w:val="00D97D5D"/>
    <w:rsid w:val="00DB004C"/>
    <w:rsid w:val="00DC0BC7"/>
    <w:rsid w:val="00DC47F8"/>
    <w:rsid w:val="00DE07D5"/>
    <w:rsid w:val="00DE3180"/>
    <w:rsid w:val="00DE5DB6"/>
    <w:rsid w:val="00E17B28"/>
    <w:rsid w:val="00E53A2F"/>
    <w:rsid w:val="00E56288"/>
    <w:rsid w:val="00E57C8C"/>
    <w:rsid w:val="00E644FE"/>
    <w:rsid w:val="00E76F57"/>
    <w:rsid w:val="00EA6399"/>
    <w:rsid w:val="00F00CBB"/>
    <w:rsid w:val="00F26846"/>
    <w:rsid w:val="00F86A6D"/>
    <w:rsid w:val="00F9071C"/>
    <w:rsid w:val="00F94D5B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text1">
    <w:name w:val="question-text1"/>
    <w:basedOn w:val="DefaultParagraphFont"/>
    <w:rsid w:val="00565EA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  <w:style w:type="paragraph" w:styleId="BodyText">
    <w:name w:val="Body Text"/>
    <w:basedOn w:val="Normal"/>
    <w:link w:val="BodyTextChar1"/>
    <w:uiPriority w:val="99"/>
    <w:unhideWhenUsed/>
    <w:rsid w:val="00573748"/>
    <w:pPr>
      <w:snapToGrid w:val="0"/>
      <w:spacing w:after="120" w:line="360" w:lineRule="auto"/>
    </w:pPr>
    <w:rPr>
      <w:rFonts w:ascii="Verdana" w:eastAsiaTheme="minorHAnsi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73748"/>
  </w:style>
  <w:style w:type="character" w:customStyle="1" w:styleId="BodyTextChar1">
    <w:name w:val="Body Text Char1"/>
    <w:basedOn w:val="DefaultParagraphFont"/>
    <w:link w:val="BodyText"/>
    <w:uiPriority w:val="99"/>
    <w:locked/>
    <w:rsid w:val="00573748"/>
    <w:rPr>
      <w:rFonts w:ascii="Verdana" w:eastAsiaTheme="minorHAnsi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text1">
    <w:name w:val="question-text1"/>
    <w:basedOn w:val="DefaultParagraphFont"/>
    <w:rsid w:val="00565EA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  <w:style w:type="paragraph" w:styleId="BodyText">
    <w:name w:val="Body Text"/>
    <w:basedOn w:val="Normal"/>
    <w:link w:val="BodyTextChar1"/>
    <w:uiPriority w:val="99"/>
    <w:unhideWhenUsed/>
    <w:rsid w:val="00573748"/>
    <w:pPr>
      <w:snapToGrid w:val="0"/>
      <w:spacing w:after="120" w:line="360" w:lineRule="auto"/>
    </w:pPr>
    <w:rPr>
      <w:rFonts w:ascii="Verdana" w:eastAsiaTheme="minorHAnsi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73748"/>
  </w:style>
  <w:style w:type="character" w:customStyle="1" w:styleId="BodyTextChar1">
    <w:name w:val="Body Text Char1"/>
    <w:basedOn w:val="DefaultParagraphFont"/>
    <w:link w:val="BodyText"/>
    <w:uiPriority w:val="99"/>
    <w:locked/>
    <w:rsid w:val="00573748"/>
    <w:rPr>
      <w:rFonts w:ascii="Verdana" w:eastAsiaTheme="minorHAns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</dc:creator>
  <cp:lastModifiedBy>SYSTEM</cp:lastModifiedBy>
  <cp:revision>2</cp:revision>
  <dcterms:created xsi:type="dcterms:W3CDTF">2019-04-11T17:42:00Z</dcterms:created>
  <dcterms:modified xsi:type="dcterms:W3CDTF">2019-04-11T17:42:00Z</dcterms:modified>
</cp:coreProperties>
</file>