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1FA40" w14:textId="77777777"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14:paraId="3BFA2C03" w14:textId="77777777"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14:paraId="077742DD" w14:textId="77777777" w:rsidR="00576A09" w:rsidRPr="00576A09" w:rsidRDefault="00576A09" w:rsidP="00576A09">
      <w:pPr>
        <w:jc w:val="center"/>
        <w:rPr>
          <w:rFonts w:asciiTheme="minorHAnsi" w:hAnsiTheme="minorHAnsi"/>
          <w:b/>
          <w:bCs/>
          <w:sz w:val="22"/>
        </w:rPr>
      </w:pPr>
      <w:r w:rsidRPr="00576A09">
        <w:rPr>
          <w:rFonts w:asciiTheme="minorHAnsi" w:hAnsiTheme="minorHAnsi"/>
          <w:b/>
          <w:bCs/>
          <w:sz w:val="22"/>
        </w:rPr>
        <w:t>Empowerment Zone Employment Credit</w:t>
      </w:r>
    </w:p>
    <w:p w14:paraId="054CCE9D" w14:textId="77777777" w:rsidR="00182BE3" w:rsidRDefault="00576A09" w:rsidP="00576A09">
      <w:pPr>
        <w:jc w:val="center"/>
        <w:rPr>
          <w:rFonts w:asciiTheme="minorHAnsi" w:hAnsiTheme="minorHAnsi"/>
          <w:b/>
          <w:bCs/>
          <w:sz w:val="22"/>
        </w:rPr>
      </w:pPr>
      <w:r w:rsidRPr="00576A09">
        <w:rPr>
          <w:rFonts w:asciiTheme="minorHAnsi" w:hAnsiTheme="minorHAnsi"/>
          <w:b/>
          <w:bCs/>
          <w:sz w:val="22"/>
        </w:rPr>
        <w:t>EE-175-86 and REG-108639-99</w:t>
      </w:r>
    </w:p>
    <w:p w14:paraId="6E9F0498" w14:textId="77777777"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D92C35">
        <w:rPr>
          <w:rFonts w:asciiTheme="minorHAnsi" w:hAnsiTheme="minorHAnsi"/>
          <w:b/>
          <w:bCs/>
          <w:sz w:val="22"/>
        </w:rPr>
        <w:t>1</w:t>
      </w:r>
      <w:r w:rsidR="00576A09">
        <w:rPr>
          <w:rFonts w:asciiTheme="minorHAnsi" w:hAnsiTheme="minorHAnsi"/>
          <w:b/>
          <w:bCs/>
          <w:sz w:val="22"/>
        </w:rPr>
        <w:t>069</w:t>
      </w:r>
    </w:p>
    <w:p w14:paraId="658037D3" w14:textId="77777777" w:rsidR="009E3D48" w:rsidRPr="00DC1585" w:rsidRDefault="009E3D48" w:rsidP="009E3D48">
      <w:pPr>
        <w:rPr>
          <w:rFonts w:asciiTheme="minorHAnsi" w:hAnsiTheme="minorHAnsi"/>
          <w:b/>
          <w:bCs/>
          <w:sz w:val="22"/>
          <w:u w:val="single"/>
        </w:rPr>
      </w:pPr>
    </w:p>
    <w:p w14:paraId="02EA7631" w14:textId="77777777"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14:paraId="77C4F5C9" w14:textId="77777777"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14:paraId="5A1624DE" w14:textId="77777777" w:rsidR="00576A09" w:rsidRPr="00576A09" w:rsidRDefault="00A873B0" w:rsidP="00576A09">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bookmarkStart w:id="1" w:name="_Hlk3889996"/>
      <w:r w:rsidR="00576A09" w:rsidRPr="00576A09">
        <w:rPr>
          <w:rFonts w:asciiTheme="minorHAnsi" w:hAnsiTheme="minorHAnsi"/>
          <w:sz w:val="22"/>
        </w:rPr>
        <w:t xml:space="preserve">Section 401 (k) of the Internal Revenue Code permits an employee to receive compensation from his employer in cash or put such compensation into an employer’s pension plan. These arrangements are referred to as cash or deferred arrangements (CODA’s).  Amounts which the employee puts into the cash or deferred arrangement are not taxable to the employee until distributed from such arrangement.  For most Code purposes, such amounts are treated as employer contributions.  </w:t>
      </w:r>
    </w:p>
    <w:p w14:paraId="1E914B5E" w14:textId="77777777" w:rsidR="00576A09" w:rsidRPr="00576A09" w:rsidRDefault="00576A09" w:rsidP="00576A09">
      <w:pPr>
        <w:pStyle w:val="Default"/>
        <w:tabs>
          <w:tab w:val="left" w:pos="540"/>
          <w:tab w:val="left" w:pos="720"/>
        </w:tabs>
        <w:ind w:left="540" w:hanging="90"/>
        <w:rPr>
          <w:rFonts w:asciiTheme="minorHAnsi" w:hAnsiTheme="minorHAnsi"/>
          <w:sz w:val="22"/>
        </w:rPr>
      </w:pPr>
    </w:p>
    <w:p w14:paraId="47050C25" w14:textId="77777777" w:rsidR="00576A09" w:rsidRPr="00576A09" w:rsidRDefault="00576A09" w:rsidP="00576A09">
      <w:pPr>
        <w:pStyle w:val="Default"/>
        <w:tabs>
          <w:tab w:val="left" w:pos="540"/>
          <w:tab w:val="left" w:pos="720"/>
        </w:tabs>
        <w:ind w:left="540"/>
        <w:rPr>
          <w:rFonts w:asciiTheme="minorHAnsi" w:hAnsiTheme="minorHAnsi"/>
          <w:sz w:val="22"/>
        </w:rPr>
      </w:pPr>
      <w:r w:rsidRPr="00576A09">
        <w:rPr>
          <w:rFonts w:asciiTheme="minorHAnsi" w:hAnsiTheme="minorHAnsi"/>
          <w:sz w:val="22"/>
        </w:rPr>
        <w:t xml:space="preserve">Section 401(k) contain special discrimination tests relating to coverage and contributions/benefits under CODA’s.  A plan must meet these requirements in order to maintain its qualified tax-exempt status.  </w:t>
      </w:r>
    </w:p>
    <w:p w14:paraId="27AFCDB8" w14:textId="77777777" w:rsidR="00576A09" w:rsidRPr="00576A09" w:rsidRDefault="00576A09" w:rsidP="00576A09">
      <w:pPr>
        <w:pStyle w:val="Default"/>
        <w:tabs>
          <w:tab w:val="left" w:pos="540"/>
          <w:tab w:val="left" w:pos="720"/>
        </w:tabs>
        <w:ind w:left="540" w:hanging="90"/>
        <w:rPr>
          <w:rFonts w:asciiTheme="minorHAnsi" w:hAnsiTheme="minorHAnsi"/>
          <w:sz w:val="22"/>
        </w:rPr>
      </w:pPr>
    </w:p>
    <w:p w14:paraId="1E73E35D" w14:textId="77777777" w:rsidR="00576A09" w:rsidRPr="00576A09" w:rsidRDefault="00576A09" w:rsidP="00576A09">
      <w:pPr>
        <w:pStyle w:val="Default"/>
        <w:tabs>
          <w:tab w:val="left" w:pos="540"/>
          <w:tab w:val="left" w:pos="720"/>
        </w:tabs>
        <w:ind w:left="540"/>
        <w:rPr>
          <w:rFonts w:asciiTheme="minorHAnsi" w:hAnsiTheme="minorHAnsi"/>
          <w:sz w:val="22"/>
        </w:rPr>
      </w:pPr>
      <w:r w:rsidRPr="00576A09">
        <w:rPr>
          <w:rFonts w:asciiTheme="minorHAnsi" w:hAnsiTheme="minorHAnsi"/>
          <w:sz w:val="22"/>
        </w:rPr>
        <w:t>The recordkeeping requirement of §1.401(k)-1(e)(8) simply requires the employer to keep records showing compliance with the discrimination requirements of section 401(k).</w:t>
      </w:r>
    </w:p>
    <w:p w14:paraId="5EE62041" w14:textId="77777777" w:rsidR="00576A09" w:rsidRPr="00576A09" w:rsidRDefault="00576A09" w:rsidP="00576A09">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p>
    <w:p w14:paraId="3D7043AB" w14:textId="77777777" w:rsidR="00576A09" w:rsidRPr="00576A09" w:rsidRDefault="00576A09" w:rsidP="00576A09">
      <w:pPr>
        <w:pStyle w:val="Default"/>
        <w:tabs>
          <w:tab w:val="left" w:pos="540"/>
          <w:tab w:val="left" w:pos="720"/>
        </w:tabs>
        <w:ind w:left="540"/>
        <w:rPr>
          <w:rFonts w:asciiTheme="minorHAnsi" w:hAnsiTheme="minorHAnsi"/>
          <w:sz w:val="22"/>
        </w:rPr>
      </w:pPr>
      <w:r w:rsidRPr="00576A09">
        <w:rPr>
          <w:rFonts w:asciiTheme="minorHAnsi" w:hAnsiTheme="minorHAnsi"/>
          <w:sz w:val="22"/>
        </w:rPr>
        <w:t>The amount that highly compensated employees may defer under a CODA is limited by how much nonhighly compensated employees defer.  Amounts which exceed the amount that highly compensated employees can defer are referred to as excess contributions.</w:t>
      </w:r>
    </w:p>
    <w:p w14:paraId="16E0B9BC" w14:textId="77777777" w:rsidR="00576A09" w:rsidRPr="00576A09" w:rsidRDefault="00576A09" w:rsidP="00576A09">
      <w:pPr>
        <w:pStyle w:val="Default"/>
        <w:tabs>
          <w:tab w:val="left" w:pos="540"/>
          <w:tab w:val="left" w:pos="720"/>
        </w:tabs>
        <w:ind w:left="540" w:hanging="90"/>
        <w:rPr>
          <w:rFonts w:asciiTheme="minorHAnsi" w:hAnsiTheme="minorHAnsi"/>
          <w:sz w:val="22"/>
        </w:rPr>
      </w:pPr>
    </w:p>
    <w:p w14:paraId="46422721" w14:textId="77777777" w:rsidR="00576A09" w:rsidRPr="00576A09" w:rsidRDefault="00576A09" w:rsidP="00576A09">
      <w:pPr>
        <w:pStyle w:val="Default"/>
        <w:tabs>
          <w:tab w:val="left" w:pos="540"/>
          <w:tab w:val="left" w:pos="720"/>
        </w:tabs>
        <w:ind w:left="540"/>
        <w:rPr>
          <w:rFonts w:asciiTheme="minorHAnsi" w:hAnsiTheme="minorHAnsi"/>
          <w:sz w:val="22"/>
        </w:rPr>
      </w:pPr>
      <w:r w:rsidRPr="00576A09">
        <w:rPr>
          <w:rFonts w:asciiTheme="minorHAnsi" w:hAnsiTheme="minorHAnsi"/>
          <w:sz w:val="22"/>
        </w:rPr>
        <w:t>Section 401(k)(8) of the Internal Revenue Code of 1986 provides that excess contributions may be recharacterized as employee contributions contributed to a pension plan.  Thus, such amounts must be included in the employee’s income.  The Service has decided to permit use of this rule for plan years which begin before January 1, 1987.  Since the employee now has additional income, such income must be reported to appropriate persons and institutions just like any other income.  This is the reason for the reporting requirements in §1.401(k)-1(f)(3).</w:t>
      </w:r>
    </w:p>
    <w:p w14:paraId="72E401EA" w14:textId="77777777" w:rsidR="00576A09" w:rsidRPr="00576A09" w:rsidRDefault="00576A09" w:rsidP="00576A09">
      <w:pPr>
        <w:pStyle w:val="Default"/>
        <w:tabs>
          <w:tab w:val="left" w:pos="540"/>
          <w:tab w:val="left" w:pos="720"/>
        </w:tabs>
        <w:ind w:left="540" w:hanging="90"/>
        <w:rPr>
          <w:rFonts w:asciiTheme="minorHAnsi" w:hAnsiTheme="minorHAnsi"/>
          <w:sz w:val="22"/>
        </w:rPr>
      </w:pPr>
    </w:p>
    <w:p w14:paraId="302A618C" w14:textId="77777777" w:rsidR="00576A09" w:rsidRPr="00576A09" w:rsidRDefault="00576A09" w:rsidP="00576A09">
      <w:pPr>
        <w:pStyle w:val="Default"/>
        <w:tabs>
          <w:tab w:val="left" w:pos="540"/>
          <w:tab w:val="left" w:pos="720"/>
        </w:tabs>
        <w:ind w:left="540"/>
        <w:rPr>
          <w:rFonts w:asciiTheme="minorHAnsi" w:hAnsiTheme="minorHAnsi"/>
          <w:sz w:val="22"/>
        </w:rPr>
      </w:pPr>
      <w:r w:rsidRPr="00576A09">
        <w:rPr>
          <w:rFonts w:asciiTheme="minorHAnsi" w:hAnsiTheme="minorHAnsi"/>
          <w:sz w:val="22"/>
        </w:rPr>
        <w:t>If an employer does not correct the excess contributions, there is a ten percent excise tax imposed on such contributions by section 4979 of the Code.  Section 4979 also imposes the same tax on excess aggregate contributions  (employee contributions and matching contributions made on behalf of highly compensated employees that exceed the amount permitted under section 401(m)).  The reporting requirement in §54.4979-1(a)(3) relates to filing the form for the payment of this tax.</w:t>
      </w:r>
    </w:p>
    <w:p w14:paraId="64ED154B" w14:textId="77777777" w:rsidR="00576A09" w:rsidRPr="00576A09" w:rsidRDefault="00576A09" w:rsidP="00576A09">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p>
    <w:p w14:paraId="7656CB7D" w14:textId="77777777" w:rsidR="00576A09" w:rsidRPr="00576A09" w:rsidRDefault="00576A09" w:rsidP="00576A09">
      <w:pPr>
        <w:pStyle w:val="Default"/>
        <w:tabs>
          <w:tab w:val="left" w:pos="540"/>
          <w:tab w:val="left" w:pos="720"/>
        </w:tabs>
        <w:ind w:left="540"/>
        <w:rPr>
          <w:rFonts w:asciiTheme="minorHAnsi" w:hAnsiTheme="minorHAnsi"/>
          <w:sz w:val="22"/>
        </w:rPr>
      </w:pPr>
      <w:r w:rsidRPr="00576A09">
        <w:rPr>
          <w:rFonts w:asciiTheme="minorHAnsi" w:hAnsiTheme="minorHAnsi"/>
          <w:sz w:val="22"/>
        </w:rPr>
        <w:t>The tax of section 4979 is also imposed on employers who maintain simplified employee pensions (SEP’s) to which excess contributions are made.  Section 54.4979-1(a)(4) exempts the employer from the tax of section 4979 if certain information is furnished to the employees who have excess contributions.  Section 54.4979-1(a)(4)(ii) sets forth this information.</w:t>
      </w:r>
    </w:p>
    <w:p w14:paraId="7AC9742A" w14:textId="77777777" w:rsidR="00576A09" w:rsidRPr="00576A09" w:rsidRDefault="00576A09" w:rsidP="00576A09">
      <w:pPr>
        <w:pStyle w:val="Default"/>
        <w:tabs>
          <w:tab w:val="left" w:pos="540"/>
          <w:tab w:val="left" w:pos="720"/>
        </w:tabs>
        <w:ind w:left="540" w:hanging="90"/>
        <w:rPr>
          <w:rFonts w:asciiTheme="minorHAnsi" w:hAnsiTheme="minorHAnsi"/>
          <w:sz w:val="22"/>
        </w:rPr>
      </w:pPr>
    </w:p>
    <w:p w14:paraId="1D7A75E8" w14:textId="77777777" w:rsidR="00576A09" w:rsidRPr="00576A09" w:rsidRDefault="00576A09" w:rsidP="00576A09">
      <w:pPr>
        <w:pStyle w:val="Default"/>
        <w:tabs>
          <w:tab w:val="left" w:pos="540"/>
          <w:tab w:val="left" w:pos="720"/>
        </w:tabs>
        <w:ind w:left="540"/>
        <w:rPr>
          <w:rFonts w:asciiTheme="minorHAnsi" w:hAnsiTheme="minorHAnsi"/>
          <w:sz w:val="22"/>
        </w:rPr>
      </w:pPr>
      <w:r w:rsidRPr="00576A09">
        <w:rPr>
          <w:rFonts w:asciiTheme="minorHAnsi" w:hAnsiTheme="minorHAnsi"/>
          <w:sz w:val="22"/>
        </w:rPr>
        <w:t xml:space="preserve">The recordkeeping requirement contained in §1.401(m)-1(c)(2) concerns section 401(m).  Section 401(m) of the Code sets forth a nondiscrimination test for employee contributions and matching contributions (contributions made by an employer based upon amounts deferred by an employee </w:t>
      </w:r>
      <w:r w:rsidRPr="00576A09">
        <w:rPr>
          <w:rFonts w:asciiTheme="minorHAnsi" w:hAnsiTheme="minorHAnsi"/>
          <w:sz w:val="22"/>
        </w:rPr>
        <w:lastRenderedPageBreak/>
        <w:t>under a CODA or amounts which an employee contributes to a plan) similar to the one for CODA’s.  In addition, other contributions may be used by the employer to help matching contributions and employee contributions meet the requirements of section 401(m).  These amounts are qualified nonelective contributions and amounts deferred under a CODA.  The recordkeeping requirement of §1.401(m)-1(c)(2) is needed in order for the employer to show compliance with section 401(m) and the regulations under that section.</w:t>
      </w:r>
    </w:p>
    <w:p w14:paraId="7E0A087D" w14:textId="77777777" w:rsidR="00E37E63" w:rsidRDefault="00576A09" w:rsidP="00576A09">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1"/>
      <w:r w:rsidR="00E37E63">
        <w:rPr>
          <w:rFonts w:asciiTheme="minorHAnsi" w:hAnsiTheme="minorHAnsi"/>
          <w:sz w:val="22"/>
        </w:rPr>
        <w:t xml:space="preserve"> </w:t>
      </w:r>
    </w:p>
    <w:p w14:paraId="61F4A0FD"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14:paraId="00D0F43D" w14:textId="77777777" w:rsidR="009E3D48" w:rsidRPr="00F87A66" w:rsidRDefault="009E3D48" w:rsidP="009E3D48">
      <w:pPr>
        <w:tabs>
          <w:tab w:val="left" w:pos="540"/>
        </w:tabs>
        <w:ind w:left="540" w:hanging="540"/>
        <w:rPr>
          <w:rFonts w:asciiTheme="minorHAnsi" w:hAnsiTheme="minorHAnsi"/>
          <w:sz w:val="22"/>
        </w:rPr>
      </w:pPr>
    </w:p>
    <w:p w14:paraId="6B3671F8" w14:textId="77777777" w:rsidR="00E20185" w:rsidRDefault="00576A09" w:rsidP="00E37E63">
      <w:pPr>
        <w:widowControl w:val="0"/>
        <w:autoSpaceDE w:val="0"/>
        <w:autoSpaceDN w:val="0"/>
        <w:adjustRightInd w:val="0"/>
        <w:ind w:left="540"/>
        <w:rPr>
          <w:rFonts w:asciiTheme="minorHAnsi" w:eastAsia="Times New Roman" w:hAnsiTheme="minorHAnsi" w:cs="Times New Roman"/>
          <w:sz w:val="22"/>
        </w:rPr>
      </w:pPr>
      <w:r w:rsidRPr="00576A09">
        <w:rPr>
          <w:rFonts w:asciiTheme="minorHAnsi" w:eastAsia="Times New Roman" w:hAnsiTheme="minorHAnsi" w:cs="Times New Roman"/>
          <w:sz w:val="22"/>
        </w:rPr>
        <w:t>The information reported will be used by employees to file their income tax returns and will be used by the Internal Revenue Service to assess the correct amount of tax.</w:t>
      </w:r>
      <w:r w:rsidR="00182BE3" w:rsidRPr="00182BE3">
        <w:rPr>
          <w:rFonts w:asciiTheme="minorHAnsi" w:eastAsia="Times New Roman" w:hAnsiTheme="minorHAnsi" w:cs="Times New Roman"/>
          <w:sz w:val="22"/>
        </w:rPr>
        <w:t xml:space="preserve">  </w:t>
      </w:r>
    </w:p>
    <w:p w14:paraId="22BF1E93" w14:textId="77777777"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14:paraId="1904A693" w14:textId="77777777" w:rsidR="009E3D48" w:rsidRPr="00583C88" w:rsidRDefault="009E3D48" w:rsidP="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14:paraId="62771F94" w14:textId="77777777" w:rsidR="009E3D48" w:rsidRPr="00F87A66" w:rsidRDefault="009E3D48" w:rsidP="009E3D48">
      <w:pPr>
        <w:tabs>
          <w:tab w:val="left" w:pos="540"/>
        </w:tabs>
        <w:ind w:left="540" w:hanging="540"/>
        <w:rPr>
          <w:rFonts w:asciiTheme="minorHAnsi" w:hAnsiTheme="minorHAnsi"/>
          <w:sz w:val="22"/>
        </w:rPr>
      </w:pPr>
    </w:p>
    <w:p w14:paraId="0F036A3A" w14:textId="77777777" w:rsidR="00801000" w:rsidRPr="00801000" w:rsidRDefault="00583C88" w:rsidP="00801000">
      <w:pPr>
        <w:ind w:left="540"/>
        <w:rPr>
          <w:rFonts w:asciiTheme="minorHAnsi" w:hAnsiTheme="minorHAnsi"/>
          <w:sz w:val="22"/>
        </w:rPr>
      </w:pPr>
      <w:r>
        <w:rPr>
          <w:rFonts w:asciiTheme="minorHAnsi" w:hAnsiTheme="minorHAnsi"/>
          <w:sz w:val="22"/>
        </w:rPr>
        <w:t>Form W-2 can be filled and filed electronically</w:t>
      </w:r>
      <w:r w:rsidR="00C25CB7">
        <w:rPr>
          <w:rFonts w:asciiTheme="minorHAnsi" w:hAnsiTheme="minorHAnsi"/>
          <w:sz w:val="22"/>
        </w:rPr>
        <w:t>.</w:t>
      </w:r>
      <w:r>
        <w:rPr>
          <w:rFonts w:asciiTheme="minorHAnsi" w:hAnsiTheme="minorHAnsi"/>
          <w:sz w:val="22"/>
        </w:rPr>
        <w:t xml:space="preserve"> The rest of the burden associated with this collection is record keeping and calculations.</w:t>
      </w:r>
      <w:r w:rsidR="00C25CB7">
        <w:rPr>
          <w:rFonts w:asciiTheme="minorHAnsi" w:hAnsiTheme="minorHAnsi"/>
          <w:sz w:val="22"/>
        </w:rPr>
        <w:t xml:space="preserve">  </w:t>
      </w:r>
    </w:p>
    <w:p w14:paraId="110EF768" w14:textId="77777777" w:rsidR="00E20185" w:rsidRPr="00F87A66" w:rsidRDefault="00E20185" w:rsidP="00801000">
      <w:pPr>
        <w:tabs>
          <w:tab w:val="left" w:pos="540"/>
        </w:tabs>
        <w:ind w:left="540" w:hanging="540"/>
        <w:rPr>
          <w:rFonts w:asciiTheme="minorHAnsi" w:hAnsiTheme="minorHAnsi"/>
          <w:sz w:val="22"/>
        </w:rPr>
      </w:pPr>
    </w:p>
    <w:p w14:paraId="06361D70"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14:paraId="6513FE31" w14:textId="77777777" w:rsidR="009E3D48" w:rsidRPr="00F87A66" w:rsidRDefault="009E3D48" w:rsidP="009E3D48">
      <w:pPr>
        <w:tabs>
          <w:tab w:val="left" w:pos="540"/>
        </w:tabs>
        <w:ind w:left="540" w:hanging="540"/>
        <w:rPr>
          <w:rFonts w:asciiTheme="minorHAnsi" w:hAnsiTheme="minorHAnsi"/>
          <w:sz w:val="22"/>
        </w:rPr>
      </w:pPr>
    </w:p>
    <w:p w14:paraId="4B0B99F5" w14:textId="77777777"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14:paraId="171E2506" w14:textId="77777777" w:rsidR="009E3D48" w:rsidRPr="00F87A66" w:rsidRDefault="009E3D48" w:rsidP="009E3D48">
      <w:pPr>
        <w:tabs>
          <w:tab w:val="left" w:pos="540"/>
        </w:tabs>
        <w:ind w:left="540" w:hanging="540"/>
        <w:rPr>
          <w:rFonts w:asciiTheme="minorHAnsi" w:hAnsiTheme="minorHAnsi"/>
          <w:sz w:val="22"/>
        </w:rPr>
      </w:pPr>
    </w:p>
    <w:p w14:paraId="7A7F028F"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C25CB7">
        <w:rPr>
          <w:rFonts w:asciiTheme="minorHAnsi" w:hAnsiTheme="minorHAnsi"/>
          <w:b/>
          <w:sz w:val="22"/>
          <w:u w:val="single"/>
        </w:rPr>
        <w:t>METHOD</w:t>
      </w:r>
      <w:r w:rsidRPr="00DC1585">
        <w:rPr>
          <w:rFonts w:asciiTheme="minorHAnsi" w:hAnsiTheme="minorHAnsi"/>
          <w:b/>
          <w:sz w:val="22"/>
          <w:u w:val="single"/>
        </w:rPr>
        <w:t xml:space="preserve">S TO MINIMIZE BURDEN ON SMALL BUSINESSES OR OTHER SMALL ENTITIES </w:t>
      </w:r>
    </w:p>
    <w:p w14:paraId="75922EAB" w14:textId="77777777" w:rsidR="009E3D48" w:rsidRPr="00F87A66" w:rsidRDefault="009E3D48" w:rsidP="009E3D48">
      <w:pPr>
        <w:tabs>
          <w:tab w:val="left" w:pos="540"/>
        </w:tabs>
        <w:ind w:left="540" w:hanging="540"/>
        <w:rPr>
          <w:rFonts w:asciiTheme="minorHAnsi" w:hAnsiTheme="minorHAnsi"/>
          <w:sz w:val="22"/>
        </w:rPr>
      </w:pPr>
    </w:p>
    <w:p w14:paraId="3F479ACD" w14:textId="3ABB0C83" w:rsidR="009E3D48" w:rsidRPr="00D4302A" w:rsidRDefault="00D4302A" w:rsidP="00D4302A">
      <w:pPr>
        <w:tabs>
          <w:tab w:val="left" w:pos="540"/>
        </w:tabs>
        <w:ind w:left="540"/>
        <w:rPr>
          <w:rFonts w:asciiTheme="minorHAnsi" w:hAnsiTheme="minorHAnsi" w:cs="Courier New"/>
          <w:sz w:val="22"/>
        </w:rPr>
      </w:pPr>
      <w:r w:rsidRPr="00453AD3">
        <w:rPr>
          <w:rFonts w:asciiTheme="minorHAnsi" w:hAnsiTheme="minorHAnsi" w:cs="Courier New"/>
          <w:sz w:val="22"/>
        </w:rPr>
        <w:t>Small businesses should not be disadvantaged as the form has been structured to request the least amount of information and still satisfy the requirements of the statute and the needs of the Service</w:t>
      </w:r>
      <w:r w:rsidRPr="00D4302A">
        <w:rPr>
          <w:rFonts w:asciiTheme="minorHAnsi" w:hAnsiTheme="minorHAnsi" w:cs="Courier New"/>
          <w:sz w:val="22"/>
        </w:rPr>
        <w:t xml:space="preserve">.  </w:t>
      </w:r>
    </w:p>
    <w:p w14:paraId="34DBC60C" w14:textId="77777777" w:rsidR="00D4302A" w:rsidRPr="00F87A66" w:rsidRDefault="00D4302A" w:rsidP="009E3D48">
      <w:pPr>
        <w:tabs>
          <w:tab w:val="left" w:pos="540"/>
        </w:tabs>
        <w:ind w:left="540" w:hanging="540"/>
        <w:rPr>
          <w:rFonts w:asciiTheme="minorHAnsi" w:hAnsiTheme="minorHAnsi"/>
          <w:sz w:val="22"/>
        </w:rPr>
      </w:pPr>
    </w:p>
    <w:p w14:paraId="390A71A8"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14:paraId="60B702EF" w14:textId="77777777" w:rsidR="009E3D48" w:rsidRPr="00F87A66" w:rsidRDefault="009E3D48" w:rsidP="009E3D48">
      <w:pPr>
        <w:tabs>
          <w:tab w:val="left" w:pos="540"/>
        </w:tabs>
        <w:ind w:left="540" w:hanging="540"/>
        <w:rPr>
          <w:rFonts w:asciiTheme="minorHAnsi" w:hAnsiTheme="minorHAnsi"/>
          <w:sz w:val="22"/>
        </w:rPr>
      </w:pPr>
    </w:p>
    <w:p w14:paraId="67F880E9" w14:textId="77777777"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Internal Revenue Code of the Treasury </w:t>
      </w:r>
      <w:r w:rsidR="00A24315" w:rsidRPr="006A7D3C">
        <w:rPr>
          <w:rFonts w:asciiTheme="minorHAnsi" w:hAnsiTheme="minorHAnsi"/>
          <w:sz w:val="22"/>
        </w:rPr>
        <w:t>Regulat</w:t>
      </w:r>
      <w:r w:rsidR="00A24315" w:rsidRPr="00F87A66">
        <w:rPr>
          <w:rFonts w:asciiTheme="minorHAnsi" w:hAnsiTheme="minorHAnsi"/>
          <w:sz w:val="22"/>
        </w:rPr>
        <w:t>ion</w:t>
      </w:r>
      <w:r w:rsidR="00A873B0">
        <w:rPr>
          <w:rFonts w:asciiTheme="minorHAnsi" w:hAnsiTheme="minorHAnsi"/>
          <w:sz w:val="22"/>
        </w:rPr>
        <w:t xml:space="preserve"> </w:t>
      </w:r>
      <w:r w:rsidR="00576A09">
        <w:rPr>
          <w:rFonts w:asciiTheme="minorHAnsi" w:hAnsiTheme="minorHAnsi"/>
          <w:sz w:val="22"/>
        </w:rPr>
        <w:t>1.401(k) and (m)</w:t>
      </w:r>
      <w:r w:rsidR="00A24315" w:rsidRPr="00F87A66">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14:paraId="43764EAD" w14:textId="77777777" w:rsidR="009E3D48" w:rsidRPr="00F87A66" w:rsidRDefault="009E3D48" w:rsidP="009E3D48">
      <w:pPr>
        <w:tabs>
          <w:tab w:val="left" w:pos="540"/>
        </w:tabs>
        <w:ind w:left="540" w:hanging="540"/>
        <w:rPr>
          <w:rFonts w:asciiTheme="minorHAnsi" w:hAnsiTheme="minorHAnsi"/>
          <w:sz w:val="22"/>
        </w:rPr>
      </w:pPr>
    </w:p>
    <w:p w14:paraId="2CB50922" w14:textId="77777777"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14:paraId="382C1F5D" w14:textId="77777777" w:rsidR="009E3D48" w:rsidRPr="00F87A66" w:rsidRDefault="009E3D48" w:rsidP="009E3D48">
      <w:pPr>
        <w:tabs>
          <w:tab w:val="left" w:pos="540"/>
        </w:tabs>
        <w:ind w:left="540" w:hanging="540"/>
        <w:rPr>
          <w:rFonts w:asciiTheme="minorHAnsi" w:hAnsiTheme="minorHAnsi"/>
          <w:sz w:val="22"/>
        </w:rPr>
      </w:pPr>
    </w:p>
    <w:p w14:paraId="0FBC0D9A" w14:textId="77777777"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583C88">
        <w:rPr>
          <w:rFonts w:asciiTheme="minorHAnsi" w:hAnsiTheme="minorHAnsi"/>
          <w:sz w:val="22"/>
        </w:rPr>
        <w:t>There are no special circumstances requiring data collection to be inconsistent with Guidelines in</w:t>
      </w:r>
      <w:r w:rsidR="00A24315" w:rsidRPr="00F87A66">
        <w:rPr>
          <w:rFonts w:asciiTheme="minorHAnsi" w:hAnsiTheme="minorHAnsi"/>
          <w:sz w:val="22"/>
        </w:rPr>
        <w:t xml:space="preserve"> 5 CFR 1320.5(d)(2).</w:t>
      </w:r>
    </w:p>
    <w:p w14:paraId="3C62861E" w14:textId="77777777" w:rsidR="009E3D48" w:rsidRPr="00F87A66" w:rsidRDefault="009E3D48" w:rsidP="009E3D48">
      <w:pPr>
        <w:tabs>
          <w:tab w:val="left" w:pos="540"/>
        </w:tabs>
        <w:ind w:left="540" w:hanging="540"/>
        <w:rPr>
          <w:rFonts w:asciiTheme="minorHAnsi" w:hAnsiTheme="minorHAnsi"/>
          <w:sz w:val="22"/>
        </w:rPr>
      </w:pPr>
    </w:p>
    <w:p w14:paraId="2ABFF714"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14:paraId="21768D5D" w14:textId="77777777" w:rsidR="009E3D48" w:rsidRDefault="009E3D48" w:rsidP="009E3D48">
      <w:pPr>
        <w:tabs>
          <w:tab w:val="left" w:pos="540"/>
        </w:tabs>
        <w:ind w:left="540" w:hanging="540"/>
        <w:rPr>
          <w:szCs w:val="24"/>
        </w:rPr>
      </w:pPr>
    </w:p>
    <w:p w14:paraId="5C19ED1E" w14:textId="77777777" w:rsidR="00583C88"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583C88">
        <w:rPr>
          <w:rFonts w:asciiTheme="minorHAnsi" w:hAnsiTheme="minorHAnsi"/>
          <w:sz w:val="22"/>
        </w:rPr>
        <w:t>March 4</w:t>
      </w:r>
      <w:r w:rsidR="00132F0E">
        <w:rPr>
          <w:rFonts w:asciiTheme="minorHAnsi" w:hAnsiTheme="minorHAnsi"/>
          <w:sz w:val="22"/>
        </w:rPr>
        <w:t xml:space="preserve">, 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583C88">
        <w:rPr>
          <w:rFonts w:asciiTheme="minorHAnsi" w:hAnsiTheme="minorHAnsi"/>
          <w:sz w:val="22"/>
        </w:rPr>
        <w:t xml:space="preserve"> 7417</w:t>
      </w:r>
      <w:r w:rsidR="004606C9" w:rsidRPr="004606C9">
        <w:rPr>
          <w:rFonts w:asciiTheme="minorHAnsi" w:hAnsiTheme="minorHAnsi"/>
          <w:sz w:val="22"/>
        </w:rPr>
        <w:t>), we received no comments during the comment period regarding these regulations</w:t>
      </w:r>
      <w:r w:rsidR="004606C9" w:rsidRPr="00583C88">
        <w:rPr>
          <w:rFonts w:asciiTheme="minorHAnsi" w:hAnsiTheme="minorHAnsi"/>
          <w:sz w:val="22"/>
        </w:rPr>
        <w:t>.</w:t>
      </w:r>
      <w:r w:rsidR="004606C9" w:rsidRPr="004606C9">
        <w:rPr>
          <w:rFonts w:asciiTheme="minorHAnsi" w:hAnsiTheme="minorHAnsi"/>
          <w:sz w:val="22"/>
        </w:rPr>
        <w:t xml:space="preserve"> </w:t>
      </w:r>
    </w:p>
    <w:p w14:paraId="69AA8AE9" w14:textId="77777777" w:rsidR="00583C88" w:rsidRDefault="00583C88" w:rsidP="004606C9">
      <w:pPr>
        <w:tabs>
          <w:tab w:val="left" w:pos="540"/>
        </w:tabs>
        <w:ind w:left="540" w:hanging="540"/>
        <w:rPr>
          <w:rFonts w:asciiTheme="minorHAnsi" w:hAnsiTheme="minorHAnsi"/>
          <w:sz w:val="22"/>
        </w:rPr>
      </w:pPr>
    </w:p>
    <w:p w14:paraId="4EA005E1" w14:textId="77777777" w:rsidR="00183523" w:rsidRDefault="004606C9" w:rsidP="004606C9">
      <w:pPr>
        <w:tabs>
          <w:tab w:val="left" w:pos="540"/>
        </w:tabs>
        <w:ind w:left="540" w:hanging="540"/>
        <w:rPr>
          <w:rFonts w:asciiTheme="minorHAnsi" w:hAnsiTheme="minorHAnsi"/>
          <w:sz w:val="22"/>
        </w:rPr>
      </w:pPr>
      <w:r w:rsidRPr="004606C9">
        <w:rPr>
          <w:rFonts w:asciiTheme="minorHAnsi" w:hAnsiTheme="minorHAnsi"/>
          <w:sz w:val="22"/>
        </w:rPr>
        <w:lastRenderedPageBreak/>
        <w:t xml:space="preserve"> </w:t>
      </w:r>
    </w:p>
    <w:p w14:paraId="6C0E5E87" w14:textId="77777777" w:rsidR="009E3D48" w:rsidRPr="00F87A66" w:rsidRDefault="009E3D48" w:rsidP="009E3D48">
      <w:pPr>
        <w:tabs>
          <w:tab w:val="left" w:pos="540"/>
        </w:tabs>
        <w:ind w:left="540" w:hanging="540"/>
        <w:rPr>
          <w:rFonts w:asciiTheme="minorHAnsi" w:hAnsiTheme="minorHAnsi"/>
          <w:sz w:val="22"/>
        </w:rPr>
      </w:pPr>
    </w:p>
    <w:p w14:paraId="7E4D606B"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14:paraId="7978E0FA" w14:textId="77777777" w:rsidR="009E3D48" w:rsidRPr="00F87A66" w:rsidRDefault="009E3D48" w:rsidP="009E3D48">
      <w:pPr>
        <w:tabs>
          <w:tab w:val="left" w:pos="540"/>
        </w:tabs>
        <w:ind w:left="540" w:hanging="540"/>
        <w:rPr>
          <w:rFonts w:asciiTheme="minorHAnsi" w:hAnsiTheme="minorHAnsi"/>
          <w:sz w:val="22"/>
        </w:rPr>
      </w:pPr>
    </w:p>
    <w:p w14:paraId="2D5BDD9E" w14:textId="77777777"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14:paraId="3851C78C" w14:textId="77777777" w:rsidR="009E3D48" w:rsidRPr="00F87A66" w:rsidRDefault="009E3D48" w:rsidP="009E3D48">
      <w:pPr>
        <w:tabs>
          <w:tab w:val="left" w:pos="540"/>
        </w:tabs>
        <w:ind w:left="540" w:hanging="540"/>
        <w:rPr>
          <w:rFonts w:asciiTheme="minorHAnsi" w:hAnsiTheme="minorHAnsi"/>
          <w:sz w:val="22"/>
        </w:rPr>
      </w:pPr>
    </w:p>
    <w:p w14:paraId="346114D6"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14:paraId="0B691A74" w14:textId="77777777" w:rsidR="009E3D48" w:rsidRPr="00F87A66" w:rsidRDefault="009E3D48" w:rsidP="009E3D48">
      <w:pPr>
        <w:tabs>
          <w:tab w:val="left" w:pos="540"/>
        </w:tabs>
        <w:ind w:left="540" w:hanging="540"/>
        <w:rPr>
          <w:rFonts w:asciiTheme="minorHAnsi" w:hAnsiTheme="minorHAnsi"/>
          <w:sz w:val="22"/>
        </w:rPr>
      </w:pPr>
    </w:p>
    <w:p w14:paraId="5A289D45" w14:textId="77777777"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14:paraId="632644B1" w14:textId="77777777" w:rsidR="00183523" w:rsidRPr="00DC1585" w:rsidRDefault="00183523" w:rsidP="009E3D48">
      <w:pPr>
        <w:tabs>
          <w:tab w:val="left" w:pos="540"/>
        </w:tabs>
        <w:ind w:left="540" w:hanging="540"/>
        <w:rPr>
          <w:rFonts w:asciiTheme="minorHAnsi" w:hAnsiTheme="minorHAnsi"/>
          <w:sz w:val="22"/>
          <w:u w:val="single"/>
        </w:rPr>
      </w:pPr>
    </w:p>
    <w:p w14:paraId="4E263854"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14:paraId="2B4BDC4A" w14:textId="77777777" w:rsidR="009E3D48" w:rsidRPr="00F87A66" w:rsidRDefault="009E3D48" w:rsidP="009E3D48">
      <w:pPr>
        <w:tabs>
          <w:tab w:val="left" w:pos="540"/>
        </w:tabs>
        <w:ind w:left="540" w:hanging="540"/>
        <w:rPr>
          <w:rFonts w:asciiTheme="minorHAnsi" w:hAnsiTheme="minorHAnsi"/>
          <w:b/>
          <w:sz w:val="22"/>
        </w:rPr>
      </w:pPr>
    </w:p>
    <w:p w14:paraId="184EBA55" w14:textId="77777777" w:rsidR="00617F74" w:rsidRDefault="00617F74" w:rsidP="00617F74">
      <w:pPr>
        <w:ind w:left="540"/>
        <w:rPr>
          <w:rFonts w:asciiTheme="minorHAnsi" w:hAnsiTheme="minorHAnsi"/>
          <w:sz w:val="22"/>
        </w:rPr>
      </w:pPr>
      <w:r w:rsidRPr="00617F74">
        <w:rPr>
          <w:rFonts w:asciiTheme="minorHAnsi" w:hAnsiTheme="minorHAnsi"/>
          <w:sz w:val="22"/>
        </w:rPr>
        <w:t xml:space="preserve">A privacy impact assessment (PIA) has been conducted for information collected under this request as part of the </w:t>
      </w:r>
      <w:r w:rsidR="008208C7" w:rsidRPr="008208C7">
        <w:rPr>
          <w:rFonts w:asciiTheme="minorHAnsi" w:hAnsiTheme="minorHAnsi"/>
          <w:sz w:val="22"/>
        </w:rPr>
        <w:t>“Individual Master File (IMF)” system and a Privacy Act System of Records notice (SORN) has been issued for this system under IRS 24.030-CADE Individual Master File and IRS 34.037 IRS Audit Trail and Security Records System</w:t>
      </w:r>
      <w:r w:rsidRPr="00617F74">
        <w:rPr>
          <w:rFonts w:asciiTheme="minorHAnsi" w:hAnsiTheme="minorHAnsi"/>
          <w:sz w:val="22"/>
        </w:rPr>
        <w:t xml:space="preserve">. The Internal Revenue Service PIA’s can be found at </w:t>
      </w:r>
      <w:hyperlink r:id="rId12" w:history="1">
        <w:r w:rsidRPr="007A7D17">
          <w:rPr>
            <w:rStyle w:val="Hyperlink"/>
            <w:rFonts w:asciiTheme="minorHAnsi" w:hAnsiTheme="minorHAnsi"/>
            <w:sz w:val="22"/>
          </w:rPr>
          <w:t>https://www.irs.gov/uac/Privacy-Impact-Assessments-PIA</w:t>
        </w:r>
      </w:hyperlink>
      <w:r>
        <w:rPr>
          <w:rFonts w:asciiTheme="minorHAnsi" w:hAnsiTheme="minorHAnsi"/>
          <w:sz w:val="22"/>
        </w:rPr>
        <w:t xml:space="preserve"> </w:t>
      </w:r>
      <w:r w:rsidRPr="00617F74">
        <w:rPr>
          <w:rFonts w:asciiTheme="minorHAnsi" w:hAnsiTheme="minorHAnsi"/>
          <w:sz w:val="22"/>
        </w:rPr>
        <w:t xml:space="preserve"> .</w:t>
      </w:r>
    </w:p>
    <w:p w14:paraId="1F4F123E" w14:textId="77777777" w:rsidR="00A873B0" w:rsidRPr="00617F74" w:rsidRDefault="00A873B0" w:rsidP="00617F74">
      <w:pPr>
        <w:ind w:left="540"/>
        <w:rPr>
          <w:rFonts w:asciiTheme="minorHAnsi" w:hAnsiTheme="minorHAnsi"/>
          <w:sz w:val="22"/>
        </w:rPr>
      </w:pPr>
    </w:p>
    <w:p w14:paraId="377B9350" w14:textId="77777777" w:rsidR="00617F74" w:rsidRPr="00617F74" w:rsidRDefault="00617F74" w:rsidP="00617F74">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1ACF4625" w14:textId="77777777" w:rsidR="00617F74" w:rsidRPr="00617F74" w:rsidRDefault="00617F74" w:rsidP="00617F74">
      <w:pPr>
        <w:ind w:left="540"/>
        <w:rPr>
          <w:rFonts w:asciiTheme="minorHAnsi" w:hAnsiTheme="minorHAnsi"/>
          <w:sz w:val="22"/>
        </w:rPr>
      </w:pPr>
    </w:p>
    <w:p w14:paraId="1CC2CA5E" w14:textId="77777777" w:rsidR="00B860C5" w:rsidRPr="001F656C" w:rsidRDefault="009E3D48" w:rsidP="005078BE">
      <w:pPr>
        <w:pStyle w:val="ListParagraph"/>
        <w:numPr>
          <w:ilvl w:val="0"/>
          <w:numId w:val="1"/>
        </w:numPr>
        <w:tabs>
          <w:tab w:val="left" w:pos="540"/>
        </w:tabs>
        <w:ind w:left="540" w:hanging="540"/>
        <w:rPr>
          <w:rFonts w:asciiTheme="minorHAnsi" w:hAnsiTheme="minorHAnsi"/>
          <w:sz w:val="22"/>
        </w:rPr>
      </w:pPr>
      <w:r w:rsidRPr="00583C88">
        <w:rPr>
          <w:rFonts w:asciiTheme="minorHAnsi" w:hAnsiTheme="minorHAnsi"/>
          <w:b/>
          <w:sz w:val="22"/>
          <w:u w:val="single"/>
        </w:rPr>
        <w:t>ESTIMATED</w:t>
      </w:r>
      <w:r w:rsidRPr="00617F74">
        <w:rPr>
          <w:rFonts w:asciiTheme="minorHAnsi" w:hAnsiTheme="minorHAnsi"/>
          <w:b/>
          <w:sz w:val="22"/>
          <w:u w:val="single"/>
        </w:rPr>
        <w:t xml:space="preserve"> BURDEN OF INFORMATION COLLECTION </w:t>
      </w:r>
    </w:p>
    <w:p w14:paraId="77DA3237" w14:textId="77777777" w:rsidR="001F656C" w:rsidRDefault="001F656C" w:rsidP="001F656C">
      <w:pPr>
        <w:tabs>
          <w:tab w:val="left" w:pos="540"/>
        </w:tabs>
        <w:rPr>
          <w:rFonts w:asciiTheme="minorHAnsi" w:hAnsiTheme="minorHAnsi"/>
          <w:sz w:val="22"/>
        </w:rPr>
      </w:pPr>
    </w:p>
    <w:p w14:paraId="08C55F6B" w14:textId="77777777" w:rsidR="008208C7" w:rsidRPr="008208C7" w:rsidRDefault="001F656C" w:rsidP="008208C7">
      <w:pPr>
        <w:ind w:left="540"/>
        <w:rPr>
          <w:rFonts w:asciiTheme="minorHAnsi" w:hAnsiTheme="minorHAnsi" w:cs="Shruti"/>
          <w:sz w:val="22"/>
        </w:rPr>
      </w:pPr>
      <w:r w:rsidRPr="008208C7">
        <w:rPr>
          <w:rFonts w:asciiTheme="minorHAnsi" w:hAnsiTheme="minorHAnsi"/>
          <w:sz w:val="22"/>
        </w:rPr>
        <w:t xml:space="preserve"> </w:t>
      </w:r>
      <w:r w:rsidR="008208C7" w:rsidRPr="008208C7">
        <w:rPr>
          <w:rFonts w:asciiTheme="minorHAnsi" w:hAnsiTheme="minorHAnsi" w:cs="Shruti"/>
          <w:sz w:val="22"/>
        </w:rPr>
        <w:t>Under §1.401(k)-1(f)(3), employers may correct excess contributions by recharacterizing such amounts as employee contributions and must file Form 1099-R to indicate such change.  The burden for this requirement is being reflected on Form 1099-R.</w:t>
      </w:r>
    </w:p>
    <w:p w14:paraId="16EA5408" w14:textId="77777777" w:rsidR="008208C7" w:rsidRPr="008208C7" w:rsidRDefault="008208C7" w:rsidP="008208C7">
      <w:pPr>
        <w:ind w:left="540"/>
        <w:rPr>
          <w:rFonts w:asciiTheme="minorHAnsi" w:hAnsiTheme="minorHAnsi" w:cs="Shruti"/>
          <w:sz w:val="22"/>
        </w:rPr>
      </w:pPr>
    </w:p>
    <w:p w14:paraId="36A66750" w14:textId="77777777" w:rsidR="008208C7" w:rsidRPr="008208C7" w:rsidRDefault="008208C7" w:rsidP="008208C7">
      <w:pPr>
        <w:ind w:left="540"/>
        <w:rPr>
          <w:rFonts w:asciiTheme="minorHAnsi" w:hAnsiTheme="minorHAnsi" w:cs="Shruti"/>
          <w:sz w:val="22"/>
        </w:rPr>
      </w:pPr>
      <w:r w:rsidRPr="008208C7">
        <w:rPr>
          <w:rFonts w:asciiTheme="minorHAnsi" w:hAnsiTheme="minorHAnsi" w:cs="Shruti"/>
          <w:sz w:val="22"/>
        </w:rPr>
        <w:t>Under §1.401(k)-1(e)(8), employers must maintain records to demonstrate compliance with the nondiscrimination requirements of section 401(k).  We estimate that there are 25,000 employers subject to this requirement and that it will take each of them three hours annually to develop the required records.  This will result in a total annual record-keeping burden of 75,000 hours.</w:t>
      </w:r>
    </w:p>
    <w:p w14:paraId="28D62894" w14:textId="77777777" w:rsidR="008208C7" w:rsidRPr="008208C7" w:rsidRDefault="008208C7" w:rsidP="008208C7">
      <w:pPr>
        <w:ind w:left="540"/>
        <w:rPr>
          <w:rFonts w:asciiTheme="minorHAnsi" w:hAnsiTheme="minorHAnsi" w:cs="Shruti"/>
          <w:sz w:val="22"/>
        </w:rPr>
      </w:pPr>
    </w:p>
    <w:p w14:paraId="3ADF784D" w14:textId="77777777" w:rsidR="008208C7" w:rsidRPr="008208C7" w:rsidRDefault="008208C7" w:rsidP="008208C7">
      <w:pPr>
        <w:ind w:left="540"/>
        <w:rPr>
          <w:rFonts w:asciiTheme="minorHAnsi" w:hAnsiTheme="minorHAnsi" w:cs="Shruti"/>
          <w:sz w:val="22"/>
        </w:rPr>
      </w:pPr>
      <w:r w:rsidRPr="008208C7">
        <w:rPr>
          <w:rFonts w:asciiTheme="minorHAnsi" w:hAnsiTheme="minorHAnsi" w:cs="Shruti"/>
          <w:sz w:val="22"/>
        </w:rPr>
        <w:t>Under §1.401(k)-1(f)(3)(ii), employers may correct excess contributions by recharacterizing such amounts as employee contributions and must file certain forms to indicate such change.  We estimate that 4,500 employers will be subject to this requirement and that it will take each employer two hours to file such forms.  Therefore, we estimate the total reporting burden for recharacterization to be 9,000 hours. The forms which will be filed are a W-2 and a W-2C.</w:t>
      </w:r>
    </w:p>
    <w:p w14:paraId="2A170734" w14:textId="77777777" w:rsidR="008208C7" w:rsidRPr="008208C7" w:rsidRDefault="008208C7" w:rsidP="008208C7">
      <w:pPr>
        <w:ind w:left="540"/>
        <w:rPr>
          <w:rFonts w:asciiTheme="minorHAnsi" w:hAnsiTheme="minorHAnsi" w:cs="Shruti"/>
          <w:sz w:val="22"/>
        </w:rPr>
      </w:pPr>
    </w:p>
    <w:p w14:paraId="507C1893" w14:textId="77777777" w:rsidR="008208C7" w:rsidRPr="008208C7" w:rsidRDefault="008208C7" w:rsidP="008208C7">
      <w:pPr>
        <w:ind w:left="540"/>
        <w:rPr>
          <w:rFonts w:asciiTheme="minorHAnsi" w:hAnsiTheme="minorHAnsi" w:cs="Shruti"/>
          <w:sz w:val="22"/>
        </w:rPr>
      </w:pPr>
      <w:r w:rsidRPr="008208C7">
        <w:rPr>
          <w:rFonts w:asciiTheme="minorHAnsi" w:hAnsiTheme="minorHAnsi" w:cs="Shruti"/>
          <w:sz w:val="22"/>
        </w:rPr>
        <w:t>Under §1.401(m)-1(c)(2), employers must keep records to demonstrate compliance with section 401(m) and the applicable regulations.  We estimate that 325,000 employers will be subject to this requirement and the annual burden for each will be three hours.  Therefore, the total recordkeeping burden will be 975,000 hours annually.</w:t>
      </w:r>
    </w:p>
    <w:p w14:paraId="43C7B291" w14:textId="77777777" w:rsidR="008208C7" w:rsidRPr="008208C7" w:rsidRDefault="008208C7" w:rsidP="008208C7">
      <w:pPr>
        <w:ind w:left="540"/>
        <w:rPr>
          <w:rFonts w:asciiTheme="minorHAnsi" w:hAnsiTheme="minorHAnsi" w:cs="Shruti"/>
          <w:sz w:val="22"/>
        </w:rPr>
      </w:pPr>
    </w:p>
    <w:p w14:paraId="5F1A457B" w14:textId="77777777" w:rsidR="008208C7" w:rsidRPr="008208C7" w:rsidRDefault="008208C7" w:rsidP="008208C7">
      <w:pPr>
        <w:ind w:left="540"/>
        <w:rPr>
          <w:rFonts w:asciiTheme="minorHAnsi" w:hAnsiTheme="minorHAnsi" w:cs="Shruti"/>
          <w:sz w:val="22"/>
        </w:rPr>
      </w:pPr>
      <w:r w:rsidRPr="008208C7">
        <w:rPr>
          <w:rFonts w:asciiTheme="minorHAnsi" w:hAnsiTheme="minorHAnsi" w:cs="Shruti"/>
          <w:sz w:val="22"/>
        </w:rPr>
        <w:t>Under section 4979, employers must pay a 10 percent excise tax on excess contributions and excess aggregate contributions if such contributions are not corrected by a certain date.  The form used to report this tax is Form 5330. The burden for this requirement has already been accounted for on Form 5330.</w:t>
      </w:r>
    </w:p>
    <w:p w14:paraId="0DE8739A" w14:textId="77777777" w:rsidR="008208C7" w:rsidRPr="008208C7" w:rsidRDefault="008208C7" w:rsidP="008208C7">
      <w:pPr>
        <w:ind w:left="540"/>
        <w:rPr>
          <w:rFonts w:asciiTheme="minorHAnsi" w:hAnsiTheme="minorHAnsi" w:cs="Shruti"/>
          <w:sz w:val="22"/>
        </w:rPr>
      </w:pPr>
    </w:p>
    <w:p w14:paraId="29A78E59" w14:textId="77777777" w:rsidR="008208C7" w:rsidRPr="008208C7" w:rsidRDefault="008208C7" w:rsidP="008208C7">
      <w:pPr>
        <w:ind w:left="540"/>
        <w:rPr>
          <w:rFonts w:asciiTheme="minorHAnsi" w:hAnsiTheme="minorHAnsi" w:cs="Shruti"/>
          <w:sz w:val="22"/>
        </w:rPr>
      </w:pPr>
      <w:r w:rsidRPr="008208C7">
        <w:rPr>
          <w:rFonts w:asciiTheme="minorHAnsi" w:hAnsiTheme="minorHAnsi" w:cs="Shruti"/>
          <w:sz w:val="22"/>
        </w:rPr>
        <w:t>The tax of section 4979 will not be imposed on employers who maintain SEP’s to which excess contributions are made if certain information is furnished to employees who have made excess contributions.  This rule and information required to be furnished to affected employees is in §54.4979-1(a)(4).   We estimate that 1,000 employers will want to use these rules and that it will take each employer one hour annually to perform the calculations and notify affected employees. Therefore</w:t>
      </w:r>
      <w:r w:rsidR="00583C88">
        <w:rPr>
          <w:rFonts w:asciiTheme="minorHAnsi" w:hAnsiTheme="minorHAnsi" w:cs="Shruti"/>
          <w:sz w:val="22"/>
        </w:rPr>
        <w:t>,</w:t>
      </w:r>
      <w:r w:rsidRPr="008208C7">
        <w:rPr>
          <w:rFonts w:asciiTheme="minorHAnsi" w:hAnsiTheme="minorHAnsi" w:cs="Shruti"/>
          <w:sz w:val="22"/>
        </w:rPr>
        <w:t xml:space="preserve"> the total reporting burden is 1,000 hours.</w:t>
      </w:r>
    </w:p>
    <w:p w14:paraId="1C0CB70A" w14:textId="77777777" w:rsidR="00641BA3" w:rsidRPr="00641BA3" w:rsidRDefault="00641BA3" w:rsidP="00641BA3">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14:paraId="2125703D" w14:textId="77777777"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14:paraId="2ED6B1C8" w14:textId="77777777" w:rsidR="00A648C2" w:rsidRPr="008208C7" w:rsidRDefault="009078DC">
            <w:pPr>
              <w:keepNext/>
              <w:keepLines/>
              <w:widowControl w:val="0"/>
              <w:autoSpaceDN w:val="0"/>
              <w:jc w:val="center"/>
              <w:rPr>
                <w:rFonts w:ascii="Arial Narrow" w:hAnsi="Arial Narrow" w:cs="Calibri"/>
                <w:color w:val="000000"/>
                <w:sz w:val="20"/>
                <w:szCs w:val="20"/>
                <w:highlight w:val="yellow"/>
              </w:rPr>
            </w:pPr>
            <w:r w:rsidRPr="009078DC">
              <w:rPr>
                <w:rFonts w:ascii="Arial Narrow" w:hAnsi="Arial Narrow" w:cs="Calibri"/>
                <w:color w:val="000000"/>
                <w:sz w:val="20"/>
                <w:szCs w:val="20"/>
              </w:rPr>
              <w:t>Regulation</w:t>
            </w:r>
          </w:p>
        </w:tc>
        <w:tc>
          <w:tcPr>
            <w:tcW w:w="3060" w:type="dxa"/>
            <w:tcBorders>
              <w:top w:val="single" w:sz="8" w:space="0" w:color="auto"/>
              <w:left w:val="nil"/>
              <w:bottom w:val="single" w:sz="8" w:space="0" w:color="auto"/>
              <w:right w:val="single" w:sz="8" w:space="0" w:color="auto"/>
            </w:tcBorders>
            <w:noWrap/>
            <w:vAlign w:val="center"/>
            <w:hideMark/>
          </w:tcPr>
          <w:p w14:paraId="7D6F1381" w14:textId="77777777" w:rsidR="00A648C2" w:rsidRPr="008208C7" w:rsidRDefault="00A648C2">
            <w:pPr>
              <w:keepNext/>
              <w:keepLines/>
              <w:widowControl w:val="0"/>
              <w:autoSpaceDN w:val="0"/>
              <w:jc w:val="center"/>
              <w:rPr>
                <w:rFonts w:ascii="Arial Narrow" w:hAnsi="Arial Narrow" w:cs="Calibri"/>
                <w:color w:val="000000"/>
                <w:sz w:val="20"/>
                <w:szCs w:val="20"/>
                <w:highlight w:val="yellow"/>
              </w:rPr>
            </w:pPr>
            <w:r w:rsidRPr="00583C88">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14:paraId="294C3181"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14:paraId="6B13DC3B" w14:textId="77777777"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14:paraId="73F4B060"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14:paraId="0D1F5747"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14:paraId="0663F0C6"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14:paraId="43189553"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14:paraId="03CFE2C2" w14:textId="77777777"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14:paraId="344F9AE5" w14:textId="77777777" w:rsidR="00A648C2" w:rsidRPr="00D04DF8" w:rsidRDefault="009078DC">
            <w:pPr>
              <w:keepNext/>
              <w:keepLines/>
              <w:widowControl w:val="0"/>
              <w:autoSpaceDN w:val="0"/>
              <w:jc w:val="center"/>
              <w:rPr>
                <w:rFonts w:ascii="Arial Narrow" w:hAnsi="Arial Narrow" w:cs="Arial"/>
                <w:color w:val="000000"/>
                <w:sz w:val="20"/>
                <w:szCs w:val="20"/>
              </w:rPr>
            </w:pPr>
            <w:r w:rsidRPr="00D04DF8">
              <w:rPr>
                <w:rFonts w:ascii="Arial Narrow" w:hAnsi="Arial Narrow" w:cs="Arial"/>
                <w:sz w:val="20"/>
                <w:szCs w:val="20"/>
              </w:rPr>
              <w:t>§1.401(k)-1(e)(8)</w:t>
            </w:r>
          </w:p>
        </w:tc>
        <w:tc>
          <w:tcPr>
            <w:tcW w:w="3060" w:type="dxa"/>
            <w:tcBorders>
              <w:top w:val="single" w:sz="8" w:space="0" w:color="auto"/>
              <w:left w:val="single" w:sz="8" w:space="0" w:color="auto"/>
              <w:bottom w:val="single" w:sz="8" w:space="0" w:color="auto"/>
              <w:right w:val="single" w:sz="8" w:space="0" w:color="auto"/>
            </w:tcBorders>
            <w:vAlign w:val="center"/>
          </w:tcPr>
          <w:p w14:paraId="6CF608A6" w14:textId="77777777" w:rsidR="00A648C2" w:rsidRDefault="00D04DF8" w:rsidP="005E6135">
            <w:pPr>
              <w:keepNext/>
              <w:keepLines/>
              <w:widowControl w:val="0"/>
              <w:autoSpaceDN w:val="0"/>
              <w:rPr>
                <w:rFonts w:ascii="Arial Narrow" w:hAnsi="Arial Narrow" w:cs="Calibri"/>
                <w:color w:val="000000"/>
                <w:sz w:val="20"/>
                <w:szCs w:val="20"/>
              </w:rPr>
            </w:pPr>
            <w:r w:rsidRPr="00D04DF8">
              <w:rPr>
                <w:rFonts w:ascii="Arial Narrow" w:hAnsi="Arial Narrow" w:cs="Calibri"/>
                <w:color w:val="000000"/>
                <w:sz w:val="20"/>
                <w:szCs w:val="20"/>
              </w:rPr>
              <w:t>records to demonstrate compliance with the nondiscrimination requirements of section 401(k)</w:t>
            </w:r>
          </w:p>
        </w:tc>
        <w:tc>
          <w:tcPr>
            <w:tcW w:w="990" w:type="dxa"/>
            <w:tcBorders>
              <w:top w:val="single" w:sz="8" w:space="0" w:color="auto"/>
              <w:left w:val="nil"/>
              <w:bottom w:val="single" w:sz="8" w:space="0" w:color="auto"/>
              <w:right w:val="single" w:sz="8" w:space="0" w:color="auto"/>
            </w:tcBorders>
            <w:noWrap/>
            <w:vAlign w:val="center"/>
          </w:tcPr>
          <w:p w14:paraId="35B6B0C1" w14:textId="77777777" w:rsidR="00A648C2" w:rsidRDefault="00D04DF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641BA3">
              <w:rPr>
                <w:rFonts w:ascii="Arial Narrow" w:hAnsi="Arial Narrow" w:cs="Calibri"/>
                <w:color w:val="000000"/>
                <w:sz w:val="20"/>
                <w:szCs w:val="20"/>
              </w:rPr>
              <w:t>5,000</w:t>
            </w:r>
          </w:p>
        </w:tc>
        <w:tc>
          <w:tcPr>
            <w:tcW w:w="1170" w:type="dxa"/>
            <w:tcBorders>
              <w:top w:val="single" w:sz="8" w:space="0" w:color="auto"/>
              <w:left w:val="nil"/>
              <w:bottom w:val="single" w:sz="8" w:space="0" w:color="auto"/>
              <w:right w:val="single" w:sz="8" w:space="0" w:color="auto"/>
            </w:tcBorders>
            <w:noWrap/>
            <w:vAlign w:val="center"/>
          </w:tcPr>
          <w:p w14:paraId="3CA7BE0C" w14:textId="77777777"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14:paraId="0A329559" w14:textId="77777777" w:rsidR="00A648C2" w:rsidRDefault="00D04DF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641BA3">
              <w:rPr>
                <w:rFonts w:ascii="Arial Narrow" w:hAnsi="Arial Narrow" w:cs="Calibri"/>
                <w:color w:val="000000"/>
                <w:sz w:val="20"/>
                <w:szCs w:val="20"/>
              </w:rPr>
              <w:t>5,000</w:t>
            </w:r>
          </w:p>
        </w:tc>
        <w:tc>
          <w:tcPr>
            <w:tcW w:w="990" w:type="dxa"/>
            <w:tcBorders>
              <w:top w:val="single" w:sz="8" w:space="0" w:color="auto"/>
              <w:left w:val="nil"/>
              <w:bottom w:val="single" w:sz="8" w:space="0" w:color="auto"/>
              <w:right w:val="single" w:sz="8" w:space="0" w:color="auto"/>
            </w:tcBorders>
            <w:noWrap/>
            <w:vAlign w:val="center"/>
          </w:tcPr>
          <w:p w14:paraId="519839A5" w14:textId="77777777" w:rsidR="00A648C2" w:rsidRDefault="00D04DF8"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w:t>
            </w:r>
            <w:r w:rsidR="00641BA3">
              <w:rPr>
                <w:rFonts w:ascii="Arial Narrow" w:hAnsi="Arial Narrow" w:cs="Calibri"/>
                <w:color w:val="000000"/>
                <w:sz w:val="20"/>
                <w:szCs w:val="20"/>
              </w:rPr>
              <w:t xml:space="preserve"> hours</w:t>
            </w:r>
          </w:p>
        </w:tc>
        <w:tc>
          <w:tcPr>
            <w:tcW w:w="1260" w:type="dxa"/>
            <w:tcBorders>
              <w:top w:val="single" w:sz="8" w:space="0" w:color="auto"/>
              <w:left w:val="nil"/>
              <w:bottom w:val="single" w:sz="8" w:space="0" w:color="auto"/>
              <w:right w:val="single" w:sz="8" w:space="0" w:color="auto"/>
            </w:tcBorders>
            <w:noWrap/>
            <w:vAlign w:val="center"/>
          </w:tcPr>
          <w:p w14:paraId="57E83F43" w14:textId="77777777" w:rsidR="00A648C2" w:rsidRDefault="00D04DF8"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75,000</w:t>
            </w:r>
          </w:p>
        </w:tc>
      </w:tr>
      <w:tr w:rsidR="0016207D" w14:paraId="7A4E2DF4" w14:textId="77777777"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14:paraId="593AD1CA" w14:textId="77777777" w:rsidR="0016207D" w:rsidRPr="00D04DF8" w:rsidRDefault="00D04DF8">
            <w:pPr>
              <w:keepNext/>
              <w:keepLines/>
              <w:widowControl w:val="0"/>
              <w:autoSpaceDN w:val="0"/>
              <w:jc w:val="center"/>
              <w:rPr>
                <w:rFonts w:ascii="Arial Narrow" w:hAnsi="Arial Narrow" w:cs="Arial"/>
                <w:color w:val="000000"/>
                <w:sz w:val="20"/>
                <w:szCs w:val="20"/>
              </w:rPr>
            </w:pPr>
            <w:r w:rsidRPr="00D04DF8">
              <w:rPr>
                <w:rFonts w:ascii="Arial Narrow" w:hAnsi="Arial Narrow" w:cs="Arial"/>
                <w:sz w:val="20"/>
                <w:szCs w:val="20"/>
              </w:rPr>
              <w:t>§1.401(k)-1(f)(3)(ii)</w:t>
            </w:r>
          </w:p>
        </w:tc>
        <w:tc>
          <w:tcPr>
            <w:tcW w:w="3060" w:type="dxa"/>
            <w:tcBorders>
              <w:top w:val="single" w:sz="8" w:space="0" w:color="auto"/>
              <w:left w:val="single" w:sz="8" w:space="0" w:color="auto"/>
              <w:bottom w:val="single" w:sz="8" w:space="0" w:color="auto"/>
              <w:right w:val="single" w:sz="8" w:space="0" w:color="auto"/>
            </w:tcBorders>
            <w:vAlign w:val="center"/>
          </w:tcPr>
          <w:p w14:paraId="408F1DC1" w14:textId="77777777" w:rsidR="0016207D" w:rsidRDefault="00D04DF8" w:rsidP="005E6135">
            <w:pPr>
              <w:keepNext/>
              <w:keepLines/>
              <w:widowControl w:val="0"/>
              <w:autoSpaceDN w:val="0"/>
              <w:rPr>
                <w:rFonts w:ascii="Arial Narrow" w:hAnsi="Arial Narrow" w:cs="Calibri"/>
                <w:color w:val="000000"/>
                <w:sz w:val="20"/>
                <w:szCs w:val="20"/>
              </w:rPr>
            </w:pPr>
            <w:r w:rsidRPr="00D04DF8">
              <w:rPr>
                <w:rFonts w:ascii="Arial Narrow" w:hAnsi="Arial Narrow" w:cs="Calibri"/>
                <w:color w:val="000000"/>
                <w:sz w:val="20"/>
                <w:szCs w:val="20"/>
              </w:rPr>
              <w:t>W-2 and a W-2C</w:t>
            </w:r>
          </w:p>
        </w:tc>
        <w:tc>
          <w:tcPr>
            <w:tcW w:w="990" w:type="dxa"/>
            <w:tcBorders>
              <w:top w:val="single" w:sz="8" w:space="0" w:color="auto"/>
              <w:left w:val="nil"/>
              <w:bottom w:val="single" w:sz="8" w:space="0" w:color="auto"/>
              <w:right w:val="single" w:sz="8" w:space="0" w:color="auto"/>
            </w:tcBorders>
            <w:noWrap/>
            <w:vAlign w:val="center"/>
          </w:tcPr>
          <w:p w14:paraId="4D755A1E" w14:textId="77777777" w:rsidR="0016207D" w:rsidRPr="00641BA3" w:rsidRDefault="00D04DF8">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4,5</w:t>
            </w:r>
            <w:r w:rsidR="00641BA3" w:rsidRPr="00641BA3">
              <w:rPr>
                <w:rFonts w:ascii="Arial Narrow" w:hAnsi="Arial Narrow" w:cs="Arial"/>
                <w:color w:val="000000"/>
                <w:sz w:val="20"/>
                <w:szCs w:val="20"/>
              </w:rPr>
              <w:t>00</w:t>
            </w:r>
          </w:p>
        </w:tc>
        <w:tc>
          <w:tcPr>
            <w:tcW w:w="1170" w:type="dxa"/>
            <w:tcBorders>
              <w:top w:val="single" w:sz="8" w:space="0" w:color="auto"/>
              <w:left w:val="nil"/>
              <w:bottom w:val="single" w:sz="8" w:space="0" w:color="auto"/>
              <w:right w:val="single" w:sz="8" w:space="0" w:color="auto"/>
            </w:tcBorders>
            <w:noWrap/>
            <w:vAlign w:val="center"/>
          </w:tcPr>
          <w:p w14:paraId="2A0F050B" w14:textId="77777777" w:rsidR="0016207D" w:rsidRDefault="00641BA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14:paraId="1D41502A" w14:textId="77777777" w:rsidR="0016207D" w:rsidRDefault="00D04DF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4,5</w:t>
            </w:r>
            <w:r w:rsidR="00641BA3">
              <w:rPr>
                <w:rFonts w:ascii="Arial Narrow" w:hAnsi="Arial Narrow" w:cs="Calibri"/>
                <w:color w:val="000000"/>
                <w:sz w:val="20"/>
                <w:szCs w:val="20"/>
              </w:rPr>
              <w:t xml:space="preserve">00 </w:t>
            </w:r>
          </w:p>
        </w:tc>
        <w:tc>
          <w:tcPr>
            <w:tcW w:w="990" w:type="dxa"/>
            <w:tcBorders>
              <w:top w:val="single" w:sz="8" w:space="0" w:color="auto"/>
              <w:left w:val="nil"/>
              <w:bottom w:val="single" w:sz="8" w:space="0" w:color="auto"/>
              <w:right w:val="single" w:sz="8" w:space="0" w:color="auto"/>
            </w:tcBorders>
            <w:noWrap/>
            <w:vAlign w:val="center"/>
          </w:tcPr>
          <w:p w14:paraId="6DAD1493" w14:textId="77777777" w:rsidR="0016207D" w:rsidRDefault="00D04DF8"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641BA3">
              <w:rPr>
                <w:rFonts w:ascii="Arial Narrow" w:hAnsi="Arial Narrow" w:cs="Calibri"/>
                <w:color w:val="000000"/>
                <w:sz w:val="20"/>
                <w:szCs w:val="20"/>
              </w:rPr>
              <w:t xml:space="preserve"> hours</w:t>
            </w:r>
          </w:p>
        </w:tc>
        <w:tc>
          <w:tcPr>
            <w:tcW w:w="1260" w:type="dxa"/>
            <w:tcBorders>
              <w:top w:val="single" w:sz="8" w:space="0" w:color="auto"/>
              <w:left w:val="nil"/>
              <w:bottom w:val="single" w:sz="8" w:space="0" w:color="auto"/>
              <w:right w:val="single" w:sz="8" w:space="0" w:color="auto"/>
            </w:tcBorders>
            <w:noWrap/>
            <w:vAlign w:val="center"/>
          </w:tcPr>
          <w:p w14:paraId="23FB49E2" w14:textId="77777777" w:rsidR="0016207D" w:rsidRDefault="00D04DF8"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9,0</w:t>
            </w:r>
            <w:r w:rsidR="00641BA3">
              <w:rPr>
                <w:rFonts w:ascii="Arial Narrow" w:hAnsi="Arial Narrow" w:cs="Calibri"/>
                <w:color w:val="000000"/>
                <w:sz w:val="20"/>
                <w:szCs w:val="20"/>
              </w:rPr>
              <w:t>00</w:t>
            </w:r>
          </w:p>
        </w:tc>
      </w:tr>
      <w:tr w:rsidR="00D04DF8" w14:paraId="290968BC" w14:textId="77777777"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14:paraId="2445D517" w14:textId="77777777" w:rsidR="00D04DF8" w:rsidRPr="00D04DF8" w:rsidRDefault="00D04DF8">
            <w:pPr>
              <w:keepNext/>
              <w:keepLines/>
              <w:widowControl w:val="0"/>
              <w:autoSpaceDN w:val="0"/>
              <w:jc w:val="center"/>
              <w:rPr>
                <w:rFonts w:ascii="Arial Narrow" w:hAnsi="Arial Narrow" w:cs="Calibri"/>
                <w:color w:val="000000"/>
                <w:sz w:val="20"/>
                <w:szCs w:val="20"/>
              </w:rPr>
            </w:pPr>
            <w:r w:rsidRPr="00D04DF8">
              <w:rPr>
                <w:rFonts w:ascii="Arial Narrow" w:hAnsi="Arial Narrow" w:cs="Calibri"/>
                <w:color w:val="000000"/>
                <w:sz w:val="20"/>
                <w:szCs w:val="20"/>
              </w:rPr>
              <w:t>§1.401(m)-1(c)(2)</w:t>
            </w:r>
          </w:p>
        </w:tc>
        <w:tc>
          <w:tcPr>
            <w:tcW w:w="3060" w:type="dxa"/>
            <w:tcBorders>
              <w:top w:val="single" w:sz="8" w:space="0" w:color="auto"/>
              <w:left w:val="single" w:sz="8" w:space="0" w:color="auto"/>
              <w:bottom w:val="single" w:sz="8" w:space="0" w:color="auto"/>
              <w:right w:val="single" w:sz="8" w:space="0" w:color="auto"/>
            </w:tcBorders>
            <w:vAlign w:val="center"/>
          </w:tcPr>
          <w:p w14:paraId="260C991E" w14:textId="77777777" w:rsidR="00D04DF8" w:rsidRDefault="00D04DF8" w:rsidP="005E6135">
            <w:pPr>
              <w:keepNext/>
              <w:keepLines/>
              <w:widowControl w:val="0"/>
              <w:autoSpaceDN w:val="0"/>
              <w:rPr>
                <w:rFonts w:ascii="Arial Narrow" w:hAnsi="Arial Narrow" w:cs="Calibri"/>
                <w:color w:val="000000"/>
                <w:sz w:val="20"/>
                <w:szCs w:val="20"/>
              </w:rPr>
            </w:pPr>
            <w:r w:rsidRPr="00D04DF8">
              <w:rPr>
                <w:rFonts w:ascii="Arial Narrow" w:hAnsi="Arial Narrow" w:cs="Calibri"/>
                <w:color w:val="000000"/>
                <w:sz w:val="20"/>
                <w:szCs w:val="20"/>
              </w:rPr>
              <w:t>keep records to demonstrate compliance with section 401(m) and the applicable regulations</w:t>
            </w:r>
          </w:p>
        </w:tc>
        <w:tc>
          <w:tcPr>
            <w:tcW w:w="990" w:type="dxa"/>
            <w:tcBorders>
              <w:top w:val="single" w:sz="8" w:space="0" w:color="auto"/>
              <w:left w:val="nil"/>
              <w:bottom w:val="single" w:sz="8" w:space="0" w:color="auto"/>
              <w:right w:val="single" w:sz="8" w:space="0" w:color="auto"/>
            </w:tcBorders>
            <w:noWrap/>
            <w:vAlign w:val="center"/>
          </w:tcPr>
          <w:p w14:paraId="4C5ACB7F" w14:textId="77777777" w:rsidR="00D04DF8" w:rsidRDefault="00D04DF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325,000</w:t>
            </w:r>
          </w:p>
        </w:tc>
        <w:tc>
          <w:tcPr>
            <w:tcW w:w="1170" w:type="dxa"/>
            <w:tcBorders>
              <w:top w:val="single" w:sz="8" w:space="0" w:color="auto"/>
              <w:left w:val="nil"/>
              <w:bottom w:val="single" w:sz="8" w:space="0" w:color="auto"/>
              <w:right w:val="single" w:sz="8" w:space="0" w:color="auto"/>
            </w:tcBorders>
            <w:noWrap/>
            <w:vAlign w:val="center"/>
          </w:tcPr>
          <w:p w14:paraId="523D986F" w14:textId="77777777" w:rsidR="00D04DF8" w:rsidRDefault="00D04DF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14:paraId="200DB73D" w14:textId="77777777" w:rsidR="00D04DF8" w:rsidRDefault="00D04DF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325,000</w:t>
            </w:r>
          </w:p>
        </w:tc>
        <w:tc>
          <w:tcPr>
            <w:tcW w:w="990" w:type="dxa"/>
            <w:tcBorders>
              <w:top w:val="single" w:sz="8" w:space="0" w:color="auto"/>
              <w:left w:val="nil"/>
              <w:bottom w:val="single" w:sz="8" w:space="0" w:color="auto"/>
              <w:right w:val="single" w:sz="8" w:space="0" w:color="auto"/>
            </w:tcBorders>
            <w:noWrap/>
            <w:vAlign w:val="center"/>
          </w:tcPr>
          <w:p w14:paraId="493B5BA1" w14:textId="77777777" w:rsidR="00D04DF8" w:rsidRDefault="00D04DF8"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 hours</w:t>
            </w:r>
          </w:p>
        </w:tc>
        <w:tc>
          <w:tcPr>
            <w:tcW w:w="1260" w:type="dxa"/>
            <w:tcBorders>
              <w:top w:val="single" w:sz="8" w:space="0" w:color="auto"/>
              <w:left w:val="nil"/>
              <w:bottom w:val="single" w:sz="8" w:space="0" w:color="auto"/>
              <w:right w:val="single" w:sz="8" w:space="0" w:color="auto"/>
            </w:tcBorders>
            <w:noWrap/>
            <w:vAlign w:val="center"/>
          </w:tcPr>
          <w:p w14:paraId="0536F95F" w14:textId="77777777" w:rsidR="00D04DF8" w:rsidRDefault="00D04DF8"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975,000</w:t>
            </w:r>
          </w:p>
        </w:tc>
      </w:tr>
      <w:tr w:rsidR="00D04DF8" w14:paraId="2B42A195" w14:textId="77777777"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14:paraId="6903C91D" w14:textId="77777777" w:rsidR="00D04DF8" w:rsidRPr="00D04DF8" w:rsidRDefault="00D04DF8">
            <w:pPr>
              <w:keepNext/>
              <w:keepLines/>
              <w:widowControl w:val="0"/>
              <w:autoSpaceDN w:val="0"/>
              <w:jc w:val="center"/>
              <w:rPr>
                <w:rFonts w:ascii="Arial Narrow" w:hAnsi="Arial Narrow" w:cs="Calibri"/>
                <w:color w:val="000000"/>
                <w:sz w:val="20"/>
                <w:szCs w:val="20"/>
              </w:rPr>
            </w:pPr>
            <w:r w:rsidRPr="00D04DF8">
              <w:rPr>
                <w:rFonts w:ascii="Arial Narrow" w:hAnsi="Arial Narrow" w:cs="Calibri"/>
                <w:color w:val="000000"/>
                <w:sz w:val="20"/>
                <w:szCs w:val="20"/>
              </w:rPr>
              <w:t xml:space="preserve">§54.4979-1(a)(4)   </w:t>
            </w:r>
          </w:p>
        </w:tc>
        <w:tc>
          <w:tcPr>
            <w:tcW w:w="3060" w:type="dxa"/>
            <w:tcBorders>
              <w:top w:val="single" w:sz="8" w:space="0" w:color="auto"/>
              <w:left w:val="single" w:sz="8" w:space="0" w:color="auto"/>
              <w:bottom w:val="single" w:sz="8" w:space="0" w:color="auto"/>
              <w:right w:val="single" w:sz="8" w:space="0" w:color="auto"/>
            </w:tcBorders>
            <w:vAlign w:val="center"/>
          </w:tcPr>
          <w:p w14:paraId="51474F0D" w14:textId="77777777" w:rsidR="00D04DF8" w:rsidRDefault="00D04DF8" w:rsidP="005E6135">
            <w:pPr>
              <w:keepNext/>
              <w:keepLines/>
              <w:widowControl w:val="0"/>
              <w:autoSpaceDN w:val="0"/>
              <w:rPr>
                <w:rFonts w:ascii="Arial Narrow" w:hAnsi="Arial Narrow" w:cs="Calibri"/>
                <w:color w:val="000000"/>
                <w:sz w:val="20"/>
                <w:szCs w:val="20"/>
              </w:rPr>
            </w:pPr>
            <w:r w:rsidRPr="00D04DF8">
              <w:rPr>
                <w:rFonts w:ascii="Arial Narrow" w:hAnsi="Arial Narrow" w:cs="Calibri"/>
                <w:color w:val="000000"/>
                <w:sz w:val="20"/>
                <w:szCs w:val="20"/>
              </w:rPr>
              <w:t>calculations and notify affected employees</w:t>
            </w:r>
            <w:r w:rsidR="00716113">
              <w:rPr>
                <w:rFonts w:ascii="Arial Narrow" w:hAnsi="Arial Narrow" w:cs="Calibri"/>
                <w:color w:val="000000"/>
                <w:sz w:val="20"/>
                <w:szCs w:val="20"/>
              </w:rPr>
              <w:t xml:space="preserve"> </w:t>
            </w:r>
            <w:r w:rsidR="00716113" w:rsidRPr="00716113">
              <w:rPr>
                <w:rFonts w:ascii="Arial Narrow" w:hAnsi="Arial Narrow" w:cs="Calibri"/>
                <w:color w:val="000000"/>
                <w:sz w:val="20"/>
                <w:szCs w:val="20"/>
              </w:rPr>
              <w:t>who have made excess contributions</w:t>
            </w:r>
          </w:p>
        </w:tc>
        <w:tc>
          <w:tcPr>
            <w:tcW w:w="990" w:type="dxa"/>
            <w:tcBorders>
              <w:top w:val="single" w:sz="8" w:space="0" w:color="auto"/>
              <w:left w:val="nil"/>
              <w:bottom w:val="single" w:sz="8" w:space="0" w:color="auto"/>
              <w:right w:val="single" w:sz="8" w:space="0" w:color="auto"/>
            </w:tcBorders>
            <w:noWrap/>
            <w:vAlign w:val="center"/>
          </w:tcPr>
          <w:p w14:paraId="37B086AE" w14:textId="77777777" w:rsidR="00D04DF8" w:rsidRDefault="0071611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1,000</w:t>
            </w:r>
          </w:p>
        </w:tc>
        <w:tc>
          <w:tcPr>
            <w:tcW w:w="1170" w:type="dxa"/>
            <w:tcBorders>
              <w:top w:val="single" w:sz="8" w:space="0" w:color="auto"/>
              <w:left w:val="nil"/>
              <w:bottom w:val="single" w:sz="8" w:space="0" w:color="auto"/>
              <w:right w:val="single" w:sz="8" w:space="0" w:color="auto"/>
            </w:tcBorders>
            <w:noWrap/>
            <w:vAlign w:val="center"/>
          </w:tcPr>
          <w:p w14:paraId="0A2B9CB4" w14:textId="77777777" w:rsidR="00D04DF8" w:rsidRDefault="0071611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14:paraId="4627508D" w14:textId="77777777" w:rsidR="00D04DF8" w:rsidRDefault="0071611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1,000</w:t>
            </w:r>
          </w:p>
        </w:tc>
        <w:tc>
          <w:tcPr>
            <w:tcW w:w="990" w:type="dxa"/>
            <w:tcBorders>
              <w:top w:val="single" w:sz="8" w:space="0" w:color="auto"/>
              <w:left w:val="nil"/>
              <w:bottom w:val="single" w:sz="8" w:space="0" w:color="auto"/>
              <w:right w:val="single" w:sz="8" w:space="0" w:color="auto"/>
            </w:tcBorders>
            <w:noWrap/>
            <w:vAlign w:val="center"/>
          </w:tcPr>
          <w:p w14:paraId="6D49FCAC" w14:textId="77777777" w:rsidR="00D04DF8" w:rsidRDefault="0071611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 hour</w:t>
            </w:r>
          </w:p>
        </w:tc>
        <w:tc>
          <w:tcPr>
            <w:tcW w:w="1260" w:type="dxa"/>
            <w:tcBorders>
              <w:top w:val="single" w:sz="8" w:space="0" w:color="auto"/>
              <w:left w:val="nil"/>
              <w:bottom w:val="single" w:sz="8" w:space="0" w:color="auto"/>
              <w:right w:val="single" w:sz="8" w:space="0" w:color="auto"/>
            </w:tcBorders>
            <w:noWrap/>
            <w:vAlign w:val="center"/>
          </w:tcPr>
          <w:p w14:paraId="4A6F4F51" w14:textId="77777777" w:rsidR="00D04DF8" w:rsidRDefault="0071611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1,000</w:t>
            </w:r>
          </w:p>
        </w:tc>
      </w:tr>
      <w:tr w:rsidR="006007BC" w14:paraId="44390ED1" w14:textId="77777777"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14:paraId="363D8BB9" w14:textId="77777777" w:rsidR="006007BC" w:rsidRPr="00D04DF8" w:rsidRDefault="00E37E63">
            <w:pPr>
              <w:keepNext/>
              <w:keepLines/>
              <w:widowControl w:val="0"/>
              <w:autoSpaceDN w:val="0"/>
              <w:jc w:val="center"/>
              <w:rPr>
                <w:rFonts w:ascii="Arial Narrow" w:hAnsi="Arial Narrow" w:cs="Calibri"/>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14:paraId="722613B1" w14:textId="77777777" w:rsidR="006007BC" w:rsidRDefault="006007BC"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14:paraId="39CE6530" w14:textId="77777777" w:rsidR="006007BC" w:rsidRDefault="00583C8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355,500</w:t>
            </w:r>
          </w:p>
        </w:tc>
        <w:tc>
          <w:tcPr>
            <w:tcW w:w="1170" w:type="dxa"/>
            <w:tcBorders>
              <w:top w:val="single" w:sz="8" w:space="0" w:color="auto"/>
              <w:left w:val="nil"/>
              <w:bottom w:val="single" w:sz="8" w:space="0" w:color="auto"/>
              <w:right w:val="single" w:sz="8" w:space="0" w:color="auto"/>
            </w:tcBorders>
            <w:noWrap/>
            <w:vAlign w:val="center"/>
          </w:tcPr>
          <w:p w14:paraId="3E0CADE4" w14:textId="77777777" w:rsidR="006007BC" w:rsidRDefault="006007BC">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14:paraId="0777DA4D" w14:textId="77777777" w:rsidR="006007BC" w:rsidRDefault="00583C8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355,500</w:t>
            </w:r>
          </w:p>
        </w:tc>
        <w:tc>
          <w:tcPr>
            <w:tcW w:w="990" w:type="dxa"/>
            <w:tcBorders>
              <w:top w:val="single" w:sz="8" w:space="0" w:color="auto"/>
              <w:left w:val="nil"/>
              <w:bottom w:val="single" w:sz="8" w:space="0" w:color="auto"/>
              <w:right w:val="single" w:sz="8" w:space="0" w:color="auto"/>
            </w:tcBorders>
            <w:noWrap/>
            <w:vAlign w:val="center"/>
          </w:tcPr>
          <w:p w14:paraId="1BFE609D" w14:textId="77777777" w:rsidR="006007BC" w:rsidRDefault="006007BC"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14:paraId="08CD3A0F" w14:textId="77777777" w:rsidR="006007BC" w:rsidRDefault="00583C88"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1,060,000</w:t>
            </w:r>
          </w:p>
        </w:tc>
      </w:tr>
    </w:tbl>
    <w:p w14:paraId="5BFA38B2" w14:textId="77777777" w:rsidR="009E3D48" w:rsidRPr="00DC1585" w:rsidRDefault="0047046A" w:rsidP="006007BC">
      <w:pPr>
        <w:autoSpaceDE w:val="0"/>
        <w:autoSpaceDN w:val="0"/>
        <w:adjustRightInd w:val="0"/>
        <w:ind w:left="540"/>
        <w:rPr>
          <w:szCs w:val="24"/>
        </w:rPr>
      </w:pPr>
      <w:r>
        <w:rPr>
          <w:rFonts w:cs="Times New Roman"/>
          <w:szCs w:val="24"/>
        </w:rPr>
        <w:tab/>
      </w:r>
      <w:r w:rsidRPr="00DC1585">
        <w:rPr>
          <w:rFonts w:cs="Times New Roman"/>
          <w:szCs w:val="24"/>
        </w:rPr>
        <w:tab/>
      </w:r>
    </w:p>
    <w:p w14:paraId="295DFD86" w14:textId="77777777"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14:paraId="15D3D6FF" w14:textId="77777777" w:rsidR="009E3D48" w:rsidRPr="00F87A66" w:rsidRDefault="009E3D48" w:rsidP="009E3D48">
      <w:pPr>
        <w:tabs>
          <w:tab w:val="left" w:pos="540"/>
        </w:tabs>
        <w:ind w:left="540" w:hanging="540"/>
        <w:rPr>
          <w:rFonts w:asciiTheme="minorHAnsi" w:hAnsiTheme="minorHAnsi"/>
          <w:b/>
          <w:sz w:val="22"/>
        </w:rPr>
      </w:pPr>
    </w:p>
    <w:p w14:paraId="7AEBBBE4" w14:textId="77777777" w:rsidR="00641BA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2" w:name="_Hlk5220256"/>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2"/>
    </w:p>
    <w:p w14:paraId="40941011" w14:textId="77777777" w:rsidR="009E3D48" w:rsidRPr="00DC1585" w:rsidRDefault="009E3D48" w:rsidP="009E3D48">
      <w:pPr>
        <w:tabs>
          <w:tab w:val="left" w:pos="540"/>
        </w:tabs>
        <w:ind w:left="540" w:hanging="540"/>
        <w:rPr>
          <w:rFonts w:asciiTheme="minorHAnsi" w:hAnsiTheme="minorHAnsi"/>
          <w:b/>
          <w:sz w:val="22"/>
          <w:u w:val="single"/>
        </w:rPr>
      </w:pPr>
    </w:p>
    <w:p w14:paraId="0B3927EF"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ESTIM</w:t>
      </w:r>
      <w:r w:rsidRPr="00DC1585">
        <w:rPr>
          <w:rFonts w:asciiTheme="minorHAnsi" w:hAnsiTheme="minorHAnsi"/>
          <w:b/>
          <w:sz w:val="22"/>
          <w:u w:val="single"/>
        </w:rPr>
        <w:t xml:space="preserve">ATED ANNUALIZED COST TO THE FEDERAL GOVERNMENT </w:t>
      </w:r>
    </w:p>
    <w:p w14:paraId="2ABDA171" w14:textId="77777777" w:rsidR="00D463E0" w:rsidRDefault="00D463E0" w:rsidP="009E3D48">
      <w:pPr>
        <w:tabs>
          <w:tab w:val="left" w:pos="540"/>
        </w:tabs>
        <w:ind w:left="540" w:hanging="540"/>
        <w:rPr>
          <w:rFonts w:asciiTheme="minorHAnsi" w:hAnsiTheme="minorHAnsi"/>
          <w:b/>
          <w:sz w:val="22"/>
        </w:rPr>
      </w:pPr>
    </w:p>
    <w:p w14:paraId="47E72692" w14:textId="77777777" w:rsidR="00187B33" w:rsidRDefault="008208C7" w:rsidP="009E3D48">
      <w:pPr>
        <w:tabs>
          <w:tab w:val="left" w:pos="540"/>
        </w:tabs>
        <w:ind w:left="540" w:hanging="540"/>
        <w:rPr>
          <w:rFonts w:asciiTheme="minorHAnsi" w:hAnsiTheme="minorHAnsi"/>
          <w:b/>
          <w:sz w:val="22"/>
        </w:rPr>
      </w:pPr>
      <w:r>
        <w:rPr>
          <w:rFonts w:asciiTheme="minorHAnsi" w:hAnsiTheme="minorHAnsi"/>
          <w:b/>
          <w:sz w:val="22"/>
        </w:rPr>
        <w:t xml:space="preserve">           </w:t>
      </w:r>
      <w:r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Pr>
          <w:rFonts w:asciiTheme="minorHAnsi" w:hAnsiTheme="minorHAnsi"/>
          <w:sz w:val="22"/>
        </w:rPr>
        <w:t xml:space="preserve">   </w:t>
      </w:r>
      <w:r>
        <w:rPr>
          <w:rFonts w:asciiTheme="minorHAnsi" w:hAnsiTheme="minorHAnsi"/>
          <w:b/>
          <w:sz w:val="22"/>
        </w:rPr>
        <w:t xml:space="preserve"> </w:t>
      </w:r>
    </w:p>
    <w:p w14:paraId="09BF8390" w14:textId="77777777" w:rsidR="00A633B2" w:rsidRDefault="00A633B2" w:rsidP="009E3D48">
      <w:pPr>
        <w:tabs>
          <w:tab w:val="left" w:pos="540"/>
        </w:tabs>
        <w:ind w:left="540" w:hanging="540"/>
        <w:rPr>
          <w:rFonts w:asciiTheme="minorHAnsi" w:hAnsiTheme="minorHAnsi"/>
          <w:b/>
          <w:sz w:val="22"/>
        </w:rPr>
      </w:pPr>
    </w:p>
    <w:p w14:paraId="1326DA98" w14:textId="77777777"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REASONS</w:t>
      </w:r>
      <w:r w:rsidRPr="00DC1585">
        <w:rPr>
          <w:rFonts w:asciiTheme="minorHAnsi" w:hAnsiTheme="minorHAnsi"/>
          <w:b/>
          <w:sz w:val="22"/>
          <w:u w:val="single"/>
        </w:rPr>
        <w:t xml:space="preserve"> FOR CHANGE IN BURDEN </w:t>
      </w:r>
    </w:p>
    <w:p w14:paraId="549CC44C" w14:textId="77777777" w:rsidR="00DB3926" w:rsidRPr="00F87A66" w:rsidRDefault="00DB3926" w:rsidP="00DB3926">
      <w:pPr>
        <w:pStyle w:val="ListParagraph"/>
        <w:tabs>
          <w:tab w:val="left" w:pos="540"/>
        </w:tabs>
        <w:ind w:left="540"/>
        <w:rPr>
          <w:rFonts w:asciiTheme="minorHAnsi" w:hAnsiTheme="minorHAnsi"/>
          <w:b/>
          <w:sz w:val="22"/>
        </w:rPr>
      </w:pPr>
    </w:p>
    <w:p w14:paraId="1D23719A" w14:textId="77777777" w:rsidR="00CB358B"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0104BB" w:rsidRPr="000104BB">
        <w:rPr>
          <w:rFonts w:asciiTheme="minorHAnsi" w:hAnsiTheme="minorHAnsi"/>
          <w:sz w:val="22"/>
        </w:rPr>
        <w:t xml:space="preserve">There have been no changes to the </w:t>
      </w:r>
      <w:r w:rsidR="008208C7">
        <w:rPr>
          <w:rFonts w:asciiTheme="minorHAnsi" w:hAnsiTheme="minorHAnsi"/>
          <w:sz w:val="22"/>
        </w:rPr>
        <w:t>regulations</w:t>
      </w:r>
      <w:r w:rsidR="000104BB" w:rsidRPr="000104BB">
        <w:rPr>
          <w:rFonts w:asciiTheme="minorHAnsi" w:hAnsiTheme="minorHAnsi"/>
          <w:sz w:val="22"/>
        </w:rPr>
        <w:t xml:space="preserve"> that would</w:t>
      </w:r>
      <w:r w:rsidR="00AE0BE9">
        <w:rPr>
          <w:rFonts w:asciiTheme="minorHAnsi" w:hAnsiTheme="minorHAnsi"/>
          <w:sz w:val="22"/>
        </w:rPr>
        <w:t xml:space="preserve"> affect</w:t>
      </w:r>
      <w:r w:rsidR="000104BB" w:rsidRPr="000104BB">
        <w:rPr>
          <w:rFonts w:asciiTheme="minorHAnsi" w:hAnsiTheme="minorHAnsi"/>
          <w:sz w:val="22"/>
        </w:rPr>
        <w:t xml:space="preserve"> burden.  </w:t>
      </w:r>
    </w:p>
    <w:p w14:paraId="73C9DA30" w14:textId="77777777" w:rsidR="0084728B" w:rsidRDefault="0084728B"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84728B" w:rsidRPr="0084728B" w14:paraId="47C65B15" w14:textId="77777777" w:rsidTr="00D45E9D">
        <w:tc>
          <w:tcPr>
            <w:tcW w:w="801" w:type="pct"/>
            <w:tcBorders>
              <w:top w:val="outset" w:sz="6" w:space="0" w:color="auto"/>
              <w:left w:val="outset" w:sz="6" w:space="0" w:color="auto"/>
              <w:bottom w:val="outset" w:sz="6" w:space="0" w:color="auto"/>
              <w:right w:val="outset" w:sz="6" w:space="0" w:color="auto"/>
            </w:tcBorders>
            <w:vAlign w:val="center"/>
            <w:hideMark/>
          </w:tcPr>
          <w:p w14:paraId="21C45AF3"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E1EB55"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6A0DC131"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2CB9602D"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5EAB5CFC"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6F1B2A0D"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14:paraId="00293441"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Previously Approved</w:t>
            </w:r>
          </w:p>
        </w:tc>
      </w:tr>
      <w:tr w:rsidR="0084728B" w:rsidRPr="0084728B" w14:paraId="28ACCB9F" w14:textId="77777777" w:rsidTr="00D45E9D">
        <w:tc>
          <w:tcPr>
            <w:tcW w:w="0" w:type="auto"/>
            <w:tcBorders>
              <w:top w:val="outset" w:sz="6" w:space="0" w:color="auto"/>
              <w:left w:val="outset" w:sz="6" w:space="0" w:color="auto"/>
              <w:bottom w:val="outset" w:sz="6" w:space="0" w:color="auto"/>
              <w:right w:val="outset" w:sz="6" w:space="0" w:color="auto"/>
            </w:tcBorders>
            <w:hideMark/>
          </w:tcPr>
          <w:p w14:paraId="1FA11AAF"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14:paraId="02897C93" w14:textId="77777777" w:rsidR="0084728B" w:rsidRPr="0084728B" w:rsidRDefault="00583C88"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 xml:space="preserve">    </w:t>
            </w:r>
            <w:r w:rsidR="00DF446C">
              <w:rPr>
                <w:rFonts w:asciiTheme="minorHAnsi" w:eastAsia="Times New Roman" w:hAnsiTheme="minorHAnsi" w:cs="Arial"/>
                <w:color w:val="000000"/>
                <w:sz w:val="18"/>
                <w:szCs w:val="18"/>
              </w:rPr>
              <w:t xml:space="preserve"> 355,500</w:t>
            </w:r>
          </w:p>
        </w:tc>
        <w:tc>
          <w:tcPr>
            <w:tcW w:w="0" w:type="auto"/>
            <w:tcBorders>
              <w:top w:val="outset" w:sz="6" w:space="0" w:color="auto"/>
              <w:left w:val="outset" w:sz="6" w:space="0" w:color="auto"/>
              <w:bottom w:val="outset" w:sz="6" w:space="0" w:color="auto"/>
              <w:right w:val="outset" w:sz="6" w:space="0" w:color="auto"/>
            </w:tcBorders>
            <w:hideMark/>
          </w:tcPr>
          <w:p w14:paraId="6F7CD470"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22EEC002"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3C48C5BF"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4ED712FE"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2C00759D"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 </w:t>
            </w:r>
            <w:r w:rsidR="00583C88">
              <w:rPr>
                <w:rFonts w:asciiTheme="minorHAnsi" w:eastAsia="Times New Roman" w:hAnsiTheme="minorHAnsi" w:cs="Arial"/>
                <w:color w:val="000000"/>
                <w:sz w:val="18"/>
                <w:szCs w:val="18"/>
              </w:rPr>
              <w:t xml:space="preserve">  355,500</w:t>
            </w:r>
          </w:p>
        </w:tc>
      </w:tr>
      <w:tr w:rsidR="0084728B" w:rsidRPr="0084728B" w14:paraId="44733858" w14:textId="77777777" w:rsidTr="00D45E9D">
        <w:tc>
          <w:tcPr>
            <w:tcW w:w="0" w:type="auto"/>
            <w:tcBorders>
              <w:top w:val="outset" w:sz="6" w:space="0" w:color="auto"/>
              <w:left w:val="outset" w:sz="6" w:space="0" w:color="auto"/>
              <w:bottom w:val="outset" w:sz="6" w:space="0" w:color="auto"/>
              <w:right w:val="outset" w:sz="6" w:space="0" w:color="auto"/>
            </w:tcBorders>
            <w:hideMark/>
          </w:tcPr>
          <w:p w14:paraId="080C6676"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14:paraId="5EC36C38"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 </w:t>
            </w:r>
            <w:r w:rsidR="00DF446C" w:rsidRPr="00DF446C">
              <w:rPr>
                <w:rFonts w:asciiTheme="minorHAnsi" w:eastAsia="Times New Roman" w:hAnsiTheme="minorHAnsi" w:cs="Arial"/>
                <w:color w:val="000000"/>
                <w:sz w:val="18"/>
                <w:szCs w:val="18"/>
              </w:rPr>
              <w:t xml:space="preserve">  1,060,000</w:t>
            </w:r>
          </w:p>
        </w:tc>
        <w:tc>
          <w:tcPr>
            <w:tcW w:w="0" w:type="auto"/>
            <w:tcBorders>
              <w:top w:val="outset" w:sz="6" w:space="0" w:color="auto"/>
              <w:left w:val="outset" w:sz="6" w:space="0" w:color="auto"/>
              <w:bottom w:val="outset" w:sz="6" w:space="0" w:color="auto"/>
              <w:right w:val="outset" w:sz="6" w:space="0" w:color="auto"/>
            </w:tcBorders>
            <w:hideMark/>
          </w:tcPr>
          <w:p w14:paraId="0A1B98C2"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5FBFF9FB"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62E5F22A"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2A882940"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14:paraId="44A3369F"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 xml:space="preserve">  </w:t>
            </w:r>
            <w:r w:rsidR="00583C88">
              <w:rPr>
                <w:rFonts w:asciiTheme="minorHAnsi" w:eastAsia="Times New Roman" w:hAnsiTheme="minorHAnsi" w:cs="Arial"/>
                <w:color w:val="000000"/>
                <w:sz w:val="18"/>
                <w:szCs w:val="18"/>
              </w:rPr>
              <w:t>1,060,000</w:t>
            </w:r>
          </w:p>
        </w:tc>
      </w:tr>
    </w:tbl>
    <w:p w14:paraId="134565DB" w14:textId="77777777" w:rsidR="0084728B" w:rsidRDefault="0084728B" w:rsidP="00DB3926">
      <w:pPr>
        <w:tabs>
          <w:tab w:val="left" w:pos="540"/>
        </w:tabs>
        <w:ind w:left="540" w:hanging="540"/>
        <w:rPr>
          <w:rFonts w:asciiTheme="minorHAnsi" w:hAnsiTheme="minorHAnsi"/>
          <w:sz w:val="22"/>
        </w:rPr>
      </w:pPr>
    </w:p>
    <w:p w14:paraId="68614CE3" w14:textId="77777777" w:rsidR="00583C88" w:rsidRDefault="00583C88" w:rsidP="00DB3926">
      <w:pPr>
        <w:tabs>
          <w:tab w:val="left" w:pos="540"/>
        </w:tabs>
        <w:ind w:left="540" w:hanging="540"/>
        <w:rPr>
          <w:rFonts w:asciiTheme="minorHAnsi" w:hAnsiTheme="minorHAnsi"/>
          <w:sz w:val="22"/>
        </w:rPr>
      </w:pPr>
    </w:p>
    <w:p w14:paraId="77CF817E"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14:paraId="6EA7C797" w14:textId="77777777" w:rsidR="009E3D48" w:rsidRPr="00F87A66" w:rsidRDefault="009E3D48" w:rsidP="009E3D48">
      <w:pPr>
        <w:tabs>
          <w:tab w:val="left" w:pos="540"/>
        </w:tabs>
        <w:ind w:left="540" w:hanging="540"/>
        <w:rPr>
          <w:rFonts w:asciiTheme="minorHAnsi" w:hAnsiTheme="minorHAnsi"/>
          <w:sz w:val="22"/>
        </w:rPr>
      </w:pPr>
    </w:p>
    <w:p w14:paraId="35A0DFC5" w14:textId="77777777"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14:paraId="77B56267" w14:textId="77777777" w:rsidR="00D463E0" w:rsidRPr="00DC1585" w:rsidRDefault="00D463E0" w:rsidP="009E3D48">
      <w:pPr>
        <w:tabs>
          <w:tab w:val="left" w:pos="540"/>
        </w:tabs>
        <w:ind w:left="540" w:hanging="540"/>
        <w:rPr>
          <w:rFonts w:asciiTheme="minorHAnsi" w:hAnsiTheme="minorHAnsi"/>
          <w:sz w:val="22"/>
          <w:u w:val="single"/>
        </w:rPr>
      </w:pPr>
    </w:p>
    <w:p w14:paraId="048D0175"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14:paraId="307D98AE" w14:textId="77777777" w:rsidR="009E3D48" w:rsidRPr="00F87A66" w:rsidRDefault="009E3D48" w:rsidP="009E3D48">
      <w:pPr>
        <w:tabs>
          <w:tab w:val="left" w:pos="540"/>
        </w:tabs>
        <w:ind w:left="540" w:hanging="540"/>
        <w:rPr>
          <w:rFonts w:asciiTheme="minorHAnsi" w:hAnsiTheme="minorHAnsi"/>
          <w:b/>
          <w:sz w:val="22"/>
        </w:rPr>
      </w:pPr>
    </w:p>
    <w:p w14:paraId="5D57275F" w14:textId="77777777"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14:paraId="738E5162" w14:textId="77777777" w:rsidR="00D463E0" w:rsidRPr="00DC1585" w:rsidRDefault="00D463E0" w:rsidP="009E3D48">
      <w:pPr>
        <w:tabs>
          <w:tab w:val="left" w:pos="540"/>
        </w:tabs>
        <w:ind w:left="540" w:hanging="540"/>
        <w:rPr>
          <w:rFonts w:asciiTheme="minorHAnsi" w:hAnsiTheme="minorHAnsi"/>
          <w:b/>
          <w:sz w:val="22"/>
          <w:u w:val="single"/>
        </w:rPr>
      </w:pPr>
    </w:p>
    <w:p w14:paraId="35D50FB1"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14:paraId="49C7D324" w14:textId="77777777" w:rsidR="009E3D48" w:rsidRPr="00F87A66" w:rsidRDefault="009E3D48" w:rsidP="009E3D48">
      <w:pPr>
        <w:tabs>
          <w:tab w:val="left" w:pos="540"/>
        </w:tabs>
        <w:ind w:left="540" w:hanging="540"/>
        <w:rPr>
          <w:rFonts w:asciiTheme="minorHAnsi" w:hAnsiTheme="minorHAnsi"/>
          <w:sz w:val="22"/>
        </w:rPr>
      </w:pPr>
    </w:p>
    <w:p w14:paraId="11FBDDC1" w14:textId="77777777"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14:paraId="0676E825" w14:textId="77777777" w:rsidR="0004104E" w:rsidRPr="00F87A66" w:rsidRDefault="0004104E" w:rsidP="0004104E">
      <w:pPr>
        <w:tabs>
          <w:tab w:val="left" w:pos="540"/>
        </w:tabs>
        <w:ind w:left="540" w:hanging="540"/>
        <w:rPr>
          <w:rFonts w:asciiTheme="minorHAnsi" w:hAnsiTheme="minorHAnsi"/>
          <w:sz w:val="22"/>
        </w:rPr>
      </w:pPr>
    </w:p>
    <w:p w14:paraId="1AB47B4E" w14:textId="77777777"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14:paraId="18EB2B17" w14:textId="77777777" w:rsidR="00CB358B" w:rsidRPr="00F87A66" w:rsidRDefault="00CB358B" w:rsidP="0004104E">
      <w:pPr>
        <w:tabs>
          <w:tab w:val="left" w:pos="720"/>
        </w:tabs>
        <w:ind w:left="720" w:hanging="720"/>
        <w:rPr>
          <w:rFonts w:asciiTheme="minorHAnsi" w:hAnsiTheme="minorHAnsi"/>
          <w:sz w:val="22"/>
        </w:rPr>
      </w:pPr>
    </w:p>
    <w:p w14:paraId="10E0DD56" w14:textId="77777777"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7E0F4" w14:textId="77777777" w:rsidR="004A41EE" w:rsidRDefault="004A41EE" w:rsidP="009E3D48">
      <w:r>
        <w:separator/>
      </w:r>
    </w:p>
  </w:endnote>
  <w:endnote w:type="continuationSeparator" w:id="0">
    <w:p w14:paraId="644E9F70" w14:textId="77777777" w:rsidR="004A41EE" w:rsidRDefault="004A41EE"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14:paraId="24912B06" w14:textId="77777777" w:rsidR="001B5BD6" w:rsidRDefault="001B5BD6">
        <w:pPr>
          <w:pStyle w:val="Footer"/>
          <w:jc w:val="right"/>
        </w:pPr>
        <w:r>
          <w:fldChar w:fldCharType="begin"/>
        </w:r>
        <w:r>
          <w:instrText xml:space="preserve"> PAGE   \* MERGEFORMAT </w:instrText>
        </w:r>
        <w:r>
          <w:fldChar w:fldCharType="separate"/>
        </w:r>
        <w:r w:rsidR="00212E5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C9D6C" w14:textId="77777777" w:rsidR="004A41EE" w:rsidRDefault="004A41EE" w:rsidP="009E3D48">
      <w:r>
        <w:separator/>
      </w:r>
    </w:p>
  </w:footnote>
  <w:footnote w:type="continuationSeparator" w:id="0">
    <w:p w14:paraId="53A41149" w14:textId="77777777" w:rsidR="004A41EE" w:rsidRDefault="004A41EE"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841A5"/>
    <w:rsid w:val="00097F65"/>
    <w:rsid w:val="000D26FB"/>
    <w:rsid w:val="0012304F"/>
    <w:rsid w:val="0012312C"/>
    <w:rsid w:val="00132F0E"/>
    <w:rsid w:val="00144CE5"/>
    <w:rsid w:val="00153E5B"/>
    <w:rsid w:val="001616BC"/>
    <w:rsid w:val="0016207D"/>
    <w:rsid w:val="00163E8B"/>
    <w:rsid w:val="00182BE3"/>
    <w:rsid w:val="00183523"/>
    <w:rsid w:val="00187B33"/>
    <w:rsid w:val="00190335"/>
    <w:rsid w:val="0019453D"/>
    <w:rsid w:val="0019491B"/>
    <w:rsid w:val="00197CEF"/>
    <w:rsid w:val="001A7F20"/>
    <w:rsid w:val="001B5BD6"/>
    <w:rsid w:val="001D050E"/>
    <w:rsid w:val="001D1550"/>
    <w:rsid w:val="001F656C"/>
    <w:rsid w:val="00212E57"/>
    <w:rsid w:val="00235AD5"/>
    <w:rsid w:val="002456AB"/>
    <w:rsid w:val="002600AF"/>
    <w:rsid w:val="002736EC"/>
    <w:rsid w:val="00277A26"/>
    <w:rsid w:val="002911BE"/>
    <w:rsid w:val="002A463C"/>
    <w:rsid w:val="002C05CE"/>
    <w:rsid w:val="002C7C4B"/>
    <w:rsid w:val="002E399E"/>
    <w:rsid w:val="00313D91"/>
    <w:rsid w:val="003178E8"/>
    <w:rsid w:val="003709BF"/>
    <w:rsid w:val="00377A8D"/>
    <w:rsid w:val="003965E9"/>
    <w:rsid w:val="003F6658"/>
    <w:rsid w:val="00453441"/>
    <w:rsid w:val="00455DF9"/>
    <w:rsid w:val="004606C9"/>
    <w:rsid w:val="0047046A"/>
    <w:rsid w:val="004A41EE"/>
    <w:rsid w:val="00550E5B"/>
    <w:rsid w:val="00565A3F"/>
    <w:rsid w:val="00576A09"/>
    <w:rsid w:val="00583C88"/>
    <w:rsid w:val="005B773F"/>
    <w:rsid w:val="005D75B6"/>
    <w:rsid w:val="005E6135"/>
    <w:rsid w:val="006007BC"/>
    <w:rsid w:val="006031DF"/>
    <w:rsid w:val="00617F74"/>
    <w:rsid w:val="00637C90"/>
    <w:rsid w:val="00641BA3"/>
    <w:rsid w:val="00651FD9"/>
    <w:rsid w:val="006546DD"/>
    <w:rsid w:val="006A7D3C"/>
    <w:rsid w:val="006B08BA"/>
    <w:rsid w:val="00700CA4"/>
    <w:rsid w:val="00716113"/>
    <w:rsid w:val="00732204"/>
    <w:rsid w:val="00736DBB"/>
    <w:rsid w:val="00770EAA"/>
    <w:rsid w:val="007C611A"/>
    <w:rsid w:val="00801000"/>
    <w:rsid w:val="008208C7"/>
    <w:rsid w:val="0084728B"/>
    <w:rsid w:val="00872B11"/>
    <w:rsid w:val="00895855"/>
    <w:rsid w:val="008F35C9"/>
    <w:rsid w:val="009078DC"/>
    <w:rsid w:val="009302A1"/>
    <w:rsid w:val="00946CFC"/>
    <w:rsid w:val="0096150B"/>
    <w:rsid w:val="00964FD7"/>
    <w:rsid w:val="00996DDD"/>
    <w:rsid w:val="009975B2"/>
    <w:rsid w:val="009A2892"/>
    <w:rsid w:val="009E3D48"/>
    <w:rsid w:val="00A24315"/>
    <w:rsid w:val="00A35947"/>
    <w:rsid w:val="00A633B2"/>
    <w:rsid w:val="00A648C2"/>
    <w:rsid w:val="00A873B0"/>
    <w:rsid w:val="00AA034F"/>
    <w:rsid w:val="00AE0BE9"/>
    <w:rsid w:val="00B041DE"/>
    <w:rsid w:val="00B23E9D"/>
    <w:rsid w:val="00B248B3"/>
    <w:rsid w:val="00B860C5"/>
    <w:rsid w:val="00BD1F42"/>
    <w:rsid w:val="00C14F69"/>
    <w:rsid w:val="00C25CB7"/>
    <w:rsid w:val="00C526C2"/>
    <w:rsid w:val="00C5319F"/>
    <w:rsid w:val="00CB358B"/>
    <w:rsid w:val="00CF61FE"/>
    <w:rsid w:val="00D01D12"/>
    <w:rsid w:val="00D01E6A"/>
    <w:rsid w:val="00D04DF8"/>
    <w:rsid w:val="00D07FD5"/>
    <w:rsid w:val="00D4302A"/>
    <w:rsid w:val="00D463E0"/>
    <w:rsid w:val="00D47DDC"/>
    <w:rsid w:val="00D91961"/>
    <w:rsid w:val="00D92C35"/>
    <w:rsid w:val="00DB3926"/>
    <w:rsid w:val="00DC1585"/>
    <w:rsid w:val="00DD050B"/>
    <w:rsid w:val="00DF446C"/>
    <w:rsid w:val="00DF6A65"/>
    <w:rsid w:val="00E20185"/>
    <w:rsid w:val="00E24B77"/>
    <w:rsid w:val="00E378C3"/>
    <w:rsid w:val="00E37E63"/>
    <w:rsid w:val="00E7194C"/>
    <w:rsid w:val="00E729D0"/>
    <w:rsid w:val="00EB0140"/>
    <w:rsid w:val="00EB5D43"/>
    <w:rsid w:val="00EB6683"/>
    <w:rsid w:val="00ED3A16"/>
    <w:rsid w:val="00F011BC"/>
    <w:rsid w:val="00F02F40"/>
    <w:rsid w:val="00F82330"/>
    <w:rsid w:val="00F87A66"/>
    <w:rsid w:val="00F972DB"/>
    <w:rsid w:val="00FB7B9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CommentReference">
    <w:name w:val="annotation reference"/>
    <w:basedOn w:val="DefaultParagraphFont"/>
    <w:uiPriority w:val="99"/>
    <w:semiHidden/>
    <w:unhideWhenUsed/>
    <w:rsid w:val="00872B11"/>
    <w:rPr>
      <w:sz w:val="16"/>
      <w:szCs w:val="16"/>
    </w:rPr>
  </w:style>
  <w:style w:type="paragraph" w:styleId="CommentText">
    <w:name w:val="annotation text"/>
    <w:basedOn w:val="Normal"/>
    <w:link w:val="CommentTextChar"/>
    <w:uiPriority w:val="99"/>
    <w:semiHidden/>
    <w:unhideWhenUsed/>
    <w:rsid w:val="00872B11"/>
    <w:rPr>
      <w:sz w:val="20"/>
      <w:szCs w:val="20"/>
    </w:rPr>
  </w:style>
  <w:style w:type="character" w:customStyle="1" w:styleId="CommentTextChar">
    <w:name w:val="Comment Text Char"/>
    <w:basedOn w:val="DefaultParagraphFont"/>
    <w:link w:val="CommentText"/>
    <w:uiPriority w:val="99"/>
    <w:semiHidden/>
    <w:rsid w:val="00872B11"/>
    <w:rPr>
      <w:sz w:val="20"/>
      <w:szCs w:val="20"/>
    </w:rPr>
  </w:style>
  <w:style w:type="paragraph" w:styleId="CommentSubject">
    <w:name w:val="annotation subject"/>
    <w:basedOn w:val="CommentText"/>
    <w:next w:val="CommentText"/>
    <w:link w:val="CommentSubjectChar"/>
    <w:uiPriority w:val="99"/>
    <w:semiHidden/>
    <w:unhideWhenUsed/>
    <w:rsid w:val="00872B11"/>
    <w:rPr>
      <w:b/>
      <w:bCs/>
    </w:rPr>
  </w:style>
  <w:style w:type="character" w:customStyle="1" w:styleId="CommentSubjectChar">
    <w:name w:val="Comment Subject Char"/>
    <w:basedOn w:val="CommentTextChar"/>
    <w:link w:val="CommentSubject"/>
    <w:uiPriority w:val="99"/>
    <w:semiHidden/>
    <w:rsid w:val="00872B1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CommentReference">
    <w:name w:val="annotation reference"/>
    <w:basedOn w:val="DefaultParagraphFont"/>
    <w:uiPriority w:val="99"/>
    <w:semiHidden/>
    <w:unhideWhenUsed/>
    <w:rsid w:val="00872B11"/>
    <w:rPr>
      <w:sz w:val="16"/>
      <w:szCs w:val="16"/>
    </w:rPr>
  </w:style>
  <w:style w:type="paragraph" w:styleId="CommentText">
    <w:name w:val="annotation text"/>
    <w:basedOn w:val="Normal"/>
    <w:link w:val="CommentTextChar"/>
    <w:uiPriority w:val="99"/>
    <w:semiHidden/>
    <w:unhideWhenUsed/>
    <w:rsid w:val="00872B11"/>
    <w:rPr>
      <w:sz w:val="20"/>
      <w:szCs w:val="20"/>
    </w:rPr>
  </w:style>
  <w:style w:type="character" w:customStyle="1" w:styleId="CommentTextChar">
    <w:name w:val="Comment Text Char"/>
    <w:basedOn w:val="DefaultParagraphFont"/>
    <w:link w:val="CommentText"/>
    <w:uiPriority w:val="99"/>
    <w:semiHidden/>
    <w:rsid w:val="00872B11"/>
    <w:rPr>
      <w:sz w:val="20"/>
      <w:szCs w:val="20"/>
    </w:rPr>
  </w:style>
  <w:style w:type="paragraph" w:styleId="CommentSubject">
    <w:name w:val="annotation subject"/>
    <w:basedOn w:val="CommentText"/>
    <w:next w:val="CommentText"/>
    <w:link w:val="CommentSubjectChar"/>
    <w:uiPriority w:val="99"/>
    <w:semiHidden/>
    <w:unhideWhenUsed/>
    <w:rsid w:val="00872B11"/>
    <w:rPr>
      <w:b/>
      <w:bCs/>
    </w:rPr>
  </w:style>
  <w:style w:type="character" w:customStyle="1" w:styleId="CommentSubjectChar">
    <w:name w:val="Comment Subject Char"/>
    <w:basedOn w:val="CommentTextChar"/>
    <w:link w:val="CommentSubject"/>
    <w:uiPriority w:val="99"/>
    <w:semiHidden/>
    <w:rsid w:val="00872B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25C702-27DA-4616-9755-8753E95B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2019-05-15T15:06:00Z</dcterms:created>
  <dcterms:modified xsi:type="dcterms:W3CDTF">2019-05-15T15:06:00Z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