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918FC46" w14:textId="77777777" w:rsidR="00304324" w:rsidRDefault="00A3110B" w:rsidP="00991998">
      <w:pPr>
        <w:tabs>
          <w:tab w:val="left" w:pos="360"/>
          <w:tab w:val="left" w:pos="720"/>
        </w:tabs>
        <w:jc w:val="center"/>
        <w:rPr>
          <w:rFonts w:ascii="Arial" w:hAnsi="Arial" w:cs="Arial"/>
          <w:b/>
          <w:bCs/>
          <w:caps/>
          <w:sz w:val="26"/>
          <w:szCs w:val="26"/>
        </w:rPr>
      </w:pPr>
      <w:r w:rsidRPr="00BC1BD6">
        <w:rPr>
          <w:rFonts w:ascii="Arial" w:hAnsi="Arial" w:cs="Arial"/>
          <w:caps/>
          <w:sz w:val="26"/>
          <w:szCs w:val="26"/>
          <w:lang w:val="en-CA"/>
        </w:rPr>
        <w:fldChar w:fldCharType="begin"/>
      </w:r>
      <w:r w:rsidR="00150437" w:rsidRPr="00BC1BD6">
        <w:rPr>
          <w:rFonts w:ascii="Arial" w:hAnsi="Arial" w:cs="Arial"/>
          <w:caps/>
          <w:sz w:val="26"/>
          <w:szCs w:val="26"/>
          <w:lang w:val="en-CA"/>
        </w:rPr>
        <w:instrText xml:space="preserve"> SEQ CHAPTER \h \r 1</w:instrText>
      </w:r>
      <w:r w:rsidRPr="00BC1BD6">
        <w:rPr>
          <w:rFonts w:ascii="Arial" w:hAnsi="Arial" w:cs="Arial"/>
          <w:caps/>
          <w:sz w:val="26"/>
          <w:szCs w:val="26"/>
          <w:lang w:val="en-CA"/>
        </w:rPr>
        <w:fldChar w:fldCharType="end"/>
      </w:r>
      <w:r w:rsidR="00150437" w:rsidRPr="00BC1BD6">
        <w:rPr>
          <w:rFonts w:ascii="Arial" w:hAnsi="Arial" w:cs="Arial"/>
          <w:b/>
          <w:bCs/>
          <w:caps/>
          <w:sz w:val="26"/>
          <w:szCs w:val="26"/>
        </w:rPr>
        <w:t xml:space="preserve">Supporting Statement </w:t>
      </w:r>
      <w:r w:rsidR="00B02D69" w:rsidRPr="00BC1BD6">
        <w:rPr>
          <w:rFonts w:ascii="Arial" w:hAnsi="Arial" w:cs="Arial"/>
          <w:b/>
          <w:bCs/>
          <w:caps/>
          <w:sz w:val="26"/>
          <w:szCs w:val="26"/>
        </w:rPr>
        <w:t>A</w:t>
      </w:r>
    </w:p>
    <w:p w14:paraId="13F8A10C" w14:textId="5CE51D5D" w:rsidR="00150437" w:rsidRPr="00BC1BD6" w:rsidRDefault="00304324" w:rsidP="00991998">
      <w:pPr>
        <w:tabs>
          <w:tab w:val="left" w:pos="360"/>
          <w:tab w:val="left" w:pos="720"/>
        </w:tabs>
        <w:jc w:val="center"/>
        <w:rPr>
          <w:rFonts w:ascii="Arial" w:hAnsi="Arial" w:cs="Arial"/>
          <w:b/>
          <w:bCs/>
          <w:caps/>
          <w:sz w:val="26"/>
          <w:szCs w:val="26"/>
        </w:rPr>
      </w:pPr>
      <w:r>
        <w:rPr>
          <w:rFonts w:ascii="Arial" w:hAnsi="Arial" w:cs="Arial"/>
          <w:b/>
          <w:bCs/>
          <w:caps/>
          <w:sz w:val="26"/>
          <w:szCs w:val="26"/>
        </w:rPr>
        <w:t>for paperwork reduction act submission</w:t>
      </w:r>
      <w:r w:rsidR="00B02D69" w:rsidRPr="00BC1BD6">
        <w:rPr>
          <w:rFonts w:ascii="Arial" w:hAnsi="Arial" w:cs="Arial"/>
          <w:b/>
          <w:bCs/>
          <w:caps/>
          <w:sz w:val="26"/>
          <w:szCs w:val="26"/>
        </w:rPr>
        <w:t xml:space="preserve"> </w:t>
      </w:r>
    </w:p>
    <w:p w14:paraId="44470441" w14:textId="77777777" w:rsidR="000807B5" w:rsidRPr="00BC1BD6" w:rsidRDefault="000807B5" w:rsidP="00991998">
      <w:pPr>
        <w:tabs>
          <w:tab w:val="left" w:pos="360"/>
          <w:tab w:val="left" w:pos="720"/>
        </w:tabs>
        <w:rPr>
          <w:rFonts w:ascii="Arial" w:hAnsi="Arial" w:cs="Arial"/>
          <w:bCs/>
          <w:sz w:val="26"/>
          <w:szCs w:val="26"/>
        </w:rPr>
      </w:pPr>
    </w:p>
    <w:p w14:paraId="737B029C" w14:textId="77777777" w:rsidR="00B10E1B" w:rsidRPr="00BC1BD6" w:rsidRDefault="00B10E1B" w:rsidP="00991998">
      <w:pPr>
        <w:tabs>
          <w:tab w:val="left" w:pos="360"/>
          <w:tab w:val="left" w:pos="720"/>
        </w:tabs>
        <w:jc w:val="center"/>
        <w:rPr>
          <w:rFonts w:ascii="Arial" w:hAnsi="Arial" w:cs="Arial"/>
          <w:b/>
          <w:bCs/>
          <w:sz w:val="26"/>
          <w:szCs w:val="26"/>
        </w:rPr>
      </w:pPr>
      <w:r w:rsidRPr="00BC1BD6">
        <w:rPr>
          <w:rFonts w:ascii="Arial" w:hAnsi="Arial" w:cs="Arial"/>
          <w:b/>
          <w:bCs/>
          <w:sz w:val="26"/>
          <w:szCs w:val="26"/>
        </w:rPr>
        <w:t>Alaska Migratory Bird Subsistence Harvest Household Survey</w:t>
      </w:r>
    </w:p>
    <w:p w14:paraId="51200212" w14:textId="77777777" w:rsidR="004F5E56" w:rsidRPr="00BC1BD6" w:rsidRDefault="004F5E56" w:rsidP="00991998">
      <w:pPr>
        <w:tabs>
          <w:tab w:val="left" w:pos="360"/>
          <w:tab w:val="left" w:pos="720"/>
        </w:tabs>
        <w:jc w:val="center"/>
        <w:rPr>
          <w:rFonts w:ascii="Arial" w:hAnsi="Arial" w:cs="Arial"/>
          <w:b/>
          <w:bCs/>
          <w:sz w:val="26"/>
          <w:szCs w:val="26"/>
        </w:rPr>
      </w:pPr>
      <w:r w:rsidRPr="00BC1BD6">
        <w:rPr>
          <w:rFonts w:ascii="Arial" w:hAnsi="Arial" w:cs="Arial"/>
          <w:b/>
          <w:bCs/>
          <w:sz w:val="26"/>
          <w:szCs w:val="26"/>
        </w:rPr>
        <w:t>OMB Control Number 1018</w:t>
      </w:r>
      <w:r w:rsidR="00150437" w:rsidRPr="00BC1BD6">
        <w:rPr>
          <w:rFonts w:ascii="Arial" w:hAnsi="Arial" w:cs="Arial"/>
          <w:b/>
          <w:bCs/>
          <w:sz w:val="26"/>
          <w:szCs w:val="26"/>
        </w:rPr>
        <w:t>-</w:t>
      </w:r>
      <w:r w:rsidR="00B10E1B" w:rsidRPr="00BC1BD6">
        <w:rPr>
          <w:rFonts w:ascii="Arial" w:hAnsi="Arial" w:cs="Arial"/>
          <w:b/>
          <w:bCs/>
          <w:sz w:val="26"/>
          <w:szCs w:val="26"/>
        </w:rPr>
        <w:t>0124</w:t>
      </w:r>
    </w:p>
    <w:p w14:paraId="53FC5FDA" w14:textId="77777777" w:rsidR="00DE7349" w:rsidRPr="00BC1BD6" w:rsidRDefault="00DE7349" w:rsidP="00991998">
      <w:pPr>
        <w:tabs>
          <w:tab w:val="left" w:pos="360"/>
          <w:tab w:val="left" w:pos="720"/>
        </w:tabs>
        <w:rPr>
          <w:rFonts w:ascii="Arial" w:hAnsi="Arial" w:cs="Arial"/>
          <w:b/>
          <w:bCs/>
          <w:sz w:val="26"/>
          <w:szCs w:val="26"/>
        </w:rPr>
      </w:pPr>
    </w:p>
    <w:p w14:paraId="13F61CF1" w14:textId="77777777" w:rsidR="00DE7349" w:rsidRPr="00BC1BD6" w:rsidRDefault="00DE7349" w:rsidP="00991998">
      <w:pPr>
        <w:tabs>
          <w:tab w:val="left" w:pos="360"/>
          <w:tab w:val="left" w:pos="720"/>
        </w:tabs>
        <w:rPr>
          <w:rFonts w:ascii="Arial" w:hAnsi="Arial" w:cs="Arial"/>
          <w:b/>
          <w:bCs/>
          <w:sz w:val="26"/>
          <w:szCs w:val="26"/>
        </w:rPr>
      </w:pPr>
    </w:p>
    <w:p w14:paraId="63C10EDC" w14:textId="262DA001" w:rsidR="00150437" w:rsidRPr="001E098C" w:rsidRDefault="00DE7349" w:rsidP="00991998">
      <w:pPr>
        <w:tabs>
          <w:tab w:val="left" w:pos="360"/>
          <w:tab w:val="left" w:pos="720"/>
        </w:tabs>
        <w:rPr>
          <w:rFonts w:ascii="Arial" w:hAnsi="Arial" w:cs="Arial"/>
          <w:sz w:val="22"/>
          <w:szCs w:val="22"/>
        </w:rPr>
      </w:pPr>
      <w:r w:rsidRPr="001E098C">
        <w:rPr>
          <w:rFonts w:ascii="Arial" w:hAnsi="Arial" w:cs="Arial"/>
          <w:b/>
          <w:bCs/>
          <w:sz w:val="22"/>
          <w:szCs w:val="22"/>
        </w:rPr>
        <w:t>Terms of Clearance:</w:t>
      </w:r>
      <w:r w:rsidR="00ED200E" w:rsidRPr="00925702">
        <w:rPr>
          <w:rFonts w:ascii="Arial" w:hAnsi="Arial" w:cs="Arial"/>
          <w:bCs/>
          <w:sz w:val="22"/>
          <w:szCs w:val="22"/>
        </w:rPr>
        <w:t xml:space="preserve"> </w:t>
      </w:r>
      <w:r w:rsidR="00F71B47" w:rsidRPr="00925702">
        <w:rPr>
          <w:rFonts w:ascii="Arial" w:hAnsi="Arial" w:cs="Arial"/>
          <w:bCs/>
          <w:sz w:val="22"/>
          <w:szCs w:val="22"/>
        </w:rPr>
        <w:t xml:space="preserve"> None</w:t>
      </w:r>
      <w:r w:rsidR="00925702" w:rsidRPr="00925702">
        <w:rPr>
          <w:rFonts w:ascii="Arial" w:hAnsi="Arial" w:cs="Arial"/>
          <w:bCs/>
          <w:sz w:val="22"/>
          <w:szCs w:val="22"/>
        </w:rPr>
        <w:t>.</w:t>
      </w:r>
    </w:p>
    <w:p w14:paraId="0063E871" w14:textId="77777777" w:rsidR="00E97B49" w:rsidRPr="001E098C" w:rsidRDefault="00E97B49" w:rsidP="00991998">
      <w:pPr>
        <w:tabs>
          <w:tab w:val="left" w:pos="360"/>
          <w:tab w:val="left" w:pos="720"/>
        </w:tabs>
        <w:rPr>
          <w:rFonts w:ascii="Arial" w:hAnsi="Arial" w:cs="Arial"/>
          <w:sz w:val="22"/>
          <w:szCs w:val="22"/>
        </w:rPr>
      </w:pPr>
    </w:p>
    <w:p w14:paraId="13D8D45A" w14:textId="77777777" w:rsidR="00ED1398" w:rsidRPr="00ED1398" w:rsidRDefault="00ED1398" w:rsidP="00991998">
      <w:pPr>
        <w:tabs>
          <w:tab w:val="left" w:pos="360"/>
          <w:tab w:val="left" w:pos="720"/>
        </w:tabs>
        <w:rPr>
          <w:rFonts w:ascii="Arial" w:hAnsi="Arial" w:cs="Arial"/>
          <w:b/>
          <w:sz w:val="22"/>
          <w:szCs w:val="22"/>
        </w:rPr>
      </w:pPr>
      <w:r w:rsidRPr="00ED1398">
        <w:rPr>
          <w:rFonts w:ascii="Arial" w:hAnsi="Arial" w:cs="Arial"/>
          <w:b/>
          <w:sz w:val="22"/>
          <w:szCs w:val="22"/>
        </w:rPr>
        <w:t>1.</w:t>
      </w:r>
      <w:r w:rsidRPr="00ED1398">
        <w:rPr>
          <w:rFonts w:ascii="Arial" w:hAnsi="Arial" w:cs="Arial"/>
          <w:b/>
          <w:sz w:val="22"/>
          <w:szCs w:val="22"/>
        </w:rPr>
        <w:tab/>
        <w:t>Explain the circumstances that make the collection of information necessary.  Identify any legal or administrative requirements that necessitate the collection.</w:t>
      </w:r>
    </w:p>
    <w:p w14:paraId="00573500" w14:textId="77777777" w:rsidR="00ED1398" w:rsidRPr="00ED1398" w:rsidRDefault="00ED1398" w:rsidP="00991998">
      <w:pPr>
        <w:tabs>
          <w:tab w:val="left" w:pos="360"/>
          <w:tab w:val="left" w:pos="720"/>
        </w:tabs>
        <w:rPr>
          <w:rFonts w:ascii="Arial" w:hAnsi="Arial" w:cs="Arial"/>
          <w:sz w:val="22"/>
          <w:szCs w:val="22"/>
        </w:rPr>
      </w:pPr>
    </w:p>
    <w:p w14:paraId="7858B526" w14:textId="77777777" w:rsidR="00A13FC2" w:rsidRDefault="00B10E1B" w:rsidP="00991998">
      <w:pPr>
        <w:tabs>
          <w:tab w:val="left" w:pos="360"/>
          <w:tab w:val="left" w:pos="720"/>
        </w:tabs>
        <w:rPr>
          <w:rFonts w:ascii="Arial" w:hAnsi="Arial" w:cs="Arial"/>
          <w:sz w:val="22"/>
          <w:szCs w:val="22"/>
        </w:rPr>
      </w:pPr>
      <w:r w:rsidRPr="001E098C">
        <w:rPr>
          <w:rFonts w:ascii="Arial" w:hAnsi="Arial" w:cs="Arial"/>
          <w:sz w:val="22"/>
          <w:szCs w:val="22"/>
        </w:rPr>
        <w:t xml:space="preserve">The Migratory Bird Treaty Act </w:t>
      </w:r>
      <w:r w:rsidR="00D96847">
        <w:rPr>
          <w:rFonts w:ascii="Arial" w:hAnsi="Arial" w:cs="Arial"/>
          <w:sz w:val="22"/>
          <w:szCs w:val="22"/>
        </w:rPr>
        <w:t xml:space="preserve">(MBTA) </w:t>
      </w:r>
      <w:r w:rsidRPr="001E098C">
        <w:rPr>
          <w:rFonts w:ascii="Arial" w:hAnsi="Arial" w:cs="Arial"/>
          <w:sz w:val="22"/>
          <w:szCs w:val="22"/>
        </w:rPr>
        <w:t>of 1918 (16 U.S.C. 703-712) and the Fish and Wildlife Act of 1956 (16 U.S.C. 742d) designate the Department of the Interior as the agency responsible for:</w:t>
      </w:r>
      <w:r w:rsidR="00ED200E" w:rsidRPr="001E098C">
        <w:rPr>
          <w:rFonts w:ascii="Arial" w:hAnsi="Arial" w:cs="Arial"/>
          <w:sz w:val="22"/>
          <w:szCs w:val="22"/>
        </w:rPr>
        <w:t xml:space="preserve"> </w:t>
      </w:r>
      <w:r w:rsidR="00A13FC2">
        <w:rPr>
          <w:rFonts w:ascii="Arial" w:hAnsi="Arial" w:cs="Arial"/>
          <w:sz w:val="22"/>
          <w:szCs w:val="22"/>
        </w:rPr>
        <w:t xml:space="preserve"> </w:t>
      </w:r>
      <w:r w:rsidRPr="001E098C">
        <w:rPr>
          <w:rFonts w:ascii="Arial" w:hAnsi="Arial" w:cs="Arial"/>
          <w:sz w:val="22"/>
          <w:szCs w:val="22"/>
        </w:rPr>
        <w:t xml:space="preserve">(1) managing migratory bird populations that </w:t>
      </w:r>
      <w:r w:rsidR="009923F0" w:rsidRPr="001E098C">
        <w:rPr>
          <w:rFonts w:ascii="Arial" w:hAnsi="Arial" w:cs="Arial"/>
          <w:sz w:val="22"/>
          <w:szCs w:val="22"/>
        </w:rPr>
        <w:t>occur in</w:t>
      </w:r>
      <w:r w:rsidRPr="001E098C">
        <w:rPr>
          <w:rFonts w:ascii="Arial" w:hAnsi="Arial" w:cs="Arial"/>
          <w:sz w:val="22"/>
          <w:szCs w:val="22"/>
        </w:rPr>
        <w:t xml:space="preserve"> the United States and (2) setting harvest regulations that allow for the conservation of bird populations.</w:t>
      </w:r>
      <w:r w:rsidR="00ED200E" w:rsidRPr="001E098C">
        <w:rPr>
          <w:rFonts w:ascii="Arial" w:hAnsi="Arial" w:cs="Arial"/>
          <w:sz w:val="22"/>
          <w:szCs w:val="22"/>
        </w:rPr>
        <w:t xml:space="preserve"> </w:t>
      </w:r>
      <w:r w:rsidR="006A60E1">
        <w:rPr>
          <w:rFonts w:ascii="Arial" w:hAnsi="Arial" w:cs="Arial"/>
          <w:sz w:val="22"/>
          <w:szCs w:val="22"/>
        </w:rPr>
        <w:t xml:space="preserve"> </w:t>
      </w:r>
      <w:r w:rsidRPr="001E098C">
        <w:rPr>
          <w:rFonts w:ascii="Arial" w:hAnsi="Arial" w:cs="Arial"/>
          <w:sz w:val="22"/>
          <w:szCs w:val="22"/>
        </w:rPr>
        <w:t xml:space="preserve">These responsibilities include </w:t>
      </w:r>
      <w:r w:rsidR="00266FDE" w:rsidRPr="001E098C">
        <w:rPr>
          <w:rFonts w:ascii="Arial" w:hAnsi="Arial" w:cs="Arial"/>
          <w:sz w:val="22"/>
          <w:szCs w:val="22"/>
        </w:rPr>
        <w:t>collecting geogra</w:t>
      </w:r>
      <w:r w:rsidR="0050206B" w:rsidRPr="001E098C">
        <w:rPr>
          <w:rFonts w:ascii="Arial" w:hAnsi="Arial" w:cs="Arial"/>
          <w:sz w:val="22"/>
          <w:szCs w:val="22"/>
        </w:rPr>
        <w:t>p</w:t>
      </w:r>
      <w:r w:rsidR="00266FDE" w:rsidRPr="001E098C">
        <w:rPr>
          <w:rFonts w:ascii="Arial" w:hAnsi="Arial" w:cs="Arial"/>
          <w:sz w:val="22"/>
          <w:szCs w:val="22"/>
        </w:rPr>
        <w:t>hic</w:t>
      </w:r>
      <w:r w:rsidRPr="001E098C">
        <w:rPr>
          <w:rFonts w:ascii="Arial" w:hAnsi="Arial" w:cs="Arial"/>
          <w:sz w:val="22"/>
          <w:szCs w:val="22"/>
        </w:rPr>
        <w:t xml:space="preserve"> and temporal data </w:t>
      </w:r>
      <w:r w:rsidR="009923F0" w:rsidRPr="001E098C">
        <w:rPr>
          <w:rFonts w:ascii="Arial" w:hAnsi="Arial" w:cs="Arial"/>
          <w:sz w:val="22"/>
          <w:szCs w:val="22"/>
        </w:rPr>
        <w:t>on</w:t>
      </w:r>
      <w:r w:rsidRPr="001E098C">
        <w:rPr>
          <w:rFonts w:ascii="Arial" w:hAnsi="Arial" w:cs="Arial"/>
          <w:sz w:val="22"/>
          <w:szCs w:val="22"/>
        </w:rPr>
        <w:t xml:space="preserve"> t</w:t>
      </w:r>
      <w:r w:rsidR="00FE708D" w:rsidRPr="001E098C">
        <w:rPr>
          <w:rFonts w:ascii="Arial" w:hAnsi="Arial" w:cs="Arial"/>
          <w:sz w:val="22"/>
          <w:szCs w:val="22"/>
        </w:rPr>
        <w:t xml:space="preserve">he harvest of migratory birds. </w:t>
      </w:r>
      <w:r w:rsidR="006A60E1">
        <w:rPr>
          <w:rFonts w:ascii="Arial" w:hAnsi="Arial" w:cs="Arial"/>
          <w:sz w:val="22"/>
          <w:szCs w:val="22"/>
        </w:rPr>
        <w:t xml:space="preserve"> </w:t>
      </w:r>
      <w:r w:rsidR="0050206B" w:rsidRPr="001E098C">
        <w:rPr>
          <w:rFonts w:ascii="Arial" w:hAnsi="Arial" w:cs="Arial"/>
          <w:sz w:val="22"/>
          <w:szCs w:val="22"/>
        </w:rPr>
        <w:t>The</w:t>
      </w:r>
      <w:r w:rsidR="006B005E" w:rsidRPr="001E098C">
        <w:rPr>
          <w:rFonts w:ascii="Arial" w:hAnsi="Arial" w:cs="Arial"/>
          <w:sz w:val="22"/>
          <w:szCs w:val="22"/>
        </w:rPr>
        <w:t xml:space="preserve"> </w:t>
      </w:r>
      <w:r w:rsidR="00D96847">
        <w:rPr>
          <w:rFonts w:ascii="Arial" w:hAnsi="Arial" w:cs="Arial"/>
          <w:sz w:val="22"/>
          <w:szCs w:val="22"/>
        </w:rPr>
        <w:t>MBTA</w:t>
      </w:r>
      <w:r w:rsidR="00D96847" w:rsidRPr="001E098C">
        <w:rPr>
          <w:rFonts w:ascii="Arial" w:hAnsi="Arial" w:cs="Arial"/>
          <w:sz w:val="22"/>
          <w:szCs w:val="22"/>
        </w:rPr>
        <w:t xml:space="preserve"> </w:t>
      </w:r>
      <w:r w:rsidRPr="001E098C">
        <w:rPr>
          <w:rFonts w:ascii="Arial" w:hAnsi="Arial" w:cs="Arial"/>
          <w:sz w:val="22"/>
          <w:szCs w:val="22"/>
        </w:rPr>
        <w:t xml:space="preserve">Protocol Amendment (1995) provided for the customary and traditional </w:t>
      </w:r>
      <w:r w:rsidR="00266FDE" w:rsidRPr="001E098C">
        <w:rPr>
          <w:rFonts w:ascii="Arial" w:hAnsi="Arial" w:cs="Arial"/>
          <w:sz w:val="22"/>
          <w:szCs w:val="22"/>
        </w:rPr>
        <w:t xml:space="preserve">subsistence </w:t>
      </w:r>
      <w:r w:rsidRPr="001E098C">
        <w:rPr>
          <w:rFonts w:ascii="Arial" w:hAnsi="Arial" w:cs="Arial"/>
          <w:sz w:val="22"/>
          <w:szCs w:val="22"/>
        </w:rPr>
        <w:t>use of migratory birds and their eggs by indigenous inhabitants of Alaska.</w:t>
      </w:r>
      <w:r w:rsidR="00ED200E" w:rsidRPr="001E098C">
        <w:rPr>
          <w:rFonts w:ascii="Arial" w:hAnsi="Arial" w:cs="Arial"/>
          <w:sz w:val="22"/>
          <w:szCs w:val="22"/>
        </w:rPr>
        <w:t xml:space="preserve"> </w:t>
      </w:r>
      <w:r w:rsidR="006A60E1">
        <w:rPr>
          <w:rFonts w:ascii="Arial" w:hAnsi="Arial" w:cs="Arial"/>
          <w:sz w:val="22"/>
          <w:szCs w:val="22"/>
        </w:rPr>
        <w:t xml:space="preserve"> </w:t>
      </w:r>
      <w:r w:rsidRPr="001E098C">
        <w:rPr>
          <w:rFonts w:ascii="Arial" w:hAnsi="Arial" w:cs="Arial"/>
          <w:sz w:val="22"/>
          <w:szCs w:val="22"/>
        </w:rPr>
        <w:t xml:space="preserve">The Amendment </w:t>
      </w:r>
      <w:r w:rsidR="00334B96" w:rsidRPr="001E098C">
        <w:rPr>
          <w:rFonts w:ascii="Arial" w:hAnsi="Arial" w:cs="Arial"/>
          <w:sz w:val="22"/>
          <w:szCs w:val="22"/>
        </w:rPr>
        <w:t xml:space="preserve">did not intend to cause </w:t>
      </w:r>
      <w:r w:rsidRPr="001E098C">
        <w:rPr>
          <w:rFonts w:ascii="Arial" w:hAnsi="Arial" w:cs="Arial"/>
          <w:sz w:val="22"/>
          <w:szCs w:val="22"/>
        </w:rPr>
        <w:t>significant increases in the take of migratory birds relative to their continental population sizes.</w:t>
      </w:r>
      <w:r w:rsidR="00ED200E" w:rsidRPr="001E098C">
        <w:rPr>
          <w:rFonts w:ascii="Arial" w:hAnsi="Arial" w:cs="Arial"/>
          <w:sz w:val="22"/>
          <w:szCs w:val="22"/>
        </w:rPr>
        <w:t xml:space="preserve"> </w:t>
      </w:r>
      <w:r w:rsidR="006A60E1">
        <w:rPr>
          <w:rFonts w:ascii="Arial" w:hAnsi="Arial" w:cs="Arial"/>
          <w:sz w:val="22"/>
          <w:szCs w:val="22"/>
        </w:rPr>
        <w:t xml:space="preserve"> </w:t>
      </w:r>
      <w:r w:rsidRPr="001E098C">
        <w:rPr>
          <w:rFonts w:ascii="Arial" w:hAnsi="Arial" w:cs="Arial"/>
          <w:sz w:val="22"/>
          <w:szCs w:val="22"/>
        </w:rPr>
        <w:t>A letter of submittal (May 20, 1996) from the Department of State to the White House accompanied the Amendment and specified the need for harvest monitoring.</w:t>
      </w:r>
      <w:r w:rsidR="00ED200E" w:rsidRPr="001E098C">
        <w:rPr>
          <w:rFonts w:ascii="Arial" w:hAnsi="Arial" w:cs="Arial"/>
          <w:sz w:val="22"/>
          <w:szCs w:val="22"/>
        </w:rPr>
        <w:t xml:space="preserve"> </w:t>
      </w:r>
      <w:r w:rsidR="006A60E1">
        <w:rPr>
          <w:rFonts w:ascii="Arial" w:hAnsi="Arial" w:cs="Arial"/>
          <w:sz w:val="22"/>
          <w:szCs w:val="22"/>
        </w:rPr>
        <w:t xml:space="preserve"> </w:t>
      </w:r>
      <w:r w:rsidRPr="001E098C">
        <w:rPr>
          <w:rFonts w:ascii="Arial" w:hAnsi="Arial" w:cs="Arial"/>
          <w:sz w:val="22"/>
          <w:szCs w:val="22"/>
        </w:rPr>
        <w:t xml:space="preserve">The letter stated that the </w:t>
      </w:r>
      <w:r w:rsidR="00735E30" w:rsidRPr="001E098C">
        <w:rPr>
          <w:rFonts w:ascii="Arial" w:hAnsi="Arial" w:cs="Arial"/>
          <w:sz w:val="22"/>
          <w:szCs w:val="22"/>
        </w:rPr>
        <w:t xml:space="preserve">U.S. </w:t>
      </w:r>
      <w:r w:rsidR="00FE708D" w:rsidRPr="001E098C">
        <w:rPr>
          <w:rFonts w:ascii="Arial" w:hAnsi="Arial" w:cs="Arial"/>
          <w:sz w:val="22"/>
          <w:szCs w:val="22"/>
        </w:rPr>
        <w:t>Fish and Wildlife Service (</w:t>
      </w:r>
      <w:r w:rsidR="00D96847">
        <w:rPr>
          <w:rFonts w:ascii="Arial" w:hAnsi="Arial" w:cs="Arial"/>
          <w:sz w:val="22"/>
          <w:szCs w:val="22"/>
        </w:rPr>
        <w:t>USFWS</w:t>
      </w:r>
      <w:r w:rsidR="00FE708D" w:rsidRPr="001E098C">
        <w:rPr>
          <w:rFonts w:ascii="Arial" w:hAnsi="Arial" w:cs="Arial"/>
          <w:sz w:val="22"/>
          <w:szCs w:val="22"/>
        </w:rPr>
        <w:t>)</w:t>
      </w:r>
      <w:r w:rsidRPr="001E098C">
        <w:rPr>
          <w:rFonts w:ascii="Arial" w:hAnsi="Arial" w:cs="Arial"/>
          <w:sz w:val="22"/>
          <w:szCs w:val="22"/>
        </w:rPr>
        <w:t>, the Alaska Department of Fish and Game (ADF</w:t>
      </w:r>
      <w:r w:rsidR="00266FDE" w:rsidRPr="001E098C">
        <w:rPr>
          <w:rFonts w:ascii="Arial" w:hAnsi="Arial" w:cs="Arial"/>
          <w:sz w:val="22"/>
          <w:szCs w:val="22"/>
        </w:rPr>
        <w:t>&amp;</w:t>
      </w:r>
      <w:r w:rsidRPr="001E098C">
        <w:rPr>
          <w:rFonts w:ascii="Arial" w:hAnsi="Arial" w:cs="Arial"/>
          <w:sz w:val="22"/>
          <w:szCs w:val="22"/>
        </w:rPr>
        <w:t xml:space="preserve">G), and Alaska Native organizations would cooperatively collect </w:t>
      </w:r>
      <w:r w:rsidR="00266FDE" w:rsidRPr="001E098C">
        <w:rPr>
          <w:rFonts w:ascii="Arial" w:hAnsi="Arial" w:cs="Arial"/>
          <w:sz w:val="22"/>
          <w:szCs w:val="22"/>
        </w:rPr>
        <w:t xml:space="preserve">data </w:t>
      </w:r>
      <w:r w:rsidRPr="001E098C">
        <w:rPr>
          <w:rFonts w:ascii="Arial" w:hAnsi="Arial" w:cs="Arial"/>
          <w:sz w:val="22"/>
          <w:szCs w:val="22"/>
        </w:rPr>
        <w:t>to produce harvest estimates for subsistence eligible areas</w:t>
      </w:r>
      <w:r w:rsidR="00E62C99">
        <w:rPr>
          <w:rFonts w:ascii="Arial" w:hAnsi="Arial" w:cs="Arial"/>
          <w:sz w:val="22"/>
          <w:szCs w:val="22"/>
        </w:rPr>
        <w:t>.</w:t>
      </w:r>
      <w:r w:rsidR="00A0543F">
        <w:rPr>
          <w:rFonts w:ascii="Arial" w:hAnsi="Arial" w:cs="Arial"/>
          <w:sz w:val="22"/>
          <w:szCs w:val="22"/>
        </w:rPr>
        <w:t xml:space="preserve"> </w:t>
      </w:r>
    </w:p>
    <w:p w14:paraId="1CC99782" w14:textId="77777777" w:rsidR="00A13FC2" w:rsidRDefault="00A13FC2" w:rsidP="00991998">
      <w:pPr>
        <w:tabs>
          <w:tab w:val="left" w:pos="360"/>
          <w:tab w:val="left" w:pos="720"/>
        </w:tabs>
        <w:rPr>
          <w:rFonts w:ascii="Arial" w:hAnsi="Arial" w:cs="Arial"/>
          <w:sz w:val="22"/>
          <w:szCs w:val="22"/>
        </w:rPr>
      </w:pPr>
    </w:p>
    <w:p w14:paraId="2C98FA9A" w14:textId="06759907" w:rsidR="00B10E1B" w:rsidRPr="001E098C" w:rsidRDefault="00A13FC2" w:rsidP="00991998">
      <w:pPr>
        <w:tabs>
          <w:tab w:val="left" w:pos="360"/>
          <w:tab w:val="left" w:pos="720"/>
        </w:tabs>
        <w:rPr>
          <w:rFonts w:ascii="Arial" w:hAnsi="Arial" w:cs="Arial"/>
          <w:sz w:val="22"/>
          <w:szCs w:val="22"/>
        </w:rPr>
      </w:pPr>
      <w:r>
        <w:rPr>
          <w:rFonts w:ascii="Arial" w:hAnsi="Arial" w:cs="Arial"/>
          <w:sz w:val="22"/>
          <w:szCs w:val="22"/>
        </w:rPr>
        <w:t>In 2000, t</w:t>
      </w:r>
      <w:r w:rsidR="00A0543F">
        <w:rPr>
          <w:rFonts w:ascii="Arial" w:hAnsi="Arial" w:cs="Arial"/>
          <w:sz w:val="22"/>
          <w:szCs w:val="22"/>
        </w:rPr>
        <w:t xml:space="preserve">he </w:t>
      </w:r>
      <w:r>
        <w:rPr>
          <w:rFonts w:ascii="Arial" w:hAnsi="Arial" w:cs="Arial"/>
          <w:sz w:val="22"/>
          <w:szCs w:val="22"/>
        </w:rPr>
        <w:t xml:space="preserve">USFWS created the </w:t>
      </w:r>
      <w:r w:rsidR="000147A8" w:rsidRPr="001E098C">
        <w:rPr>
          <w:rFonts w:ascii="Arial" w:hAnsi="Arial" w:cs="Arial"/>
          <w:sz w:val="22"/>
          <w:szCs w:val="22"/>
        </w:rPr>
        <w:t xml:space="preserve">Alaska Migratory Bird Co-Management Council (AMBCC) to implement provisions of the Amendment. </w:t>
      </w:r>
      <w:r w:rsidR="006A60E1">
        <w:rPr>
          <w:rFonts w:ascii="Arial" w:hAnsi="Arial" w:cs="Arial"/>
          <w:sz w:val="22"/>
          <w:szCs w:val="22"/>
        </w:rPr>
        <w:t xml:space="preserve"> </w:t>
      </w:r>
      <w:r w:rsidR="000147A8" w:rsidRPr="001E098C">
        <w:rPr>
          <w:rFonts w:ascii="Arial" w:hAnsi="Arial" w:cs="Arial"/>
          <w:sz w:val="22"/>
          <w:szCs w:val="22"/>
        </w:rPr>
        <w:t xml:space="preserve">The AMBCC is composed of representatives from the </w:t>
      </w:r>
      <w:r w:rsidR="00D96847">
        <w:rPr>
          <w:rFonts w:ascii="Arial" w:hAnsi="Arial" w:cs="Arial"/>
          <w:sz w:val="22"/>
          <w:szCs w:val="22"/>
        </w:rPr>
        <w:t>USFWS</w:t>
      </w:r>
      <w:r w:rsidR="000147A8" w:rsidRPr="001E098C">
        <w:rPr>
          <w:rFonts w:ascii="Arial" w:hAnsi="Arial" w:cs="Arial"/>
          <w:sz w:val="22"/>
          <w:szCs w:val="22"/>
        </w:rPr>
        <w:t>, the ADF</w:t>
      </w:r>
      <w:r w:rsidR="00266FDE" w:rsidRPr="001E098C">
        <w:rPr>
          <w:rFonts w:ascii="Arial" w:hAnsi="Arial" w:cs="Arial"/>
          <w:sz w:val="22"/>
          <w:szCs w:val="22"/>
        </w:rPr>
        <w:t>&amp;</w:t>
      </w:r>
      <w:r w:rsidR="000147A8" w:rsidRPr="001E098C">
        <w:rPr>
          <w:rFonts w:ascii="Arial" w:hAnsi="Arial" w:cs="Arial"/>
          <w:sz w:val="22"/>
          <w:szCs w:val="22"/>
        </w:rPr>
        <w:t xml:space="preserve">G, and regional Alaska Native </w:t>
      </w:r>
      <w:r w:rsidR="00D96847">
        <w:rPr>
          <w:rFonts w:ascii="Arial" w:hAnsi="Arial" w:cs="Arial"/>
          <w:sz w:val="22"/>
          <w:szCs w:val="22"/>
        </w:rPr>
        <w:t>partners</w:t>
      </w:r>
      <w:r w:rsidR="00735E30" w:rsidRPr="001E098C">
        <w:rPr>
          <w:rFonts w:ascii="Arial" w:hAnsi="Arial" w:cs="Arial"/>
          <w:sz w:val="22"/>
          <w:szCs w:val="22"/>
        </w:rPr>
        <w:t>.</w:t>
      </w:r>
      <w:r w:rsidR="00056DFD">
        <w:rPr>
          <w:rFonts w:ascii="Arial" w:hAnsi="Arial" w:cs="Arial"/>
          <w:sz w:val="22"/>
          <w:szCs w:val="22"/>
        </w:rPr>
        <w:t xml:space="preserve"> </w:t>
      </w:r>
      <w:r w:rsidR="00DB20FC">
        <w:rPr>
          <w:rFonts w:ascii="Arial" w:hAnsi="Arial" w:cs="Arial"/>
          <w:sz w:val="22"/>
          <w:szCs w:val="22"/>
        </w:rPr>
        <w:t xml:space="preserve"> </w:t>
      </w:r>
      <w:r w:rsidR="00056DFD">
        <w:rPr>
          <w:rFonts w:ascii="Arial" w:hAnsi="Arial" w:cs="Arial"/>
          <w:sz w:val="22"/>
          <w:szCs w:val="22"/>
        </w:rPr>
        <w:t>The AMBCC provides recommendations for harvest regulations and other topics related to harvest and conservation of migratory birds, and conduct harvest monitoring.</w:t>
      </w:r>
    </w:p>
    <w:p w14:paraId="03D2BB6D" w14:textId="77777777" w:rsidR="00E97B49" w:rsidRPr="001E098C" w:rsidRDefault="00E97B49" w:rsidP="00991998">
      <w:pPr>
        <w:tabs>
          <w:tab w:val="left" w:pos="360"/>
          <w:tab w:val="left" w:pos="720"/>
        </w:tabs>
        <w:rPr>
          <w:rFonts w:ascii="Arial" w:hAnsi="Arial" w:cs="Arial"/>
          <w:sz w:val="22"/>
          <w:szCs w:val="22"/>
        </w:rPr>
      </w:pPr>
    </w:p>
    <w:p w14:paraId="7A6591B8" w14:textId="617F9C92" w:rsidR="00CA1B7F" w:rsidRDefault="000072DF" w:rsidP="00991998">
      <w:pPr>
        <w:tabs>
          <w:tab w:val="left" w:pos="360"/>
          <w:tab w:val="left" w:pos="720"/>
        </w:tabs>
        <w:rPr>
          <w:rFonts w:ascii="Arial" w:hAnsi="Arial" w:cs="Arial"/>
          <w:sz w:val="22"/>
          <w:szCs w:val="22"/>
        </w:rPr>
      </w:pPr>
      <w:r>
        <w:rPr>
          <w:rFonts w:ascii="Arial" w:hAnsi="Arial" w:cs="Arial"/>
          <w:sz w:val="22"/>
          <w:szCs w:val="22"/>
        </w:rPr>
        <w:t>I</w:t>
      </w:r>
      <w:r w:rsidRPr="001E098C">
        <w:rPr>
          <w:rFonts w:ascii="Arial" w:hAnsi="Arial" w:cs="Arial"/>
          <w:sz w:val="22"/>
          <w:szCs w:val="22"/>
        </w:rPr>
        <w:t xml:space="preserve">n </w:t>
      </w:r>
      <w:r w:rsidR="00B10E1B" w:rsidRPr="001E098C">
        <w:rPr>
          <w:rFonts w:ascii="Arial" w:hAnsi="Arial" w:cs="Arial"/>
          <w:sz w:val="22"/>
          <w:szCs w:val="22"/>
        </w:rPr>
        <w:t>1985</w:t>
      </w:r>
      <w:r w:rsidR="00266FDE" w:rsidRPr="001E098C">
        <w:rPr>
          <w:rFonts w:ascii="Arial" w:hAnsi="Arial" w:cs="Arial"/>
          <w:sz w:val="22"/>
          <w:szCs w:val="22"/>
        </w:rPr>
        <w:t>–</w:t>
      </w:r>
      <w:r w:rsidR="00B10E1B" w:rsidRPr="001E098C">
        <w:rPr>
          <w:rFonts w:ascii="Arial" w:hAnsi="Arial" w:cs="Arial"/>
          <w:sz w:val="22"/>
          <w:szCs w:val="22"/>
        </w:rPr>
        <w:t>200</w:t>
      </w:r>
      <w:r w:rsidR="00266FDE" w:rsidRPr="001E098C">
        <w:rPr>
          <w:rFonts w:ascii="Arial" w:hAnsi="Arial" w:cs="Arial"/>
          <w:sz w:val="22"/>
          <w:szCs w:val="22"/>
        </w:rPr>
        <w:t>2</w:t>
      </w:r>
      <w:r w:rsidR="00B10E1B" w:rsidRPr="001E098C">
        <w:rPr>
          <w:rFonts w:ascii="Arial" w:hAnsi="Arial" w:cs="Arial"/>
          <w:sz w:val="22"/>
          <w:szCs w:val="22"/>
        </w:rPr>
        <w:t xml:space="preserve">, </w:t>
      </w:r>
      <w:r w:rsidR="00D96847">
        <w:rPr>
          <w:rFonts w:ascii="Arial" w:hAnsi="Arial" w:cs="Arial"/>
          <w:sz w:val="22"/>
          <w:szCs w:val="22"/>
        </w:rPr>
        <w:t>the USFWS</w:t>
      </w:r>
      <w:r w:rsidR="00D96847" w:rsidRPr="001E098C">
        <w:rPr>
          <w:rFonts w:ascii="Arial" w:hAnsi="Arial" w:cs="Arial"/>
          <w:sz w:val="22"/>
          <w:szCs w:val="22"/>
        </w:rPr>
        <w:t xml:space="preserve"> </w:t>
      </w:r>
      <w:r w:rsidR="00D96847">
        <w:rPr>
          <w:rFonts w:ascii="Arial" w:hAnsi="Arial" w:cs="Arial"/>
          <w:sz w:val="22"/>
          <w:szCs w:val="22"/>
        </w:rPr>
        <w:t>conducted</w:t>
      </w:r>
      <w:r w:rsidR="00B10E1B" w:rsidRPr="001E098C">
        <w:rPr>
          <w:rFonts w:ascii="Arial" w:hAnsi="Arial" w:cs="Arial"/>
          <w:sz w:val="22"/>
          <w:szCs w:val="22"/>
        </w:rPr>
        <w:t xml:space="preserve"> annual </w:t>
      </w:r>
      <w:r w:rsidR="00D96847">
        <w:rPr>
          <w:rFonts w:ascii="Arial" w:hAnsi="Arial" w:cs="Arial"/>
          <w:sz w:val="22"/>
          <w:szCs w:val="22"/>
        </w:rPr>
        <w:t xml:space="preserve">bird </w:t>
      </w:r>
      <w:r w:rsidR="00CA1B7F">
        <w:rPr>
          <w:rFonts w:ascii="Arial" w:hAnsi="Arial" w:cs="Arial"/>
          <w:sz w:val="22"/>
          <w:szCs w:val="22"/>
        </w:rPr>
        <w:t xml:space="preserve">and egg </w:t>
      </w:r>
      <w:r w:rsidR="00D96847">
        <w:rPr>
          <w:rFonts w:ascii="Arial" w:hAnsi="Arial" w:cs="Arial"/>
          <w:sz w:val="22"/>
          <w:szCs w:val="22"/>
        </w:rPr>
        <w:t xml:space="preserve">harvest </w:t>
      </w:r>
      <w:r w:rsidR="00B10E1B" w:rsidRPr="001E098C">
        <w:rPr>
          <w:rFonts w:ascii="Arial" w:hAnsi="Arial" w:cs="Arial"/>
          <w:sz w:val="22"/>
          <w:szCs w:val="22"/>
        </w:rPr>
        <w:t>surveys in the Yukon-Kuskokwim Delta and Bristol Bay regions</w:t>
      </w:r>
      <w:r w:rsidR="00266FDE" w:rsidRPr="001E098C">
        <w:rPr>
          <w:rFonts w:ascii="Arial" w:hAnsi="Arial" w:cs="Arial"/>
          <w:sz w:val="22"/>
          <w:szCs w:val="22"/>
        </w:rPr>
        <w:t xml:space="preserve"> in Alaska</w:t>
      </w:r>
      <w:r w:rsidR="00D96847">
        <w:rPr>
          <w:rFonts w:ascii="Arial" w:hAnsi="Arial" w:cs="Arial"/>
          <w:sz w:val="22"/>
          <w:szCs w:val="22"/>
        </w:rPr>
        <w:t xml:space="preserve"> in the context of the Goose Management Plan </w:t>
      </w:r>
      <w:r w:rsidR="00E73222" w:rsidRPr="001E098C">
        <w:rPr>
          <w:rFonts w:ascii="Arial" w:hAnsi="Arial" w:cs="Arial"/>
          <w:sz w:val="22"/>
          <w:szCs w:val="22"/>
        </w:rPr>
        <w:t>(Wentworth 2007a, 2007b)</w:t>
      </w:r>
      <w:r w:rsidR="00B10E1B" w:rsidRPr="001E098C">
        <w:rPr>
          <w:rFonts w:ascii="Arial" w:hAnsi="Arial" w:cs="Arial"/>
          <w:sz w:val="22"/>
          <w:szCs w:val="22"/>
        </w:rPr>
        <w:t>.</w:t>
      </w:r>
      <w:r w:rsidR="00ED200E" w:rsidRPr="001E098C">
        <w:rPr>
          <w:rFonts w:ascii="Arial" w:hAnsi="Arial" w:cs="Arial"/>
          <w:sz w:val="22"/>
          <w:szCs w:val="22"/>
        </w:rPr>
        <w:t xml:space="preserve"> </w:t>
      </w:r>
      <w:r w:rsidR="006A60E1">
        <w:rPr>
          <w:rFonts w:ascii="Arial" w:hAnsi="Arial" w:cs="Arial"/>
          <w:sz w:val="22"/>
          <w:szCs w:val="22"/>
        </w:rPr>
        <w:t xml:space="preserve"> </w:t>
      </w:r>
      <w:r w:rsidR="00CA1B7F">
        <w:rPr>
          <w:rFonts w:ascii="Arial" w:hAnsi="Arial" w:cs="Arial"/>
          <w:sz w:val="22"/>
          <w:szCs w:val="22"/>
        </w:rPr>
        <w:t>Starting i</w:t>
      </w:r>
      <w:r w:rsidR="00B10E1B" w:rsidRPr="001E098C">
        <w:rPr>
          <w:rFonts w:ascii="Arial" w:hAnsi="Arial" w:cs="Arial"/>
          <w:sz w:val="22"/>
          <w:szCs w:val="22"/>
        </w:rPr>
        <w:t xml:space="preserve">n 2004, </w:t>
      </w:r>
      <w:r w:rsidR="00D96847">
        <w:rPr>
          <w:rFonts w:ascii="Arial" w:hAnsi="Arial" w:cs="Arial"/>
          <w:sz w:val="22"/>
          <w:szCs w:val="22"/>
        </w:rPr>
        <w:t>bird</w:t>
      </w:r>
      <w:r w:rsidR="00B10E1B" w:rsidRPr="001E098C">
        <w:rPr>
          <w:rFonts w:ascii="Arial" w:hAnsi="Arial" w:cs="Arial"/>
          <w:sz w:val="22"/>
          <w:szCs w:val="22"/>
        </w:rPr>
        <w:t xml:space="preserve"> </w:t>
      </w:r>
      <w:r w:rsidR="00CA1B7F">
        <w:rPr>
          <w:rFonts w:ascii="Arial" w:hAnsi="Arial" w:cs="Arial"/>
          <w:sz w:val="22"/>
          <w:szCs w:val="22"/>
        </w:rPr>
        <w:t xml:space="preserve">and egg </w:t>
      </w:r>
      <w:r w:rsidR="00B10E1B" w:rsidRPr="001E098C">
        <w:rPr>
          <w:rFonts w:ascii="Arial" w:hAnsi="Arial" w:cs="Arial"/>
          <w:sz w:val="22"/>
          <w:szCs w:val="22"/>
        </w:rPr>
        <w:t xml:space="preserve">harvest </w:t>
      </w:r>
      <w:r w:rsidR="00D96847">
        <w:rPr>
          <w:rFonts w:ascii="Arial" w:hAnsi="Arial" w:cs="Arial"/>
          <w:sz w:val="22"/>
          <w:szCs w:val="22"/>
        </w:rPr>
        <w:t>surveys</w:t>
      </w:r>
      <w:r w:rsidR="00CA1B7F">
        <w:rPr>
          <w:rFonts w:ascii="Arial" w:hAnsi="Arial" w:cs="Arial"/>
          <w:sz w:val="22"/>
          <w:szCs w:val="22"/>
        </w:rPr>
        <w:t xml:space="preserve"> were expanded</w:t>
      </w:r>
      <w:r w:rsidR="00D96847">
        <w:rPr>
          <w:rFonts w:ascii="Arial" w:hAnsi="Arial" w:cs="Arial"/>
          <w:sz w:val="22"/>
          <w:szCs w:val="22"/>
        </w:rPr>
        <w:t xml:space="preserve"> </w:t>
      </w:r>
      <w:r w:rsidR="00CA1B7F">
        <w:rPr>
          <w:rFonts w:ascii="Arial" w:hAnsi="Arial" w:cs="Arial"/>
          <w:sz w:val="22"/>
          <w:szCs w:val="22"/>
        </w:rPr>
        <w:t>to</w:t>
      </w:r>
      <w:r w:rsidR="00CA1B7F" w:rsidRPr="001E098C">
        <w:rPr>
          <w:rFonts w:ascii="Arial" w:hAnsi="Arial" w:cs="Arial"/>
          <w:sz w:val="22"/>
          <w:szCs w:val="22"/>
        </w:rPr>
        <w:t xml:space="preserve"> </w:t>
      </w:r>
      <w:r w:rsidR="00B10E1B" w:rsidRPr="001E098C">
        <w:rPr>
          <w:rFonts w:ascii="Arial" w:hAnsi="Arial" w:cs="Arial"/>
          <w:sz w:val="22"/>
          <w:szCs w:val="22"/>
        </w:rPr>
        <w:t xml:space="preserve">all subsistence eligible areas of Alaska </w:t>
      </w:r>
      <w:r w:rsidR="00CA1B7F">
        <w:rPr>
          <w:rFonts w:ascii="Arial" w:hAnsi="Arial" w:cs="Arial"/>
          <w:sz w:val="22"/>
          <w:szCs w:val="22"/>
        </w:rPr>
        <w:t xml:space="preserve">in the context of </w:t>
      </w:r>
      <w:r w:rsidR="007D7A0F">
        <w:rPr>
          <w:rFonts w:ascii="Arial" w:hAnsi="Arial" w:cs="Arial"/>
          <w:sz w:val="22"/>
          <w:szCs w:val="22"/>
        </w:rPr>
        <w:t xml:space="preserve">the </w:t>
      </w:r>
      <w:r w:rsidR="00056DFD">
        <w:rPr>
          <w:rFonts w:ascii="Arial" w:hAnsi="Arial" w:cs="Arial"/>
          <w:sz w:val="22"/>
          <w:szCs w:val="22"/>
        </w:rPr>
        <w:t>AMBCC</w:t>
      </w:r>
      <w:r w:rsidR="007D7A0F">
        <w:rPr>
          <w:rFonts w:ascii="Arial" w:hAnsi="Arial" w:cs="Arial"/>
          <w:sz w:val="22"/>
          <w:szCs w:val="22"/>
        </w:rPr>
        <w:t xml:space="preserve"> harvest surveys </w:t>
      </w:r>
      <w:r w:rsidR="00CA1B7F">
        <w:rPr>
          <w:rFonts w:ascii="Arial" w:hAnsi="Arial" w:cs="Arial"/>
          <w:sz w:val="22"/>
          <w:szCs w:val="22"/>
        </w:rPr>
        <w:t xml:space="preserve">(OMB control number 1018-0124) </w:t>
      </w:r>
      <w:r w:rsidR="00E73222" w:rsidRPr="001E098C">
        <w:rPr>
          <w:rFonts w:ascii="Arial" w:hAnsi="Arial" w:cs="Arial"/>
          <w:sz w:val="22"/>
          <w:szCs w:val="22"/>
        </w:rPr>
        <w:t>(Naves 2010a, 2010b, 2011</w:t>
      </w:r>
      <w:r w:rsidR="00760039" w:rsidRPr="001E098C">
        <w:rPr>
          <w:rFonts w:ascii="Arial" w:hAnsi="Arial" w:cs="Arial"/>
          <w:sz w:val="22"/>
          <w:szCs w:val="22"/>
        </w:rPr>
        <w:t>, 2012</w:t>
      </w:r>
      <w:r w:rsidR="00ED200E" w:rsidRPr="001E098C">
        <w:rPr>
          <w:rFonts w:ascii="Arial" w:hAnsi="Arial" w:cs="Arial"/>
          <w:sz w:val="22"/>
          <w:szCs w:val="22"/>
        </w:rPr>
        <w:t>, 2014, 2015a, 2015b, Naves and Braem 2014</w:t>
      </w:r>
      <w:r w:rsidR="00E62C99">
        <w:rPr>
          <w:rFonts w:ascii="Arial" w:hAnsi="Arial" w:cs="Arial"/>
          <w:sz w:val="22"/>
          <w:szCs w:val="22"/>
        </w:rPr>
        <w:t>, Naves and Otis 2017, Naves and Keating 2018</w:t>
      </w:r>
      <w:r w:rsidR="008006FE">
        <w:rPr>
          <w:rFonts w:ascii="Arial" w:hAnsi="Arial" w:cs="Arial"/>
          <w:sz w:val="22"/>
          <w:szCs w:val="22"/>
        </w:rPr>
        <w:t>a</w:t>
      </w:r>
      <w:r w:rsidR="00ED200E" w:rsidRPr="001E098C">
        <w:rPr>
          <w:rFonts w:ascii="Arial" w:hAnsi="Arial" w:cs="Arial"/>
          <w:sz w:val="22"/>
          <w:szCs w:val="22"/>
        </w:rPr>
        <w:t>)</w:t>
      </w:r>
      <w:r w:rsidR="00B10E1B" w:rsidRPr="001E098C">
        <w:rPr>
          <w:rFonts w:ascii="Arial" w:hAnsi="Arial" w:cs="Arial"/>
          <w:sz w:val="22"/>
          <w:szCs w:val="22"/>
        </w:rPr>
        <w:t>.</w:t>
      </w:r>
      <w:r w:rsidR="00CA1B7F">
        <w:rPr>
          <w:rFonts w:ascii="Arial" w:hAnsi="Arial" w:cs="Arial"/>
          <w:sz w:val="22"/>
          <w:szCs w:val="22"/>
        </w:rPr>
        <w:t xml:space="preserve"> </w:t>
      </w:r>
      <w:r w:rsidR="00DB20FC">
        <w:rPr>
          <w:rFonts w:ascii="Arial" w:hAnsi="Arial" w:cs="Arial"/>
          <w:sz w:val="22"/>
          <w:szCs w:val="22"/>
        </w:rPr>
        <w:t xml:space="preserve"> </w:t>
      </w:r>
    </w:p>
    <w:p w14:paraId="44279592" w14:textId="77777777" w:rsidR="00CA1B7F" w:rsidRDefault="00CA1B7F" w:rsidP="00991998">
      <w:pPr>
        <w:tabs>
          <w:tab w:val="left" w:pos="360"/>
          <w:tab w:val="left" w:pos="720"/>
        </w:tabs>
        <w:rPr>
          <w:rFonts w:ascii="Arial" w:hAnsi="Arial" w:cs="Arial"/>
          <w:sz w:val="22"/>
          <w:szCs w:val="22"/>
        </w:rPr>
      </w:pPr>
    </w:p>
    <w:p w14:paraId="466CF198" w14:textId="19879CB5" w:rsidR="00E97B49" w:rsidRPr="001E098C" w:rsidRDefault="00266FDE" w:rsidP="00991998">
      <w:pPr>
        <w:tabs>
          <w:tab w:val="left" w:pos="360"/>
          <w:tab w:val="left" w:pos="720"/>
        </w:tabs>
        <w:rPr>
          <w:rFonts w:ascii="Arial" w:hAnsi="Arial" w:cs="Arial"/>
          <w:sz w:val="22"/>
          <w:szCs w:val="22"/>
        </w:rPr>
      </w:pPr>
      <w:r w:rsidRPr="001E098C">
        <w:rPr>
          <w:rFonts w:ascii="Arial" w:hAnsi="Arial" w:cs="Arial"/>
          <w:sz w:val="22"/>
          <w:szCs w:val="22"/>
        </w:rPr>
        <w:t>H</w:t>
      </w:r>
      <w:r w:rsidR="00B10E1B" w:rsidRPr="001E098C">
        <w:rPr>
          <w:rFonts w:ascii="Arial" w:hAnsi="Arial" w:cs="Arial"/>
          <w:sz w:val="22"/>
          <w:szCs w:val="22"/>
        </w:rPr>
        <w:t xml:space="preserve">arvest monitoring enables </w:t>
      </w:r>
      <w:r w:rsidR="00CA1B7F">
        <w:rPr>
          <w:rFonts w:ascii="Arial" w:hAnsi="Arial" w:cs="Arial"/>
          <w:sz w:val="22"/>
          <w:szCs w:val="22"/>
        </w:rPr>
        <w:t>the USFWS</w:t>
      </w:r>
      <w:r w:rsidR="00CA1B7F" w:rsidRPr="001E098C">
        <w:rPr>
          <w:rFonts w:ascii="Arial" w:hAnsi="Arial" w:cs="Arial"/>
          <w:sz w:val="22"/>
          <w:szCs w:val="22"/>
        </w:rPr>
        <w:t xml:space="preserve"> </w:t>
      </w:r>
      <w:r w:rsidR="00B10E1B" w:rsidRPr="001E098C">
        <w:rPr>
          <w:rFonts w:ascii="Arial" w:hAnsi="Arial" w:cs="Arial"/>
          <w:sz w:val="22"/>
          <w:szCs w:val="22"/>
        </w:rPr>
        <w:t xml:space="preserve">to track </w:t>
      </w:r>
      <w:r w:rsidRPr="001E098C">
        <w:rPr>
          <w:rFonts w:ascii="Arial" w:hAnsi="Arial" w:cs="Arial"/>
          <w:sz w:val="22"/>
          <w:szCs w:val="22"/>
        </w:rPr>
        <w:t xml:space="preserve">harvest </w:t>
      </w:r>
      <w:r w:rsidR="00B10E1B" w:rsidRPr="001E098C">
        <w:rPr>
          <w:rFonts w:ascii="Arial" w:hAnsi="Arial" w:cs="Arial"/>
          <w:sz w:val="22"/>
          <w:szCs w:val="22"/>
        </w:rPr>
        <w:t xml:space="preserve">trends and </w:t>
      </w:r>
      <w:r w:rsidR="00CA1B7F">
        <w:rPr>
          <w:rFonts w:ascii="Arial" w:hAnsi="Arial" w:cs="Arial"/>
          <w:sz w:val="22"/>
          <w:szCs w:val="22"/>
        </w:rPr>
        <w:t xml:space="preserve">document </w:t>
      </w:r>
      <w:r w:rsidR="00B10E1B" w:rsidRPr="001E098C">
        <w:rPr>
          <w:rFonts w:ascii="Arial" w:hAnsi="Arial" w:cs="Arial"/>
          <w:sz w:val="22"/>
          <w:szCs w:val="22"/>
        </w:rPr>
        <w:t xml:space="preserve">the importance of migratory birds as </w:t>
      </w:r>
      <w:r w:rsidR="00CA1B7F">
        <w:rPr>
          <w:rFonts w:ascii="Arial" w:hAnsi="Arial" w:cs="Arial"/>
          <w:sz w:val="22"/>
          <w:szCs w:val="22"/>
        </w:rPr>
        <w:t xml:space="preserve">food and cultural resources for </w:t>
      </w:r>
      <w:r w:rsidR="00B10E1B" w:rsidRPr="001E098C">
        <w:rPr>
          <w:rFonts w:ascii="Arial" w:hAnsi="Arial" w:cs="Arial"/>
          <w:sz w:val="22"/>
          <w:szCs w:val="22"/>
        </w:rPr>
        <w:t xml:space="preserve">subsistence </w:t>
      </w:r>
      <w:r w:rsidR="00CA1B7F">
        <w:rPr>
          <w:rFonts w:ascii="Arial" w:hAnsi="Arial" w:cs="Arial"/>
          <w:sz w:val="22"/>
          <w:szCs w:val="22"/>
        </w:rPr>
        <w:t>communities in Alaska</w:t>
      </w:r>
      <w:r w:rsidR="00B10E1B" w:rsidRPr="001E098C">
        <w:rPr>
          <w:rFonts w:ascii="Arial" w:hAnsi="Arial" w:cs="Arial"/>
          <w:sz w:val="22"/>
          <w:szCs w:val="22"/>
        </w:rPr>
        <w:t>.</w:t>
      </w:r>
      <w:r w:rsidR="00760039" w:rsidRPr="001E098C">
        <w:rPr>
          <w:rFonts w:ascii="Arial" w:hAnsi="Arial" w:cs="Arial"/>
          <w:sz w:val="22"/>
          <w:szCs w:val="22"/>
        </w:rPr>
        <w:t xml:space="preserve"> </w:t>
      </w:r>
      <w:r w:rsidR="006A60E1">
        <w:rPr>
          <w:rFonts w:ascii="Arial" w:hAnsi="Arial" w:cs="Arial"/>
          <w:sz w:val="22"/>
          <w:szCs w:val="22"/>
        </w:rPr>
        <w:t xml:space="preserve"> </w:t>
      </w:r>
      <w:r w:rsidR="00760039" w:rsidRPr="001E098C">
        <w:rPr>
          <w:rFonts w:ascii="Arial" w:hAnsi="Arial" w:cs="Arial"/>
          <w:sz w:val="22"/>
          <w:szCs w:val="22"/>
        </w:rPr>
        <w:t>B</w:t>
      </w:r>
      <w:r w:rsidR="00A31236" w:rsidRPr="001E098C">
        <w:rPr>
          <w:rFonts w:ascii="Arial" w:hAnsi="Arial" w:cs="Arial"/>
          <w:sz w:val="22"/>
          <w:szCs w:val="22"/>
        </w:rPr>
        <w:t>ird harvest</w:t>
      </w:r>
      <w:r w:rsidR="00760039" w:rsidRPr="001E098C">
        <w:rPr>
          <w:rFonts w:ascii="Arial" w:hAnsi="Arial" w:cs="Arial"/>
          <w:sz w:val="22"/>
          <w:szCs w:val="22"/>
        </w:rPr>
        <w:t>s</w:t>
      </w:r>
      <w:r w:rsidR="00A31236" w:rsidRPr="001E098C">
        <w:rPr>
          <w:rFonts w:ascii="Arial" w:hAnsi="Arial" w:cs="Arial"/>
          <w:sz w:val="22"/>
          <w:szCs w:val="22"/>
        </w:rPr>
        <w:t xml:space="preserve"> </w:t>
      </w:r>
      <w:r w:rsidR="00760039" w:rsidRPr="001E098C">
        <w:rPr>
          <w:rFonts w:ascii="Arial" w:hAnsi="Arial" w:cs="Arial"/>
          <w:sz w:val="22"/>
          <w:szCs w:val="22"/>
        </w:rPr>
        <w:t xml:space="preserve">in areas of </w:t>
      </w:r>
      <w:r w:rsidR="00A31236" w:rsidRPr="001E098C">
        <w:rPr>
          <w:rFonts w:ascii="Arial" w:hAnsi="Arial" w:cs="Arial"/>
          <w:sz w:val="22"/>
          <w:szCs w:val="22"/>
        </w:rPr>
        <w:t xml:space="preserve">Alaska </w:t>
      </w:r>
      <w:r w:rsidR="00760039" w:rsidRPr="001E098C">
        <w:rPr>
          <w:rFonts w:ascii="Arial" w:hAnsi="Arial" w:cs="Arial"/>
          <w:sz w:val="22"/>
          <w:szCs w:val="22"/>
        </w:rPr>
        <w:t xml:space="preserve">eligible for the subsistence hunt </w:t>
      </w:r>
      <w:r w:rsidR="00A31236" w:rsidRPr="001E098C">
        <w:rPr>
          <w:rFonts w:ascii="Arial" w:hAnsi="Arial" w:cs="Arial"/>
          <w:sz w:val="22"/>
          <w:szCs w:val="22"/>
        </w:rPr>
        <w:t xml:space="preserve">accounts for </w:t>
      </w:r>
      <w:r w:rsidR="006663FD">
        <w:rPr>
          <w:rFonts w:ascii="Arial" w:hAnsi="Arial" w:cs="Arial"/>
          <w:sz w:val="22"/>
          <w:szCs w:val="22"/>
        </w:rPr>
        <w:t>~</w:t>
      </w:r>
      <w:r w:rsidR="00A31236" w:rsidRPr="001E098C">
        <w:rPr>
          <w:rFonts w:ascii="Arial" w:hAnsi="Arial" w:cs="Arial"/>
          <w:sz w:val="22"/>
          <w:szCs w:val="22"/>
        </w:rPr>
        <w:t>86</w:t>
      </w:r>
      <w:r w:rsidR="000072DF">
        <w:rPr>
          <w:rFonts w:ascii="Arial" w:hAnsi="Arial" w:cs="Arial"/>
          <w:sz w:val="22"/>
          <w:szCs w:val="22"/>
        </w:rPr>
        <w:t>%</w:t>
      </w:r>
      <w:r w:rsidR="00DE7349" w:rsidRPr="001E098C">
        <w:rPr>
          <w:rFonts w:ascii="Arial" w:hAnsi="Arial" w:cs="Arial"/>
          <w:sz w:val="22"/>
          <w:szCs w:val="22"/>
        </w:rPr>
        <w:t xml:space="preserve"> of the </w:t>
      </w:r>
      <w:r w:rsidRPr="001E098C">
        <w:rPr>
          <w:rFonts w:ascii="Arial" w:hAnsi="Arial" w:cs="Arial"/>
          <w:sz w:val="22"/>
          <w:szCs w:val="22"/>
        </w:rPr>
        <w:t xml:space="preserve">statewide </w:t>
      </w:r>
      <w:r w:rsidR="00A31236" w:rsidRPr="001E098C">
        <w:rPr>
          <w:rFonts w:ascii="Arial" w:hAnsi="Arial" w:cs="Arial"/>
          <w:sz w:val="22"/>
          <w:szCs w:val="22"/>
        </w:rPr>
        <w:t>harvest</w:t>
      </w:r>
      <w:r w:rsidR="00760039" w:rsidRPr="001E098C">
        <w:rPr>
          <w:rFonts w:ascii="Arial" w:hAnsi="Arial" w:cs="Arial"/>
          <w:sz w:val="22"/>
          <w:szCs w:val="22"/>
        </w:rPr>
        <w:t>.</w:t>
      </w:r>
      <w:r w:rsidR="00ED200E" w:rsidRPr="001E098C">
        <w:rPr>
          <w:rFonts w:ascii="Arial" w:hAnsi="Arial" w:cs="Arial"/>
          <w:sz w:val="22"/>
          <w:szCs w:val="22"/>
        </w:rPr>
        <w:t xml:space="preserve"> </w:t>
      </w:r>
      <w:r w:rsidR="006A60E1">
        <w:rPr>
          <w:rFonts w:ascii="Arial" w:hAnsi="Arial" w:cs="Arial"/>
          <w:sz w:val="22"/>
          <w:szCs w:val="22"/>
        </w:rPr>
        <w:t xml:space="preserve"> </w:t>
      </w:r>
      <w:r w:rsidR="000072DF">
        <w:rPr>
          <w:rFonts w:ascii="Arial" w:hAnsi="Arial" w:cs="Arial"/>
          <w:sz w:val="22"/>
          <w:szCs w:val="22"/>
        </w:rPr>
        <w:t>S</w:t>
      </w:r>
      <w:r w:rsidRPr="001E098C">
        <w:rPr>
          <w:rFonts w:ascii="Arial" w:hAnsi="Arial" w:cs="Arial"/>
          <w:sz w:val="22"/>
          <w:szCs w:val="22"/>
        </w:rPr>
        <w:t>ubsistence and sport harvest in</w:t>
      </w:r>
      <w:r w:rsidR="00760039" w:rsidRPr="001E098C">
        <w:rPr>
          <w:rFonts w:ascii="Arial" w:hAnsi="Arial" w:cs="Arial"/>
          <w:sz w:val="22"/>
          <w:szCs w:val="22"/>
        </w:rPr>
        <w:t xml:space="preserve"> Alaska accounts for </w:t>
      </w:r>
      <w:r w:rsidR="006663FD">
        <w:rPr>
          <w:rFonts w:ascii="Arial" w:hAnsi="Arial" w:cs="Arial"/>
          <w:sz w:val="22"/>
          <w:szCs w:val="22"/>
        </w:rPr>
        <w:t>~</w:t>
      </w:r>
      <w:r w:rsidR="000072DF">
        <w:rPr>
          <w:rFonts w:ascii="Arial" w:hAnsi="Arial" w:cs="Arial"/>
          <w:sz w:val="22"/>
          <w:szCs w:val="22"/>
        </w:rPr>
        <w:t>6</w:t>
      </w:r>
      <w:r w:rsidRPr="001E098C">
        <w:rPr>
          <w:rFonts w:ascii="Arial" w:hAnsi="Arial" w:cs="Arial"/>
          <w:sz w:val="22"/>
          <w:szCs w:val="22"/>
        </w:rPr>
        <w:t>%</w:t>
      </w:r>
      <w:r w:rsidR="00760039" w:rsidRPr="001E098C">
        <w:rPr>
          <w:rFonts w:ascii="Arial" w:hAnsi="Arial" w:cs="Arial"/>
          <w:sz w:val="22"/>
          <w:szCs w:val="22"/>
        </w:rPr>
        <w:t xml:space="preserve"> of harvests in the whole </w:t>
      </w:r>
      <w:r w:rsidR="00A31236" w:rsidRPr="001E098C">
        <w:rPr>
          <w:rFonts w:ascii="Arial" w:hAnsi="Arial" w:cs="Arial"/>
          <w:sz w:val="22"/>
          <w:szCs w:val="22"/>
        </w:rPr>
        <w:t>Pacific Flyway</w:t>
      </w:r>
      <w:r w:rsidR="00760039" w:rsidRPr="001E098C">
        <w:rPr>
          <w:rFonts w:ascii="Arial" w:hAnsi="Arial" w:cs="Arial"/>
          <w:sz w:val="22"/>
          <w:szCs w:val="22"/>
        </w:rPr>
        <w:t xml:space="preserve"> (</w:t>
      </w:r>
      <w:r w:rsidR="00CA1B7F">
        <w:rPr>
          <w:rFonts w:ascii="Arial" w:hAnsi="Arial" w:cs="Arial"/>
          <w:sz w:val="22"/>
          <w:szCs w:val="22"/>
        </w:rPr>
        <w:t xml:space="preserve">LC </w:t>
      </w:r>
      <w:r w:rsidR="00760039" w:rsidRPr="001E098C">
        <w:rPr>
          <w:rFonts w:ascii="Arial" w:hAnsi="Arial" w:cs="Arial"/>
          <w:sz w:val="22"/>
          <w:szCs w:val="22"/>
        </w:rPr>
        <w:t xml:space="preserve">Naves, </w:t>
      </w:r>
      <w:r w:rsidR="00CA1B7F">
        <w:rPr>
          <w:rFonts w:ascii="Arial" w:hAnsi="Arial" w:cs="Arial"/>
          <w:sz w:val="22"/>
          <w:szCs w:val="22"/>
        </w:rPr>
        <w:t>ADF&amp;G Division of Subsistence personal communication</w:t>
      </w:r>
      <w:r w:rsidR="00760039" w:rsidRPr="001E098C">
        <w:rPr>
          <w:rFonts w:ascii="Arial" w:hAnsi="Arial" w:cs="Arial"/>
          <w:sz w:val="22"/>
          <w:szCs w:val="22"/>
        </w:rPr>
        <w:t>)</w:t>
      </w:r>
      <w:r w:rsidR="00A31236" w:rsidRPr="001E098C">
        <w:rPr>
          <w:rFonts w:ascii="Arial" w:hAnsi="Arial" w:cs="Arial"/>
          <w:sz w:val="22"/>
          <w:szCs w:val="22"/>
        </w:rPr>
        <w:t>.</w:t>
      </w:r>
      <w:r w:rsidR="00ED200E" w:rsidRPr="001E098C">
        <w:rPr>
          <w:rFonts w:ascii="Arial" w:hAnsi="Arial" w:cs="Arial"/>
          <w:sz w:val="22"/>
          <w:szCs w:val="22"/>
        </w:rPr>
        <w:t xml:space="preserve"> </w:t>
      </w:r>
      <w:r w:rsidR="006A60E1">
        <w:rPr>
          <w:rFonts w:ascii="Arial" w:hAnsi="Arial" w:cs="Arial"/>
          <w:sz w:val="22"/>
          <w:szCs w:val="22"/>
        </w:rPr>
        <w:t xml:space="preserve"> </w:t>
      </w:r>
      <w:r w:rsidR="00006878" w:rsidRPr="001E098C">
        <w:rPr>
          <w:rFonts w:ascii="Arial" w:hAnsi="Arial" w:cs="Arial"/>
          <w:sz w:val="22"/>
          <w:szCs w:val="22"/>
        </w:rPr>
        <w:t>H</w:t>
      </w:r>
      <w:r w:rsidR="00A31236" w:rsidRPr="001E098C">
        <w:rPr>
          <w:rFonts w:ascii="Arial" w:hAnsi="Arial" w:cs="Arial"/>
          <w:sz w:val="22"/>
          <w:szCs w:val="22"/>
        </w:rPr>
        <w:t xml:space="preserve">arvest </w:t>
      </w:r>
      <w:r w:rsidR="00006878" w:rsidRPr="001E098C">
        <w:rPr>
          <w:rFonts w:ascii="Arial" w:hAnsi="Arial" w:cs="Arial"/>
          <w:sz w:val="22"/>
          <w:szCs w:val="22"/>
        </w:rPr>
        <w:t xml:space="preserve">estimates </w:t>
      </w:r>
      <w:r w:rsidR="000072DF">
        <w:rPr>
          <w:rFonts w:ascii="Arial" w:hAnsi="Arial" w:cs="Arial"/>
          <w:sz w:val="22"/>
          <w:szCs w:val="22"/>
        </w:rPr>
        <w:t>inform</w:t>
      </w:r>
      <w:r w:rsidR="00A31236" w:rsidRPr="001E098C">
        <w:rPr>
          <w:rFonts w:ascii="Arial" w:hAnsi="Arial" w:cs="Arial"/>
          <w:sz w:val="22"/>
          <w:szCs w:val="22"/>
        </w:rPr>
        <w:t xml:space="preserve"> the regulation setting process and effective management and conservation of migratory birds</w:t>
      </w:r>
      <w:r w:rsidR="00760039" w:rsidRPr="001E098C">
        <w:rPr>
          <w:rFonts w:ascii="Arial" w:hAnsi="Arial" w:cs="Arial"/>
          <w:sz w:val="22"/>
          <w:szCs w:val="22"/>
        </w:rPr>
        <w:t xml:space="preserve"> in the Pacific Flyway as a whole</w:t>
      </w:r>
      <w:r w:rsidR="00A31236" w:rsidRPr="001E098C">
        <w:rPr>
          <w:rFonts w:ascii="Arial" w:hAnsi="Arial" w:cs="Arial"/>
          <w:sz w:val="22"/>
          <w:szCs w:val="22"/>
        </w:rPr>
        <w:t>.</w:t>
      </w:r>
    </w:p>
    <w:p w14:paraId="5C7D1DC2" w14:textId="77777777" w:rsidR="00735E30" w:rsidRPr="001E098C" w:rsidRDefault="00735E30" w:rsidP="00991998">
      <w:pPr>
        <w:widowControl/>
        <w:tabs>
          <w:tab w:val="left" w:pos="360"/>
          <w:tab w:val="left" w:pos="720"/>
        </w:tabs>
        <w:autoSpaceDE/>
        <w:autoSpaceDN/>
        <w:adjustRightInd/>
        <w:rPr>
          <w:rFonts w:ascii="Arial" w:hAnsi="Arial" w:cs="Arial"/>
          <w:b/>
          <w:bCs/>
          <w:sz w:val="22"/>
          <w:szCs w:val="22"/>
        </w:rPr>
      </w:pPr>
    </w:p>
    <w:p w14:paraId="43A20117" w14:textId="77777777" w:rsidR="00106243" w:rsidRDefault="00106243">
      <w:pPr>
        <w:widowControl/>
        <w:autoSpaceDE/>
        <w:autoSpaceDN/>
        <w:adjustRightInd/>
        <w:rPr>
          <w:rFonts w:ascii="Arial" w:hAnsi="Arial" w:cs="Arial"/>
          <w:b/>
          <w:sz w:val="22"/>
          <w:szCs w:val="22"/>
        </w:rPr>
      </w:pPr>
      <w:r>
        <w:rPr>
          <w:rFonts w:ascii="Arial" w:hAnsi="Arial" w:cs="Arial"/>
          <w:b/>
          <w:sz w:val="22"/>
          <w:szCs w:val="22"/>
        </w:rPr>
        <w:br w:type="page"/>
      </w:r>
    </w:p>
    <w:p w14:paraId="46EB9336" w14:textId="3DD8DCF9" w:rsidR="00ED1398" w:rsidRPr="00ED1398" w:rsidRDefault="00ED1398" w:rsidP="00991998">
      <w:pPr>
        <w:tabs>
          <w:tab w:val="left" w:pos="360"/>
          <w:tab w:val="left" w:pos="720"/>
        </w:tabs>
        <w:rPr>
          <w:rFonts w:ascii="Arial" w:hAnsi="Arial" w:cs="Arial"/>
          <w:b/>
          <w:sz w:val="22"/>
          <w:szCs w:val="22"/>
        </w:rPr>
      </w:pPr>
      <w:r w:rsidRPr="00ED1398">
        <w:rPr>
          <w:rFonts w:ascii="Arial" w:hAnsi="Arial" w:cs="Arial"/>
          <w:b/>
          <w:sz w:val="22"/>
          <w:szCs w:val="22"/>
        </w:rPr>
        <w:lastRenderedPageBreak/>
        <w:t>2.</w:t>
      </w:r>
      <w:r w:rsidRPr="00ED1398">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7611C06E" w14:textId="006EB902" w:rsidR="00784424" w:rsidRDefault="00784424" w:rsidP="00991998">
      <w:pPr>
        <w:tabs>
          <w:tab w:val="left" w:pos="360"/>
          <w:tab w:val="left" w:pos="720"/>
        </w:tabs>
        <w:rPr>
          <w:rFonts w:ascii="Arial" w:hAnsi="Arial" w:cs="Arial"/>
          <w:sz w:val="22"/>
          <w:szCs w:val="22"/>
        </w:rPr>
      </w:pPr>
    </w:p>
    <w:p w14:paraId="0212590F" w14:textId="0253B79E" w:rsidR="005A39FB" w:rsidRPr="001E098C" w:rsidRDefault="00E73222" w:rsidP="00991998">
      <w:pPr>
        <w:tabs>
          <w:tab w:val="left" w:pos="360"/>
          <w:tab w:val="left" w:pos="720"/>
        </w:tabs>
        <w:rPr>
          <w:rFonts w:ascii="Arial" w:hAnsi="Arial" w:cs="Arial"/>
          <w:sz w:val="22"/>
          <w:szCs w:val="22"/>
        </w:rPr>
      </w:pPr>
      <w:r w:rsidRPr="001E098C">
        <w:rPr>
          <w:rFonts w:ascii="Arial" w:hAnsi="Arial" w:cs="Arial"/>
          <w:sz w:val="22"/>
          <w:szCs w:val="22"/>
        </w:rPr>
        <w:t xml:space="preserve">This survey </w:t>
      </w:r>
      <w:r w:rsidR="005A39FB" w:rsidRPr="001E098C">
        <w:rPr>
          <w:rFonts w:ascii="Arial" w:hAnsi="Arial" w:cs="Arial"/>
          <w:sz w:val="22"/>
          <w:szCs w:val="22"/>
        </w:rPr>
        <w:t>collects</w:t>
      </w:r>
      <w:r w:rsidRPr="001E098C">
        <w:rPr>
          <w:rFonts w:ascii="Arial" w:hAnsi="Arial" w:cs="Arial"/>
          <w:sz w:val="22"/>
          <w:szCs w:val="22"/>
        </w:rPr>
        <w:t xml:space="preserve"> information on the subsistence harvest in Alaska of </w:t>
      </w:r>
      <w:r w:rsidR="006663FD">
        <w:rPr>
          <w:rFonts w:ascii="Arial" w:hAnsi="Arial" w:cs="Arial"/>
          <w:sz w:val="22"/>
          <w:szCs w:val="22"/>
        </w:rPr>
        <w:t>~</w:t>
      </w:r>
      <w:r w:rsidRPr="001E098C">
        <w:rPr>
          <w:rFonts w:ascii="Arial" w:hAnsi="Arial" w:cs="Arial"/>
          <w:sz w:val="22"/>
          <w:szCs w:val="22"/>
        </w:rPr>
        <w:t xml:space="preserve">60 species </w:t>
      </w:r>
      <w:r w:rsidR="006663FD">
        <w:rPr>
          <w:rFonts w:ascii="Arial" w:hAnsi="Arial" w:cs="Arial"/>
          <w:sz w:val="22"/>
          <w:szCs w:val="22"/>
        </w:rPr>
        <w:t xml:space="preserve">categories </w:t>
      </w:r>
      <w:r w:rsidRPr="001E098C">
        <w:rPr>
          <w:rFonts w:ascii="Arial" w:hAnsi="Arial" w:cs="Arial"/>
          <w:sz w:val="22"/>
          <w:szCs w:val="22"/>
        </w:rPr>
        <w:t xml:space="preserve">of birds and their eggs (geese, ducks, swans, crane, </w:t>
      </w:r>
      <w:r w:rsidR="005A39FB" w:rsidRPr="001E098C">
        <w:rPr>
          <w:rFonts w:ascii="Arial" w:hAnsi="Arial" w:cs="Arial"/>
          <w:sz w:val="22"/>
          <w:szCs w:val="22"/>
        </w:rPr>
        <w:t xml:space="preserve">ptarmigan and </w:t>
      </w:r>
      <w:r w:rsidRPr="001E098C">
        <w:rPr>
          <w:rFonts w:ascii="Arial" w:hAnsi="Arial" w:cs="Arial"/>
          <w:sz w:val="22"/>
          <w:szCs w:val="22"/>
        </w:rPr>
        <w:t>grouse, seabirds, shorebirds, loons</w:t>
      </w:r>
      <w:r w:rsidR="00006878" w:rsidRPr="001E098C">
        <w:rPr>
          <w:rFonts w:ascii="Arial" w:hAnsi="Arial" w:cs="Arial"/>
          <w:sz w:val="22"/>
          <w:szCs w:val="22"/>
        </w:rPr>
        <w:t xml:space="preserve"> and grebes</w:t>
      </w:r>
      <w:r w:rsidRPr="001E098C">
        <w:rPr>
          <w:rFonts w:ascii="Arial" w:hAnsi="Arial" w:cs="Arial"/>
          <w:sz w:val="22"/>
          <w:szCs w:val="22"/>
        </w:rPr>
        <w:t xml:space="preserve">). </w:t>
      </w:r>
      <w:r w:rsidR="00F1536B">
        <w:rPr>
          <w:rFonts w:ascii="Arial" w:hAnsi="Arial" w:cs="Arial"/>
          <w:sz w:val="22"/>
          <w:szCs w:val="22"/>
        </w:rPr>
        <w:t xml:space="preserve"> </w:t>
      </w:r>
      <w:r w:rsidRPr="001E098C">
        <w:rPr>
          <w:rFonts w:ascii="Arial" w:hAnsi="Arial" w:cs="Arial"/>
          <w:sz w:val="22"/>
          <w:szCs w:val="22"/>
        </w:rPr>
        <w:t xml:space="preserve">Survey </w:t>
      </w:r>
      <w:r w:rsidR="00006878" w:rsidRPr="001E098C">
        <w:rPr>
          <w:rFonts w:ascii="Arial" w:hAnsi="Arial" w:cs="Arial"/>
          <w:sz w:val="22"/>
          <w:szCs w:val="22"/>
        </w:rPr>
        <w:t xml:space="preserve">data </w:t>
      </w:r>
      <w:r w:rsidRPr="001E098C">
        <w:rPr>
          <w:rFonts w:ascii="Arial" w:hAnsi="Arial" w:cs="Arial"/>
          <w:sz w:val="22"/>
          <w:szCs w:val="22"/>
        </w:rPr>
        <w:t xml:space="preserve">include species </w:t>
      </w:r>
      <w:r w:rsidR="006663FD">
        <w:rPr>
          <w:rFonts w:ascii="Arial" w:hAnsi="Arial" w:cs="Arial"/>
          <w:sz w:val="22"/>
          <w:szCs w:val="22"/>
        </w:rPr>
        <w:t xml:space="preserve">category </w:t>
      </w:r>
      <w:r w:rsidR="005A39FB" w:rsidRPr="001E098C">
        <w:rPr>
          <w:rFonts w:ascii="Arial" w:hAnsi="Arial" w:cs="Arial"/>
          <w:sz w:val="22"/>
          <w:szCs w:val="22"/>
        </w:rPr>
        <w:t xml:space="preserve">and amounts </w:t>
      </w:r>
      <w:r w:rsidRPr="001E098C">
        <w:rPr>
          <w:rFonts w:ascii="Arial" w:hAnsi="Arial" w:cs="Arial"/>
          <w:sz w:val="22"/>
          <w:szCs w:val="22"/>
        </w:rPr>
        <w:t>of birds and eggs taken for subsistence use in each harvest season</w:t>
      </w:r>
      <w:r w:rsidR="00006878" w:rsidRPr="001E098C">
        <w:rPr>
          <w:rFonts w:ascii="Arial" w:hAnsi="Arial" w:cs="Arial"/>
          <w:sz w:val="22"/>
          <w:szCs w:val="22"/>
        </w:rPr>
        <w:t xml:space="preserve"> (spring, summer, fall, winter)</w:t>
      </w:r>
      <w:r w:rsidRPr="001E098C">
        <w:rPr>
          <w:rFonts w:ascii="Arial" w:hAnsi="Arial" w:cs="Arial"/>
          <w:sz w:val="22"/>
          <w:szCs w:val="22"/>
        </w:rPr>
        <w:t>.</w:t>
      </w:r>
      <w:r w:rsidR="00ED200E" w:rsidRPr="001E098C">
        <w:rPr>
          <w:rFonts w:ascii="Arial" w:hAnsi="Arial" w:cs="Arial"/>
          <w:sz w:val="22"/>
          <w:szCs w:val="22"/>
        </w:rPr>
        <w:t xml:space="preserve"> </w:t>
      </w:r>
      <w:r w:rsidR="00F1536B">
        <w:rPr>
          <w:rFonts w:ascii="Arial" w:hAnsi="Arial" w:cs="Arial"/>
          <w:sz w:val="22"/>
          <w:szCs w:val="22"/>
        </w:rPr>
        <w:t xml:space="preserve"> </w:t>
      </w:r>
      <w:r w:rsidR="00784424" w:rsidRPr="001E098C">
        <w:rPr>
          <w:rFonts w:ascii="Arial" w:hAnsi="Arial" w:cs="Arial"/>
          <w:sz w:val="22"/>
          <w:szCs w:val="22"/>
        </w:rPr>
        <w:t>Th</w:t>
      </w:r>
      <w:r w:rsidR="00784424">
        <w:rPr>
          <w:rFonts w:ascii="Arial" w:hAnsi="Arial" w:cs="Arial"/>
          <w:sz w:val="22"/>
          <w:szCs w:val="22"/>
        </w:rPr>
        <w:t>e</w:t>
      </w:r>
      <w:r w:rsidR="00784424" w:rsidRPr="001E098C">
        <w:rPr>
          <w:rFonts w:ascii="Arial" w:hAnsi="Arial" w:cs="Arial"/>
          <w:sz w:val="22"/>
          <w:szCs w:val="22"/>
        </w:rPr>
        <w:t xml:space="preserve"> survey relies on collaboration among the </w:t>
      </w:r>
      <w:r w:rsidR="006663FD">
        <w:rPr>
          <w:rFonts w:ascii="Arial" w:hAnsi="Arial" w:cs="Arial"/>
          <w:sz w:val="22"/>
          <w:szCs w:val="22"/>
        </w:rPr>
        <w:t>USFWS</w:t>
      </w:r>
      <w:r w:rsidR="00784424" w:rsidRPr="001E098C">
        <w:rPr>
          <w:rFonts w:ascii="Arial" w:hAnsi="Arial" w:cs="Arial"/>
          <w:sz w:val="22"/>
          <w:szCs w:val="22"/>
        </w:rPr>
        <w:t xml:space="preserve">, the ADF&amp;G, and many Alaska Native organizations. </w:t>
      </w:r>
      <w:r w:rsidR="00784424">
        <w:rPr>
          <w:rFonts w:ascii="Arial" w:hAnsi="Arial" w:cs="Arial"/>
          <w:sz w:val="22"/>
          <w:szCs w:val="22"/>
        </w:rPr>
        <w:t xml:space="preserve"> </w:t>
      </w:r>
      <w:r w:rsidR="00DB20FC">
        <w:rPr>
          <w:rFonts w:ascii="Arial" w:hAnsi="Arial" w:cs="Arial"/>
          <w:sz w:val="22"/>
          <w:szCs w:val="22"/>
        </w:rPr>
        <w:t>C</w:t>
      </w:r>
      <w:r w:rsidRPr="001E098C">
        <w:rPr>
          <w:rFonts w:ascii="Arial" w:hAnsi="Arial" w:cs="Arial"/>
          <w:sz w:val="22"/>
          <w:szCs w:val="22"/>
        </w:rPr>
        <w:t>ontract</w:t>
      </w:r>
      <w:r w:rsidR="00784424">
        <w:rPr>
          <w:rFonts w:ascii="Arial" w:hAnsi="Arial" w:cs="Arial"/>
          <w:sz w:val="22"/>
          <w:szCs w:val="22"/>
        </w:rPr>
        <w:t>s</w:t>
      </w:r>
      <w:r w:rsidRPr="001E098C">
        <w:rPr>
          <w:rFonts w:ascii="Arial" w:hAnsi="Arial" w:cs="Arial"/>
          <w:sz w:val="22"/>
          <w:szCs w:val="22"/>
        </w:rPr>
        <w:t xml:space="preserve"> </w:t>
      </w:r>
      <w:r w:rsidR="00784424">
        <w:rPr>
          <w:rFonts w:ascii="Arial" w:hAnsi="Arial" w:cs="Arial"/>
          <w:sz w:val="22"/>
          <w:szCs w:val="22"/>
        </w:rPr>
        <w:t xml:space="preserve">and cooperative agreements </w:t>
      </w:r>
      <w:r w:rsidR="00DB20FC">
        <w:rPr>
          <w:rFonts w:ascii="Arial" w:hAnsi="Arial" w:cs="Arial"/>
          <w:sz w:val="22"/>
          <w:szCs w:val="22"/>
        </w:rPr>
        <w:t xml:space="preserve">are in place to authorize the collection of data </w:t>
      </w:r>
      <w:r w:rsidRPr="001E098C">
        <w:rPr>
          <w:rFonts w:ascii="Arial" w:hAnsi="Arial" w:cs="Arial"/>
          <w:sz w:val="22"/>
          <w:szCs w:val="22"/>
        </w:rPr>
        <w:t>with Alaska Native organizations</w:t>
      </w:r>
      <w:r w:rsidR="006F54FF" w:rsidRPr="001E098C">
        <w:rPr>
          <w:rFonts w:ascii="Arial" w:hAnsi="Arial" w:cs="Arial"/>
          <w:sz w:val="22"/>
          <w:szCs w:val="22"/>
        </w:rPr>
        <w:t xml:space="preserve"> and other regional and local partners</w:t>
      </w:r>
      <w:r w:rsidR="00784424">
        <w:rPr>
          <w:rFonts w:ascii="Arial" w:hAnsi="Arial" w:cs="Arial"/>
          <w:sz w:val="22"/>
          <w:szCs w:val="22"/>
        </w:rPr>
        <w:t xml:space="preserve">. </w:t>
      </w:r>
      <w:r w:rsidR="00DB20FC">
        <w:rPr>
          <w:rFonts w:ascii="Arial" w:hAnsi="Arial" w:cs="Arial"/>
          <w:sz w:val="22"/>
          <w:szCs w:val="22"/>
        </w:rPr>
        <w:t xml:space="preserve"> Surveyors contact l</w:t>
      </w:r>
      <w:r w:rsidRPr="001E098C">
        <w:rPr>
          <w:rFonts w:ascii="Arial" w:hAnsi="Arial" w:cs="Arial"/>
          <w:sz w:val="22"/>
          <w:szCs w:val="22"/>
        </w:rPr>
        <w:t>ocal residents.</w:t>
      </w:r>
      <w:r w:rsidR="006663FD">
        <w:rPr>
          <w:rFonts w:ascii="Arial" w:hAnsi="Arial" w:cs="Arial"/>
          <w:sz w:val="22"/>
          <w:szCs w:val="22"/>
        </w:rPr>
        <w:t xml:space="preserve"> </w:t>
      </w:r>
      <w:r w:rsidR="00DB20FC">
        <w:rPr>
          <w:rFonts w:ascii="Arial" w:hAnsi="Arial" w:cs="Arial"/>
          <w:sz w:val="22"/>
          <w:szCs w:val="22"/>
        </w:rPr>
        <w:t xml:space="preserve"> </w:t>
      </w:r>
      <w:r w:rsidR="006663FD">
        <w:rPr>
          <w:rFonts w:ascii="Arial" w:hAnsi="Arial" w:cs="Arial"/>
          <w:sz w:val="22"/>
          <w:szCs w:val="22"/>
        </w:rPr>
        <w:t>The ADF&amp;G Division of Subsistence coordinates the survey on behalf of the AMBCC via a cooperative agreement with the USFWS,</w:t>
      </w:r>
    </w:p>
    <w:p w14:paraId="1EE4533E" w14:textId="77777777" w:rsidR="00FD61A6" w:rsidRPr="001E098C" w:rsidRDefault="00FD61A6" w:rsidP="00991998">
      <w:pPr>
        <w:tabs>
          <w:tab w:val="left" w:pos="360"/>
          <w:tab w:val="left" w:pos="720"/>
        </w:tabs>
        <w:rPr>
          <w:rFonts w:ascii="Arial" w:hAnsi="Arial" w:cs="Arial"/>
          <w:sz w:val="22"/>
          <w:szCs w:val="22"/>
        </w:rPr>
      </w:pPr>
    </w:p>
    <w:p w14:paraId="55A3A9B0" w14:textId="30755497" w:rsidR="0003551E" w:rsidRDefault="0003551E" w:rsidP="0003551E">
      <w:pPr>
        <w:tabs>
          <w:tab w:val="left" w:pos="360"/>
          <w:tab w:val="left" w:pos="720"/>
        </w:tabs>
        <w:rPr>
          <w:rFonts w:ascii="Arial" w:hAnsi="Arial" w:cs="Arial"/>
          <w:sz w:val="22"/>
          <w:szCs w:val="22"/>
        </w:rPr>
      </w:pPr>
      <w:r w:rsidRPr="001E098C">
        <w:rPr>
          <w:rFonts w:ascii="Arial" w:hAnsi="Arial" w:cs="Arial"/>
          <w:sz w:val="22"/>
          <w:szCs w:val="22"/>
        </w:rPr>
        <w:t xml:space="preserve">The </w:t>
      </w:r>
      <w:r w:rsidR="00DB20FC">
        <w:rPr>
          <w:rFonts w:ascii="Arial" w:hAnsi="Arial" w:cs="Arial"/>
          <w:sz w:val="22"/>
          <w:szCs w:val="22"/>
        </w:rPr>
        <w:t xml:space="preserve">USFWS uses the </w:t>
      </w:r>
      <w:r w:rsidRPr="001E098C">
        <w:rPr>
          <w:rFonts w:ascii="Arial" w:hAnsi="Arial" w:cs="Arial"/>
          <w:sz w:val="22"/>
          <w:szCs w:val="22"/>
        </w:rPr>
        <w:t xml:space="preserve">survey data </w:t>
      </w:r>
      <w:r w:rsidR="006663FD">
        <w:rPr>
          <w:rFonts w:ascii="Arial" w:hAnsi="Arial" w:cs="Arial"/>
          <w:sz w:val="22"/>
          <w:szCs w:val="22"/>
        </w:rPr>
        <w:t>to</w:t>
      </w:r>
      <w:r w:rsidRPr="001E098C">
        <w:rPr>
          <w:rFonts w:ascii="Arial" w:hAnsi="Arial" w:cs="Arial"/>
          <w:sz w:val="22"/>
          <w:szCs w:val="22"/>
        </w:rPr>
        <w:t>:</w:t>
      </w:r>
    </w:p>
    <w:p w14:paraId="02B1975D" w14:textId="68FB4C00" w:rsidR="0003551E" w:rsidRDefault="0003551E" w:rsidP="0003551E">
      <w:pPr>
        <w:tabs>
          <w:tab w:val="left" w:pos="360"/>
          <w:tab w:val="left" w:pos="720"/>
        </w:tabs>
        <w:ind w:left="720" w:hanging="360"/>
        <w:rPr>
          <w:rFonts w:ascii="Arial" w:hAnsi="Arial" w:cs="Arial"/>
          <w:sz w:val="22"/>
          <w:szCs w:val="22"/>
        </w:rPr>
      </w:pPr>
      <w:r w:rsidRPr="001E098C">
        <w:rPr>
          <w:rFonts w:ascii="Arial" w:hAnsi="Arial" w:cs="Arial"/>
          <w:sz w:val="22"/>
          <w:szCs w:val="22"/>
        </w:rPr>
        <w:t>(1)</w:t>
      </w:r>
      <w:r>
        <w:rPr>
          <w:rFonts w:ascii="Arial" w:hAnsi="Arial" w:cs="Arial"/>
          <w:sz w:val="22"/>
          <w:szCs w:val="22"/>
        </w:rPr>
        <w:tab/>
        <w:t>Inform</w:t>
      </w:r>
      <w:r w:rsidRPr="001E098C">
        <w:rPr>
          <w:rFonts w:ascii="Arial" w:hAnsi="Arial" w:cs="Arial"/>
          <w:sz w:val="22"/>
          <w:szCs w:val="22"/>
        </w:rPr>
        <w:t xml:space="preserve"> harvest regulations</w:t>
      </w:r>
      <w:r w:rsidR="006663FD">
        <w:rPr>
          <w:rFonts w:ascii="Arial" w:hAnsi="Arial" w:cs="Arial"/>
          <w:sz w:val="22"/>
          <w:szCs w:val="22"/>
        </w:rPr>
        <w:t xml:space="preserve"> for migratory birds and their eggs so they are consistent with the long-term sustainability of bird populations</w:t>
      </w:r>
      <w:r w:rsidRPr="001E098C">
        <w:rPr>
          <w:rFonts w:ascii="Arial" w:hAnsi="Arial" w:cs="Arial"/>
          <w:sz w:val="22"/>
          <w:szCs w:val="22"/>
        </w:rPr>
        <w:t xml:space="preserve">; </w:t>
      </w:r>
    </w:p>
    <w:p w14:paraId="720876C4" w14:textId="0B9F8368" w:rsidR="0003551E" w:rsidRDefault="0003551E" w:rsidP="0003551E">
      <w:pPr>
        <w:tabs>
          <w:tab w:val="left" w:pos="360"/>
          <w:tab w:val="left" w:pos="720"/>
        </w:tabs>
        <w:ind w:left="720" w:hanging="360"/>
        <w:rPr>
          <w:rFonts w:ascii="Arial" w:hAnsi="Arial" w:cs="Arial"/>
          <w:sz w:val="22"/>
          <w:szCs w:val="22"/>
        </w:rPr>
      </w:pPr>
      <w:r w:rsidRPr="001E098C">
        <w:rPr>
          <w:rFonts w:ascii="Arial" w:hAnsi="Arial" w:cs="Arial"/>
          <w:sz w:val="22"/>
          <w:szCs w:val="22"/>
        </w:rPr>
        <w:t>(2)</w:t>
      </w:r>
      <w:r>
        <w:rPr>
          <w:rFonts w:ascii="Arial" w:hAnsi="Arial" w:cs="Arial"/>
          <w:sz w:val="22"/>
          <w:szCs w:val="22"/>
        </w:rPr>
        <w:tab/>
      </w:r>
      <w:r w:rsidRPr="001E098C">
        <w:rPr>
          <w:rFonts w:ascii="Arial" w:hAnsi="Arial" w:cs="Arial"/>
          <w:sz w:val="22"/>
          <w:szCs w:val="22"/>
        </w:rPr>
        <w:t xml:space="preserve">Document subsistence harvest trends and track changes in harvest; </w:t>
      </w:r>
    </w:p>
    <w:p w14:paraId="133EAC49" w14:textId="2D843581" w:rsidR="006663FD" w:rsidRDefault="0003551E" w:rsidP="0003551E">
      <w:pPr>
        <w:tabs>
          <w:tab w:val="left" w:pos="360"/>
          <w:tab w:val="left" w:pos="720"/>
        </w:tabs>
        <w:ind w:left="720" w:hanging="360"/>
        <w:rPr>
          <w:rFonts w:ascii="Arial" w:hAnsi="Arial" w:cs="Arial"/>
          <w:sz w:val="22"/>
          <w:szCs w:val="22"/>
        </w:rPr>
      </w:pPr>
      <w:r w:rsidRPr="001E098C">
        <w:rPr>
          <w:rFonts w:ascii="Arial" w:hAnsi="Arial" w:cs="Arial"/>
          <w:sz w:val="22"/>
          <w:szCs w:val="22"/>
        </w:rPr>
        <w:t>(3)</w:t>
      </w:r>
      <w:r>
        <w:rPr>
          <w:rFonts w:ascii="Arial" w:hAnsi="Arial" w:cs="Arial"/>
          <w:sz w:val="22"/>
          <w:szCs w:val="22"/>
        </w:rPr>
        <w:tab/>
        <w:t>D</w:t>
      </w:r>
      <w:r w:rsidRPr="001E098C">
        <w:rPr>
          <w:rFonts w:ascii="Arial" w:hAnsi="Arial" w:cs="Arial"/>
          <w:sz w:val="22"/>
          <w:szCs w:val="22"/>
        </w:rPr>
        <w:t xml:space="preserve">ocument the importance of birds </w:t>
      </w:r>
      <w:r w:rsidR="006663FD">
        <w:rPr>
          <w:rFonts w:ascii="Arial" w:hAnsi="Arial" w:cs="Arial"/>
          <w:sz w:val="22"/>
          <w:szCs w:val="22"/>
        </w:rPr>
        <w:t xml:space="preserve">as food and cultural resources for subsistence communities </w:t>
      </w:r>
      <w:r>
        <w:rPr>
          <w:rFonts w:ascii="Arial" w:hAnsi="Arial" w:cs="Arial"/>
          <w:sz w:val="22"/>
          <w:szCs w:val="22"/>
        </w:rPr>
        <w:t>in</w:t>
      </w:r>
      <w:r w:rsidRPr="001E098C">
        <w:rPr>
          <w:rFonts w:ascii="Arial" w:hAnsi="Arial" w:cs="Arial"/>
          <w:sz w:val="22"/>
          <w:szCs w:val="22"/>
        </w:rPr>
        <w:t xml:space="preserve"> Alaska</w:t>
      </w:r>
      <w:r w:rsidR="006663FD">
        <w:rPr>
          <w:rFonts w:ascii="Arial" w:hAnsi="Arial" w:cs="Arial"/>
          <w:sz w:val="22"/>
          <w:szCs w:val="22"/>
        </w:rPr>
        <w:t>;</w:t>
      </w:r>
    </w:p>
    <w:p w14:paraId="49C12EF2" w14:textId="1BAD0B54" w:rsidR="0003551E" w:rsidRDefault="006663FD" w:rsidP="0003551E">
      <w:pPr>
        <w:tabs>
          <w:tab w:val="left" w:pos="360"/>
          <w:tab w:val="left" w:pos="720"/>
        </w:tabs>
        <w:ind w:left="720" w:hanging="360"/>
        <w:rPr>
          <w:rFonts w:ascii="Arial" w:hAnsi="Arial" w:cs="Arial"/>
          <w:sz w:val="22"/>
          <w:szCs w:val="22"/>
        </w:rPr>
      </w:pPr>
      <w:r>
        <w:rPr>
          <w:rFonts w:ascii="Arial" w:hAnsi="Arial" w:cs="Arial"/>
          <w:sz w:val="22"/>
          <w:szCs w:val="22"/>
        </w:rPr>
        <w:t>(4) Protected sustainable harvest opportunities</w:t>
      </w:r>
      <w:r w:rsidR="0003551E" w:rsidRPr="001E098C">
        <w:rPr>
          <w:rFonts w:ascii="Arial" w:hAnsi="Arial" w:cs="Arial"/>
          <w:sz w:val="22"/>
          <w:szCs w:val="22"/>
        </w:rPr>
        <w:t xml:space="preserve">; and </w:t>
      </w:r>
    </w:p>
    <w:p w14:paraId="1332E07E" w14:textId="70A42693" w:rsidR="0003551E" w:rsidRPr="001E098C" w:rsidRDefault="0003551E" w:rsidP="0003551E">
      <w:pPr>
        <w:tabs>
          <w:tab w:val="left" w:pos="360"/>
          <w:tab w:val="left" w:pos="720"/>
        </w:tabs>
        <w:ind w:left="720" w:hanging="360"/>
        <w:rPr>
          <w:rFonts w:ascii="Arial" w:hAnsi="Arial" w:cs="Arial"/>
          <w:sz w:val="22"/>
          <w:szCs w:val="22"/>
        </w:rPr>
      </w:pPr>
      <w:r w:rsidRPr="001E098C">
        <w:rPr>
          <w:rFonts w:ascii="Arial" w:hAnsi="Arial" w:cs="Arial"/>
          <w:sz w:val="22"/>
          <w:szCs w:val="22"/>
        </w:rPr>
        <w:t>(4)</w:t>
      </w:r>
      <w:r>
        <w:rPr>
          <w:rFonts w:ascii="Arial" w:hAnsi="Arial" w:cs="Arial"/>
          <w:sz w:val="22"/>
          <w:szCs w:val="22"/>
        </w:rPr>
        <w:tab/>
      </w:r>
      <w:r w:rsidRPr="001E098C">
        <w:rPr>
          <w:rFonts w:ascii="Arial" w:hAnsi="Arial" w:cs="Arial"/>
          <w:sz w:val="22"/>
          <w:szCs w:val="22"/>
        </w:rPr>
        <w:t xml:space="preserve">Assist in the development of management plans by State and </w:t>
      </w:r>
      <w:r w:rsidR="005E0D1A">
        <w:rPr>
          <w:rFonts w:ascii="Arial" w:hAnsi="Arial" w:cs="Arial"/>
          <w:sz w:val="22"/>
          <w:szCs w:val="22"/>
        </w:rPr>
        <w:t>Federal</w:t>
      </w:r>
      <w:r w:rsidRPr="001E098C">
        <w:rPr>
          <w:rFonts w:ascii="Arial" w:hAnsi="Arial" w:cs="Arial"/>
          <w:sz w:val="22"/>
          <w:szCs w:val="22"/>
        </w:rPr>
        <w:t xml:space="preserve"> agencies.  </w:t>
      </w:r>
    </w:p>
    <w:p w14:paraId="21DB0ECD" w14:textId="77777777" w:rsidR="0003551E" w:rsidRPr="001E098C" w:rsidRDefault="0003551E" w:rsidP="0003551E">
      <w:pPr>
        <w:tabs>
          <w:tab w:val="left" w:pos="360"/>
          <w:tab w:val="left" w:pos="720"/>
        </w:tabs>
        <w:rPr>
          <w:rFonts w:ascii="Arial" w:hAnsi="Arial" w:cs="Arial"/>
          <w:sz w:val="22"/>
          <w:szCs w:val="22"/>
        </w:rPr>
      </w:pPr>
    </w:p>
    <w:p w14:paraId="6BD39DD2" w14:textId="21F78E2A" w:rsidR="0003551E" w:rsidRDefault="005E0D1A" w:rsidP="0003551E">
      <w:pPr>
        <w:tabs>
          <w:tab w:val="left" w:pos="360"/>
          <w:tab w:val="left" w:pos="720"/>
        </w:tabs>
        <w:rPr>
          <w:rFonts w:ascii="Arial" w:hAnsi="Arial" w:cs="Arial"/>
          <w:sz w:val="22"/>
          <w:szCs w:val="22"/>
        </w:rPr>
      </w:pPr>
      <w:r>
        <w:rPr>
          <w:rFonts w:ascii="Arial" w:hAnsi="Arial" w:cs="Arial"/>
          <w:sz w:val="22"/>
          <w:szCs w:val="22"/>
        </w:rPr>
        <w:t>Federal</w:t>
      </w:r>
      <w:r w:rsidR="0003551E" w:rsidRPr="001E098C">
        <w:rPr>
          <w:rFonts w:ascii="Arial" w:hAnsi="Arial" w:cs="Arial"/>
          <w:sz w:val="22"/>
          <w:szCs w:val="22"/>
        </w:rPr>
        <w:t xml:space="preserve"> and State agencies use the data collected to develop harvest regulations</w:t>
      </w:r>
      <w:r w:rsidR="0003551E">
        <w:rPr>
          <w:rFonts w:ascii="Arial" w:hAnsi="Arial" w:cs="Arial"/>
          <w:sz w:val="22"/>
          <w:szCs w:val="22"/>
        </w:rPr>
        <w:t xml:space="preserve"> and protect sustainable harvest opportunities</w:t>
      </w:r>
      <w:r w:rsidR="0003551E" w:rsidRPr="001E098C">
        <w:rPr>
          <w:rFonts w:ascii="Arial" w:hAnsi="Arial" w:cs="Arial"/>
          <w:sz w:val="22"/>
          <w:szCs w:val="22"/>
        </w:rPr>
        <w:t xml:space="preserve">. </w:t>
      </w:r>
      <w:r w:rsidR="0003551E">
        <w:rPr>
          <w:rFonts w:ascii="Arial" w:hAnsi="Arial" w:cs="Arial"/>
          <w:sz w:val="22"/>
          <w:szCs w:val="22"/>
        </w:rPr>
        <w:t xml:space="preserve"> </w:t>
      </w:r>
      <w:r w:rsidR="0003551E" w:rsidRPr="001E098C">
        <w:rPr>
          <w:rFonts w:ascii="Arial" w:hAnsi="Arial" w:cs="Arial"/>
          <w:sz w:val="22"/>
          <w:szCs w:val="22"/>
        </w:rPr>
        <w:t xml:space="preserve">The </w:t>
      </w:r>
      <w:r w:rsidR="00E4008E">
        <w:rPr>
          <w:rFonts w:ascii="Arial" w:hAnsi="Arial" w:cs="Arial"/>
          <w:sz w:val="22"/>
          <w:szCs w:val="22"/>
        </w:rPr>
        <w:t>USFWS</w:t>
      </w:r>
      <w:r w:rsidR="0003551E" w:rsidRPr="001E098C">
        <w:rPr>
          <w:rFonts w:ascii="Arial" w:hAnsi="Arial" w:cs="Arial"/>
          <w:sz w:val="22"/>
          <w:szCs w:val="22"/>
        </w:rPr>
        <w:t xml:space="preserve"> adjusts harvest regulations as needed to provide maximum subsistence harvest opportunities while accounting for current bird population status and population goals established in species’ management plans. </w:t>
      </w:r>
      <w:r w:rsidR="0003551E">
        <w:rPr>
          <w:rFonts w:ascii="Arial" w:hAnsi="Arial" w:cs="Arial"/>
          <w:sz w:val="22"/>
          <w:szCs w:val="22"/>
        </w:rPr>
        <w:t xml:space="preserve"> </w:t>
      </w:r>
      <w:r w:rsidR="0003551E" w:rsidRPr="001E098C">
        <w:rPr>
          <w:rFonts w:ascii="Arial" w:hAnsi="Arial" w:cs="Arial"/>
          <w:sz w:val="22"/>
          <w:szCs w:val="22"/>
        </w:rPr>
        <w:t>The AMBCC uses this information to make regulation recommendations to the Service Regulations Committee</w:t>
      </w:r>
      <w:r w:rsidR="0003551E">
        <w:rPr>
          <w:rFonts w:ascii="Arial" w:hAnsi="Arial" w:cs="Arial"/>
          <w:sz w:val="22"/>
          <w:szCs w:val="22"/>
        </w:rPr>
        <w:t xml:space="preserve"> </w:t>
      </w:r>
      <w:r w:rsidR="0003551E" w:rsidRPr="001E098C">
        <w:rPr>
          <w:rFonts w:ascii="Arial" w:hAnsi="Arial" w:cs="Arial"/>
          <w:sz w:val="22"/>
          <w:szCs w:val="22"/>
        </w:rPr>
        <w:t xml:space="preserve">Nongovernmental organizations use survey data to monitor the status of </w:t>
      </w:r>
      <w:r w:rsidR="00E4008E">
        <w:rPr>
          <w:rFonts w:ascii="Arial" w:hAnsi="Arial" w:cs="Arial"/>
          <w:sz w:val="22"/>
          <w:szCs w:val="22"/>
        </w:rPr>
        <w:t xml:space="preserve">uses of </w:t>
      </w:r>
      <w:r w:rsidR="0003551E" w:rsidRPr="001E098C">
        <w:rPr>
          <w:rFonts w:ascii="Arial" w:hAnsi="Arial" w:cs="Arial"/>
          <w:sz w:val="22"/>
          <w:szCs w:val="22"/>
        </w:rPr>
        <w:t xml:space="preserve">migratory bird resources in Alaska and internationally. </w:t>
      </w:r>
      <w:r w:rsidR="0003551E">
        <w:rPr>
          <w:rFonts w:ascii="Arial" w:hAnsi="Arial" w:cs="Arial"/>
          <w:sz w:val="22"/>
          <w:szCs w:val="22"/>
        </w:rPr>
        <w:t xml:space="preserve"> </w:t>
      </w:r>
      <w:r w:rsidR="00E4008E">
        <w:rPr>
          <w:rFonts w:ascii="Arial" w:hAnsi="Arial" w:cs="Arial"/>
          <w:sz w:val="22"/>
          <w:szCs w:val="22"/>
        </w:rPr>
        <w:t>T</w:t>
      </w:r>
      <w:r w:rsidR="0003551E" w:rsidRPr="001E098C">
        <w:rPr>
          <w:rFonts w:ascii="Arial" w:hAnsi="Arial" w:cs="Arial"/>
          <w:sz w:val="22"/>
          <w:szCs w:val="22"/>
        </w:rPr>
        <w:t xml:space="preserve">he survey </w:t>
      </w:r>
      <w:r w:rsidR="00E4008E">
        <w:rPr>
          <w:rFonts w:ascii="Arial" w:hAnsi="Arial" w:cs="Arial"/>
          <w:sz w:val="22"/>
          <w:szCs w:val="22"/>
        </w:rPr>
        <w:t xml:space="preserve">also </w:t>
      </w:r>
      <w:r w:rsidR="0003551E" w:rsidRPr="001E098C">
        <w:rPr>
          <w:rFonts w:ascii="Arial" w:hAnsi="Arial" w:cs="Arial"/>
          <w:sz w:val="22"/>
          <w:szCs w:val="22"/>
        </w:rPr>
        <w:t>became a main line of communication between wildlife management agencies and the local communities and harvesters.</w:t>
      </w:r>
    </w:p>
    <w:p w14:paraId="1774DB25" w14:textId="77777777" w:rsidR="0003551E" w:rsidRDefault="0003551E" w:rsidP="00991998">
      <w:pPr>
        <w:tabs>
          <w:tab w:val="left" w:pos="360"/>
          <w:tab w:val="left" w:pos="720"/>
        </w:tabs>
        <w:rPr>
          <w:rFonts w:ascii="Arial" w:hAnsi="Arial" w:cs="Arial"/>
          <w:sz w:val="22"/>
          <w:szCs w:val="22"/>
        </w:rPr>
      </w:pPr>
    </w:p>
    <w:p w14:paraId="4EFE636C" w14:textId="71B2D31A" w:rsidR="00E73222" w:rsidRPr="001E098C" w:rsidRDefault="0003551E" w:rsidP="00991998">
      <w:pPr>
        <w:tabs>
          <w:tab w:val="left" w:pos="360"/>
          <w:tab w:val="left" w:pos="720"/>
        </w:tabs>
        <w:rPr>
          <w:rFonts w:ascii="Arial" w:hAnsi="Arial" w:cs="Arial"/>
          <w:sz w:val="22"/>
          <w:szCs w:val="22"/>
        </w:rPr>
      </w:pPr>
      <w:r w:rsidRPr="0003551E">
        <w:rPr>
          <w:rFonts w:ascii="Arial" w:hAnsi="Arial" w:cs="Arial"/>
          <w:sz w:val="22"/>
          <w:szCs w:val="22"/>
        </w:rPr>
        <w:t>Participation in the survey is voluntary for communities and households.</w:t>
      </w:r>
      <w:r>
        <w:rPr>
          <w:rFonts w:ascii="Arial" w:hAnsi="Arial" w:cs="Arial"/>
          <w:sz w:val="22"/>
          <w:szCs w:val="22"/>
        </w:rPr>
        <w:t xml:space="preserve">  </w:t>
      </w:r>
      <w:r w:rsidR="00383C02">
        <w:rPr>
          <w:rFonts w:ascii="Arial" w:hAnsi="Arial" w:cs="Arial"/>
          <w:sz w:val="22"/>
          <w:szCs w:val="22"/>
        </w:rPr>
        <w:t>I</w:t>
      </w:r>
      <w:r w:rsidR="00383C02" w:rsidRPr="001E098C">
        <w:rPr>
          <w:rFonts w:ascii="Arial" w:hAnsi="Arial" w:cs="Arial"/>
          <w:sz w:val="22"/>
          <w:szCs w:val="22"/>
        </w:rPr>
        <w:t xml:space="preserve">n </w:t>
      </w:r>
      <w:r w:rsidR="00383C02">
        <w:rPr>
          <w:rFonts w:ascii="Arial" w:hAnsi="Arial" w:cs="Arial"/>
          <w:sz w:val="22"/>
          <w:szCs w:val="22"/>
        </w:rPr>
        <w:t>selected</w:t>
      </w:r>
      <w:r w:rsidR="00383C02" w:rsidRPr="001E098C">
        <w:rPr>
          <w:rFonts w:ascii="Arial" w:hAnsi="Arial" w:cs="Arial"/>
          <w:sz w:val="22"/>
          <w:szCs w:val="22"/>
        </w:rPr>
        <w:t xml:space="preserve"> </w:t>
      </w:r>
      <w:r w:rsidR="00383C02">
        <w:rPr>
          <w:rFonts w:ascii="Arial" w:hAnsi="Arial" w:cs="Arial"/>
          <w:sz w:val="22"/>
          <w:szCs w:val="22"/>
        </w:rPr>
        <w:t>communities that agree to participate</w:t>
      </w:r>
      <w:r w:rsidR="00383C02" w:rsidRPr="001E098C">
        <w:rPr>
          <w:rFonts w:ascii="Arial" w:hAnsi="Arial" w:cs="Arial"/>
          <w:sz w:val="22"/>
          <w:szCs w:val="22"/>
        </w:rPr>
        <w:t xml:space="preserve">, </w:t>
      </w:r>
      <w:r w:rsidR="00383C02">
        <w:rPr>
          <w:rFonts w:ascii="Arial" w:hAnsi="Arial" w:cs="Arial"/>
          <w:sz w:val="22"/>
          <w:szCs w:val="22"/>
        </w:rPr>
        <w:t>s</w:t>
      </w:r>
      <w:r w:rsidR="00E73222" w:rsidRPr="001E098C">
        <w:rPr>
          <w:rFonts w:ascii="Arial" w:hAnsi="Arial" w:cs="Arial"/>
          <w:sz w:val="22"/>
          <w:szCs w:val="22"/>
        </w:rPr>
        <w:t>urveyors compile a list of all permanent households</w:t>
      </w:r>
      <w:r w:rsidR="00003370">
        <w:rPr>
          <w:rFonts w:ascii="Arial" w:hAnsi="Arial" w:cs="Arial"/>
          <w:sz w:val="22"/>
          <w:szCs w:val="22"/>
        </w:rPr>
        <w:t xml:space="preserve"> or addresses</w:t>
      </w:r>
      <w:r w:rsidR="002010F4">
        <w:rPr>
          <w:rFonts w:ascii="Arial" w:hAnsi="Arial" w:cs="Arial"/>
          <w:sz w:val="22"/>
          <w:szCs w:val="22"/>
        </w:rPr>
        <w:t xml:space="preserve">, </w:t>
      </w:r>
      <w:r w:rsidR="00E73222" w:rsidRPr="001E098C">
        <w:rPr>
          <w:rFonts w:ascii="Arial" w:hAnsi="Arial" w:cs="Arial"/>
          <w:sz w:val="22"/>
          <w:szCs w:val="22"/>
        </w:rPr>
        <w:t xml:space="preserve">provide </w:t>
      </w:r>
      <w:r w:rsidR="00385B19" w:rsidRPr="001E098C">
        <w:rPr>
          <w:rFonts w:ascii="Arial" w:hAnsi="Arial" w:cs="Arial"/>
          <w:sz w:val="22"/>
          <w:szCs w:val="22"/>
        </w:rPr>
        <w:t xml:space="preserve">information </w:t>
      </w:r>
      <w:r w:rsidR="002010F4">
        <w:rPr>
          <w:rFonts w:ascii="Arial" w:hAnsi="Arial" w:cs="Arial"/>
          <w:sz w:val="22"/>
          <w:szCs w:val="22"/>
        </w:rPr>
        <w:t>about</w:t>
      </w:r>
      <w:r w:rsidR="002010F4" w:rsidRPr="001E098C">
        <w:rPr>
          <w:rFonts w:ascii="Arial" w:hAnsi="Arial" w:cs="Arial"/>
          <w:sz w:val="22"/>
          <w:szCs w:val="22"/>
        </w:rPr>
        <w:t xml:space="preserve"> </w:t>
      </w:r>
      <w:r w:rsidR="00385B19" w:rsidRPr="001E098C">
        <w:rPr>
          <w:rFonts w:ascii="Arial" w:hAnsi="Arial" w:cs="Arial"/>
          <w:sz w:val="22"/>
          <w:szCs w:val="22"/>
        </w:rPr>
        <w:t xml:space="preserve">the survey, </w:t>
      </w:r>
      <w:r w:rsidR="00E73222" w:rsidRPr="001E098C">
        <w:rPr>
          <w:rFonts w:ascii="Arial" w:hAnsi="Arial" w:cs="Arial"/>
          <w:sz w:val="22"/>
          <w:szCs w:val="22"/>
        </w:rPr>
        <w:t xml:space="preserve">and assist households </w:t>
      </w:r>
      <w:r w:rsidR="006F54FF" w:rsidRPr="001E098C">
        <w:rPr>
          <w:rFonts w:ascii="Arial" w:hAnsi="Arial" w:cs="Arial"/>
          <w:sz w:val="22"/>
          <w:szCs w:val="22"/>
        </w:rPr>
        <w:t>to</w:t>
      </w:r>
      <w:r w:rsidR="00E73222" w:rsidRPr="001E098C">
        <w:rPr>
          <w:rFonts w:ascii="Arial" w:hAnsi="Arial" w:cs="Arial"/>
          <w:sz w:val="22"/>
          <w:szCs w:val="22"/>
        </w:rPr>
        <w:t xml:space="preserve"> complet</w:t>
      </w:r>
      <w:r w:rsidR="006F54FF" w:rsidRPr="001E098C">
        <w:rPr>
          <w:rFonts w:ascii="Arial" w:hAnsi="Arial" w:cs="Arial"/>
          <w:sz w:val="22"/>
          <w:szCs w:val="22"/>
        </w:rPr>
        <w:t>e</w:t>
      </w:r>
      <w:r w:rsidR="00E73222" w:rsidRPr="001E098C">
        <w:rPr>
          <w:rFonts w:ascii="Arial" w:hAnsi="Arial" w:cs="Arial"/>
          <w:sz w:val="22"/>
          <w:szCs w:val="22"/>
        </w:rPr>
        <w:t xml:space="preserve"> the harvest report </w:t>
      </w:r>
      <w:r w:rsidR="002010F4">
        <w:rPr>
          <w:rFonts w:ascii="Arial" w:hAnsi="Arial" w:cs="Arial"/>
          <w:sz w:val="22"/>
          <w:szCs w:val="22"/>
        </w:rPr>
        <w:t xml:space="preserve">form </w:t>
      </w:r>
      <w:r w:rsidR="00E73222" w:rsidRPr="001E098C">
        <w:rPr>
          <w:rFonts w:ascii="Arial" w:hAnsi="Arial" w:cs="Arial"/>
          <w:sz w:val="22"/>
          <w:szCs w:val="22"/>
        </w:rPr>
        <w:t>(hardcopy</w:t>
      </w:r>
      <w:r w:rsidR="002010F4">
        <w:rPr>
          <w:rFonts w:ascii="Arial" w:hAnsi="Arial" w:cs="Arial"/>
          <w:sz w:val="22"/>
          <w:szCs w:val="22"/>
        </w:rPr>
        <w:t>)</w:t>
      </w:r>
      <w:r>
        <w:rPr>
          <w:rFonts w:ascii="Arial" w:hAnsi="Arial" w:cs="Arial"/>
          <w:sz w:val="22"/>
          <w:szCs w:val="22"/>
        </w:rPr>
        <w:t xml:space="preserve"> in</w:t>
      </w:r>
      <w:r w:rsidR="00E73222" w:rsidRPr="001E098C">
        <w:rPr>
          <w:rFonts w:ascii="Arial" w:hAnsi="Arial" w:cs="Arial"/>
          <w:sz w:val="22"/>
          <w:szCs w:val="22"/>
        </w:rPr>
        <w:t xml:space="preserve"> </w:t>
      </w:r>
      <w:r w:rsidR="00006878" w:rsidRPr="001E098C">
        <w:rPr>
          <w:rFonts w:ascii="Arial" w:hAnsi="Arial" w:cs="Arial"/>
          <w:sz w:val="22"/>
          <w:szCs w:val="22"/>
        </w:rPr>
        <w:t>in-person interview</w:t>
      </w:r>
      <w:r w:rsidR="002010F4">
        <w:rPr>
          <w:rFonts w:ascii="Arial" w:hAnsi="Arial" w:cs="Arial"/>
          <w:sz w:val="22"/>
          <w:szCs w:val="22"/>
        </w:rPr>
        <w:t>s</w:t>
      </w:r>
      <w:r w:rsidR="00E73222" w:rsidRPr="001E098C">
        <w:rPr>
          <w:rFonts w:ascii="Arial" w:hAnsi="Arial" w:cs="Arial"/>
          <w:sz w:val="22"/>
          <w:szCs w:val="22"/>
        </w:rPr>
        <w:t>.</w:t>
      </w:r>
      <w:r w:rsidR="00ED200E" w:rsidRPr="001E098C">
        <w:rPr>
          <w:rFonts w:ascii="Arial" w:hAnsi="Arial" w:cs="Arial"/>
          <w:sz w:val="22"/>
          <w:szCs w:val="22"/>
        </w:rPr>
        <w:t xml:space="preserve"> </w:t>
      </w:r>
      <w:r w:rsidR="007B24A4">
        <w:rPr>
          <w:rFonts w:ascii="Arial" w:hAnsi="Arial" w:cs="Arial"/>
          <w:sz w:val="22"/>
          <w:szCs w:val="22"/>
        </w:rPr>
        <w:t xml:space="preserve"> </w:t>
      </w:r>
      <w:r w:rsidR="00E73222" w:rsidRPr="001E098C">
        <w:rPr>
          <w:rFonts w:ascii="Arial" w:hAnsi="Arial" w:cs="Arial"/>
          <w:sz w:val="22"/>
          <w:szCs w:val="22"/>
        </w:rPr>
        <w:t xml:space="preserve">Households may </w:t>
      </w:r>
      <w:r w:rsidR="006F54FF" w:rsidRPr="001E098C">
        <w:rPr>
          <w:rFonts w:ascii="Arial" w:hAnsi="Arial" w:cs="Arial"/>
          <w:sz w:val="22"/>
          <w:szCs w:val="22"/>
        </w:rPr>
        <w:t>offer</w:t>
      </w:r>
      <w:r w:rsidR="00E73222" w:rsidRPr="001E098C">
        <w:rPr>
          <w:rFonts w:ascii="Arial" w:hAnsi="Arial" w:cs="Arial"/>
          <w:sz w:val="22"/>
          <w:szCs w:val="22"/>
        </w:rPr>
        <w:t xml:space="preserve"> comments on their harvest, on the availability of birds, on the survey, or any other </w:t>
      </w:r>
      <w:r w:rsidR="00076009" w:rsidRPr="001E098C">
        <w:rPr>
          <w:rFonts w:ascii="Arial" w:hAnsi="Arial" w:cs="Arial"/>
          <w:sz w:val="22"/>
          <w:szCs w:val="22"/>
        </w:rPr>
        <w:t xml:space="preserve">topic </w:t>
      </w:r>
      <w:r w:rsidR="00E73222" w:rsidRPr="001E098C">
        <w:rPr>
          <w:rFonts w:ascii="Arial" w:hAnsi="Arial" w:cs="Arial"/>
          <w:sz w:val="22"/>
          <w:szCs w:val="22"/>
        </w:rPr>
        <w:t xml:space="preserve">related to </w:t>
      </w:r>
      <w:r w:rsidR="00076009" w:rsidRPr="001E098C">
        <w:rPr>
          <w:rFonts w:ascii="Arial" w:hAnsi="Arial" w:cs="Arial"/>
          <w:sz w:val="22"/>
          <w:szCs w:val="22"/>
        </w:rPr>
        <w:t>birds harvest</w:t>
      </w:r>
      <w:r w:rsidR="0035172C">
        <w:rPr>
          <w:rFonts w:ascii="Arial" w:hAnsi="Arial" w:cs="Arial"/>
          <w:sz w:val="22"/>
          <w:szCs w:val="22"/>
        </w:rPr>
        <w:t>.</w:t>
      </w:r>
      <w:r w:rsidR="00003370">
        <w:rPr>
          <w:rFonts w:ascii="Arial" w:hAnsi="Arial" w:cs="Arial"/>
          <w:sz w:val="22"/>
          <w:szCs w:val="22"/>
        </w:rPr>
        <w:t xml:space="preserve"> The survey uses the following forms:</w:t>
      </w:r>
    </w:p>
    <w:p w14:paraId="396B5E4B" w14:textId="77777777" w:rsidR="005A39FB" w:rsidRPr="001E098C" w:rsidRDefault="005A39FB" w:rsidP="00991998">
      <w:pPr>
        <w:tabs>
          <w:tab w:val="left" w:pos="360"/>
          <w:tab w:val="left" w:pos="720"/>
        </w:tabs>
        <w:rPr>
          <w:rFonts w:ascii="Arial" w:hAnsi="Arial" w:cs="Arial"/>
          <w:b/>
          <w:sz w:val="22"/>
          <w:szCs w:val="22"/>
        </w:rPr>
      </w:pPr>
    </w:p>
    <w:p w14:paraId="244F5017" w14:textId="60C8336C" w:rsidR="00E4666D" w:rsidRPr="00DB20FC" w:rsidRDefault="009E71A9" w:rsidP="00770576">
      <w:pPr>
        <w:tabs>
          <w:tab w:val="left" w:pos="360"/>
          <w:tab w:val="left" w:pos="720"/>
        </w:tabs>
        <w:ind w:left="360"/>
        <w:rPr>
          <w:rFonts w:ascii="Arial" w:hAnsi="Arial" w:cs="Arial"/>
          <w:b/>
          <w:i/>
          <w:sz w:val="22"/>
          <w:szCs w:val="22"/>
          <w:u w:val="single"/>
        </w:rPr>
      </w:pPr>
      <w:r w:rsidRPr="00DB20FC">
        <w:rPr>
          <w:rFonts w:ascii="Arial" w:hAnsi="Arial" w:cs="Arial"/>
          <w:b/>
          <w:i/>
          <w:sz w:val="22"/>
          <w:szCs w:val="22"/>
          <w:u w:val="single"/>
        </w:rPr>
        <w:t>Tracking Sheet &amp; Household Consent (</w:t>
      </w:r>
      <w:r w:rsidR="005A39FB" w:rsidRPr="00DB20FC">
        <w:rPr>
          <w:rFonts w:ascii="Arial" w:hAnsi="Arial" w:cs="Arial"/>
          <w:b/>
          <w:i/>
          <w:sz w:val="22"/>
          <w:szCs w:val="22"/>
          <w:u w:val="single"/>
        </w:rPr>
        <w:t>FWS Form 3-2380</w:t>
      </w:r>
      <w:r w:rsidRPr="00DB20FC">
        <w:rPr>
          <w:rFonts w:ascii="Arial" w:hAnsi="Arial" w:cs="Arial"/>
          <w:b/>
          <w:i/>
          <w:sz w:val="22"/>
          <w:szCs w:val="22"/>
          <w:u w:val="single"/>
        </w:rPr>
        <w:t>)</w:t>
      </w:r>
    </w:p>
    <w:p w14:paraId="670D2E66" w14:textId="2E46A092" w:rsidR="005A39FB" w:rsidRPr="001E098C" w:rsidRDefault="00003370" w:rsidP="00770576">
      <w:pPr>
        <w:tabs>
          <w:tab w:val="left" w:pos="360"/>
          <w:tab w:val="left" w:pos="720"/>
        </w:tabs>
        <w:ind w:left="360"/>
        <w:rPr>
          <w:rFonts w:ascii="Arial" w:hAnsi="Arial" w:cs="Arial"/>
          <w:sz w:val="22"/>
          <w:szCs w:val="22"/>
        </w:rPr>
      </w:pPr>
      <w:r>
        <w:rPr>
          <w:rFonts w:ascii="Arial" w:hAnsi="Arial" w:cs="Arial"/>
          <w:sz w:val="22"/>
          <w:szCs w:val="22"/>
        </w:rPr>
        <w:t>T</w:t>
      </w:r>
      <w:r w:rsidR="009E71A9" w:rsidRPr="001E098C">
        <w:rPr>
          <w:rFonts w:ascii="Arial" w:hAnsi="Arial" w:cs="Arial"/>
          <w:sz w:val="22"/>
          <w:szCs w:val="22"/>
        </w:rPr>
        <w:t>he surveyor invites each se</w:t>
      </w:r>
      <w:r w:rsidR="0074734F" w:rsidRPr="001E098C">
        <w:rPr>
          <w:rFonts w:ascii="Arial" w:hAnsi="Arial" w:cs="Arial"/>
          <w:sz w:val="22"/>
          <w:szCs w:val="22"/>
        </w:rPr>
        <w:t xml:space="preserve">lected household to participate and </w:t>
      </w:r>
      <w:r w:rsidR="009E71A9" w:rsidRPr="001E098C">
        <w:rPr>
          <w:rFonts w:ascii="Arial" w:hAnsi="Arial" w:cs="Arial"/>
          <w:sz w:val="22"/>
          <w:szCs w:val="22"/>
        </w:rPr>
        <w:t xml:space="preserve">completes </w:t>
      </w:r>
      <w:r w:rsidR="00735E30" w:rsidRPr="001E098C">
        <w:rPr>
          <w:rFonts w:ascii="Arial" w:hAnsi="Arial" w:cs="Arial"/>
          <w:sz w:val="22"/>
          <w:szCs w:val="22"/>
        </w:rPr>
        <w:t>FWS Form 3-2380</w:t>
      </w:r>
      <w:r w:rsidR="009E71A9" w:rsidRPr="001E098C">
        <w:rPr>
          <w:rFonts w:ascii="Arial" w:hAnsi="Arial" w:cs="Arial"/>
          <w:sz w:val="22"/>
          <w:szCs w:val="22"/>
        </w:rPr>
        <w:t xml:space="preserve"> documenting whether each selected household agreed to participate, did not agree, or </w:t>
      </w:r>
      <w:r>
        <w:rPr>
          <w:rFonts w:ascii="Arial" w:hAnsi="Arial" w:cs="Arial"/>
          <w:sz w:val="22"/>
          <w:szCs w:val="22"/>
        </w:rPr>
        <w:t xml:space="preserve">could not be </w:t>
      </w:r>
      <w:r w:rsidR="009E71A9" w:rsidRPr="001E098C">
        <w:rPr>
          <w:rFonts w:ascii="Arial" w:hAnsi="Arial" w:cs="Arial"/>
          <w:sz w:val="22"/>
          <w:szCs w:val="22"/>
        </w:rPr>
        <w:t>contac</w:t>
      </w:r>
      <w:r w:rsidR="0074734F" w:rsidRPr="001E098C">
        <w:rPr>
          <w:rFonts w:ascii="Arial" w:hAnsi="Arial" w:cs="Arial"/>
          <w:sz w:val="22"/>
          <w:szCs w:val="22"/>
        </w:rPr>
        <w:t>t</w:t>
      </w:r>
      <w:r>
        <w:rPr>
          <w:rFonts w:ascii="Arial" w:hAnsi="Arial" w:cs="Arial"/>
          <w:sz w:val="22"/>
          <w:szCs w:val="22"/>
        </w:rPr>
        <w:t>ed</w:t>
      </w:r>
      <w:r w:rsidR="0074734F" w:rsidRPr="001E098C">
        <w:rPr>
          <w:rFonts w:ascii="Arial" w:hAnsi="Arial" w:cs="Arial"/>
          <w:sz w:val="22"/>
          <w:szCs w:val="22"/>
        </w:rPr>
        <w:t xml:space="preserve">. </w:t>
      </w:r>
      <w:r w:rsidR="007B24A4">
        <w:rPr>
          <w:rFonts w:ascii="Arial" w:hAnsi="Arial" w:cs="Arial"/>
          <w:sz w:val="22"/>
          <w:szCs w:val="22"/>
        </w:rPr>
        <w:t xml:space="preserve"> </w:t>
      </w:r>
      <w:r w:rsidR="0074734F" w:rsidRPr="001E098C">
        <w:rPr>
          <w:rFonts w:ascii="Arial" w:hAnsi="Arial" w:cs="Arial"/>
          <w:sz w:val="22"/>
          <w:szCs w:val="22"/>
        </w:rPr>
        <w:t>T</w:t>
      </w:r>
      <w:r w:rsidR="009E71A9" w:rsidRPr="001E098C">
        <w:rPr>
          <w:rFonts w:ascii="Arial" w:hAnsi="Arial" w:cs="Arial"/>
          <w:sz w:val="22"/>
          <w:szCs w:val="22"/>
        </w:rPr>
        <w:t xml:space="preserve">he surveyor </w:t>
      </w:r>
      <w:r w:rsidR="0074734F" w:rsidRPr="001E098C">
        <w:rPr>
          <w:rFonts w:ascii="Arial" w:hAnsi="Arial" w:cs="Arial"/>
          <w:sz w:val="22"/>
          <w:szCs w:val="22"/>
        </w:rPr>
        <w:t xml:space="preserve">also uses this form </w:t>
      </w:r>
      <w:r w:rsidR="009E71A9" w:rsidRPr="001E098C">
        <w:rPr>
          <w:rFonts w:ascii="Arial" w:hAnsi="Arial" w:cs="Arial"/>
          <w:sz w:val="22"/>
          <w:szCs w:val="22"/>
        </w:rPr>
        <w:t xml:space="preserve">to keep track of survey work. </w:t>
      </w:r>
    </w:p>
    <w:p w14:paraId="7FB9E002" w14:textId="77777777" w:rsidR="005A39FB" w:rsidRPr="001E098C" w:rsidRDefault="005A39FB" w:rsidP="00770576">
      <w:pPr>
        <w:tabs>
          <w:tab w:val="left" w:pos="360"/>
          <w:tab w:val="left" w:pos="720"/>
        </w:tabs>
        <w:ind w:left="360"/>
        <w:rPr>
          <w:rFonts w:ascii="Arial" w:hAnsi="Arial" w:cs="Arial"/>
          <w:sz w:val="22"/>
          <w:szCs w:val="22"/>
        </w:rPr>
      </w:pPr>
    </w:p>
    <w:p w14:paraId="70DF5F44" w14:textId="55877D68" w:rsidR="00E4666D" w:rsidRPr="00DB20FC" w:rsidRDefault="00B0605B" w:rsidP="00770576">
      <w:pPr>
        <w:tabs>
          <w:tab w:val="left" w:pos="360"/>
          <w:tab w:val="left" w:pos="720"/>
        </w:tabs>
        <w:ind w:left="360"/>
        <w:rPr>
          <w:rFonts w:ascii="Arial" w:hAnsi="Arial" w:cs="Arial"/>
          <w:b/>
          <w:i/>
          <w:sz w:val="22"/>
          <w:szCs w:val="22"/>
          <w:u w:val="single"/>
        </w:rPr>
      </w:pPr>
      <w:r w:rsidRPr="00D429C5">
        <w:rPr>
          <w:rFonts w:ascii="Arial" w:hAnsi="Arial" w:cs="Arial"/>
          <w:b/>
          <w:i/>
          <w:sz w:val="22"/>
          <w:szCs w:val="22"/>
          <w:u w:val="single"/>
        </w:rPr>
        <w:t xml:space="preserve">Harvest Report </w:t>
      </w:r>
      <w:r w:rsidR="009E71A9" w:rsidRPr="00D429C5">
        <w:rPr>
          <w:rFonts w:ascii="Arial" w:hAnsi="Arial" w:cs="Arial"/>
          <w:b/>
          <w:i/>
          <w:sz w:val="22"/>
          <w:szCs w:val="22"/>
          <w:u w:val="single"/>
        </w:rPr>
        <w:t>(</w:t>
      </w:r>
      <w:r w:rsidR="005A39FB" w:rsidRPr="00D429C5">
        <w:rPr>
          <w:rFonts w:ascii="Arial" w:hAnsi="Arial" w:cs="Arial"/>
          <w:b/>
          <w:i/>
          <w:sz w:val="22"/>
          <w:szCs w:val="22"/>
          <w:u w:val="single"/>
        </w:rPr>
        <w:t>FWS Form</w:t>
      </w:r>
      <w:r w:rsidR="00F01762" w:rsidRPr="00D429C5">
        <w:rPr>
          <w:rFonts w:ascii="Arial" w:hAnsi="Arial" w:cs="Arial"/>
          <w:b/>
          <w:i/>
          <w:sz w:val="22"/>
          <w:szCs w:val="22"/>
          <w:u w:val="single"/>
        </w:rPr>
        <w:t>s</w:t>
      </w:r>
      <w:r w:rsidR="005A39FB" w:rsidRPr="00D429C5">
        <w:rPr>
          <w:rFonts w:ascii="Arial" w:hAnsi="Arial" w:cs="Arial"/>
          <w:b/>
          <w:i/>
          <w:sz w:val="22"/>
          <w:szCs w:val="22"/>
          <w:u w:val="single"/>
        </w:rPr>
        <w:t xml:space="preserve"> 3-2381-1, 3-2381-2, 3-2381-3, 3-2381-4</w:t>
      </w:r>
      <w:r w:rsidR="00106243" w:rsidRPr="00D429C5">
        <w:rPr>
          <w:rFonts w:ascii="Arial" w:hAnsi="Arial" w:cs="Arial"/>
          <w:b/>
          <w:i/>
          <w:sz w:val="22"/>
          <w:szCs w:val="22"/>
          <w:u w:val="single"/>
        </w:rPr>
        <w:t>, 3-2381-5</w:t>
      </w:r>
      <w:r w:rsidR="001513E4" w:rsidRPr="00D429C5">
        <w:rPr>
          <w:rFonts w:ascii="Arial" w:hAnsi="Arial" w:cs="Arial"/>
          <w:b/>
          <w:i/>
          <w:sz w:val="22"/>
          <w:szCs w:val="22"/>
          <w:u w:val="single"/>
        </w:rPr>
        <w:t xml:space="preserve"> (New)</w:t>
      </w:r>
      <w:r w:rsidR="009E71A9" w:rsidRPr="00D429C5">
        <w:rPr>
          <w:rFonts w:ascii="Arial" w:hAnsi="Arial" w:cs="Arial"/>
          <w:b/>
          <w:i/>
          <w:sz w:val="22"/>
          <w:szCs w:val="22"/>
          <w:u w:val="single"/>
        </w:rPr>
        <w:t>)</w:t>
      </w:r>
    </w:p>
    <w:p w14:paraId="0BDD355E" w14:textId="6091FDB4" w:rsidR="00E97B49" w:rsidRPr="001E098C" w:rsidRDefault="009E71A9" w:rsidP="00770576">
      <w:pPr>
        <w:tabs>
          <w:tab w:val="left" w:pos="360"/>
          <w:tab w:val="left" w:pos="720"/>
        </w:tabs>
        <w:ind w:left="360"/>
        <w:rPr>
          <w:rFonts w:ascii="Arial" w:hAnsi="Arial" w:cs="Arial"/>
          <w:sz w:val="22"/>
          <w:szCs w:val="22"/>
        </w:rPr>
      </w:pPr>
      <w:r w:rsidRPr="001E098C">
        <w:rPr>
          <w:rFonts w:ascii="Arial" w:hAnsi="Arial" w:cs="Arial"/>
          <w:sz w:val="22"/>
          <w:szCs w:val="22"/>
        </w:rPr>
        <w:t>The form</w:t>
      </w:r>
      <w:r w:rsidR="00106243">
        <w:rPr>
          <w:rFonts w:ascii="Arial" w:hAnsi="Arial" w:cs="Arial"/>
          <w:sz w:val="22"/>
          <w:szCs w:val="22"/>
        </w:rPr>
        <w:t xml:space="preserve">s </w:t>
      </w:r>
      <w:r w:rsidRPr="001E098C">
        <w:rPr>
          <w:rFonts w:ascii="Arial" w:hAnsi="Arial" w:cs="Arial"/>
          <w:sz w:val="22"/>
          <w:szCs w:val="22"/>
        </w:rPr>
        <w:t>ha</w:t>
      </w:r>
      <w:r w:rsidR="00106243">
        <w:rPr>
          <w:rFonts w:ascii="Arial" w:hAnsi="Arial" w:cs="Arial"/>
          <w:sz w:val="22"/>
          <w:szCs w:val="22"/>
        </w:rPr>
        <w:t>ve</w:t>
      </w:r>
      <w:r w:rsidRPr="001E098C">
        <w:rPr>
          <w:rFonts w:ascii="Arial" w:hAnsi="Arial" w:cs="Arial"/>
          <w:sz w:val="22"/>
          <w:szCs w:val="22"/>
        </w:rPr>
        <w:t xml:space="preserve"> </w:t>
      </w:r>
      <w:r w:rsidR="00B77FCA">
        <w:rPr>
          <w:rFonts w:ascii="Arial" w:hAnsi="Arial" w:cs="Arial"/>
          <w:sz w:val="22"/>
          <w:szCs w:val="22"/>
        </w:rPr>
        <w:t>up to four</w:t>
      </w:r>
      <w:r w:rsidRPr="001E098C">
        <w:rPr>
          <w:rFonts w:ascii="Arial" w:hAnsi="Arial" w:cs="Arial"/>
          <w:sz w:val="22"/>
          <w:szCs w:val="22"/>
        </w:rPr>
        <w:t xml:space="preserve"> sheet</w:t>
      </w:r>
      <w:r w:rsidR="00B77FCA">
        <w:rPr>
          <w:rFonts w:ascii="Arial" w:hAnsi="Arial" w:cs="Arial"/>
          <w:sz w:val="22"/>
          <w:szCs w:val="22"/>
        </w:rPr>
        <w:t>s, one</w:t>
      </w:r>
      <w:r w:rsidRPr="001E098C">
        <w:rPr>
          <w:rFonts w:ascii="Arial" w:hAnsi="Arial" w:cs="Arial"/>
          <w:sz w:val="22"/>
          <w:szCs w:val="22"/>
        </w:rPr>
        <w:t xml:space="preserve"> for each </w:t>
      </w:r>
      <w:r w:rsidR="00B77FCA">
        <w:rPr>
          <w:rFonts w:ascii="Arial" w:hAnsi="Arial" w:cs="Arial"/>
          <w:sz w:val="22"/>
          <w:szCs w:val="22"/>
        </w:rPr>
        <w:t xml:space="preserve">surveyed </w:t>
      </w:r>
      <w:r w:rsidRPr="001E098C">
        <w:rPr>
          <w:rFonts w:ascii="Arial" w:hAnsi="Arial" w:cs="Arial"/>
          <w:sz w:val="22"/>
          <w:szCs w:val="22"/>
        </w:rPr>
        <w:t xml:space="preserve">season. </w:t>
      </w:r>
      <w:r w:rsidR="007B24A4">
        <w:rPr>
          <w:rFonts w:ascii="Arial" w:hAnsi="Arial" w:cs="Arial"/>
          <w:sz w:val="22"/>
          <w:szCs w:val="22"/>
        </w:rPr>
        <w:t xml:space="preserve"> </w:t>
      </w:r>
      <w:r w:rsidR="0055403C">
        <w:rPr>
          <w:rFonts w:ascii="Arial" w:hAnsi="Arial" w:cs="Arial"/>
          <w:sz w:val="22"/>
          <w:szCs w:val="22"/>
        </w:rPr>
        <w:t>The Western and Interior forms (3-2381-1 and 3-2381-3; ~</w:t>
      </w:r>
      <w:r w:rsidR="002A686B">
        <w:rPr>
          <w:rFonts w:ascii="Arial" w:hAnsi="Arial" w:cs="Arial"/>
          <w:sz w:val="22"/>
          <w:szCs w:val="22"/>
        </w:rPr>
        <w:t>394 households surveyed per year</w:t>
      </w:r>
      <w:r w:rsidR="0055403C">
        <w:rPr>
          <w:rFonts w:ascii="Arial" w:hAnsi="Arial" w:cs="Arial"/>
          <w:sz w:val="22"/>
          <w:szCs w:val="22"/>
        </w:rPr>
        <w:t xml:space="preserve">) have 3 sheets (spring, summer, and fall). </w:t>
      </w:r>
      <w:r w:rsidR="00560B50">
        <w:rPr>
          <w:rFonts w:ascii="Arial" w:hAnsi="Arial" w:cs="Arial"/>
          <w:sz w:val="22"/>
          <w:szCs w:val="22"/>
        </w:rPr>
        <w:t xml:space="preserve"> </w:t>
      </w:r>
      <w:r w:rsidR="0055403C">
        <w:rPr>
          <w:rFonts w:ascii="Arial" w:hAnsi="Arial" w:cs="Arial"/>
          <w:sz w:val="22"/>
          <w:szCs w:val="22"/>
        </w:rPr>
        <w:t>The Bristol Bay form has 4 sheets (</w:t>
      </w:r>
      <w:r w:rsidR="0055403C" w:rsidRPr="001E098C">
        <w:rPr>
          <w:rFonts w:ascii="Arial" w:hAnsi="Arial" w:cs="Arial"/>
          <w:sz w:val="22"/>
          <w:szCs w:val="22"/>
        </w:rPr>
        <w:t>spring, summer, fall, winter</w:t>
      </w:r>
      <w:r w:rsidR="002A686B">
        <w:rPr>
          <w:rFonts w:ascii="Arial" w:hAnsi="Arial" w:cs="Arial"/>
          <w:sz w:val="22"/>
          <w:szCs w:val="22"/>
        </w:rPr>
        <w:t>; ~110 households surveyed per year</w:t>
      </w:r>
      <w:r w:rsidR="0055403C">
        <w:rPr>
          <w:rFonts w:ascii="Arial" w:hAnsi="Arial" w:cs="Arial"/>
          <w:sz w:val="22"/>
          <w:szCs w:val="22"/>
        </w:rPr>
        <w:t xml:space="preserve">). </w:t>
      </w:r>
      <w:r w:rsidR="00560B50">
        <w:rPr>
          <w:rFonts w:ascii="Arial" w:hAnsi="Arial" w:cs="Arial"/>
          <w:sz w:val="22"/>
          <w:szCs w:val="22"/>
        </w:rPr>
        <w:t xml:space="preserve"> </w:t>
      </w:r>
      <w:r w:rsidR="0055403C">
        <w:rPr>
          <w:rFonts w:ascii="Arial" w:hAnsi="Arial" w:cs="Arial"/>
          <w:sz w:val="22"/>
          <w:szCs w:val="22"/>
        </w:rPr>
        <w:t>The North Slope form has two sheets (spring and summer</w:t>
      </w:r>
      <w:r w:rsidR="002A686B">
        <w:rPr>
          <w:rFonts w:ascii="Arial" w:hAnsi="Arial" w:cs="Arial"/>
          <w:sz w:val="22"/>
          <w:szCs w:val="22"/>
        </w:rPr>
        <w:t>; ~150 households surveyed per year</w:t>
      </w:r>
      <w:r w:rsidR="0055403C">
        <w:rPr>
          <w:rFonts w:ascii="Arial" w:hAnsi="Arial" w:cs="Arial"/>
          <w:sz w:val="22"/>
          <w:szCs w:val="22"/>
        </w:rPr>
        <w:t xml:space="preserve">). </w:t>
      </w:r>
      <w:r w:rsidR="00560B50">
        <w:rPr>
          <w:rFonts w:ascii="Arial" w:hAnsi="Arial" w:cs="Arial"/>
          <w:sz w:val="22"/>
          <w:szCs w:val="22"/>
        </w:rPr>
        <w:t xml:space="preserve"> </w:t>
      </w:r>
      <w:r w:rsidR="0055403C">
        <w:rPr>
          <w:rFonts w:ascii="Arial" w:hAnsi="Arial" w:cs="Arial"/>
          <w:sz w:val="22"/>
          <w:szCs w:val="22"/>
        </w:rPr>
        <w:t>The Cordova form has only 1 sheet (spring</w:t>
      </w:r>
      <w:r w:rsidR="002A686B">
        <w:rPr>
          <w:rFonts w:ascii="Arial" w:hAnsi="Arial" w:cs="Arial"/>
          <w:sz w:val="22"/>
          <w:szCs w:val="22"/>
        </w:rPr>
        <w:t xml:space="preserve">; ~27 </w:t>
      </w:r>
      <w:r w:rsidR="002A686B">
        <w:rPr>
          <w:rFonts w:ascii="Arial" w:hAnsi="Arial" w:cs="Arial"/>
          <w:sz w:val="22"/>
          <w:szCs w:val="22"/>
        </w:rPr>
        <w:lastRenderedPageBreak/>
        <w:t>households surveyed per year</w:t>
      </w:r>
      <w:r w:rsidR="0055403C">
        <w:rPr>
          <w:rFonts w:ascii="Arial" w:hAnsi="Arial" w:cs="Arial"/>
          <w:sz w:val="22"/>
          <w:szCs w:val="22"/>
        </w:rPr>
        <w:t xml:space="preserve">). </w:t>
      </w:r>
      <w:r w:rsidR="00560B50">
        <w:rPr>
          <w:rFonts w:ascii="Arial" w:hAnsi="Arial" w:cs="Arial"/>
          <w:sz w:val="22"/>
          <w:szCs w:val="22"/>
        </w:rPr>
        <w:t xml:space="preserve"> </w:t>
      </w:r>
      <w:r w:rsidR="0055403C">
        <w:rPr>
          <w:rFonts w:ascii="Arial" w:hAnsi="Arial" w:cs="Arial"/>
          <w:sz w:val="22"/>
          <w:szCs w:val="22"/>
        </w:rPr>
        <w:t xml:space="preserve">The weighted average for the whole survey is </w:t>
      </w:r>
      <w:r w:rsidR="002A686B">
        <w:rPr>
          <w:rFonts w:ascii="Arial" w:hAnsi="Arial" w:cs="Arial"/>
          <w:sz w:val="22"/>
          <w:szCs w:val="22"/>
        </w:rPr>
        <w:t>2.86 seasonal sheets (rounded as 3 for burden estimates).</w:t>
      </w:r>
      <w:r w:rsidR="0055403C">
        <w:rPr>
          <w:rFonts w:ascii="Arial" w:hAnsi="Arial" w:cs="Arial"/>
          <w:sz w:val="22"/>
          <w:szCs w:val="22"/>
        </w:rPr>
        <w:t xml:space="preserve"> </w:t>
      </w:r>
      <w:r w:rsidR="00560B50">
        <w:rPr>
          <w:rFonts w:ascii="Arial" w:hAnsi="Arial" w:cs="Arial"/>
          <w:sz w:val="22"/>
          <w:szCs w:val="22"/>
        </w:rPr>
        <w:t xml:space="preserve"> </w:t>
      </w:r>
      <w:r w:rsidRPr="001E098C">
        <w:rPr>
          <w:rFonts w:ascii="Arial" w:hAnsi="Arial" w:cs="Arial"/>
          <w:sz w:val="22"/>
          <w:szCs w:val="22"/>
        </w:rPr>
        <w:t>Each seasonal sheet has black and white drawings of bird species</w:t>
      </w:r>
      <w:r w:rsidR="00003370">
        <w:rPr>
          <w:rFonts w:ascii="Arial" w:hAnsi="Arial" w:cs="Arial"/>
          <w:sz w:val="22"/>
          <w:szCs w:val="22"/>
        </w:rPr>
        <w:t>, n</w:t>
      </w:r>
      <w:r w:rsidRPr="001E098C">
        <w:rPr>
          <w:rFonts w:ascii="Arial" w:hAnsi="Arial" w:cs="Arial"/>
          <w:sz w:val="22"/>
          <w:szCs w:val="22"/>
        </w:rPr>
        <w:t xml:space="preserve">ext to </w:t>
      </w:r>
      <w:r w:rsidR="00003370">
        <w:rPr>
          <w:rFonts w:ascii="Arial" w:hAnsi="Arial" w:cs="Arial"/>
          <w:sz w:val="22"/>
          <w:szCs w:val="22"/>
        </w:rPr>
        <w:t>which</w:t>
      </w:r>
      <w:r w:rsidRPr="001E098C">
        <w:rPr>
          <w:rFonts w:ascii="Arial" w:hAnsi="Arial" w:cs="Arial"/>
          <w:sz w:val="22"/>
          <w:szCs w:val="22"/>
        </w:rPr>
        <w:t xml:space="preserve"> are fields to record the number of birds and eggs harvested. </w:t>
      </w:r>
      <w:r w:rsidR="007B24A4">
        <w:rPr>
          <w:rFonts w:ascii="Arial" w:hAnsi="Arial" w:cs="Arial"/>
          <w:sz w:val="22"/>
          <w:szCs w:val="22"/>
        </w:rPr>
        <w:t xml:space="preserve"> </w:t>
      </w:r>
      <w:r w:rsidRPr="001E098C">
        <w:rPr>
          <w:rFonts w:ascii="Arial" w:hAnsi="Arial" w:cs="Arial"/>
          <w:sz w:val="22"/>
          <w:szCs w:val="22"/>
        </w:rPr>
        <w:t>Because bird species available for harvest varies in different regions of Alaska, th</w:t>
      </w:r>
      <w:r w:rsidR="00B0605B" w:rsidRPr="001E098C">
        <w:rPr>
          <w:rFonts w:ascii="Arial" w:hAnsi="Arial" w:cs="Arial"/>
          <w:sz w:val="22"/>
          <w:szCs w:val="22"/>
        </w:rPr>
        <w:t>ere are f</w:t>
      </w:r>
      <w:r w:rsidR="00B77FCA">
        <w:rPr>
          <w:rFonts w:ascii="Arial" w:hAnsi="Arial" w:cs="Arial"/>
          <w:sz w:val="22"/>
          <w:szCs w:val="22"/>
        </w:rPr>
        <w:t>ive</w:t>
      </w:r>
      <w:r w:rsidRPr="001E098C">
        <w:rPr>
          <w:rFonts w:ascii="Arial" w:hAnsi="Arial" w:cs="Arial"/>
          <w:sz w:val="22"/>
          <w:szCs w:val="22"/>
        </w:rPr>
        <w:t xml:space="preserve"> versions of the harvest report form with different sets of species. </w:t>
      </w:r>
      <w:r w:rsidR="007B24A4">
        <w:rPr>
          <w:rFonts w:ascii="Arial" w:hAnsi="Arial" w:cs="Arial"/>
          <w:sz w:val="22"/>
          <w:szCs w:val="22"/>
        </w:rPr>
        <w:t xml:space="preserve"> </w:t>
      </w:r>
      <w:r w:rsidRPr="001E098C">
        <w:rPr>
          <w:rFonts w:ascii="Arial" w:hAnsi="Arial" w:cs="Arial"/>
          <w:sz w:val="22"/>
          <w:szCs w:val="22"/>
        </w:rPr>
        <w:t>This helps to prevent erroneously recording bird species as harvested in areas where they do not usually occur.</w:t>
      </w:r>
    </w:p>
    <w:p w14:paraId="426E9771" w14:textId="2D3CC6CC" w:rsidR="009D27D1" w:rsidRDefault="009D27D1" w:rsidP="00991998">
      <w:pPr>
        <w:tabs>
          <w:tab w:val="left" w:pos="360"/>
          <w:tab w:val="left" w:pos="720"/>
        </w:tabs>
        <w:rPr>
          <w:rFonts w:ascii="Arial" w:hAnsi="Arial" w:cs="Arial"/>
          <w:sz w:val="22"/>
          <w:szCs w:val="22"/>
        </w:rPr>
      </w:pPr>
    </w:p>
    <w:p w14:paraId="0FA355AE" w14:textId="63FF481B" w:rsidR="009D27D1" w:rsidRDefault="009D27D1" w:rsidP="00991998">
      <w:pPr>
        <w:tabs>
          <w:tab w:val="left" w:pos="360"/>
          <w:tab w:val="left" w:pos="720"/>
        </w:tabs>
        <w:rPr>
          <w:rFonts w:ascii="Arial" w:hAnsi="Arial" w:cs="Arial"/>
          <w:sz w:val="22"/>
          <w:szCs w:val="22"/>
        </w:rPr>
      </w:pPr>
      <w:r>
        <w:rPr>
          <w:rFonts w:ascii="Arial" w:hAnsi="Arial" w:cs="Arial"/>
          <w:b/>
          <w:sz w:val="22"/>
          <w:szCs w:val="22"/>
        </w:rPr>
        <w:t>PROPOSED CHANGE</w:t>
      </w:r>
      <w:r w:rsidR="00106243">
        <w:rPr>
          <w:rFonts w:ascii="Arial" w:hAnsi="Arial" w:cs="Arial"/>
          <w:b/>
          <w:sz w:val="22"/>
          <w:szCs w:val="22"/>
        </w:rPr>
        <w:t>S</w:t>
      </w:r>
      <w:r>
        <w:rPr>
          <w:rFonts w:ascii="Arial" w:hAnsi="Arial" w:cs="Arial"/>
          <w:b/>
          <w:sz w:val="22"/>
          <w:szCs w:val="22"/>
        </w:rPr>
        <w:t xml:space="preserve"> </w:t>
      </w:r>
      <w:r w:rsidR="00770576">
        <w:rPr>
          <w:rFonts w:ascii="Arial" w:hAnsi="Arial" w:cs="Arial"/>
          <w:b/>
          <w:sz w:val="22"/>
          <w:szCs w:val="22"/>
        </w:rPr>
        <w:t xml:space="preserve">TO </w:t>
      </w:r>
      <w:r w:rsidR="00106243">
        <w:rPr>
          <w:rFonts w:ascii="Arial" w:hAnsi="Arial" w:cs="Arial"/>
          <w:b/>
          <w:sz w:val="22"/>
          <w:szCs w:val="22"/>
        </w:rPr>
        <w:t>INFORMATION COLLECTION</w:t>
      </w:r>
      <w:r w:rsidR="00DB20FC">
        <w:rPr>
          <w:rFonts w:ascii="Arial" w:hAnsi="Arial" w:cs="Arial"/>
          <w:b/>
          <w:sz w:val="22"/>
          <w:szCs w:val="22"/>
        </w:rPr>
        <w:t>:</w:t>
      </w:r>
    </w:p>
    <w:p w14:paraId="1E1C1F91" w14:textId="228EF0BA" w:rsidR="00383C02" w:rsidRDefault="00383C02" w:rsidP="00383C02">
      <w:pPr>
        <w:tabs>
          <w:tab w:val="left" w:pos="360"/>
          <w:tab w:val="left" w:pos="720"/>
        </w:tabs>
        <w:rPr>
          <w:rFonts w:ascii="Arial" w:hAnsi="Arial" w:cs="Arial"/>
          <w:sz w:val="22"/>
          <w:szCs w:val="22"/>
        </w:rPr>
      </w:pPr>
      <w:r w:rsidRPr="00383C02">
        <w:rPr>
          <w:rFonts w:ascii="Arial" w:hAnsi="Arial" w:cs="Arial"/>
          <w:sz w:val="22"/>
          <w:szCs w:val="22"/>
        </w:rPr>
        <w:t xml:space="preserve">In 2014–2016, </w:t>
      </w:r>
      <w:r w:rsidR="00DB20FC">
        <w:rPr>
          <w:rFonts w:ascii="Arial" w:hAnsi="Arial" w:cs="Arial"/>
          <w:sz w:val="22"/>
          <w:szCs w:val="22"/>
        </w:rPr>
        <w:t xml:space="preserve">we revised </w:t>
      </w:r>
      <w:r w:rsidRPr="00383C02">
        <w:rPr>
          <w:rFonts w:ascii="Arial" w:hAnsi="Arial" w:cs="Arial"/>
          <w:sz w:val="22"/>
          <w:szCs w:val="22"/>
        </w:rPr>
        <w:t xml:space="preserve">the </w:t>
      </w:r>
      <w:r w:rsidR="00937766">
        <w:rPr>
          <w:rFonts w:ascii="Arial" w:hAnsi="Arial" w:cs="Arial"/>
          <w:sz w:val="22"/>
          <w:szCs w:val="22"/>
        </w:rPr>
        <w:t xml:space="preserve">amount and distribution of the </w:t>
      </w:r>
      <w:r w:rsidRPr="00383C02">
        <w:rPr>
          <w:rFonts w:ascii="Arial" w:hAnsi="Arial" w:cs="Arial"/>
          <w:sz w:val="22"/>
          <w:szCs w:val="22"/>
        </w:rPr>
        <w:t xml:space="preserve">sampling </w:t>
      </w:r>
      <w:r w:rsidR="00937766">
        <w:rPr>
          <w:rFonts w:ascii="Arial" w:hAnsi="Arial" w:cs="Arial"/>
          <w:sz w:val="22"/>
          <w:szCs w:val="22"/>
        </w:rPr>
        <w:t xml:space="preserve">effort </w:t>
      </w:r>
      <w:r w:rsidRPr="00383C02">
        <w:rPr>
          <w:rFonts w:ascii="Arial" w:hAnsi="Arial" w:cs="Arial"/>
          <w:sz w:val="22"/>
          <w:szCs w:val="22"/>
        </w:rPr>
        <w:t xml:space="preserve">of the survey to </w:t>
      </w:r>
      <w:r>
        <w:rPr>
          <w:rFonts w:ascii="Arial" w:hAnsi="Arial" w:cs="Arial"/>
          <w:sz w:val="22"/>
          <w:szCs w:val="22"/>
        </w:rPr>
        <w:t>adjust</w:t>
      </w:r>
      <w:r w:rsidRPr="00383C02">
        <w:rPr>
          <w:rFonts w:ascii="Arial" w:hAnsi="Arial" w:cs="Arial"/>
          <w:sz w:val="22"/>
          <w:szCs w:val="22"/>
        </w:rPr>
        <w:t xml:space="preserve"> survey costs </w:t>
      </w:r>
      <w:r>
        <w:rPr>
          <w:rFonts w:ascii="Arial" w:hAnsi="Arial" w:cs="Arial"/>
          <w:sz w:val="22"/>
          <w:szCs w:val="22"/>
        </w:rPr>
        <w:t xml:space="preserve">to </w:t>
      </w:r>
      <w:r w:rsidRPr="00383C02">
        <w:rPr>
          <w:rFonts w:ascii="Arial" w:hAnsi="Arial" w:cs="Arial"/>
          <w:sz w:val="22"/>
          <w:szCs w:val="22"/>
        </w:rPr>
        <w:t xml:space="preserve">available funding </w:t>
      </w:r>
      <w:r>
        <w:rPr>
          <w:rFonts w:ascii="Arial" w:hAnsi="Arial" w:cs="Arial"/>
          <w:sz w:val="22"/>
          <w:szCs w:val="22"/>
        </w:rPr>
        <w:t xml:space="preserve">while maintaining </w:t>
      </w:r>
      <w:r w:rsidR="00E4008E">
        <w:rPr>
          <w:rFonts w:ascii="Arial" w:hAnsi="Arial" w:cs="Arial"/>
          <w:sz w:val="22"/>
          <w:szCs w:val="22"/>
        </w:rPr>
        <w:t xml:space="preserve">a </w:t>
      </w:r>
      <w:r>
        <w:rPr>
          <w:rFonts w:ascii="Arial" w:hAnsi="Arial" w:cs="Arial"/>
          <w:sz w:val="22"/>
          <w:szCs w:val="22"/>
        </w:rPr>
        <w:t xml:space="preserve">statistically robust </w:t>
      </w:r>
      <w:r w:rsidR="00E4008E">
        <w:rPr>
          <w:rFonts w:ascii="Arial" w:hAnsi="Arial" w:cs="Arial"/>
          <w:sz w:val="22"/>
          <w:szCs w:val="22"/>
        </w:rPr>
        <w:t xml:space="preserve">sampling design </w:t>
      </w:r>
      <w:r w:rsidRPr="00383C02">
        <w:rPr>
          <w:rFonts w:ascii="Arial" w:hAnsi="Arial" w:cs="Arial"/>
          <w:sz w:val="22"/>
          <w:szCs w:val="22"/>
        </w:rPr>
        <w:t xml:space="preserve">(George et al. 2015, Otis et al. 2016).  </w:t>
      </w:r>
      <w:r w:rsidR="00E4008E">
        <w:rPr>
          <w:rFonts w:ascii="Arial" w:hAnsi="Arial" w:cs="Arial"/>
          <w:sz w:val="22"/>
          <w:szCs w:val="22"/>
        </w:rPr>
        <w:t>The USFWS</w:t>
      </w:r>
      <w:r w:rsidRPr="00383C02">
        <w:rPr>
          <w:rFonts w:ascii="Arial" w:hAnsi="Arial" w:cs="Arial"/>
          <w:sz w:val="22"/>
          <w:szCs w:val="22"/>
        </w:rPr>
        <w:t xml:space="preserve"> </w:t>
      </w:r>
      <w:r w:rsidR="00E4008E">
        <w:rPr>
          <w:rFonts w:ascii="Arial" w:hAnsi="Arial" w:cs="Arial"/>
          <w:sz w:val="22"/>
          <w:szCs w:val="22"/>
        </w:rPr>
        <w:t>is</w:t>
      </w:r>
      <w:r w:rsidRPr="00383C02">
        <w:rPr>
          <w:rFonts w:ascii="Arial" w:hAnsi="Arial" w:cs="Arial"/>
          <w:sz w:val="22"/>
          <w:szCs w:val="22"/>
        </w:rPr>
        <w:t xml:space="preserve"> now seeking renewal of the survey based on the revised </w:t>
      </w:r>
      <w:r w:rsidR="00937766">
        <w:rPr>
          <w:rFonts w:ascii="Arial" w:hAnsi="Arial" w:cs="Arial"/>
          <w:sz w:val="22"/>
          <w:szCs w:val="22"/>
        </w:rPr>
        <w:t>sampling effort</w:t>
      </w:r>
      <w:r w:rsidRPr="00383C02">
        <w:rPr>
          <w:rFonts w:ascii="Arial" w:hAnsi="Arial" w:cs="Arial"/>
          <w:sz w:val="22"/>
          <w:szCs w:val="22"/>
        </w:rPr>
        <w:t xml:space="preserve">.  </w:t>
      </w:r>
      <w:r w:rsidR="00B14BF8">
        <w:rPr>
          <w:rFonts w:ascii="Arial" w:hAnsi="Arial" w:cs="Arial"/>
          <w:sz w:val="22"/>
          <w:szCs w:val="22"/>
        </w:rPr>
        <w:t xml:space="preserve">We </w:t>
      </w:r>
      <w:r w:rsidR="00770576">
        <w:rPr>
          <w:rFonts w:ascii="Arial" w:hAnsi="Arial" w:cs="Arial"/>
          <w:sz w:val="22"/>
          <w:szCs w:val="22"/>
        </w:rPr>
        <w:t>now balance</w:t>
      </w:r>
      <w:r w:rsidR="00B14BF8">
        <w:rPr>
          <w:rFonts w:ascii="Arial" w:hAnsi="Arial" w:cs="Arial"/>
          <w:sz w:val="22"/>
          <w:szCs w:val="22"/>
        </w:rPr>
        <w:t xml:space="preserve"> s</w:t>
      </w:r>
      <w:r w:rsidR="00784424">
        <w:rPr>
          <w:rFonts w:ascii="Arial" w:hAnsi="Arial" w:cs="Arial"/>
          <w:sz w:val="22"/>
          <w:szCs w:val="22"/>
        </w:rPr>
        <w:t>maller sampling sizes with a</w:t>
      </w:r>
      <w:r w:rsidR="00E4008E">
        <w:rPr>
          <w:rFonts w:ascii="Arial" w:hAnsi="Arial" w:cs="Arial"/>
          <w:sz w:val="22"/>
          <w:szCs w:val="22"/>
        </w:rPr>
        <w:t xml:space="preserve">n </w:t>
      </w:r>
      <w:r w:rsidR="00784424">
        <w:rPr>
          <w:rFonts w:ascii="Arial" w:hAnsi="Arial" w:cs="Arial"/>
          <w:sz w:val="22"/>
          <w:szCs w:val="22"/>
        </w:rPr>
        <w:t>efficient distribution of sampling effort, le</w:t>
      </w:r>
      <w:r w:rsidR="00E4008E">
        <w:rPr>
          <w:rFonts w:ascii="Arial" w:hAnsi="Arial" w:cs="Arial"/>
          <w:sz w:val="22"/>
          <w:szCs w:val="22"/>
        </w:rPr>
        <w:t>a</w:t>
      </w:r>
      <w:r w:rsidR="00784424">
        <w:rPr>
          <w:rFonts w:ascii="Arial" w:hAnsi="Arial" w:cs="Arial"/>
          <w:sz w:val="22"/>
          <w:szCs w:val="22"/>
        </w:rPr>
        <w:t>d</w:t>
      </w:r>
      <w:r w:rsidR="00E4008E">
        <w:rPr>
          <w:rFonts w:ascii="Arial" w:hAnsi="Arial" w:cs="Arial"/>
          <w:sz w:val="22"/>
          <w:szCs w:val="22"/>
        </w:rPr>
        <w:t>ing</w:t>
      </w:r>
      <w:r w:rsidR="00784424">
        <w:rPr>
          <w:rFonts w:ascii="Arial" w:hAnsi="Arial" w:cs="Arial"/>
          <w:sz w:val="22"/>
          <w:szCs w:val="22"/>
        </w:rPr>
        <w:t xml:space="preserve"> to reduced burden estimates.  </w:t>
      </w:r>
      <w:r w:rsidR="00106243">
        <w:rPr>
          <w:rFonts w:ascii="Arial" w:hAnsi="Arial" w:cs="Arial"/>
          <w:sz w:val="22"/>
          <w:szCs w:val="22"/>
        </w:rPr>
        <w:t>We summarized the c</w:t>
      </w:r>
      <w:r w:rsidRPr="00383C02">
        <w:rPr>
          <w:rFonts w:ascii="Arial" w:hAnsi="Arial" w:cs="Arial"/>
          <w:sz w:val="22"/>
          <w:szCs w:val="22"/>
        </w:rPr>
        <w:t>hanges below:</w:t>
      </w:r>
    </w:p>
    <w:p w14:paraId="35B66EEC" w14:textId="77777777" w:rsidR="00106243" w:rsidRPr="00383C02" w:rsidRDefault="00106243" w:rsidP="00383C02">
      <w:pPr>
        <w:tabs>
          <w:tab w:val="left" w:pos="360"/>
          <w:tab w:val="left" w:pos="720"/>
        </w:tabs>
        <w:rPr>
          <w:rFonts w:ascii="Arial" w:hAnsi="Arial" w:cs="Arial"/>
          <w:sz w:val="22"/>
          <w:szCs w:val="22"/>
        </w:rPr>
      </w:pPr>
    </w:p>
    <w:p w14:paraId="37F3CD2D" w14:textId="6C1631D0" w:rsidR="00383C02" w:rsidRPr="00383C02" w:rsidRDefault="00106243" w:rsidP="00383C02">
      <w:pPr>
        <w:numPr>
          <w:ilvl w:val="0"/>
          <w:numId w:val="27"/>
        </w:numPr>
        <w:tabs>
          <w:tab w:val="left" w:pos="360"/>
          <w:tab w:val="left" w:pos="720"/>
        </w:tabs>
        <w:rPr>
          <w:rFonts w:ascii="Arial" w:hAnsi="Arial" w:cs="Arial"/>
          <w:sz w:val="22"/>
          <w:szCs w:val="22"/>
        </w:rPr>
      </w:pPr>
      <w:r>
        <w:rPr>
          <w:rFonts w:ascii="Arial" w:hAnsi="Arial" w:cs="Arial"/>
          <w:sz w:val="22"/>
          <w:szCs w:val="22"/>
        </w:rPr>
        <w:t>We survey f</w:t>
      </w:r>
      <w:r w:rsidR="00383C02" w:rsidRPr="00383C02">
        <w:rPr>
          <w:rFonts w:ascii="Arial" w:hAnsi="Arial" w:cs="Arial"/>
          <w:sz w:val="22"/>
          <w:szCs w:val="22"/>
        </w:rPr>
        <w:t xml:space="preserve">ive regions annually: </w:t>
      </w:r>
      <w:r>
        <w:rPr>
          <w:rFonts w:ascii="Arial" w:hAnsi="Arial" w:cs="Arial"/>
          <w:sz w:val="22"/>
          <w:szCs w:val="22"/>
        </w:rPr>
        <w:t xml:space="preserve"> </w:t>
      </w:r>
      <w:r w:rsidR="00383C02" w:rsidRPr="00383C02">
        <w:rPr>
          <w:rFonts w:ascii="Arial" w:hAnsi="Arial" w:cs="Arial"/>
          <w:sz w:val="22"/>
          <w:szCs w:val="22"/>
        </w:rPr>
        <w:t xml:space="preserve">Bristol Bay, Yukon-Kuskokwim Delta, Bering Strait-Norton Sound, North Slope, and Interior Alaska.  These regions represent </w:t>
      </w:r>
      <w:r w:rsidR="00E4008E">
        <w:rPr>
          <w:rFonts w:ascii="Arial" w:hAnsi="Arial" w:cs="Arial"/>
          <w:sz w:val="22"/>
          <w:szCs w:val="22"/>
        </w:rPr>
        <w:t>~</w:t>
      </w:r>
      <w:r w:rsidR="00383C02" w:rsidRPr="00383C02">
        <w:rPr>
          <w:rFonts w:ascii="Arial" w:hAnsi="Arial" w:cs="Arial"/>
          <w:sz w:val="22"/>
          <w:szCs w:val="22"/>
        </w:rPr>
        <w:t xml:space="preserve">90% of the total subsistence harvest of migratory birds in Alaska.  Harvest estimates for these regions serve as an index to the Alaska-wide harvest. </w:t>
      </w:r>
      <w:r w:rsidR="00B14BF8">
        <w:rPr>
          <w:rFonts w:ascii="Arial" w:hAnsi="Arial" w:cs="Arial"/>
          <w:sz w:val="22"/>
          <w:szCs w:val="22"/>
        </w:rPr>
        <w:t xml:space="preserve"> We base the d</w:t>
      </w:r>
      <w:r w:rsidR="00383C02" w:rsidRPr="00383C02">
        <w:rPr>
          <w:rFonts w:ascii="Arial" w:hAnsi="Arial" w:cs="Arial"/>
          <w:sz w:val="22"/>
          <w:szCs w:val="22"/>
        </w:rPr>
        <w:t xml:space="preserve">istribution of the sampling effort among regions and communities on optimal allocation analyses. </w:t>
      </w:r>
      <w:r w:rsidR="00B14BF8">
        <w:rPr>
          <w:rFonts w:ascii="Arial" w:hAnsi="Arial" w:cs="Arial"/>
          <w:sz w:val="22"/>
          <w:szCs w:val="22"/>
        </w:rPr>
        <w:t xml:space="preserve"> </w:t>
      </w:r>
      <w:r w:rsidR="00383C02" w:rsidRPr="00383C02">
        <w:rPr>
          <w:rFonts w:ascii="Arial" w:hAnsi="Arial" w:cs="Arial"/>
          <w:sz w:val="22"/>
          <w:szCs w:val="22"/>
        </w:rPr>
        <w:t>Sub</w:t>
      </w:r>
      <w:r>
        <w:rPr>
          <w:rFonts w:ascii="Arial" w:hAnsi="Arial" w:cs="Arial"/>
          <w:sz w:val="22"/>
          <w:szCs w:val="22"/>
        </w:rPr>
        <w:t>-</w:t>
      </w:r>
      <w:r w:rsidR="00383C02" w:rsidRPr="00383C02">
        <w:rPr>
          <w:rFonts w:ascii="Arial" w:hAnsi="Arial" w:cs="Arial"/>
          <w:sz w:val="22"/>
          <w:szCs w:val="22"/>
        </w:rPr>
        <w:t>regions are no longer used.</w:t>
      </w:r>
    </w:p>
    <w:p w14:paraId="1F130679" w14:textId="4FBB08DA" w:rsidR="00383C02" w:rsidRPr="00383C02" w:rsidRDefault="00B14BF8" w:rsidP="00383C02">
      <w:pPr>
        <w:numPr>
          <w:ilvl w:val="0"/>
          <w:numId w:val="27"/>
        </w:numPr>
        <w:tabs>
          <w:tab w:val="left" w:pos="360"/>
          <w:tab w:val="left" w:pos="720"/>
        </w:tabs>
        <w:rPr>
          <w:rFonts w:ascii="Arial" w:hAnsi="Arial" w:cs="Arial"/>
          <w:sz w:val="22"/>
          <w:szCs w:val="22"/>
        </w:rPr>
      </w:pPr>
      <w:r>
        <w:rPr>
          <w:rFonts w:ascii="Arial" w:hAnsi="Arial" w:cs="Arial"/>
          <w:sz w:val="22"/>
          <w:szCs w:val="22"/>
        </w:rPr>
        <w:t>We draw t</w:t>
      </w:r>
      <w:r w:rsidR="00383C02" w:rsidRPr="00383C02">
        <w:rPr>
          <w:rFonts w:ascii="Arial" w:hAnsi="Arial" w:cs="Arial"/>
          <w:sz w:val="22"/>
          <w:szCs w:val="22"/>
        </w:rPr>
        <w:t>he annual sample of communities using a systematic random selection.</w:t>
      </w:r>
    </w:p>
    <w:p w14:paraId="37EC229B" w14:textId="0C96D86C" w:rsidR="00383C02" w:rsidRPr="00383C02" w:rsidRDefault="00383C02" w:rsidP="00383C02">
      <w:pPr>
        <w:numPr>
          <w:ilvl w:val="0"/>
          <w:numId w:val="27"/>
        </w:numPr>
        <w:tabs>
          <w:tab w:val="left" w:pos="360"/>
          <w:tab w:val="left" w:pos="720"/>
        </w:tabs>
        <w:rPr>
          <w:rFonts w:ascii="Arial" w:hAnsi="Arial" w:cs="Arial"/>
          <w:sz w:val="22"/>
          <w:szCs w:val="22"/>
        </w:rPr>
      </w:pPr>
      <w:r w:rsidRPr="00383C02">
        <w:rPr>
          <w:rFonts w:ascii="Arial" w:hAnsi="Arial" w:cs="Arial"/>
          <w:sz w:val="22"/>
          <w:szCs w:val="22"/>
        </w:rPr>
        <w:t xml:space="preserve">To control for variation in community size, </w:t>
      </w:r>
      <w:r w:rsidR="00106243">
        <w:rPr>
          <w:rFonts w:ascii="Arial" w:hAnsi="Arial" w:cs="Arial"/>
          <w:sz w:val="22"/>
          <w:szCs w:val="22"/>
        </w:rPr>
        <w:t xml:space="preserve">we divided </w:t>
      </w:r>
      <w:r w:rsidR="00E4008E">
        <w:rPr>
          <w:rFonts w:ascii="Arial" w:hAnsi="Arial" w:cs="Arial"/>
          <w:sz w:val="22"/>
          <w:szCs w:val="22"/>
        </w:rPr>
        <w:t xml:space="preserve">larger </w:t>
      </w:r>
      <w:r w:rsidRPr="00383C02">
        <w:rPr>
          <w:rFonts w:ascii="Arial" w:hAnsi="Arial" w:cs="Arial"/>
          <w:sz w:val="22"/>
          <w:szCs w:val="22"/>
        </w:rPr>
        <w:t xml:space="preserve">communities into parcels of up to </w:t>
      </w:r>
      <w:r w:rsidR="00E4008E">
        <w:rPr>
          <w:rFonts w:ascii="Arial" w:hAnsi="Arial" w:cs="Arial"/>
          <w:sz w:val="22"/>
          <w:szCs w:val="22"/>
        </w:rPr>
        <w:t>2</w:t>
      </w:r>
      <w:r w:rsidRPr="00383C02">
        <w:rPr>
          <w:rFonts w:ascii="Arial" w:hAnsi="Arial" w:cs="Arial"/>
          <w:sz w:val="22"/>
          <w:szCs w:val="22"/>
        </w:rPr>
        <w:t xml:space="preserve">00 households. </w:t>
      </w:r>
      <w:r w:rsidR="00106243">
        <w:rPr>
          <w:rFonts w:ascii="Arial" w:hAnsi="Arial" w:cs="Arial"/>
          <w:sz w:val="22"/>
          <w:szCs w:val="22"/>
        </w:rPr>
        <w:t xml:space="preserve"> </w:t>
      </w:r>
      <w:r w:rsidRPr="00383C02">
        <w:rPr>
          <w:rFonts w:ascii="Arial" w:hAnsi="Arial" w:cs="Arial"/>
          <w:sz w:val="22"/>
          <w:szCs w:val="22"/>
        </w:rPr>
        <w:t xml:space="preserve">For purposes of sampling, </w:t>
      </w:r>
      <w:r w:rsidR="00B8444A">
        <w:rPr>
          <w:rFonts w:ascii="Arial" w:hAnsi="Arial" w:cs="Arial"/>
          <w:sz w:val="22"/>
          <w:szCs w:val="22"/>
        </w:rPr>
        <w:t xml:space="preserve">we treat </w:t>
      </w:r>
      <w:r w:rsidRPr="00383C02">
        <w:rPr>
          <w:rFonts w:ascii="Arial" w:hAnsi="Arial" w:cs="Arial"/>
          <w:sz w:val="22"/>
          <w:szCs w:val="22"/>
        </w:rPr>
        <w:t>parcels as individual communities.</w:t>
      </w:r>
    </w:p>
    <w:p w14:paraId="78F85531" w14:textId="77777777" w:rsidR="00383C02" w:rsidRPr="00383C02" w:rsidRDefault="00383C02" w:rsidP="00383C02">
      <w:pPr>
        <w:numPr>
          <w:ilvl w:val="0"/>
          <w:numId w:val="27"/>
        </w:numPr>
        <w:tabs>
          <w:tab w:val="left" w:pos="360"/>
          <w:tab w:val="left" w:pos="720"/>
        </w:tabs>
        <w:rPr>
          <w:rFonts w:ascii="Arial" w:hAnsi="Arial" w:cs="Arial"/>
          <w:sz w:val="22"/>
          <w:szCs w:val="22"/>
        </w:rPr>
      </w:pPr>
      <w:r w:rsidRPr="00383C02">
        <w:rPr>
          <w:rFonts w:ascii="Arial" w:hAnsi="Arial" w:cs="Arial"/>
          <w:sz w:val="22"/>
          <w:szCs w:val="22"/>
        </w:rPr>
        <w:t>The annual sample of households within selected communities is drawn using simple random selection. Harvest-level stratification is no longer used.</w:t>
      </w:r>
    </w:p>
    <w:p w14:paraId="58CA7D17" w14:textId="4A975CDE" w:rsidR="00383C02" w:rsidRDefault="00B14BF8" w:rsidP="00E4008E">
      <w:pPr>
        <w:numPr>
          <w:ilvl w:val="0"/>
          <w:numId w:val="27"/>
        </w:numPr>
        <w:tabs>
          <w:tab w:val="left" w:pos="360"/>
          <w:tab w:val="left" w:pos="720"/>
        </w:tabs>
        <w:rPr>
          <w:rFonts w:ascii="Arial" w:hAnsi="Arial" w:cs="Arial"/>
          <w:sz w:val="22"/>
          <w:szCs w:val="22"/>
        </w:rPr>
      </w:pPr>
      <w:r>
        <w:rPr>
          <w:rFonts w:ascii="Arial" w:hAnsi="Arial" w:cs="Arial"/>
          <w:sz w:val="22"/>
          <w:szCs w:val="22"/>
        </w:rPr>
        <w:t>We conclude h</w:t>
      </w:r>
      <w:r w:rsidR="00383C02" w:rsidRPr="00C3540E">
        <w:rPr>
          <w:rFonts w:ascii="Arial" w:hAnsi="Arial" w:cs="Arial"/>
          <w:sz w:val="22"/>
          <w:szCs w:val="22"/>
        </w:rPr>
        <w:t>arvest surveys with a single household visit at the end of the harvest year</w:t>
      </w:r>
      <w:r w:rsidR="00003370" w:rsidRPr="00C3540E">
        <w:rPr>
          <w:rFonts w:ascii="Arial" w:hAnsi="Arial" w:cs="Arial"/>
          <w:sz w:val="22"/>
          <w:szCs w:val="22"/>
        </w:rPr>
        <w:t xml:space="preserve">, and </w:t>
      </w:r>
      <w:r>
        <w:rPr>
          <w:rFonts w:ascii="Arial" w:hAnsi="Arial" w:cs="Arial"/>
          <w:sz w:val="22"/>
          <w:szCs w:val="22"/>
        </w:rPr>
        <w:t xml:space="preserve">we ask </w:t>
      </w:r>
      <w:r w:rsidR="00003370" w:rsidRPr="00C3540E">
        <w:rPr>
          <w:rFonts w:ascii="Arial" w:hAnsi="Arial" w:cs="Arial"/>
          <w:sz w:val="22"/>
          <w:szCs w:val="22"/>
        </w:rPr>
        <w:t xml:space="preserve">respondents to divide harvests by seasons. </w:t>
      </w:r>
      <w:r>
        <w:rPr>
          <w:rFonts w:ascii="Arial" w:hAnsi="Arial" w:cs="Arial"/>
          <w:sz w:val="22"/>
          <w:szCs w:val="22"/>
        </w:rPr>
        <w:t xml:space="preserve"> We do not assess i</w:t>
      </w:r>
      <w:r w:rsidR="00E9759A" w:rsidRPr="00C3540E">
        <w:rPr>
          <w:rFonts w:ascii="Arial" w:hAnsi="Arial" w:cs="Arial"/>
          <w:sz w:val="22"/>
          <w:szCs w:val="22"/>
        </w:rPr>
        <w:t>ssues potentially related to recall bias in subsistence harvests.</w:t>
      </w:r>
      <w:r w:rsidR="00E9759A">
        <w:rPr>
          <w:rFonts w:ascii="Arial" w:hAnsi="Arial" w:cs="Arial"/>
          <w:sz w:val="22"/>
          <w:szCs w:val="22"/>
        </w:rPr>
        <w:t xml:space="preserve"> </w:t>
      </w:r>
      <w:r>
        <w:rPr>
          <w:rFonts w:ascii="Arial" w:hAnsi="Arial" w:cs="Arial"/>
          <w:sz w:val="22"/>
          <w:szCs w:val="22"/>
        </w:rPr>
        <w:t xml:space="preserve"> </w:t>
      </w:r>
      <w:r w:rsidR="00E4008E">
        <w:rPr>
          <w:rFonts w:ascii="Arial" w:hAnsi="Arial" w:cs="Arial"/>
          <w:sz w:val="22"/>
          <w:szCs w:val="22"/>
        </w:rPr>
        <w:t>Th</w:t>
      </w:r>
      <w:r w:rsidR="00E9759A">
        <w:rPr>
          <w:rFonts w:ascii="Arial" w:hAnsi="Arial" w:cs="Arial"/>
          <w:sz w:val="22"/>
          <w:szCs w:val="22"/>
        </w:rPr>
        <w:t xml:space="preserve">e single-visit </w:t>
      </w:r>
      <w:r w:rsidR="00E4008E">
        <w:rPr>
          <w:rFonts w:ascii="Arial" w:hAnsi="Arial" w:cs="Arial"/>
          <w:sz w:val="22"/>
          <w:szCs w:val="22"/>
        </w:rPr>
        <w:t>approach</w:t>
      </w:r>
      <w:r w:rsidR="00003370" w:rsidRPr="00C3540E">
        <w:rPr>
          <w:rFonts w:ascii="Arial" w:hAnsi="Arial" w:cs="Arial"/>
          <w:sz w:val="22"/>
          <w:szCs w:val="22"/>
        </w:rPr>
        <w:t xml:space="preserve"> is compatible with the funding available and </w:t>
      </w:r>
      <w:r w:rsidR="00E4008E">
        <w:rPr>
          <w:rFonts w:ascii="Arial" w:hAnsi="Arial" w:cs="Arial"/>
          <w:sz w:val="22"/>
          <w:szCs w:val="22"/>
        </w:rPr>
        <w:t xml:space="preserve">led to </w:t>
      </w:r>
      <w:r w:rsidR="00003370" w:rsidRPr="00C3540E">
        <w:rPr>
          <w:rFonts w:ascii="Arial" w:hAnsi="Arial" w:cs="Arial"/>
          <w:sz w:val="22"/>
          <w:szCs w:val="22"/>
        </w:rPr>
        <w:t>reduced survey burden.</w:t>
      </w:r>
    </w:p>
    <w:p w14:paraId="66758BAF" w14:textId="25022321" w:rsidR="004876BC" w:rsidRDefault="004876BC" w:rsidP="004876BC">
      <w:pPr>
        <w:tabs>
          <w:tab w:val="left" w:pos="360"/>
          <w:tab w:val="left" w:pos="720"/>
        </w:tabs>
        <w:rPr>
          <w:rFonts w:ascii="Arial" w:hAnsi="Arial" w:cs="Arial"/>
          <w:sz w:val="22"/>
          <w:szCs w:val="22"/>
        </w:rPr>
      </w:pPr>
    </w:p>
    <w:p w14:paraId="2DCAB103" w14:textId="349B660E" w:rsidR="0046548B" w:rsidRDefault="00BA4546" w:rsidP="004876BC">
      <w:pPr>
        <w:tabs>
          <w:tab w:val="left" w:pos="360"/>
          <w:tab w:val="left" w:pos="720"/>
        </w:tabs>
        <w:rPr>
          <w:rFonts w:ascii="Arial" w:hAnsi="Arial" w:cs="Arial"/>
          <w:sz w:val="22"/>
          <w:szCs w:val="22"/>
        </w:rPr>
      </w:pPr>
      <w:r>
        <w:rPr>
          <w:rFonts w:ascii="Arial" w:hAnsi="Arial" w:cs="Arial"/>
          <w:sz w:val="22"/>
          <w:szCs w:val="22"/>
        </w:rPr>
        <w:t xml:space="preserve">We now use </w:t>
      </w:r>
      <w:r w:rsidR="0046548B">
        <w:rPr>
          <w:rFonts w:ascii="Arial" w:hAnsi="Arial" w:cs="Arial"/>
          <w:sz w:val="22"/>
          <w:szCs w:val="22"/>
        </w:rPr>
        <w:t xml:space="preserve">Southern Coastal form </w:t>
      </w:r>
      <w:r w:rsidR="0046548B" w:rsidRPr="00DB20FC">
        <w:rPr>
          <w:rFonts w:ascii="Arial" w:hAnsi="Arial" w:cs="Arial"/>
          <w:sz w:val="22"/>
          <w:szCs w:val="22"/>
        </w:rPr>
        <w:t>3-2381-2</w:t>
      </w:r>
      <w:r w:rsidR="0046548B">
        <w:rPr>
          <w:rFonts w:ascii="Arial" w:hAnsi="Arial" w:cs="Arial"/>
          <w:sz w:val="22"/>
          <w:szCs w:val="22"/>
        </w:rPr>
        <w:t xml:space="preserve"> only in the Bristol Bay region, and thus </w:t>
      </w:r>
      <w:r>
        <w:rPr>
          <w:rFonts w:ascii="Arial" w:hAnsi="Arial" w:cs="Arial"/>
          <w:sz w:val="22"/>
          <w:szCs w:val="22"/>
        </w:rPr>
        <w:t>we renamed the form</w:t>
      </w:r>
      <w:r w:rsidR="0046548B">
        <w:rPr>
          <w:rFonts w:ascii="Arial" w:hAnsi="Arial" w:cs="Arial"/>
          <w:sz w:val="22"/>
          <w:szCs w:val="22"/>
        </w:rPr>
        <w:t xml:space="preserve"> “Bristol Bay.”</w:t>
      </w:r>
    </w:p>
    <w:p w14:paraId="0F8F579A" w14:textId="77777777" w:rsidR="0046548B" w:rsidRDefault="0046548B" w:rsidP="004876BC">
      <w:pPr>
        <w:tabs>
          <w:tab w:val="left" w:pos="360"/>
          <w:tab w:val="left" w:pos="720"/>
        </w:tabs>
        <w:rPr>
          <w:rFonts w:ascii="Arial" w:hAnsi="Arial" w:cs="Arial"/>
          <w:sz w:val="22"/>
          <w:szCs w:val="22"/>
        </w:rPr>
      </w:pPr>
    </w:p>
    <w:p w14:paraId="3642E493" w14:textId="12B86B30" w:rsidR="004876BC" w:rsidRDefault="0006065E" w:rsidP="00DB20FC">
      <w:pPr>
        <w:tabs>
          <w:tab w:val="left" w:pos="360"/>
          <w:tab w:val="left" w:pos="720"/>
        </w:tabs>
        <w:rPr>
          <w:rFonts w:ascii="Arial" w:hAnsi="Arial" w:cs="Arial"/>
          <w:sz w:val="22"/>
          <w:szCs w:val="22"/>
        </w:rPr>
      </w:pPr>
      <w:r>
        <w:rPr>
          <w:rFonts w:ascii="Arial" w:hAnsi="Arial" w:cs="Arial"/>
          <w:sz w:val="22"/>
          <w:szCs w:val="22"/>
        </w:rPr>
        <w:t xml:space="preserve">To fulfill priority information needs, </w:t>
      </w:r>
      <w:r w:rsidR="00DB20FC">
        <w:rPr>
          <w:rFonts w:ascii="Arial" w:hAnsi="Arial" w:cs="Arial"/>
          <w:sz w:val="22"/>
          <w:szCs w:val="22"/>
        </w:rPr>
        <w:t xml:space="preserve">we added </w:t>
      </w:r>
      <w:r>
        <w:rPr>
          <w:rFonts w:ascii="Arial" w:hAnsi="Arial" w:cs="Arial"/>
          <w:sz w:val="22"/>
          <w:szCs w:val="22"/>
        </w:rPr>
        <w:t xml:space="preserve">a question to the survey: </w:t>
      </w:r>
      <w:r w:rsidR="00DB20FC">
        <w:rPr>
          <w:rFonts w:ascii="Arial" w:hAnsi="Arial" w:cs="Arial"/>
          <w:sz w:val="22"/>
          <w:szCs w:val="22"/>
        </w:rPr>
        <w:t xml:space="preserve"> </w:t>
      </w:r>
      <w:r>
        <w:rPr>
          <w:rFonts w:ascii="Arial" w:hAnsi="Arial" w:cs="Arial"/>
          <w:sz w:val="22"/>
          <w:szCs w:val="22"/>
        </w:rPr>
        <w:t>“In the last 12 months, how many permanent members of this household tried to harvest: birds (___) and eggs (</w:t>
      </w:r>
      <w:r w:rsidR="002841F4">
        <w:rPr>
          <w:rFonts w:ascii="Arial" w:hAnsi="Arial" w:cs="Arial"/>
          <w:sz w:val="22"/>
          <w:szCs w:val="22"/>
        </w:rPr>
        <w:t>___</w:t>
      </w:r>
      <w:r>
        <w:rPr>
          <w:rFonts w:ascii="Arial" w:hAnsi="Arial" w:cs="Arial"/>
          <w:sz w:val="22"/>
          <w:szCs w:val="22"/>
        </w:rPr>
        <w:t xml:space="preserve">)”. </w:t>
      </w:r>
      <w:r w:rsidR="00DB20FC">
        <w:rPr>
          <w:rFonts w:ascii="Arial" w:hAnsi="Arial" w:cs="Arial"/>
          <w:sz w:val="22"/>
          <w:szCs w:val="22"/>
        </w:rPr>
        <w:t xml:space="preserve"> </w:t>
      </w:r>
      <w:r>
        <w:rPr>
          <w:rFonts w:ascii="Arial" w:hAnsi="Arial" w:cs="Arial"/>
          <w:sz w:val="22"/>
          <w:szCs w:val="22"/>
        </w:rPr>
        <w:t xml:space="preserve">A similar question is often included in harvest surveys conducted in Alaska for resources such as fish, marine mammals, and terrestrial mammals. </w:t>
      </w:r>
      <w:r w:rsidR="00987CDA">
        <w:rPr>
          <w:rFonts w:ascii="Arial" w:hAnsi="Arial" w:cs="Arial"/>
          <w:sz w:val="22"/>
          <w:szCs w:val="22"/>
        </w:rPr>
        <w:t xml:space="preserve"> We need s</w:t>
      </w:r>
      <w:r>
        <w:rPr>
          <w:rFonts w:ascii="Arial" w:hAnsi="Arial" w:cs="Arial"/>
          <w:sz w:val="22"/>
          <w:szCs w:val="22"/>
        </w:rPr>
        <w:t>uch information to estimate and document participation in harvesting activities</w:t>
      </w:r>
      <w:r w:rsidR="00385C08">
        <w:rPr>
          <w:rFonts w:ascii="Arial" w:hAnsi="Arial" w:cs="Arial"/>
          <w:sz w:val="22"/>
          <w:szCs w:val="22"/>
        </w:rPr>
        <w:t xml:space="preserve"> and </w:t>
      </w:r>
      <w:r w:rsidR="002841F4">
        <w:rPr>
          <w:rFonts w:ascii="Arial" w:hAnsi="Arial" w:cs="Arial"/>
          <w:sz w:val="22"/>
          <w:szCs w:val="22"/>
        </w:rPr>
        <w:t>answer</w:t>
      </w:r>
      <w:r w:rsidR="006A34E4">
        <w:rPr>
          <w:rFonts w:ascii="Arial" w:hAnsi="Arial" w:cs="Arial"/>
          <w:sz w:val="22"/>
          <w:szCs w:val="22"/>
        </w:rPr>
        <w:t>s</w:t>
      </w:r>
      <w:r w:rsidR="002841F4">
        <w:rPr>
          <w:rFonts w:ascii="Arial" w:hAnsi="Arial" w:cs="Arial"/>
          <w:sz w:val="22"/>
          <w:szCs w:val="22"/>
        </w:rPr>
        <w:t xml:space="preserve"> a basic and recurrent question in harvest management: “how many people use this resource</w:t>
      </w:r>
      <w:r w:rsidR="00C915AF">
        <w:rPr>
          <w:rFonts w:ascii="Arial" w:hAnsi="Arial" w:cs="Arial"/>
          <w:sz w:val="22"/>
          <w:szCs w:val="22"/>
        </w:rPr>
        <w:t>.</w:t>
      </w:r>
      <w:r w:rsidR="002841F4">
        <w:rPr>
          <w:rFonts w:ascii="Arial" w:hAnsi="Arial" w:cs="Arial"/>
          <w:sz w:val="22"/>
          <w:szCs w:val="22"/>
        </w:rPr>
        <w:t xml:space="preserve">” </w:t>
      </w:r>
      <w:bookmarkStart w:id="1" w:name="_Hlk3365522"/>
      <w:r w:rsidR="00DB20FC">
        <w:rPr>
          <w:rFonts w:ascii="Arial" w:hAnsi="Arial" w:cs="Arial"/>
          <w:sz w:val="22"/>
          <w:szCs w:val="22"/>
        </w:rPr>
        <w:t xml:space="preserve"> </w:t>
      </w:r>
      <w:r w:rsidR="002841F4">
        <w:rPr>
          <w:rFonts w:ascii="Arial" w:hAnsi="Arial" w:cs="Arial"/>
          <w:sz w:val="22"/>
          <w:szCs w:val="22"/>
        </w:rPr>
        <w:t xml:space="preserve">Adding this simple question does not effectively change the </w:t>
      </w:r>
      <w:r w:rsidR="00385C08">
        <w:rPr>
          <w:rFonts w:ascii="Arial" w:hAnsi="Arial" w:cs="Arial"/>
          <w:sz w:val="22"/>
          <w:szCs w:val="22"/>
        </w:rPr>
        <w:t xml:space="preserve">average </w:t>
      </w:r>
      <w:r w:rsidR="002841F4">
        <w:rPr>
          <w:rFonts w:ascii="Arial" w:hAnsi="Arial" w:cs="Arial"/>
          <w:sz w:val="22"/>
          <w:szCs w:val="22"/>
        </w:rPr>
        <w:t>time needed to complete the survey.</w:t>
      </w:r>
      <w:bookmarkEnd w:id="1"/>
      <w:r w:rsidR="00385C08">
        <w:rPr>
          <w:rFonts w:ascii="Arial" w:hAnsi="Arial" w:cs="Arial"/>
          <w:sz w:val="22"/>
          <w:szCs w:val="22"/>
        </w:rPr>
        <w:t xml:space="preserve"> </w:t>
      </w:r>
      <w:r w:rsidR="00DB20FC">
        <w:rPr>
          <w:rFonts w:ascii="Arial" w:hAnsi="Arial" w:cs="Arial"/>
          <w:sz w:val="22"/>
          <w:szCs w:val="22"/>
        </w:rPr>
        <w:t xml:space="preserve"> </w:t>
      </w:r>
      <w:r w:rsidR="00385C08" w:rsidRPr="00DB20FC">
        <w:rPr>
          <w:rFonts w:ascii="Arial" w:hAnsi="Arial" w:cs="Arial"/>
          <w:sz w:val="22"/>
          <w:szCs w:val="22"/>
        </w:rPr>
        <w:t>Based on experience conducting this survey, 20 minutes is at the high end of the range of time needed to complete individual surveys</w:t>
      </w:r>
      <w:r w:rsidR="00385C08">
        <w:rPr>
          <w:rFonts w:ascii="Arial" w:hAnsi="Arial" w:cs="Arial"/>
          <w:sz w:val="22"/>
          <w:szCs w:val="22"/>
        </w:rPr>
        <w:t xml:space="preserve"> (question 12 below)</w:t>
      </w:r>
      <w:r w:rsidR="00385C08" w:rsidRPr="00DB20FC">
        <w:rPr>
          <w:rFonts w:ascii="Arial" w:hAnsi="Arial" w:cs="Arial"/>
          <w:sz w:val="22"/>
          <w:szCs w:val="22"/>
        </w:rPr>
        <w:t xml:space="preserve">. </w:t>
      </w:r>
      <w:r w:rsidR="00DB20FC">
        <w:rPr>
          <w:rFonts w:ascii="Arial" w:hAnsi="Arial" w:cs="Arial"/>
          <w:sz w:val="22"/>
          <w:szCs w:val="22"/>
        </w:rPr>
        <w:t xml:space="preserve"> </w:t>
      </w:r>
      <w:r w:rsidR="00385C08" w:rsidRPr="00DB20FC">
        <w:rPr>
          <w:rFonts w:ascii="Arial" w:hAnsi="Arial" w:cs="Arial"/>
          <w:sz w:val="22"/>
          <w:szCs w:val="22"/>
        </w:rPr>
        <w:t>A substantial proportion of households are non-harvesters, and those surveys take only a few minutes to be completed (LC Naves ADF&amp;G Division of Subsistence, personal communication)</w:t>
      </w:r>
      <w:r w:rsidR="00385C08">
        <w:rPr>
          <w:rFonts w:ascii="Arial" w:hAnsi="Arial" w:cs="Arial"/>
          <w:sz w:val="22"/>
          <w:szCs w:val="22"/>
        </w:rPr>
        <w:t>.</w:t>
      </w:r>
    </w:p>
    <w:p w14:paraId="5103413A" w14:textId="0F3F7907" w:rsidR="00106243" w:rsidRDefault="00106243" w:rsidP="00DB20FC">
      <w:pPr>
        <w:tabs>
          <w:tab w:val="left" w:pos="360"/>
          <w:tab w:val="left" w:pos="720"/>
        </w:tabs>
        <w:rPr>
          <w:rFonts w:ascii="Arial" w:hAnsi="Arial" w:cs="Arial"/>
          <w:sz w:val="22"/>
          <w:szCs w:val="22"/>
        </w:rPr>
      </w:pPr>
    </w:p>
    <w:p w14:paraId="1112B70C" w14:textId="1358CD0C" w:rsidR="00106243" w:rsidRPr="00C3540E" w:rsidRDefault="00B77FCA" w:rsidP="00DB20FC">
      <w:pPr>
        <w:tabs>
          <w:tab w:val="left" w:pos="360"/>
          <w:tab w:val="left" w:pos="720"/>
        </w:tabs>
        <w:rPr>
          <w:rFonts w:ascii="Arial" w:hAnsi="Arial" w:cs="Arial"/>
          <w:sz w:val="22"/>
          <w:szCs w:val="22"/>
        </w:rPr>
      </w:pPr>
      <w:r w:rsidRPr="00560B50">
        <w:rPr>
          <w:rFonts w:ascii="Arial" w:hAnsi="Arial" w:cs="Arial"/>
          <w:sz w:val="22"/>
          <w:szCs w:val="22"/>
        </w:rPr>
        <w:t xml:space="preserve">Since 2014, the AMBCC survey includes harvest monitoring for the Cordova harvest, which is part of the registration required by </w:t>
      </w:r>
      <w:r w:rsidR="005E0D1A">
        <w:rPr>
          <w:rFonts w:ascii="Arial" w:hAnsi="Arial" w:cs="Arial"/>
          <w:sz w:val="22"/>
          <w:szCs w:val="22"/>
        </w:rPr>
        <w:t>Federal</w:t>
      </w:r>
      <w:r w:rsidRPr="00560B50">
        <w:rPr>
          <w:rFonts w:ascii="Arial" w:hAnsi="Arial" w:cs="Arial"/>
          <w:sz w:val="22"/>
          <w:szCs w:val="22"/>
        </w:rPr>
        <w:t xml:space="preserve"> regulation (</w:t>
      </w:r>
      <w:r w:rsidR="005E0D1A" w:rsidRPr="00770576">
        <w:rPr>
          <w:rFonts w:ascii="Arial" w:hAnsi="Arial" w:cs="Arial"/>
          <w:i/>
          <w:sz w:val="22"/>
          <w:szCs w:val="22"/>
        </w:rPr>
        <w:t>Federal</w:t>
      </w:r>
      <w:r w:rsidRPr="00770576">
        <w:rPr>
          <w:rFonts w:ascii="Arial" w:hAnsi="Arial" w:cs="Arial"/>
          <w:i/>
          <w:sz w:val="22"/>
          <w:szCs w:val="22"/>
        </w:rPr>
        <w:t xml:space="preserve"> Register</w:t>
      </w:r>
      <w:r w:rsidR="00770576" w:rsidRPr="00770576">
        <w:rPr>
          <w:rFonts w:ascii="Arial" w:hAnsi="Arial" w:cs="Arial"/>
          <w:i/>
          <w:sz w:val="22"/>
          <w:szCs w:val="22"/>
        </w:rPr>
        <w:t>,</w:t>
      </w:r>
      <w:r w:rsidRPr="00560B50">
        <w:rPr>
          <w:rFonts w:ascii="Arial" w:hAnsi="Arial" w:cs="Arial"/>
          <w:sz w:val="22"/>
          <w:szCs w:val="22"/>
        </w:rPr>
        <w:t xml:space="preserve"> </w:t>
      </w:r>
      <w:hyperlink r:id="rId9" w:history="1">
        <w:r w:rsidRPr="00770576">
          <w:rPr>
            <w:rStyle w:val="Hyperlink"/>
            <w:rFonts w:ascii="Arial" w:hAnsi="Arial" w:cs="Arial"/>
            <w:sz w:val="22"/>
            <w:szCs w:val="22"/>
          </w:rPr>
          <w:t>79</w:t>
        </w:r>
        <w:r w:rsidR="00770576" w:rsidRPr="00770576">
          <w:rPr>
            <w:rStyle w:val="Hyperlink"/>
            <w:rFonts w:ascii="Arial" w:hAnsi="Arial" w:cs="Arial"/>
            <w:sz w:val="22"/>
            <w:szCs w:val="22"/>
          </w:rPr>
          <w:t xml:space="preserve"> FR</w:t>
        </w:r>
        <w:r w:rsidRPr="00770576">
          <w:rPr>
            <w:rStyle w:val="Hyperlink"/>
            <w:rFonts w:ascii="Arial" w:hAnsi="Arial" w:cs="Arial"/>
            <w:sz w:val="22"/>
            <w:szCs w:val="22"/>
          </w:rPr>
          <w:t xml:space="preserve"> </w:t>
        </w:r>
        <w:r w:rsidR="00770576" w:rsidRPr="00770576">
          <w:rPr>
            <w:rStyle w:val="Hyperlink"/>
            <w:rFonts w:ascii="Arial" w:hAnsi="Arial" w:cs="Arial"/>
            <w:sz w:val="22"/>
            <w:szCs w:val="22"/>
          </w:rPr>
          <w:t>19454</w:t>
        </w:r>
      </w:hyperlink>
      <w:r w:rsidRPr="00560B50">
        <w:rPr>
          <w:rFonts w:ascii="Arial" w:hAnsi="Arial" w:cs="Arial"/>
          <w:sz w:val="22"/>
          <w:szCs w:val="22"/>
        </w:rPr>
        <w:t>, April 8 2014</w:t>
      </w:r>
      <w:r w:rsidR="002E7FEE">
        <w:rPr>
          <w:rFonts w:ascii="Arial" w:hAnsi="Arial" w:cs="Arial"/>
          <w:sz w:val="22"/>
          <w:szCs w:val="22"/>
        </w:rPr>
        <w:t>, RIN 1018-BA02</w:t>
      </w:r>
      <w:r w:rsidRPr="00560B50">
        <w:rPr>
          <w:rFonts w:ascii="Arial" w:hAnsi="Arial" w:cs="Arial"/>
          <w:sz w:val="22"/>
          <w:szCs w:val="22"/>
        </w:rPr>
        <w:t>).</w:t>
      </w:r>
      <w:r w:rsidR="00770576">
        <w:rPr>
          <w:rFonts w:ascii="Arial" w:hAnsi="Arial" w:cs="Arial"/>
          <w:sz w:val="22"/>
          <w:szCs w:val="22"/>
        </w:rPr>
        <w:t xml:space="preserve"> </w:t>
      </w:r>
      <w:r w:rsidRPr="00560B50">
        <w:rPr>
          <w:rFonts w:ascii="Arial" w:hAnsi="Arial" w:cs="Arial"/>
          <w:sz w:val="22"/>
          <w:szCs w:val="22"/>
        </w:rPr>
        <w:t xml:space="preserve"> At this time, the Cordova Harvest Report Form is included as form 3-2381-5</w:t>
      </w:r>
      <w:r w:rsidR="00770576">
        <w:rPr>
          <w:rFonts w:ascii="Arial" w:hAnsi="Arial" w:cs="Arial"/>
          <w:sz w:val="22"/>
          <w:szCs w:val="22"/>
        </w:rPr>
        <w:t xml:space="preserve"> (new)</w:t>
      </w:r>
      <w:r w:rsidR="001513E4" w:rsidRPr="00560B50">
        <w:rPr>
          <w:rFonts w:ascii="Arial" w:hAnsi="Arial" w:cs="Arial"/>
          <w:sz w:val="22"/>
          <w:szCs w:val="22"/>
        </w:rPr>
        <w:t xml:space="preserve">. </w:t>
      </w:r>
      <w:r w:rsidR="00770576">
        <w:rPr>
          <w:rFonts w:ascii="Arial" w:hAnsi="Arial" w:cs="Arial"/>
          <w:sz w:val="22"/>
          <w:szCs w:val="22"/>
        </w:rPr>
        <w:t xml:space="preserve"> </w:t>
      </w:r>
      <w:r w:rsidRPr="00560B50">
        <w:rPr>
          <w:rFonts w:ascii="Arial" w:hAnsi="Arial" w:cs="Arial"/>
          <w:sz w:val="22"/>
          <w:szCs w:val="22"/>
        </w:rPr>
        <w:t xml:space="preserve">The updated burden estimate (Table 12.1) include the Cordova harvest. </w:t>
      </w:r>
      <w:r w:rsidR="00770576">
        <w:rPr>
          <w:rFonts w:ascii="Arial" w:hAnsi="Arial" w:cs="Arial"/>
          <w:sz w:val="22"/>
          <w:szCs w:val="22"/>
        </w:rPr>
        <w:t xml:space="preserve"> </w:t>
      </w:r>
      <w:r w:rsidRPr="00560B50">
        <w:rPr>
          <w:rFonts w:ascii="Arial" w:hAnsi="Arial" w:cs="Arial"/>
          <w:sz w:val="22"/>
          <w:szCs w:val="22"/>
        </w:rPr>
        <w:t xml:space="preserve">The impact of this component of the survey in </w:t>
      </w:r>
      <w:r w:rsidR="00B37F93" w:rsidRPr="00560B50">
        <w:rPr>
          <w:rFonts w:ascii="Arial" w:hAnsi="Arial" w:cs="Arial"/>
          <w:sz w:val="22"/>
          <w:szCs w:val="22"/>
        </w:rPr>
        <w:t xml:space="preserve">the </w:t>
      </w:r>
      <w:r w:rsidRPr="00560B50">
        <w:rPr>
          <w:rFonts w:ascii="Arial" w:hAnsi="Arial" w:cs="Arial"/>
          <w:sz w:val="22"/>
          <w:szCs w:val="22"/>
        </w:rPr>
        <w:t>total burden is minim</w:t>
      </w:r>
      <w:r w:rsidR="00770576">
        <w:rPr>
          <w:rFonts w:ascii="Arial" w:hAnsi="Arial" w:cs="Arial"/>
          <w:sz w:val="22"/>
          <w:szCs w:val="22"/>
        </w:rPr>
        <w:t>al</w:t>
      </w:r>
      <w:r w:rsidRPr="00560B50">
        <w:rPr>
          <w:rFonts w:ascii="Arial" w:hAnsi="Arial" w:cs="Arial"/>
          <w:sz w:val="22"/>
          <w:szCs w:val="22"/>
        </w:rPr>
        <w:t xml:space="preserve"> because </w:t>
      </w:r>
      <w:r w:rsidR="00B37F93" w:rsidRPr="00560B50">
        <w:rPr>
          <w:rFonts w:ascii="Arial" w:hAnsi="Arial" w:cs="Arial"/>
          <w:sz w:val="22"/>
          <w:szCs w:val="22"/>
        </w:rPr>
        <w:t>it involves on average only 27 registered households per year.</w:t>
      </w:r>
    </w:p>
    <w:p w14:paraId="48246D04" w14:textId="77777777" w:rsidR="00670629" w:rsidRPr="001E098C" w:rsidRDefault="00670629" w:rsidP="00991998">
      <w:pPr>
        <w:tabs>
          <w:tab w:val="left" w:pos="360"/>
          <w:tab w:val="left" w:pos="720"/>
        </w:tabs>
        <w:rPr>
          <w:rFonts w:ascii="Arial" w:hAnsi="Arial" w:cs="Arial"/>
          <w:sz w:val="22"/>
          <w:szCs w:val="22"/>
        </w:rPr>
      </w:pPr>
    </w:p>
    <w:p w14:paraId="3876FF1B" w14:textId="77777777" w:rsidR="00ED1398" w:rsidRPr="00ED1398" w:rsidRDefault="00ED1398" w:rsidP="00991998">
      <w:pPr>
        <w:tabs>
          <w:tab w:val="left" w:pos="360"/>
          <w:tab w:val="left" w:pos="720"/>
        </w:tabs>
        <w:rPr>
          <w:rFonts w:ascii="Arial" w:hAnsi="Arial" w:cs="Arial"/>
          <w:b/>
          <w:sz w:val="22"/>
          <w:szCs w:val="22"/>
        </w:rPr>
      </w:pPr>
      <w:r w:rsidRPr="00ED1398">
        <w:rPr>
          <w:rFonts w:ascii="Arial" w:hAnsi="Arial" w:cs="Arial"/>
          <w:b/>
          <w:sz w:val="22"/>
          <w:szCs w:val="22"/>
        </w:rPr>
        <w:t>3.</w:t>
      </w:r>
      <w:r w:rsidRPr="00ED1398">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482581AE" w14:textId="77777777" w:rsidR="00ED1398" w:rsidRPr="00ED1398" w:rsidRDefault="00ED1398" w:rsidP="00991998">
      <w:pPr>
        <w:tabs>
          <w:tab w:val="left" w:pos="360"/>
          <w:tab w:val="left" w:pos="720"/>
        </w:tabs>
        <w:rPr>
          <w:rFonts w:ascii="Arial" w:hAnsi="Arial" w:cs="Arial"/>
          <w:sz w:val="22"/>
          <w:szCs w:val="22"/>
        </w:rPr>
      </w:pPr>
    </w:p>
    <w:p w14:paraId="59FE7782" w14:textId="1C4AA07F" w:rsidR="00E9759A" w:rsidRDefault="00630F69" w:rsidP="00991998">
      <w:pPr>
        <w:tabs>
          <w:tab w:val="left" w:pos="360"/>
          <w:tab w:val="left" w:pos="720"/>
        </w:tabs>
        <w:rPr>
          <w:rFonts w:ascii="Arial" w:hAnsi="Arial" w:cs="Arial"/>
          <w:sz w:val="22"/>
          <w:szCs w:val="22"/>
        </w:rPr>
      </w:pPr>
      <w:r w:rsidRPr="001E098C">
        <w:rPr>
          <w:rFonts w:ascii="Arial" w:hAnsi="Arial" w:cs="Arial"/>
          <w:sz w:val="22"/>
          <w:szCs w:val="22"/>
        </w:rPr>
        <w:t>The harvest report (hardcopy) is the only way for households to report their harvest.</w:t>
      </w:r>
      <w:r w:rsidR="00ED200E" w:rsidRPr="001E098C">
        <w:rPr>
          <w:rFonts w:ascii="Arial" w:hAnsi="Arial" w:cs="Arial"/>
          <w:sz w:val="22"/>
          <w:szCs w:val="22"/>
        </w:rPr>
        <w:t xml:space="preserve"> </w:t>
      </w:r>
      <w:r w:rsidR="007B24A4">
        <w:rPr>
          <w:rFonts w:ascii="Arial" w:hAnsi="Arial" w:cs="Arial"/>
          <w:sz w:val="22"/>
          <w:szCs w:val="22"/>
        </w:rPr>
        <w:t xml:space="preserve"> </w:t>
      </w:r>
      <w:r w:rsidRPr="001E098C">
        <w:rPr>
          <w:rFonts w:ascii="Arial" w:hAnsi="Arial" w:cs="Arial"/>
          <w:sz w:val="22"/>
          <w:szCs w:val="22"/>
        </w:rPr>
        <w:t>Much of the electronic information collection technology that is common in other area</w:t>
      </w:r>
      <w:r w:rsidR="0001613D" w:rsidRPr="001E098C">
        <w:rPr>
          <w:rFonts w:ascii="Arial" w:hAnsi="Arial" w:cs="Arial"/>
          <w:sz w:val="22"/>
          <w:szCs w:val="22"/>
        </w:rPr>
        <w:t>s of the United States</w:t>
      </w:r>
      <w:r w:rsidRPr="001E098C">
        <w:rPr>
          <w:rFonts w:ascii="Arial" w:hAnsi="Arial" w:cs="Arial"/>
          <w:sz w:val="22"/>
          <w:szCs w:val="22"/>
        </w:rPr>
        <w:t xml:space="preserve"> is not viable in rural Alaska due to the remoteness of villages, marked differences in lifestyles, and socio</w:t>
      </w:r>
      <w:r w:rsidR="004246FF" w:rsidRPr="001E098C">
        <w:rPr>
          <w:rFonts w:ascii="Arial" w:hAnsi="Arial" w:cs="Arial"/>
          <w:sz w:val="22"/>
          <w:szCs w:val="22"/>
        </w:rPr>
        <w:t>-</w:t>
      </w:r>
      <w:r w:rsidRPr="001E098C">
        <w:rPr>
          <w:rFonts w:ascii="Arial" w:hAnsi="Arial" w:cs="Arial"/>
          <w:sz w:val="22"/>
          <w:szCs w:val="22"/>
        </w:rPr>
        <w:t>economic conditions.</w:t>
      </w:r>
      <w:r w:rsidR="00ED200E" w:rsidRPr="001E098C">
        <w:rPr>
          <w:rFonts w:ascii="Arial" w:hAnsi="Arial" w:cs="Arial"/>
          <w:sz w:val="22"/>
          <w:szCs w:val="22"/>
        </w:rPr>
        <w:t xml:space="preserve"> </w:t>
      </w:r>
      <w:r w:rsidR="007B24A4">
        <w:rPr>
          <w:rFonts w:ascii="Arial" w:hAnsi="Arial" w:cs="Arial"/>
          <w:sz w:val="22"/>
          <w:szCs w:val="22"/>
        </w:rPr>
        <w:t xml:space="preserve"> </w:t>
      </w:r>
      <w:r w:rsidRPr="001E098C">
        <w:rPr>
          <w:rFonts w:ascii="Arial" w:hAnsi="Arial" w:cs="Arial"/>
          <w:sz w:val="22"/>
          <w:szCs w:val="22"/>
        </w:rPr>
        <w:t xml:space="preserve">Communication with villages by phone, fax, email, and other internet services is </w:t>
      </w:r>
      <w:r w:rsidR="004418B0" w:rsidRPr="001E098C">
        <w:rPr>
          <w:rFonts w:ascii="Arial" w:hAnsi="Arial" w:cs="Arial"/>
          <w:sz w:val="22"/>
          <w:szCs w:val="22"/>
        </w:rPr>
        <w:t xml:space="preserve">still </w:t>
      </w:r>
      <w:r w:rsidRPr="001E098C">
        <w:rPr>
          <w:rFonts w:ascii="Arial" w:hAnsi="Arial" w:cs="Arial"/>
          <w:sz w:val="22"/>
          <w:szCs w:val="22"/>
        </w:rPr>
        <w:t>often difficult because of restricted access to these systems</w:t>
      </w:r>
      <w:r w:rsidR="004246FF" w:rsidRPr="001E098C">
        <w:rPr>
          <w:rFonts w:ascii="Arial" w:hAnsi="Arial" w:cs="Arial"/>
          <w:sz w:val="22"/>
          <w:szCs w:val="22"/>
        </w:rPr>
        <w:t xml:space="preserve"> and </w:t>
      </w:r>
      <w:r w:rsidRPr="001E098C">
        <w:rPr>
          <w:rFonts w:ascii="Arial" w:hAnsi="Arial" w:cs="Arial"/>
          <w:sz w:val="22"/>
          <w:szCs w:val="22"/>
        </w:rPr>
        <w:t>difficulties in their maintenance.</w:t>
      </w:r>
    </w:p>
    <w:p w14:paraId="149690E2" w14:textId="77777777" w:rsidR="00E9759A" w:rsidRDefault="00E9759A" w:rsidP="00991998">
      <w:pPr>
        <w:tabs>
          <w:tab w:val="left" w:pos="360"/>
          <w:tab w:val="left" w:pos="720"/>
        </w:tabs>
        <w:rPr>
          <w:rFonts w:ascii="Arial" w:hAnsi="Arial" w:cs="Arial"/>
          <w:sz w:val="22"/>
          <w:szCs w:val="22"/>
        </w:rPr>
      </w:pPr>
    </w:p>
    <w:p w14:paraId="47C373FC" w14:textId="030BFBC8" w:rsidR="008E6EA8" w:rsidRPr="001E098C" w:rsidRDefault="006F6013" w:rsidP="00991998">
      <w:pPr>
        <w:tabs>
          <w:tab w:val="left" w:pos="360"/>
          <w:tab w:val="left" w:pos="720"/>
        </w:tabs>
        <w:rPr>
          <w:rFonts w:ascii="Arial" w:hAnsi="Arial" w:cs="Arial"/>
          <w:b/>
          <w:bCs/>
          <w:sz w:val="22"/>
          <w:szCs w:val="22"/>
        </w:rPr>
      </w:pPr>
      <w:r>
        <w:rPr>
          <w:rFonts w:ascii="Arial" w:hAnsi="Arial" w:cs="Arial"/>
          <w:sz w:val="22"/>
          <w:szCs w:val="22"/>
        </w:rPr>
        <w:t>In addition</w:t>
      </w:r>
      <w:r w:rsidR="007E535B">
        <w:rPr>
          <w:rFonts w:ascii="Arial" w:hAnsi="Arial" w:cs="Arial"/>
          <w:sz w:val="22"/>
          <w:szCs w:val="22"/>
        </w:rPr>
        <w:t>, e</w:t>
      </w:r>
      <w:r w:rsidR="00E9759A">
        <w:rPr>
          <w:rFonts w:ascii="Arial" w:hAnsi="Arial" w:cs="Arial"/>
          <w:sz w:val="22"/>
          <w:szCs w:val="22"/>
        </w:rPr>
        <w:t>lectronic data collection may result in biased data</w:t>
      </w:r>
      <w:r w:rsidR="00E9759A" w:rsidRPr="001E098C">
        <w:rPr>
          <w:rFonts w:ascii="Arial" w:hAnsi="Arial" w:cs="Arial"/>
          <w:sz w:val="22"/>
          <w:szCs w:val="22"/>
        </w:rPr>
        <w:t xml:space="preserve"> because access </w:t>
      </w:r>
      <w:r w:rsidR="00E9759A">
        <w:rPr>
          <w:rFonts w:ascii="Arial" w:hAnsi="Arial" w:cs="Arial"/>
          <w:sz w:val="22"/>
          <w:szCs w:val="22"/>
        </w:rPr>
        <w:t xml:space="preserve">to </w:t>
      </w:r>
      <w:r w:rsidR="00E9759A" w:rsidRPr="001E098C">
        <w:rPr>
          <w:rFonts w:ascii="Arial" w:hAnsi="Arial" w:cs="Arial"/>
          <w:sz w:val="22"/>
          <w:szCs w:val="22"/>
        </w:rPr>
        <w:t>and use of electronic resources likely is not evenly distributed in the sampling universe.</w:t>
      </w:r>
      <w:r w:rsidR="00630F69" w:rsidRPr="001E098C">
        <w:rPr>
          <w:rFonts w:ascii="Arial" w:hAnsi="Arial" w:cs="Arial"/>
          <w:sz w:val="22"/>
          <w:szCs w:val="22"/>
        </w:rPr>
        <w:t xml:space="preserve"> </w:t>
      </w:r>
      <w:r w:rsidR="007B24A4">
        <w:rPr>
          <w:rFonts w:ascii="Arial" w:hAnsi="Arial" w:cs="Arial"/>
          <w:sz w:val="22"/>
          <w:szCs w:val="22"/>
        </w:rPr>
        <w:t xml:space="preserve"> </w:t>
      </w:r>
      <w:r w:rsidR="00630F69" w:rsidRPr="001E098C">
        <w:rPr>
          <w:rFonts w:ascii="Arial" w:hAnsi="Arial" w:cs="Arial"/>
          <w:sz w:val="22"/>
          <w:szCs w:val="22"/>
        </w:rPr>
        <w:t xml:space="preserve">Older household members </w:t>
      </w:r>
      <w:r w:rsidR="00C3540E">
        <w:rPr>
          <w:rFonts w:ascii="Arial" w:hAnsi="Arial" w:cs="Arial"/>
          <w:sz w:val="22"/>
          <w:szCs w:val="22"/>
        </w:rPr>
        <w:t xml:space="preserve">are </w:t>
      </w:r>
      <w:r w:rsidR="00630F69" w:rsidRPr="001E098C">
        <w:rPr>
          <w:rFonts w:ascii="Arial" w:hAnsi="Arial" w:cs="Arial"/>
          <w:sz w:val="22"/>
          <w:szCs w:val="22"/>
        </w:rPr>
        <w:t xml:space="preserve">often </w:t>
      </w:r>
      <w:r w:rsidR="00C3540E">
        <w:rPr>
          <w:rFonts w:ascii="Arial" w:hAnsi="Arial" w:cs="Arial"/>
          <w:sz w:val="22"/>
          <w:szCs w:val="22"/>
        </w:rPr>
        <w:t>unfamiliar with modern technologies</w:t>
      </w:r>
      <w:r w:rsidR="004246FF" w:rsidRPr="001E098C">
        <w:rPr>
          <w:rFonts w:ascii="Arial" w:hAnsi="Arial" w:cs="Arial"/>
          <w:sz w:val="22"/>
          <w:szCs w:val="22"/>
        </w:rPr>
        <w:t xml:space="preserve">; thus, </w:t>
      </w:r>
      <w:r w:rsidR="00630F69" w:rsidRPr="001E098C">
        <w:rPr>
          <w:rFonts w:ascii="Arial" w:hAnsi="Arial" w:cs="Arial"/>
          <w:sz w:val="22"/>
          <w:szCs w:val="22"/>
        </w:rPr>
        <w:t>the use of automated technology would make them reliant on other people to assist in completing an electronic survey, potentially resulting in</w:t>
      </w:r>
      <w:r w:rsidR="004418B0" w:rsidRPr="001E098C">
        <w:rPr>
          <w:rFonts w:ascii="Arial" w:hAnsi="Arial" w:cs="Arial"/>
          <w:sz w:val="22"/>
          <w:szCs w:val="22"/>
        </w:rPr>
        <w:t xml:space="preserve"> lower response rates</w:t>
      </w:r>
      <w:r w:rsidR="009076C8" w:rsidRPr="001E098C">
        <w:rPr>
          <w:rFonts w:ascii="Arial" w:hAnsi="Arial" w:cs="Arial"/>
          <w:sz w:val="22"/>
          <w:szCs w:val="22"/>
        </w:rPr>
        <w:t xml:space="preserve"> and </w:t>
      </w:r>
      <w:r w:rsidR="00E9759A">
        <w:rPr>
          <w:rFonts w:ascii="Arial" w:hAnsi="Arial" w:cs="Arial"/>
          <w:sz w:val="22"/>
          <w:szCs w:val="22"/>
        </w:rPr>
        <w:t>bias in data collection</w:t>
      </w:r>
      <w:r w:rsidR="00630F69" w:rsidRPr="001E098C">
        <w:rPr>
          <w:rFonts w:ascii="Arial" w:hAnsi="Arial" w:cs="Arial"/>
          <w:sz w:val="22"/>
          <w:szCs w:val="22"/>
        </w:rPr>
        <w:t>.</w:t>
      </w:r>
      <w:r w:rsidR="00ED200E" w:rsidRPr="001E098C">
        <w:rPr>
          <w:rFonts w:ascii="Arial" w:hAnsi="Arial" w:cs="Arial"/>
          <w:sz w:val="22"/>
          <w:szCs w:val="22"/>
        </w:rPr>
        <w:t xml:space="preserve"> </w:t>
      </w:r>
      <w:r w:rsidR="007B24A4">
        <w:rPr>
          <w:rFonts w:ascii="Arial" w:hAnsi="Arial" w:cs="Arial"/>
          <w:sz w:val="22"/>
          <w:szCs w:val="22"/>
        </w:rPr>
        <w:t xml:space="preserve"> </w:t>
      </w:r>
      <w:r w:rsidR="007E535B">
        <w:rPr>
          <w:rFonts w:ascii="Arial" w:hAnsi="Arial" w:cs="Arial"/>
          <w:sz w:val="22"/>
          <w:szCs w:val="22"/>
        </w:rPr>
        <w:t>Instead, t</w:t>
      </w:r>
      <w:r w:rsidR="00630F69" w:rsidRPr="001E098C">
        <w:rPr>
          <w:rFonts w:ascii="Arial" w:hAnsi="Arial" w:cs="Arial"/>
          <w:sz w:val="22"/>
          <w:szCs w:val="22"/>
        </w:rPr>
        <w:t xml:space="preserve">he involvement of local residents </w:t>
      </w:r>
      <w:r w:rsidR="00C3540E">
        <w:rPr>
          <w:rFonts w:ascii="Arial" w:hAnsi="Arial" w:cs="Arial"/>
          <w:sz w:val="22"/>
          <w:szCs w:val="22"/>
        </w:rPr>
        <w:t>contracted as</w:t>
      </w:r>
      <w:r w:rsidR="00630F69" w:rsidRPr="001E098C">
        <w:rPr>
          <w:rFonts w:ascii="Arial" w:hAnsi="Arial" w:cs="Arial"/>
          <w:sz w:val="22"/>
          <w:szCs w:val="22"/>
        </w:rPr>
        <w:t xml:space="preserve"> surveyors has largely facilitated communication with</w:t>
      </w:r>
      <w:r w:rsidR="004418B0" w:rsidRPr="001E098C">
        <w:rPr>
          <w:rFonts w:ascii="Arial" w:hAnsi="Arial" w:cs="Arial"/>
          <w:sz w:val="22"/>
          <w:szCs w:val="22"/>
        </w:rPr>
        <w:t xml:space="preserve"> communities and </w:t>
      </w:r>
      <w:r w:rsidR="00630F69" w:rsidRPr="001E098C">
        <w:rPr>
          <w:rFonts w:ascii="Arial" w:hAnsi="Arial" w:cs="Arial"/>
          <w:sz w:val="22"/>
          <w:szCs w:val="22"/>
        </w:rPr>
        <w:t xml:space="preserve">households, promoting </w:t>
      </w:r>
      <w:r w:rsidR="004246FF" w:rsidRPr="001E098C">
        <w:rPr>
          <w:rFonts w:ascii="Arial" w:hAnsi="Arial" w:cs="Arial"/>
          <w:sz w:val="22"/>
          <w:szCs w:val="22"/>
        </w:rPr>
        <w:t>their</w:t>
      </w:r>
      <w:r w:rsidR="004418B0" w:rsidRPr="001E098C">
        <w:rPr>
          <w:rFonts w:ascii="Arial" w:hAnsi="Arial" w:cs="Arial"/>
          <w:sz w:val="22"/>
          <w:szCs w:val="22"/>
        </w:rPr>
        <w:t xml:space="preserve"> participation in the survey and </w:t>
      </w:r>
      <w:r w:rsidR="00630F69" w:rsidRPr="001E098C">
        <w:rPr>
          <w:rFonts w:ascii="Arial" w:hAnsi="Arial" w:cs="Arial"/>
          <w:sz w:val="22"/>
          <w:szCs w:val="22"/>
        </w:rPr>
        <w:t>in the co-management of migratory birds in Alaska.</w:t>
      </w:r>
    </w:p>
    <w:p w14:paraId="30456AE8" w14:textId="77777777" w:rsidR="00E97B49" w:rsidRPr="001E098C" w:rsidRDefault="00E97B49" w:rsidP="00991998">
      <w:pPr>
        <w:tabs>
          <w:tab w:val="left" w:pos="360"/>
          <w:tab w:val="left" w:pos="720"/>
        </w:tabs>
        <w:ind w:left="360" w:hanging="360"/>
        <w:rPr>
          <w:rFonts w:ascii="Arial" w:hAnsi="Arial" w:cs="Arial"/>
          <w:b/>
          <w:bCs/>
          <w:sz w:val="22"/>
          <w:szCs w:val="22"/>
        </w:rPr>
      </w:pPr>
    </w:p>
    <w:p w14:paraId="72231062" w14:textId="77777777" w:rsidR="00ED1398" w:rsidRPr="00ED1398" w:rsidRDefault="00ED1398" w:rsidP="00991998">
      <w:pPr>
        <w:tabs>
          <w:tab w:val="left" w:pos="360"/>
          <w:tab w:val="left" w:pos="720"/>
        </w:tabs>
        <w:rPr>
          <w:rFonts w:ascii="Arial" w:hAnsi="Arial" w:cs="Arial"/>
          <w:b/>
          <w:sz w:val="22"/>
          <w:szCs w:val="22"/>
        </w:rPr>
      </w:pPr>
      <w:r w:rsidRPr="00ED1398">
        <w:rPr>
          <w:rFonts w:ascii="Arial" w:hAnsi="Arial" w:cs="Arial"/>
          <w:b/>
          <w:sz w:val="22"/>
          <w:szCs w:val="22"/>
        </w:rPr>
        <w:t>4.</w:t>
      </w:r>
      <w:r w:rsidRPr="00ED1398">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46387218" w14:textId="77777777" w:rsidR="00ED1398" w:rsidRPr="00ED1398" w:rsidRDefault="00ED1398" w:rsidP="00991998">
      <w:pPr>
        <w:tabs>
          <w:tab w:val="left" w:pos="360"/>
          <w:tab w:val="left" w:pos="720"/>
        </w:tabs>
        <w:rPr>
          <w:rFonts w:ascii="Arial" w:hAnsi="Arial" w:cs="Arial"/>
          <w:sz w:val="22"/>
          <w:szCs w:val="22"/>
        </w:rPr>
      </w:pPr>
    </w:p>
    <w:p w14:paraId="54995F59" w14:textId="1D53D27E" w:rsidR="00F745EA" w:rsidRDefault="00B45DA8" w:rsidP="00991998">
      <w:pPr>
        <w:tabs>
          <w:tab w:val="left" w:pos="360"/>
          <w:tab w:val="left" w:pos="720"/>
        </w:tabs>
        <w:rPr>
          <w:rFonts w:ascii="Arial" w:hAnsi="Arial" w:cs="Arial"/>
          <w:sz w:val="22"/>
          <w:szCs w:val="22"/>
        </w:rPr>
      </w:pPr>
      <w:r>
        <w:rPr>
          <w:rFonts w:ascii="Arial" w:hAnsi="Arial" w:cs="Arial"/>
          <w:sz w:val="22"/>
          <w:szCs w:val="22"/>
        </w:rPr>
        <w:t>I</w:t>
      </w:r>
      <w:r w:rsidRPr="001E098C">
        <w:rPr>
          <w:rFonts w:ascii="Arial" w:hAnsi="Arial" w:cs="Arial"/>
          <w:sz w:val="22"/>
          <w:szCs w:val="22"/>
        </w:rPr>
        <w:t>n areas eligible for the subsistence h</w:t>
      </w:r>
      <w:r w:rsidR="007E535B">
        <w:rPr>
          <w:rFonts w:ascii="Arial" w:hAnsi="Arial" w:cs="Arial"/>
          <w:sz w:val="22"/>
          <w:szCs w:val="22"/>
        </w:rPr>
        <w:t>arvest</w:t>
      </w:r>
      <w:r w:rsidR="00F745EA">
        <w:rPr>
          <w:rFonts w:ascii="Arial" w:hAnsi="Arial" w:cs="Arial"/>
          <w:sz w:val="22"/>
          <w:szCs w:val="22"/>
        </w:rPr>
        <w:t xml:space="preserve"> (hereafter “subsistence areas”)</w:t>
      </w:r>
      <w:r w:rsidRPr="001E098C">
        <w:rPr>
          <w:rFonts w:ascii="Arial" w:hAnsi="Arial" w:cs="Arial"/>
          <w:sz w:val="22"/>
          <w:szCs w:val="22"/>
        </w:rPr>
        <w:t xml:space="preserve">, </w:t>
      </w:r>
      <w:r>
        <w:rPr>
          <w:rFonts w:ascii="Arial" w:hAnsi="Arial" w:cs="Arial"/>
          <w:sz w:val="22"/>
          <w:szCs w:val="22"/>
        </w:rPr>
        <w:t>s</w:t>
      </w:r>
      <w:r w:rsidR="006F1045" w:rsidRPr="001E098C">
        <w:rPr>
          <w:rFonts w:ascii="Arial" w:hAnsi="Arial" w:cs="Arial"/>
          <w:sz w:val="22"/>
          <w:szCs w:val="22"/>
        </w:rPr>
        <w:t>ome degree of</w:t>
      </w:r>
      <w:r w:rsidR="00187426" w:rsidRPr="001E098C">
        <w:rPr>
          <w:rFonts w:ascii="Arial" w:hAnsi="Arial" w:cs="Arial"/>
          <w:sz w:val="22"/>
          <w:szCs w:val="22"/>
        </w:rPr>
        <w:t xml:space="preserve"> duplication in </w:t>
      </w:r>
      <w:r w:rsidR="00113C63">
        <w:rPr>
          <w:rFonts w:ascii="Arial" w:hAnsi="Arial" w:cs="Arial"/>
          <w:sz w:val="22"/>
          <w:szCs w:val="22"/>
        </w:rPr>
        <w:t xml:space="preserve">data </w:t>
      </w:r>
      <w:r w:rsidR="00E4666D">
        <w:rPr>
          <w:rFonts w:ascii="Arial" w:hAnsi="Arial" w:cs="Arial"/>
          <w:sz w:val="22"/>
          <w:szCs w:val="22"/>
        </w:rPr>
        <w:t xml:space="preserve">collection </w:t>
      </w:r>
      <w:r w:rsidR="00113C63">
        <w:rPr>
          <w:rFonts w:ascii="Arial" w:hAnsi="Arial" w:cs="Arial"/>
          <w:sz w:val="22"/>
          <w:szCs w:val="22"/>
        </w:rPr>
        <w:t xml:space="preserve">for </w:t>
      </w:r>
      <w:r w:rsidR="00187426" w:rsidRPr="001E098C">
        <w:rPr>
          <w:rFonts w:ascii="Arial" w:hAnsi="Arial" w:cs="Arial"/>
          <w:sz w:val="22"/>
          <w:szCs w:val="22"/>
        </w:rPr>
        <w:t xml:space="preserve">migratory bird harvest may exist </w:t>
      </w:r>
      <w:r w:rsidR="00E27D7A" w:rsidRPr="001E098C">
        <w:rPr>
          <w:rFonts w:ascii="Arial" w:hAnsi="Arial" w:cs="Arial"/>
          <w:sz w:val="22"/>
          <w:szCs w:val="22"/>
        </w:rPr>
        <w:t xml:space="preserve">for </w:t>
      </w:r>
      <w:r w:rsidR="00187426" w:rsidRPr="001E098C">
        <w:rPr>
          <w:rFonts w:ascii="Arial" w:hAnsi="Arial" w:cs="Arial"/>
          <w:sz w:val="22"/>
          <w:szCs w:val="22"/>
        </w:rPr>
        <w:t xml:space="preserve">the fall season between the nationwide sport hunting Harvest Information Program (HIP) (OMB </w:t>
      </w:r>
      <w:r w:rsidR="006F6013">
        <w:rPr>
          <w:rFonts w:ascii="Arial" w:hAnsi="Arial" w:cs="Arial"/>
          <w:sz w:val="22"/>
          <w:szCs w:val="22"/>
        </w:rPr>
        <w:t>C</w:t>
      </w:r>
      <w:r w:rsidR="00187426" w:rsidRPr="001E098C">
        <w:rPr>
          <w:rFonts w:ascii="Arial" w:hAnsi="Arial" w:cs="Arial"/>
          <w:sz w:val="22"/>
          <w:szCs w:val="22"/>
        </w:rPr>
        <w:t xml:space="preserve">ontrol </w:t>
      </w:r>
      <w:r w:rsidR="006F6013">
        <w:rPr>
          <w:rFonts w:ascii="Arial" w:hAnsi="Arial" w:cs="Arial"/>
          <w:sz w:val="22"/>
          <w:szCs w:val="22"/>
        </w:rPr>
        <w:t>N</w:t>
      </w:r>
      <w:r w:rsidR="00187426" w:rsidRPr="001E098C">
        <w:rPr>
          <w:rFonts w:ascii="Arial" w:hAnsi="Arial" w:cs="Arial"/>
          <w:sz w:val="22"/>
          <w:szCs w:val="22"/>
        </w:rPr>
        <w:t>umber 1018-0023) and the AMBCC subsistence harvest survey.</w:t>
      </w:r>
      <w:r w:rsidR="007520FA">
        <w:rPr>
          <w:rFonts w:ascii="Arial" w:hAnsi="Arial" w:cs="Arial"/>
          <w:sz w:val="22"/>
          <w:szCs w:val="22"/>
        </w:rPr>
        <w:t xml:space="preserve"> </w:t>
      </w:r>
      <w:r w:rsidR="00187426" w:rsidRPr="001E098C">
        <w:rPr>
          <w:rFonts w:ascii="Arial" w:hAnsi="Arial" w:cs="Arial"/>
          <w:sz w:val="22"/>
          <w:szCs w:val="22"/>
        </w:rPr>
        <w:t xml:space="preserve"> </w:t>
      </w:r>
      <w:r w:rsidR="00007E29">
        <w:rPr>
          <w:rFonts w:ascii="Arial" w:hAnsi="Arial" w:cs="Arial"/>
          <w:sz w:val="22"/>
          <w:szCs w:val="22"/>
        </w:rPr>
        <w:t xml:space="preserve">This </w:t>
      </w:r>
      <w:r w:rsidR="00113C63">
        <w:rPr>
          <w:rFonts w:ascii="Arial" w:hAnsi="Arial" w:cs="Arial"/>
          <w:sz w:val="22"/>
          <w:szCs w:val="22"/>
        </w:rPr>
        <w:t>potential</w:t>
      </w:r>
      <w:r w:rsidR="00007E29">
        <w:rPr>
          <w:rFonts w:ascii="Arial" w:hAnsi="Arial" w:cs="Arial"/>
          <w:sz w:val="22"/>
          <w:szCs w:val="22"/>
        </w:rPr>
        <w:t xml:space="preserve"> overlap does not include the spring-summer subsistence harvest season.  All</w:t>
      </w:r>
      <w:r w:rsidR="00187426" w:rsidRPr="001E098C">
        <w:rPr>
          <w:rFonts w:ascii="Arial" w:hAnsi="Arial" w:cs="Arial"/>
          <w:sz w:val="22"/>
          <w:szCs w:val="22"/>
        </w:rPr>
        <w:t xml:space="preserve"> </w:t>
      </w:r>
      <w:r>
        <w:rPr>
          <w:rFonts w:ascii="Arial" w:hAnsi="Arial" w:cs="Arial"/>
          <w:sz w:val="22"/>
          <w:szCs w:val="22"/>
        </w:rPr>
        <w:t xml:space="preserve">migratory bird </w:t>
      </w:r>
      <w:r w:rsidR="00187426" w:rsidRPr="001E098C">
        <w:rPr>
          <w:rFonts w:ascii="Arial" w:hAnsi="Arial" w:cs="Arial"/>
          <w:sz w:val="22"/>
          <w:szCs w:val="22"/>
        </w:rPr>
        <w:t xml:space="preserve">hunters are required to acquire a </w:t>
      </w:r>
      <w:r>
        <w:rPr>
          <w:rFonts w:ascii="Arial" w:hAnsi="Arial" w:cs="Arial"/>
          <w:sz w:val="22"/>
          <w:szCs w:val="22"/>
        </w:rPr>
        <w:t>s</w:t>
      </w:r>
      <w:r w:rsidRPr="001E098C">
        <w:rPr>
          <w:rFonts w:ascii="Arial" w:hAnsi="Arial" w:cs="Arial"/>
          <w:sz w:val="22"/>
          <w:szCs w:val="22"/>
        </w:rPr>
        <w:t xml:space="preserve">tate </w:t>
      </w:r>
      <w:r w:rsidR="00187426" w:rsidRPr="001E098C">
        <w:rPr>
          <w:rFonts w:ascii="Arial" w:hAnsi="Arial" w:cs="Arial"/>
          <w:sz w:val="22"/>
          <w:szCs w:val="22"/>
        </w:rPr>
        <w:t xml:space="preserve">hunting </w:t>
      </w:r>
      <w:r w:rsidR="00007E29">
        <w:rPr>
          <w:rFonts w:ascii="Arial" w:hAnsi="Arial" w:cs="Arial"/>
          <w:sz w:val="22"/>
          <w:szCs w:val="22"/>
        </w:rPr>
        <w:t>license</w:t>
      </w:r>
      <w:r w:rsidR="007520FA">
        <w:rPr>
          <w:rFonts w:ascii="Arial" w:hAnsi="Arial" w:cs="Arial"/>
          <w:sz w:val="22"/>
          <w:szCs w:val="22"/>
        </w:rPr>
        <w:t>, as well as</w:t>
      </w:r>
      <w:r w:rsidR="00007E29" w:rsidRPr="001E098C">
        <w:rPr>
          <w:rFonts w:ascii="Arial" w:hAnsi="Arial" w:cs="Arial"/>
          <w:sz w:val="22"/>
          <w:szCs w:val="22"/>
        </w:rPr>
        <w:t xml:space="preserve"> </w:t>
      </w:r>
      <w:r>
        <w:rPr>
          <w:rFonts w:ascii="Arial" w:hAnsi="Arial" w:cs="Arial"/>
          <w:sz w:val="22"/>
          <w:szCs w:val="22"/>
        </w:rPr>
        <w:t>s</w:t>
      </w:r>
      <w:r w:rsidRPr="001E098C">
        <w:rPr>
          <w:rFonts w:ascii="Arial" w:hAnsi="Arial" w:cs="Arial"/>
          <w:sz w:val="22"/>
          <w:szCs w:val="22"/>
        </w:rPr>
        <w:t xml:space="preserve">tate </w:t>
      </w:r>
      <w:r w:rsidR="00187426" w:rsidRPr="001E098C">
        <w:rPr>
          <w:rFonts w:ascii="Arial" w:hAnsi="Arial" w:cs="Arial"/>
          <w:sz w:val="22"/>
          <w:szCs w:val="22"/>
        </w:rPr>
        <w:t xml:space="preserve">and </w:t>
      </w:r>
      <w:r w:rsidR="005E0D1A">
        <w:rPr>
          <w:rFonts w:ascii="Arial" w:hAnsi="Arial" w:cs="Arial"/>
          <w:sz w:val="22"/>
          <w:szCs w:val="22"/>
        </w:rPr>
        <w:t>Federal</w:t>
      </w:r>
      <w:r w:rsidRPr="001E098C">
        <w:rPr>
          <w:rFonts w:ascii="Arial" w:hAnsi="Arial" w:cs="Arial"/>
          <w:sz w:val="22"/>
          <w:szCs w:val="22"/>
        </w:rPr>
        <w:t xml:space="preserve"> </w:t>
      </w:r>
      <w:r w:rsidR="00007E29">
        <w:rPr>
          <w:rFonts w:ascii="Arial" w:hAnsi="Arial" w:cs="Arial"/>
          <w:sz w:val="22"/>
          <w:szCs w:val="22"/>
        </w:rPr>
        <w:t>waterfowl</w:t>
      </w:r>
      <w:r w:rsidR="00007E29" w:rsidRPr="001E098C">
        <w:rPr>
          <w:rFonts w:ascii="Arial" w:hAnsi="Arial" w:cs="Arial"/>
          <w:sz w:val="22"/>
          <w:szCs w:val="22"/>
        </w:rPr>
        <w:t xml:space="preserve"> </w:t>
      </w:r>
      <w:r w:rsidR="00187426" w:rsidRPr="001E098C">
        <w:rPr>
          <w:rFonts w:ascii="Arial" w:hAnsi="Arial" w:cs="Arial"/>
          <w:sz w:val="22"/>
          <w:szCs w:val="22"/>
        </w:rPr>
        <w:t>stamps</w:t>
      </w:r>
      <w:r w:rsidR="00B0605B" w:rsidRPr="001E098C">
        <w:rPr>
          <w:rFonts w:ascii="Arial" w:hAnsi="Arial" w:cs="Arial"/>
          <w:sz w:val="22"/>
          <w:szCs w:val="22"/>
        </w:rPr>
        <w:t xml:space="preserve">. </w:t>
      </w:r>
      <w:r w:rsidR="007B24A4">
        <w:rPr>
          <w:rFonts w:ascii="Arial" w:hAnsi="Arial" w:cs="Arial"/>
          <w:sz w:val="22"/>
          <w:szCs w:val="22"/>
        </w:rPr>
        <w:t xml:space="preserve"> </w:t>
      </w:r>
      <w:r>
        <w:rPr>
          <w:rFonts w:ascii="Arial" w:hAnsi="Arial" w:cs="Arial"/>
          <w:sz w:val="22"/>
          <w:szCs w:val="22"/>
        </w:rPr>
        <w:t>The</w:t>
      </w:r>
      <w:r w:rsidR="00B0605B" w:rsidRPr="001E098C">
        <w:rPr>
          <w:rFonts w:ascii="Arial" w:hAnsi="Arial" w:cs="Arial"/>
          <w:sz w:val="22"/>
          <w:szCs w:val="22"/>
        </w:rPr>
        <w:t xml:space="preserve"> </w:t>
      </w:r>
      <w:r>
        <w:rPr>
          <w:rFonts w:ascii="Arial" w:hAnsi="Arial" w:cs="Arial"/>
          <w:sz w:val="22"/>
          <w:szCs w:val="22"/>
        </w:rPr>
        <w:t>s</w:t>
      </w:r>
      <w:r w:rsidRPr="001E098C">
        <w:rPr>
          <w:rFonts w:ascii="Arial" w:hAnsi="Arial" w:cs="Arial"/>
          <w:sz w:val="22"/>
          <w:szCs w:val="22"/>
        </w:rPr>
        <w:t xml:space="preserve">tate </w:t>
      </w:r>
      <w:r w:rsidR="00E27D7A" w:rsidRPr="001E098C">
        <w:rPr>
          <w:rFonts w:ascii="Arial" w:hAnsi="Arial" w:cs="Arial"/>
          <w:sz w:val="22"/>
          <w:szCs w:val="22"/>
        </w:rPr>
        <w:t xml:space="preserve">stamp </w:t>
      </w:r>
      <w:r w:rsidR="00187426" w:rsidRPr="001E098C">
        <w:rPr>
          <w:rFonts w:ascii="Arial" w:hAnsi="Arial" w:cs="Arial"/>
          <w:sz w:val="22"/>
          <w:szCs w:val="22"/>
        </w:rPr>
        <w:t xml:space="preserve">enrolls </w:t>
      </w:r>
      <w:r>
        <w:rPr>
          <w:rFonts w:ascii="Arial" w:hAnsi="Arial" w:cs="Arial"/>
          <w:sz w:val="22"/>
          <w:szCs w:val="22"/>
        </w:rPr>
        <w:t>hunters</w:t>
      </w:r>
      <w:r w:rsidR="00187426" w:rsidRPr="001E098C">
        <w:rPr>
          <w:rFonts w:ascii="Arial" w:hAnsi="Arial" w:cs="Arial"/>
          <w:sz w:val="22"/>
          <w:szCs w:val="22"/>
        </w:rPr>
        <w:t xml:space="preserve"> in the HIP. </w:t>
      </w:r>
      <w:r w:rsidR="007B24A4">
        <w:rPr>
          <w:rFonts w:ascii="Arial" w:hAnsi="Arial" w:cs="Arial"/>
          <w:sz w:val="22"/>
          <w:szCs w:val="22"/>
        </w:rPr>
        <w:t xml:space="preserve"> </w:t>
      </w:r>
      <w:r>
        <w:rPr>
          <w:rFonts w:ascii="Arial" w:hAnsi="Arial" w:cs="Arial"/>
          <w:sz w:val="22"/>
          <w:szCs w:val="22"/>
        </w:rPr>
        <w:t xml:space="preserve">Samples for the HIP and the </w:t>
      </w:r>
      <w:r w:rsidR="00E14894">
        <w:rPr>
          <w:rFonts w:ascii="Arial" w:hAnsi="Arial" w:cs="Arial"/>
          <w:sz w:val="22"/>
          <w:szCs w:val="22"/>
        </w:rPr>
        <w:t>AMBCC</w:t>
      </w:r>
      <w:r>
        <w:rPr>
          <w:rFonts w:ascii="Arial" w:hAnsi="Arial" w:cs="Arial"/>
          <w:sz w:val="22"/>
          <w:szCs w:val="22"/>
        </w:rPr>
        <w:t xml:space="preserve"> surveys are independently drawn.  </w:t>
      </w:r>
      <w:r w:rsidR="00187426" w:rsidRPr="001E098C">
        <w:rPr>
          <w:rFonts w:ascii="Arial" w:hAnsi="Arial" w:cs="Arial"/>
          <w:sz w:val="22"/>
          <w:szCs w:val="22"/>
        </w:rPr>
        <w:t xml:space="preserve">However, such duplication </w:t>
      </w:r>
      <w:r w:rsidR="005308D2" w:rsidRPr="001E098C">
        <w:rPr>
          <w:rFonts w:ascii="Arial" w:hAnsi="Arial" w:cs="Arial"/>
          <w:sz w:val="22"/>
          <w:szCs w:val="22"/>
        </w:rPr>
        <w:t xml:space="preserve">is small </w:t>
      </w:r>
      <w:r w:rsidR="00266EFD" w:rsidRPr="001E098C">
        <w:rPr>
          <w:rFonts w:ascii="Arial" w:hAnsi="Arial" w:cs="Arial"/>
          <w:sz w:val="22"/>
          <w:szCs w:val="22"/>
        </w:rPr>
        <w:t xml:space="preserve">in most Alaska rural </w:t>
      </w:r>
      <w:r w:rsidR="00266EFD">
        <w:rPr>
          <w:rFonts w:ascii="Arial" w:hAnsi="Arial" w:cs="Arial"/>
          <w:sz w:val="22"/>
          <w:szCs w:val="22"/>
        </w:rPr>
        <w:t>area</w:t>
      </w:r>
      <w:r w:rsidR="00266EFD" w:rsidRPr="001E098C">
        <w:rPr>
          <w:rFonts w:ascii="Arial" w:hAnsi="Arial" w:cs="Arial"/>
          <w:sz w:val="22"/>
          <w:szCs w:val="22"/>
        </w:rPr>
        <w:t xml:space="preserve">s </w:t>
      </w:r>
      <w:r w:rsidR="00187426" w:rsidRPr="001E098C">
        <w:rPr>
          <w:rFonts w:ascii="Arial" w:hAnsi="Arial" w:cs="Arial"/>
          <w:sz w:val="22"/>
          <w:szCs w:val="22"/>
        </w:rPr>
        <w:t xml:space="preserve">because </w:t>
      </w:r>
      <w:r w:rsidR="00E27D7A" w:rsidRPr="001E098C">
        <w:rPr>
          <w:rFonts w:ascii="Arial" w:hAnsi="Arial" w:cs="Arial"/>
          <w:sz w:val="22"/>
          <w:szCs w:val="22"/>
        </w:rPr>
        <w:t xml:space="preserve">of low compliance </w:t>
      </w:r>
      <w:r>
        <w:rPr>
          <w:rFonts w:ascii="Arial" w:hAnsi="Arial" w:cs="Arial"/>
          <w:sz w:val="22"/>
          <w:szCs w:val="22"/>
        </w:rPr>
        <w:t xml:space="preserve">by </w:t>
      </w:r>
      <w:r w:rsidRPr="001E098C">
        <w:rPr>
          <w:rFonts w:ascii="Arial" w:hAnsi="Arial" w:cs="Arial"/>
          <w:sz w:val="22"/>
          <w:szCs w:val="22"/>
        </w:rPr>
        <w:t>subsistence hunters</w:t>
      </w:r>
      <w:r>
        <w:rPr>
          <w:rFonts w:ascii="Arial" w:hAnsi="Arial" w:cs="Arial"/>
          <w:sz w:val="22"/>
          <w:szCs w:val="22"/>
        </w:rPr>
        <w:t xml:space="preserve"> </w:t>
      </w:r>
      <w:r w:rsidR="00E27D7A" w:rsidRPr="001E098C">
        <w:rPr>
          <w:rFonts w:ascii="Arial" w:hAnsi="Arial" w:cs="Arial"/>
          <w:sz w:val="22"/>
          <w:szCs w:val="22"/>
        </w:rPr>
        <w:t>with the stamp</w:t>
      </w:r>
      <w:r>
        <w:rPr>
          <w:rFonts w:ascii="Arial" w:hAnsi="Arial" w:cs="Arial"/>
          <w:sz w:val="22"/>
          <w:szCs w:val="22"/>
        </w:rPr>
        <w:t>s</w:t>
      </w:r>
      <w:r w:rsidR="00E27D7A" w:rsidRPr="001E098C">
        <w:rPr>
          <w:rFonts w:ascii="Arial" w:hAnsi="Arial" w:cs="Arial"/>
          <w:sz w:val="22"/>
          <w:szCs w:val="22"/>
        </w:rPr>
        <w:t xml:space="preserve"> requirement</w:t>
      </w:r>
      <w:r>
        <w:rPr>
          <w:rFonts w:ascii="Arial" w:hAnsi="Arial" w:cs="Arial"/>
          <w:sz w:val="22"/>
          <w:szCs w:val="22"/>
        </w:rPr>
        <w:t>s</w:t>
      </w:r>
      <w:r w:rsidR="00E27D7A" w:rsidRPr="001E098C">
        <w:rPr>
          <w:rFonts w:ascii="Arial" w:hAnsi="Arial" w:cs="Arial"/>
          <w:sz w:val="22"/>
          <w:szCs w:val="22"/>
        </w:rPr>
        <w:t xml:space="preserve">. </w:t>
      </w:r>
      <w:r w:rsidR="005308D2">
        <w:rPr>
          <w:rFonts w:ascii="Arial" w:hAnsi="Arial" w:cs="Arial"/>
          <w:sz w:val="22"/>
          <w:szCs w:val="22"/>
        </w:rPr>
        <w:t xml:space="preserve"> </w:t>
      </w:r>
      <w:r w:rsidR="007520FA">
        <w:rPr>
          <w:rFonts w:ascii="Arial" w:hAnsi="Arial" w:cs="Arial"/>
          <w:sz w:val="22"/>
          <w:szCs w:val="22"/>
        </w:rPr>
        <w:t>In addition</w:t>
      </w:r>
      <w:r w:rsidR="000F731E" w:rsidRPr="001E098C">
        <w:rPr>
          <w:rFonts w:ascii="Arial" w:hAnsi="Arial" w:cs="Arial"/>
          <w:sz w:val="22"/>
          <w:szCs w:val="22"/>
        </w:rPr>
        <w:t>, access to stamps is sometimes difficult in rural Alaska.</w:t>
      </w:r>
      <w:r w:rsidR="00F745EA">
        <w:rPr>
          <w:rFonts w:ascii="Arial" w:hAnsi="Arial" w:cs="Arial"/>
          <w:sz w:val="22"/>
          <w:szCs w:val="22"/>
        </w:rPr>
        <w:t xml:space="preserve"> </w:t>
      </w:r>
      <w:r w:rsidR="007520FA">
        <w:rPr>
          <w:rFonts w:ascii="Arial" w:hAnsi="Arial" w:cs="Arial"/>
          <w:sz w:val="22"/>
          <w:szCs w:val="22"/>
        </w:rPr>
        <w:t xml:space="preserve"> </w:t>
      </w:r>
      <w:r w:rsidR="00B90517" w:rsidRPr="001E098C">
        <w:rPr>
          <w:rFonts w:ascii="Arial" w:hAnsi="Arial" w:cs="Arial"/>
          <w:sz w:val="22"/>
          <w:szCs w:val="22"/>
        </w:rPr>
        <w:t xml:space="preserve">There has been </w:t>
      </w:r>
      <w:r w:rsidR="00D1495D" w:rsidRPr="001E098C">
        <w:rPr>
          <w:rFonts w:ascii="Arial" w:hAnsi="Arial" w:cs="Arial"/>
          <w:sz w:val="22"/>
          <w:szCs w:val="22"/>
        </w:rPr>
        <w:t>strong</w:t>
      </w:r>
      <w:r w:rsidR="00B90517" w:rsidRPr="001E098C">
        <w:rPr>
          <w:rFonts w:ascii="Arial" w:hAnsi="Arial" w:cs="Arial"/>
          <w:sz w:val="22"/>
          <w:szCs w:val="22"/>
        </w:rPr>
        <w:t xml:space="preserve"> resistance by </w:t>
      </w:r>
      <w:r>
        <w:rPr>
          <w:rFonts w:ascii="Arial" w:hAnsi="Arial" w:cs="Arial"/>
          <w:sz w:val="22"/>
          <w:szCs w:val="22"/>
        </w:rPr>
        <w:t xml:space="preserve">Alaska Native harvesters </w:t>
      </w:r>
      <w:r w:rsidR="00B90517" w:rsidRPr="001E098C">
        <w:rPr>
          <w:rFonts w:ascii="Arial" w:hAnsi="Arial" w:cs="Arial"/>
          <w:sz w:val="22"/>
          <w:szCs w:val="22"/>
        </w:rPr>
        <w:t xml:space="preserve">to </w:t>
      </w:r>
      <w:r w:rsidR="0001613D" w:rsidRPr="001E098C">
        <w:rPr>
          <w:rFonts w:ascii="Arial" w:hAnsi="Arial" w:cs="Arial"/>
          <w:sz w:val="22"/>
          <w:szCs w:val="22"/>
        </w:rPr>
        <w:t>the stamp</w:t>
      </w:r>
      <w:r>
        <w:rPr>
          <w:rFonts w:ascii="Arial" w:hAnsi="Arial" w:cs="Arial"/>
          <w:sz w:val="22"/>
          <w:szCs w:val="22"/>
        </w:rPr>
        <w:t>s</w:t>
      </w:r>
      <w:r w:rsidR="0001613D" w:rsidRPr="001E098C">
        <w:rPr>
          <w:rFonts w:ascii="Arial" w:hAnsi="Arial" w:cs="Arial"/>
          <w:sz w:val="22"/>
          <w:szCs w:val="22"/>
        </w:rPr>
        <w:t xml:space="preserve"> </w:t>
      </w:r>
      <w:r w:rsidR="00B90517" w:rsidRPr="001E098C">
        <w:rPr>
          <w:rFonts w:ascii="Arial" w:hAnsi="Arial" w:cs="Arial"/>
          <w:sz w:val="22"/>
          <w:szCs w:val="22"/>
        </w:rPr>
        <w:t>requirement</w:t>
      </w:r>
      <w:r w:rsidR="00007E29">
        <w:rPr>
          <w:rFonts w:ascii="Arial" w:hAnsi="Arial" w:cs="Arial"/>
          <w:sz w:val="22"/>
          <w:szCs w:val="22"/>
        </w:rPr>
        <w:t>s</w:t>
      </w:r>
      <w:r>
        <w:rPr>
          <w:rFonts w:ascii="Arial" w:hAnsi="Arial" w:cs="Arial"/>
          <w:sz w:val="22"/>
          <w:szCs w:val="22"/>
        </w:rPr>
        <w:t>, including</w:t>
      </w:r>
      <w:r w:rsidR="00B90517" w:rsidRPr="001E098C">
        <w:rPr>
          <w:rFonts w:ascii="Arial" w:hAnsi="Arial" w:cs="Arial"/>
          <w:sz w:val="22"/>
          <w:szCs w:val="22"/>
        </w:rPr>
        <w:t xml:space="preserve"> effort</w:t>
      </w:r>
      <w:r w:rsidR="004246FF" w:rsidRPr="001E098C">
        <w:rPr>
          <w:rFonts w:ascii="Arial" w:hAnsi="Arial" w:cs="Arial"/>
          <w:sz w:val="22"/>
          <w:szCs w:val="22"/>
        </w:rPr>
        <w:t>s</w:t>
      </w:r>
      <w:r w:rsidR="00B90517" w:rsidRPr="001E098C">
        <w:rPr>
          <w:rFonts w:ascii="Arial" w:hAnsi="Arial" w:cs="Arial"/>
          <w:sz w:val="22"/>
          <w:szCs w:val="22"/>
        </w:rPr>
        <w:t xml:space="preserve"> to remove the requirement</w:t>
      </w:r>
      <w:r>
        <w:rPr>
          <w:rFonts w:ascii="Arial" w:hAnsi="Arial" w:cs="Arial"/>
          <w:sz w:val="22"/>
          <w:szCs w:val="22"/>
        </w:rPr>
        <w:t>s</w:t>
      </w:r>
      <w:r w:rsidR="00B90517" w:rsidRPr="001E098C">
        <w:rPr>
          <w:rFonts w:ascii="Arial" w:hAnsi="Arial" w:cs="Arial"/>
          <w:sz w:val="22"/>
          <w:szCs w:val="22"/>
        </w:rPr>
        <w:t xml:space="preserve">. </w:t>
      </w:r>
      <w:r w:rsidR="0001613D" w:rsidRPr="001E098C">
        <w:rPr>
          <w:rFonts w:ascii="Arial" w:hAnsi="Arial" w:cs="Arial"/>
          <w:sz w:val="22"/>
          <w:szCs w:val="22"/>
        </w:rPr>
        <w:t xml:space="preserve"> </w:t>
      </w:r>
      <w:r w:rsidR="004246FF" w:rsidRPr="001E098C">
        <w:rPr>
          <w:rFonts w:ascii="Arial" w:hAnsi="Arial" w:cs="Arial"/>
          <w:sz w:val="22"/>
          <w:szCs w:val="22"/>
        </w:rPr>
        <w:t xml:space="preserve">In 2015, </w:t>
      </w:r>
      <w:r w:rsidR="005308D2">
        <w:rPr>
          <w:rFonts w:ascii="Arial" w:hAnsi="Arial" w:cs="Arial"/>
          <w:sz w:val="22"/>
          <w:szCs w:val="22"/>
        </w:rPr>
        <w:t xml:space="preserve">the </w:t>
      </w:r>
      <w:r w:rsidR="00266EFD">
        <w:rPr>
          <w:rFonts w:ascii="Arial" w:hAnsi="Arial" w:cs="Arial"/>
          <w:sz w:val="22"/>
          <w:szCs w:val="22"/>
        </w:rPr>
        <w:t xml:space="preserve">USFWS </w:t>
      </w:r>
      <w:r w:rsidR="005308D2">
        <w:rPr>
          <w:rFonts w:ascii="Arial" w:hAnsi="Arial" w:cs="Arial"/>
          <w:sz w:val="22"/>
          <w:szCs w:val="22"/>
        </w:rPr>
        <w:t>exempted Alaska rural residents from</w:t>
      </w:r>
      <w:r w:rsidR="0001613D" w:rsidRPr="001E098C">
        <w:rPr>
          <w:rFonts w:ascii="Arial" w:hAnsi="Arial" w:cs="Arial"/>
          <w:sz w:val="22"/>
          <w:szCs w:val="22"/>
        </w:rPr>
        <w:t xml:space="preserve"> the </w:t>
      </w:r>
      <w:r w:rsidR="005E0D1A">
        <w:rPr>
          <w:rFonts w:ascii="Arial" w:hAnsi="Arial" w:cs="Arial"/>
          <w:sz w:val="22"/>
          <w:szCs w:val="22"/>
        </w:rPr>
        <w:t>Federal</w:t>
      </w:r>
      <w:r w:rsidR="00266EFD" w:rsidRPr="001E098C">
        <w:rPr>
          <w:rFonts w:ascii="Arial" w:hAnsi="Arial" w:cs="Arial"/>
          <w:sz w:val="22"/>
          <w:szCs w:val="22"/>
        </w:rPr>
        <w:t xml:space="preserve"> </w:t>
      </w:r>
      <w:r w:rsidR="002346C2" w:rsidRPr="001E098C">
        <w:rPr>
          <w:rFonts w:ascii="Arial" w:hAnsi="Arial" w:cs="Arial"/>
          <w:sz w:val="22"/>
          <w:szCs w:val="22"/>
        </w:rPr>
        <w:t xml:space="preserve">stamp </w:t>
      </w:r>
      <w:r w:rsidR="005308D2">
        <w:rPr>
          <w:rFonts w:ascii="Arial" w:hAnsi="Arial" w:cs="Arial"/>
          <w:sz w:val="22"/>
          <w:szCs w:val="22"/>
        </w:rPr>
        <w:t>requirement</w:t>
      </w:r>
      <w:r w:rsidR="002346C2" w:rsidRPr="001E098C">
        <w:rPr>
          <w:rFonts w:ascii="Arial" w:hAnsi="Arial" w:cs="Arial"/>
          <w:sz w:val="22"/>
          <w:szCs w:val="22"/>
        </w:rPr>
        <w:t>.</w:t>
      </w:r>
      <w:r w:rsidR="0001613D" w:rsidRPr="001E098C">
        <w:rPr>
          <w:rFonts w:ascii="Arial" w:hAnsi="Arial" w:cs="Arial"/>
          <w:sz w:val="22"/>
          <w:szCs w:val="22"/>
        </w:rPr>
        <w:t xml:space="preserve"> </w:t>
      </w:r>
      <w:r w:rsidR="007B24A4">
        <w:rPr>
          <w:rFonts w:ascii="Arial" w:hAnsi="Arial" w:cs="Arial"/>
          <w:sz w:val="22"/>
          <w:szCs w:val="22"/>
        </w:rPr>
        <w:t xml:space="preserve"> </w:t>
      </w:r>
      <w:r w:rsidR="00007E29">
        <w:rPr>
          <w:rFonts w:ascii="Arial" w:hAnsi="Arial" w:cs="Arial"/>
          <w:sz w:val="22"/>
          <w:szCs w:val="22"/>
        </w:rPr>
        <w:t xml:space="preserve">Continued efforts by Alaska Native harvesters pursue exemption of </w:t>
      </w:r>
      <w:r w:rsidR="0001613D" w:rsidRPr="001E098C">
        <w:rPr>
          <w:rFonts w:ascii="Arial" w:hAnsi="Arial" w:cs="Arial"/>
          <w:sz w:val="22"/>
          <w:szCs w:val="22"/>
        </w:rPr>
        <w:t xml:space="preserve">the </w:t>
      </w:r>
      <w:r>
        <w:rPr>
          <w:rFonts w:ascii="Arial" w:hAnsi="Arial" w:cs="Arial"/>
          <w:sz w:val="22"/>
          <w:szCs w:val="22"/>
        </w:rPr>
        <w:t>s</w:t>
      </w:r>
      <w:r w:rsidRPr="001E098C">
        <w:rPr>
          <w:rFonts w:ascii="Arial" w:hAnsi="Arial" w:cs="Arial"/>
          <w:sz w:val="22"/>
          <w:szCs w:val="22"/>
        </w:rPr>
        <w:t>tate stamp</w:t>
      </w:r>
      <w:r>
        <w:rPr>
          <w:rFonts w:ascii="Arial" w:hAnsi="Arial" w:cs="Arial"/>
          <w:sz w:val="22"/>
          <w:szCs w:val="22"/>
        </w:rPr>
        <w:t xml:space="preserve"> </w:t>
      </w:r>
      <w:r w:rsidR="0001613D" w:rsidRPr="001E098C">
        <w:rPr>
          <w:rFonts w:ascii="Arial" w:hAnsi="Arial" w:cs="Arial"/>
          <w:sz w:val="22"/>
          <w:szCs w:val="22"/>
        </w:rPr>
        <w:t>requirement</w:t>
      </w:r>
      <w:r w:rsidR="002346C2" w:rsidRPr="001E098C">
        <w:rPr>
          <w:rFonts w:ascii="Arial" w:hAnsi="Arial" w:cs="Arial"/>
          <w:sz w:val="22"/>
          <w:szCs w:val="22"/>
        </w:rPr>
        <w:t>.</w:t>
      </w:r>
      <w:r w:rsidR="00B0605B" w:rsidRPr="001E098C">
        <w:rPr>
          <w:rFonts w:ascii="Arial" w:hAnsi="Arial" w:cs="Arial"/>
          <w:sz w:val="22"/>
          <w:szCs w:val="22"/>
        </w:rPr>
        <w:t xml:space="preserve"> </w:t>
      </w:r>
    </w:p>
    <w:p w14:paraId="5E653ABE" w14:textId="77777777" w:rsidR="00F745EA" w:rsidRDefault="00F745EA" w:rsidP="00991998">
      <w:pPr>
        <w:tabs>
          <w:tab w:val="left" w:pos="360"/>
          <w:tab w:val="left" w:pos="720"/>
        </w:tabs>
        <w:rPr>
          <w:rFonts w:ascii="Arial" w:hAnsi="Arial" w:cs="Arial"/>
          <w:sz w:val="22"/>
          <w:szCs w:val="22"/>
        </w:rPr>
      </w:pPr>
    </w:p>
    <w:p w14:paraId="67184763" w14:textId="7F8AED57" w:rsidR="003C75D0" w:rsidRDefault="00F745EA" w:rsidP="000A0C52">
      <w:pPr>
        <w:tabs>
          <w:tab w:val="left" w:pos="360"/>
          <w:tab w:val="left" w:pos="720"/>
        </w:tabs>
        <w:rPr>
          <w:rFonts w:ascii="Arial" w:hAnsi="Arial" w:cs="Arial"/>
          <w:sz w:val="22"/>
          <w:szCs w:val="22"/>
        </w:rPr>
      </w:pPr>
      <w:r>
        <w:rPr>
          <w:rFonts w:ascii="Arial" w:hAnsi="Arial" w:cs="Arial"/>
          <w:sz w:val="22"/>
          <w:szCs w:val="22"/>
        </w:rPr>
        <w:t xml:space="preserve">Previous efforts considered alternatives to </w:t>
      </w:r>
      <w:r w:rsidRPr="001E098C">
        <w:rPr>
          <w:rFonts w:ascii="Arial" w:hAnsi="Arial" w:cs="Arial"/>
          <w:sz w:val="22"/>
          <w:szCs w:val="22"/>
        </w:rPr>
        <w:t xml:space="preserve">eliminate the overlap between the HIP and the </w:t>
      </w:r>
      <w:r>
        <w:rPr>
          <w:rFonts w:ascii="Arial" w:hAnsi="Arial" w:cs="Arial"/>
          <w:sz w:val="22"/>
          <w:szCs w:val="22"/>
        </w:rPr>
        <w:t xml:space="preserve">AMBCC </w:t>
      </w:r>
      <w:r w:rsidR="000A0C52">
        <w:rPr>
          <w:rFonts w:ascii="Arial" w:hAnsi="Arial" w:cs="Arial"/>
          <w:sz w:val="22"/>
          <w:szCs w:val="22"/>
        </w:rPr>
        <w:t xml:space="preserve">survey </w:t>
      </w:r>
      <w:r>
        <w:rPr>
          <w:rFonts w:ascii="Arial" w:hAnsi="Arial" w:cs="Arial"/>
          <w:sz w:val="22"/>
          <w:szCs w:val="22"/>
        </w:rPr>
        <w:t xml:space="preserve">in fall data collection. </w:t>
      </w:r>
      <w:r w:rsidR="003C75D0">
        <w:rPr>
          <w:rFonts w:ascii="Arial" w:hAnsi="Arial" w:cs="Arial"/>
          <w:sz w:val="22"/>
          <w:szCs w:val="22"/>
        </w:rPr>
        <w:t xml:space="preserve"> </w:t>
      </w:r>
      <w:r>
        <w:rPr>
          <w:rFonts w:ascii="Arial" w:hAnsi="Arial" w:cs="Arial"/>
          <w:sz w:val="22"/>
          <w:szCs w:val="22"/>
        </w:rPr>
        <w:t>However, the nature of this overlap includes a complex history of management of migratory birds in Alaska, issues of resentment and trust among stakeholders, and adequacy of and compliance with harvest regulations.</w:t>
      </w:r>
      <w:r w:rsidR="007B24A4">
        <w:rPr>
          <w:rFonts w:ascii="Arial" w:hAnsi="Arial" w:cs="Arial"/>
          <w:sz w:val="22"/>
          <w:szCs w:val="22"/>
        </w:rPr>
        <w:t xml:space="preserve"> </w:t>
      </w:r>
      <w:r w:rsidR="003C75D0">
        <w:rPr>
          <w:rFonts w:ascii="Arial" w:hAnsi="Arial" w:cs="Arial"/>
          <w:sz w:val="22"/>
          <w:szCs w:val="22"/>
        </w:rPr>
        <w:t xml:space="preserve"> </w:t>
      </w:r>
      <w:r w:rsidR="000A0C52">
        <w:rPr>
          <w:rFonts w:ascii="Arial" w:hAnsi="Arial" w:cs="Arial"/>
          <w:sz w:val="22"/>
          <w:szCs w:val="22"/>
        </w:rPr>
        <w:t>Several indirect lines of evidence suggest that HIP largely underestimates fal</w:t>
      </w:r>
      <w:r w:rsidR="003C75D0">
        <w:rPr>
          <w:rFonts w:ascii="Arial" w:hAnsi="Arial" w:cs="Arial"/>
          <w:sz w:val="22"/>
          <w:szCs w:val="22"/>
        </w:rPr>
        <w:t xml:space="preserve">l harvests in subsistence areas: </w:t>
      </w:r>
      <w:r w:rsidR="000A0C52">
        <w:rPr>
          <w:rFonts w:ascii="Arial" w:hAnsi="Arial" w:cs="Arial"/>
          <w:sz w:val="22"/>
          <w:szCs w:val="22"/>
        </w:rPr>
        <w:t xml:space="preserve"> </w:t>
      </w:r>
    </w:p>
    <w:p w14:paraId="0FC01CF7" w14:textId="77777777" w:rsidR="003C75D0" w:rsidRDefault="003C75D0" w:rsidP="000A0C52">
      <w:pPr>
        <w:tabs>
          <w:tab w:val="left" w:pos="360"/>
          <w:tab w:val="left" w:pos="720"/>
        </w:tabs>
        <w:rPr>
          <w:rFonts w:ascii="Arial" w:hAnsi="Arial" w:cs="Arial"/>
          <w:sz w:val="22"/>
          <w:szCs w:val="22"/>
        </w:rPr>
      </w:pPr>
    </w:p>
    <w:p w14:paraId="4BCEFE34" w14:textId="3C901012" w:rsidR="003C75D0" w:rsidRDefault="000A0C52" w:rsidP="003C75D0">
      <w:pPr>
        <w:tabs>
          <w:tab w:val="left" w:pos="360"/>
          <w:tab w:val="left" w:pos="720"/>
        </w:tabs>
        <w:ind w:left="720" w:hanging="360"/>
        <w:rPr>
          <w:rFonts w:ascii="Arial" w:hAnsi="Arial" w:cs="Arial"/>
          <w:sz w:val="22"/>
          <w:szCs w:val="22"/>
        </w:rPr>
      </w:pPr>
      <w:r>
        <w:rPr>
          <w:rFonts w:ascii="Arial" w:hAnsi="Arial" w:cs="Arial"/>
          <w:sz w:val="22"/>
          <w:szCs w:val="22"/>
        </w:rPr>
        <w:t>(1)</w:t>
      </w:r>
      <w:r w:rsidR="003C75D0">
        <w:rPr>
          <w:rFonts w:ascii="Arial" w:hAnsi="Arial" w:cs="Arial"/>
          <w:sz w:val="22"/>
          <w:szCs w:val="22"/>
        </w:rPr>
        <w:tab/>
      </w:r>
      <w:r>
        <w:rPr>
          <w:rFonts w:ascii="Arial" w:hAnsi="Arial" w:cs="Arial"/>
          <w:sz w:val="22"/>
          <w:szCs w:val="22"/>
        </w:rPr>
        <w:t xml:space="preserve">On average, only 14% of HIP enrolments are by </w:t>
      </w:r>
      <w:r w:rsidR="003C75D0">
        <w:rPr>
          <w:rFonts w:ascii="Arial" w:hAnsi="Arial" w:cs="Arial"/>
          <w:sz w:val="22"/>
          <w:szCs w:val="22"/>
        </w:rPr>
        <w:t>residents of subsistence areas</w:t>
      </w:r>
    </w:p>
    <w:p w14:paraId="1F2BB004" w14:textId="0169692A" w:rsidR="003C75D0" w:rsidRDefault="000A0C52" w:rsidP="003C75D0">
      <w:pPr>
        <w:tabs>
          <w:tab w:val="left" w:pos="360"/>
          <w:tab w:val="left" w:pos="720"/>
        </w:tabs>
        <w:ind w:left="720" w:hanging="360"/>
        <w:rPr>
          <w:rFonts w:ascii="Arial" w:hAnsi="Arial" w:cs="Arial"/>
          <w:sz w:val="22"/>
          <w:szCs w:val="22"/>
        </w:rPr>
      </w:pPr>
      <w:r>
        <w:rPr>
          <w:rFonts w:ascii="Arial" w:hAnsi="Arial" w:cs="Arial"/>
          <w:sz w:val="22"/>
          <w:szCs w:val="22"/>
        </w:rPr>
        <w:t>(2)</w:t>
      </w:r>
      <w:r w:rsidR="003C75D0">
        <w:rPr>
          <w:rFonts w:ascii="Arial" w:hAnsi="Arial" w:cs="Arial"/>
          <w:sz w:val="22"/>
          <w:szCs w:val="22"/>
        </w:rPr>
        <w:tab/>
      </w:r>
      <w:r>
        <w:rPr>
          <w:rFonts w:ascii="Arial" w:hAnsi="Arial" w:cs="Arial"/>
          <w:sz w:val="22"/>
          <w:szCs w:val="22"/>
        </w:rPr>
        <w:t xml:space="preserve">Areas of highest harvest are under-represented in HIP enrollments by residents of subsistence areas. About 47% of HIP enrolments in subsistence areas are in areas that together account for less than 10% of the total harvest. </w:t>
      </w:r>
    </w:p>
    <w:p w14:paraId="7D575235" w14:textId="2179E89C" w:rsidR="003C75D0" w:rsidRDefault="000A0C52" w:rsidP="003C75D0">
      <w:pPr>
        <w:tabs>
          <w:tab w:val="left" w:pos="360"/>
          <w:tab w:val="left" w:pos="720"/>
        </w:tabs>
        <w:ind w:left="720" w:hanging="360"/>
        <w:rPr>
          <w:rFonts w:ascii="Arial" w:hAnsi="Arial" w:cs="Arial"/>
          <w:sz w:val="22"/>
          <w:szCs w:val="22"/>
        </w:rPr>
      </w:pPr>
      <w:r>
        <w:rPr>
          <w:rFonts w:ascii="Arial" w:hAnsi="Arial" w:cs="Arial"/>
          <w:sz w:val="22"/>
          <w:szCs w:val="22"/>
        </w:rPr>
        <w:t>(3)</w:t>
      </w:r>
      <w:r w:rsidR="003C75D0">
        <w:rPr>
          <w:rFonts w:ascii="Arial" w:hAnsi="Arial" w:cs="Arial"/>
          <w:sz w:val="22"/>
          <w:szCs w:val="22"/>
        </w:rPr>
        <w:tab/>
      </w:r>
      <w:r>
        <w:rPr>
          <w:rFonts w:ascii="Arial" w:hAnsi="Arial" w:cs="Arial"/>
          <w:sz w:val="22"/>
          <w:szCs w:val="22"/>
        </w:rPr>
        <w:t xml:space="preserve">Nevertheless, fall harvests in subsistence areas </w:t>
      </w:r>
      <w:r w:rsidR="00102A33">
        <w:rPr>
          <w:rFonts w:ascii="Arial" w:hAnsi="Arial" w:cs="Arial"/>
          <w:sz w:val="22"/>
          <w:szCs w:val="22"/>
        </w:rPr>
        <w:t xml:space="preserve">only </w:t>
      </w:r>
      <w:r>
        <w:rPr>
          <w:rFonts w:ascii="Arial" w:hAnsi="Arial" w:cs="Arial"/>
          <w:sz w:val="22"/>
          <w:szCs w:val="22"/>
        </w:rPr>
        <w:t xml:space="preserve">as measured by the AMBCC survey were higher than statewide HIP estimates in 9 of 14 years in 2004–2017. </w:t>
      </w:r>
    </w:p>
    <w:p w14:paraId="1D6D6AC3" w14:textId="77777777" w:rsidR="003C75D0" w:rsidRDefault="003C75D0" w:rsidP="000A0C52">
      <w:pPr>
        <w:tabs>
          <w:tab w:val="left" w:pos="360"/>
          <w:tab w:val="left" w:pos="720"/>
        </w:tabs>
        <w:rPr>
          <w:rFonts w:ascii="Arial" w:hAnsi="Arial" w:cs="Arial"/>
          <w:sz w:val="22"/>
          <w:szCs w:val="22"/>
        </w:rPr>
      </w:pPr>
    </w:p>
    <w:p w14:paraId="2016905F" w14:textId="6F15410C" w:rsidR="000A0C52" w:rsidRPr="001E098C" w:rsidRDefault="000A0C52" w:rsidP="000A0C52">
      <w:pPr>
        <w:tabs>
          <w:tab w:val="left" w:pos="360"/>
          <w:tab w:val="left" w:pos="720"/>
        </w:tabs>
        <w:rPr>
          <w:rFonts w:ascii="Arial" w:hAnsi="Arial" w:cs="Arial"/>
          <w:sz w:val="22"/>
          <w:szCs w:val="22"/>
        </w:rPr>
      </w:pPr>
      <w:r>
        <w:rPr>
          <w:rFonts w:ascii="Arial" w:hAnsi="Arial" w:cs="Arial"/>
          <w:sz w:val="22"/>
          <w:szCs w:val="22"/>
        </w:rPr>
        <w:t>Continuation of data collection in a manner that fully documents subsistence harvests is key to inform decisions while AMBCC partners continue to work to solve harvest management issues.</w:t>
      </w:r>
    </w:p>
    <w:p w14:paraId="3651DB63" w14:textId="77777777" w:rsidR="000A0C52" w:rsidRDefault="000A0C52">
      <w:pPr>
        <w:widowControl/>
        <w:tabs>
          <w:tab w:val="left" w:pos="360"/>
          <w:tab w:val="left" w:pos="720"/>
        </w:tabs>
        <w:autoSpaceDE/>
        <w:autoSpaceDN/>
        <w:adjustRightInd/>
        <w:rPr>
          <w:rFonts w:ascii="Arial" w:hAnsi="Arial" w:cs="Arial"/>
          <w:sz w:val="22"/>
          <w:szCs w:val="22"/>
        </w:rPr>
      </w:pPr>
    </w:p>
    <w:p w14:paraId="0931993D" w14:textId="64DEB0C5" w:rsidR="00F745EA" w:rsidRDefault="00E27D7A">
      <w:pPr>
        <w:widowControl/>
        <w:tabs>
          <w:tab w:val="left" w:pos="360"/>
          <w:tab w:val="left" w:pos="720"/>
        </w:tabs>
        <w:autoSpaceDE/>
        <w:autoSpaceDN/>
        <w:adjustRightInd/>
        <w:rPr>
          <w:rFonts w:ascii="Arial" w:hAnsi="Arial" w:cs="Arial"/>
          <w:sz w:val="22"/>
          <w:szCs w:val="22"/>
        </w:rPr>
      </w:pPr>
      <w:r w:rsidRPr="001E098C">
        <w:rPr>
          <w:rFonts w:ascii="Arial" w:hAnsi="Arial" w:cs="Arial"/>
          <w:sz w:val="22"/>
          <w:szCs w:val="22"/>
        </w:rPr>
        <w:t>The ADF</w:t>
      </w:r>
      <w:r w:rsidR="002346C2" w:rsidRPr="001E098C">
        <w:rPr>
          <w:rFonts w:ascii="Arial" w:hAnsi="Arial" w:cs="Arial"/>
          <w:sz w:val="22"/>
          <w:szCs w:val="22"/>
        </w:rPr>
        <w:t>&amp;</w:t>
      </w:r>
      <w:r w:rsidRPr="001E098C">
        <w:rPr>
          <w:rFonts w:ascii="Arial" w:hAnsi="Arial" w:cs="Arial"/>
          <w:sz w:val="22"/>
          <w:szCs w:val="22"/>
        </w:rPr>
        <w:t xml:space="preserve">G, Alaska Native organizations, </w:t>
      </w:r>
      <w:r w:rsidR="00266EFD">
        <w:rPr>
          <w:rFonts w:ascii="Arial" w:hAnsi="Arial" w:cs="Arial"/>
          <w:sz w:val="22"/>
          <w:szCs w:val="22"/>
        </w:rPr>
        <w:t>academia</w:t>
      </w:r>
      <w:r w:rsidR="00D63D5F" w:rsidRPr="001E098C">
        <w:rPr>
          <w:rFonts w:ascii="Arial" w:hAnsi="Arial" w:cs="Arial"/>
          <w:sz w:val="22"/>
          <w:szCs w:val="22"/>
        </w:rPr>
        <w:t xml:space="preserve">, </w:t>
      </w:r>
      <w:r w:rsidR="00266EFD">
        <w:rPr>
          <w:rFonts w:ascii="Arial" w:hAnsi="Arial" w:cs="Arial"/>
          <w:sz w:val="22"/>
          <w:szCs w:val="22"/>
        </w:rPr>
        <w:t xml:space="preserve">and other </w:t>
      </w:r>
      <w:r w:rsidRPr="001E098C">
        <w:rPr>
          <w:rFonts w:ascii="Arial" w:hAnsi="Arial" w:cs="Arial"/>
          <w:sz w:val="22"/>
          <w:szCs w:val="22"/>
        </w:rPr>
        <w:t>entities</w:t>
      </w:r>
      <w:r w:rsidR="00266EFD">
        <w:rPr>
          <w:rFonts w:ascii="Arial" w:hAnsi="Arial" w:cs="Arial"/>
          <w:sz w:val="22"/>
          <w:szCs w:val="22"/>
        </w:rPr>
        <w:t xml:space="preserve"> also </w:t>
      </w:r>
      <w:r w:rsidRPr="001E098C">
        <w:rPr>
          <w:rFonts w:ascii="Arial" w:hAnsi="Arial" w:cs="Arial"/>
          <w:sz w:val="22"/>
          <w:szCs w:val="22"/>
        </w:rPr>
        <w:t xml:space="preserve">have collected information on subsistence harvest of birds and eggs. </w:t>
      </w:r>
      <w:r w:rsidR="007B24A4">
        <w:rPr>
          <w:rFonts w:ascii="Arial" w:hAnsi="Arial" w:cs="Arial"/>
          <w:sz w:val="22"/>
          <w:szCs w:val="22"/>
        </w:rPr>
        <w:t xml:space="preserve"> </w:t>
      </w:r>
      <w:r w:rsidRPr="001E098C">
        <w:rPr>
          <w:rFonts w:ascii="Arial" w:hAnsi="Arial" w:cs="Arial"/>
          <w:sz w:val="22"/>
          <w:szCs w:val="22"/>
        </w:rPr>
        <w:t xml:space="preserve">However, this information is </w:t>
      </w:r>
      <w:r w:rsidR="0092362C" w:rsidRPr="001E098C">
        <w:rPr>
          <w:rFonts w:ascii="Arial" w:hAnsi="Arial" w:cs="Arial"/>
          <w:sz w:val="22"/>
          <w:szCs w:val="22"/>
        </w:rPr>
        <w:t xml:space="preserve">available for </w:t>
      </w:r>
      <w:r w:rsidR="00D63D5F" w:rsidRPr="001E098C">
        <w:rPr>
          <w:rFonts w:ascii="Arial" w:hAnsi="Arial" w:cs="Arial"/>
          <w:sz w:val="22"/>
          <w:szCs w:val="22"/>
        </w:rPr>
        <w:t>selected</w:t>
      </w:r>
      <w:r w:rsidR="0092362C" w:rsidRPr="001E098C">
        <w:rPr>
          <w:rFonts w:ascii="Arial" w:hAnsi="Arial" w:cs="Arial"/>
          <w:sz w:val="22"/>
          <w:szCs w:val="22"/>
        </w:rPr>
        <w:t xml:space="preserve"> </w:t>
      </w:r>
      <w:r w:rsidR="00BF53FD" w:rsidRPr="001E098C">
        <w:rPr>
          <w:rFonts w:ascii="Arial" w:hAnsi="Arial" w:cs="Arial"/>
          <w:sz w:val="22"/>
          <w:szCs w:val="22"/>
        </w:rPr>
        <w:t xml:space="preserve">communities </w:t>
      </w:r>
      <w:r w:rsidR="0092362C" w:rsidRPr="001E098C">
        <w:rPr>
          <w:rFonts w:ascii="Arial" w:hAnsi="Arial" w:cs="Arial"/>
          <w:sz w:val="22"/>
          <w:szCs w:val="22"/>
        </w:rPr>
        <w:t>and years not allowing</w:t>
      </w:r>
      <w:r w:rsidR="003C75D0">
        <w:rPr>
          <w:rFonts w:ascii="Arial" w:hAnsi="Arial" w:cs="Arial"/>
          <w:sz w:val="22"/>
          <w:szCs w:val="22"/>
        </w:rPr>
        <w:t xml:space="preserve"> us</w:t>
      </w:r>
      <w:r w:rsidR="0092362C" w:rsidRPr="001E098C">
        <w:rPr>
          <w:rFonts w:ascii="Arial" w:hAnsi="Arial" w:cs="Arial"/>
          <w:sz w:val="22"/>
          <w:szCs w:val="22"/>
        </w:rPr>
        <w:t xml:space="preserve"> to </w:t>
      </w:r>
      <w:r w:rsidR="00266EFD">
        <w:rPr>
          <w:rFonts w:ascii="Arial" w:hAnsi="Arial" w:cs="Arial"/>
          <w:sz w:val="22"/>
          <w:szCs w:val="22"/>
        </w:rPr>
        <w:t xml:space="preserve">consistently </w:t>
      </w:r>
      <w:r w:rsidR="0092362C" w:rsidRPr="001E098C">
        <w:rPr>
          <w:rFonts w:ascii="Arial" w:hAnsi="Arial" w:cs="Arial"/>
          <w:sz w:val="22"/>
          <w:szCs w:val="22"/>
        </w:rPr>
        <w:t>track temporal harvest trends</w:t>
      </w:r>
      <w:r w:rsidR="002346C2" w:rsidRPr="001E098C">
        <w:rPr>
          <w:rFonts w:ascii="Arial" w:hAnsi="Arial" w:cs="Arial"/>
          <w:sz w:val="22"/>
          <w:szCs w:val="22"/>
        </w:rPr>
        <w:t>.</w:t>
      </w:r>
      <w:r w:rsidR="00544E45">
        <w:rPr>
          <w:rFonts w:ascii="Arial" w:hAnsi="Arial" w:cs="Arial"/>
          <w:sz w:val="22"/>
          <w:szCs w:val="22"/>
        </w:rPr>
        <w:t xml:space="preserve"> </w:t>
      </w:r>
      <w:r w:rsidR="003C75D0">
        <w:rPr>
          <w:rFonts w:ascii="Arial" w:hAnsi="Arial" w:cs="Arial"/>
          <w:sz w:val="22"/>
          <w:szCs w:val="22"/>
        </w:rPr>
        <w:t xml:space="preserve"> </w:t>
      </w:r>
      <w:r w:rsidR="00F37921" w:rsidRPr="001E098C">
        <w:rPr>
          <w:rFonts w:ascii="Arial" w:hAnsi="Arial" w:cs="Arial"/>
          <w:sz w:val="22"/>
          <w:szCs w:val="22"/>
        </w:rPr>
        <w:t>The ADF</w:t>
      </w:r>
      <w:r w:rsidR="002346C2" w:rsidRPr="001E098C">
        <w:rPr>
          <w:rFonts w:ascii="Arial" w:hAnsi="Arial" w:cs="Arial"/>
          <w:sz w:val="22"/>
          <w:szCs w:val="22"/>
        </w:rPr>
        <w:t>&amp;</w:t>
      </w:r>
      <w:r w:rsidR="00F37921" w:rsidRPr="001E098C">
        <w:rPr>
          <w:rFonts w:ascii="Arial" w:hAnsi="Arial" w:cs="Arial"/>
          <w:sz w:val="22"/>
          <w:szCs w:val="22"/>
        </w:rPr>
        <w:t xml:space="preserve">G Division of Subsistence </w:t>
      </w:r>
      <w:r w:rsidR="00544E45">
        <w:rPr>
          <w:rFonts w:ascii="Arial" w:hAnsi="Arial" w:cs="Arial"/>
          <w:sz w:val="22"/>
          <w:szCs w:val="22"/>
        </w:rPr>
        <w:t xml:space="preserve">(who coordinates the </w:t>
      </w:r>
      <w:r w:rsidR="00E14894">
        <w:rPr>
          <w:rFonts w:ascii="Arial" w:hAnsi="Arial" w:cs="Arial"/>
          <w:sz w:val="22"/>
          <w:szCs w:val="22"/>
        </w:rPr>
        <w:t>survey</w:t>
      </w:r>
      <w:r w:rsidR="00544E45">
        <w:rPr>
          <w:rFonts w:ascii="Arial" w:hAnsi="Arial" w:cs="Arial"/>
          <w:sz w:val="22"/>
          <w:szCs w:val="22"/>
        </w:rPr>
        <w:t xml:space="preserve"> on behalf of the AMBCC) </w:t>
      </w:r>
      <w:r w:rsidR="00F37921" w:rsidRPr="001E098C">
        <w:rPr>
          <w:rFonts w:ascii="Arial" w:hAnsi="Arial" w:cs="Arial"/>
          <w:sz w:val="22"/>
          <w:szCs w:val="22"/>
        </w:rPr>
        <w:t xml:space="preserve">has </w:t>
      </w:r>
      <w:r w:rsidR="00266EFD">
        <w:rPr>
          <w:rFonts w:ascii="Arial" w:hAnsi="Arial" w:cs="Arial"/>
          <w:sz w:val="22"/>
          <w:szCs w:val="22"/>
        </w:rPr>
        <w:t>a broad</w:t>
      </w:r>
      <w:r w:rsidR="00544E45">
        <w:rPr>
          <w:rFonts w:ascii="Arial" w:hAnsi="Arial" w:cs="Arial"/>
          <w:sz w:val="22"/>
          <w:szCs w:val="22"/>
        </w:rPr>
        <w:t xml:space="preserve"> network in the harvest research domain in Alaska, which </w:t>
      </w:r>
      <w:r w:rsidR="002C1FDB" w:rsidRPr="001E098C">
        <w:rPr>
          <w:rFonts w:ascii="Arial" w:hAnsi="Arial" w:cs="Arial"/>
          <w:sz w:val="22"/>
          <w:szCs w:val="22"/>
        </w:rPr>
        <w:t>sometimes allow</w:t>
      </w:r>
      <w:r w:rsidR="00B0605B" w:rsidRPr="001E098C">
        <w:rPr>
          <w:rFonts w:ascii="Arial" w:hAnsi="Arial" w:cs="Arial"/>
          <w:sz w:val="22"/>
          <w:szCs w:val="22"/>
        </w:rPr>
        <w:t>s</w:t>
      </w:r>
      <w:r w:rsidR="002C1FDB" w:rsidRPr="001E098C">
        <w:rPr>
          <w:rFonts w:ascii="Arial" w:hAnsi="Arial" w:cs="Arial"/>
          <w:sz w:val="22"/>
          <w:szCs w:val="22"/>
        </w:rPr>
        <w:t xml:space="preserve"> coordination of survey efforts</w:t>
      </w:r>
      <w:r w:rsidR="00544E45">
        <w:rPr>
          <w:rFonts w:ascii="Arial" w:hAnsi="Arial" w:cs="Arial"/>
          <w:sz w:val="22"/>
          <w:szCs w:val="22"/>
        </w:rPr>
        <w:t xml:space="preserve">. </w:t>
      </w:r>
      <w:r w:rsidR="003C75D0">
        <w:rPr>
          <w:rFonts w:ascii="Arial" w:hAnsi="Arial" w:cs="Arial"/>
          <w:sz w:val="22"/>
          <w:szCs w:val="22"/>
        </w:rPr>
        <w:t xml:space="preserve"> </w:t>
      </w:r>
      <w:r w:rsidR="00544E45">
        <w:rPr>
          <w:rFonts w:ascii="Arial" w:hAnsi="Arial" w:cs="Arial"/>
          <w:sz w:val="22"/>
          <w:szCs w:val="22"/>
        </w:rPr>
        <w:t>However</w:t>
      </w:r>
      <w:r w:rsidR="002C1FDB" w:rsidRPr="001E098C">
        <w:rPr>
          <w:rFonts w:ascii="Arial" w:hAnsi="Arial" w:cs="Arial"/>
          <w:sz w:val="22"/>
          <w:szCs w:val="22"/>
        </w:rPr>
        <w:t xml:space="preserve">, </w:t>
      </w:r>
      <w:r w:rsidR="00544E45">
        <w:rPr>
          <w:rFonts w:ascii="Arial" w:hAnsi="Arial" w:cs="Arial"/>
          <w:sz w:val="22"/>
          <w:szCs w:val="22"/>
        </w:rPr>
        <w:t xml:space="preserve">such </w:t>
      </w:r>
      <w:r w:rsidR="002C1FDB" w:rsidRPr="001E098C">
        <w:rPr>
          <w:rFonts w:ascii="Arial" w:hAnsi="Arial" w:cs="Arial"/>
          <w:sz w:val="22"/>
          <w:szCs w:val="22"/>
        </w:rPr>
        <w:t xml:space="preserve">coordination is not always possible because of mismatches in sampling universe, timing of data collection, harvest period covered, confidentiality requirements, standards for data release, and imperfect communication among research </w:t>
      </w:r>
      <w:r w:rsidR="000F731E">
        <w:rPr>
          <w:rFonts w:ascii="Arial" w:hAnsi="Arial" w:cs="Arial"/>
          <w:sz w:val="22"/>
          <w:szCs w:val="22"/>
        </w:rPr>
        <w:t>entities</w:t>
      </w:r>
      <w:r w:rsidR="000F731E" w:rsidRPr="001E098C">
        <w:rPr>
          <w:rFonts w:ascii="Arial" w:hAnsi="Arial" w:cs="Arial"/>
          <w:sz w:val="22"/>
          <w:szCs w:val="22"/>
        </w:rPr>
        <w:t xml:space="preserve"> </w:t>
      </w:r>
      <w:r w:rsidR="002C1FDB" w:rsidRPr="001E098C">
        <w:rPr>
          <w:rFonts w:ascii="Arial" w:hAnsi="Arial" w:cs="Arial"/>
          <w:sz w:val="22"/>
          <w:szCs w:val="22"/>
        </w:rPr>
        <w:t xml:space="preserve">(Naves et al. 2008). </w:t>
      </w:r>
      <w:r w:rsidR="007B24A4">
        <w:rPr>
          <w:rFonts w:ascii="Arial" w:hAnsi="Arial" w:cs="Arial"/>
          <w:sz w:val="22"/>
          <w:szCs w:val="22"/>
        </w:rPr>
        <w:t xml:space="preserve"> </w:t>
      </w:r>
      <w:r w:rsidR="00544E45" w:rsidRPr="001E098C">
        <w:rPr>
          <w:rFonts w:ascii="Arial" w:hAnsi="Arial" w:cs="Arial"/>
          <w:sz w:val="22"/>
          <w:szCs w:val="22"/>
        </w:rPr>
        <w:t xml:space="preserve">Whenever possible, </w:t>
      </w:r>
      <w:r w:rsidR="003C75D0">
        <w:rPr>
          <w:rFonts w:ascii="Arial" w:hAnsi="Arial" w:cs="Arial"/>
          <w:sz w:val="22"/>
          <w:szCs w:val="22"/>
        </w:rPr>
        <w:t xml:space="preserve">we combine </w:t>
      </w:r>
      <w:r w:rsidR="00544E45" w:rsidRPr="001E098C">
        <w:rPr>
          <w:rFonts w:ascii="Arial" w:hAnsi="Arial" w:cs="Arial"/>
          <w:sz w:val="22"/>
          <w:szCs w:val="22"/>
        </w:rPr>
        <w:t xml:space="preserve">the AMBCC survey with other surveys to minimize survey burden and </w:t>
      </w:r>
      <w:r w:rsidR="00544E45">
        <w:rPr>
          <w:rFonts w:ascii="Arial" w:hAnsi="Arial" w:cs="Arial"/>
          <w:sz w:val="22"/>
          <w:szCs w:val="22"/>
        </w:rPr>
        <w:t>increase efficiency</w:t>
      </w:r>
      <w:r w:rsidR="00544E45" w:rsidRPr="001E098C">
        <w:rPr>
          <w:rFonts w:ascii="Arial" w:hAnsi="Arial" w:cs="Arial"/>
          <w:sz w:val="22"/>
          <w:szCs w:val="22"/>
        </w:rPr>
        <w:t xml:space="preserve"> (e.g., </w:t>
      </w:r>
      <w:r w:rsidR="009D3BFF">
        <w:rPr>
          <w:rFonts w:ascii="Arial" w:hAnsi="Arial" w:cs="Arial"/>
          <w:sz w:val="22"/>
          <w:szCs w:val="22"/>
        </w:rPr>
        <w:t xml:space="preserve">we conducted the </w:t>
      </w:r>
      <w:r w:rsidR="00544E45" w:rsidRPr="001E098C">
        <w:rPr>
          <w:rFonts w:ascii="Arial" w:hAnsi="Arial" w:cs="Arial"/>
          <w:sz w:val="22"/>
          <w:szCs w:val="22"/>
        </w:rPr>
        <w:t xml:space="preserve">AMBCC and land mammal surveys </w:t>
      </w:r>
      <w:r w:rsidR="00544E45">
        <w:rPr>
          <w:rFonts w:ascii="Arial" w:hAnsi="Arial" w:cs="Arial"/>
          <w:sz w:val="22"/>
          <w:szCs w:val="22"/>
        </w:rPr>
        <w:t>in tandem</w:t>
      </w:r>
      <w:r w:rsidR="00544E45" w:rsidRPr="001E098C">
        <w:rPr>
          <w:rFonts w:ascii="Arial" w:hAnsi="Arial" w:cs="Arial"/>
          <w:sz w:val="22"/>
          <w:szCs w:val="22"/>
        </w:rPr>
        <w:t xml:space="preserve"> in Kotzebue in 2012) (Naves and Braem 2014).</w:t>
      </w:r>
      <w:r w:rsidR="00544E45">
        <w:rPr>
          <w:rFonts w:ascii="Arial" w:hAnsi="Arial" w:cs="Arial"/>
          <w:sz w:val="22"/>
          <w:szCs w:val="22"/>
        </w:rPr>
        <w:t xml:space="preserve"> </w:t>
      </w:r>
      <w:r w:rsidR="003C75D0">
        <w:rPr>
          <w:rFonts w:ascii="Arial" w:hAnsi="Arial" w:cs="Arial"/>
          <w:sz w:val="22"/>
          <w:szCs w:val="22"/>
        </w:rPr>
        <w:t xml:space="preserve"> In addition</w:t>
      </w:r>
      <w:r w:rsidR="00544E45">
        <w:rPr>
          <w:rFonts w:ascii="Arial" w:hAnsi="Arial" w:cs="Arial"/>
          <w:sz w:val="22"/>
          <w:szCs w:val="22"/>
        </w:rPr>
        <w:t>, dedicated efforts have</w:t>
      </w:r>
      <w:r w:rsidR="00C246EE" w:rsidRPr="001E098C">
        <w:rPr>
          <w:rFonts w:ascii="Arial" w:hAnsi="Arial" w:cs="Arial"/>
          <w:sz w:val="22"/>
          <w:szCs w:val="22"/>
        </w:rPr>
        <w:t xml:space="preserve"> </w:t>
      </w:r>
      <w:r w:rsidR="00D63D5F" w:rsidRPr="001E098C">
        <w:rPr>
          <w:rFonts w:ascii="Arial" w:hAnsi="Arial" w:cs="Arial"/>
          <w:sz w:val="22"/>
          <w:szCs w:val="22"/>
        </w:rPr>
        <w:t>increase</w:t>
      </w:r>
      <w:r w:rsidR="00544E45">
        <w:rPr>
          <w:rFonts w:ascii="Arial" w:hAnsi="Arial" w:cs="Arial"/>
          <w:sz w:val="22"/>
          <w:szCs w:val="22"/>
        </w:rPr>
        <w:t>d</w:t>
      </w:r>
      <w:r w:rsidR="00D63D5F" w:rsidRPr="001E098C">
        <w:rPr>
          <w:rFonts w:ascii="Arial" w:hAnsi="Arial" w:cs="Arial"/>
          <w:sz w:val="22"/>
          <w:szCs w:val="22"/>
        </w:rPr>
        <w:t xml:space="preserve"> compatibility </w:t>
      </w:r>
      <w:r w:rsidR="00544E45">
        <w:rPr>
          <w:rFonts w:ascii="Arial" w:hAnsi="Arial" w:cs="Arial"/>
          <w:sz w:val="22"/>
          <w:szCs w:val="22"/>
        </w:rPr>
        <w:t>between</w:t>
      </w:r>
      <w:r w:rsidR="00544E45" w:rsidRPr="001E098C">
        <w:rPr>
          <w:rFonts w:ascii="Arial" w:hAnsi="Arial" w:cs="Arial"/>
          <w:sz w:val="22"/>
          <w:szCs w:val="22"/>
        </w:rPr>
        <w:t xml:space="preserve"> </w:t>
      </w:r>
      <w:r w:rsidR="00D63D5F" w:rsidRPr="001E098C">
        <w:rPr>
          <w:rFonts w:ascii="Arial" w:hAnsi="Arial" w:cs="Arial"/>
          <w:sz w:val="22"/>
          <w:szCs w:val="22"/>
        </w:rPr>
        <w:t>comprehensive harvest surveys (all resources</w:t>
      </w:r>
      <w:r w:rsidR="002346C2" w:rsidRPr="001E098C">
        <w:rPr>
          <w:rFonts w:ascii="Arial" w:hAnsi="Arial" w:cs="Arial"/>
          <w:sz w:val="22"/>
          <w:szCs w:val="22"/>
        </w:rPr>
        <w:t>,</w:t>
      </w:r>
      <w:r w:rsidR="00D63D5F" w:rsidRPr="001E098C">
        <w:rPr>
          <w:rFonts w:ascii="Arial" w:hAnsi="Arial" w:cs="Arial"/>
          <w:sz w:val="22"/>
          <w:szCs w:val="22"/>
        </w:rPr>
        <w:t xml:space="preserve"> including birds) conducted by the Division of Subsistence and the AMBCC so that data collected </w:t>
      </w:r>
      <w:r w:rsidR="00C246EE" w:rsidRPr="001E098C">
        <w:rPr>
          <w:rFonts w:ascii="Arial" w:hAnsi="Arial" w:cs="Arial"/>
          <w:sz w:val="22"/>
          <w:szCs w:val="22"/>
        </w:rPr>
        <w:t>in</w:t>
      </w:r>
      <w:r w:rsidR="00D63D5F" w:rsidRPr="001E098C">
        <w:rPr>
          <w:rFonts w:ascii="Arial" w:hAnsi="Arial" w:cs="Arial"/>
          <w:sz w:val="22"/>
          <w:szCs w:val="22"/>
        </w:rPr>
        <w:t xml:space="preserve"> other research can be useful for the AMBCC.</w:t>
      </w:r>
    </w:p>
    <w:p w14:paraId="7797FC75" w14:textId="5E8DF096" w:rsidR="000F731E" w:rsidRPr="001E098C" w:rsidRDefault="0029707A" w:rsidP="00DB20FC">
      <w:pPr>
        <w:widowControl/>
        <w:tabs>
          <w:tab w:val="left" w:pos="360"/>
          <w:tab w:val="left" w:pos="720"/>
        </w:tabs>
        <w:autoSpaceDE/>
        <w:autoSpaceDN/>
        <w:adjustRightInd/>
        <w:rPr>
          <w:rFonts w:ascii="Arial" w:hAnsi="Arial" w:cs="Arial"/>
          <w:sz w:val="22"/>
          <w:szCs w:val="22"/>
        </w:rPr>
      </w:pPr>
      <w:r w:rsidRPr="001E098C">
        <w:rPr>
          <w:rFonts w:ascii="Arial" w:hAnsi="Arial" w:cs="Arial"/>
          <w:sz w:val="22"/>
          <w:szCs w:val="22"/>
        </w:rPr>
        <w:t xml:space="preserve"> </w:t>
      </w:r>
      <w:r w:rsidR="007B24A4">
        <w:rPr>
          <w:rFonts w:ascii="Arial" w:hAnsi="Arial" w:cs="Arial"/>
          <w:sz w:val="22"/>
          <w:szCs w:val="22"/>
        </w:rPr>
        <w:t xml:space="preserve"> </w:t>
      </w:r>
    </w:p>
    <w:p w14:paraId="04E120F9" w14:textId="77777777" w:rsidR="00ED1398" w:rsidRPr="00ED1398" w:rsidRDefault="00ED1398" w:rsidP="00991998">
      <w:pPr>
        <w:tabs>
          <w:tab w:val="left" w:pos="360"/>
          <w:tab w:val="left" w:pos="720"/>
        </w:tabs>
        <w:rPr>
          <w:rFonts w:ascii="Arial" w:hAnsi="Arial" w:cs="Arial"/>
          <w:b/>
          <w:sz w:val="22"/>
          <w:szCs w:val="22"/>
        </w:rPr>
      </w:pPr>
      <w:r w:rsidRPr="00ED1398">
        <w:rPr>
          <w:rFonts w:ascii="Arial" w:hAnsi="Arial" w:cs="Arial"/>
          <w:b/>
          <w:sz w:val="22"/>
          <w:szCs w:val="22"/>
        </w:rPr>
        <w:t>5.</w:t>
      </w:r>
      <w:r w:rsidRPr="00ED1398">
        <w:rPr>
          <w:rFonts w:ascii="Arial" w:hAnsi="Arial" w:cs="Arial"/>
          <w:b/>
          <w:sz w:val="22"/>
          <w:szCs w:val="22"/>
        </w:rPr>
        <w:tab/>
        <w:t>If the collection of information impacts small businesses or other small entities, describe any methods used to minimize burden.</w:t>
      </w:r>
    </w:p>
    <w:p w14:paraId="4BBAA236" w14:textId="77777777" w:rsidR="00ED1398" w:rsidRPr="00ED1398" w:rsidRDefault="00ED1398" w:rsidP="00991998">
      <w:pPr>
        <w:tabs>
          <w:tab w:val="left" w:pos="360"/>
          <w:tab w:val="left" w:pos="720"/>
        </w:tabs>
        <w:rPr>
          <w:rFonts w:ascii="Arial" w:hAnsi="Arial" w:cs="Arial"/>
          <w:sz w:val="22"/>
          <w:szCs w:val="22"/>
        </w:rPr>
      </w:pPr>
    </w:p>
    <w:p w14:paraId="51EDBC78" w14:textId="4DEE153E" w:rsidR="00E97B49" w:rsidRPr="001E098C" w:rsidRDefault="00544E45" w:rsidP="00991998">
      <w:pPr>
        <w:tabs>
          <w:tab w:val="left" w:pos="360"/>
          <w:tab w:val="left" w:pos="720"/>
        </w:tabs>
        <w:rPr>
          <w:rFonts w:ascii="Arial" w:hAnsi="Arial" w:cs="Arial"/>
          <w:sz w:val="22"/>
          <w:szCs w:val="22"/>
        </w:rPr>
      </w:pPr>
      <w:r>
        <w:rPr>
          <w:rFonts w:ascii="Arial" w:hAnsi="Arial" w:cs="Arial"/>
          <w:sz w:val="22"/>
          <w:szCs w:val="22"/>
        </w:rPr>
        <w:t>H</w:t>
      </w:r>
      <w:r w:rsidR="003A4CCD" w:rsidRPr="001E098C">
        <w:rPr>
          <w:rFonts w:ascii="Arial" w:hAnsi="Arial" w:cs="Arial"/>
          <w:sz w:val="22"/>
          <w:szCs w:val="22"/>
        </w:rPr>
        <w:t>ouseholds</w:t>
      </w:r>
      <w:r>
        <w:rPr>
          <w:rFonts w:ascii="Arial" w:hAnsi="Arial" w:cs="Arial"/>
          <w:sz w:val="22"/>
          <w:szCs w:val="22"/>
        </w:rPr>
        <w:t xml:space="preserve"> are the basic sampling unit.</w:t>
      </w:r>
      <w:r w:rsidR="009D3BFF">
        <w:rPr>
          <w:rFonts w:ascii="Arial" w:hAnsi="Arial" w:cs="Arial"/>
          <w:sz w:val="22"/>
          <w:szCs w:val="22"/>
        </w:rPr>
        <w:t xml:space="preserve"> </w:t>
      </w:r>
      <w:r>
        <w:rPr>
          <w:rFonts w:ascii="Arial" w:hAnsi="Arial" w:cs="Arial"/>
          <w:sz w:val="22"/>
          <w:szCs w:val="22"/>
        </w:rPr>
        <w:t xml:space="preserve"> T</w:t>
      </w:r>
      <w:r w:rsidR="003A4CCD" w:rsidRPr="001E098C">
        <w:rPr>
          <w:rFonts w:ascii="Arial" w:hAnsi="Arial" w:cs="Arial"/>
          <w:sz w:val="22"/>
          <w:szCs w:val="22"/>
        </w:rPr>
        <w:t xml:space="preserve">his information collection </w:t>
      </w:r>
      <w:r w:rsidR="00D26302">
        <w:rPr>
          <w:rFonts w:ascii="Arial" w:hAnsi="Arial" w:cs="Arial"/>
          <w:sz w:val="22"/>
          <w:szCs w:val="22"/>
        </w:rPr>
        <w:t xml:space="preserve">does not </w:t>
      </w:r>
      <w:r w:rsidR="00D26302" w:rsidRPr="001E098C">
        <w:rPr>
          <w:rFonts w:ascii="Arial" w:hAnsi="Arial" w:cs="Arial"/>
          <w:sz w:val="22"/>
          <w:szCs w:val="22"/>
        </w:rPr>
        <w:t>affect</w:t>
      </w:r>
      <w:r w:rsidR="003A4CCD" w:rsidRPr="001E098C">
        <w:rPr>
          <w:rFonts w:ascii="Arial" w:hAnsi="Arial" w:cs="Arial"/>
          <w:sz w:val="22"/>
          <w:szCs w:val="22"/>
        </w:rPr>
        <w:t xml:space="preserve"> small entities. </w:t>
      </w:r>
      <w:r w:rsidR="007B24A4">
        <w:rPr>
          <w:rFonts w:ascii="Arial" w:hAnsi="Arial" w:cs="Arial"/>
          <w:sz w:val="22"/>
          <w:szCs w:val="22"/>
        </w:rPr>
        <w:t xml:space="preserve"> </w:t>
      </w:r>
      <w:r w:rsidR="009D3BFF">
        <w:rPr>
          <w:rFonts w:ascii="Arial" w:hAnsi="Arial" w:cs="Arial"/>
          <w:sz w:val="22"/>
          <w:szCs w:val="22"/>
        </w:rPr>
        <w:t>We designed the s</w:t>
      </w:r>
      <w:r w:rsidR="003A4CCD" w:rsidRPr="001E098C">
        <w:rPr>
          <w:rFonts w:ascii="Arial" w:hAnsi="Arial" w:cs="Arial"/>
          <w:sz w:val="22"/>
          <w:szCs w:val="22"/>
        </w:rPr>
        <w:t xml:space="preserve">urvey methods to ensure that households spend minimal time completing the survey. </w:t>
      </w:r>
      <w:r w:rsidR="007B24A4">
        <w:rPr>
          <w:rFonts w:ascii="Arial" w:hAnsi="Arial" w:cs="Arial"/>
          <w:sz w:val="22"/>
          <w:szCs w:val="22"/>
        </w:rPr>
        <w:t xml:space="preserve"> </w:t>
      </w:r>
      <w:r w:rsidR="003A4CCD" w:rsidRPr="001E098C">
        <w:rPr>
          <w:rFonts w:ascii="Arial" w:hAnsi="Arial" w:cs="Arial"/>
          <w:sz w:val="22"/>
          <w:szCs w:val="22"/>
        </w:rPr>
        <w:t>This survey ha</w:t>
      </w:r>
      <w:r w:rsidR="008F5056">
        <w:rPr>
          <w:rFonts w:ascii="Arial" w:hAnsi="Arial" w:cs="Arial"/>
          <w:sz w:val="22"/>
          <w:szCs w:val="22"/>
        </w:rPr>
        <w:t>s</w:t>
      </w:r>
      <w:r w:rsidR="003A4CCD" w:rsidRPr="001E098C">
        <w:rPr>
          <w:rFonts w:ascii="Arial" w:hAnsi="Arial" w:cs="Arial"/>
          <w:sz w:val="22"/>
          <w:szCs w:val="22"/>
        </w:rPr>
        <w:t xml:space="preserve"> positive impacts on Alaska Native </w:t>
      </w:r>
      <w:r w:rsidR="0029707A" w:rsidRPr="001E098C">
        <w:rPr>
          <w:rFonts w:ascii="Arial" w:hAnsi="Arial" w:cs="Arial"/>
          <w:sz w:val="22"/>
          <w:szCs w:val="22"/>
        </w:rPr>
        <w:t xml:space="preserve">organizations (e.g., </w:t>
      </w:r>
      <w:r w:rsidR="003A4CCD" w:rsidRPr="001E098C">
        <w:rPr>
          <w:rFonts w:ascii="Arial" w:hAnsi="Arial" w:cs="Arial"/>
          <w:sz w:val="22"/>
          <w:szCs w:val="22"/>
        </w:rPr>
        <w:t>tribal</w:t>
      </w:r>
      <w:r w:rsidR="00B36B9B" w:rsidRPr="001E098C">
        <w:rPr>
          <w:rFonts w:ascii="Arial" w:hAnsi="Arial" w:cs="Arial"/>
          <w:sz w:val="22"/>
          <w:szCs w:val="22"/>
        </w:rPr>
        <w:t xml:space="preserve"> </w:t>
      </w:r>
      <w:r w:rsidR="003A4CCD" w:rsidRPr="001E098C">
        <w:rPr>
          <w:rFonts w:ascii="Arial" w:hAnsi="Arial" w:cs="Arial"/>
          <w:sz w:val="22"/>
          <w:szCs w:val="22"/>
        </w:rPr>
        <w:t>councils</w:t>
      </w:r>
      <w:r w:rsidR="000C027C" w:rsidRPr="001E098C">
        <w:rPr>
          <w:rFonts w:ascii="Arial" w:hAnsi="Arial" w:cs="Arial"/>
          <w:sz w:val="22"/>
          <w:szCs w:val="22"/>
        </w:rPr>
        <w:t xml:space="preserve">, </w:t>
      </w:r>
      <w:r w:rsidR="003A4CCD" w:rsidRPr="001E098C">
        <w:rPr>
          <w:rFonts w:ascii="Arial" w:hAnsi="Arial" w:cs="Arial"/>
          <w:sz w:val="22"/>
          <w:szCs w:val="22"/>
        </w:rPr>
        <w:t>corporations</w:t>
      </w:r>
      <w:r w:rsidR="000C027C" w:rsidRPr="001E098C">
        <w:rPr>
          <w:rFonts w:ascii="Arial" w:hAnsi="Arial" w:cs="Arial"/>
          <w:sz w:val="22"/>
          <w:szCs w:val="22"/>
        </w:rPr>
        <w:t>,</w:t>
      </w:r>
      <w:r w:rsidR="003A4CCD" w:rsidRPr="001E098C">
        <w:rPr>
          <w:rFonts w:ascii="Arial" w:hAnsi="Arial" w:cs="Arial"/>
          <w:sz w:val="22"/>
          <w:szCs w:val="22"/>
        </w:rPr>
        <w:t xml:space="preserve"> </w:t>
      </w:r>
      <w:r w:rsidR="0029707A" w:rsidRPr="001E098C">
        <w:rPr>
          <w:rFonts w:ascii="Arial" w:hAnsi="Arial" w:cs="Arial"/>
          <w:sz w:val="22"/>
          <w:szCs w:val="22"/>
        </w:rPr>
        <w:t>local individuals)</w:t>
      </w:r>
      <w:r w:rsidR="003A4CCD" w:rsidRPr="001E098C">
        <w:rPr>
          <w:rFonts w:ascii="Arial" w:hAnsi="Arial" w:cs="Arial"/>
          <w:sz w:val="22"/>
          <w:szCs w:val="22"/>
        </w:rPr>
        <w:t xml:space="preserve"> by providing temporary employment in </w:t>
      </w:r>
      <w:r w:rsidR="000C027C" w:rsidRPr="001E098C">
        <w:rPr>
          <w:rFonts w:ascii="Arial" w:hAnsi="Arial" w:cs="Arial"/>
          <w:sz w:val="22"/>
          <w:szCs w:val="22"/>
        </w:rPr>
        <w:t>work</w:t>
      </w:r>
      <w:r w:rsidR="003A4CCD" w:rsidRPr="001E098C">
        <w:rPr>
          <w:rFonts w:ascii="Arial" w:hAnsi="Arial" w:cs="Arial"/>
          <w:sz w:val="22"/>
          <w:szCs w:val="22"/>
        </w:rPr>
        <w:t xml:space="preserve"> related </w:t>
      </w:r>
      <w:r w:rsidR="000C027C" w:rsidRPr="001E098C">
        <w:rPr>
          <w:rFonts w:ascii="Arial" w:hAnsi="Arial" w:cs="Arial"/>
          <w:sz w:val="22"/>
          <w:szCs w:val="22"/>
        </w:rPr>
        <w:t>to data collection</w:t>
      </w:r>
      <w:r w:rsidR="003A4CCD" w:rsidRPr="001E098C">
        <w:rPr>
          <w:rFonts w:ascii="Arial" w:hAnsi="Arial" w:cs="Arial"/>
          <w:sz w:val="22"/>
          <w:szCs w:val="22"/>
        </w:rPr>
        <w:t xml:space="preserve"> (field coordinators, surveyors). </w:t>
      </w:r>
      <w:r w:rsidR="007B24A4">
        <w:rPr>
          <w:rFonts w:ascii="Arial" w:hAnsi="Arial" w:cs="Arial"/>
          <w:sz w:val="22"/>
          <w:szCs w:val="22"/>
        </w:rPr>
        <w:t xml:space="preserve"> </w:t>
      </w:r>
      <w:r w:rsidR="003A4CCD" w:rsidRPr="001E098C">
        <w:rPr>
          <w:rFonts w:ascii="Arial" w:hAnsi="Arial" w:cs="Arial"/>
          <w:sz w:val="22"/>
          <w:szCs w:val="22"/>
        </w:rPr>
        <w:t xml:space="preserve">The partnerships for data collection in the AMBCC survey </w:t>
      </w:r>
      <w:r>
        <w:rPr>
          <w:rFonts w:ascii="Arial" w:hAnsi="Arial" w:cs="Arial"/>
          <w:sz w:val="22"/>
          <w:szCs w:val="22"/>
        </w:rPr>
        <w:t>supports</w:t>
      </w:r>
      <w:r w:rsidR="003A4CCD" w:rsidRPr="001E098C">
        <w:rPr>
          <w:rFonts w:ascii="Arial" w:hAnsi="Arial" w:cs="Arial"/>
          <w:sz w:val="22"/>
          <w:szCs w:val="22"/>
        </w:rPr>
        <w:t xml:space="preserve"> capacity building in regional and local organizations</w:t>
      </w:r>
      <w:r w:rsidR="00DB07C0">
        <w:rPr>
          <w:rFonts w:ascii="Arial" w:hAnsi="Arial" w:cs="Arial"/>
          <w:sz w:val="22"/>
          <w:szCs w:val="22"/>
        </w:rPr>
        <w:t>,</w:t>
      </w:r>
      <w:r w:rsidR="003A4CCD" w:rsidRPr="001E098C">
        <w:rPr>
          <w:rFonts w:ascii="Arial" w:hAnsi="Arial" w:cs="Arial"/>
          <w:sz w:val="22"/>
          <w:szCs w:val="22"/>
        </w:rPr>
        <w:t xml:space="preserve"> </w:t>
      </w:r>
      <w:r w:rsidR="00DB07C0">
        <w:rPr>
          <w:rFonts w:ascii="Arial" w:hAnsi="Arial" w:cs="Arial"/>
          <w:sz w:val="22"/>
          <w:szCs w:val="22"/>
        </w:rPr>
        <w:t>because</w:t>
      </w:r>
      <w:r w:rsidR="00DB07C0" w:rsidRPr="001E098C">
        <w:rPr>
          <w:rFonts w:ascii="Arial" w:hAnsi="Arial" w:cs="Arial"/>
          <w:sz w:val="22"/>
          <w:szCs w:val="22"/>
        </w:rPr>
        <w:t xml:space="preserve"> </w:t>
      </w:r>
      <w:r w:rsidR="003A4CCD" w:rsidRPr="001E098C">
        <w:rPr>
          <w:rFonts w:ascii="Arial" w:hAnsi="Arial" w:cs="Arial"/>
          <w:sz w:val="22"/>
          <w:szCs w:val="22"/>
        </w:rPr>
        <w:t xml:space="preserve">they </w:t>
      </w:r>
      <w:r w:rsidR="000C027C" w:rsidRPr="001E098C">
        <w:rPr>
          <w:rFonts w:ascii="Arial" w:hAnsi="Arial" w:cs="Arial"/>
          <w:sz w:val="22"/>
          <w:szCs w:val="22"/>
        </w:rPr>
        <w:t>work in close collaboration</w:t>
      </w:r>
      <w:r w:rsidR="007049C1" w:rsidRPr="001E098C">
        <w:rPr>
          <w:rFonts w:ascii="Arial" w:hAnsi="Arial" w:cs="Arial"/>
          <w:sz w:val="22"/>
          <w:szCs w:val="22"/>
        </w:rPr>
        <w:t xml:space="preserve"> with </w:t>
      </w:r>
      <w:r w:rsidR="00DB07C0">
        <w:rPr>
          <w:rFonts w:ascii="Arial" w:hAnsi="Arial" w:cs="Arial"/>
          <w:sz w:val="22"/>
          <w:szCs w:val="22"/>
        </w:rPr>
        <w:t>researchers</w:t>
      </w:r>
      <w:r w:rsidR="000C027C" w:rsidRPr="001E098C">
        <w:rPr>
          <w:rFonts w:ascii="Arial" w:hAnsi="Arial" w:cs="Arial"/>
          <w:sz w:val="22"/>
          <w:szCs w:val="22"/>
        </w:rPr>
        <w:t xml:space="preserve"> </w:t>
      </w:r>
      <w:r w:rsidR="003A4CCD" w:rsidRPr="001E098C">
        <w:rPr>
          <w:rFonts w:ascii="Arial" w:hAnsi="Arial" w:cs="Arial"/>
          <w:sz w:val="22"/>
          <w:szCs w:val="22"/>
        </w:rPr>
        <w:t xml:space="preserve">with extensive experience in harvest data collection. </w:t>
      </w:r>
      <w:r w:rsidR="007B24A4">
        <w:rPr>
          <w:rFonts w:ascii="Arial" w:hAnsi="Arial" w:cs="Arial"/>
          <w:sz w:val="22"/>
          <w:szCs w:val="22"/>
        </w:rPr>
        <w:t xml:space="preserve"> </w:t>
      </w:r>
      <w:r w:rsidR="008F5056">
        <w:rPr>
          <w:rFonts w:ascii="Arial" w:hAnsi="Arial" w:cs="Arial"/>
          <w:sz w:val="22"/>
          <w:szCs w:val="22"/>
        </w:rPr>
        <w:t xml:space="preserve">On the other hand, Alaska Native partners contribute local expertise, liaison with communities, and local and traditional knowledge.  </w:t>
      </w:r>
      <w:r w:rsidR="00DF4922" w:rsidRPr="001E098C">
        <w:rPr>
          <w:rFonts w:ascii="Arial" w:hAnsi="Arial" w:cs="Arial"/>
          <w:sz w:val="22"/>
          <w:szCs w:val="22"/>
        </w:rPr>
        <w:t>This survey also promote</w:t>
      </w:r>
      <w:r w:rsidR="00E540D2">
        <w:rPr>
          <w:rFonts w:ascii="Arial" w:hAnsi="Arial" w:cs="Arial"/>
          <w:sz w:val="22"/>
          <w:szCs w:val="22"/>
        </w:rPr>
        <w:t>s</w:t>
      </w:r>
      <w:r w:rsidR="00DF4922" w:rsidRPr="001E098C">
        <w:rPr>
          <w:rFonts w:ascii="Arial" w:hAnsi="Arial" w:cs="Arial"/>
          <w:sz w:val="22"/>
          <w:szCs w:val="22"/>
        </w:rPr>
        <w:t xml:space="preserve"> participation of </w:t>
      </w:r>
      <w:r w:rsidR="008F5056">
        <w:rPr>
          <w:rFonts w:ascii="Arial" w:hAnsi="Arial" w:cs="Arial"/>
          <w:sz w:val="22"/>
          <w:szCs w:val="22"/>
        </w:rPr>
        <w:t>local communities</w:t>
      </w:r>
      <w:r w:rsidR="00DF4922" w:rsidRPr="001E098C">
        <w:rPr>
          <w:rFonts w:ascii="Arial" w:hAnsi="Arial" w:cs="Arial"/>
          <w:sz w:val="22"/>
          <w:szCs w:val="22"/>
        </w:rPr>
        <w:t xml:space="preserve"> in the co-management process established by law to </w:t>
      </w:r>
      <w:r w:rsidR="00E540D2">
        <w:rPr>
          <w:rFonts w:ascii="Arial" w:hAnsi="Arial" w:cs="Arial"/>
          <w:sz w:val="22"/>
          <w:szCs w:val="22"/>
        </w:rPr>
        <w:t>support</w:t>
      </w:r>
      <w:r w:rsidR="00E540D2" w:rsidRPr="001E098C">
        <w:rPr>
          <w:rFonts w:ascii="Arial" w:hAnsi="Arial" w:cs="Arial"/>
          <w:sz w:val="22"/>
          <w:szCs w:val="22"/>
        </w:rPr>
        <w:t xml:space="preserve"> </w:t>
      </w:r>
      <w:r w:rsidR="00DF4922" w:rsidRPr="001E098C">
        <w:rPr>
          <w:rFonts w:ascii="Arial" w:hAnsi="Arial" w:cs="Arial"/>
          <w:sz w:val="22"/>
          <w:szCs w:val="22"/>
        </w:rPr>
        <w:t xml:space="preserve">the long-term sustainability of migratory bird populations used as subsistence resources. </w:t>
      </w:r>
    </w:p>
    <w:p w14:paraId="2864330B" w14:textId="77777777" w:rsidR="00913659" w:rsidRPr="001E098C" w:rsidRDefault="00913659" w:rsidP="00991998">
      <w:pPr>
        <w:tabs>
          <w:tab w:val="left" w:pos="360"/>
          <w:tab w:val="left" w:pos="720"/>
        </w:tabs>
        <w:rPr>
          <w:rFonts w:ascii="Arial" w:hAnsi="Arial" w:cs="Arial"/>
          <w:sz w:val="22"/>
          <w:szCs w:val="22"/>
        </w:rPr>
      </w:pPr>
    </w:p>
    <w:p w14:paraId="2706F29B" w14:textId="385BEE01" w:rsidR="00ED1398" w:rsidRPr="00ED1398" w:rsidRDefault="00ED1398" w:rsidP="00991998">
      <w:pPr>
        <w:tabs>
          <w:tab w:val="left" w:pos="360"/>
          <w:tab w:val="left" w:pos="720"/>
        </w:tabs>
        <w:rPr>
          <w:rFonts w:ascii="Arial" w:hAnsi="Arial" w:cs="Arial"/>
          <w:b/>
          <w:sz w:val="22"/>
          <w:szCs w:val="22"/>
        </w:rPr>
      </w:pPr>
      <w:r w:rsidRPr="00ED1398">
        <w:rPr>
          <w:rFonts w:ascii="Arial" w:hAnsi="Arial" w:cs="Arial"/>
          <w:b/>
          <w:sz w:val="22"/>
          <w:szCs w:val="22"/>
        </w:rPr>
        <w:t>6.</w:t>
      </w:r>
      <w:r w:rsidRPr="00ED1398">
        <w:rPr>
          <w:rFonts w:ascii="Arial" w:hAnsi="Arial" w:cs="Arial"/>
          <w:b/>
          <w:sz w:val="22"/>
          <w:szCs w:val="22"/>
        </w:rPr>
        <w:tab/>
        <w:t xml:space="preserve">Describe the consequence to </w:t>
      </w:r>
      <w:r w:rsidR="005E0D1A">
        <w:rPr>
          <w:rFonts w:ascii="Arial" w:hAnsi="Arial" w:cs="Arial"/>
          <w:b/>
          <w:sz w:val="22"/>
          <w:szCs w:val="22"/>
        </w:rPr>
        <w:t>Federal</w:t>
      </w:r>
      <w:r w:rsidRPr="00ED1398">
        <w:rPr>
          <w:rFonts w:ascii="Arial" w:hAnsi="Arial" w:cs="Arial"/>
          <w:b/>
          <w:sz w:val="22"/>
          <w:szCs w:val="22"/>
        </w:rPr>
        <w:t xml:space="preserve"> program or policy activities if the collection is not conducted or is conducted less frequently, as well as any technical or legal obstacles to reducing burden.</w:t>
      </w:r>
    </w:p>
    <w:p w14:paraId="5095F455" w14:textId="77777777" w:rsidR="00ED1398" w:rsidRPr="00ED1398" w:rsidRDefault="00ED1398" w:rsidP="00991998">
      <w:pPr>
        <w:tabs>
          <w:tab w:val="left" w:pos="360"/>
          <w:tab w:val="left" w:pos="720"/>
        </w:tabs>
        <w:rPr>
          <w:rFonts w:ascii="Arial" w:hAnsi="Arial" w:cs="Arial"/>
          <w:sz w:val="22"/>
          <w:szCs w:val="22"/>
        </w:rPr>
      </w:pPr>
    </w:p>
    <w:p w14:paraId="23CB3A6C" w14:textId="7F50BC3E" w:rsidR="00BA5E1E" w:rsidRPr="001E098C" w:rsidRDefault="00CF2B18" w:rsidP="00991998">
      <w:pPr>
        <w:tabs>
          <w:tab w:val="left" w:pos="360"/>
          <w:tab w:val="left" w:pos="720"/>
        </w:tabs>
        <w:rPr>
          <w:rFonts w:ascii="Arial" w:hAnsi="Arial" w:cs="Arial"/>
          <w:sz w:val="22"/>
          <w:szCs w:val="22"/>
        </w:rPr>
      </w:pPr>
      <w:r w:rsidRPr="001E098C">
        <w:rPr>
          <w:rFonts w:ascii="Arial" w:hAnsi="Arial" w:cs="Arial"/>
          <w:sz w:val="22"/>
          <w:szCs w:val="22"/>
        </w:rPr>
        <w:t>T</w:t>
      </w:r>
      <w:r w:rsidR="00BA5E1E" w:rsidRPr="001E098C">
        <w:rPr>
          <w:rFonts w:ascii="Arial" w:hAnsi="Arial" w:cs="Arial"/>
          <w:sz w:val="22"/>
          <w:szCs w:val="22"/>
        </w:rPr>
        <w:t xml:space="preserve">he </w:t>
      </w:r>
      <w:r w:rsidR="00E540D2">
        <w:rPr>
          <w:rFonts w:ascii="Arial" w:hAnsi="Arial" w:cs="Arial"/>
          <w:sz w:val="22"/>
          <w:szCs w:val="22"/>
        </w:rPr>
        <w:t xml:space="preserve">MBTA </w:t>
      </w:r>
      <w:r w:rsidR="00BA5E1E" w:rsidRPr="001E098C">
        <w:rPr>
          <w:rFonts w:ascii="Arial" w:hAnsi="Arial" w:cs="Arial"/>
          <w:sz w:val="22"/>
          <w:szCs w:val="22"/>
        </w:rPr>
        <w:t xml:space="preserve">Amendment </w:t>
      </w:r>
      <w:r w:rsidR="00334B96" w:rsidRPr="001E098C">
        <w:rPr>
          <w:rFonts w:ascii="Arial" w:hAnsi="Arial" w:cs="Arial"/>
          <w:sz w:val="22"/>
          <w:szCs w:val="22"/>
        </w:rPr>
        <w:t xml:space="preserve">did not </w:t>
      </w:r>
      <w:r w:rsidRPr="001E098C">
        <w:rPr>
          <w:rFonts w:ascii="Arial" w:hAnsi="Arial" w:cs="Arial"/>
          <w:sz w:val="22"/>
          <w:szCs w:val="22"/>
        </w:rPr>
        <w:t>intend</w:t>
      </w:r>
      <w:r w:rsidR="00334B96" w:rsidRPr="001E098C">
        <w:rPr>
          <w:rFonts w:ascii="Arial" w:hAnsi="Arial" w:cs="Arial"/>
          <w:sz w:val="22"/>
          <w:szCs w:val="22"/>
        </w:rPr>
        <w:t xml:space="preserve"> to</w:t>
      </w:r>
      <w:r w:rsidRPr="001E098C">
        <w:rPr>
          <w:rFonts w:ascii="Arial" w:hAnsi="Arial" w:cs="Arial"/>
          <w:sz w:val="22"/>
          <w:szCs w:val="22"/>
        </w:rPr>
        <w:t xml:space="preserve"> </w:t>
      </w:r>
      <w:r w:rsidR="00BA5E1E" w:rsidRPr="001E098C">
        <w:rPr>
          <w:rFonts w:ascii="Arial" w:hAnsi="Arial" w:cs="Arial"/>
          <w:sz w:val="22"/>
          <w:szCs w:val="22"/>
        </w:rPr>
        <w:t xml:space="preserve">cause significant increases in the take of migratory bird species relative to their continental population sizes. </w:t>
      </w:r>
      <w:r w:rsidR="007B24A4">
        <w:rPr>
          <w:rFonts w:ascii="Arial" w:hAnsi="Arial" w:cs="Arial"/>
          <w:sz w:val="22"/>
          <w:szCs w:val="22"/>
        </w:rPr>
        <w:t xml:space="preserve"> </w:t>
      </w:r>
      <w:r w:rsidR="00E540D2">
        <w:rPr>
          <w:rFonts w:ascii="Arial" w:hAnsi="Arial" w:cs="Arial"/>
          <w:sz w:val="22"/>
          <w:szCs w:val="22"/>
        </w:rPr>
        <w:t>C</w:t>
      </w:r>
      <w:r w:rsidR="00D26302">
        <w:rPr>
          <w:rFonts w:ascii="Arial" w:hAnsi="Arial" w:cs="Arial"/>
          <w:sz w:val="22"/>
          <w:szCs w:val="22"/>
        </w:rPr>
        <w:t>ollect</w:t>
      </w:r>
      <w:r w:rsidR="00E540D2">
        <w:rPr>
          <w:rFonts w:ascii="Arial" w:hAnsi="Arial" w:cs="Arial"/>
          <w:sz w:val="22"/>
          <w:szCs w:val="22"/>
        </w:rPr>
        <w:t>ing</w:t>
      </w:r>
      <w:r w:rsidR="00D26302">
        <w:rPr>
          <w:rFonts w:ascii="Arial" w:hAnsi="Arial" w:cs="Arial"/>
          <w:sz w:val="22"/>
          <w:szCs w:val="22"/>
        </w:rPr>
        <w:t xml:space="preserve"> </w:t>
      </w:r>
      <w:r w:rsidR="00BA5E1E" w:rsidRPr="001E098C">
        <w:rPr>
          <w:rFonts w:ascii="Arial" w:hAnsi="Arial" w:cs="Arial"/>
          <w:sz w:val="22"/>
          <w:szCs w:val="22"/>
        </w:rPr>
        <w:t>subsistence harvest information</w:t>
      </w:r>
      <w:r w:rsidR="00E540D2">
        <w:rPr>
          <w:rFonts w:ascii="Arial" w:hAnsi="Arial" w:cs="Arial"/>
          <w:sz w:val="22"/>
          <w:szCs w:val="22"/>
        </w:rPr>
        <w:t xml:space="preserve"> is essential </w:t>
      </w:r>
      <w:r w:rsidR="00BA5E1E" w:rsidRPr="001E098C">
        <w:rPr>
          <w:rFonts w:ascii="Arial" w:hAnsi="Arial" w:cs="Arial"/>
          <w:sz w:val="22"/>
          <w:szCs w:val="22"/>
        </w:rPr>
        <w:t>to detect significant increases in harvest</w:t>
      </w:r>
      <w:r w:rsidR="00E540D2">
        <w:rPr>
          <w:rFonts w:ascii="Arial" w:hAnsi="Arial" w:cs="Arial"/>
          <w:sz w:val="22"/>
          <w:szCs w:val="22"/>
        </w:rPr>
        <w:t xml:space="preserve"> and </w:t>
      </w:r>
      <w:r w:rsidR="00BA5E1E" w:rsidRPr="001E098C">
        <w:rPr>
          <w:rFonts w:ascii="Arial" w:hAnsi="Arial" w:cs="Arial"/>
          <w:sz w:val="22"/>
          <w:szCs w:val="22"/>
        </w:rPr>
        <w:t xml:space="preserve">to fulfill </w:t>
      </w:r>
      <w:r w:rsidR="00E540D2">
        <w:rPr>
          <w:rFonts w:ascii="Arial" w:hAnsi="Arial" w:cs="Arial"/>
          <w:sz w:val="22"/>
          <w:szCs w:val="22"/>
        </w:rPr>
        <w:t>the USFWS</w:t>
      </w:r>
      <w:r w:rsidR="00E540D2" w:rsidRPr="001E098C">
        <w:rPr>
          <w:rFonts w:ascii="Arial" w:hAnsi="Arial" w:cs="Arial"/>
          <w:sz w:val="22"/>
          <w:szCs w:val="22"/>
        </w:rPr>
        <w:t xml:space="preserve"> </w:t>
      </w:r>
      <w:r w:rsidR="00BA5E1E" w:rsidRPr="001E098C">
        <w:rPr>
          <w:rFonts w:ascii="Arial" w:hAnsi="Arial" w:cs="Arial"/>
          <w:sz w:val="22"/>
          <w:szCs w:val="22"/>
        </w:rPr>
        <w:t xml:space="preserve">obligation under the </w:t>
      </w:r>
      <w:r w:rsidR="00E540D2">
        <w:rPr>
          <w:rFonts w:ascii="Arial" w:hAnsi="Arial" w:cs="Arial"/>
          <w:sz w:val="22"/>
          <w:szCs w:val="22"/>
        </w:rPr>
        <w:t>MBTA</w:t>
      </w:r>
      <w:r w:rsidR="00BA5E1E" w:rsidRPr="001E098C">
        <w:rPr>
          <w:rFonts w:ascii="Arial" w:hAnsi="Arial" w:cs="Arial"/>
          <w:sz w:val="22"/>
          <w:szCs w:val="22"/>
        </w:rPr>
        <w:t>, which is an international law.</w:t>
      </w:r>
    </w:p>
    <w:p w14:paraId="468CF708" w14:textId="77777777" w:rsidR="00BA5E1E" w:rsidRPr="001E098C" w:rsidRDefault="00BA5E1E" w:rsidP="00991998">
      <w:pPr>
        <w:tabs>
          <w:tab w:val="left" w:pos="360"/>
          <w:tab w:val="left" w:pos="720"/>
        </w:tabs>
        <w:rPr>
          <w:rFonts w:ascii="Arial" w:hAnsi="Arial" w:cs="Arial"/>
          <w:sz w:val="22"/>
          <w:szCs w:val="22"/>
        </w:rPr>
      </w:pPr>
    </w:p>
    <w:p w14:paraId="765BE970" w14:textId="07DE7A67" w:rsidR="00BA5E1E" w:rsidRPr="001E098C" w:rsidRDefault="009D3BFF" w:rsidP="001B6142">
      <w:pPr>
        <w:tabs>
          <w:tab w:val="left" w:pos="360"/>
          <w:tab w:val="left" w:pos="720"/>
        </w:tabs>
        <w:rPr>
          <w:rFonts w:ascii="Arial" w:hAnsi="Arial" w:cs="Arial"/>
          <w:sz w:val="22"/>
          <w:szCs w:val="22"/>
        </w:rPr>
      </w:pPr>
      <w:r>
        <w:rPr>
          <w:rFonts w:ascii="Arial" w:hAnsi="Arial" w:cs="Arial"/>
          <w:sz w:val="22"/>
          <w:szCs w:val="22"/>
        </w:rPr>
        <w:t>Failure to collect</w:t>
      </w:r>
      <w:r w:rsidR="00D26302">
        <w:rPr>
          <w:rFonts w:ascii="Arial" w:hAnsi="Arial" w:cs="Arial"/>
          <w:sz w:val="22"/>
          <w:szCs w:val="22"/>
        </w:rPr>
        <w:t xml:space="preserve"> </w:t>
      </w:r>
      <w:r w:rsidR="00E540D2">
        <w:rPr>
          <w:rFonts w:ascii="Arial" w:hAnsi="Arial" w:cs="Arial"/>
          <w:sz w:val="22"/>
          <w:szCs w:val="22"/>
        </w:rPr>
        <w:t>harvest</w:t>
      </w:r>
      <w:r w:rsidR="00BA5E1E" w:rsidRPr="001E098C">
        <w:rPr>
          <w:rFonts w:ascii="Arial" w:hAnsi="Arial" w:cs="Arial"/>
          <w:sz w:val="22"/>
          <w:szCs w:val="22"/>
        </w:rPr>
        <w:t xml:space="preserve"> information</w:t>
      </w:r>
      <w:r>
        <w:rPr>
          <w:rFonts w:ascii="Arial" w:hAnsi="Arial" w:cs="Arial"/>
          <w:sz w:val="22"/>
          <w:szCs w:val="22"/>
        </w:rPr>
        <w:t xml:space="preserve"> would greatly weaken </w:t>
      </w:r>
      <w:r w:rsidR="00E540D2">
        <w:rPr>
          <w:rFonts w:ascii="Arial" w:hAnsi="Arial" w:cs="Arial"/>
          <w:sz w:val="22"/>
          <w:szCs w:val="22"/>
        </w:rPr>
        <w:t>the USFWS</w:t>
      </w:r>
      <w:r>
        <w:rPr>
          <w:rFonts w:ascii="Arial" w:hAnsi="Arial" w:cs="Arial"/>
          <w:sz w:val="22"/>
          <w:szCs w:val="22"/>
        </w:rPr>
        <w:t>’</w:t>
      </w:r>
      <w:r w:rsidR="00BA5E1E" w:rsidRPr="001E098C">
        <w:rPr>
          <w:rFonts w:ascii="Arial" w:hAnsi="Arial" w:cs="Arial"/>
          <w:sz w:val="22"/>
          <w:szCs w:val="22"/>
        </w:rPr>
        <w:t xml:space="preserve"> ability to develop regulations allowing sustainable subsistence hunting of migratory birds. </w:t>
      </w:r>
      <w:r w:rsidR="007B24A4">
        <w:rPr>
          <w:rFonts w:ascii="Arial" w:hAnsi="Arial" w:cs="Arial"/>
          <w:sz w:val="22"/>
          <w:szCs w:val="22"/>
        </w:rPr>
        <w:t xml:space="preserve"> </w:t>
      </w:r>
      <w:r w:rsidR="00BA5E1E" w:rsidRPr="001E098C">
        <w:rPr>
          <w:rFonts w:ascii="Arial" w:hAnsi="Arial" w:cs="Arial"/>
          <w:sz w:val="22"/>
          <w:szCs w:val="22"/>
        </w:rPr>
        <w:t xml:space="preserve">The long-term sustainability of migratory bird populations relies on harvests being commensurate with bird population size. </w:t>
      </w:r>
      <w:r w:rsidR="007B24A4">
        <w:rPr>
          <w:rFonts w:ascii="Arial" w:hAnsi="Arial" w:cs="Arial"/>
          <w:sz w:val="22"/>
          <w:szCs w:val="22"/>
        </w:rPr>
        <w:t xml:space="preserve"> </w:t>
      </w:r>
      <w:r w:rsidR="00E540D2">
        <w:rPr>
          <w:rFonts w:ascii="Arial" w:hAnsi="Arial" w:cs="Arial"/>
          <w:sz w:val="22"/>
          <w:szCs w:val="22"/>
        </w:rPr>
        <w:t>L</w:t>
      </w:r>
      <w:r w:rsidR="00BA5E1E" w:rsidRPr="001E098C">
        <w:rPr>
          <w:rFonts w:ascii="Arial" w:hAnsi="Arial" w:cs="Arial"/>
          <w:sz w:val="22"/>
          <w:szCs w:val="22"/>
        </w:rPr>
        <w:t xml:space="preserve">ack of accurate </w:t>
      </w:r>
      <w:r w:rsidR="0029707A" w:rsidRPr="001E098C">
        <w:rPr>
          <w:rFonts w:ascii="Arial" w:hAnsi="Arial" w:cs="Arial"/>
          <w:sz w:val="22"/>
          <w:szCs w:val="22"/>
        </w:rPr>
        <w:t xml:space="preserve">harvest </w:t>
      </w:r>
      <w:r w:rsidR="00E540D2">
        <w:rPr>
          <w:rFonts w:ascii="Arial" w:hAnsi="Arial" w:cs="Arial"/>
          <w:sz w:val="22"/>
          <w:szCs w:val="22"/>
        </w:rPr>
        <w:t>data</w:t>
      </w:r>
      <w:r w:rsidR="00E540D2" w:rsidRPr="001E098C">
        <w:rPr>
          <w:rFonts w:ascii="Arial" w:hAnsi="Arial" w:cs="Arial"/>
          <w:sz w:val="22"/>
          <w:szCs w:val="22"/>
        </w:rPr>
        <w:t xml:space="preserve"> </w:t>
      </w:r>
      <w:r w:rsidR="00BA5E1E" w:rsidRPr="001E098C">
        <w:rPr>
          <w:rFonts w:ascii="Arial" w:hAnsi="Arial" w:cs="Arial"/>
          <w:sz w:val="22"/>
          <w:szCs w:val="22"/>
        </w:rPr>
        <w:t>would lead to restrictive hunting regulati</w:t>
      </w:r>
      <w:r w:rsidR="00334B96" w:rsidRPr="001E098C">
        <w:rPr>
          <w:rFonts w:ascii="Arial" w:hAnsi="Arial" w:cs="Arial"/>
          <w:sz w:val="22"/>
          <w:szCs w:val="22"/>
        </w:rPr>
        <w:t>ons because of concerns of over</w:t>
      </w:r>
      <w:r w:rsidR="00BA5E1E" w:rsidRPr="001E098C">
        <w:rPr>
          <w:rFonts w:ascii="Arial" w:hAnsi="Arial" w:cs="Arial"/>
          <w:sz w:val="22"/>
          <w:szCs w:val="22"/>
        </w:rPr>
        <w:t xml:space="preserve">harvest. </w:t>
      </w:r>
      <w:r w:rsidR="007B24A4">
        <w:rPr>
          <w:rFonts w:ascii="Arial" w:hAnsi="Arial" w:cs="Arial"/>
          <w:sz w:val="22"/>
          <w:szCs w:val="22"/>
        </w:rPr>
        <w:t xml:space="preserve"> </w:t>
      </w:r>
      <w:r w:rsidR="00BA5E1E" w:rsidRPr="001E098C">
        <w:rPr>
          <w:rFonts w:ascii="Arial" w:hAnsi="Arial" w:cs="Arial"/>
          <w:sz w:val="22"/>
          <w:szCs w:val="22"/>
        </w:rPr>
        <w:t>Hunting regulations that are unnecessarily restrictive would curtail subsistence harvest opportunities</w:t>
      </w:r>
      <w:r w:rsidR="00E540D2">
        <w:rPr>
          <w:rFonts w:ascii="Arial" w:hAnsi="Arial" w:cs="Arial"/>
          <w:sz w:val="22"/>
          <w:szCs w:val="22"/>
        </w:rPr>
        <w:t>,</w:t>
      </w:r>
      <w:r w:rsidR="00BA5E1E" w:rsidRPr="001E098C">
        <w:rPr>
          <w:rFonts w:ascii="Arial" w:hAnsi="Arial" w:cs="Arial"/>
          <w:sz w:val="22"/>
          <w:szCs w:val="22"/>
        </w:rPr>
        <w:t xml:space="preserve"> and impose hardship on </w:t>
      </w:r>
      <w:r w:rsidR="007040EE" w:rsidRPr="001E098C">
        <w:rPr>
          <w:rFonts w:ascii="Arial" w:hAnsi="Arial" w:cs="Arial"/>
          <w:sz w:val="22"/>
          <w:szCs w:val="22"/>
        </w:rPr>
        <w:t xml:space="preserve">communities </w:t>
      </w:r>
      <w:r w:rsidR="00BA5E1E" w:rsidRPr="001E098C">
        <w:rPr>
          <w:rFonts w:ascii="Arial" w:hAnsi="Arial" w:cs="Arial"/>
          <w:sz w:val="22"/>
          <w:szCs w:val="22"/>
        </w:rPr>
        <w:t xml:space="preserve">that rely on subsistence harvest for </w:t>
      </w:r>
      <w:r w:rsidR="007040EE" w:rsidRPr="001E098C">
        <w:rPr>
          <w:rFonts w:ascii="Arial" w:hAnsi="Arial" w:cs="Arial"/>
          <w:sz w:val="22"/>
          <w:szCs w:val="22"/>
        </w:rPr>
        <w:t xml:space="preserve">their </w:t>
      </w:r>
      <w:r w:rsidR="00BA5E1E" w:rsidRPr="001E098C">
        <w:rPr>
          <w:rFonts w:ascii="Arial" w:hAnsi="Arial" w:cs="Arial"/>
          <w:sz w:val="22"/>
          <w:szCs w:val="22"/>
        </w:rPr>
        <w:t xml:space="preserve">nutritional and cultural </w:t>
      </w:r>
      <w:r w:rsidR="007040EE" w:rsidRPr="001E098C">
        <w:rPr>
          <w:rFonts w:ascii="Arial" w:hAnsi="Arial" w:cs="Arial"/>
          <w:sz w:val="22"/>
          <w:szCs w:val="22"/>
        </w:rPr>
        <w:t>wellbeing</w:t>
      </w:r>
      <w:r w:rsidR="00BA5E1E" w:rsidRPr="001E098C">
        <w:rPr>
          <w:rFonts w:ascii="Arial" w:hAnsi="Arial" w:cs="Arial"/>
          <w:sz w:val="22"/>
          <w:szCs w:val="22"/>
        </w:rPr>
        <w:t>.</w:t>
      </w:r>
      <w:r w:rsidR="0083275E">
        <w:rPr>
          <w:rFonts w:ascii="Arial" w:hAnsi="Arial" w:cs="Arial"/>
          <w:sz w:val="22"/>
          <w:szCs w:val="22"/>
        </w:rPr>
        <w:t xml:space="preserve">  </w:t>
      </w:r>
      <w:r>
        <w:rPr>
          <w:rFonts w:ascii="Arial" w:hAnsi="Arial" w:cs="Arial"/>
          <w:sz w:val="22"/>
          <w:szCs w:val="22"/>
        </w:rPr>
        <w:t>In addition</w:t>
      </w:r>
      <w:r w:rsidR="007040EE" w:rsidRPr="001E098C">
        <w:rPr>
          <w:rFonts w:ascii="Arial" w:hAnsi="Arial" w:cs="Arial"/>
          <w:sz w:val="22"/>
          <w:szCs w:val="22"/>
        </w:rPr>
        <w:t xml:space="preserve">, </w:t>
      </w:r>
      <w:r w:rsidR="00D26302">
        <w:rPr>
          <w:rFonts w:ascii="Arial" w:hAnsi="Arial" w:cs="Arial"/>
          <w:sz w:val="22"/>
          <w:szCs w:val="22"/>
        </w:rPr>
        <w:t xml:space="preserve">data </w:t>
      </w:r>
      <w:r w:rsidR="008F5056">
        <w:rPr>
          <w:rFonts w:ascii="Arial" w:hAnsi="Arial" w:cs="Arial"/>
          <w:sz w:val="22"/>
          <w:szCs w:val="22"/>
        </w:rPr>
        <w:t>on</w:t>
      </w:r>
      <w:r w:rsidR="00D26302">
        <w:rPr>
          <w:rFonts w:ascii="Arial" w:hAnsi="Arial" w:cs="Arial"/>
          <w:sz w:val="22"/>
          <w:szCs w:val="22"/>
        </w:rPr>
        <w:t xml:space="preserve"> </w:t>
      </w:r>
      <w:r w:rsidR="007040EE" w:rsidRPr="001E098C">
        <w:rPr>
          <w:rFonts w:ascii="Arial" w:hAnsi="Arial" w:cs="Arial"/>
          <w:sz w:val="22"/>
          <w:szCs w:val="22"/>
        </w:rPr>
        <w:t>p</w:t>
      </w:r>
      <w:r w:rsidR="00BA5E1E" w:rsidRPr="001E098C">
        <w:rPr>
          <w:rFonts w:ascii="Arial" w:hAnsi="Arial" w:cs="Arial"/>
          <w:sz w:val="22"/>
          <w:szCs w:val="22"/>
        </w:rPr>
        <w:t xml:space="preserve">opulation </w:t>
      </w:r>
      <w:r w:rsidR="008F5056">
        <w:rPr>
          <w:rFonts w:ascii="Arial" w:hAnsi="Arial" w:cs="Arial"/>
          <w:sz w:val="22"/>
          <w:szCs w:val="22"/>
        </w:rPr>
        <w:t xml:space="preserve">parameters are </w:t>
      </w:r>
      <w:r w:rsidR="0083275E">
        <w:rPr>
          <w:rFonts w:ascii="Arial" w:hAnsi="Arial" w:cs="Arial"/>
          <w:sz w:val="22"/>
          <w:szCs w:val="22"/>
        </w:rPr>
        <w:t>insufficient f</w:t>
      </w:r>
      <w:r w:rsidR="00BA5E1E" w:rsidRPr="001E098C">
        <w:rPr>
          <w:rFonts w:ascii="Arial" w:hAnsi="Arial" w:cs="Arial"/>
          <w:sz w:val="22"/>
          <w:szCs w:val="22"/>
        </w:rPr>
        <w:t xml:space="preserve">or some </w:t>
      </w:r>
      <w:r w:rsidR="0083275E">
        <w:rPr>
          <w:rFonts w:ascii="Arial" w:hAnsi="Arial" w:cs="Arial"/>
          <w:sz w:val="22"/>
          <w:szCs w:val="22"/>
        </w:rPr>
        <w:t xml:space="preserve">bird </w:t>
      </w:r>
      <w:r w:rsidR="00BA5E1E" w:rsidRPr="001E098C">
        <w:rPr>
          <w:rFonts w:ascii="Arial" w:hAnsi="Arial" w:cs="Arial"/>
          <w:sz w:val="22"/>
          <w:szCs w:val="22"/>
        </w:rPr>
        <w:t>species</w:t>
      </w:r>
      <w:r w:rsidR="0083275E">
        <w:rPr>
          <w:rFonts w:ascii="Arial" w:hAnsi="Arial" w:cs="Arial"/>
          <w:sz w:val="22"/>
          <w:szCs w:val="22"/>
        </w:rPr>
        <w:t xml:space="preserve"> of conservation concern</w:t>
      </w:r>
      <w:r w:rsidR="007040EE" w:rsidRPr="001E098C">
        <w:rPr>
          <w:rFonts w:ascii="Arial" w:hAnsi="Arial" w:cs="Arial"/>
          <w:sz w:val="22"/>
          <w:szCs w:val="22"/>
        </w:rPr>
        <w:t xml:space="preserve"> and even some common species of management concern</w:t>
      </w:r>
      <w:r w:rsidR="00BA5E1E" w:rsidRPr="001E098C">
        <w:rPr>
          <w:rFonts w:ascii="Arial" w:hAnsi="Arial" w:cs="Arial"/>
          <w:sz w:val="22"/>
          <w:szCs w:val="22"/>
        </w:rPr>
        <w:t xml:space="preserve">. </w:t>
      </w:r>
      <w:r w:rsidR="007B24A4">
        <w:rPr>
          <w:rFonts w:ascii="Arial" w:hAnsi="Arial" w:cs="Arial"/>
          <w:sz w:val="22"/>
          <w:szCs w:val="22"/>
        </w:rPr>
        <w:t xml:space="preserve"> </w:t>
      </w:r>
      <w:r w:rsidR="003B63AB">
        <w:rPr>
          <w:rFonts w:ascii="Arial" w:hAnsi="Arial" w:cs="Arial"/>
          <w:sz w:val="22"/>
          <w:szCs w:val="22"/>
        </w:rPr>
        <w:t>In these cases</w:t>
      </w:r>
      <w:r w:rsidR="00BA5E1E" w:rsidRPr="001E098C">
        <w:rPr>
          <w:rFonts w:ascii="Arial" w:hAnsi="Arial" w:cs="Arial"/>
          <w:sz w:val="22"/>
          <w:szCs w:val="22"/>
        </w:rPr>
        <w:t xml:space="preserve">, annual harvest monitoring allows </w:t>
      </w:r>
      <w:r w:rsidR="00E540D2">
        <w:rPr>
          <w:rFonts w:ascii="Arial" w:hAnsi="Arial" w:cs="Arial"/>
          <w:sz w:val="22"/>
          <w:szCs w:val="22"/>
        </w:rPr>
        <w:t>the USFWS</w:t>
      </w:r>
      <w:r w:rsidR="00E540D2" w:rsidRPr="001E098C">
        <w:rPr>
          <w:rFonts w:ascii="Arial" w:hAnsi="Arial" w:cs="Arial"/>
          <w:sz w:val="22"/>
          <w:szCs w:val="22"/>
        </w:rPr>
        <w:t xml:space="preserve"> </w:t>
      </w:r>
      <w:r w:rsidR="00BA5E1E" w:rsidRPr="001E098C">
        <w:rPr>
          <w:rFonts w:ascii="Arial" w:hAnsi="Arial" w:cs="Arial"/>
          <w:sz w:val="22"/>
          <w:szCs w:val="22"/>
        </w:rPr>
        <w:t xml:space="preserve">to </w:t>
      </w:r>
      <w:r w:rsidR="00E540D2">
        <w:rPr>
          <w:rFonts w:ascii="Arial" w:hAnsi="Arial" w:cs="Arial"/>
          <w:sz w:val="22"/>
          <w:szCs w:val="22"/>
        </w:rPr>
        <w:t>prioritize</w:t>
      </w:r>
      <w:r w:rsidR="00BA5E1E" w:rsidRPr="001E098C" w:rsidDel="00F12E39">
        <w:rPr>
          <w:rFonts w:ascii="Arial" w:hAnsi="Arial" w:cs="Arial"/>
          <w:sz w:val="22"/>
          <w:szCs w:val="22"/>
        </w:rPr>
        <w:t xml:space="preserve"> </w:t>
      </w:r>
      <w:r w:rsidR="00BA5E1E" w:rsidRPr="001E098C">
        <w:rPr>
          <w:rFonts w:ascii="Arial" w:hAnsi="Arial" w:cs="Arial"/>
          <w:sz w:val="22"/>
          <w:szCs w:val="22"/>
        </w:rPr>
        <w:t xml:space="preserve">educational </w:t>
      </w:r>
      <w:r w:rsidR="00E540D2">
        <w:rPr>
          <w:rFonts w:ascii="Arial" w:hAnsi="Arial" w:cs="Arial"/>
          <w:sz w:val="22"/>
          <w:szCs w:val="22"/>
        </w:rPr>
        <w:t xml:space="preserve">and research </w:t>
      </w:r>
      <w:r w:rsidR="00BA5E1E" w:rsidRPr="001E098C">
        <w:rPr>
          <w:rFonts w:ascii="Arial" w:hAnsi="Arial" w:cs="Arial"/>
          <w:sz w:val="22"/>
          <w:szCs w:val="22"/>
        </w:rPr>
        <w:t xml:space="preserve">efforts to </w:t>
      </w:r>
      <w:r>
        <w:rPr>
          <w:rFonts w:ascii="Arial" w:hAnsi="Arial" w:cs="Arial"/>
          <w:sz w:val="22"/>
          <w:szCs w:val="22"/>
        </w:rPr>
        <w:t>ensure adequate</w:t>
      </w:r>
      <w:r w:rsidR="00BA5E1E" w:rsidRPr="001E098C">
        <w:rPr>
          <w:rFonts w:ascii="Arial" w:hAnsi="Arial" w:cs="Arial"/>
          <w:sz w:val="22"/>
          <w:szCs w:val="22"/>
        </w:rPr>
        <w:t xml:space="preserve"> protect</w:t>
      </w:r>
      <w:r>
        <w:rPr>
          <w:rFonts w:ascii="Arial" w:hAnsi="Arial" w:cs="Arial"/>
          <w:sz w:val="22"/>
          <w:szCs w:val="22"/>
        </w:rPr>
        <w:t>ion of</w:t>
      </w:r>
      <w:r w:rsidR="00BA5E1E" w:rsidRPr="001E098C">
        <w:rPr>
          <w:rFonts w:ascii="Arial" w:hAnsi="Arial" w:cs="Arial"/>
          <w:sz w:val="22"/>
          <w:szCs w:val="22"/>
        </w:rPr>
        <w:t xml:space="preserve"> bird populations.</w:t>
      </w:r>
    </w:p>
    <w:p w14:paraId="3F1765B9" w14:textId="77777777" w:rsidR="00BA5E1E" w:rsidRPr="001E098C" w:rsidRDefault="00BA5E1E" w:rsidP="00991998">
      <w:pPr>
        <w:tabs>
          <w:tab w:val="left" w:pos="360"/>
          <w:tab w:val="left" w:pos="720"/>
        </w:tabs>
        <w:rPr>
          <w:rFonts w:ascii="Arial" w:hAnsi="Arial" w:cs="Arial"/>
          <w:sz w:val="22"/>
          <w:szCs w:val="22"/>
        </w:rPr>
      </w:pPr>
    </w:p>
    <w:p w14:paraId="7FA643BE" w14:textId="1FE9BCFD" w:rsidR="00F819CF" w:rsidRPr="001E098C" w:rsidRDefault="0083275E">
      <w:pPr>
        <w:tabs>
          <w:tab w:val="left" w:pos="360"/>
          <w:tab w:val="left" w:pos="720"/>
        </w:tabs>
        <w:rPr>
          <w:rFonts w:ascii="Arial" w:hAnsi="Arial" w:cs="Arial"/>
          <w:sz w:val="22"/>
          <w:szCs w:val="22"/>
        </w:rPr>
      </w:pPr>
      <w:r>
        <w:rPr>
          <w:rFonts w:ascii="Arial" w:hAnsi="Arial" w:cs="Arial"/>
          <w:sz w:val="22"/>
          <w:szCs w:val="22"/>
        </w:rPr>
        <w:t xml:space="preserve">The survey is conducted only in the 5 regions that contribute the most to the total harvest. </w:t>
      </w:r>
      <w:r w:rsidR="009D3BFF">
        <w:rPr>
          <w:rFonts w:ascii="Arial" w:hAnsi="Arial" w:cs="Arial"/>
          <w:sz w:val="22"/>
          <w:szCs w:val="22"/>
        </w:rPr>
        <w:t xml:space="preserve"> </w:t>
      </w:r>
      <w:r>
        <w:rPr>
          <w:rFonts w:ascii="Arial" w:hAnsi="Arial" w:cs="Arial"/>
          <w:sz w:val="22"/>
          <w:szCs w:val="22"/>
        </w:rPr>
        <w:t xml:space="preserve">Within surveyed regions, </w:t>
      </w:r>
      <w:r w:rsidR="009D3BFF">
        <w:rPr>
          <w:rFonts w:ascii="Arial" w:hAnsi="Arial" w:cs="Arial"/>
          <w:sz w:val="22"/>
          <w:szCs w:val="22"/>
        </w:rPr>
        <w:t xml:space="preserve">we do not survey </w:t>
      </w:r>
      <w:r>
        <w:rPr>
          <w:rFonts w:ascii="Arial" w:hAnsi="Arial" w:cs="Arial"/>
          <w:sz w:val="22"/>
          <w:szCs w:val="22"/>
        </w:rPr>
        <w:t xml:space="preserve">all communities every year. </w:t>
      </w:r>
      <w:r w:rsidR="009D3BFF">
        <w:rPr>
          <w:rFonts w:ascii="Arial" w:hAnsi="Arial" w:cs="Arial"/>
          <w:sz w:val="22"/>
          <w:szCs w:val="22"/>
        </w:rPr>
        <w:t xml:space="preserve"> </w:t>
      </w:r>
      <w:r>
        <w:rPr>
          <w:rFonts w:ascii="Arial" w:hAnsi="Arial" w:cs="Arial"/>
          <w:sz w:val="22"/>
          <w:szCs w:val="22"/>
        </w:rPr>
        <w:t xml:space="preserve">Due to limited funding, </w:t>
      </w:r>
      <w:r w:rsidR="009D3BFF">
        <w:rPr>
          <w:rFonts w:ascii="Arial" w:hAnsi="Arial" w:cs="Arial"/>
          <w:sz w:val="22"/>
          <w:szCs w:val="22"/>
        </w:rPr>
        <w:t xml:space="preserve">we reduced </w:t>
      </w:r>
      <w:r>
        <w:rPr>
          <w:rFonts w:ascii="Arial" w:hAnsi="Arial" w:cs="Arial"/>
          <w:sz w:val="22"/>
          <w:szCs w:val="22"/>
        </w:rPr>
        <w:t xml:space="preserve">the total sampling effort in the most recent survey review. </w:t>
      </w:r>
      <w:r w:rsidR="009D3BFF">
        <w:rPr>
          <w:rFonts w:ascii="Arial" w:hAnsi="Arial" w:cs="Arial"/>
          <w:sz w:val="22"/>
          <w:szCs w:val="22"/>
        </w:rPr>
        <w:t xml:space="preserve"> We need t</w:t>
      </w:r>
      <w:r>
        <w:rPr>
          <w:rFonts w:ascii="Arial" w:hAnsi="Arial" w:cs="Arial"/>
          <w:sz w:val="22"/>
          <w:szCs w:val="22"/>
        </w:rPr>
        <w:t xml:space="preserve">he current sampling effort </w:t>
      </w:r>
      <w:r w:rsidR="00232931">
        <w:rPr>
          <w:rFonts w:ascii="Arial" w:hAnsi="Arial" w:cs="Arial"/>
          <w:sz w:val="22"/>
          <w:szCs w:val="22"/>
        </w:rPr>
        <w:t xml:space="preserve">to </w:t>
      </w:r>
      <w:r>
        <w:rPr>
          <w:rFonts w:ascii="Arial" w:hAnsi="Arial" w:cs="Arial"/>
          <w:sz w:val="22"/>
          <w:szCs w:val="22"/>
        </w:rPr>
        <w:t xml:space="preserve">properly quantify harvest amounts and their variation across time. </w:t>
      </w:r>
      <w:r w:rsidR="009D3BFF">
        <w:rPr>
          <w:rFonts w:ascii="Arial" w:hAnsi="Arial" w:cs="Arial"/>
          <w:sz w:val="22"/>
          <w:szCs w:val="22"/>
        </w:rPr>
        <w:t xml:space="preserve"> </w:t>
      </w:r>
      <w:r>
        <w:rPr>
          <w:rFonts w:ascii="Arial" w:hAnsi="Arial" w:cs="Arial"/>
          <w:sz w:val="22"/>
          <w:szCs w:val="22"/>
        </w:rPr>
        <w:t>S</w:t>
      </w:r>
      <w:r w:rsidR="00BA5E1E" w:rsidRPr="001E098C">
        <w:rPr>
          <w:rFonts w:ascii="Arial" w:hAnsi="Arial" w:cs="Arial"/>
          <w:sz w:val="22"/>
          <w:szCs w:val="22"/>
        </w:rPr>
        <w:t xml:space="preserve">ubsistence harvest </w:t>
      </w:r>
      <w:r w:rsidR="0029707A" w:rsidRPr="001E098C">
        <w:rPr>
          <w:rFonts w:ascii="Arial" w:hAnsi="Arial" w:cs="Arial"/>
          <w:sz w:val="22"/>
          <w:szCs w:val="22"/>
        </w:rPr>
        <w:t xml:space="preserve">varies largely among </w:t>
      </w:r>
      <w:r w:rsidR="00BA5E1E" w:rsidRPr="001E098C">
        <w:rPr>
          <w:rFonts w:ascii="Arial" w:hAnsi="Arial" w:cs="Arial"/>
          <w:sz w:val="22"/>
          <w:szCs w:val="22"/>
        </w:rPr>
        <w:t>years and localities</w:t>
      </w:r>
      <w:r w:rsidR="0029707A" w:rsidRPr="001E098C">
        <w:rPr>
          <w:rFonts w:ascii="Arial" w:hAnsi="Arial" w:cs="Arial"/>
          <w:sz w:val="22"/>
          <w:szCs w:val="22"/>
        </w:rPr>
        <w:t xml:space="preserve"> because of ecological and socio-economic factors</w:t>
      </w:r>
      <w:r w:rsidR="00BA5E1E" w:rsidRPr="001E098C">
        <w:rPr>
          <w:rFonts w:ascii="Arial" w:hAnsi="Arial" w:cs="Arial"/>
          <w:sz w:val="22"/>
          <w:szCs w:val="22"/>
        </w:rPr>
        <w:t>.</w:t>
      </w:r>
      <w:r w:rsidR="00ED200E" w:rsidRPr="001E098C">
        <w:rPr>
          <w:rFonts w:ascii="Arial" w:hAnsi="Arial" w:cs="Arial"/>
          <w:sz w:val="22"/>
          <w:szCs w:val="22"/>
        </w:rPr>
        <w:t xml:space="preserve"> </w:t>
      </w:r>
      <w:r w:rsidR="00D26302">
        <w:rPr>
          <w:rFonts w:ascii="Arial" w:hAnsi="Arial" w:cs="Arial"/>
          <w:sz w:val="22"/>
          <w:szCs w:val="22"/>
        </w:rPr>
        <w:t xml:space="preserve"> </w:t>
      </w:r>
      <w:r w:rsidR="00BA5E1E" w:rsidRPr="001E098C">
        <w:rPr>
          <w:rFonts w:ascii="Arial" w:hAnsi="Arial" w:cs="Arial"/>
          <w:sz w:val="22"/>
          <w:szCs w:val="22"/>
        </w:rPr>
        <w:t>Conducting the survey every year is essential to ensure geographic and temporal coverage that will allow assessment of regional patterns of harvest and harvest variability.</w:t>
      </w:r>
    </w:p>
    <w:p w14:paraId="2881D28D" w14:textId="77777777" w:rsidR="0040704D" w:rsidRPr="001E098C" w:rsidRDefault="0040704D" w:rsidP="00991998">
      <w:pPr>
        <w:widowControl/>
        <w:tabs>
          <w:tab w:val="left" w:pos="360"/>
          <w:tab w:val="left" w:pos="720"/>
        </w:tabs>
        <w:autoSpaceDE/>
        <w:autoSpaceDN/>
        <w:adjustRightInd/>
        <w:rPr>
          <w:rFonts w:ascii="Arial" w:hAnsi="Arial" w:cs="Arial"/>
          <w:sz w:val="22"/>
          <w:szCs w:val="22"/>
        </w:rPr>
      </w:pPr>
    </w:p>
    <w:p w14:paraId="17772EE3" w14:textId="77777777" w:rsidR="00ED1398" w:rsidRPr="00ED1398" w:rsidRDefault="00ED1398" w:rsidP="00991998">
      <w:pPr>
        <w:tabs>
          <w:tab w:val="left" w:pos="360"/>
          <w:tab w:val="left" w:pos="720"/>
        </w:tabs>
        <w:rPr>
          <w:rFonts w:ascii="Arial" w:hAnsi="Arial" w:cs="Arial"/>
          <w:b/>
          <w:sz w:val="22"/>
          <w:szCs w:val="22"/>
        </w:rPr>
      </w:pPr>
      <w:r w:rsidRPr="00ED1398">
        <w:rPr>
          <w:rFonts w:ascii="Arial" w:hAnsi="Arial" w:cs="Arial"/>
          <w:b/>
          <w:sz w:val="22"/>
          <w:szCs w:val="22"/>
        </w:rPr>
        <w:t>7.</w:t>
      </w:r>
      <w:r w:rsidRPr="00ED1398">
        <w:rPr>
          <w:rFonts w:ascii="Arial" w:hAnsi="Arial" w:cs="Arial"/>
          <w:b/>
          <w:sz w:val="22"/>
          <w:szCs w:val="22"/>
        </w:rPr>
        <w:tab/>
        <w:t>Explain any special circumstances that would cause an information collection to be conducted in a manner:</w:t>
      </w:r>
    </w:p>
    <w:p w14:paraId="524E6EC4" w14:textId="77777777" w:rsidR="00ED1398" w:rsidRPr="00ED1398" w:rsidRDefault="00ED1398" w:rsidP="00991998">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report information to the agency more often than quarterly;</w:t>
      </w:r>
    </w:p>
    <w:p w14:paraId="25FC26CD" w14:textId="77777777" w:rsidR="00ED1398" w:rsidRPr="00ED1398" w:rsidRDefault="00ED1398" w:rsidP="00991998">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prepare a written response to a collection of information in fewer than 30 days after receipt of it;</w:t>
      </w:r>
    </w:p>
    <w:p w14:paraId="556958E5" w14:textId="77777777" w:rsidR="00ED1398" w:rsidRPr="00ED1398" w:rsidRDefault="00ED1398" w:rsidP="00991998">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submit more than an original and two copies of any document;</w:t>
      </w:r>
    </w:p>
    <w:p w14:paraId="45841B8A" w14:textId="77777777" w:rsidR="00ED1398" w:rsidRPr="00ED1398" w:rsidRDefault="00ED1398" w:rsidP="00991998">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retain records, other than health, medical, government contract, grant-in-aid, or tax records, for more than three years;</w:t>
      </w:r>
    </w:p>
    <w:p w14:paraId="78214882" w14:textId="77777777" w:rsidR="00ED1398" w:rsidRPr="00ED1398" w:rsidRDefault="00ED1398" w:rsidP="00991998">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in connection with a statistical survey that is not designed to produce valid and reliable results that can be generalized to the universe of study;</w:t>
      </w:r>
    </w:p>
    <w:p w14:paraId="2FE79917" w14:textId="77777777" w:rsidR="00ED1398" w:rsidRPr="00ED1398" w:rsidRDefault="00ED1398" w:rsidP="00991998">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the use of a statistical data classification that has not been reviewed and approved by OMB;</w:t>
      </w:r>
    </w:p>
    <w:p w14:paraId="62E8D68E" w14:textId="77777777" w:rsidR="00ED1398" w:rsidRPr="00ED1398" w:rsidRDefault="00ED1398" w:rsidP="00991998">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7BDF34" w14:textId="77777777" w:rsidR="00ED1398" w:rsidRPr="00ED1398" w:rsidRDefault="00ED1398" w:rsidP="00991998">
      <w:pPr>
        <w:tabs>
          <w:tab w:val="left" w:pos="360"/>
          <w:tab w:val="left" w:pos="720"/>
        </w:tabs>
        <w:ind w:left="720" w:hanging="720"/>
        <w:rPr>
          <w:rFonts w:ascii="Arial" w:hAnsi="Arial" w:cs="Arial"/>
          <w:sz w:val="22"/>
          <w:szCs w:val="22"/>
        </w:rPr>
      </w:pPr>
      <w:r w:rsidRPr="00ED1398">
        <w:rPr>
          <w:rFonts w:ascii="Arial" w:hAnsi="Arial" w:cs="Arial"/>
          <w:b/>
          <w:sz w:val="22"/>
          <w:szCs w:val="22"/>
        </w:rPr>
        <w:tab/>
        <w:t>*</w:t>
      </w:r>
      <w:r w:rsidRPr="00ED1398">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402E8AA8" w14:textId="77777777" w:rsidR="00ED1398" w:rsidRPr="00ED1398" w:rsidRDefault="00ED1398" w:rsidP="00991998">
      <w:pPr>
        <w:tabs>
          <w:tab w:val="left" w:pos="360"/>
          <w:tab w:val="left" w:pos="720"/>
        </w:tabs>
        <w:rPr>
          <w:rFonts w:ascii="Arial" w:hAnsi="Arial" w:cs="Arial"/>
          <w:sz w:val="22"/>
          <w:szCs w:val="22"/>
        </w:rPr>
      </w:pPr>
    </w:p>
    <w:p w14:paraId="548A34C8" w14:textId="2CE64DE8" w:rsidR="00EE0961" w:rsidRPr="001E098C" w:rsidRDefault="00EE0961" w:rsidP="00991998">
      <w:pPr>
        <w:tabs>
          <w:tab w:val="left" w:pos="360"/>
          <w:tab w:val="left" w:pos="720"/>
        </w:tabs>
        <w:rPr>
          <w:rFonts w:ascii="Arial" w:hAnsi="Arial" w:cs="Arial"/>
          <w:sz w:val="22"/>
          <w:szCs w:val="22"/>
        </w:rPr>
      </w:pPr>
      <w:r w:rsidRPr="001E098C">
        <w:rPr>
          <w:rFonts w:ascii="Arial" w:hAnsi="Arial" w:cs="Arial"/>
          <w:sz w:val="22"/>
          <w:szCs w:val="22"/>
        </w:rPr>
        <w:t xml:space="preserve">There are no special circumstances that require </w:t>
      </w:r>
      <w:r w:rsidR="004971CF">
        <w:rPr>
          <w:rFonts w:ascii="Arial" w:hAnsi="Arial" w:cs="Arial"/>
          <w:sz w:val="22"/>
          <w:szCs w:val="22"/>
        </w:rPr>
        <w:t>the USFWS</w:t>
      </w:r>
      <w:r w:rsidR="004971CF" w:rsidRPr="001E098C">
        <w:rPr>
          <w:rFonts w:ascii="Arial" w:hAnsi="Arial" w:cs="Arial"/>
          <w:sz w:val="22"/>
          <w:szCs w:val="22"/>
        </w:rPr>
        <w:t xml:space="preserve"> </w:t>
      </w:r>
      <w:r w:rsidRPr="001E098C">
        <w:rPr>
          <w:rFonts w:ascii="Arial" w:hAnsi="Arial" w:cs="Arial"/>
          <w:sz w:val="22"/>
          <w:szCs w:val="22"/>
        </w:rPr>
        <w:t>to collect this information in a manner inconsistent with OMB guidelines.</w:t>
      </w:r>
    </w:p>
    <w:p w14:paraId="5517D01F" w14:textId="77777777" w:rsidR="00E97B49" w:rsidRPr="001E098C" w:rsidRDefault="00E97B49" w:rsidP="00991998">
      <w:pPr>
        <w:tabs>
          <w:tab w:val="left" w:pos="360"/>
          <w:tab w:val="left" w:pos="720"/>
        </w:tabs>
        <w:ind w:left="720" w:hanging="720"/>
        <w:rPr>
          <w:rFonts w:ascii="Arial" w:hAnsi="Arial" w:cs="Arial"/>
          <w:sz w:val="22"/>
          <w:szCs w:val="22"/>
        </w:rPr>
      </w:pPr>
    </w:p>
    <w:p w14:paraId="0D980B95" w14:textId="0CEB237D" w:rsidR="00ED1398" w:rsidRPr="00ED1398" w:rsidRDefault="00ED1398" w:rsidP="00991998">
      <w:pPr>
        <w:tabs>
          <w:tab w:val="left" w:pos="360"/>
          <w:tab w:val="left" w:pos="720"/>
        </w:tabs>
        <w:rPr>
          <w:rFonts w:ascii="Arial" w:hAnsi="Arial" w:cs="Arial"/>
          <w:sz w:val="22"/>
          <w:szCs w:val="22"/>
        </w:rPr>
      </w:pPr>
      <w:r w:rsidRPr="00ED1398">
        <w:rPr>
          <w:rFonts w:ascii="Arial" w:hAnsi="Arial" w:cs="Arial"/>
          <w:b/>
          <w:sz w:val="22"/>
          <w:szCs w:val="22"/>
        </w:rPr>
        <w:t>8.</w:t>
      </w:r>
      <w:r w:rsidRPr="00ED1398">
        <w:rPr>
          <w:rFonts w:ascii="Arial" w:hAnsi="Arial" w:cs="Arial"/>
          <w:sz w:val="22"/>
          <w:szCs w:val="22"/>
        </w:rPr>
        <w:tab/>
      </w:r>
      <w:r w:rsidRPr="00ED1398">
        <w:rPr>
          <w:rFonts w:ascii="Arial" w:hAnsi="Arial" w:cs="Arial"/>
          <w:b/>
          <w:sz w:val="22"/>
          <w:szCs w:val="22"/>
        </w:rPr>
        <w:t xml:space="preserve">If applicable, provide a copy and identify the date and page number of publication in the </w:t>
      </w:r>
      <w:r w:rsidR="005E0D1A">
        <w:rPr>
          <w:rFonts w:ascii="Arial" w:hAnsi="Arial" w:cs="Arial"/>
          <w:b/>
          <w:sz w:val="22"/>
          <w:szCs w:val="22"/>
        </w:rPr>
        <w:t>Federal</w:t>
      </w:r>
      <w:r w:rsidRPr="00ED1398">
        <w:rPr>
          <w:rFonts w:ascii="Arial" w:hAnsi="Arial" w:cs="Arial"/>
          <w:b/>
          <w:sz w:val="22"/>
          <w:szCs w:val="22"/>
        </w:rPr>
        <w:t xml:space="preserve">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D011033" w14:textId="77777777" w:rsidR="00ED1398" w:rsidRPr="00ED1398" w:rsidRDefault="00ED1398" w:rsidP="00991998">
      <w:pPr>
        <w:tabs>
          <w:tab w:val="left" w:pos="360"/>
          <w:tab w:val="left" w:pos="720"/>
        </w:tabs>
        <w:rPr>
          <w:rFonts w:ascii="Arial" w:hAnsi="Arial" w:cs="Arial"/>
          <w:b/>
          <w:sz w:val="22"/>
          <w:szCs w:val="22"/>
        </w:rPr>
      </w:pPr>
    </w:p>
    <w:p w14:paraId="4CD7296D" w14:textId="77777777" w:rsidR="00ED1398" w:rsidRPr="00ED1398" w:rsidRDefault="00ED1398" w:rsidP="00991998">
      <w:pPr>
        <w:tabs>
          <w:tab w:val="left" w:pos="360"/>
          <w:tab w:val="left" w:pos="720"/>
        </w:tabs>
        <w:rPr>
          <w:rFonts w:ascii="Arial" w:hAnsi="Arial" w:cs="Arial"/>
          <w:b/>
          <w:sz w:val="22"/>
          <w:szCs w:val="22"/>
        </w:rPr>
      </w:pPr>
      <w:r w:rsidRPr="00ED1398">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55D1D93" w14:textId="77777777" w:rsidR="00ED1398" w:rsidRPr="00ED1398" w:rsidRDefault="00ED1398" w:rsidP="00991998">
      <w:pPr>
        <w:tabs>
          <w:tab w:val="left" w:pos="360"/>
          <w:tab w:val="left" w:pos="720"/>
        </w:tabs>
        <w:rPr>
          <w:rFonts w:ascii="Arial" w:hAnsi="Arial" w:cs="Arial"/>
          <w:b/>
          <w:sz w:val="22"/>
          <w:szCs w:val="22"/>
        </w:rPr>
      </w:pPr>
    </w:p>
    <w:p w14:paraId="10448E96" w14:textId="77777777" w:rsidR="00ED1398" w:rsidRPr="00ED1398" w:rsidRDefault="00ED1398" w:rsidP="00991998">
      <w:pPr>
        <w:tabs>
          <w:tab w:val="left" w:pos="360"/>
          <w:tab w:val="left" w:pos="720"/>
        </w:tabs>
        <w:rPr>
          <w:rFonts w:ascii="Arial" w:hAnsi="Arial" w:cs="Arial"/>
          <w:sz w:val="22"/>
          <w:szCs w:val="22"/>
        </w:rPr>
      </w:pPr>
      <w:r w:rsidRPr="00ED1398">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311EBF79" w14:textId="77777777" w:rsidR="00ED1398" w:rsidRPr="00ED1398" w:rsidRDefault="00ED1398" w:rsidP="00991998">
      <w:pPr>
        <w:tabs>
          <w:tab w:val="left" w:pos="360"/>
          <w:tab w:val="left" w:pos="720"/>
        </w:tabs>
        <w:rPr>
          <w:rFonts w:ascii="Arial" w:hAnsi="Arial" w:cs="Arial"/>
          <w:sz w:val="22"/>
          <w:szCs w:val="22"/>
        </w:rPr>
      </w:pPr>
    </w:p>
    <w:p w14:paraId="03A45A87" w14:textId="7CB08C9F" w:rsidR="00ED1398" w:rsidRPr="00ED1398" w:rsidRDefault="00ED1398" w:rsidP="00991998">
      <w:pPr>
        <w:tabs>
          <w:tab w:val="left" w:pos="360"/>
          <w:tab w:val="left" w:pos="720"/>
          <w:tab w:val="left" w:pos="1440"/>
        </w:tabs>
        <w:adjustRightInd/>
        <w:ind w:right="186"/>
        <w:rPr>
          <w:rFonts w:ascii="Arial" w:eastAsia="Arial" w:hAnsi="Arial" w:cs="Arial"/>
          <w:sz w:val="22"/>
          <w:szCs w:val="22"/>
        </w:rPr>
      </w:pPr>
      <w:r w:rsidRPr="00ED1398">
        <w:rPr>
          <w:rFonts w:ascii="Arial" w:eastAsia="Arial" w:hAnsi="Arial" w:cs="Arial"/>
          <w:sz w:val="22"/>
          <w:szCs w:val="22"/>
        </w:rPr>
        <w:t xml:space="preserve">On </w:t>
      </w:r>
      <w:r w:rsidR="001B6142">
        <w:rPr>
          <w:rFonts w:ascii="Arial" w:eastAsia="Arial" w:hAnsi="Arial" w:cs="Arial"/>
          <w:sz w:val="22"/>
          <w:szCs w:val="22"/>
        </w:rPr>
        <w:t xml:space="preserve">February </w:t>
      </w:r>
      <w:r w:rsidR="009D3BFF">
        <w:rPr>
          <w:rFonts w:ascii="Arial" w:eastAsia="Arial" w:hAnsi="Arial" w:cs="Arial"/>
          <w:sz w:val="22"/>
          <w:szCs w:val="22"/>
        </w:rPr>
        <w:t xml:space="preserve">8, </w:t>
      </w:r>
      <w:r w:rsidR="001B6142">
        <w:rPr>
          <w:rFonts w:ascii="Arial" w:eastAsia="Arial" w:hAnsi="Arial" w:cs="Arial"/>
          <w:sz w:val="22"/>
          <w:szCs w:val="22"/>
        </w:rPr>
        <w:t>2019</w:t>
      </w:r>
      <w:r w:rsidRPr="00ED1398">
        <w:rPr>
          <w:rFonts w:ascii="Arial" w:eastAsia="Arial" w:hAnsi="Arial" w:cs="Arial"/>
          <w:sz w:val="22"/>
          <w:szCs w:val="22"/>
        </w:rPr>
        <w:t xml:space="preserve">, </w:t>
      </w:r>
      <w:r w:rsidR="009A399D">
        <w:rPr>
          <w:rFonts w:ascii="Arial" w:eastAsia="Arial" w:hAnsi="Arial" w:cs="Arial"/>
          <w:sz w:val="22"/>
          <w:szCs w:val="22"/>
        </w:rPr>
        <w:t>the USFWS</w:t>
      </w:r>
      <w:r w:rsidR="009A399D" w:rsidRPr="00ED1398">
        <w:rPr>
          <w:rFonts w:ascii="Arial" w:eastAsia="Arial" w:hAnsi="Arial" w:cs="Arial"/>
          <w:sz w:val="22"/>
          <w:szCs w:val="22"/>
        </w:rPr>
        <w:t xml:space="preserve"> </w:t>
      </w:r>
      <w:r w:rsidRPr="00ED1398">
        <w:rPr>
          <w:rFonts w:ascii="Arial" w:eastAsia="Arial" w:hAnsi="Arial" w:cs="Arial"/>
          <w:sz w:val="22"/>
          <w:szCs w:val="22"/>
        </w:rPr>
        <w:t xml:space="preserve">published in the </w:t>
      </w:r>
      <w:r w:rsidR="005E0D1A">
        <w:rPr>
          <w:rFonts w:ascii="Arial" w:eastAsia="Arial" w:hAnsi="Arial" w:cs="Arial"/>
          <w:i/>
          <w:sz w:val="22"/>
          <w:szCs w:val="22"/>
        </w:rPr>
        <w:t>Federal</w:t>
      </w:r>
      <w:r w:rsidRPr="00ED1398">
        <w:rPr>
          <w:rFonts w:ascii="Arial" w:eastAsia="Arial" w:hAnsi="Arial" w:cs="Arial"/>
          <w:i/>
          <w:sz w:val="22"/>
          <w:szCs w:val="22"/>
        </w:rPr>
        <w:t xml:space="preserve"> Register</w:t>
      </w:r>
      <w:r w:rsidRPr="00ED1398">
        <w:rPr>
          <w:rFonts w:ascii="Arial" w:eastAsia="Arial" w:hAnsi="Arial" w:cs="Arial"/>
          <w:sz w:val="22"/>
          <w:szCs w:val="22"/>
        </w:rPr>
        <w:t xml:space="preserve"> (</w:t>
      </w:r>
      <w:hyperlink r:id="rId10" w:history="1">
        <w:r w:rsidR="009D3BFF" w:rsidRPr="009D3BFF">
          <w:rPr>
            <w:rStyle w:val="Hyperlink"/>
            <w:rFonts w:ascii="Arial" w:eastAsia="Arial" w:hAnsi="Arial" w:cs="Arial"/>
            <w:sz w:val="22"/>
            <w:szCs w:val="22"/>
          </w:rPr>
          <w:t>84</w:t>
        </w:r>
        <w:r w:rsidRPr="009D3BFF">
          <w:rPr>
            <w:rStyle w:val="Hyperlink"/>
            <w:rFonts w:ascii="Arial" w:eastAsia="Arial" w:hAnsi="Arial" w:cs="Arial"/>
            <w:sz w:val="22"/>
            <w:szCs w:val="22"/>
          </w:rPr>
          <w:t xml:space="preserve"> FR </w:t>
        </w:r>
        <w:r w:rsidR="009D3BFF" w:rsidRPr="009D3BFF">
          <w:rPr>
            <w:rStyle w:val="Hyperlink"/>
            <w:rFonts w:ascii="Arial" w:eastAsia="Arial" w:hAnsi="Arial" w:cs="Arial"/>
            <w:sz w:val="22"/>
            <w:szCs w:val="22"/>
          </w:rPr>
          <w:t>2902</w:t>
        </w:r>
      </w:hyperlink>
      <w:r w:rsidRPr="00ED1398">
        <w:rPr>
          <w:rFonts w:ascii="Arial" w:eastAsia="Arial" w:hAnsi="Arial" w:cs="Arial"/>
          <w:sz w:val="22"/>
          <w:szCs w:val="22"/>
        </w:rPr>
        <w:t xml:space="preserve">) a notice of our intent to request that OMB approve this information collection.  In that notice, we solicited </w:t>
      </w:r>
      <w:r w:rsidRPr="008C2868">
        <w:rPr>
          <w:rFonts w:ascii="Arial" w:eastAsia="Arial" w:hAnsi="Arial" w:cs="Arial"/>
          <w:sz w:val="22"/>
          <w:szCs w:val="22"/>
        </w:rPr>
        <w:t xml:space="preserve">comments for 60 days, ending on </w:t>
      </w:r>
      <w:r w:rsidR="00385C08" w:rsidRPr="008C2868">
        <w:rPr>
          <w:rFonts w:ascii="Arial" w:eastAsia="Arial" w:hAnsi="Arial" w:cs="Arial"/>
          <w:sz w:val="22"/>
          <w:szCs w:val="22"/>
        </w:rPr>
        <w:t xml:space="preserve">April </w:t>
      </w:r>
      <w:r w:rsidR="00A65047" w:rsidRPr="008C2868">
        <w:rPr>
          <w:rFonts w:ascii="Arial" w:eastAsia="Arial" w:hAnsi="Arial" w:cs="Arial"/>
          <w:sz w:val="22"/>
          <w:szCs w:val="22"/>
        </w:rPr>
        <w:t xml:space="preserve">9, </w:t>
      </w:r>
      <w:r w:rsidR="00385C08" w:rsidRPr="008C2868">
        <w:rPr>
          <w:rFonts w:ascii="Arial" w:eastAsia="Arial" w:hAnsi="Arial" w:cs="Arial"/>
          <w:sz w:val="22"/>
          <w:szCs w:val="22"/>
        </w:rPr>
        <w:t>2019</w:t>
      </w:r>
      <w:r w:rsidRPr="008C2868">
        <w:rPr>
          <w:rFonts w:ascii="Arial" w:eastAsia="Arial" w:hAnsi="Arial" w:cs="Arial"/>
          <w:sz w:val="22"/>
          <w:szCs w:val="22"/>
        </w:rPr>
        <w:t>.  We did not receive any comments in</w:t>
      </w:r>
      <w:r w:rsidRPr="00ED1398">
        <w:rPr>
          <w:rFonts w:ascii="Arial" w:eastAsia="Arial" w:hAnsi="Arial" w:cs="Arial"/>
          <w:sz w:val="22"/>
          <w:szCs w:val="22"/>
        </w:rPr>
        <w:t xml:space="preserve"> response to that </w:t>
      </w:r>
      <w:r w:rsidR="008C2868">
        <w:rPr>
          <w:rFonts w:ascii="Arial" w:eastAsia="Arial" w:hAnsi="Arial" w:cs="Arial"/>
          <w:sz w:val="22"/>
          <w:szCs w:val="22"/>
        </w:rPr>
        <w:t>n</w:t>
      </w:r>
      <w:r w:rsidRPr="00ED1398">
        <w:rPr>
          <w:rFonts w:ascii="Arial" w:eastAsia="Arial" w:hAnsi="Arial" w:cs="Arial"/>
          <w:sz w:val="22"/>
          <w:szCs w:val="22"/>
        </w:rPr>
        <w:t>otice</w:t>
      </w:r>
      <w:r w:rsidR="008C2868">
        <w:rPr>
          <w:rFonts w:ascii="Arial" w:eastAsia="Arial" w:hAnsi="Arial" w:cs="Arial"/>
          <w:sz w:val="22"/>
          <w:szCs w:val="22"/>
        </w:rPr>
        <w:t>.</w:t>
      </w:r>
    </w:p>
    <w:p w14:paraId="5331B127" w14:textId="77777777" w:rsidR="00ED1398" w:rsidRPr="00ED1398" w:rsidRDefault="00ED1398" w:rsidP="00991998">
      <w:pPr>
        <w:tabs>
          <w:tab w:val="left" w:pos="360"/>
          <w:tab w:val="left" w:pos="720"/>
          <w:tab w:val="left" w:pos="1440"/>
        </w:tabs>
        <w:adjustRightInd/>
        <w:ind w:right="186"/>
        <w:rPr>
          <w:rFonts w:ascii="Arial" w:eastAsia="Arial" w:hAnsi="Arial" w:cs="Arial"/>
          <w:sz w:val="22"/>
          <w:szCs w:val="22"/>
        </w:rPr>
      </w:pPr>
    </w:p>
    <w:p w14:paraId="3201690D" w14:textId="20AD8AC1" w:rsidR="00ED1398" w:rsidRPr="00ED1398" w:rsidRDefault="00ED1398" w:rsidP="00991998">
      <w:pPr>
        <w:tabs>
          <w:tab w:val="left" w:pos="360"/>
          <w:tab w:val="left" w:pos="720"/>
          <w:tab w:val="left" w:pos="1440"/>
        </w:tabs>
        <w:rPr>
          <w:rFonts w:ascii="Arial" w:hAnsi="Arial" w:cs="Arial"/>
          <w:sz w:val="22"/>
          <w:szCs w:val="22"/>
        </w:rPr>
      </w:pPr>
      <w:r w:rsidRPr="00ED1398">
        <w:rPr>
          <w:rFonts w:ascii="Arial" w:hAnsi="Arial" w:cs="Arial"/>
          <w:sz w:val="22"/>
          <w:szCs w:val="22"/>
        </w:rPr>
        <w:t xml:space="preserve">In addition to the </w:t>
      </w:r>
      <w:r w:rsidR="005E0D1A">
        <w:rPr>
          <w:rFonts w:ascii="Arial" w:hAnsi="Arial" w:cs="Arial"/>
          <w:sz w:val="22"/>
          <w:szCs w:val="22"/>
        </w:rPr>
        <w:t>Federal</w:t>
      </w:r>
      <w:r w:rsidRPr="00ED1398">
        <w:rPr>
          <w:rFonts w:ascii="Arial" w:hAnsi="Arial" w:cs="Arial"/>
          <w:sz w:val="22"/>
          <w:szCs w:val="22"/>
        </w:rPr>
        <w:t xml:space="preserve"> Register Notice, </w:t>
      </w:r>
      <w:r w:rsidR="004C0F2C">
        <w:rPr>
          <w:rFonts w:ascii="Arial" w:hAnsi="Arial" w:cs="Arial"/>
          <w:sz w:val="22"/>
          <w:szCs w:val="22"/>
        </w:rPr>
        <w:t xml:space="preserve">we consulted with </w:t>
      </w:r>
      <w:r w:rsidRPr="00ED1398">
        <w:rPr>
          <w:rFonts w:ascii="Arial" w:hAnsi="Arial" w:cs="Arial"/>
          <w:sz w:val="22"/>
          <w:szCs w:val="22"/>
        </w:rPr>
        <w:t>nine (9) individuals</w:t>
      </w:r>
      <w:r w:rsidR="00990B9E">
        <w:rPr>
          <w:rFonts w:ascii="Arial" w:hAnsi="Arial" w:cs="Arial"/>
          <w:sz w:val="22"/>
          <w:szCs w:val="22"/>
        </w:rPr>
        <w:t xml:space="preserve"> </w:t>
      </w:r>
      <w:r w:rsidR="00990B9E" w:rsidRPr="00ED1398">
        <w:rPr>
          <w:rFonts w:ascii="Arial" w:hAnsi="Arial" w:cs="Arial"/>
          <w:sz w:val="22"/>
          <w:szCs w:val="22"/>
        </w:rPr>
        <w:t xml:space="preserve">who </w:t>
      </w:r>
      <w:r w:rsidR="00990B9E">
        <w:rPr>
          <w:rFonts w:ascii="Arial" w:hAnsi="Arial" w:cs="Arial"/>
          <w:sz w:val="22"/>
          <w:szCs w:val="22"/>
        </w:rPr>
        <w:t xml:space="preserve">are </w:t>
      </w:r>
      <w:r w:rsidR="00990B9E" w:rsidRPr="00ED1398">
        <w:rPr>
          <w:rFonts w:ascii="Arial" w:hAnsi="Arial" w:cs="Arial"/>
          <w:sz w:val="22"/>
          <w:szCs w:val="22"/>
        </w:rPr>
        <w:t>familiar with this collection of information</w:t>
      </w:r>
      <w:r w:rsidR="00990B9E">
        <w:rPr>
          <w:rFonts w:ascii="Arial" w:hAnsi="Arial" w:cs="Arial"/>
          <w:sz w:val="22"/>
          <w:szCs w:val="22"/>
        </w:rPr>
        <w:t xml:space="preserve"> (</w:t>
      </w:r>
      <w:r w:rsidRPr="00ED1398">
        <w:rPr>
          <w:rFonts w:ascii="Arial" w:hAnsi="Arial" w:cs="Arial"/>
          <w:sz w:val="22"/>
          <w:szCs w:val="22"/>
        </w:rPr>
        <w:t>Table 8.1</w:t>
      </w:r>
      <w:r w:rsidR="00990B9E">
        <w:rPr>
          <w:rFonts w:ascii="Arial" w:hAnsi="Arial" w:cs="Arial"/>
          <w:sz w:val="22"/>
          <w:szCs w:val="22"/>
        </w:rPr>
        <w:t>)</w:t>
      </w:r>
      <w:r w:rsidRPr="00ED1398">
        <w:rPr>
          <w:rFonts w:ascii="Arial" w:hAnsi="Arial" w:cs="Arial"/>
          <w:sz w:val="22"/>
          <w:szCs w:val="22"/>
        </w:rPr>
        <w:t xml:space="preserve"> </w:t>
      </w:r>
      <w:r w:rsidR="00990B9E">
        <w:rPr>
          <w:rFonts w:ascii="Arial" w:hAnsi="Arial" w:cs="Arial"/>
          <w:sz w:val="22"/>
          <w:szCs w:val="22"/>
        </w:rPr>
        <w:t>about the</w:t>
      </w:r>
      <w:r w:rsidRPr="00ED1398">
        <w:rPr>
          <w:rFonts w:ascii="Arial" w:hAnsi="Arial" w:cs="Arial"/>
          <w:sz w:val="22"/>
          <w:szCs w:val="22"/>
        </w:rPr>
        <w:t xml:space="preserve"> time burden estimate and </w:t>
      </w:r>
      <w:r w:rsidR="00990B9E">
        <w:rPr>
          <w:rFonts w:ascii="Arial" w:hAnsi="Arial" w:cs="Arial"/>
          <w:sz w:val="22"/>
          <w:szCs w:val="22"/>
        </w:rPr>
        <w:t>validity of the survey (</w:t>
      </w:r>
      <w:r w:rsidR="005C65A9">
        <w:rPr>
          <w:rFonts w:ascii="Arial" w:hAnsi="Arial" w:cs="Arial"/>
          <w:sz w:val="22"/>
          <w:szCs w:val="22"/>
        </w:rPr>
        <w:t xml:space="preserve">summary of </w:t>
      </w:r>
      <w:r w:rsidRPr="00ED1398">
        <w:rPr>
          <w:rFonts w:ascii="Arial" w:hAnsi="Arial" w:cs="Arial"/>
          <w:sz w:val="22"/>
          <w:szCs w:val="22"/>
        </w:rPr>
        <w:t xml:space="preserve">questions </w:t>
      </w:r>
      <w:r w:rsidR="005C65A9">
        <w:rPr>
          <w:rFonts w:ascii="Arial" w:hAnsi="Arial" w:cs="Arial"/>
          <w:sz w:val="22"/>
          <w:szCs w:val="22"/>
        </w:rPr>
        <w:t xml:space="preserve">and answers </w:t>
      </w:r>
      <w:r w:rsidRPr="00ED1398">
        <w:rPr>
          <w:rFonts w:ascii="Arial" w:hAnsi="Arial" w:cs="Arial"/>
          <w:sz w:val="22"/>
          <w:szCs w:val="22"/>
        </w:rPr>
        <w:t>below</w:t>
      </w:r>
      <w:r w:rsidR="00990B9E">
        <w:rPr>
          <w:rFonts w:ascii="Arial" w:hAnsi="Arial" w:cs="Arial"/>
          <w:sz w:val="22"/>
          <w:szCs w:val="22"/>
        </w:rPr>
        <w:t>)</w:t>
      </w:r>
      <w:r w:rsidR="005C65A9">
        <w:rPr>
          <w:rFonts w:ascii="Arial" w:hAnsi="Arial" w:cs="Arial"/>
          <w:sz w:val="22"/>
          <w:szCs w:val="22"/>
        </w:rPr>
        <w:t>.</w:t>
      </w:r>
    </w:p>
    <w:p w14:paraId="7B27DFF3" w14:textId="77777777" w:rsidR="00ED1398" w:rsidRPr="00ED1398" w:rsidRDefault="00ED1398" w:rsidP="00991998">
      <w:pPr>
        <w:tabs>
          <w:tab w:val="left" w:pos="360"/>
          <w:tab w:val="left" w:pos="720"/>
          <w:tab w:val="left" w:pos="1440"/>
        </w:tabs>
        <w:rPr>
          <w:rFonts w:ascii="Arial" w:hAnsi="Arial" w:cs="Arial"/>
          <w:sz w:val="22"/>
          <w:szCs w:val="22"/>
        </w:rPr>
      </w:pPr>
    </w:p>
    <w:p w14:paraId="43C77160" w14:textId="77777777" w:rsidR="00ED1398" w:rsidRPr="00ED1398" w:rsidRDefault="00ED1398" w:rsidP="00991998">
      <w:pPr>
        <w:tabs>
          <w:tab w:val="left" w:pos="360"/>
          <w:tab w:val="left" w:pos="720"/>
          <w:tab w:val="left" w:pos="1440"/>
        </w:tabs>
        <w:rPr>
          <w:rFonts w:ascii="Arial" w:hAnsi="Arial" w:cs="Arial"/>
          <w:sz w:val="22"/>
          <w:szCs w:val="22"/>
        </w:rPr>
      </w:pPr>
      <w:r w:rsidRPr="00ED1398">
        <w:rPr>
          <w:rFonts w:ascii="Arial" w:hAnsi="Arial" w:cs="Arial"/>
          <w:b/>
          <w:sz w:val="22"/>
          <w:szCs w:val="22"/>
        </w:rPr>
        <w:t>Table 8.1</w:t>
      </w:r>
    </w:p>
    <w:tbl>
      <w:tblPr>
        <w:tblStyle w:val="TableGrid1"/>
        <w:tblW w:w="0" w:type="auto"/>
        <w:tblInd w:w="-5" w:type="dxa"/>
        <w:tblLook w:val="04A0" w:firstRow="1" w:lastRow="0" w:firstColumn="1" w:lastColumn="0" w:noHBand="0" w:noVBand="1"/>
      </w:tblPr>
      <w:tblGrid>
        <w:gridCol w:w="3510"/>
        <w:gridCol w:w="5845"/>
      </w:tblGrid>
      <w:tr w:rsidR="00ED1398" w:rsidRPr="00ED1398" w14:paraId="10C22B71" w14:textId="77777777" w:rsidTr="00FC0B0A">
        <w:trPr>
          <w:tblHeader/>
        </w:trPr>
        <w:tc>
          <w:tcPr>
            <w:tcW w:w="3510" w:type="dxa"/>
            <w:shd w:val="clear" w:color="auto" w:fill="D9D9D9"/>
          </w:tcPr>
          <w:p w14:paraId="555552B4" w14:textId="77777777" w:rsidR="00ED1398" w:rsidRPr="00ED1398" w:rsidRDefault="00ED1398" w:rsidP="00991998">
            <w:pPr>
              <w:tabs>
                <w:tab w:val="left" w:pos="360"/>
                <w:tab w:val="left" w:pos="720"/>
                <w:tab w:val="left" w:pos="1440"/>
              </w:tabs>
              <w:rPr>
                <w:rFonts w:ascii="Arial" w:hAnsi="Arial" w:cs="Arial"/>
                <w:b/>
                <w:sz w:val="22"/>
                <w:szCs w:val="22"/>
              </w:rPr>
            </w:pPr>
            <w:r w:rsidRPr="00ED1398">
              <w:rPr>
                <w:rFonts w:ascii="Arial" w:hAnsi="Arial" w:cs="Arial"/>
                <w:b/>
                <w:sz w:val="22"/>
                <w:szCs w:val="22"/>
              </w:rPr>
              <w:t>Organization</w:t>
            </w:r>
          </w:p>
        </w:tc>
        <w:tc>
          <w:tcPr>
            <w:tcW w:w="5845" w:type="dxa"/>
            <w:shd w:val="clear" w:color="auto" w:fill="D9D9D9"/>
          </w:tcPr>
          <w:p w14:paraId="4552B3A2" w14:textId="77777777" w:rsidR="00ED1398" w:rsidRPr="00ED1398" w:rsidRDefault="00ED1398" w:rsidP="00991998">
            <w:pPr>
              <w:tabs>
                <w:tab w:val="left" w:pos="360"/>
                <w:tab w:val="left" w:pos="720"/>
                <w:tab w:val="left" w:pos="1440"/>
              </w:tabs>
              <w:rPr>
                <w:rFonts w:ascii="Arial" w:hAnsi="Arial" w:cs="Arial"/>
                <w:b/>
                <w:sz w:val="22"/>
                <w:szCs w:val="22"/>
              </w:rPr>
            </w:pPr>
            <w:r w:rsidRPr="00ED1398">
              <w:rPr>
                <w:rFonts w:ascii="Arial" w:hAnsi="Arial" w:cs="Arial"/>
                <w:b/>
                <w:sz w:val="22"/>
                <w:szCs w:val="22"/>
              </w:rPr>
              <w:t>Title</w:t>
            </w:r>
          </w:p>
        </w:tc>
      </w:tr>
      <w:tr w:rsidR="00ED1398" w:rsidRPr="00ED1398" w14:paraId="00C4F433" w14:textId="77777777" w:rsidTr="00FC0B0A">
        <w:tc>
          <w:tcPr>
            <w:tcW w:w="3510" w:type="dxa"/>
          </w:tcPr>
          <w:p w14:paraId="04093C83" w14:textId="706F6A33" w:rsidR="00ED1398" w:rsidRPr="00ED1398" w:rsidRDefault="00A65047" w:rsidP="00991998">
            <w:pPr>
              <w:tabs>
                <w:tab w:val="left" w:pos="360"/>
                <w:tab w:val="left" w:pos="720"/>
                <w:tab w:val="left" w:pos="1440"/>
              </w:tabs>
              <w:rPr>
                <w:rFonts w:ascii="Arial" w:hAnsi="Arial" w:cs="Arial"/>
                <w:sz w:val="22"/>
                <w:szCs w:val="22"/>
              </w:rPr>
            </w:pPr>
            <w:r>
              <w:rPr>
                <w:rFonts w:ascii="Arial" w:hAnsi="Arial" w:cs="Arial"/>
                <w:sz w:val="22"/>
                <w:szCs w:val="22"/>
              </w:rPr>
              <w:t>ADF&amp;G Division of Subsistence</w:t>
            </w:r>
          </w:p>
        </w:tc>
        <w:tc>
          <w:tcPr>
            <w:tcW w:w="5845" w:type="dxa"/>
          </w:tcPr>
          <w:p w14:paraId="71631260" w14:textId="1570A0FF" w:rsidR="00ED1398" w:rsidRPr="00ED1398" w:rsidRDefault="00960D5B" w:rsidP="00991998">
            <w:pPr>
              <w:tabs>
                <w:tab w:val="left" w:pos="360"/>
                <w:tab w:val="left" w:pos="720"/>
                <w:tab w:val="left" w:pos="1440"/>
              </w:tabs>
              <w:rPr>
                <w:rFonts w:ascii="Arial" w:hAnsi="Arial" w:cs="Arial"/>
                <w:sz w:val="22"/>
                <w:szCs w:val="22"/>
              </w:rPr>
            </w:pPr>
            <w:r>
              <w:rPr>
                <w:rFonts w:ascii="Arial" w:hAnsi="Arial" w:cs="Arial"/>
                <w:sz w:val="22"/>
                <w:szCs w:val="22"/>
              </w:rPr>
              <w:t>Research Director</w:t>
            </w:r>
          </w:p>
        </w:tc>
      </w:tr>
      <w:tr w:rsidR="00ED1398" w:rsidRPr="00ED1398" w14:paraId="20981F8A" w14:textId="77777777" w:rsidTr="00FC0B0A">
        <w:tc>
          <w:tcPr>
            <w:tcW w:w="3510" w:type="dxa"/>
          </w:tcPr>
          <w:p w14:paraId="1ED8FDCE" w14:textId="5D696CAD" w:rsidR="00ED1398" w:rsidRPr="00ED1398" w:rsidRDefault="00A65047" w:rsidP="00991998">
            <w:pPr>
              <w:tabs>
                <w:tab w:val="left" w:pos="360"/>
                <w:tab w:val="left" w:pos="720"/>
                <w:tab w:val="left" w:pos="1440"/>
              </w:tabs>
              <w:rPr>
                <w:rFonts w:ascii="Arial" w:hAnsi="Arial" w:cs="Arial"/>
                <w:sz w:val="22"/>
                <w:szCs w:val="22"/>
              </w:rPr>
            </w:pPr>
            <w:r>
              <w:rPr>
                <w:rFonts w:ascii="Arial" w:hAnsi="Arial" w:cs="Arial"/>
                <w:sz w:val="22"/>
                <w:szCs w:val="22"/>
              </w:rPr>
              <w:t>ADF&amp;G Division of Subsistence</w:t>
            </w:r>
          </w:p>
        </w:tc>
        <w:tc>
          <w:tcPr>
            <w:tcW w:w="5845" w:type="dxa"/>
          </w:tcPr>
          <w:p w14:paraId="058D80F0" w14:textId="43247F6E" w:rsidR="00ED1398" w:rsidRPr="00ED1398" w:rsidRDefault="00960D5B" w:rsidP="00991998">
            <w:pPr>
              <w:tabs>
                <w:tab w:val="left" w:pos="360"/>
                <w:tab w:val="left" w:pos="720"/>
                <w:tab w:val="left" w:pos="1440"/>
              </w:tabs>
              <w:rPr>
                <w:rFonts w:ascii="Arial" w:hAnsi="Arial" w:cs="Arial"/>
                <w:sz w:val="22"/>
                <w:szCs w:val="22"/>
              </w:rPr>
            </w:pPr>
            <w:r>
              <w:rPr>
                <w:rFonts w:ascii="Arial" w:hAnsi="Arial" w:cs="Arial"/>
                <w:sz w:val="22"/>
                <w:szCs w:val="22"/>
              </w:rPr>
              <w:t>Subsistence Resource Specialist II</w:t>
            </w:r>
          </w:p>
        </w:tc>
      </w:tr>
      <w:tr w:rsidR="00ED1398" w:rsidRPr="00ED1398" w14:paraId="52D45ACF" w14:textId="77777777" w:rsidTr="00FC0B0A">
        <w:tc>
          <w:tcPr>
            <w:tcW w:w="3510" w:type="dxa"/>
          </w:tcPr>
          <w:p w14:paraId="06FEB0A3" w14:textId="115E7E63" w:rsidR="00ED1398" w:rsidRPr="00ED1398" w:rsidRDefault="00A65047" w:rsidP="00991998">
            <w:pPr>
              <w:tabs>
                <w:tab w:val="left" w:pos="360"/>
                <w:tab w:val="left" w:pos="720"/>
                <w:tab w:val="left" w:pos="1440"/>
              </w:tabs>
              <w:rPr>
                <w:rFonts w:ascii="Arial" w:hAnsi="Arial" w:cs="Arial"/>
                <w:sz w:val="22"/>
                <w:szCs w:val="22"/>
              </w:rPr>
            </w:pPr>
            <w:r>
              <w:rPr>
                <w:rFonts w:ascii="Arial" w:hAnsi="Arial" w:cs="Arial"/>
                <w:sz w:val="22"/>
                <w:szCs w:val="22"/>
              </w:rPr>
              <w:t>ADF&amp;G Division of Subsistence</w:t>
            </w:r>
          </w:p>
        </w:tc>
        <w:tc>
          <w:tcPr>
            <w:tcW w:w="5845" w:type="dxa"/>
          </w:tcPr>
          <w:p w14:paraId="73CB2196" w14:textId="67B5B64F" w:rsidR="00ED1398" w:rsidRPr="00ED1398" w:rsidRDefault="00960D5B" w:rsidP="00991998">
            <w:pPr>
              <w:tabs>
                <w:tab w:val="left" w:pos="360"/>
                <w:tab w:val="left" w:pos="720"/>
                <w:tab w:val="left" w:pos="1440"/>
              </w:tabs>
              <w:rPr>
                <w:rFonts w:ascii="Arial" w:hAnsi="Arial" w:cs="Arial"/>
                <w:sz w:val="22"/>
                <w:szCs w:val="22"/>
              </w:rPr>
            </w:pPr>
            <w:r>
              <w:rPr>
                <w:rFonts w:ascii="Arial" w:hAnsi="Arial" w:cs="Arial"/>
                <w:sz w:val="22"/>
                <w:szCs w:val="22"/>
              </w:rPr>
              <w:t>Research Analyst IV</w:t>
            </w:r>
          </w:p>
        </w:tc>
      </w:tr>
      <w:tr w:rsidR="00ED1398" w:rsidRPr="00ED1398" w14:paraId="714510DA" w14:textId="77777777" w:rsidTr="00FC0B0A">
        <w:tc>
          <w:tcPr>
            <w:tcW w:w="3510" w:type="dxa"/>
          </w:tcPr>
          <w:p w14:paraId="37AC9B3B" w14:textId="3B3A15D8" w:rsidR="00ED1398" w:rsidRPr="00ED1398" w:rsidRDefault="00A65047" w:rsidP="00991998">
            <w:pPr>
              <w:tabs>
                <w:tab w:val="left" w:pos="360"/>
                <w:tab w:val="left" w:pos="720"/>
                <w:tab w:val="left" w:pos="1440"/>
              </w:tabs>
              <w:rPr>
                <w:rFonts w:ascii="Arial" w:hAnsi="Arial" w:cs="Arial"/>
                <w:sz w:val="22"/>
                <w:szCs w:val="22"/>
              </w:rPr>
            </w:pPr>
            <w:r>
              <w:rPr>
                <w:rFonts w:ascii="Arial" w:hAnsi="Arial" w:cs="Arial"/>
                <w:sz w:val="22"/>
                <w:szCs w:val="22"/>
              </w:rPr>
              <w:t>AMBCC</w:t>
            </w:r>
          </w:p>
        </w:tc>
        <w:tc>
          <w:tcPr>
            <w:tcW w:w="5845" w:type="dxa"/>
          </w:tcPr>
          <w:p w14:paraId="73CBECB7" w14:textId="4A707E1F" w:rsidR="00ED1398" w:rsidRPr="00ED1398" w:rsidRDefault="00960D5B" w:rsidP="00991998">
            <w:pPr>
              <w:tabs>
                <w:tab w:val="left" w:pos="360"/>
                <w:tab w:val="left" w:pos="720"/>
                <w:tab w:val="left" w:pos="1440"/>
              </w:tabs>
              <w:rPr>
                <w:rFonts w:ascii="Arial" w:hAnsi="Arial" w:cs="Arial"/>
                <w:sz w:val="22"/>
                <w:szCs w:val="22"/>
              </w:rPr>
            </w:pPr>
            <w:r>
              <w:rPr>
                <w:rFonts w:ascii="Arial" w:hAnsi="Arial" w:cs="Arial"/>
                <w:sz w:val="22"/>
                <w:szCs w:val="22"/>
              </w:rPr>
              <w:t>Executive Director</w:t>
            </w:r>
          </w:p>
        </w:tc>
      </w:tr>
      <w:tr w:rsidR="00ED1398" w:rsidRPr="00ED1398" w14:paraId="260A684E" w14:textId="77777777" w:rsidTr="00FC0B0A">
        <w:tc>
          <w:tcPr>
            <w:tcW w:w="3510" w:type="dxa"/>
          </w:tcPr>
          <w:p w14:paraId="01A47C73" w14:textId="6795CB89" w:rsidR="00ED1398" w:rsidRPr="00ED1398" w:rsidRDefault="00A65047" w:rsidP="00991998">
            <w:pPr>
              <w:tabs>
                <w:tab w:val="left" w:pos="360"/>
                <w:tab w:val="left" w:pos="720"/>
                <w:tab w:val="left" w:pos="1440"/>
              </w:tabs>
              <w:rPr>
                <w:rFonts w:ascii="Arial" w:hAnsi="Arial" w:cs="Arial"/>
                <w:sz w:val="22"/>
                <w:szCs w:val="22"/>
              </w:rPr>
            </w:pPr>
            <w:r>
              <w:rPr>
                <w:rFonts w:ascii="Arial" w:hAnsi="Arial" w:cs="Arial"/>
                <w:sz w:val="22"/>
                <w:szCs w:val="22"/>
              </w:rPr>
              <w:t>ADF&amp;G Division of Wildlife Conservation</w:t>
            </w:r>
          </w:p>
        </w:tc>
        <w:tc>
          <w:tcPr>
            <w:tcW w:w="5845" w:type="dxa"/>
          </w:tcPr>
          <w:p w14:paraId="1E4707FE" w14:textId="104D4AC0" w:rsidR="00ED1398" w:rsidRPr="00ED1398" w:rsidRDefault="00960D5B" w:rsidP="00991998">
            <w:pPr>
              <w:tabs>
                <w:tab w:val="left" w:pos="360"/>
                <w:tab w:val="left" w:pos="720"/>
                <w:tab w:val="left" w:pos="1440"/>
              </w:tabs>
              <w:rPr>
                <w:rFonts w:ascii="Arial" w:hAnsi="Arial" w:cs="Arial"/>
                <w:sz w:val="22"/>
                <w:szCs w:val="22"/>
              </w:rPr>
            </w:pPr>
            <w:r>
              <w:rPr>
                <w:rFonts w:ascii="Arial" w:hAnsi="Arial" w:cs="Arial"/>
                <w:sz w:val="22"/>
                <w:szCs w:val="22"/>
              </w:rPr>
              <w:t>Waterfowl Coordinator</w:t>
            </w:r>
          </w:p>
        </w:tc>
      </w:tr>
      <w:tr w:rsidR="00ED1398" w:rsidRPr="00ED1398" w14:paraId="0E0618C0" w14:textId="77777777" w:rsidTr="00FC0B0A">
        <w:tc>
          <w:tcPr>
            <w:tcW w:w="3510" w:type="dxa"/>
          </w:tcPr>
          <w:p w14:paraId="78502CD2" w14:textId="06FF6F76" w:rsidR="00ED1398" w:rsidRPr="00ED1398" w:rsidRDefault="00A65047" w:rsidP="00991998">
            <w:pPr>
              <w:tabs>
                <w:tab w:val="left" w:pos="360"/>
                <w:tab w:val="left" w:pos="720"/>
                <w:tab w:val="left" w:pos="1440"/>
              </w:tabs>
              <w:rPr>
                <w:rFonts w:ascii="Arial" w:hAnsi="Arial" w:cs="Arial"/>
                <w:sz w:val="22"/>
                <w:szCs w:val="22"/>
              </w:rPr>
            </w:pPr>
            <w:r>
              <w:rPr>
                <w:rFonts w:ascii="Arial" w:hAnsi="Arial" w:cs="Arial"/>
                <w:sz w:val="22"/>
                <w:szCs w:val="22"/>
              </w:rPr>
              <w:t>Kawerak, Inc.</w:t>
            </w:r>
          </w:p>
        </w:tc>
        <w:tc>
          <w:tcPr>
            <w:tcW w:w="5845" w:type="dxa"/>
          </w:tcPr>
          <w:p w14:paraId="36D46A7D" w14:textId="18D35393" w:rsidR="00ED1398" w:rsidRPr="00ED1398" w:rsidRDefault="00960D5B" w:rsidP="00991998">
            <w:pPr>
              <w:tabs>
                <w:tab w:val="left" w:pos="360"/>
                <w:tab w:val="left" w:pos="720"/>
                <w:tab w:val="left" w:pos="1440"/>
              </w:tabs>
              <w:rPr>
                <w:rFonts w:ascii="Arial" w:hAnsi="Arial" w:cs="Arial"/>
                <w:sz w:val="22"/>
                <w:szCs w:val="22"/>
              </w:rPr>
            </w:pPr>
            <w:r>
              <w:rPr>
                <w:rFonts w:ascii="Arial" w:hAnsi="Arial" w:cs="Arial"/>
                <w:sz w:val="22"/>
                <w:szCs w:val="22"/>
              </w:rPr>
              <w:t>Subsistence Resources Coordinator</w:t>
            </w:r>
          </w:p>
        </w:tc>
      </w:tr>
      <w:tr w:rsidR="00ED1398" w:rsidRPr="00ED1398" w14:paraId="4A2BF3E8" w14:textId="77777777" w:rsidTr="00FC0B0A">
        <w:tc>
          <w:tcPr>
            <w:tcW w:w="3510" w:type="dxa"/>
          </w:tcPr>
          <w:p w14:paraId="1AF04157" w14:textId="1A1B16C8" w:rsidR="00ED1398" w:rsidRPr="00ED1398" w:rsidRDefault="00A65047" w:rsidP="00A65047">
            <w:pPr>
              <w:tabs>
                <w:tab w:val="left" w:pos="360"/>
                <w:tab w:val="left" w:pos="720"/>
                <w:tab w:val="left" w:pos="1440"/>
              </w:tabs>
              <w:rPr>
                <w:rFonts w:ascii="Arial" w:hAnsi="Arial" w:cs="Arial"/>
                <w:sz w:val="22"/>
                <w:szCs w:val="22"/>
              </w:rPr>
            </w:pPr>
            <w:r>
              <w:rPr>
                <w:rFonts w:ascii="Arial" w:hAnsi="Arial" w:cs="Arial"/>
                <w:sz w:val="22"/>
                <w:szCs w:val="22"/>
              </w:rPr>
              <w:t>North Slope Borough</w:t>
            </w:r>
            <w:r w:rsidR="00CA0C97">
              <w:rPr>
                <w:rFonts w:ascii="Arial" w:hAnsi="Arial" w:cs="Arial"/>
                <w:sz w:val="22"/>
                <w:szCs w:val="22"/>
              </w:rPr>
              <w:t>*</w:t>
            </w:r>
          </w:p>
        </w:tc>
        <w:tc>
          <w:tcPr>
            <w:tcW w:w="5845" w:type="dxa"/>
          </w:tcPr>
          <w:p w14:paraId="0E0753F1" w14:textId="0462E52F" w:rsidR="00ED1398" w:rsidRPr="00ED1398" w:rsidRDefault="00CA0C97" w:rsidP="00991998">
            <w:pPr>
              <w:tabs>
                <w:tab w:val="left" w:pos="360"/>
                <w:tab w:val="left" w:pos="720"/>
                <w:tab w:val="left" w:pos="1440"/>
              </w:tabs>
              <w:rPr>
                <w:rFonts w:ascii="Arial" w:hAnsi="Arial" w:cs="Arial"/>
                <w:sz w:val="22"/>
                <w:szCs w:val="22"/>
              </w:rPr>
            </w:pPr>
            <w:r>
              <w:rPr>
                <w:rFonts w:ascii="Arial" w:hAnsi="Arial" w:cs="Arial"/>
                <w:sz w:val="22"/>
                <w:szCs w:val="22"/>
              </w:rPr>
              <w:t>Department of Wildlife Management</w:t>
            </w:r>
          </w:p>
        </w:tc>
      </w:tr>
      <w:tr w:rsidR="00CA0C97" w:rsidRPr="00ED1398" w14:paraId="2F2E5096" w14:textId="77777777" w:rsidTr="00FC0B0A">
        <w:tc>
          <w:tcPr>
            <w:tcW w:w="3510" w:type="dxa"/>
          </w:tcPr>
          <w:p w14:paraId="1338DD55" w14:textId="4E0BD58A" w:rsidR="00CA0C97" w:rsidRPr="00ED1398" w:rsidRDefault="00A65047" w:rsidP="00CA0C97">
            <w:pPr>
              <w:tabs>
                <w:tab w:val="left" w:pos="360"/>
                <w:tab w:val="left" w:pos="720"/>
                <w:tab w:val="left" w:pos="1440"/>
              </w:tabs>
              <w:rPr>
                <w:rFonts w:ascii="Arial" w:hAnsi="Arial" w:cs="Arial"/>
                <w:sz w:val="22"/>
                <w:szCs w:val="22"/>
              </w:rPr>
            </w:pPr>
            <w:r>
              <w:rPr>
                <w:rFonts w:ascii="Arial" w:hAnsi="Arial" w:cs="Arial"/>
                <w:sz w:val="22"/>
                <w:szCs w:val="22"/>
              </w:rPr>
              <w:t>North Slope Borough*</w:t>
            </w:r>
          </w:p>
        </w:tc>
        <w:tc>
          <w:tcPr>
            <w:tcW w:w="5845" w:type="dxa"/>
          </w:tcPr>
          <w:p w14:paraId="078FB563" w14:textId="55220320" w:rsidR="00CA0C97" w:rsidRPr="00ED1398" w:rsidRDefault="00CA0C97" w:rsidP="00CA0C97">
            <w:pPr>
              <w:tabs>
                <w:tab w:val="left" w:pos="360"/>
                <w:tab w:val="left" w:pos="720"/>
                <w:tab w:val="left" w:pos="1440"/>
              </w:tabs>
              <w:rPr>
                <w:rFonts w:ascii="Arial" w:hAnsi="Arial" w:cs="Arial"/>
                <w:sz w:val="22"/>
                <w:szCs w:val="22"/>
              </w:rPr>
            </w:pPr>
            <w:r>
              <w:rPr>
                <w:rFonts w:ascii="Arial" w:hAnsi="Arial" w:cs="Arial"/>
                <w:sz w:val="22"/>
                <w:szCs w:val="22"/>
              </w:rPr>
              <w:t>Department of Wildlife Management</w:t>
            </w:r>
          </w:p>
        </w:tc>
      </w:tr>
      <w:tr w:rsidR="00CA0C97" w:rsidRPr="00ED1398" w14:paraId="21D1A870" w14:textId="77777777" w:rsidTr="00FC0B0A">
        <w:tc>
          <w:tcPr>
            <w:tcW w:w="3510" w:type="dxa"/>
          </w:tcPr>
          <w:p w14:paraId="1ED6581F" w14:textId="70AADA20" w:rsidR="00CA0C97" w:rsidRPr="00ED1398" w:rsidRDefault="00A65047" w:rsidP="00A65047">
            <w:pPr>
              <w:tabs>
                <w:tab w:val="left" w:pos="360"/>
                <w:tab w:val="left" w:pos="720"/>
                <w:tab w:val="left" w:pos="1440"/>
              </w:tabs>
              <w:rPr>
                <w:rFonts w:ascii="Arial" w:hAnsi="Arial" w:cs="Arial"/>
                <w:sz w:val="22"/>
                <w:szCs w:val="22"/>
              </w:rPr>
            </w:pPr>
            <w:r>
              <w:rPr>
                <w:rFonts w:ascii="Arial" w:hAnsi="Arial" w:cs="Arial"/>
                <w:sz w:val="22"/>
                <w:szCs w:val="22"/>
              </w:rPr>
              <w:t>Private citizen</w:t>
            </w:r>
            <w:r w:rsidR="00CA0C97">
              <w:rPr>
                <w:rFonts w:ascii="Arial" w:hAnsi="Arial" w:cs="Arial"/>
                <w:sz w:val="22"/>
                <w:szCs w:val="22"/>
              </w:rPr>
              <w:t>*</w:t>
            </w:r>
          </w:p>
        </w:tc>
        <w:tc>
          <w:tcPr>
            <w:tcW w:w="5845" w:type="dxa"/>
          </w:tcPr>
          <w:p w14:paraId="1FFF57A2" w14:textId="61D2DCA5" w:rsidR="00CA0C97" w:rsidRPr="00ED1398" w:rsidRDefault="00A65047" w:rsidP="00CA0C97">
            <w:pPr>
              <w:tabs>
                <w:tab w:val="left" w:pos="360"/>
                <w:tab w:val="left" w:pos="720"/>
                <w:tab w:val="left" w:pos="1440"/>
              </w:tabs>
              <w:rPr>
                <w:rFonts w:ascii="Arial" w:hAnsi="Arial" w:cs="Arial"/>
                <w:sz w:val="22"/>
                <w:szCs w:val="22"/>
              </w:rPr>
            </w:pPr>
            <w:r>
              <w:rPr>
                <w:rFonts w:ascii="Arial" w:hAnsi="Arial" w:cs="Arial"/>
                <w:sz w:val="22"/>
                <w:szCs w:val="22"/>
              </w:rPr>
              <w:t>S</w:t>
            </w:r>
            <w:r w:rsidR="005C65A9">
              <w:rPr>
                <w:rFonts w:ascii="Arial" w:hAnsi="Arial" w:cs="Arial"/>
                <w:sz w:val="22"/>
                <w:szCs w:val="22"/>
              </w:rPr>
              <w:t>ubsistence user</w:t>
            </w:r>
          </w:p>
        </w:tc>
      </w:tr>
    </w:tbl>
    <w:p w14:paraId="07F249DF" w14:textId="2B3321E8" w:rsidR="006412EE" w:rsidRPr="00EB5E7A" w:rsidRDefault="00FC0B0A" w:rsidP="00A65047">
      <w:pPr>
        <w:tabs>
          <w:tab w:val="left" w:pos="720"/>
        </w:tabs>
        <w:ind w:left="180" w:hanging="180"/>
        <w:rPr>
          <w:rFonts w:ascii="Arial" w:hAnsi="Arial" w:cs="Arial"/>
          <w:b/>
          <w:bCs/>
          <w:i/>
          <w:sz w:val="22"/>
          <w:szCs w:val="22"/>
          <w:vertAlign w:val="superscript"/>
        </w:rPr>
      </w:pPr>
      <w:r w:rsidRPr="00EB5E7A">
        <w:rPr>
          <w:rFonts w:ascii="Arial" w:hAnsi="Arial" w:cs="Arial"/>
          <w:b/>
          <w:bCs/>
          <w:i/>
          <w:sz w:val="22"/>
          <w:szCs w:val="22"/>
          <w:vertAlign w:val="superscript"/>
        </w:rPr>
        <w:t>*No response received</w:t>
      </w:r>
    </w:p>
    <w:p w14:paraId="03378837" w14:textId="77777777" w:rsidR="00ED1398" w:rsidRPr="00ED1398" w:rsidRDefault="00ED1398" w:rsidP="00991998">
      <w:pPr>
        <w:tabs>
          <w:tab w:val="left" w:pos="360"/>
          <w:tab w:val="left" w:pos="720"/>
          <w:tab w:val="left" w:pos="1440"/>
        </w:tabs>
        <w:rPr>
          <w:rFonts w:ascii="Arial" w:hAnsi="Arial" w:cs="Arial"/>
          <w:sz w:val="22"/>
          <w:szCs w:val="22"/>
        </w:rPr>
      </w:pPr>
    </w:p>
    <w:p w14:paraId="047149F3" w14:textId="77777777" w:rsidR="00ED1398" w:rsidRPr="00ED1398" w:rsidRDefault="00ED1398" w:rsidP="00991998">
      <w:pPr>
        <w:tabs>
          <w:tab w:val="left" w:pos="360"/>
          <w:tab w:val="left" w:pos="720"/>
          <w:tab w:val="left" w:pos="1440"/>
        </w:tabs>
        <w:rPr>
          <w:rFonts w:ascii="Arial" w:hAnsi="Arial" w:cs="Arial"/>
          <w:b/>
          <w:i/>
          <w:sz w:val="22"/>
          <w:szCs w:val="22"/>
        </w:rPr>
      </w:pPr>
      <w:r w:rsidRPr="00ED1398">
        <w:rPr>
          <w:rFonts w:ascii="Arial" w:hAnsi="Arial" w:cs="Arial"/>
          <w:sz w:val="22"/>
          <w:szCs w:val="22"/>
        </w:rPr>
        <w:t>“</w:t>
      </w:r>
      <w:r w:rsidRPr="00ED1398">
        <w:rPr>
          <w:rFonts w:ascii="Arial" w:hAnsi="Arial" w:cs="Arial"/>
          <w:b/>
          <w:i/>
          <w:sz w:val="22"/>
          <w:szCs w:val="22"/>
        </w:rPr>
        <w:t>W</w:t>
      </w:r>
      <w:r w:rsidRPr="00ED1398">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14:paraId="092EA9F4" w14:textId="77777777" w:rsidR="00ED1398" w:rsidRPr="00ED1398" w:rsidRDefault="00ED1398" w:rsidP="00991998">
      <w:pPr>
        <w:tabs>
          <w:tab w:val="left" w:pos="360"/>
          <w:tab w:val="left" w:pos="720"/>
          <w:tab w:val="left" w:pos="1440"/>
        </w:tabs>
        <w:rPr>
          <w:rFonts w:ascii="Arial" w:hAnsi="Arial" w:cs="Arial"/>
          <w:sz w:val="22"/>
          <w:szCs w:val="22"/>
        </w:rPr>
      </w:pPr>
      <w:r w:rsidRPr="00ED1398">
        <w:rPr>
          <w:rFonts w:ascii="Arial" w:hAnsi="Arial" w:cs="Arial"/>
          <w:sz w:val="22"/>
          <w:szCs w:val="22"/>
        </w:rPr>
        <w:tab/>
      </w:r>
    </w:p>
    <w:p w14:paraId="67A85EA4" w14:textId="4B0A738C" w:rsidR="00FC0B0A" w:rsidRPr="00FC0B0A" w:rsidRDefault="00FC0B0A" w:rsidP="00FC0B0A">
      <w:pPr>
        <w:tabs>
          <w:tab w:val="left" w:pos="360"/>
          <w:tab w:val="left" w:pos="720"/>
          <w:tab w:val="left" w:pos="1710"/>
        </w:tabs>
        <w:ind w:left="360" w:hanging="360"/>
        <w:rPr>
          <w:rFonts w:ascii="Arial" w:hAnsi="Arial" w:cs="Arial"/>
          <w:sz w:val="22"/>
          <w:szCs w:val="22"/>
        </w:rPr>
      </w:pPr>
      <w:r w:rsidRPr="00ED1398">
        <w:rPr>
          <w:rFonts w:ascii="Arial" w:hAnsi="Arial" w:cs="Arial"/>
          <w:sz w:val="22"/>
          <w:szCs w:val="22"/>
        </w:rPr>
        <w:tab/>
      </w:r>
      <w:r w:rsidRPr="00FC0B0A">
        <w:rPr>
          <w:rFonts w:ascii="Arial" w:hAnsi="Arial" w:cs="Arial"/>
          <w:i/>
          <w:sz w:val="22"/>
          <w:szCs w:val="22"/>
          <w:u w:val="single"/>
        </w:rPr>
        <w:t>Comments</w:t>
      </w:r>
      <w:r w:rsidRPr="00FC0B0A">
        <w:rPr>
          <w:rFonts w:ascii="Arial" w:hAnsi="Arial" w:cs="Arial"/>
          <w:i/>
          <w:sz w:val="22"/>
          <w:szCs w:val="22"/>
        </w:rPr>
        <w:t>:</w:t>
      </w:r>
      <w:r w:rsidRPr="00FC0B0A">
        <w:rPr>
          <w:rFonts w:ascii="Arial" w:hAnsi="Arial" w:cs="Arial"/>
          <w:sz w:val="22"/>
          <w:szCs w:val="22"/>
        </w:rPr>
        <w:tab/>
        <w:t>This data collection is necessary, the data generated is used to inform harvest management and documents subsistence uses.</w:t>
      </w:r>
    </w:p>
    <w:p w14:paraId="4143A33A" w14:textId="77777777" w:rsidR="00FC0B0A" w:rsidRPr="00FC0B0A" w:rsidRDefault="00FC0B0A" w:rsidP="00FC0B0A">
      <w:pPr>
        <w:tabs>
          <w:tab w:val="left" w:pos="360"/>
          <w:tab w:val="left" w:pos="720"/>
          <w:tab w:val="left" w:pos="1440"/>
        </w:tabs>
        <w:ind w:left="1800" w:hanging="1800"/>
        <w:rPr>
          <w:rFonts w:ascii="Arial" w:hAnsi="Arial" w:cs="Arial"/>
          <w:sz w:val="22"/>
          <w:szCs w:val="22"/>
        </w:rPr>
      </w:pPr>
    </w:p>
    <w:p w14:paraId="5AD9C641" w14:textId="144D6B2C" w:rsidR="00FC0B0A" w:rsidRPr="00FC0B0A" w:rsidRDefault="00FC0B0A" w:rsidP="00FC0B0A">
      <w:pPr>
        <w:tabs>
          <w:tab w:val="left" w:pos="360"/>
          <w:tab w:val="left" w:pos="720"/>
          <w:tab w:val="left" w:pos="1440"/>
        </w:tabs>
        <w:ind w:left="360" w:hanging="360"/>
        <w:rPr>
          <w:rFonts w:ascii="Arial" w:hAnsi="Arial" w:cs="Arial"/>
          <w:sz w:val="22"/>
          <w:szCs w:val="22"/>
        </w:rPr>
      </w:pPr>
      <w:r w:rsidRPr="00FC0B0A">
        <w:rPr>
          <w:rFonts w:ascii="Arial" w:hAnsi="Arial" w:cs="Arial"/>
          <w:sz w:val="22"/>
          <w:szCs w:val="22"/>
        </w:rPr>
        <w:tab/>
      </w:r>
      <w:r w:rsidRPr="00FC0B0A">
        <w:rPr>
          <w:rFonts w:ascii="Arial" w:hAnsi="Arial" w:cs="Arial"/>
          <w:i/>
          <w:sz w:val="22"/>
          <w:szCs w:val="22"/>
          <w:u w:val="single"/>
        </w:rPr>
        <w:t>FWS Response/Action Taken</w:t>
      </w:r>
      <w:r w:rsidRPr="00FC0B0A">
        <w:rPr>
          <w:rFonts w:ascii="Arial" w:hAnsi="Arial" w:cs="Arial"/>
          <w:i/>
          <w:sz w:val="22"/>
          <w:szCs w:val="22"/>
        </w:rPr>
        <w:t>:</w:t>
      </w:r>
      <w:r w:rsidRPr="00FC0B0A">
        <w:rPr>
          <w:rFonts w:ascii="Arial" w:hAnsi="Arial" w:cs="Arial"/>
          <w:sz w:val="22"/>
          <w:szCs w:val="22"/>
        </w:rPr>
        <w:t xml:space="preserve">  N</w:t>
      </w:r>
      <w:r>
        <w:rPr>
          <w:rFonts w:ascii="Arial" w:hAnsi="Arial" w:cs="Arial"/>
          <w:sz w:val="22"/>
          <w:szCs w:val="22"/>
        </w:rPr>
        <w:t>/</w:t>
      </w:r>
      <w:r w:rsidRPr="00FC0B0A">
        <w:rPr>
          <w:rFonts w:ascii="Arial" w:hAnsi="Arial" w:cs="Arial"/>
          <w:sz w:val="22"/>
          <w:szCs w:val="22"/>
        </w:rPr>
        <w:t>A</w:t>
      </w:r>
    </w:p>
    <w:p w14:paraId="6F9791D0" w14:textId="77777777" w:rsidR="00FC0B0A" w:rsidRPr="00FC0B0A" w:rsidRDefault="00FC0B0A" w:rsidP="00FC0B0A">
      <w:pPr>
        <w:tabs>
          <w:tab w:val="left" w:pos="360"/>
          <w:tab w:val="left" w:pos="720"/>
          <w:tab w:val="left" w:pos="1440"/>
        </w:tabs>
        <w:ind w:left="1530" w:hanging="1530"/>
        <w:rPr>
          <w:rFonts w:ascii="Arial" w:hAnsi="Arial" w:cs="Arial"/>
          <w:sz w:val="22"/>
          <w:szCs w:val="22"/>
        </w:rPr>
      </w:pPr>
    </w:p>
    <w:p w14:paraId="24C1CF7A" w14:textId="77777777" w:rsidR="00FC0B0A" w:rsidRPr="00FC0B0A" w:rsidRDefault="00FC0B0A" w:rsidP="00FC0B0A">
      <w:pPr>
        <w:tabs>
          <w:tab w:val="left" w:pos="360"/>
          <w:tab w:val="left" w:pos="720"/>
          <w:tab w:val="left" w:pos="1440"/>
        </w:tabs>
        <w:ind w:left="1530" w:hanging="1530"/>
        <w:rPr>
          <w:rFonts w:ascii="Arial" w:hAnsi="Arial" w:cs="Arial"/>
          <w:sz w:val="22"/>
          <w:szCs w:val="22"/>
        </w:rPr>
      </w:pPr>
    </w:p>
    <w:p w14:paraId="3A4138FD" w14:textId="77777777" w:rsidR="00FC0B0A" w:rsidRPr="00FC0B0A" w:rsidRDefault="00FC0B0A" w:rsidP="00FC0B0A">
      <w:pPr>
        <w:tabs>
          <w:tab w:val="left" w:pos="360"/>
          <w:tab w:val="left" w:pos="720"/>
          <w:tab w:val="left" w:pos="1440"/>
        </w:tabs>
        <w:rPr>
          <w:rFonts w:ascii="Arial" w:hAnsi="Arial" w:cs="Arial"/>
          <w:b/>
          <w:i/>
          <w:color w:val="000000"/>
          <w:sz w:val="22"/>
          <w:szCs w:val="22"/>
        </w:rPr>
      </w:pPr>
      <w:r w:rsidRPr="00FC0B0A">
        <w:rPr>
          <w:rFonts w:ascii="Arial" w:hAnsi="Arial" w:cs="Arial"/>
          <w:b/>
          <w:i/>
          <w:color w:val="000000"/>
          <w:sz w:val="22"/>
          <w:szCs w:val="22"/>
        </w:rPr>
        <w:t>“The accuracy of our estimate of the burden for this collection of information”</w:t>
      </w:r>
    </w:p>
    <w:p w14:paraId="73340831" w14:textId="77777777" w:rsidR="00FC0B0A" w:rsidRPr="00FC0B0A" w:rsidRDefault="00FC0B0A" w:rsidP="00FC0B0A">
      <w:pPr>
        <w:tabs>
          <w:tab w:val="left" w:pos="360"/>
          <w:tab w:val="left" w:pos="720"/>
          <w:tab w:val="left" w:pos="1440"/>
        </w:tabs>
        <w:ind w:left="1530" w:hanging="1530"/>
        <w:rPr>
          <w:rFonts w:ascii="Arial" w:hAnsi="Arial" w:cs="Arial"/>
          <w:sz w:val="22"/>
          <w:szCs w:val="22"/>
        </w:rPr>
      </w:pPr>
      <w:r w:rsidRPr="00FC0B0A">
        <w:rPr>
          <w:rFonts w:ascii="Arial" w:hAnsi="Arial" w:cs="Arial"/>
          <w:sz w:val="22"/>
          <w:szCs w:val="22"/>
        </w:rPr>
        <w:tab/>
      </w:r>
    </w:p>
    <w:p w14:paraId="2E2B282D" w14:textId="2D8C5456" w:rsidR="00FC0B0A" w:rsidRPr="00FC0B0A" w:rsidRDefault="00FC0B0A" w:rsidP="00FC0B0A">
      <w:pPr>
        <w:tabs>
          <w:tab w:val="left" w:pos="360"/>
          <w:tab w:val="left" w:pos="720"/>
          <w:tab w:val="left" w:pos="1710"/>
        </w:tabs>
        <w:ind w:left="360" w:hanging="360"/>
        <w:rPr>
          <w:rFonts w:ascii="Arial" w:hAnsi="Arial" w:cs="Arial"/>
          <w:sz w:val="22"/>
          <w:szCs w:val="22"/>
        </w:rPr>
      </w:pPr>
      <w:r w:rsidRPr="00FC0B0A">
        <w:rPr>
          <w:rFonts w:ascii="Arial" w:hAnsi="Arial" w:cs="Arial"/>
          <w:sz w:val="22"/>
          <w:szCs w:val="22"/>
        </w:rPr>
        <w:tab/>
      </w:r>
      <w:r w:rsidRPr="00FC0B0A">
        <w:rPr>
          <w:rFonts w:ascii="Arial" w:hAnsi="Arial" w:cs="Arial"/>
          <w:i/>
          <w:sz w:val="22"/>
          <w:szCs w:val="22"/>
          <w:u w:val="single"/>
        </w:rPr>
        <w:t>Comments</w:t>
      </w:r>
      <w:r w:rsidRPr="00FC0B0A">
        <w:rPr>
          <w:rFonts w:ascii="Arial" w:hAnsi="Arial" w:cs="Arial"/>
          <w:i/>
          <w:sz w:val="22"/>
          <w:szCs w:val="22"/>
        </w:rPr>
        <w:t>:</w:t>
      </w:r>
      <w:r w:rsidRPr="00FC0B0A">
        <w:rPr>
          <w:rFonts w:ascii="Arial" w:hAnsi="Arial" w:cs="Arial"/>
          <w:sz w:val="22"/>
          <w:szCs w:val="22"/>
        </w:rPr>
        <w:tab/>
        <w:t>The basic information for the burden estimate is still valid, i.e,, it takes about 20 minutes to complete a survey.</w:t>
      </w:r>
    </w:p>
    <w:p w14:paraId="48B1213C" w14:textId="77777777" w:rsidR="00FC0B0A" w:rsidRPr="00FC0B0A" w:rsidRDefault="00FC0B0A" w:rsidP="00FC0B0A">
      <w:pPr>
        <w:tabs>
          <w:tab w:val="left" w:pos="360"/>
          <w:tab w:val="left" w:pos="720"/>
          <w:tab w:val="left" w:pos="1440"/>
        </w:tabs>
        <w:ind w:left="1800" w:hanging="1800"/>
        <w:rPr>
          <w:rFonts w:ascii="Arial" w:hAnsi="Arial" w:cs="Arial"/>
          <w:sz w:val="22"/>
          <w:szCs w:val="22"/>
        </w:rPr>
      </w:pPr>
    </w:p>
    <w:p w14:paraId="4E54E14C" w14:textId="266B1B75" w:rsidR="00FC0B0A" w:rsidRPr="00FC0B0A" w:rsidRDefault="00FC0B0A" w:rsidP="00FC0B0A">
      <w:pPr>
        <w:tabs>
          <w:tab w:val="left" w:pos="360"/>
          <w:tab w:val="left" w:pos="720"/>
          <w:tab w:val="left" w:pos="1440"/>
        </w:tabs>
        <w:ind w:left="360" w:hanging="360"/>
        <w:rPr>
          <w:rFonts w:ascii="Arial" w:hAnsi="Arial" w:cs="Arial"/>
          <w:sz w:val="22"/>
          <w:szCs w:val="22"/>
        </w:rPr>
      </w:pPr>
      <w:r w:rsidRPr="00FC0B0A">
        <w:rPr>
          <w:rFonts w:ascii="Arial" w:hAnsi="Arial" w:cs="Arial"/>
          <w:sz w:val="22"/>
          <w:szCs w:val="22"/>
        </w:rPr>
        <w:tab/>
      </w:r>
      <w:r w:rsidRPr="00FC0B0A">
        <w:rPr>
          <w:rFonts w:ascii="Arial" w:hAnsi="Arial" w:cs="Arial"/>
          <w:i/>
          <w:sz w:val="22"/>
          <w:szCs w:val="22"/>
          <w:u w:val="single"/>
        </w:rPr>
        <w:t>FWS Response/Action Taken</w:t>
      </w:r>
      <w:r w:rsidRPr="00FC0B0A">
        <w:rPr>
          <w:rFonts w:ascii="Arial" w:hAnsi="Arial" w:cs="Arial"/>
          <w:i/>
          <w:sz w:val="22"/>
          <w:szCs w:val="22"/>
        </w:rPr>
        <w:t>:</w:t>
      </w:r>
      <w:r w:rsidRPr="00FC0B0A">
        <w:rPr>
          <w:rFonts w:ascii="Arial" w:hAnsi="Arial" w:cs="Arial"/>
          <w:sz w:val="22"/>
          <w:szCs w:val="22"/>
        </w:rPr>
        <w:t xml:space="preserve">  Based on experience conducting this survey, 20 minutes is at the high end of the range of time needed to complete individual surveys. A substantial proportion of households are non-harvesters or low harvesters, and those surveys take only a few minutes to be completed (LC Naves ADF&amp;G Division of Subsistence, personal communication)</w:t>
      </w:r>
      <w:r>
        <w:rPr>
          <w:rFonts w:ascii="Arial" w:hAnsi="Arial" w:cs="Arial"/>
          <w:sz w:val="22"/>
          <w:szCs w:val="22"/>
        </w:rPr>
        <w:t>.</w:t>
      </w:r>
    </w:p>
    <w:p w14:paraId="29540D08" w14:textId="77777777" w:rsidR="00FC0B0A" w:rsidRPr="00FC0B0A" w:rsidRDefault="00FC0B0A" w:rsidP="00FC0B0A">
      <w:pPr>
        <w:tabs>
          <w:tab w:val="left" w:pos="360"/>
          <w:tab w:val="left" w:pos="720"/>
          <w:tab w:val="left" w:pos="1440"/>
        </w:tabs>
        <w:ind w:left="1530" w:hanging="1530"/>
        <w:rPr>
          <w:rFonts w:ascii="Arial" w:hAnsi="Arial" w:cs="Arial"/>
          <w:sz w:val="22"/>
          <w:szCs w:val="22"/>
        </w:rPr>
      </w:pPr>
    </w:p>
    <w:p w14:paraId="1884BF61" w14:textId="77777777" w:rsidR="00FC0B0A" w:rsidRPr="00FC0B0A" w:rsidRDefault="00FC0B0A" w:rsidP="00FC0B0A">
      <w:pPr>
        <w:tabs>
          <w:tab w:val="left" w:pos="360"/>
          <w:tab w:val="left" w:pos="720"/>
          <w:tab w:val="left" w:pos="1440"/>
        </w:tabs>
        <w:ind w:left="1530" w:hanging="1530"/>
        <w:rPr>
          <w:rFonts w:ascii="Arial" w:hAnsi="Arial" w:cs="Arial"/>
          <w:sz w:val="22"/>
          <w:szCs w:val="22"/>
        </w:rPr>
      </w:pPr>
    </w:p>
    <w:p w14:paraId="37AEAD0D" w14:textId="77777777" w:rsidR="00FC0B0A" w:rsidRPr="00FC0B0A" w:rsidRDefault="00FC0B0A" w:rsidP="00FC0B0A">
      <w:pPr>
        <w:tabs>
          <w:tab w:val="left" w:pos="360"/>
          <w:tab w:val="left" w:pos="720"/>
          <w:tab w:val="left" w:pos="1440"/>
        </w:tabs>
        <w:rPr>
          <w:rFonts w:ascii="Arial" w:hAnsi="Arial" w:cs="Arial"/>
          <w:b/>
          <w:i/>
          <w:sz w:val="22"/>
          <w:szCs w:val="22"/>
        </w:rPr>
      </w:pPr>
      <w:r w:rsidRPr="00FC0B0A">
        <w:rPr>
          <w:rFonts w:ascii="Arial" w:hAnsi="Arial" w:cs="Arial"/>
          <w:b/>
          <w:i/>
          <w:color w:val="000000"/>
          <w:sz w:val="22"/>
          <w:szCs w:val="22"/>
        </w:rPr>
        <w:t>“Ways to enhance the quality, utility, and clarity of the information to be collected”</w:t>
      </w:r>
    </w:p>
    <w:p w14:paraId="4331AA22" w14:textId="77777777" w:rsidR="00FC0B0A" w:rsidRPr="00FC0B0A" w:rsidRDefault="00FC0B0A" w:rsidP="00FC0B0A">
      <w:pPr>
        <w:tabs>
          <w:tab w:val="left" w:pos="360"/>
          <w:tab w:val="left" w:pos="720"/>
          <w:tab w:val="left" w:pos="1440"/>
        </w:tabs>
        <w:ind w:left="1530" w:hanging="1530"/>
        <w:rPr>
          <w:rFonts w:ascii="Arial" w:hAnsi="Arial" w:cs="Arial"/>
          <w:sz w:val="22"/>
          <w:szCs w:val="22"/>
        </w:rPr>
      </w:pPr>
    </w:p>
    <w:p w14:paraId="6358AF18" w14:textId="30AD9CCF" w:rsidR="00FC0B0A" w:rsidRPr="00FC0B0A" w:rsidRDefault="00FC0B0A" w:rsidP="00FC0B0A">
      <w:pPr>
        <w:tabs>
          <w:tab w:val="left" w:pos="360"/>
          <w:tab w:val="left" w:pos="720"/>
          <w:tab w:val="left" w:pos="1710"/>
        </w:tabs>
        <w:ind w:left="360" w:hanging="360"/>
        <w:rPr>
          <w:rFonts w:ascii="Arial" w:hAnsi="Arial" w:cs="Arial"/>
          <w:sz w:val="22"/>
          <w:szCs w:val="22"/>
        </w:rPr>
      </w:pPr>
      <w:r w:rsidRPr="00FC0B0A">
        <w:rPr>
          <w:rFonts w:ascii="Arial" w:hAnsi="Arial" w:cs="Arial"/>
          <w:sz w:val="22"/>
          <w:szCs w:val="22"/>
        </w:rPr>
        <w:tab/>
      </w:r>
      <w:r w:rsidRPr="00FC0B0A">
        <w:rPr>
          <w:rFonts w:ascii="Arial" w:hAnsi="Arial" w:cs="Arial"/>
          <w:i/>
          <w:sz w:val="22"/>
          <w:szCs w:val="22"/>
          <w:u w:val="single"/>
        </w:rPr>
        <w:t>Comments</w:t>
      </w:r>
      <w:r w:rsidRPr="00FC0B0A">
        <w:rPr>
          <w:rFonts w:ascii="Arial" w:hAnsi="Arial" w:cs="Arial"/>
          <w:i/>
          <w:sz w:val="22"/>
          <w:szCs w:val="22"/>
        </w:rPr>
        <w:t>:</w:t>
      </w:r>
      <w:r w:rsidRPr="00FC0B0A">
        <w:rPr>
          <w:rFonts w:ascii="Arial" w:hAnsi="Arial" w:cs="Arial"/>
          <w:sz w:val="22"/>
          <w:szCs w:val="22"/>
        </w:rPr>
        <w:tab/>
        <w:t>No comments at this time.</w:t>
      </w:r>
    </w:p>
    <w:p w14:paraId="5C421644" w14:textId="77777777" w:rsidR="00FC0B0A" w:rsidRPr="00FC0B0A" w:rsidRDefault="00FC0B0A" w:rsidP="00FC0B0A">
      <w:pPr>
        <w:tabs>
          <w:tab w:val="left" w:pos="360"/>
          <w:tab w:val="left" w:pos="720"/>
          <w:tab w:val="left" w:pos="1440"/>
        </w:tabs>
        <w:ind w:left="1800" w:hanging="1800"/>
        <w:rPr>
          <w:rFonts w:ascii="Arial" w:hAnsi="Arial" w:cs="Arial"/>
          <w:sz w:val="22"/>
          <w:szCs w:val="22"/>
        </w:rPr>
      </w:pPr>
    </w:p>
    <w:p w14:paraId="6E5D13C7" w14:textId="650523C2" w:rsidR="00FC0B0A" w:rsidRPr="00FC0B0A" w:rsidRDefault="00FC0B0A" w:rsidP="00FC0B0A">
      <w:pPr>
        <w:tabs>
          <w:tab w:val="left" w:pos="360"/>
          <w:tab w:val="left" w:pos="720"/>
          <w:tab w:val="left" w:pos="1440"/>
        </w:tabs>
        <w:ind w:left="360" w:hanging="360"/>
        <w:rPr>
          <w:rFonts w:ascii="Arial" w:hAnsi="Arial" w:cs="Arial"/>
          <w:sz w:val="22"/>
          <w:szCs w:val="22"/>
        </w:rPr>
      </w:pPr>
      <w:r w:rsidRPr="00FC0B0A">
        <w:rPr>
          <w:rFonts w:ascii="Arial" w:hAnsi="Arial" w:cs="Arial"/>
          <w:sz w:val="22"/>
          <w:szCs w:val="22"/>
        </w:rPr>
        <w:tab/>
      </w:r>
      <w:r w:rsidRPr="00FC0B0A">
        <w:rPr>
          <w:rFonts w:ascii="Arial" w:hAnsi="Arial" w:cs="Arial"/>
          <w:i/>
          <w:sz w:val="22"/>
          <w:szCs w:val="22"/>
          <w:u w:val="single"/>
        </w:rPr>
        <w:t>FWS Response/Action Taken</w:t>
      </w:r>
      <w:r w:rsidRPr="00FC0B0A">
        <w:rPr>
          <w:rFonts w:ascii="Arial" w:hAnsi="Arial" w:cs="Arial"/>
          <w:i/>
          <w:sz w:val="22"/>
          <w:szCs w:val="22"/>
        </w:rPr>
        <w:t>:</w:t>
      </w:r>
      <w:r w:rsidRPr="00FC0B0A">
        <w:rPr>
          <w:rFonts w:ascii="Arial" w:hAnsi="Arial" w:cs="Arial"/>
          <w:sz w:val="22"/>
          <w:szCs w:val="22"/>
        </w:rPr>
        <w:t xml:space="preserve">  As explained above, since its inception in 2004, the survey has included diverse formal processes to obtain input from Alaska Native, </w:t>
      </w:r>
      <w:r w:rsidR="005E0D1A">
        <w:rPr>
          <w:rFonts w:ascii="Arial" w:hAnsi="Arial" w:cs="Arial"/>
          <w:sz w:val="22"/>
          <w:szCs w:val="22"/>
        </w:rPr>
        <w:t>Federal</w:t>
      </w:r>
      <w:r w:rsidRPr="00FC0B0A">
        <w:rPr>
          <w:rFonts w:ascii="Arial" w:hAnsi="Arial" w:cs="Arial"/>
          <w:sz w:val="22"/>
          <w:szCs w:val="22"/>
        </w:rPr>
        <w:t>, and state partners</w:t>
      </w:r>
      <w:r>
        <w:rPr>
          <w:rFonts w:ascii="Arial" w:hAnsi="Arial" w:cs="Arial"/>
          <w:sz w:val="22"/>
          <w:szCs w:val="22"/>
        </w:rPr>
        <w:t>.</w:t>
      </w:r>
    </w:p>
    <w:p w14:paraId="03CCBAC6" w14:textId="77777777" w:rsidR="00FC0B0A" w:rsidRPr="00FC0B0A" w:rsidRDefault="00FC0B0A" w:rsidP="00FC0B0A">
      <w:pPr>
        <w:tabs>
          <w:tab w:val="left" w:pos="360"/>
          <w:tab w:val="left" w:pos="720"/>
          <w:tab w:val="left" w:pos="1440"/>
        </w:tabs>
        <w:ind w:left="1530" w:hanging="1530"/>
        <w:rPr>
          <w:rFonts w:ascii="Arial" w:hAnsi="Arial" w:cs="Arial"/>
          <w:sz w:val="22"/>
          <w:szCs w:val="22"/>
        </w:rPr>
      </w:pPr>
    </w:p>
    <w:p w14:paraId="6025EC9C" w14:textId="77777777" w:rsidR="00FC0B0A" w:rsidRPr="00FC0B0A" w:rsidRDefault="00FC0B0A" w:rsidP="00FC0B0A">
      <w:pPr>
        <w:tabs>
          <w:tab w:val="left" w:pos="360"/>
          <w:tab w:val="left" w:pos="720"/>
          <w:tab w:val="left" w:pos="1440"/>
        </w:tabs>
        <w:ind w:left="1530" w:hanging="1530"/>
        <w:rPr>
          <w:rFonts w:ascii="Arial" w:hAnsi="Arial" w:cs="Arial"/>
          <w:sz w:val="22"/>
          <w:szCs w:val="22"/>
        </w:rPr>
      </w:pPr>
      <w:r w:rsidRPr="00FC0B0A">
        <w:rPr>
          <w:rFonts w:ascii="Arial" w:hAnsi="Arial" w:cs="Arial"/>
          <w:sz w:val="22"/>
          <w:szCs w:val="22"/>
        </w:rPr>
        <w:tab/>
        <w:t>And</w:t>
      </w:r>
    </w:p>
    <w:p w14:paraId="29F2FCBB" w14:textId="77777777" w:rsidR="00FC0B0A" w:rsidRPr="00FC0B0A" w:rsidRDefault="00FC0B0A" w:rsidP="00FC0B0A">
      <w:pPr>
        <w:tabs>
          <w:tab w:val="left" w:pos="360"/>
          <w:tab w:val="left" w:pos="720"/>
          <w:tab w:val="left" w:pos="1440"/>
        </w:tabs>
        <w:ind w:left="1530" w:hanging="1530"/>
        <w:rPr>
          <w:rFonts w:ascii="Arial" w:hAnsi="Arial" w:cs="Arial"/>
          <w:sz w:val="22"/>
          <w:szCs w:val="22"/>
        </w:rPr>
      </w:pPr>
    </w:p>
    <w:p w14:paraId="69D66687" w14:textId="77777777" w:rsidR="00FC0B0A" w:rsidRPr="00FC0B0A" w:rsidRDefault="00FC0B0A" w:rsidP="00FC0B0A">
      <w:pPr>
        <w:tabs>
          <w:tab w:val="left" w:pos="360"/>
          <w:tab w:val="left" w:pos="720"/>
          <w:tab w:val="left" w:pos="1440"/>
        </w:tabs>
        <w:ind w:left="1530" w:hanging="1530"/>
        <w:rPr>
          <w:rFonts w:ascii="Arial" w:hAnsi="Arial" w:cs="Arial"/>
          <w:b/>
          <w:i/>
          <w:sz w:val="22"/>
          <w:szCs w:val="22"/>
        </w:rPr>
      </w:pPr>
      <w:r w:rsidRPr="00FC0B0A">
        <w:rPr>
          <w:rFonts w:ascii="Arial" w:hAnsi="Arial" w:cs="Arial"/>
          <w:b/>
          <w:i/>
          <w:color w:val="000000"/>
          <w:sz w:val="22"/>
          <w:szCs w:val="22"/>
        </w:rPr>
        <w:t>“Ways to minimize the burden of the collection of information on respondents”</w:t>
      </w:r>
    </w:p>
    <w:p w14:paraId="612825A7" w14:textId="77777777" w:rsidR="00FC0B0A" w:rsidRPr="00FC0B0A" w:rsidRDefault="00FC0B0A" w:rsidP="00FC0B0A">
      <w:pPr>
        <w:tabs>
          <w:tab w:val="left" w:pos="360"/>
          <w:tab w:val="left" w:pos="720"/>
          <w:tab w:val="left" w:pos="1440"/>
        </w:tabs>
        <w:ind w:left="1530" w:hanging="1530"/>
        <w:rPr>
          <w:rFonts w:ascii="Arial" w:hAnsi="Arial" w:cs="Arial"/>
          <w:sz w:val="22"/>
          <w:szCs w:val="22"/>
        </w:rPr>
      </w:pPr>
    </w:p>
    <w:p w14:paraId="5C3964FD" w14:textId="03193088" w:rsidR="00FC0B0A" w:rsidRPr="00FC0B0A" w:rsidRDefault="00FC0B0A" w:rsidP="00FC0B0A">
      <w:pPr>
        <w:tabs>
          <w:tab w:val="left" w:pos="360"/>
          <w:tab w:val="left" w:pos="720"/>
          <w:tab w:val="left" w:pos="1710"/>
        </w:tabs>
        <w:ind w:left="360" w:hanging="360"/>
        <w:rPr>
          <w:rFonts w:ascii="Arial" w:hAnsi="Arial" w:cs="Arial"/>
          <w:sz w:val="22"/>
          <w:szCs w:val="22"/>
        </w:rPr>
      </w:pPr>
      <w:r w:rsidRPr="00FC0B0A">
        <w:rPr>
          <w:rFonts w:ascii="Arial" w:hAnsi="Arial" w:cs="Arial"/>
          <w:sz w:val="22"/>
          <w:szCs w:val="22"/>
        </w:rPr>
        <w:tab/>
      </w:r>
      <w:r w:rsidRPr="00FC0B0A">
        <w:rPr>
          <w:rFonts w:ascii="Arial" w:hAnsi="Arial" w:cs="Arial"/>
          <w:i/>
          <w:sz w:val="22"/>
          <w:szCs w:val="22"/>
          <w:u w:val="single"/>
        </w:rPr>
        <w:t>Comments</w:t>
      </w:r>
      <w:r w:rsidRPr="00FC0B0A">
        <w:rPr>
          <w:rFonts w:ascii="Arial" w:hAnsi="Arial" w:cs="Arial"/>
          <w:i/>
          <w:sz w:val="22"/>
          <w:szCs w:val="22"/>
        </w:rPr>
        <w:t>:</w:t>
      </w:r>
      <w:r w:rsidRPr="00FC0B0A">
        <w:rPr>
          <w:rFonts w:ascii="Arial" w:hAnsi="Arial" w:cs="Arial"/>
          <w:sz w:val="22"/>
          <w:szCs w:val="22"/>
        </w:rPr>
        <w:tab/>
        <w:t>This is in general a brief survey. Whenever possible, partner with other entities to combine surveys.</w:t>
      </w:r>
    </w:p>
    <w:p w14:paraId="20E41847" w14:textId="77777777" w:rsidR="00FC0B0A" w:rsidRPr="00FC0B0A" w:rsidRDefault="00FC0B0A" w:rsidP="00FC0B0A">
      <w:pPr>
        <w:tabs>
          <w:tab w:val="left" w:pos="360"/>
          <w:tab w:val="left" w:pos="720"/>
          <w:tab w:val="left" w:pos="1440"/>
        </w:tabs>
        <w:ind w:left="1800" w:hanging="1800"/>
        <w:rPr>
          <w:rFonts w:ascii="Arial" w:hAnsi="Arial" w:cs="Arial"/>
          <w:sz w:val="22"/>
          <w:szCs w:val="22"/>
        </w:rPr>
      </w:pPr>
    </w:p>
    <w:p w14:paraId="69841184" w14:textId="29528B5F" w:rsidR="00FC0B0A" w:rsidRPr="00ED1398" w:rsidRDefault="00FC0B0A" w:rsidP="00FC0B0A">
      <w:pPr>
        <w:tabs>
          <w:tab w:val="left" w:pos="360"/>
          <w:tab w:val="left" w:pos="720"/>
          <w:tab w:val="left" w:pos="1440"/>
        </w:tabs>
        <w:ind w:left="360" w:hanging="360"/>
        <w:rPr>
          <w:rFonts w:ascii="Arial" w:hAnsi="Arial" w:cs="Arial"/>
          <w:sz w:val="22"/>
          <w:szCs w:val="22"/>
        </w:rPr>
      </w:pPr>
      <w:r w:rsidRPr="00FC0B0A">
        <w:rPr>
          <w:rFonts w:ascii="Arial" w:hAnsi="Arial" w:cs="Arial"/>
          <w:sz w:val="22"/>
          <w:szCs w:val="22"/>
        </w:rPr>
        <w:tab/>
      </w:r>
      <w:r w:rsidRPr="00FC0B0A">
        <w:rPr>
          <w:rFonts w:ascii="Arial" w:hAnsi="Arial" w:cs="Arial"/>
          <w:i/>
          <w:sz w:val="22"/>
          <w:szCs w:val="22"/>
          <w:u w:val="single"/>
        </w:rPr>
        <w:t>FWS Response/Action Taken</w:t>
      </w:r>
      <w:r w:rsidRPr="00FC0B0A">
        <w:rPr>
          <w:rFonts w:ascii="Arial" w:hAnsi="Arial" w:cs="Arial"/>
          <w:i/>
          <w:sz w:val="22"/>
          <w:szCs w:val="22"/>
        </w:rPr>
        <w:t>:</w:t>
      </w:r>
      <w:r w:rsidRPr="00FC0B0A">
        <w:rPr>
          <w:rFonts w:ascii="Arial" w:hAnsi="Arial" w:cs="Arial"/>
          <w:sz w:val="22"/>
          <w:szCs w:val="22"/>
        </w:rPr>
        <w:t xml:space="preserve">  As explained in question 4 above, whenever possible, this survey is conducted in conjunction with other harvest research.</w:t>
      </w:r>
    </w:p>
    <w:p w14:paraId="0AA0D7DD" w14:textId="3C1E2A36" w:rsidR="00FC0B0A" w:rsidRDefault="00FC0B0A" w:rsidP="00FC0B0A">
      <w:pPr>
        <w:tabs>
          <w:tab w:val="left" w:pos="360"/>
          <w:tab w:val="left" w:pos="720"/>
          <w:tab w:val="left" w:pos="1440"/>
        </w:tabs>
        <w:rPr>
          <w:rFonts w:ascii="Arial" w:hAnsi="Arial" w:cs="Arial"/>
          <w:sz w:val="22"/>
          <w:szCs w:val="22"/>
        </w:rPr>
      </w:pPr>
    </w:p>
    <w:p w14:paraId="6C46272A" w14:textId="0325DA70" w:rsidR="00FC0B0A" w:rsidRDefault="00FC0B0A" w:rsidP="00FC0B0A">
      <w:pPr>
        <w:tabs>
          <w:tab w:val="left" w:pos="360"/>
          <w:tab w:val="left" w:pos="720"/>
          <w:tab w:val="left" w:pos="1440"/>
        </w:tabs>
        <w:rPr>
          <w:rFonts w:ascii="Arial" w:hAnsi="Arial" w:cs="Arial"/>
          <w:bCs/>
          <w:sz w:val="22"/>
          <w:szCs w:val="22"/>
        </w:rPr>
      </w:pPr>
      <w:r>
        <w:rPr>
          <w:rFonts w:ascii="Arial" w:hAnsi="Arial" w:cs="Arial"/>
          <w:bCs/>
          <w:sz w:val="22"/>
          <w:szCs w:val="22"/>
        </w:rPr>
        <w:t xml:space="preserve">Despite multiple attempts to solicit feedback (at least two reminders were sent by email and/or phone), we were unable to receive comments from three individuals.  </w:t>
      </w:r>
      <w:r>
        <w:rPr>
          <w:rFonts w:ascii="Arial" w:hAnsi="Arial" w:cs="Arial"/>
          <w:sz w:val="22"/>
          <w:szCs w:val="22"/>
        </w:rPr>
        <w:t xml:space="preserve">We obtained </w:t>
      </w:r>
      <w:r w:rsidR="00504336">
        <w:rPr>
          <w:rFonts w:ascii="Arial" w:hAnsi="Arial" w:cs="Arial"/>
          <w:sz w:val="22"/>
          <w:szCs w:val="22"/>
        </w:rPr>
        <w:t xml:space="preserve">responses from </w:t>
      </w:r>
      <w:r>
        <w:rPr>
          <w:rFonts w:ascii="Arial" w:hAnsi="Arial" w:cs="Arial"/>
          <w:sz w:val="22"/>
          <w:szCs w:val="22"/>
        </w:rPr>
        <w:t xml:space="preserve">six out of </w:t>
      </w:r>
      <w:r w:rsidR="00504336">
        <w:rPr>
          <w:rFonts w:ascii="Arial" w:hAnsi="Arial" w:cs="Arial"/>
          <w:sz w:val="22"/>
          <w:szCs w:val="22"/>
        </w:rPr>
        <w:t xml:space="preserve">the </w:t>
      </w:r>
      <w:r>
        <w:rPr>
          <w:rFonts w:ascii="Arial" w:hAnsi="Arial" w:cs="Arial"/>
          <w:sz w:val="22"/>
          <w:szCs w:val="22"/>
        </w:rPr>
        <w:t xml:space="preserve">nine people contacted.  Outreach respondents did not provide much feedback.  </w:t>
      </w:r>
      <w:r w:rsidRPr="00D8012E">
        <w:rPr>
          <w:rFonts w:ascii="Arial" w:hAnsi="Arial" w:cs="Arial"/>
          <w:bCs/>
          <w:sz w:val="22"/>
          <w:szCs w:val="22"/>
        </w:rPr>
        <w:t xml:space="preserve">The reason </w:t>
      </w:r>
      <w:r>
        <w:rPr>
          <w:rFonts w:ascii="Arial" w:hAnsi="Arial" w:cs="Arial"/>
          <w:bCs/>
          <w:sz w:val="22"/>
          <w:szCs w:val="22"/>
        </w:rPr>
        <w:t xml:space="preserve">for this likely is related to the fact that (1) this survey (started in 2004) was based on previous surveys conducted in 1980s–2000s, and (2) </w:t>
      </w:r>
      <w:r w:rsidRPr="00D8012E">
        <w:rPr>
          <w:rFonts w:ascii="Arial" w:hAnsi="Arial" w:cs="Arial"/>
          <w:bCs/>
          <w:sz w:val="22"/>
          <w:szCs w:val="22"/>
        </w:rPr>
        <w:t xml:space="preserve">since its inception, </w:t>
      </w:r>
      <w:r>
        <w:rPr>
          <w:rFonts w:ascii="Arial" w:hAnsi="Arial" w:cs="Arial"/>
          <w:bCs/>
          <w:sz w:val="22"/>
          <w:szCs w:val="22"/>
        </w:rPr>
        <w:t>the</w:t>
      </w:r>
      <w:r w:rsidRPr="00D8012E">
        <w:rPr>
          <w:rFonts w:ascii="Arial" w:hAnsi="Arial" w:cs="Arial"/>
          <w:bCs/>
          <w:sz w:val="22"/>
          <w:szCs w:val="22"/>
        </w:rPr>
        <w:t xml:space="preserve"> survey program has continually had formal processes for AMBCC Alaska Native, </w:t>
      </w:r>
      <w:r w:rsidR="005E0D1A">
        <w:rPr>
          <w:rFonts w:ascii="Arial" w:hAnsi="Arial" w:cs="Arial"/>
          <w:bCs/>
          <w:sz w:val="22"/>
          <w:szCs w:val="22"/>
        </w:rPr>
        <w:t>Federal</w:t>
      </w:r>
      <w:r w:rsidRPr="00D8012E">
        <w:rPr>
          <w:rFonts w:ascii="Arial" w:hAnsi="Arial" w:cs="Arial"/>
          <w:bCs/>
          <w:sz w:val="22"/>
          <w:szCs w:val="22"/>
        </w:rPr>
        <w:t xml:space="preserve">, and state partners to provide input on the survey design and implementation. </w:t>
      </w:r>
      <w:r w:rsidR="00EB5E7A">
        <w:rPr>
          <w:rFonts w:ascii="Arial" w:hAnsi="Arial" w:cs="Arial"/>
          <w:bCs/>
          <w:sz w:val="22"/>
          <w:szCs w:val="22"/>
        </w:rPr>
        <w:t xml:space="preserve"> </w:t>
      </w:r>
      <w:r>
        <w:rPr>
          <w:rFonts w:ascii="Arial" w:hAnsi="Arial" w:cs="Arial"/>
          <w:bCs/>
          <w:sz w:val="22"/>
          <w:szCs w:val="22"/>
        </w:rPr>
        <w:t xml:space="preserve">The AMBCC </w:t>
      </w:r>
      <w:r w:rsidRPr="00D8012E">
        <w:rPr>
          <w:rFonts w:ascii="Arial" w:hAnsi="Arial" w:cs="Arial"/>
          <w:bCs/>
          <w:sz w:val="22"/>
          <w:szCs w:val="22"/>
        </w:rPr>
        <w:t xml:space="preserve">Harvest Survey Committee </w:t>
      </w:r>
      <w:r>
        <w:rPr>
          <w:rFonts w:ascii="Arial" w:hAnsi="Arial" w:cs="Arial"/>
          <w:bCs/>
          <w:sz w:val="22"/>
          <w:szCs w:val="22"/>
        </w:rPr>
        <w:t xml:space="preserve">(with </w:t>
      </w:r>
      <w:r w:rsidRPr="00D8012E">
        <w:rPr>
          <w:rFonts w:ascii="Arial" w:hAnsi="Arial" w:cs="Arial"/>
          <w:bCs/>
          <w:sz w:val="22"/>
          <w:szCs w:val="22"/>
        </w:rPr>
        <w:t xml:space="preserve">Alaska Native, </w:t>
      </w:r>
      <w:r w:rsidR="005E0D1A">
        <w:rPr>
          <w:rFonts w:ascii="Arial" w:hAnsi="Arial" w:cs="Arial"/>
          <w:bCs/>
          <w:sz w:val="22"/>
          <w:szCs w:val="22"/>
        </w:rPr>
        <w:t>Federal</w:t>
      </w:r>
      <w:r w:rsidRPr="00D8012E">
        <w:rPr>
          <w:rFonts w:ascii="Arial" w:hAnsi="Arial" w:cs="Arial"/>
          <w:bCs/>
          <w:sz w:val="22"/>
          <w:szCs w:val="22"/>
        </w:rPr>
        <w:t xml:space="preserve">, and state </w:t>
      </w:r>
      <w:r>
        <w:rPr>
          <w:rFonts w:ascii="Arial" w:hAnsi="Arial" w:cs="Arial"/>
          <w:bCs/>
          <w:sz w:val="22"/>
          <w:szCs w:val="22"/>
        </w:rPr>
        <w:t xml:space="preserve">members) has </w:t>
      </w:r>
      <w:r w:rsidRPr="00D8012E">
        <w:rPr>
          <w:rFonts w:ascii="Arial" w:hAnsi="Arial" w:cs="Arial"/>
          <w:bCs/>
          <w:sz w:val="22"/>
          <w:szCs w:val="22"/>
        </w:rPr>
        <w:t>continually addresse</w:t>
      </w:r>
      <w:r>
        <w:rPr>
          <w:rFonts w:ascii="Arial" w:hAnsi="Arial" w:cs="Arial"/>
          <w:bCs/>
          <w:sz w:val="22"/>
          <w:szCs w:val="22"/>
        </w:rPr>
        <w:t>d</w:t>
      </w:r>
      <w:r w:rsidRPr="00D8012E">
        <w:rPr>
          <w:rFonts w:ascii="Arial" w:hAnsi="Arial" w:cs="Arial"/>
          <w:bCs/>
          <w:sz w:val="22"/>
          <w:szCs w:val="22"/>
        </w:rPr>
        <w:t xml:space="preserve"> topics related to the survey. </w:t>
      </w:r>
      <w:r>
        <w:rPr>
          <w:rFonts w:ascii="Arial" w:hAnsi="Arial" w:cs="Arial"/>
          <w:bCs/>
          <w:sz w:val="22"/>
          <w:szCs w:val="22"/>
        </w:rPr>
        <w:t xml:space="preserve"> </w:t>
      </w:r>
      <w:r w:rsidRPr="00D8012E">
        <w:rPr>
          <w:rFonts w:ascii="Arial" w:hAnsi="Arial" w:cs="Arial"/>
          <w:bCs/>
          <w:sz w:val="22"/>
          <w:szCs w:val="22"/>
        </w:rPr>
        <w:t xml:space="preserve">In addition, </w:t>
      </w:r>
      <w:r>
        <w:rPr>
          <w:rFonts w:ascii="Arial" w:hAnsi="Arial" w:cs="Arial"/>
          <w:bCs/>
          <w:sz w:val="22"/>
          <w:szCs w:val="22"/>
        </w:rPr>
        <w:t>we conducted two</w:t>
      </w:r>
      <w:r w:rsidRPr="00D8012E">
        <w:rPr>
          <w:rFonts w:ascii="Arial" w:hAnsi="Arial" w:cs="Arial"/>
          <w:bCs/>
          <w:sz w:val="22"/>
          <w:szCs w:val="22"/>
        </w:rPr>
        <w:t xml:space="preserve"> major survey reviews/updates includ</w:t>
      </w:r>
      <w:r>
        <w:rPr>
          <w:rFonts w:ascii="Arial" w:hAnsi="Arial" w:cs="Arial"/>
          <w:bCs/>
          <w:sz w:val="22"/>
          <w:szCs w:val="22"/>
        </w:rPr>
        <w:t xml:space="preserve">ing </w:t>
      </w:r>
      <w:r w:rsidRPr="00D8012E">
        <w:rPr>
          <w:rFonts w:ascii="Arial" w:hAnsi="Arial" w:cs="Arial"/>
          <w:bCs/>
          <w:sz w:val="22"/>
          <w:szCs w:val="22"/>
        </w:rPr>
        <w:t>extensive participation of partners</w:t>
      </w:r>
      <w:r>
        <w:rPr>
          <w:rFonts w:ascii="Arial" w:hAnsi="Arial" w:cs="Arial"/>
          <w:bCs/>
          <w:sz w:val="22"/>
          <w:szCs w:val="22"/>
        </w:rPr>
        <w:t xml:space="preserve"> via structured processes.  The last survey revision (completed in 2016) only addressed distribution of the sampling effort.  Other aspects of data collection methods and materials remain largely unchanged since almost a decade.</w:t>
      </w:r>
    </w:p>
    <w:p w14:paraId="2147C775" w14:textId="59BB98A9" w:rsidR="003532C6" w:rsidRDefault="003532C6" w:rsidP="00FC0B0A">
      <w:pPr>
        <w:tabs>
          <w:tab w:val="left" w:pos="360"/>
          <w:tab w:val="left" w:pos="720"/>
          <w:tab w:val="left" w:pos="1440"/>
        </w:tabs>
        <w:rPr>
          <w:rFonts w:ascii="Arial" w:hAnsi="Arial" w:cs="Arial"/>
          <w:bCs/>
          <w:sz w:val="22"/>
          <w:szCs w:val="22"/>
        </w:rPr>
      </w:pPr>
    </w:p>
    <w:p w14:paraId="0CDC7E57" w14:textId="28445C74" w:rsidR="003532C6" w:rsidRDefault="003532C6" w:rsidP="00560B50">
      <w:pPr>
        <w:pStyle w:val="CommentText"/>
        <w:rPr>
          <w:rFonts w:ascii="Arial" w:hAnsi="Arial" w:cs="Arial"/>
          <w:sz w:val="22"/>
          <w:szCs w:val="22"/>
        </w:rPr>
      </w:pPr>
      <w:r w:rsidRPr="00560B50">
        <w:rPr>
          <w:rFonts w:ascii="Arial" w:hAnsi="Arial" w:cs="Arial"/>
          <w:sz w:val="22"/>
          <w:szCs w:val="22"/>
        </w:rPr>
        <w:t xml:space="preserve">We asked input on the survey as a whole, </w:t>
      </w:r>
      <w:r>
        <w:rPr>
          <w:rFonts w:ascii="Arial" w:hAnsi="Arial" w:cs="Arial"/>
          <w:sz w:val="22"/>
          <w:szCs w:val="22"/>
        </w:rPr>
        <w:t xml:space="preserve">including </w:t>
      </w:r>
      <w:r w:rsidRPr="00560B50">
        <w:rPr>
          <w:rFonts w:ascii="Arial" w:hAnsi="Arial" w:cs="Arial"/>
          <w:sz w:val="22"/>
          <w:szCs w:val="22"/>
        </w:rPr>
        <w:t xml:space="preserve">all of its components. </w:t>
      </w:r>
      <w:r w:rsidR="00560B50">
        <w:rPr>
          <w:rFonts w:ascii="Arial" w:hAnsi="Arial" w:cs="Arial"/>
          <w:sz w:val="22"/>
          <w:szCs w:val="22"/>
        </w:rPr>
        <w:t xml:space="preserve"> </w:t>
      </w:r>
      <w:r w:rsidRPr="00560B50">
        <w:rPr>
          <w:rFonts w:ascii="Arial" w:hAnsi="Arial" w:cs="Arial"/>
          <w:sz w:val="22"/>
          <w:szCs w:val="22"/>
        </w:rPr>
        <w:t>A person that answered the outreach is an indigenous representative for the Gulf of Alaska region, where the Cordova harvest is localized.</w:t>
      </w:r>
      <w:r w:rsidR="00560B50">
        <w:rPr>
          <w:rFonts w:ascii="Arial" w:hAnsi="Arial" w:cs="Arial"/>
          <w:sz w:val="22"/>
          <w:szCs w:val="22"/>
        </w:rPr>
        <w:t xml:space="preserve"> </w:t>
      </w:r>
      <w:r w:rsidRPr="00560B50">
        <w:rPr>
          <w:rFonts w:ascii="Arial" w:hAnsi="Arial" w:cs="Arial"/>
          <w:sz w:val="22"/>
          <w:szCs w:val="22"/>
        </w:rPr>
        <w:t xml:space="preserve"> She actively participated in the process to establish the household registration and survey and is familiar with this component of the survey</w:t>
      </w:r>
      <w:r w:rsidR="004757E9">
        <w:rPr>
          <w:rFonts w:ascii="Arial" w:hAnsi="Arial" w:cs="Arial"/>
          <w:sz w:val="22"/>
          <w:szCs w:val="22"/>
        </w:rPr>
        <w:t>, which was develop in collaboration with the regional partners.</w:t>
      </w:r>
      <w:r w:rsidR="00560B50">
        <w:rPr>
          <w:rFonts w:ascii="Arial" w:hAnsi="Arial" w:cs="Arial"/>
          <w:sz w:val="22"/>
          <w:szCs w:val="22"/>
        </w:rPr>
        <w:t xml:space="preserve"> </w:t>
      </w:r>
      <w:r w:rsidR="004757E9">
        <w:rPr>
          <w:rFonts w:ascii="Arial" w:hAnsi="Arial" w:cs="Arial"/>
          <w:sz w:val="22"/>
          <w:szCs w:val="22"/>
        </w:rPr>
        <w:t xml:space="preserve"> In the outreach conducted, no comments were offered related to the Cordova survey.</w:t>
      </w:r>
    </w:p>
    <w:p w14:paraId="4994F1FF" w14:textId="77777777" w:rsidR="00FC0B0A" w:rsidRPr="00ED1398" w:rsidRDefault="00FC0B0A" w:rsidP="00FC0B0A">
      <w:pPr>
        <w:tabs>
          <w:tab w:val="left" w:pos="360"/>
          <w:tab w:val="left" w:pos="720"/>
          <w:tab w:val="left" w:pos="1440"/>
        </w:tabs>
        <w:rPr>
          <w:rFonts w:ascii="Arial" w:hAnsi="Arial" w:cs="Arial"/>
          <w:sz w:val="22"/>
          <w:szCs w:val="22"/>
        </w:rPr>
      </w:pPr>
    </w:p>
    <w:p w14:paraId="4CB32CE6" w14:textId="77777777" w:rsidR="00ED1398" w:rsidRPr="00ED1398" w:rsidRDefault="00ED1398" w:rsidP="00991998">
      <w:pPr>
        <w:tabs>
          <w:tab w:val="left" w:pos="360"/>
          <w:tab w:val="left" w:pos="720"/>
        </w:tabs>
        <w:rPr>
          <w:rFonts w:ascii="Arial" w:hAnsi="Arial" w:cs="Arial"/>
          <w:b/>
          <w:sz w:val="22"/>
          <w:szCs w:val="22"/>
        </w:rPr>
      </w:pPr>
      <w:r w:rsidRPr="00ED1398">
        <w:rPr>
          <w:rFonts w:ascii="Arial" w:hAnsi="Arial" w:cs="Arial"/>
          <w:b/>
          <w:sz w:val="22"/>
          <w:szCs w:val="22"/>
        </w:rPr>
        <w:t>9.</w:t>
      </w:r>
      <w:r w:rsidRPr="00ED1398">
        <w:rPr>
          <w:rFonts w:ascii="Arial" w:hAnsi="Arial" w:cs="Arial"/>
          <w:b/>
          <w:sz w:val="22"/>
          <w:szCs w:val="22"/>
        </w:rPr>
        <w:tab/>
        <w:t>Explain any decision to provide any payment or gift to respondents, other than remuneration of contractors or grantees.</w:t>
      </w:r>
    </w:p>
    <w:p w14:paraId="10CE50B2" w14:textId="77777777" w:rsidR="00ED1398" w:rsidRPr="00ED1398" w:rsidRDefault="00ED1398" w:rsidP="00991998">
      <w:pPr>
        <w:tabs>
          <w:tab w:val="left" w:pos="360"/>
          <w:tab w:val="left" w:pos="720"/>
        </w:tabs>
        <w:rPr>
          <w:rFonts w:ascii="Arial" w:hAnsi="Arial" w:cs="Arial"/>
          <w:sz w:val="22"/>
          <w:szCs w:val="22"/>
        </w:rPr>
      </w:pPr>
    </w:p>
    <w:p w14:paraId="55FA67AC" w14:textId="4CA3FF3F" w:rsidR="00913659" w:rsidRPr="001E098C" w:rsidRDefault="000B20F8" w:rsidP="00991998">
      <w:pPr>
        <w:tabs>
          <w:tab w:val="left" w:pos="360"/>
          <w:tab w:val="left" w:pos="720"/>
        </w:tabs>
        <w:rPr>
          <w:rFonts w:ascii="Arial" w:hAnsi="Arial" w:cs="Arial"/>
          <w:sz w:val="22"/>
          <w:szCs w:val="22"/>
        </w:rPr>
      </w:pPr>
      <w:r>
        <w:rPr>
          <w:rFonts w:ascii="Arial" w:hAnsi="Arial" w:cs="Arial"/>
          <w:sz w:val="22"/>
          <w:szCs w:val="22"/>
        </w:rPr>
        <w:t>T</w:t>
      </w:r>
      <w:r w:rsidR="004C709D">
        <w:rPr>
          <w:rFonts w:ascii="Arial" w:hAnsi="Arial" w:cs="Arial"/>
          <w:sz w:val="22"/>
          <w:szCs w:val="22"/>
        </w:rPr>
        <w:t>his survey</w:t>
      </w:r>
      <w:r w:rsidR="004C709D" w:rsidRPr="001E098C">
        <w:rPr>
          <w:rFonts w:ascii="Arial" w:hAnsi="Arial" w:cs="Arial"/>
          <w:sz w:val="22"/>
          <w:szCs w:val="22"/>
        </w:rPr>
        <w:t xml:space="preserve"> </w:t>
      </w:r>
      <w:r w:rsidR="00781B49" w:rsidRPr="001E098C">
        <w:rPr>
          <w:rFonts w:ascii="Arial" w:hAnsi="Arial" w:cs="Arial"/>
          <w:sz w:val="22"/>
          <w:szCs w:val="22"/>
        </w:rPr>
        <w:t>do</w:t>
      </w:r>
      <w:r w:rsidR="004C709D">
        <w:rPr>
          <w:rFonts w:ascii="Arial" w:hAnsi="Arial" w:cs="Arial"/>
          <w:sz w:val="22"/>
          <w:szCs w:val="22"/>
        </w:rPr>
        <w:t>es</w:t>
      </w:r>
      <w:r w:rsidR="00781B49" w:rsidRPr="001E098C">
        <w:rPr>
          <w:rFonts w:ascii="Arial" w:hAnsi="Arial" w:cs="Arial"/>
          <w:sz w:val="22"/>
          <w:szCs w:val="22"/>
        </w:rPr>
        <w:t xml:space="preserve"> not provide p</w:t>
      </w:r>
      <w:r w:rsidR="00EE0961" w:rsidRPr="001E098C">
        <w:rPr>
          <w:rFonts w:ascii="Arial" w:hAnsi="Arial" w:cs="Arial"/>
          <w:sz w:val="22"/>
          <w:szCs w:val="22"/>
        </w:rPr>
        <w:t>ayments or gifts to respondents.</w:t>
      </w:r>
    </w:p>
    <w:p w14:paraId="0268155E" w14:textId="77777777" w:rsidR="00E97B49" w:rsidRPr="001E098C" w:rsidRDefault="00E97B49" w:rsidP="00991998">
      <w:pPr>
        <w:tabs>
          <w:tab w:val="left" w:pos="360"/>
          <w:tab w:val="left" w:pos="720"/>
        </w:tabs>
        <w:rPr>
          <w:rFonts w:ascii="Arial" w:hAnsi="Arial" w:cs="Arial"/>
          <w:sz w:val="22"/>
          <w:szCs w:val="22"/>
        </w:rPr>
      </w:pPr>
    </w:p>
    <w:p w14:paraId="6E086F7E" w14:textId="77777777" w:rsidR="00ED1398" w:rsidRPr="00ED1398" w:rsidRDefault="00ED1398" w:rsidP="00991998">
      <w:pPr>
        <w:tabs>
          <w:tab w:val="left" w:pos="450"/>
          <w:tab w:val="left" w:pos="720"/>
        </w:tabs>
        <w:rPr>
          <w:rFonts w:ascii="Arial" w:hAnsi="Arial" w:cs="Arial"/>
          <w:b/>
          <w:sz w:val="22"/>
          <w:szCs w:val="22"/>
        </w:rPr>
      </w:pPr>
      <w:r w:rsidRPr="00ED1398">
        <w:rPr>
          <w:rFonts w:ascii="Arial" w:hAnsi="Arial" w:cs="Arial"/>
          <w:b/>
          <w:sz w:val="22"/>
          <w:szCs w:val="22"/>
        </w:rPr>
        <w:t>10.</w:t>
      </w:r>
      <w:r w:rsidRPr="00ED1398">
        <w:rPr>
          <w:rFonts w:ascii="Arial" w:hAnsi="Arial" w:cs="Arial"/>
          <w:b/>
          <w:sz w:val="22"/>
          <w:szCs w:val="22"/>
        </w:rPr>
        <w:tab/>
        <w:t>Describe any assurance of confidentiality provided to respondents and the basis for the assurance in statute, regulation, or agency policy.</w:t>
      </w:r>
    </w:p>
    <w:p w14:paraId="54AA2564" w14:textId="77777777" w:rsidR="00ED1398" w:rsidRPr="00ED1398" w:rsidRDefault="00ED1398" w:rsidP="00991998">
      <w:pPr>
        <w:tabs>
          <w:tab w:val="left" w:pos="450"/>
          <w:tab w:val="left" w:pos="720"/>
        </w:tabs>
        <w:rPr>
          <w:rFonts w:ascii="Arial" w:hAnsi="Arial" w:cs="Arial"/>
          <w:sz w:val="22"/>
          <w:szCs w:val="22"/>
        </w:rPr>
      </w:pPr>
    </w:p>
    <w:p w14:paraId="1E695E66" w14:textId="71895F07" w:rsidR="002F32A6" w:rsidRDefault="000B20F8" w:rsidP="00991998">
      <w:pPr>
        <w:tabs>
          <w:tab w:val="left" w:pos="360"/>
          <w:tab w:val="left" w:pos="720"/>
        </w:tabs>
        <w:rPr>
          <w:rFonts w:ascii="Arial" w:hAnsi="Arial" w:cs="Arial"/>
          <w:sz w:val="22"/>
          <w:szCs w:val="22"/>
        </w:rPr>
      </w:pPr>
      <w:r>
        <w:rPr>
          <w:rFonts w:ascii="Arial" w:hAnsi="Arial" w:cs="Arial"/>
          <w:sz w:val="22"/>
          <w:szCs w:val="22"/>
        </w:rPr>
        <w:t>This survey</w:t>
      </w:r>
      <w:r w:rsidRPr="001E098C">
        <w:rPr>
          <w:rFonts w:ascii="Arial" w:hAnsi="Arial" w:cs="Arial"/>
          <w:sz w:val="22"/>
          <w:szCs w:val="22"/>
        </w:rPr>
        <w:t xml:space="preserve"> do</w:t>
      </w:r>
      <w:r>
        <w:rPr>
          <w:rFonts w:ascii="Arial" w:hAnsi="Arial" w:cs="Arial"/>
          <w:sz w:val="22"/>
          <w:szCs w:val="22"/>
        </w:rPr>
        <w:t>es</w:t>
      </w:r>
      <w:r w:rsidRPr="001E098C">
        <w:rPr>
          <w:rFonts w:ascii="Arial" w:hAnsi="Arial" w:cs="Arial"/>
          <w:sz w:val="22"/>
          <w:szCs w:val="22"/>
        </w:rPr>
        <w:t xml:space="preserve"> </w:t>
      </w:r>
      <w:r w:rsidR="00781B49" w:rsidRPr="001E098C">
        <w:rPr>
          <w:rFonts w:ascii="Arial" w:hAnsi="Arial" w:cs="Arial"/>
          <w:sz w:val="22"/>
          <w:szCs w:val="22"/>
        </w:rPr>
        <w:t>provide any assurance of confidentiality</w:t>
      </w:r>
      <w:r w:rsidR="00FC0B0A">
        <w:rPr>
          <w:rFonts w:ascii="Arial" w:hAnsi="Arial" w:cs="Arial"/>
          <w:sz w:val="22"/>
          <w:szCs w:val="22"/>
        </w:rPr>
        <w:t>; however, collection and archival of d</w:t>
      </w:r>
      <w:r w:rsidR="00693BC0">
        <w:rPr>
          <w:rFonts w:ascii="Arial" w:hAnsi="Arial" w:cs="Arial"/>
          <w:sz w:val="22"/>
          <w:szCs w:val="22"/>
        </w:rPr>
        <w:t>ata ensure</w:t>
      </w:r>
      <w:r w:rsidR="00FC0B0A">
        <w:rPr>
          <w:rFonts w:ascii="Arial" w:hAnsi="Arial" w:cs="Arial"/>
          <w:sz w:val="22"/>
          <w:szCs w:val="22"/>
        </w:rPr>
        <w:t>s</w:t>
      </w:r>
      <w:r w:rsidR="00693BC0">
        <w:rPr>
          <w:rFonts w:ascii="Arial" w:hAnsi="Arial" w:cs="Arial"/>
          <w:sz w:val="22"/>
          <w:szCs w:val="22"/>
        </w:rPr>
        <w:t xml:space="preserve"> anonymity.  </w:t>
      </w:r>
      <w:r>
        <w:rPr>
          <w:rFonts w:ascii="Arial" w:hAnsi="Arial" w:cs="Arial"/>
          <w:sz w:val="22"/>
          <w:szCs w:val="22"/>
        </w:rPr>
        <w:t>R</w:t>
      </w:r>
      <w:r w:rsidR="00EE0961" w:rsidRPr="001E098C">
        <w:rPr>
          <w:rFonts w:ascii="Arial" w:hAnsi="Arial" w:cs="Arial"/>
          <w:sz w:val="22"/>
          <w:szCs w:val="22"/>
        </w:rPr>
        <w:t xml:space="preserve">espondents </w:t>
      </w:r>
      <w:r>
        <w:rPr>
          <w:rFonts w:ascii="Arial" w:hAnsi="Arial" w:cs="Arial"/>
          <w:sz w:val="22"/>
          <w:szCs w:val="22"/>
        </w:rPr>
        <w:t xml:space="preserve">are informed </w:t>
      </w:r>
      <w:r w:rsidR="00EE0961" w:rsidRPr="001E098C">
        <w:rPr>
          <w:rFonts w:ascii="Arial" w:hAnsi="Arial" w:cs="Arial"/>
          <w:sz w:val="22"/>
          <w:szCs w:val="22"/>
        </w:rPr>
        <w:t xml:space="preserve">that: </w:t>
      </w:r>
    </w:p>
    <w:p w14:paraId="60FA9007" w14:textId="77777777" w:rsidR="00082A7D" w:rsidRDefault="00082A7D" w:rsidP="00991998">
      <w:pPr>
        <w:tabs>
          <w:tab w:val="left" w:pos="360"/>
          <w:tab w:val="left" w:pos="720"/>
        </w:tabs>
        <w:rPr>
          <w:rFonts w:ascii="Arial" w:hAnsi="Arial" w:cs="Arial"/>
          <w:sz w:val="22"/>
          <w:szCs w:val="22"/>
        </w:rPr>
      </w:pPr>
    </w:p>
    <w:p w14:paraId="4B572634" w14:textId="77777777" w:rsidR="002F32A6" w:rsidRDefault="00EE0961" w:rsidP="002F32A6">
      <w:pPr>
        <w:tabs>
          <w:tab w:val="left" w:pos="360"/>
          <w:tab w:val="left" w:pos="720"/>
        </w:tabs>
        <w:ind w:left="720" w:hanging="360"/>
        <w:rPr>
          <w:rFonts w:ascii="Arial" w:hAnsi="Arial" w:cs="Arial"/>
          <w:sz w:val="22"/>
          <w:szCs w:val="22"/>
        </w:rPr>
      </w:pPr>
      <w:r w:rsidRPr="001E098C">
        <w:rPr>
          <w:rFonts w:ascii="Arial" w:hAnsi="Arial" w:cs="Arial"/>
          <w:sz w:val="22"/>
          <w:szCs w:val="22"/>
        </w:rPr>
        <w:t>(1)</w:t>
      </w:r>
      <w:r w:rsidR="002F32A6">
        <w:rPr>
          <w:rFonts w:ascii="Arial" w:hAnsi="Arial" w:cs="Arial"/>
          <w:sz w:val="22"/>
          <w:szCs w:val="22"/>
        </w:rPr>
        <w:tab/>
      </w:r>
      <w:r w:rsidR="002F32A6" w:rsidRPr="001E098C">
        <w:rPr>
          <w:rFonts w:ascii="Arial" w:hAnsi="Arial" w:cs="Arial"/>
          <w:sz w:val="22"/>
          <w:szCs w:val="22"/>
        </w:rPr>
        <w:t>No</w:t>
      </w:r>
      <w:r w:rsidRPr="001E098C">
        <w:rPr>
          <w:rFonts w:ascii="Arial" w:hAnsi="Arial" w:cs="Arial"/>
          <w:sz w:val="22"/>
          <w:szCs w:val="22"/>
        </w:rPr>
        <w:t xml:space="preserve"> names </w:t>
      </w:r>
      <w:r w:rsidR="00187505" w:rsidRPr="001E098C">
        <w:rPr>
          <w:rFonts w:ascii="Arial" w:hAnsi="Arial" w:cs="Arial"/>
          <w:sz w:val="22"/>
          <w:szCs w:val="22"/>
        </w:rPr>
        <w:t xml:space="preserve">or other personal information </w:t>
      </w:r>
      <w:r w:rsidRPr="001E098C">
        <w:rPr>
          <w:rFonts w:ascii="Arial" w:hAnsi="Arial" w:cs="Arial"/>
          <w:sz w:val="22"/>
          <w:szCs w:val="22"/>
        </w:rPr>
        <w:t>are written on harvest report forms</w:t>
      </w:r>
      <w:r w:rsidR="00187505" w:rsidRPr="001E098C">
        <w:rPr>
          <w:rFonts w:ascii="Arial" w:hAnsi="Arial" w:cs="Arial"/>
          <w:sz w:val="22"/>
          <w:szCs w:val="22"/>
        </w:rPr>
        <w:t>, archived, or kept in databases;</w:t>
      </w:r>
      <w:r w:rsidRPr="001E098C">
        <w:rPr>
          <w:rFonts w:ascii="Arial" w:hAnsi="Arial" w:cs="Arial"/>
          <w:sz w:val="22"/>
          <w:szCs w:val="22"/>
        </w:rPr>
        <w:t xml:space="preserve"> </w:t>
      </w:r>
    </w:p>
    <w:p w14:paraId="696166BD" w14:textId="75F6C449" w:rsidR="002F32A6" w:rsidRDefault="00EE0961" w:rsidP="002F32A6">
      <w:pPr>
        <w:tabs>
          <w:tab w:val="left" w:pos="360"/>
          <w:tab w:val="left" w:pos="720"/>
        </w:tabs>
        <w:ind w:left="720" w:hanging="360"/>
        <w:rPr>
          <w:rFonts w:ascii="Arial" w:hAnsi="Arial" w:cs="Arial"/>
          <w:sz w:val="22"/>
          <w:szCs w:val="22"/>
        </w:rPr>
      </w:pPr>
      <w:r w:rsidRPr="001E098C">
        <w:rPr>
          <w:rFonts w:ascii="Arial" w:hAnsi="Arial" w:cs="Arial"/>
          <w:sz w:val="22"/>
          <w:szCs w:val="22"/>
        </w:rPr>
        <w:t>(2)</w:t>
      </w:r>
      <w:r w:rsidR="002F32A6">
        <w:rPr>
          <w:rFonts w:ascii="Arial" w:hAnsi="Arial" w:cs="Arial"/>
          <w:sz w:val="22"/>
          <w:szCs w:val="22"/>
        </w:rPr>
        <w:tab/>
      </w:r>
      <w:r w:rsidR="00693BC0">
        <w:rPr>
          <w:rFonts w:ascii="Arial" w:hAnsi="Arial" w:cs="Arial"/>
          <w:sz w:val="22"/>
          <w:szCs w:val="22"/>
        </w:rPr>
        <w:t>Harvest data</w:t>
      </w:r>
      <w:r w:rsidRPr="001E098C">
        <w:rPr>
          <w:rFonts w:ascii="Arial" w:hAnsi="Arial" w:cs="Arial"/>
          <w:sz w:val="22"/>
          <w:szCs w:val="22"/>
        </w:rPr>
        <w:t xml:space="preserve"> </w:t>
      </w:r>
      <w:r w:rsidR="00187505" w:rsidRPr="001E098C">
        <w:rPr>
          <w:rFonts w:ascii="Arial" w:hAnsi="Arial" w:cs="Arial"/>
          <w:sz w:val="22"/>
          <w:szCs w:val="22"/>
        </w:rPr>
        <w:t xml:space="preserve">at the household level </w:t>
      </w:r>
      <w:r w:rsidRPr="001E098C">
        <w:rPr>
          <w:rFonts w:ascii="Arial" w:hAnsi="Arial" w:cs="Arial"/>
          <w:sz w:val="22"/>
          <w:szCs w:val="22"/>
        </w:rPr>
        <w:t xml:space="preserve">is </w:t>
      </w:r>
      <w:r w:rsidR="00187505" w:rsidRPr="001E098C">
        <w:rPr>
          <w:rFonts w:ascii="Arial" w:hAnsi="Arial" w:cs="Arial"/>
          <w:sz w:val="22"/>
          <w:szCs w:val="22"/>
        </w:rPr>
        <w:t>considered sensitive;</w:t>
      </w:r>
      <w:r w:rsidRPr="001E098C">
        <w:rPr>
          <w:rFonts w:ascii="Arial" w:hAnsi="Arial" w:cs="Arial"/>
          <w:sz w:val="22"/>
          <w:szCs w:val="22"/>
        </w:rPr>
        <w:t xml:space="preserve"> and </w:t>
      </w:r>
    </w:p>
    <w:p w14:paraId="58AF564C" w14:textId="0B2DBC11" w:rsidR="002F32A6" w:rsidRDefault="00EE0961" w:rsidP="002F32A6">
      <w:pPr>
        <w:tabs>
          <w:tab w:val="left" w:pos="360"/>
          <w:tab w:val="left" w:pos="720"/>
        </w:tabs>
        <w:ind w:left="720" w:hanging="360"/>
        <w:rPr>
          <w:rFonts w:ascii="Arial" w:hAnsi="Arial" w:cs="Arial"/>
          <w:sz w:val="22"/>
          <w:szCs w:val="22"/>
        </w:rPr>
      </w:pPr>
      <w:r w:rsidRPr="001E098C">
        <w:rPr>
          <w:rFonts w:ascii="Arial" w:hAnsi="Arial" w:cs="Arial"/>
          <w:sz w:val="22"/>
          <w:szCs w:val="22"/>
        </w:rPr>
        <w:t>(3)</w:t>
      </w:r>
      <w:r w:rsidR="002F32A6">
        <w:rPr>
          <w:rFonts w:ascii="Arial" w:hAnsi="Arial" w:cs="Arial"/>
          <w:sz w:val="22"/>
          <w:szCs w:val="22"/>
        </w:rPr>
        <w:tab/>
      </w:r>
      <w:r w:rsidR="00693BC0">
        <w:rPr>
          <w:rFonts w:ascii="Arial" w:hAnsi="Arial" w:cs="Arial"/>
          <w:sz w:val="22"/>
          <w:szCs w:val="22"/>
        </w:rPr>
        <w:t>S</w:t>
      </w:r>
      <w:r w:rsidRPr="001E098C">
        <w:rPr>
          <w:rFonts w:ascii="Arial" w:hAnsi="Arial" w:cs="Arial"/>
          <w:sz w:val="22"/>
          <w:szCs w:val="22"/>
        </w:rPr>
        <w:t xml:space="preserve">urvey information at household level is not reported or used for law enforcement purposes. </w:t>
      </w:r>
    </w:p>
    <w:p w14:paraId="598E8231" w14:textId="77777777" w:rsidR="002F32A6" w:rsidRDefault="002F32A6" w:rsidP="00991998">
      <w:pPr>
        <w:tabs>
          <w:tab w:val="left" w:pos="360"/>
          <w:tab w:val="left" w:pos="720"/>
        </w:tabs>
        <w:rPr>
          <w:rFonts w:ascii="Arial" w:hAnsi="Arial" w:cs="Arial"/>
          <w:sz w:val="22"/>
          <w:szCs w:val="22"/>
        </w:rPr>
      </w:pPr>
    </w:p>
    <w:p w14:paraId="4B2570CF" w14:textId="01F4F4E3" w:rsidR="00913659" w:rsidRPr="001E098C" w:rsidRDefault="00EE0961" w:rsidP="00991998">
      <w:pPr>
        <w:tabs>
          <w:tab w:val="left" w:pos="360"/>
          <w:tab w:val="left" w:pos="720"/>
        </w:tabs>
        <w:rPr>
          <w:rFonts w:ascii="Arial" w:hAnsi="Arial" w:cs="Arial"/>
          <w:sz w:val="22"/>
          <w:szCs w:val="22"/>
        </w:rPr>
      </w:pPr>
      <w:r w:rsidRPr="001E098C">
        <w:rPr>
          <w:rFonts w:ascii="Arial" w:hAnsi="Arial" w:cs="Arial"/>
          <w:sz w:val="22"/>
          <w:szCs w:val="22"/>
        </w:rPr>
        <w:t xml:space="preserve">No personal information such as SSN is collected. </w:t>
      </w:r>
      <w:r w:rsidR="002F32A6">
        <w:rPr>
          <w:rFonts w:ascii="Arial" w:hAnsi="Arial" w:cs="Arial"/>
          <w:sz w:val="22"/>
          <w:szCs w:val="22"/>
        </w:rPr>
        <w:t xml:space="preserve"> </w:t>
      </w:r>
      <w:r w:rsidR="00693BC0" w:rsidRPr="001E098C">
        <w:rPr>
          <w:rFonts w:ascii="Arial" w:hAnsi="Arial" w:cs="Arial"/>
          <w:sz w:val="22"/>
          <w:szCs w:val="22"/>
        </w:rPr>
        <w:t xml:space="preserve">Household names are used only in the “Household List and Selection Form” and identified by a numeric code in all other survey forms. </w:t>
      </w:r>
      <w:r w:rsidR="00693BC0">
        <w:rPr>
          <w:rFonts w:ascii="Arial" w:hAnsi="Arial" w:cs="Arial"/>
          <w:sz w:val="22"/>
          <w:szCs w:val="22"/>
        </w:rPr>
        <w:t xml:space="preserve"> </w:t>
      </w:r>
      <w:r w:rsidR="00187505" w:rsidRPr="001E098C">
        <w:rPr>
          <w:rFonts w:ascii="Arial" w:hAnsi="Arial" w:cs="Arial"/>
          <w:sz w:val="22"/>
          <w:szCs w:val="22"/>
        </w:rPr>
        <w:t>S</w:t>
      </w:r>
      <w:r w:rsidRPr="001E098C">
        <w:rPr>
          <w:rFonts w:ascii="Arial" w:hAnsi="Arial" w:cs="Arial"/>
          <w:sz w:val="22"/>
          <w:szCs w:val="22"/>
        </w:rPr>
        <w:t xml:space="preserve">urvey forms are designed to </w:t>
      </w:r>
      <w:r w:rsidR="00693BC0">
        <w:rPr>
          <w:rFonts w:ascii="Arial" w:hAnsi="Arial" w:cs="Arial"/>
          <w:sz w:val="22"/>
          <w:szCs w:val="22"/>
        </w:rPr>
        <w:t>prevent</w:t>
      </w:r>
      <w:r w:rsidR="00693BC0" w:rsidRPr="001E098C">
        <w:rPr>
          <w:rFonts w:ascii="Arial" w:hAnsi="Arial" w:cs="Arial"/>
          <w:sz w:val="22"/>
          <w:szCs w:val="22"/>
        </w:rPr>
        <w:t xml:space="preserve"> </w:t>
      </w:r>
      <w:r w:rsidRPr="001E098C">
        <w:rPr>
          <w:rFonts w:ascii="Arial" w:hAnsi="Arial" w:cs="Arial"/>
          <w:sz w:val="22"/>
          <w:szCs w:val="22"/>
        </w:rPr>
        <w:t xml:space="preserve">linking harvest reports with household names. </w:t>
      </w:r>
      <w:r w:rsidR="002F32A6">
        <w:rPr>
          <w:rFonts w:ascii="Arial" w:hAnsi="Arial" w:cs="Arial"/>
          <w:sz w:val="22"/>
          <w:szCs w:val="22"/>
        </w:rPr>
        <w:t xml:space="preserve"> </w:t>
      </w:r>
      <w:r w:rsidRPr="001E098C">
        <w:rPr>
          <w:rFonts w:ascii="Arial" w:hAnsi="Arial" w:cs="Arial"/>
          <w:sz w:val="22"/>
          <w:szCs w:val="22"/>
        </w:rPr>
        <w:t>Surveyors are instructed to not write names on harvest report forms or other survey material except</w:t>
      </w:r>
      <w:r w:rsidR="00187505" w:rsidRPr="001E098C">
        <w:rPr>
          <w:rFonts w:ascii="Arial" w:hAnsi="Arial" w:cs="Arial"/>
          <w:sz w:val="22"/>
          <w:szCs w:val="22"/>
        </w:rPr>
        <w:t xml:space="preserve"> </w:t>
      </w:r>
      <w:r w:rsidRPr="001E098C">
        <w:rPr>
          <w:rFonts w:ascii="Arial" w:hAnsi="Arial" w:cs="Arial"/>
          <w:sz w:val="22"/>
          <w:szCs w:val="22"/>
        </w:rPr>
        <w:t xml:space="preserve">the household list. </w:t>
      </w:r>
      <w:r w:rsidR="002F32A6">
        <w:rPr>
          <w:rFonts w:ascii="Arial" w:hAnsi="Arial" w:cs="Arial"/>
          <w:sz w:val="22"/>
          <w:szCs w:val="22"/>
        </w:rPr>
        <w:t xml:space="preserve"> </w:t>
      </w:r>
      <w:r w:rsidRPr="001E098C">
        <w:rPr>
          <w:rFonts w:ascii="Arial" w:hAnsi="Arial" w:cs="Arial"/>
          <w:sz w:val="22"/>
          <w:szCs w:val="22"/>
        </w:rPr>
        <w:t xml:space="preserve">Original “Household List and Selection Forms” are </w:t>
      </w:r>
      <w:r w:rsidR="00EA2FCC" w:rsidRPr="001E098C">
        <w:rPr>
          <w:rFonts w:ascii="Arial" w:hAnsi="Arial" w:cs="Arial"/>
          <w:sz w:val="22"/>
          <w:szCs w:val="22"/>
        </w:rPr>
        <w:t>not archived</w:t>
      </w:r>
      <w:r w:rsidR="00187505" w:rsidRPr="001E098C">
        <w:rPr>
          <w:rFonts w:ascii="Arial" w:hAnsi="Arial" w:cs="Arial"/>
          <w:sz w:val="22"/>
          <w:szCs w:val="22"/>
        </w:rPr>
        <w:t>.</w:t>
      </w:r>
    </w:p>
    <w:p w14:paraId="76659B53" w14:textId="77777777" w:rsidR="00E97B49" w:rsidRPr="001E098C" w:rsidRDefault="00E97B49" w:rsidP="00991998">
      <w:pPr>
        <w:tabs>
          <w:tab w:val="left" w:pos="360"/>
          <w:tab w:val="left" w:pos="720"/>
        </w:tabs>
        <w:ind w:left="360" w:hanging="360"/>
        <w:rPr>
          <w:rFonts w:ascii="Arial" w:hAnsi="Arial" w:cs="Arial"/>
          <w:sz w:val="22"/>
          <w:szCs w:val="22"/>
        </w:rPr>
      </w:pPr>
    </w:p>
    <w:p w14:paraId="3304AF19" w14:textId="77777777" w:rsidR="00ED1398" w:rsidRPr="00ED1398" w:rsidRDefault="00ED1398" w:rsidP="00991998">
      <w:pPr>
        <w:tabs>
          <w:tab w:val="left" w:pos="450"/>
          <w:tab w:val="left" w:pos="720"/>
        </w:tabs>
        <w:rPr>
          <w:rFonts w:ascii="Arial" w:hAnsi="Arial" w:cs="Arial"/>
          <w:b/>
          <w:sz w:val="22"/>
          <w:szCs w:val="22"/>
        </w:rPr>
      </w:pPr>
      <w:r w:rsidRPr="00ED1398">
        <w:rPr>
          <w:rFonts w:ascii="Arial" w:hAnsi="Arial" w:cs="Arial"/>
          <w:b/>
          <w:sz w:val="22"/>
          <w:szCs w:val="22"/>
        </w:rPr>
        <w:t>11.</w:t>
      </w:r>
      <w:r w:rsidRPr="00ED1398">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5BE13F1" w14:textId="77777777" w:rsidR="00ED1398" w:rsidRPr="00ED1398" w:rsidRDefault="00ED1398" w:rsidP="00991998">
      <w:pPr>
        <w:tabs>
          <w:tab w:val="left" w:pos="450"/>
          <w:tab w:val="left" w:pos="720"/>
        </w:tabs>
        <w:rPr>
          <w:rFonts w:ascii="Arial" w:hAnsi="Arial" w:cs="Arial"/>
          <w:sz w:val="22"/>
          <w:szCs w:val="22"/>
        </w:rPr>
      </w:pPr>
    </w:p>
    <w:p w14:paraId="780FF7CA" w14:textId="044D13A9" w:rsidR="00150437" w:rsidRPr="001E098C" w:rsidRDefault="000B20F8" w:rsidP="00991998">
      <w:pPr>
        <w:tabs>
          <w:tab w:val="left" w:pos="360"/>
          <w:tab w:val="left" w:pos="720"/>
        </w:tabs>
        <w:rPr>
          <w:rFonts w:ascii="Arial" w:hAnsi="Arial" w:cs="Arial"/>
          <w:sz w:val="22"/>
          <w:szCs w:val="22"/>
        </w:rPr>
      </w:pPr>
      <w:r>
        <w:rPr>
          <w:rFonts w:ascii="Arial" w:hAnsi="Arial" w:cs="Arial"/>
          <w:sz w:val="22"/>
          <w:szCs w:val="22"/>
        </w:rPr>
        <w:t xml:space="preserve">The survey </w:t>
      </w:r>
      <w:r w:rsidR="00693BC0">
        <w:rPr>
          <w:rFonts w:ascii="Arial" w:hAnsi="Arial" w:cs="Arial"/>
          <w:sz w:val="22"/>
          <w:szCs w:val="22"/>
        </w:rPr>
        <w:t>only ask</w:t>
      </w:r>
      <w:r>
        <w:rPr>
          <w:rFonts w:ascii="Arial" w:hAnsi="Arial" w:cs="Arial"/>
          <w:sz w:val="22"/>
          <w:szCs w:val="22"/>
        </w:rPr>
        <w:t>s</w:t>
      </w:r>
      <w:r w:rsidR="00693BC0">
        <w:rPr>
          <w:rFonts w:ascii="Arial" w:hAnsi="Arial" w:cs="Arial"/>
          <w:sz w:val="22"/>
          <w:szCs w:val="22"/>
        </w:rPr>
        <w:t xml:space="preserve"> information related to harvest of birds and eggs</w:t>
      </w:r>
      <w:r w:rsidR="00781B49" w:rsidRPr="001E098C">
        <w:rPr>
          <w:rFonts w:ascii="Arial" w:hAnsi="Arial" w:cs="Arial"/>
          <w:sz w:val="22"/>
          <w:szCs w:val="22"/>
        </w:rPr>
        <w:t>.</w:t>
      </w:r>
    </w:p>
    <w:p w14:paraId="17A1E829" w14:textId="77777777" w:rsidR="0040704D" w:rsidRPr="001E098C" w:rsidRDefault="0040704D" w:rsidP="00991998">
      <w:pPr>
        <w:widowControl/>
        <w:tabs>
          <w:tab w:val="left" w:pos="360"/>
          <w:tab w:val="left" w:pos="720"/>
        </w:tabs>
        <w:autoSpaceDE/>
        <w:autoSpaceDN/>
        <w:adjustRightInd/>
        <w:rPr>
          <w:rFonts w:ascii="Arial" w:hAnsi="Arial" w:cs="Arial"/>
          <w:b/>
          <w:bCs/>
          <w:sz w:val="22"/>
          <w:szCs w:val="22"/>
        </w:rPr>
      </w:pPr>
    </w:p>
    <w:p w14:paraId="39543666" w14:textId="77777777" w:rsidR="00ED1398" w:rsidRPr="00ED1398" w:rsidRDefault="00ED1398" w:rsidP="00991998">
      <w:pPr>
        <w:tabs>
          <w:tab w:val="left" w:pos="450"/>
          <w:tab w:val="left" w:pos="720"/>
        </w:tabs>
        <w:rPr>
          <w:rFonts w:ascii="Arial" w:hAnsi="Arial" w:cs="Arial"/>
          <w:b/>
          <w:sz w:val="22"/>
          <w:szCs w:val="22"/>
        </w:rPr>
      </w:pPr>
      <w:r w:rsidRPr="00ED1398">
        <w:rPr>
          <w:rFonts w:ascii="Arial" w:hAnsi="Arial" w:cs="Arial"/>
          <w:b/>
          <w:sz w:val="22"/>
          <w:szCs w:val="22"/>
        </w:rPr>
        <w:t>12.</w:t>
      </w:r>
      <w:r w:rsidRPr="00ED1398">
        <w:rPr>
          <w:rFonts w:ascii="Arial" w:hAnsi="Arial" w:cs="Arial"/>
          <w:b/>
          <w:sz w:val="22"/>
          <w:szCs w:val="22"/>
        </w:rPr>
        <w:tab/>
        <w:t>Provide estimates of the hour burden of the collection of information.  The statement should:</w:t>
      </w:r>
    </w:p>
    <w:p w14:paraId="6EB7C829" w14:textId="77777777" w:rsidR="00ED1398" w:rsidRPr="00ED1398" w:rsidRDefault="00ED1398" w:rsidP="00991998">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B86B652" w14:textId="77777777" w:rsidR="00ED1398" w:rsidRPr="00ED1398" w:rsidRDefault="00ED1398" w:rsidP="00991998">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If this request for approval covers more than one form, provide separate hour burden estimates for each form and aggregate the hour burdens.</w:t>
      </w:r>
    </w:p>
    <w:p w14:paraId="1A0D3126" w14:textId="77777777" w:rsidR="00ED1398" w:rsidRPr="00ED1398" w:rsidRDefault="00ED1398" w:rsidP="00991998">
      <w:pPr>
        <w:tabs>
          <w:tab w:val="left" w:pos="360"/>
          <w:tab w:val="left" w:pos="720"/>
        </w:tabs>
        <w:ind w:left="720" w:hanging="720"/>
        <w:rPr>
          <w:rFonts w:ascii="Arial" w:hAnsi="Arial" w:cs="Arial"/>
          <w:sz w:val="22"/>
          <w:szCs w:val="22"/>
        </w:rPr>
      </w:pPr>
      <w:r w:rsidRPr="00ED1398">
        <w:rPr>
          <w:rFonts w:ascii="Arial" w:hAnsi="Arial" w:cs="Arial"/>
          <w:b/>
          <w:sz w:val="22"/>
          <w:szCs w:val="22"/>
        </w:rPr>
        <w:tab/>
        <w:t>*</w:t>
      </w:r>
      <w:r w:rsidRPr="00ED1398">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07232B9E" w14:textId="77777777" w:rsidR="00ED1398" w:rsidRPr="00ED1398" w:rsidRDefault="00ED1398" w:rsidP="00991998">
      <w:pPr>
        <w:tabs>
          <w:tab w:val="left" w:pos="450"/>
          <w:tab w:val="left" w:pos="720"/>
        </w:tabs>
        <w:rPr>
          <w:rFonts w:ascii="Arial" w:hAnsi="Arial" w:cs="Arial"/>
          <w:sz w:val="22"/>
          <w:szCs w:val="22"/>
        </w:rPr>
      </w:pPr>
    </w:p>
    <w:p w14:paraId="2ECA153F" w14:textId="07F948A0" w:rsidR="007F19EE" w:rsidRDefault="007F19EE" w:rsidP="007F19EE">
      <w:pPr>
        <w:tabs>
          <w:tab w:val="left" w:pos="360"/>
          <w:tab w:val="left" w:pos="720"/>
        </w:tabs>
        <w:rPr>
          <w:rFonts w:ascii="Arial" w:hAnsi="Arial" w:cs="Arial"/>
          <w:sz w:val="22"/>
          <w:szCs w:val="22"/>
        </w:rPr>
      </w:pPr>
      <w:r w:rsidRPr="00FC0B0A">
        <w:rPr>
          <w:rFonts w:ascii="Arial" w:hAnsi="Arial" w:cs="Arial"/>
          <w:sz w:val="22"/>
          <w:szCs w:val="22"/>
        </w:rPr>
        <w:t xml:space="preserve">The </w:t>
      </w:r>
      <w:r w:rsidR="00ED1398" w:rsidRPr="00FC0B0A">
        <w:rPr>
          <w:rFonts w:ascii="Arial" w:hAnsi="Arial" w:cs="Arial"/>
          <w:sz w:val="22"/>
          <w:szCs w:val="22"/>
        </w:rPr>
        <w:t>estimate</w:t>
      </w:r>
      <w:r w:rsidRPr="00FC0B0A">
        <w:rPr>
          <w:rFonts w:ascii="Arial" w:hAnsi="Arial" w:cs="Arial"/>
          <w:sz w:val="22"/>
          <w:szCs w:val="22"/>
        </w:rPr>
        <w:t>d number of responses is</w:t>
      </w:r>
      <w:r w:rsidR="00ED1398" w:rsidRPr="00FC0B0A">
        <w:rPr>
          <w:rFonts w:ascii="Arial" w:hAnsi="Arial" w:cs="Arial"/>
          <w:sz w:val="22"/>
          <w:szCs w:val="22"/>
        </w:rPr>
        <w:t xml:space="preserve"> </w:t>
      </w:r>
      <w:r w:rsidR="008027A7">
        <w:rPr>
          <w:rFonts w:ascii="Arial" w:hAnsi="Arial" w:cs="Arial"/>
          <w:b/>
          <w:sz w:val="22"/>
          <w:szCs w:val="22"/>
        </w:rPr>
        <w:t>2</w:t>
      </w:r>
      <w:r w:rsidR="00987BC8" w:rsidRPr="00FC0B0A">
        <w:rPr>
          <w:rFonts w:ascii="Arial" w:hAnsi="Arial" w:cs="Arial"/>
          <w:b/>
          <w:sz w:val="22"/>
          <w:szCs w:val="22"/>
        </w:rPr>
        <w:t>,</w:t>
      </w:r>
      <w:r w:rsidR="008027A7">
        <w:rPr>
          <w:rFonts w:ascii="Arial" w:hAnsi="Arial" w:cs="Arial"/>
          <w:b/>
          <w:sz w:val="22"/>
          <w:szCs w:val="22"/>
        </w:rPr>
        <w:t>65</w:t>
      </w:r>
      <w:r w:rsidR="00987BC8" w:rsidRPr="00FC0B0A">
        <w:rPr>
          <w:rFonts w:ascii="Arial" w:hAnsi="Arial" w:cs="Arial"/>
          <w:b/>
          <w:sz w:val="22"/>
          <w:szCs w:val="22"/>
        </w:rPr>
        <w:t>8</w:t>
      </w:r>
      <w:r w:rsidRPr="00FC0B0A">
        <w:rPr>
          <w:rFonts w:ascii="Arial" w:hAnsi="Arial" w:cs="Arial"/>
          <w:b/>
          <w:sz w:val="22"/>
          <w:szCs w:val="22"/>
        </w:rPr>
        <w:t>,</w:t>
      </w:r>
      <w:r w:rsidR="00ED1398" w:rsidRPr="00FC0B0A">
        <w:rPr>
          <w:rFonts w:ascii="Arial" w:hAnsi="Arial" w:cs="Arial"/>
          <w:sz w:val="22"/>
          <w:szCs w:val="22"/>
        </w:rPr>
        <w:t xml:space="preserve"> totaling </w:t>
      </w:r>
      <w:r w:rsidR="00987BC8" w:rsidRPr="00FC0B0A">
        <w:rPr>
          <w:rFonts w:ascii="Arial" w:hAnsi="Arial" w:cs="Arial"/>
          <w:b/>
          <w:sz w:val="22"/>
          <w:szCs w:val="22"/>
        </w:rPr>
        <w:t>2</w:t>
      </w:r>
      <w:r w:rsidR="00FC0B0A" w:rsidRPr="00FC0B0A">
        <w:rPr>
          <w:rFonts w:ascii="Arial" w:hAnsi="Arial" w:cs="Arial"/>
          <w:b/>
          <w:sz w:val="22"/>
          <w:szCs w:val="22"/>
        </w:rPr>
        <w:t>2</w:t>
      </w:r>
      <w:r w:rsidR="00987BC8" w:rsidRPr="00FC0B0A">
        <w:rPr>
          <w:rFonts w:ascii="Arial" w:hAnsi="Arial" w:cs="Arial"/>
          <w:b/>
          <w:sz w:val="22"/>
          <w:szCs w:val="22"/>
        </w:rPr>
        <w:t xml:space="preserve">1 </w:t>
      </w:r>
      <w:r w:rsidR="00ED1398" w:rsidRPr="00FC0B0A">
        <w:rPr>
          <w:rFonts w:ascii="Arial" w:hAnsi="Arial" w:cs="Arial"/>
          <w:b/>
          <w:sz w:val="22"/>
          <w:szCs w:val="22"/>
        </w:rPr>
        <w:t>burden hours</w:t>
      </w:r>
      <w:r w:rsidRPr="00FC0B0A">
        <w:rPr>
          <w:rFonts w:ascii="Arial" w:hAnsi="Arial" w:cs="Arial"/>
          <w:sz w:val="22"/>
          <w:szCs w:val="22"/>
        </w:rPr>
        <w:t xml:space="preserve">, and an </w:t>
      </w:r>
      <w:r w:rsidR="00ED1398" w:rsidRPr="00FC0B0A">
        <w:rPr>
          <w:rFonts w:ascii="Arial" w:hAnsi="Arial" w:cs="Arial"/>
          <w:sz w:val="22"/>
          <w:szCs w:val="22"/>
        </w:rPr>
        <w:t>annual dollar</w:t>
      </w:r>
      <w:r w:rsidR="00ED1398" w:rsidRPr="00ED1398">
        <w:rPr>
          <w:rFonts w:ascii="Arial" w:hAnsi="Arial" w:cs="Arial"/>
          <w:sz w:val="22"/>
          <w:szCs w:val="22"/>
        </w:rPr>
        <w:t xml:space="preserve"> value of the burden hours is </w:t>
      </w:r>
      <w:r w:rsidRPr="000F7EEB">
        <w:rPr>
          <w:rFonts w:ascii="Arial" w:hAnsi="Arial" w:cs="Arial"/>
          <w:b/>
          <w:sz w:val="22"/>
          <w:szCs w:val="22"/>
        </w:rPr>
        <w:t>$</w:t>
      </w:r>
      <w:r w:rsidR="00EF24F8">
        <w:rPr>
          <w:rFonts w:ascii="Arial" w:hAnsi="Arial" w:cs="Arial"/>
          <w:b/>
          <w:sz w:val="22"/>
          <w:szCs w:val="22"/>
        </w:rPr>
        <w:t>8,0</w:t>
      </w:r>
      <w:r w:rsidR="00AA46EB">
        <w:rPr>
          <w:rFonts w:ascii="Arial" w:hAnsi="Arial" w:cs="Arial"/>
          <w:b/>
          <w:sz w:val="22"/>
          <w:szCs w:val="22"/>
        </w:rPr>
        <w:t>27</w:t>
      </w:r>
      <w:r w:rsidRPr="00ED1398">
        <w:rPr>
          <w:rFonts w:ascii="Arial" w:hAnsi="Arial" w:cs="Arial"/>
          <w:sz w:val="22"/>
          <w:szCs w:val="22"/>
        </w:rPr>
        <w:t xml:space="preserve"> </w:t>
      </w:r>
      <w:r w:rsidR="00ED1398" w:rsidRPr="00ED1398">
        <w:rPr>
          <w:rFonts w:ascii="Arial" w:hAnsi="Arial" w:cs="Arial"/>
          <w:sz w:val="22"/>
          <w:szCs w:val="22"/>
        </w:rPr>
        <w:t>(rounded).</w:t>
      </w:r>
      <w:r>
        <w:rPr>
          <w:rFonts w:ascii="Arial" w:hAnsi="Arial" w:cs="Arial"/>
          <w:sz w:val="22"/>
          <w:szCs w:val="22"/>
        </w:rPr>
        <w:t xml:space="preserve"> </w:t>
      </w:r>
      <w:r w:rsidR="00EF1D2E">
        <w:rPr>
          <w:rFonts w:ascii="Arial" w:hAnsi="Arial" w:cs="Arial"/>
          <w:sz w:val="22"/>
          <w:szCs w:val="22"/>
        </w:rPr>
        <w:t xml:space="preserve"> </w:t>
      </w:r>
      <w:r w:rsidR="00EF1D2E" w:rsidRPr="00527AFA">
        <w:rPr>
          <w:rFonts w:ascii="Arial" w:hAnsi="Arial" w:cs="Arial"/>
          <w:bCs/>
          <w:sz w:val="22"/>
          <w:szCs w:val="22"/>
        </w:rPr>
        <w:t xml:space="preserve">We used the </w:t>
      </w:r>
      <w:r w:rsidR="00EF1D2E">
        <w:rPr>
          <w:rFonts w:ascii="Arial" w:hAnsi="Arial" w:cs="Arial"/>
          <w:bCs/>
          <w:sz w:val="22"/>
          <w:szCs w:val="22"/>
        </w:rPr>
        <w:t>civilian workers</w:t>
      </w:r>
      <w:r w:rsidR="00EF1D2E" w:rsidRPr="00527AFA">
        <w:rPr>
          <w:rFonts w:ascii="Arial" w:hAnsi="Arial" w:cs="Arial"/>
          <w:bCs/>
          <w:sz w:val="22"/>
          <w:szCs w:val="22"/>
        </w:rPr>
        <w:t xml:space="preserve"> category from Table </w:t>
      </w:r>
      <w:r w:rsidR="00EF1D2E">
        <w:rPr>
          <w:rFonts w:ascii="Arial" w:hAnsi="Arial" w:cs="Arial"/>
          <w:bCs/>
          <w:sz w:val="22"/>
          <w:szCs w:val="22"/>
        </w:rPr>
        <w:t>1</w:t>
      </w:r>
      <w:r w:rsidR="00EF1D2E" w:rsidRPr="00527AFA">
        <w:rPr>
          <w:rFonts w:ascii="Arial" w:hAnsi="Arial" w:cs="Arial"/>
          <w:bCs/>
          <w:sz w:val="22"/>
          <w:szCs w:val="22"/>
        </w:rPr>
        <w:t xml:space="preserve"> </w:t>
      </w:r>
      <w:r w:rsidR="00EF1D2E" w:rsidRPr="003664A4">
        <w:rPr>
          <w:rFonts w:ascii="Arial" w:hAnsi="Arial" w:cs="Arial"/>
          <w:sz w:val="22"/>
          <w:szCs w:val="22"/>
        </w:rPr>
        <w:t>of Bureau of Labor Statistics (BLS) News Release</w:t>
      </w:r>
      <w:r w:rsidR="00EF1D2E">
        <w:rPr>
          <w:rFonts w:ascii="Arial" w:hAnsi="Arial" w:cs="Arial"/>
          <w:sz w:val="22"/>
          <w:szCs w:val="22"/>
        </w:rPr>
        <w:t xml:space="preserve"> </w:t>
      </w:r>
      <w:hyperlink r:id="rId11" w:history="1">
        <w:r w:rsidR="00EF7F8F">
          <w:rPr>
            <w:rStyle w:val="Hyperlink"/>
            <w:rFonts w:ascii="Arial" w:hAnsi="Arial" w:cs="Arial"/>
            <w:sz w:val="22"/>
            <w:szCs w:val="22"/>
          </w:rPr>
          <w:t>USDL-19-0449</w:t>
        </w:r>
      </w:hyperlink>
      <w:r w:rsidR="00EF1D2E">
        <w:rPr>
          <w:rFonts w:ascii="Arial" w:hAnsi="Arial" w:cs="Arial"/>
          <w:sz w:val="22"/>
          <w:szCs w:val="22"/>
        </w:rPr>
        <w:t xml:space="preserve">, </w:t>
      </w:r>
      <w:r w:rsidR="00AA46EB">
        <w:rPr>
          <w:rFonts w:ascii="Arial" w:hAnsi="Arial" w:cs="Arial"/>
          <w:sz w:val="22"/>
          <w:szCs w:val="22"/>
        </w:rPr>
        <w:t>March 19, 2019</w:t>
      </w:r>
      <w:r w:rsidR="00EF1D2E" w:rsidRPr="003664A4">
        <w:rPr>
          <w:rFonts w:ascii="Arial" w:hAnsi="Arial" w:cs="Arial"/>
          <w:sz w:val="22"/>
          <w:szCs w:val="22"/>
        </w:rPr>
        <w:t>, Employer Costs for Emp</w:t>
      </w:r>
      <w:r w:rsidR="00EF1D2E">
        <w:rPr>
          <w:rFonts w:ascii="Arial" w:hAnsi="Arial" w:cs="Arial"/>
          <w:sz w:val="22"/>
          <w:szCs w:val="22"/>
        </w:rPr>
        <w:t>loyee Compensation—</w:t>
      </w:r>
      <w:r w:rsidR="00AA46EB">
        <w:rPr>
          <w:rFonts w:ascii="Arial" w:hAnsi="Arial" w:cs="Arial"/>
          <w:sz w:val="22"/>
          <w:szCs w:val="22"/>
        </w:rPr>
        <w:t>Dec</w:t>
      </w:r>
      <w:r w:rsidR="00EF1D2E">
        <w:rPr>
          <w:rFonts w:ascii="Arial" w:hAnsi="Arial" w:cs="Arial"/>
          <w:sz w:val="22"/>
          <w:szCs w:val="22"/>
        </w:rPr>
        <w:t>ember 2018</w:t>
      </w:r>
      <w:r w:rsidR="00EF1D2E" w:rsidRPr="003664A4">
        <w:rPr>
          <w:rFonts w:ascii="Arial" w:hAnsi="Arial" w:cs="Arial"/>
          <w:sz w:val="22"/>
          <w:szCs w:val="22"/>
        </w:rPr>
        <w:t>, to calculate the cost of the total annual burden hours</w:t>
      </w:r>
      <w:r w:rsidR="00EF1D2E">
        <w:rPr>
          <w:rFonts w:ascii="Arial" w:hAnsi="Arial" w:cs="Arial"/>
          <w:sz w:val="22"/>
          <w:szCs w:val="22"/>
        </w:rPr>
        <w:t xml:space="preserve">.  Table 1 </w:t>
      </w:r>
      <w:r w:rsidR="00EF1D2E" w:rsidRPr="003664A4">
        <w:rPr>
          <w:rFonts w:ascii="Arial" w:hAnsi="Arial" w:cs="Arial"/>
          <w:sz w:val="22"/>
          <w:szCs w:val="22"/>
        </w:rPr>
        <w:t xml:space="preserve">lists the hourly rate for </w:t>
      </w:r>
      <w:r w:rsidR="00EF1D2E">
        <w:rPr>
          <w:rFonts w:ascii="Arial" w:hAnsi="Arial" w:cs="Arial"/>
          <w:bCs/>
          <w:sz w:val="22"/>
          <w:szCs w:val="22"/>
        </w:rPr>
        <w:t xml:space="preserve">civilian </w:t>
      </w:r>
      <w:r w:rsidR="00EF1D2E" w:rsidRPr="00527AFA">
        <w:rPr>
          <w:rFonts w:ascii="Arial" w:hAnsi="Arial" w:cs="Arial"/>
          <w:bCs/>
          <w:sz w:val="22"/>
          <w:szCs w:val="22"/>
        </w:rPr>
        <w:t>workers</w:t>
      </w:r>
      <w:r w:rsidR="00EF1D2E" w:rsidRPr="003664A4">
        <w:rPr>
          <w:rFonts w:ascii="Arial" w:hAnsi="Arial" w:cs="Arial"/>
          <w:sz w:val="22"/>
          <w:szCs w:val="22"/>
        </w:rPr>
        <w:t xml:space="preserve"> </w:t>
      </w:r>
      <w:r w:rsidR="00EF1D2E">
        <w:rPr>
          <w:rFonts w:ascii="Arial" w:hAnsi="Arial" w:cs="Arial"/>
          <w:sz w:val="22"/>
          <w:szCs w:val="22"/>
        </w:rPr>
        <w:t xml:space="preserve">as </w:t>
      </w:r>
      <w:r w:rsidR="00EF1D2E" w:rsidRPr="003664A4">
        <w:rPr>
          <w:rFonts w:ascii="Arial" w:hAnsi="Arial" w:cs="Arial"/>
          <w:sz w:val="22"/>
          <w:szCs w:val="22"/>
        </w:rPr>
        <w:t>$</w:t>
      </w:r>
      <w:r w:rsidR="00EF1D2E">
        <w:rPr>
          <w:rFonts w:ascii="Arial" w:hAnsi="Arial" w:cs="Arial"/>
          <w:sz w:val="22"/>
          <w:szCs w:val="22"/>
        </w:rPr>
        <w:t>36.</w:t>
      </w:r>
      <w:r w:rsidR="00EF7F8F">
        <w:rPr>
          <w:rFonts w:ascii="Arial" w:hAnsi="Arial" w:cs="Arial"/>
          <w:sz w:val="22"/>
          <w:szCs w:val="22"/>
        </w:rPr>
        <w:t>32</w:t>
      </w:r>
      <w:r w:rsidR="00EF1D2E" w:rsidRPr="003664A4">
        <w:rPr>
          <w:rFonts w:ascii="Arial" w:hAnsi="Arial" w:cs="Arial"/>
          <w:sz w:val="22"/>
          <w:szCs w:val="22"/>
        </w:rPr>
        <w:t>, including benefits.</w:t>
      </w:r>
    </w:p>
    <w:p w14:paraId="58AE6FA9" w14:textId="77777777" w:rsidR="007F19EE" w:rsidRDefault="007F19EE" w:rsidP="00991998">
      <w:pPr>
        <w:tabs>
          <w:tab w:val="left" w:pos="360"/>
          <w:tab w:val="left" w:pos="720"/>
        </w:tabs>
        <w:rPr>
          <w:rFonts w:ascii="Arial" w:hAnsi="Arial" w:cs="Arial"/>
          <w:sz w:val="22"/>
          <w:szCs w:val="22"/>
        </w:rPr>
      </w:pPr>
    </w:p>
    <w:p w14:paraId="24F594F6" w14:textId="35ECB730" w:rsidR="00ED1398" w:rsidRDefault="00ED1398" w:rsidP="00991998">
      <w:pPr>
        <w:tabs>
          <w:tab w:val="left" w:pos="360"/>
          <w:tab w:val="left" w:pos="720"/>
        </w:tabs>
        <w:rPr>
          <w:rFonts w:ascii="Arial" w:hAnsi="Arial" w:cs="Arial"/>
          <w:sz w:val="22"/>
          <w:szCs w:val="22"/>
        </w:rPr>
      </w:pPr>
      <w:r w:rsidRPr="00EF1D2E">
        <w:rPr>
          <w:rFonts w:ascii="Arial" w:hAnsi="Arial" w:cs="Arial"/>
          <w:b/>
          <w:sz w:val="22"/>
          <w:szCs w:val="22"/>
        </w:rPr>
        <w:t xml:space="preserve">Table </w:t>
      </w:r>
      <w:r w:rsidR="007F19EE" w:rsidRPr="00EF1D2E">
        <w:rPr>
          <w:rFonts w:ascii="Arial" w:hAnsi="Arial" w:cs="Arial"/>
          <w:b/>
          <w:sz w:val="22"/>
          <w:szCs w:val="22"/>
        </w:rPr>
        <w:t>12.</w:t>
      </w:r>
      <w:r w:rsidRPr="00EF1D2E">
        <w:rPr>
          <w:rFonts w:ascii="Arial" w:hAnsi="Arial" w:cs="Arial"/>
          <w:b/>
          <w:sz w:val="22"/>
          <w:szCs w:val="22"/>
        </w:rPr>
        <w:t>1</w:t>
      </w:r>
      <w:r w:rsidR="00EF1D2E">
        <w:rPr>
          <w:rFonts w:ascii="Arial" w:hAnsi="Arial" w:cs="Arial"/>
          <w:b/>
          <w:sz w:val="22"/>
          <w:szCs w:val="22"/>
        </w:rPr>
        <w:t xml:space="preserve"> – Burden Estimates</w:t>
      </w:r>
    </w:p>
    <w:p w14:paraId="48AC22A3" w14:textId="77777777" w:rsidR="00EF1D2E" w:rsidRPr="00EF1D2E" w:rsidRDefault="00EF1D2E" w:rsidP="00991998">
      <w:pPr>
        <w:tabs>
          <w:tab w:val="left" w:pos="360"/>
          <w:tab w:val="left" w:pos="720"/>
        </w:tabs>
        <w:rPr>
          <w:rFonts w:ascii="Arial" w:hAnsi="Arial" w:cs="Arial"/>
          <w:sz w:val="22"/>
          <w:szCs w:val="22"/>
        </w:rPr>
      </w:pPr>
    </w:p>
    <w:tbl>
      <w:tblPr>
        <w:tblStyle w:val="TableGrid2"/>
        <w:tblW w:w="9445" w:type="dxa"/>
        <w:tblInd w:w="0" w:type="dxa"/>
        <w:tblLayout w:type="fixed"/>
        <w:tblLook w:val="01E0" w:firstRow="1" w:lastRow="1" w:firstColumn="1" w:lastColumn="1" w:noHBand="0" w:noVBand="0"/>
      </w:tblPr>
      <w:tblGrid>
        <w:gridCol w:w="1345"/>
        <w:gridCol w:w="1350"/>
        <w:gridCol w:w="1170"/>
        <w:gridCol w:w="1170"/>
        <w:gridCol w:w="1170"/>
        <w:gridCol w:w="1080"/>
        <w:gridCol w:w="900"/>
        <w:gridCol w:w="1260"/>
      </w:tblGrid>
      <w:tr w:rsidR="00ED1398" w:rsidRPr="007B24A4" w14:paraId="2C9658FA" w14:textId="77777777" w:rsidTr="007B24A4">
        <w:tc>
          <w:tcPr>
            <w:tcW w:w="1345" w:type="dxa"/>
            <w:vAlign w:val="bottom"/>
          </w:tcPr>
          <w:p w14:paraId="1B4135FE" w14:textId="77777777" w:rsidR="00ED1398" w:rsidRPr="007B24A4" w:rsidRDefault="00ED1398" w:rsidP="00991998">
            <w:pPr>
              <w:tabs>
                <w:tab w:val="left" w:pos="360"/>
                <w:tab w:val="left" w:pos="720"/>
              </w:tabs>
              <w:jc w:val="center"/>
              <w:rPr>
                <w:rFonts w:ascii="Arial" w:hAnsi="Arial" w:cs="Arial"/>
                <w:b/>
                <w:bCs/>
                <w:sz w:val="17"/>
                <w:szCs w:val="17"/>
              </w:rPr>
            </w:pPr>
            <w:r w:rsidRPr="007B24A4">
              <w:rPr>
                <w:rFonts w:ascii="Arial" w:hAnsi="Arial" w:cs="Arial"/>
                <w:b/>
                <w:bCs/>
                <w:sz w:val="17"/>
                <w:szCs w:val="17"/>
              </w:rPr>
              <w:t>Requirement</w:t>
            </w:r>
          </w:p>
        </w:tc>
        <w:tc>
          <w:tcPr>
            <w:tcW w:w="1350" w:type="dxa"/>
            <w:vAlign w:val="bottom"/>
          </w:tcPr>
          <w:p w14:paraId="2FC11BD4" w14:textId="77777777" w:rsidR="00ED1398" w:rsidRPr="007B24A4" w:rsidRDefault="00ED1398" w:rsidP="00991998">
            <w:pPr>
              <w:tabs>
                <w:tab w:val="left" w:pos="360"/>
                <w:tab w:val="left" w:pos="720"/>
              </w:tabs>
              <w:jc w:val="center"/>
              <w:rPr>
                <w:rFonts w:ascii="Arial" w:hAnsi="Arial" w:cs="Arial"/>
                <w:b/>
                <w:bCs/>
                <w:sz w:val="17"/>
                <w:szCs w:val="17"/>
              </w:rPr>
            </w:pPr>
            <w:r w:rsidRPr="007B24A4">
              <w:rPr>
                <w:rFonts w:ascii="Arial" w:hAnsi="Arial" w:cs="Arial"/>
                <w:b/>
                <w:bCs/>
                <w:sz w:val="17"/>
                <w:szCs w:val="17"/>
              </w:rPr>
              <w:t>Average</w:t>
            </w:r>
          </w:p>
          <w:p w14:paraId="1E556398" w14:textId="77777777" w:rsidR="00ED1398" w:rsidRPr="007B24A4" w:rsidRDefault="00ED1398" w:rsidP="00991998">
            <w:pPr>
              <w:tabs>
                <w:tab w:val="left" w:pos="360"/>
                <w:tab w:val="left" w:pos="720"/>
              </w:tabs>
              <w:jc w:val="center"/>
              <w:rPr>
                <w:rFonts w:ascii="Arial" w:hAnsi="Arial" w:cs="Arial"/>
                <w:b/>
                <w:bCs/>
                <w:sz w:val="17"/>
                <w:szCs w:val="17"/>
              </w:rPr>
            </w:pPr>
            <w:r w:rsidRPr="007B24A4">
              <w:rPr>
                <w:rFonts w:ascii="Arial" w:hAnsi="Arial" w:cs="Arial"/>
                <w:b/>
                <w:bCs/>
                <w:sz w:val="17"/>
                <w:szCs w:val="17"/>
              </w:rPr>
              <w:t>Number of Annual Respondents</w:t>
            </w:r>
          </w:p>
        </w:tc>
        <w:tc>
          <w:tcPr>
            <w:tcW w:w="1170" w:type="dxa"/>
            <w:vAlign w:val="bottom"/>
          </w:tcPr>
          <w:p w14:paraId="4CDA6DF3" w14:textId="77777777" w:rsidR="00ED1398" w:rsidRPr="007B24A4" w:rsidRDefault="00ED1398" w:rsidP="00991998">
            <w:pPr>
              <w:tabs>
                <w:tab w:val="left" w:pos="360"/>
                <w:tab w:val="left" w:pos="720"/>
              </w:tabs>
              <w:jc w:val="center"/>
              <w:rPr>
                <w:rFonts w:ascii="Arial" w:hAnsi="Arial" w:cs="Arial"/>
                <w:b/>
                <w:bCs/>
                <w:sz w:val="17"/>
                <w:szCs w:val="17"/>
              </w:rPr>
            </w:pPr>
            <w:r w:rsidRPr="007B24A4">
              <w:rPr>
                <w:rFonts w:ascii="Arial" w:hAnsi="Arial" w:cs="Arial"/>
                <w:b/>
                <w:bCs/>
                <w:sz w:val="17"/>
                <w:szCs w:val="17"/>
              </w:rPr>
              <w:t>Average</w:t>
            </w:r>
          </w:p>
          <w:p w14:paraId="72B8D1CD" w14:textId="77777777" w:rsidR="00ED1398" w:rsidRPr="007B24A4" w:rsidRDefault="00ED1398" w:rsidP="00991998">
            <w:pPr>
              <w:tabs>
                <w:tab w:val="left" w:pos="360"/>
                <w:tab w:val="left" w:pos="720"/>
              </w:tabs>
              <w:jc w:val="center"/>
              <w:rPr>
                <w:rFonts w:ascii="Arial" w:hAnsi="Arial" w:cs="Arial"/>
                <w:b/>
                <w:bCs/>
                <w:sz w:val="17"/>
                <w:szCs w:val="17"/>
              </w:rPr>
            </w:pPr>
            <w:r w:rsidRPr="007B24A4">
              <w:rPr>
                <w:rFonts w:ascii="Arial" w:hAnsi="Arial" w:cs="Arial"/>
                <w:b/>
                <w:bCs/>
                <w:sz w:val="17"/>
                <w:szCs w:val="17"/>
              </w:rPr>
              <w:t>Number of Responses Each</w:t>
            </w:r>
          </w:p>
        </w:tc>
        <w:tc>
          <w:tcPr>
            <w:tcW w:w="1170" w:type="dxa"/>
            <w:vAlign w:val="bottom"/>
          </w:tcPr>
          <w:p w14:paraId="37558D19" w14:textId="77777777" w:rsidR="00ED1398" w:rsidRPr="007B24A4" w:rsidRDefault="00ED1398" w:rsidP="00991998">
            <w:pPr>
              <w:tabs>
                <w:tab w:val="left" w:pos="360"/>
                <w:tab w:val="left" w:pos="720"/>
              </w:tabs>
              <w:jc w:val="center"/>
              <w:rPr>
                <w:rFonts w:ascii="Arial" w:hAnsi="Arial" w:cs="Arial"/>
                <w:b/>
                <w:bCs/>
                <w:sz w:val="17"/>
                <w:szCs w:val="17"/>
              </w:rPr>
            </w:pPr>
            <w:r w:rsidRPr="007B24A4">
              <w:rPr>
                <w:rFonts w:ascii="Arial" w:hAnsi="Arial" w:cs="Arial"/>
                <w:b/>
                <w:bCs/>
                <w:sz w:val="17"/>
                <w:szCs w:val="17"/>
              </w:rPr>
              <w:t>Average</w:t>
            </w:r>
          </w:p>
          <w:p w14:paraId="6812DA03" w14:textId="77777777" w:rsidR="00ED1398" w:rsidRPr="007B24A4" w:rsidRDefault="00ED1398" w:rsidP="00991998">
            <w:pPr>
              <w:tabs>
                <w:tab w:val="left" w:pos="360"/>
                <w:tab w:val="left" w:pos="720"/>
              </w:tabs>
              <w:jc w:val="center"/>
              <w:rPr>
                <w:rFonts w:ascii="Arial" w:hAnsi="Arial" w:cs="Arial"/>
                <w:b/>
                <w:bCs/>
                <w:sz w:val="17"/>
                <w:szCs w:val="17"/>
              </w:rPr>
            </w:pPr>
            <w:r w:rsidRPr="007B24A4">
              <w:rPr>
                <w:rFonts w:ascii="Arial" w:hAnsi="Arial" w:cs="Arial"/>
                <w:b/>
                <w:bCs/>
                <w:sz w:val="17"/>
                <w:szCs w:val="17"/>
              </w:rPr>
              <w:t>Number of Annual Responses</w:t>
            </w:r>
          </w:p>
        </w:tc>
        <w:tc>
          <w:tcPr>
            <w:tcW w:w="1170" w:type="dxa"/>
            <w:vAlign w:val="bottom"/>
          </w:tcPr>
          <w:p w14:paraId="36428E71" w14:textId="77777777" w:rsidR="00ED1398" w:rsidRPr="007B24A4" w:rsidRDefault="00ED1398" w:rsidP="00991998">
            <w:pPr>
              <w:tabs>
                <w:tab w:val="left" w:pos="360"/>
                <w:tab w:val="left" w:pos="720"/>
              </w:tabs>
              <w:jc w:val="center"/>
              <w:rPr>
                <w:rFonts w:ascii="Arial" w:hAnsi="Arial" w:cs="Arial"/>
                <w:b/>
                <w:bCs/>
                <w:sz w:val="17"/>
                <w:szCs w:val="17"/>
              </w:rPr>
            </w:pPr>
            <w:r w:rsidRPr="007B24A4">
              <w:rPr>
                <w:rFonts w:ascii="Arial" w:hAnsi="Arial" w:cs="Arial"/>
                <w:b/>
                <w:bCs/>
                <w:sz w:val="17"/>
                <w:szCs w:val="17"/>
              </w:rPr>
              <w:t>Average Completion Time per Response</w:t>
            </w:r>
          </w:p>
        </w:tc>
        <w:tc>
          <w:tcPr>
            <w:tcW w:w="1080" w:type="dxa"/>
            <w:vAlign w:val="bottom"/>
          </w:tcPr>
          <w:p w14:paraId="325F475D" w14:textId="77777777" w:rsidR="00ED1398" w:rsidRPr="007B24A4" w:rsidRDefault="00ED1398" w:rsidP="00991998">
            <w:pPr>
              <w:tabs>
                <w:tab w:val="left" w:pos="360"/>
                <w:tab w:val="left" w:pos="720"/>
              </w:tabs>
              <w:jc w:val="center"/>
              <w:rPr>
                <w:rFonts w:ascii="Arial" w:hAnsi="Arial" w:cs="Arial"/>
                <w:b/>
                <w:bCs/>
                <w:sz w:val="17"/>
                <w:szCs w:val="17"/>
              </w:rPr>
            </w:pPr>
            <w:r w:rsidRPr="007B24A4">
              <w:rPr>
                <w:rFonts w:ascii="Arial" w:hAnsi="Arial" w:cs="Arial"/>
                <w:b/>
                <w:bCs/>
                <w:sz w:val="17"/>
                <w:szCs w:val="17"/>
              </w:rPr>
              <w:t>Estimated</w:t>
            </w:r>
          </w:p>
          <w:p w14:paraId="0C418B1D" w14:textId="77777777" w:rsidR="00ED1398" w:rsidRPr="007B24A4" w:rsidRDefault="00ED1398" w:rsidP="00991998">
            <w:pPr>
              <w:tabs>
                <w:tab w:val="left" w:pos="360"/>
                <w:tab w:val="left" w:pos="720"/>
              </w:tabs>
              <w:jc w:val="center"/>
              <w:rPr>
                <w:rFonts w:ascii="Arial" w:hAnsi="Arial" w:cs="Arial"/>
                <w:b/>
                <w:bCs/>
                <w:sz w:val="17"/>
                <w:szCs w:val="17"/>
              </w:rPr>
            </w:pPr>
            <w:r w:rsidRPr="007B24A4">
              <w:rPr>
                <w:rFonts w:ascii="Arial" w:hAnsi="Arial" w:cs="Arial"/>
                <w:b/>
                <w:bCs/>
                <w:sz w:val="17"/>
                <w:szCs w:val="17"/>
              </w:rPr>
              <w:t>Annual Burden Hours</w:t>
            </w:r>
            <w:r w:rsidR="00250CE1" w:rsidRPr="007B24A4">
              <w:rPr>
                <w:rFonts w:ascii="Arial" w:hAnsi="Arial" w:cs="Arial"/>
                <w:b/>
                <w:bCs/>
                <w:sz w:val="17"/>
                <w:szCs w:val="17"/>
              </w:rPr>
              <w:t>*</w:t>
            </w:r>
          </w:p>
        </w:tc>
        <w:tc>
          <w:tcPr>
            <w:tcW w:w="900" w:type="dxa"/>
            <w:vAlign w:val="bottom"/>
          </w:tcPr>
          <w:p w14:paraId="49828039" w14:textId="77777777" w:rsidR="00ED1398" w:rsidRPr="007B24A4" w:rsidRDefault="00ED1398" w:rsidP="00991998">
            <w:pPr>
              <w:tabs>
                <w:tab w:val="left" w:pos="360"/>
                <w:tab w:val="left" w:pos="720"/>
              </w:tabs>
              <w:jc w:val="center"/>
              <w:rPr>
                <w:rFonts w:ascii="Arial" w:hAnsi="Arial" w:cs="Arial"/>
                <w:b/>
                <w:bCs/>
                <w:sz w:val="17"/>
                <w:szCs w:val="17"/>
              </w:rPr>
            </w:pPr>
            <w:r w:rsidRPr="007B24A4">
              <w:rPr>
                <w:rFonts w:ascii="Arial" w:hAnsi="Arial" w:cs="Arial"/>
                <w:b/>
                <w:bCs/>
                <w:sz w:val="17"/>
                <w:szCs w:val="17"/>
              </w:rPr>
              <w:t>Hourly Rate</w:t>
            </w:r>
          </w:p>
        </w:tc>
        <w:tc>
          <w:tcPr>
            <w:tcW w:w="1260" w:type="dxa"/>
            <w:vAlign w:val="bottom"/>
          </w:tcPr>
          <w:p w14:paraId="2E7DD663" w14:textId="77777777" w:rsidR="00ED1398" w:rsidRPr="007B24A4" w:rsidRDefault="00ED1398" w:rsidP="00991998">
            <w:pPr>
              <w:tabs>
                <w:tab w:val="left" w:pos="360"/>
                <w:tab w:val="left" w:pos="720"/>
              </w:tabs>
              <w:jc w:val="center"/>
              <w:rPr>
                <w:rFonts w:ascii="Arial" w:hAnsi="Arial" w:cs="Arial"/>
                <w:b/>
                <w:bCs/>
                <w:sz w:val="17"/>
                <w:szCs w:val="17"/>
              </w:rPr>
            </w:pPr>
            <w:r w:rsidRPr="007B24A4">
              <w:rPr>
                <w:rFonts w:ascii="Arial" w:hAnsi="Arial" w:cs="Arial"/>
                <w:b/>
                <w:bCs/>
                <w:sz w:val="17"/>
                <w:szCs w:val="17"/>
              </w:rPr>
              <w:t>$ Value of Annual Burden Hours</w:t>
            </w:r>
          </w:p>
        </w:tc>
      </w:tr>
      <w:tr w:rsidR="00ED1398" w:rsidRPr="007B24A4" w14:paraId="4ED13841" w14:textId="77777777" w:rsidTr="00ED1398">
        <w:tc>
          <w:tcPr>
            <w:tcW w:w="9445" w:type="dxa"/>
            <w:gridSpan w:val="8"/>
            <w:shd w:val="clear" w:color="auto" w:fill="D9D9D9"/>
          </w:tcPr>
          <w:p w14:paraId="1EE02D76" w14:textId="0B11DB42" w:rsidR="00250CE1" w:rsidRPr="007B24A4" w:rsidRDefault="00250CE1" w:rsidP="00991998">
            <w:pPr>
              <w:tabs>
                <w:tab w:val="left" w:pos="360"/>
                <w:tab w:val="left" w:pos="720"/>
              </w:tabs>
              <w:rPr>
                <w:rFonts w:ascii="Arial" w:hAnsi="Arial" w:cs="Arial"/>
                <w:b/>
                <w:i/>
                <w:szCs w:val="18"/>
              </w:rPr>
            </w:pPr>
            <w:r w:rsidRPr="007B24A4">
              <w:rPr>
                <w:rFonts w:ascii="Arial" w:hAnsi="Arial" w:cs="Arial"/>
                <w:b/>
                <w:i/>
                <w:szCs w:val="18"/>
              </w:rPr>
              <w:t>Tracking Sheet and Household Consent</w:t>
            </w:r>
            <w:r w:rsidR="008F38F5">
              <w:rPr>
                <w:rFonts w:ascii="Arial" w:hAnsi="Arial" w:cs="Arial"/>
                <w:b/>
                <w:i/>
                <w:szCs w:val="18"/>
              </w:rPr>
              <w:t xml:space="preserve"> </w:t>
            </w:r>
          </w:p>
          <w:p w14:paraId="193CDC04" w14:textId="77777777" w:rsidR="00ED1398" w:rsidRPr="007B24A4" w:rsidRDefault="00250CE1" w:rsidP="00991998">
            <w:pPr>
              <w:tabs>
                <w:tab w:val="left" w:pos="360"/>
                <w:tab w:val="left" w:pos="720"/>
              </w:tabs>
              <w:rPr>
                <w:rFonts w:ascii="Arial" w:hAnsi="Arial" w:cs="Arial"/>
                <w:b/>
                <w:i/>
                <w:szCs w:val="18"/>
              </w:rPr>
            </w:pPr>
            <w:r w:rsidRPr="007B24A4">
              <w:rPr>
                <w:rFonts w:ascii="Arial" w:hAnsi="Arial" w:cs="Arial"/>
                <w:b/>
                <w:i/>
                <w:szCs w:val="18"/>
              </w:rPr>
              <w:t>(FWS Form 3-2380)</w:t>
            </w:r>
          </w:p>
        </w:tc>
      </w:tr>
      <w:tr w:rsidR="00ED1398" w:rsidRPr="007B24A4" w14:paraId="0C7A8385" w14:textId="77777777" w:rsidTr="007B24A4">
        <w:tc>
          <w:tcPr>
            <w:tcW w:w="1345" w:type="dxa"/>
            <w:vAlign w:val="center"/>
          </w:tcPr>
          <w:p w14:paraId="4B67F54C" w14:textId="77777777" w:rsidR="00ED1398" w:rsidRPr="007B24A4" w:rsidRDefault="00ED1398" w:rsidP="00991998">
            <w:pPr>
              <w:tabs>
                <w:tab w:val="left" w:pos="360"/>
                <w:tab w:val="left" w:pos="720"/>
              </w:tabs>
              <w:rPr>
                <w:rFonts w:ascii="Arial" w:hAnsi="Arial" w:cs="Arial"/>
                <w:szCs w:val="18"/>
              </w:rPr>
            </w:pPr>
            <w:r w:rsidRPr="007B24A4">
              <w:rPr>
                <w:rFonts w:ascii="Arial" w:hAnsi="Arial" w:cs="Arial"/>
                <w:szCs w:val="18"/>
              </w:rPr>
              <w:t xml:space="preserve">  Individuals</w:t>
            </w:r>
          </w:p>
        </w:tc>
        <w:tc>
          <w:tcPr>
            <w:tcW w:w="1350" w:type="dxa"/>
            <w:vAlign w:val="center"/>
          </w:tcPr>
          <w:p w14:paraId="6E3A3CB9" w14:textId="6F5D3FF4" w:rsidR="00ED1398" w:rsidRPr="007B24A4" w:rsidRDefault="00987BC8" w:rsidP="00991998">
            <w:pPr>
              <w:tabs>
                <w:tab w:val="left" w:pos="360"/>
                <w:tab w:val="left" w:pos="720"/>
              </w:tabs>
              <w:jc w:val="center"/>
              <w:rPr>
                <w:rFonts w:ascii="Arial" w:hAnsi="Arial" w:cs="Arial"/>
                <w:szCs w:val="18"/>
              </w:rPr>
            </w:pPr>
            <w:r>
              <w:rPr>
                <w:rFonts w:ascii="Arial" w:hAnsi="Arial" w:cs="Arial"/>
                <w:szCs w:val="18"/>
              </w:rPr>
              <w:t>723</w:t>
            </w:r>
          </w:p>
        </w:tc>
        <w:tc>
          <w:tcPr>
            <w:tcW w:w="1170" w:type="dxa"/>
            <w:vAlign w:val="center"/>
          </w:tcPr>
          <w:p w14:paraId="4B38766C" w14:textId="77777777" w:rsidR="00ED1398" w:rsidRPr="007B24A4" w:rsidRDefault="00250CE1" w:rsidP="00991998">
            <w:pPr>
              <w:tabs>
                <w:tab w:val="left" w:pos="360"/>
                <w:tab w:val="left" w:pos="720"/>
              </w:tabs>
              <w:jc w:val="center"/>
              <w:rPr>
                <w:rFonts w:ascii="Arial" w:hAnsi="Arial" w:cs="Arial"/>
                <w:szCs w:val="18"/>
              </w:rPr>
            </w:pPr>
            <w:r w:rsidRPr="007B24A4">
              <w:rPr>
                <w:rFonts w:ascii="Arial" w:hAnsi="Arial" w:cs="Arial"/>
                <w:szCs w:val="18"/>
              </w:rPr>
              <w:t>1</w:t>
            </w:r>
          </w:p>
        </w:tc>
        <w:tc>
          <w:tcPr>
            <w:tcW w:w="1170" w:type="dxa"/>
            <w:vAlign w:val="center"/>
          </w:tcPr>
          <w:p w14:paraId="5023F8C1" w14:textId="676B5B6A" w:rsidR="00ED1398" w:rsidRPr="007B24A4" w:rsidRDefault="00987BC8" w:rsidP="00991998">
            <w:pPr>
              <w:tabs>
                <w:tab w:val="left" w:pos="360"/>
                <w:tab w:val="left" w:pos="720"/>
              </w:tabs>
              <w:jc w:val="center"/>
              <w:rPr>
                <w:rFonts w:ascii="Arial" w:hAnsi="Arial" w:cs="Arial"/>
                <w:szCs w:val="18"/>
              </w:rPr>
            </w:pPr>
            <w:r>
              <w:rPr>
                <w:rFonts w:ascii="Arial" w:hAnsi="Arial" w:cs="Arial"/>
                <w:szCs w:val="18"/>
              </w:rPr>
              <w:t>723</w:t>
            </w:r>
          </w:p>
        </w:tc>
        <w:tc>
          <w:tcPr>
            <w:tcW w:w="1170" w:type="dxa"/>
            <w:vAlign w:val="center"/>
          </w:tcPr>
          <w:p w14:paraId="0F0AF70E" w14:textId="77777777" w:rsidR="00ED1398" w:rsidRPr="007B24A4" w:rsidRDefault="00250CE1" w:rsidP="00991998">
            <w:pPr>
              <w:tabs>
                <w:tab w:val="left" w:pos="360"/>
                <w:tab w:val="left" w:pos="720"/>
              </w:tabs>
              <w:jc w:val="center"/>
              <w:rPr>
                <w:rFonts w:ascii="Arial" w:hAnsi="Arial" w:cs="Arial"/>
                <w:szCs w:val="18"/>
              </w:rPr>
            </w:pPr>
            <w:r w:rsidRPr="007B24A4">
              <w:rPr>
                <w:rFonts w:ascii="Arial" w:hAnsi="Arial" w:cs="Arial"/>
                <w:szCs w:val="18"/>
              </w:rPr>
              <w:t>5 min.</w:t>
            </w:r>
          </w:p>
        </w:tc>
        <w:tc>
          <w:tcPr>
            <w:tcW w:w="1080" w:type="dxa"/>
            <w:vAlign w:val="center"/>
          </w:tcPr>
          <w:p w14:paraId="32B49FFD" w14:textId="5DFF65D3" w:rsidR="00ED1398" w:rsidRPr="007B24A4" w:rsidRDefault="00082A7D" w:rsidP="00991998">
            <w:pPr>
              <w:tabs>
                <w:tab w:val="left" w:pos="360"/>
                <w:tab w:val="left" w:pos="720"/>
              </w:tabs>
              <w:jc w:val="center"/>
              <w:rPr>
                <w:rFonts w:ascii="Arial" w:hAnsi="Arial" w:cs="Arial"/>
                <w:szCs w:val="18"/>
              </w:rPr>
            </w:pPr>
            <w:r>
              <w:rPr>
                <w:rFonts w:ascii="Arial" w:hAnsi="Arial" w:cs="Arial"/>
                <w:szCs w:val="18"/>
              </w:rPr>
              <w:t>60</w:t>
            </w:r>
          </w:p>
        </w:tc>
        <w:tc>
          <w:tcPr>
            <w:tcW w:w="900" w:type="dxa"/>
          </w:tcPr>
          <w:p w14:paraId="566A86D3" w14:textId="64C8908C" w:rsidR="00ED1398" w:rsidRPr="007B24A4" w:rsidRDefault="00ED1398" w:rsidP="00AA46EB">
            <w:pPr>
              <w:tabs>
                <w:tab w:val="left" w:pos="360"/>
                <w:tab w:val="left" w:pos="720"/>
              </w:tabs>
              <w:jc w:val="right"/>
              <w:rPr>
                <w:rFonts w:ascii="Arial" w:hAnsi="Arial" w:cs="Arial"/>
                <w:szCs w:val="18"/>
              </w:rPr>
            </w:pPr>
            <w:r w:rsidRPr="007B24A4">
              <w:rPr>
                <w:rFonts w:ascii="Arial" w:hAnsi="Arial" w:cs="Arial"/>
                <w:szCs w:val="18"/>
              </w:rPr>
              <w:t>$</w:t>
            </w:r>
            <w:r w:rsidR="003E3BC7" w:rsidRPr="007B24A4">
              <w:rPr>
                <w:rFonts w:ascii="Arial" w:hAnsi="Arial" w:cs="Arial"/>
                <w:szCs w:val="18"/>
              </w:rPr>
              <w:t>36.</w:t>
            </w:r>
            <w:r w:rsidR="00AA46EB">
              <w:rPr>
                <w:rFonts w:ascii="Arial" w:hAnsi="Arial" w:cs="Arial"/>
                <w:szCs w:val="18"/>
              </w:rPr>
              <w:t>32</w:t>
            </w:r>
          </w:p>
        </w:tc>
        <w:tc>
          <w:tcPr>
            <w:tcW w:w="1260" w:type="dxa"/>
            <w:vAlign w:val="center"/>
          </w:tcPr>
          <w:p w14:paraId="4FC3254B" w14:textId="7679360A" w:rsidR="00ED1398" w:rsidRPr="007B24A4" w:rsidRDefault="00AA46EB" w:rsidP="00991998">
            <w:pPr>
              <w:tabs>
                <w:tab w:val="left" w:pos="360"/>
                <w:tab w:val="left" w:pos="720"/>
              </w:tabs>
              <w:jc w:val="right"/>
              <w:rPr>
                <w:rFonts w:ascii="Arial" w:hAnsi="Arial" w:cs="Arial"/>
                <w:szCs w:val="18"/>
              </w:rPr>
            </w:pPr>
            <w:r>
              <w:rPr>
                <w:rFonts w:ascii="Arial" w:hAnsi="Arial" w:cs="Arial"/>
                <w:szCs w:val="18"/>
              </w:rPr>
              <w:t>$ 2,179.20</w:t>
            </w:r>
          </w:p>
        </w:tc>
      </w:tr>
      <w:tr w:rsidR="00250CE1" w:rsidRPr="007B24A4" w14:paraId="37D5F7A9" w14:textId="77777777" w:rsidTr="006A60E1">
        <w:tc>
          <w:tcPr>
            <w:tcW w:w="9445" w:type="dxa"/>
            <w:gridSpan w:val="8"/>
            <w:shd w:val="clear" w:color="auto" w:fill="D9D9D9"/>
          </w:tcPr>
          <w:p w14:paraId="53142D8D" w14:textId="77777777" w:rsidR="00250CE1" w:rsidRPr="007B24A4" w:rsidRDefault="00250CE1" w:rsidP="00991998">
            <w:pPr>
              <w:tabs>
                <w:tab w:val="left" w:pos="360"/>
                <w:tab w:val="left" w:pos="720"/>
              </w:tabs>
              <w:rPr>
                <w:rFonts w:ascii="Arial" w:hAnsi="Arial" w:cs="Arial"/>
                <w:b/>
                <w:i/>
                <w:szCs w:val="18"/>
              </w:rPr>
            </w:pPr>
            <w:r w:rsidRPr="007B24A4">
              <w:rPr>
                <w:rFonts w:ascii="Arial" w:hAnsi="Arial" w:cs="Arial"/>
                <w:b/>
                <w:i/>
                <w:szCs w:val="18"/>
              </w:rPr>
              <w:t>Migratory Bird Subsistence Harvest Household Survey</w:t>
            </w:r>
          </w:p>
          <w:p w14:paraId="482468D1" w14:textId="2463D637" w:rsidR="00250CE1" w:rsidRPr="007B24A4" w:rsidRDefault="00250CE1" w:rsidP="00991998">
            <w:pPr>
              <w:tabs>
                <w:tab w:val="left" w:pos="360"/>
                <w:tab w:val="left" w:pos="720"/>
              </w:tabs>
              <w:rPr>
                <w:rFonts w:ascii="Arial" w:hAnsi="Arial" w:cs="Arial"/>
                <w:b/>
                <w:i/>
                <w:szCs w:val="18"/>
              </w:rPr>
            </w:pPr>
            <w:r w:rsidRPr="007B24A4">
              <w:rPr>
                <w:rFonts w:ascii="Arial" w:hAnsi="Arial" w:cs="Arial"/>
                <w:b/>
                <w:i/>
                <w:szCs w:val="18"/>
              </w:rPr>
              <w:t>(FWS Forms 3-2381-1, 3-2381-2, 3-2381-3, 3-2381-4</w:t>
            </w:r>
            <w:r w:rsidR="0060383C">
              <w:rPr>
                <w:rFonts w:ascii="Arial" w:hAnsi="Arial" w:cs="Arial"/>
                <w:b/>
                <w:i/>
                <w:szCs w:val="18"/>
              </w:rPr>
              <w:t>, 3-2381-5</w:t>
            </w:r>
            <w:r w:rsidRPr="007B24A4">
              <w:rPr>
                <w:rFonts w:ascii="Arial" w:hAnsi="Arial" w:cs="Arial"/>
                <w:b/>
                <w:i/>
                <w:szCs w:val="18"/>
              </w:rPr>
              <w:t>)</w:t>
            </w:r>
          </w:p>
        </w:tc>
      </w:tr>
      <w:tr w:rsidR="00250CE1" w:rsidRPr="007B24A4" w14:paraId="3364442D" w14:textId="77777777" w:rsidTr="007B24A4">
        <w:tc>
          <w:tcPr>
            <w:tcW w:w="1345" w:type="dxa"/>
            <w:vAlign w:val="center"/>
          </w:tcPr>
          <w:p w14:paraId="268AF127" w14:textId="77777777" w:rsidR="00250CE1" w:rsidRPr="007B24A4" w:rsidRDefault="00250CE1" w:rsidP="00991998">
            <w:pPr>
              <w:tabs>
                <w:tab w:val="left" w:pos="360"/>
                <w:tab w:val="left" w:pos="720"/>
              </w:tabs>
              <w:rPr>
                <w:rFonts w:ascii="Arial" w:hAnsi="Arial" w:cs="Arial"/>
                <w:szCs w:val="18"/>
              </w:rPr>
            </w:pPr>
            <w:r w:rsidRPr="007B24A4">
              <w:rPr>
                <w:rFonts w:ascii="Arial" w:hAnsi="Arial" w:cs="Arial"/>
                <w:szCs w:val="18"/>
              </w:rPr>
              <w:t xml:space="preserve">  Individuals</w:t>
            </w:r>
          </w:p>
        </w:tc>
        <w:tc>
          <w:tcPr>
            <w:tcW w:w="1350" w:type="dxa"/>
            <w:vAlign w:val="center"/>
          </w:tcPr>
          <w:p w14:paraId="3B522814" w14:textId="23E7869C" w:rsidR="00250CE1" w:rsidRPr="007B24A4" w:rsidRDefault="00987BC8" w:rsidP="00991998">
            <w:pPr>
              <w:tabs>
                <w:tab w:val="left" w:pos="360"/>
                <w:tab w:val="left" w:pos="720"/>
              </w:tabs>
              <w:jc w:val="center"/>
              <w:rPr>
                <w:rFonts w:ascii="Arial" w:hAnsi="Arial" w:cs="Arial"/>
                <w:szCs w:val="18"/>
              </w:rPr>
            </w:pPr>
            <w:r>
              <w:rPr>
                <w:rFonts w:ascii="Arial" w:hAnsi="Arial" w:cs="Arial"/>
                <w:szCs w:val="18"/>
              </w:rPr>
              <w:t>645</w:t>
            </w:r>
          </w:p>
        </w:tc>
        <w:tc>
          <w:tcPr>
            <w:tcW w:w="1170" w:type="dxa"/>
            <w:vAlign w:val="center"/>
          </w:tcPr>
          <w:p w14:paraId="59D868F9" w14:textId="73CCE53C" w:rsidR="00250CE1" w:rsidRPr="007B24A4" w:rsidRDefault="004757E9" w:rsidP="00991998">
            <w:pPr>
              <w:tabs>
                <w:tab w:val="left" w:pos="360"/>
                <w:tab w:val="left" w:pos="720"/>
              </w:tabs>
              <w:jc w:val="center"/>
              <w:rPr>
                <w:rFonts w:ascii="Arial" w:hAnsi="Arial" w:cs="Arial"/>
                <w:szCs w:val="18"/>
              </w:rPr>
            </w:pPr>
            <w:r>
              <w:rPr>
                <w:rFonts w:ascii="Arial" w:hAnsi="Arial" w:cs="Arial"/>
                <w:szCs w:val="18"/>
              </w:rPr>
              <w:t>3</w:t>
            </w:r>
          </w:p>
        </w:tc>
        <w:tc>
          <w:tcPr>
            <w:tcW w:w="1170" w:type="dxa"/>
            <w:vAlign w:val="center"/>
          </w:tcPr>
          <w:p w14:paraId="5E3FECE6" w14:textId="285BAC65" w:rsidR="00250CE1" w:rsidRPr="007B24A4" w:rsidRDefault="004F5FCE" w:rsidP="00991998">
            <w:pPr>
              <w:tabs>
                <w:tab w:val="left" w:pos="360"/>
                <w:tab w:val="left" w:pos="720"/>
              </w:tabs>
              <w:jc w:val="center"/>
              <w:rPr>
                <w:rFonts w:ascii="Arial" w:hAnsi="Arial" w:cs="Arial"/>
                <w:szCs w:val="18"/>
              </w:rPr>
            </w:pPr>
            <w:r>
              <w:rPr>
                <w:rFonts w:ascii="Arial" w:hAnsi="Arial" w:cs="Arial"/>
                <w:szCs w:val="18"/>
              </w:rPr>
              <w:t>1,935</w:t>
            </w:r>
          </w:p>
        </w:tc>
        <w:tc>
          <w:tcPr>
            <w:tcW w:w="1170" w:type="dxa"/>
            <w:vAlign w:val="center"/>
          </w:tcPr>
          <w:p w14:paraId="55702897" w14:textId="4953A880" w:rsidR="00250CE1" w:rsidRPr="007B24A4" w:rsidRDefault="00250CE1" w:rsidP="00991998">
            <w:pPr>
              <w:tabs>
                <w:tab w:val="left" w:pos="360"/>
                <w:tab w:val="left" w:pos="720"/>
              </w:tabs>
              <w:jc w:val="center"/>
              <w:rPr>
                <w:rFonts w:ascii="Arial" w:hAnsi="Arial" w:cs="Arial"/>
                <w:szCs w:val="18"/>
              </w:rPr>
            </w:pPr>
            <w:r w:rsidRPr="007B24A4">
              <w:rPr>
                <w:rFonts w:ascii="Arial" w:hAnsi="Arial" w:cs="Arial"/>
                <w:szCs w:val="18"/>
              </w:rPr>
              <w:t>5 min.</w:t>
            </w:r>
          </w:p>
        </w:tc>
        <w:tc>
          <w:tcPr>
            <w:tcW w:w="1080" w:type="dxa"/>
            <w:vAlign w:val="center"/>
          </w:tcPr>
          <w:p w14:paraId="4AD21E6B" w14:textId="707D9EC5" w:rsidR="00250CE1" w:rsidRPr="007B24A4" w:rsidRDefault="00082A7D" w:rsidP="00991998">
            <w:pPr>
              <w:tabs>
                <w:tab w:val="left" w:pos="360"/>
                <w:tab w:val="left" w:pos="720"/>
              </w:tabs>
              <w:jc w:val="center"/>
              <w:rPr>
                <w:rFonts w:ascii="Arial" w:hAnsi="Arial" w:cs="Arial"/>
                <w:szCs w:val="18"/>
              </w:rPr>
            </w:pPr>
            <w:r>
              <w:rPr>
                <w:rFonts w:ascii="Arial" w:hAnsi="Arial" w:cs="Arial"/>
                <w:szCs w:val="18"/>
              </w:rPr>
              <w:t>161</w:t>
            </w:r>
          </w:p>
        </w:tc>
        <w:tc>
          <w:tcPr>
            <w:tcW w:w="900" w:type="dxa"/>
          </w:tcPr>
          <w:p w14:paraId="79E5C87B" w14:textId="18579BD4" w:rsidR="00250CE1" w:rsidRPr="007B24A4" w:rsidRDefault="007F19EE" w:rsidP="00AA46EB">
            <w:pPr>
              <w:tabs>
                <w:tab w:val="left" w:pos="360"/>
                <w:tab w:val="left" w:pos="720"/>
              </w:tabs>
              <w:jc w:val="right"/>
              <w:rPr>
                <w:rFonts w:ascii="Arial" w:hAnsi="Arial" w:cs="Arial"/>
                <w:szCs w:val="18"/>
              </w:rPr>
            </w:pPr>
            <w:r>
              <w:rPr>
                <w:rFonts w:ascii="Arial" w:hAnsi="Arial" w:cs="Arial"/>
                <w:szCs w:val="18"/>
              </w:rPr>
              <w:t>$</w:t>
            </w:r>
            <w:r w:rsidR="003E3BC7" w:rsidRPr="007B24A4">
              <w:rPr>
                <w:rFonts w:ascii="Arial" w:hAnsi="Arial" w:cs="Arial"/>
                <w:szCs w:val="18"/>
              </w:rPr>
              <w:t>36.</w:t>
            </w:r>
            <w:r w:rsidR="00AA46EB">
              <w:rPr>
                <w:rFonts w:ascii="Arial" w:hAnsi="Arial" w:cs="Arial"/>
                <w:szCs w:val="18"/>
              </w:rPr>
              <w:t>32</w:t>
            </w:r>
          </w:p>
        </w:tc>
        <w:tc>
          <w:tcPr>
            <w:tcW w:w="1260" w:type="dxa"/>
            <w:vAlign w:val="center"/>
          </w:tcPr>
          <w:p w14:paraId="7F49202C" w14:textId="56DADE47" w:rsidR="00250CE1" w:rsidRPr="007B24A4" w:rsidRDefault="00AA46EB" w:rsidP="00991998">
            <w:pPr>
              <w:tabs>
                <w:tab w:val="left" w:pos="360"/>
                <w:tab w:val="left" w:pos="720"/>
              </w:tabs>
              <w:jc w:val="right"/>
              <w:rPr>
                <w:rFonts w:ascii="Arial" w:hAnsi="Arial" w:cs="Arial"/>
                <w:szCs w:val="18"/>
              </w:rPr>
            </w:pPr>
            <w:r>
              <w:rPr>
                <w:rFonts w:ascii="Arial" w:hAnsi="Arial" w:cs="Arial"/>
                <w:szCs w:val="18"/>
              </w:rPr>
              <w:t>5,847.52</w:t>
            </w:r>
          </w:p>
        </w:tc>
      </w:tr>
      <w:tr w:rsidR="00ED1398" w:rsidRPr="007B24A4" w14:paraId="4F9D38E2" w14:textId="77777777" w:rsidTr="007B24A4">
        <w:tc>
          <w:tcPr>
            <w:tcW w:w="1345" w:type="dxa"/>
            <w:shd w:val="clear" w:color="auto" w:fill="B8CCE4"/>
            <w:vAlign w:val="center"/>
          </w:tcPr>
          <w:p w14:paraId="2898467E" w14:textId="77777777" w:rsidR="00ED1398" w:rsidRPr="007B24A4" w:rsidRDefault="00ED1398" w:rsidP="00991998">
            <w:pPr>
              <w:tabs>
                <w:tab w:val="left" w:pos="360"/>
                <w:tab w:val="left" w:pos="720"/>
              </w:tabs>
              <w:jc w:val="right"/>
              <w:rPr>
                <w:rFonts w:ascii="Arial" w:hAnsi="Arial" w:cs="Arial"/>
                <w:b/>
                <w:i/>
                <w:szCs w:val="18"/>
              </w:rPr>
            </w:pPr>
            <w:r w:rsidRPr="007B24A4">
              <w:rPr>
                <w:rFonts w:ascii="Arial" w:hAnsi="Arial" w:cs="Arial"/>
                <w:b/>
                <w:i/>
                <w:szCs w:val="18"/>
              </w:rPr>
              <w:t>Totals:</w:t>
            </w:r>
          </w:p>
        </w:tc>
        <w:tc>
          <w:tcPr>
            <w:tcW w:w="1350" w:type="dxa"/>
            <w:shd w:val="clear" w:color="auto" w:fill="B8CCE4"/>
            <w:vAlign w:val="center"/>
          </w:tcPr>
          <w:p w14:paraId="74D528EF" w14:textId="679EE158" w:rsidR="00ED1398" w:rsidRPr="007B24A4" w:rsidRDefault="00987BC8" w:rsidP="00991998">
            <w:pPr>
              <w:tabs>
                <w:tab w:val="left" w:pos="360"/>
                <w:tab w:val="left" w:pos="720"/>
              </w:tabs>
              <w:jc w:val="center"/>
              <w:rPr>
                <w:rFonts w:ascii="Arial" w:hAnsi="Arial" w:cs="Arial"/>
                <w:b/>
                <w:i/>
                <w:szCs w:val="18"/>
              </w:rPr>
            </w:pPr>
            <w:r>
              <w:rPr>
                <w:rFonts w:ascii="Arial" w:hAnsi="Arial" w:cs="Arial"/>
                <w:b/>
                <w:i/>
                <w:szCs w:val="18"/>
              </w:rPr>
              <w:t>1,368</w:t>
            </w:r>
          </w:p>
        </w:tc>
        <w:tc>
          <w:tcPr>
            <w:tcW w:w="1170" w:type="dxa"/>
            <w:shd w:val="horzCross" w:color="auto" w:fill="auto"/>
            <w:vAlign w:val="center"/>
          </w:tcPr>
          <w:p w14:paraId="30905EDF" w14:textId="77777777" w:rsidR="00ED1398" w:rsidRPr="007B24A4" w:rsidRDefault="00ED1398" w:rsidP="00991998">
            <w:pPr>
              <w:tabs>
                <w:tab w:val="left" w:pos="360"/>
                <w:tab w:val="left" w:pos="720"/>
              </w:tabs>
              <w:jc w:val="center"/>
              <w:rPr>
                <w:rFonts w:ascii="Arial" w:hAnsi="Arial" w:cs="Arial"/>
                <w:b/>
                <w:i/>
                <w:szCs w:val="18"/>
              </w:rPr>
            </w:pPr>
          </w:p>
        </w:tc>
        <w:tc>
          <w:tcPr>
            <w:tcW w:w="1170" w:type="dxa"/>
            <w:shd w:val="clear" w:color="auto" w:fill="B8CCE4"/>
            <w:vAlign w:val="center"/>
          </w:tcPr>
          <w:p w14:paraId="2D946934" w14:textId="795204F9" w:rsidR="00ED1398" w:rsidRPr="007B24A4" w:rsidRDefault="004F5FCE" w:rsidP="00113F6D">
            <w:pPr>
              <w:tabs>
                <w:tab w:val="left" w:pos="360"/>
                <w:tab w:val="left" w:pos="720"/>
              </w:tabs>
              <w:jc w:val="center"/>
              <w:rPr>
                <w:rFonts w:ascii="Arial" w:hAnsi="Arial" w:cs="Arial"/>
                <w:b/>
                <w:i/>
                <w:szCs w:val="18"/>
              </w:rPr>
            </w:pPr>
            <w:r>
              <w:rPr>
                <w:rFonts w:ascii="Arial" w:hAnsi="Arial" w:cs="Arial"/>
                <w:b/>
                <w:i/>
                <w:szCs w:val="18"/>
              </w:rPr>
              <w:t>2,658</w:t>
            </w:r>
          </w:p>
        </w:tc>
        <w:tc>
          <w:tcPr>
            <w:tcW w:w="1170" w:type="dxa"/>
            <w:shd w:val="horzCross" w:color="auto" w:fill="auto"/>
            <w:vAlign w:val="center"/>
          </w:tcPr>
          <w:p w14:paraId="3194C1B7" w14:textId="77777777" w:rsidR="00ED1398" w:rsidRPr="007B24A4" w:rsidRDefault="00ED1398" w:rsidP="00991998">
            <w:pPr>
              <w:tabs>
                <w:tab w:val="left" w:pos="360"/>
                <w:tab w:val="left" w:pos="720"/>
              </w:tabs>
              <w:jc w:val="center"/>
              <w:rPr>
                <w:rFonts w:ascii="Arial" w:hAnsi="Arial" w:cs="Arial"/>
                <w:b/>
                <w:i/>
                <w:szCs w:val="18"/>
              </w:rPr>
            </w:pPr>
          </w:p>
        </w:tc>
        <w:tc>
          <w:tcPr>
            <w:tcW w:w="1080" w:type="dxa"/>
            <w:shd w:val="clear" w:color="auto" w:fill="B8CCE4"/>
            <w:vAlign w:val="center"/>
          </w:tcPr>
          <w:p w14:paraId="32D84A72" w14:textId="525C2089" w:rsidR="00ED1398" w:rsidRPr="007B24A4" w:rsidRDefault="00987BC8" w:rsidP="00991998">
            <w:pPr>
              <w:tabs>
                <w:tab w:val="left" w:pos="360"/>
                <w:tab w:val="left" w:pos="720"/>
              </w:tabs>
              <w:jc w:val="center"/>
              <w:rPr>
                <w:rFonts w:ascii="Arial" w:hAnsi="Arial" w:cs="Arial"/>
                <w:b/>
                <w:i/>
                <w:szCs w:val="18"/>
              </w:rPr>
            </w:pPr>
            <w:r>
              <w:rPr>
                <w:rFonts w:ascii="Arial" w:hAnsi="Arial" w:cs="Arial"/>
                <w:b/>
                <w:i/>
                <w:szCs w:val="18"/>
              </w:rPr>
              <w:t>2</w:t>
            </w:r>
            <w:r w:rsidR="00082A7D">
              <w:rPr>
                <w:rFonts w:ascii="Arial" w:hAnsi="Arial" w:cs="Arial"/>
                <w:b/>
                <w:i/>
                <w:szCs w:val="18"/>
              </w:rPr>
              <w:t>2</w:t>
            </w:r>
            <w:r>
              <w:rPr>
                <w:rFonts w:ascii="Arial" w:hAnsi="Arial" w:cs="Arial"/>
                <w:b/>
                <w:i/>
                <w:szCs w:val="18"/>
              </w:rPr>
              <w:t>1</w:t>
            </w:r>
          </w:p>
        </w:tc>
        <w:tc>
          <w:tcPr>
            <w:tcW w:w="900" w:type="dxa"/>
            <w:shd w:val="horzCross" w:color="auto" w:fill="auto"/>
          </w:tcPr>
          <w:p w14:paraId="2EACBD66" w14:textId="77777777" w:rsidR="00ED1398" w:rsidRPr="007B24A4" w:rsidRDefault="00ED1398" w:rsidP="00991998">
            <w:pPr>
              <w:tabs>
                <w:tab w:val="left" w:pos="360"/>
                <w:tab w:val="left" w:pos="720"/>
              </w:tabs>
              <w:jc w:val="right"/>
              <w:rPr>
                <w:rFonts w:ascii="Arial" w:hAnsi="Arial" w:cs="Arial"/>
                <w:b/>
                <w:i/>
                <w:szCs w:val="18"/>
              </w:rPr>
            </w:pPr>
          </w:p>
        </w:tc>
        <w:tc>
          <w:tcPr>
            <w:tcW w:w="1260" w:type="dxa"/>
            <w:shd w:val="clear" w:color="auto" w:fill="B8CCE4"/>
            <w:vAlign w:val="center"/>
          </w:tcPr>
          <w:p w14:paraId="33EABE8F" w14:textId="1E66D1E8" w:rsidR="00ED1398" w:rsidRPr="007B24A4" w:rsidRDefault="00AA46EB" w:rsidP="007B24A4">
            <w:pPr>
              <w:tabs>
                <w:tab w:val="left" w:pos="360"/>
                <w:tab w:val="left" w:pos="720"/>
              </w:tabs>
              <w:jc w:val="right"/>
              <w:rPr>
                <w:rFonts w:ascii="Arial" w:hAnsi="Arial" w:cs="Arial"/>
                <w:b/>
                <w:i/>
                <w:szCs w:val="18"/>
              </w:rPr>
            </w:pPr>
            <w:r>
              <w:rPr>
                <w:rFonts w:ascii="Arial" w:hAnsi="Arial" w:cs="Arial"/>
                <w:b/>
                <w:i/>
                <w:szCs w:val="18"/>
              </w:rPr>
              <w:t>$ 8,026.72</w:t>
            </w:r>
          </w:p>
        </w:tc>
      </w:tr>
    </w:tbl>
    <w:p w14:paraId="5D9C1423" w14:textId="77777777" w:rsidR="00ED1398" w:rsidRPr="00DB20FC" w:rsidRDefault="00250CE1" w:rsidP="00991998">
      <w:pPr>
        <w:tabs>
          <w:tab w:val="left" w:pos="450"/>
          <w:tab w:val="left" w:pos="720"/>
        </w:tabs>
        <w:rPr>
          <w:rFonts w:ascii="Arial" w:hAnsi="Arial" w:cs="Arial"/>
          <w:sz w:val="18"/>
          <w:szCs w:val="22"/>
        </w:rPr>
      </w:pPr>
      <w:r w:rsidRPr="00DB20FC">
        <w:rPr>
          <w:rFonts w:ascii="Arial" w:hAnsi="Arial" w:cs="Arial"/>
          <w:sz w:val="18"/>
          <w:szCs w:val="22"/>
        </w:rPr>
        <w:t>*Rounded</w:t>
      </w:r>
    </w:p>
    <w:p w14:paraId="3DFA77A4" w14:textId="77777777" w:rsidR="00560B50" w:rsidRDefault="00560B50" w:rsidP="00991998">
      <w:pPr>
        <w:tabs>
          <w:tab w:val="left" w:pos="450"/>
          <w:tab w:val="left" w:pos="720"/>
        </w:tabs>
        <w:rPr>
          <w:rFonts w:ascii="Arial" w:hAnsi="Arial" w:cs="Arial"/>
          <w:sz w:val="22"/>
          <w:szCs w:val="22"/>
        </w:rPr>
      </w:pPr>
    </w:p>
    <w:p w14:paraId="47BD5AFB" w14:textId="09401FFD" w:rsidR="00250CE1" w:rsidRDefault="006B3282" w:rsidP="00991998">
      <w:pPr>
        <w:tabs>
          <w:tab w:val="left" w:pos="450"/>
          <w:tab w:val="left" w:pos="720"/>
        </w:tabs>
        <w:rPr>
          <w:rFonts w:ascii="Arial" w:hAnsi="Arial" w:cs="Arial"/>
          <w:sz w:val="22"/>
          <w:szCs w:val="22"/>
        </w:rPr>
      </w:pPr>
      <w:r>
        <w:rPr>
          <w:rFonts w:ascii="Arial" w:hAnsi="Arial" w:cs="Arial"/>
          <w:sz w:val="22"/>
          <w:szCs w:val="22"/>
        </w:rPr>
        <w:t xml:space="preserve">Note: </w:t>
      </w:r>
      <w:r w:rsidR="00F65664">
        <w:rPr>
          <w:rFonts w:ascii="Arial" w:hAnsi="Arial" w:cs="Arial"/>
          <w:sz w:val="22"/>
          <w:szCs w:val="22"/>
        </w:rPr>
        <w:t xml:space="preserve"> </w:t>
      </w:r>
      <w:r w:rsidRPr="006B3282">
        <w:rPr>
          <w:rFonts w:ascii="Arial" w:hAnsi="Arial" w:cs="Arial"/>
          <w:sz w:val="22"/>
          <w:szCs w:val="22"/>
        </w:rPr>
        <w:t xml:space="preserve">The Western and Interior forms (3-2381-1 and 3-2381-3; ~394 households surveyed per year) have 3 sheets (spring, summer, and fall). </w:t>
      </w:r>
      <w:r w:rsidR="00F65664">
        <w:rPr>
          <w:rFonts w:ascii="Arial" w:hAnsi="Arial" w:cs="Arial"/>
          <w:sz w:val="22"/>
          <w:szCs w:val="22"/>
        </w:rPr>
        <w:t xml:space="preserve"> </w:t>
      </w:r>
      <w:r w:rsidRPr="006B3282">
        <w:rPr>
          <w:rFonts w:ascii="Arial" w:hAnsi="Arial" w:cs="Arial"/>
          <w:sz w:val="22"/>
          <w:szCs w:val="22"/>
        </w:rPr>
        <w:t xml:space="preserve">The Bristol Bay form has 4 sheets (spring, summer, fall, winter; ~110 households surveyed per year). </w:t>
      </w:r>
      <w:r w:rsidR="00F65664">
        <w:rPr>
          <w:rFonts w:ascii="Arial" w:hAnsi="Arial" w:cs="Arial"/>
          <w:sz w:val="22"/>
          <w:szCs w:val="22"/>
        </w:rPr>
        <w:t xml:space="preserve"> </w:t>
      </w:r>
      <w:r w:rsidRPr="006B3282">
        <w:rPr>
          <w:rFonts w:ascii="Arial" w:hAnsi="Arial" w:cs="Arial"/>
          <w:sz w:val="22"/>
          <w:szCs w:val="22"/>
        </w:rPr>
        <w:t xml:space="preserve">The North Slope form has two sheets (spring and summer; ~150 households surveyed per year). </w:t>
      </w:r>
      <w:r w:rsidR="00F65664">
        <w:rPr>
          <w:rFonts w:ascii="Arial" w:hAnsi="Arial" w:cs="Arial"/>
          <w:sz w:val="22"/>
          <w:szCs w:val="22"/>
        </w:rPr>
        <w:t xml:space="preserve"> </w:t>
      </w:r>
      <w:r w:rsidRPr="006B3282">
        <w:rPr>
          <w:rFonts w:ascii="Arial" w:hAnsi="Arial" w:cs="Arial"/>
          <w:sz w:val="22"/>
          <w:szCs w:val="22"/>
        </w:rPr>
        <w:t xml:space="preserve">The Cordova form has only 1 sheet (spring; ~27 households surveyed per year). </w:t>
      </w:r>
      <w:r w:rsidR="00F65664">
        <w:rPr>
          <w:rFonts w:ascii="Arial" w:hAnsi="Arial" w:cs="Arial"/>
          <w:sz w:val="22"/>
          <w:szCs w:val="22"/>
        </w:rPr>
        <w:t xml:space="preserve"> </w:t>
      </w:r>
      <w:r w:rsidRPr="006B3282">
        <w:rPr>
          <w:rFonts w:ascii="Arial" w:hAnsi="Arial" w:cs="Arial"/>
          <w:sz w:val="22"/>
          <w:szCs w:val="22"/>
        </w:rPr>
        <w:t>The weighted average for the whole survey is 2.86 seasonal sheets</w:t>
      </w:r>
      <w:r>
        <w:rPr>
          <w:rFonts w:ascii="Arial" w:hAnsi="Arial" w:cs="Arial"/>
          <w:sz w:val="22"/>
          <w:szCs w:val="22"/>
        </w:rPr>
        <w:t xml:space="preserve">, which was </w:t>
      </w:r>
      <w:r w:rsidRPr="006B3282">
        <w:rPr>
          <w:rFonts w:ascii="Arial" w:hAnsi="Arial" w:cs="Arial"/>
          <w:sz w:val="22"/>
          <w:szCs w:val="22"/>
        </w:rPr>
        <w:t xml:space="preserve">rounded as 3 </w:t>
      </w:r>
      <w:r>
        <w:rPr>
          <w:rFonts w:ascii="Arial" w:hAnsi="Arial" w:cs="Arial"/>
          <w:sz w:val="22"/>
          <w:szCs w:val="22"/>
        </w:rPr>
        <w:t xml:space="preserve">answers each </w:t>
      </w:r>
      <w:r w:rsidRPr="006B3282">
        <w:rPr>
          <w:rFonts w:ascii="Arial" w:hAnsi="Arial" w:cs="Arial"/>
          <w:sz w:val="22"/>
          <w:szCs w:val="22"/>
        </w:rPr>
        <w:t>for burden estimates.</w:t>
      </w:r>
    </w:p>
    <w:p w14:paraId="161E0F3A" w14:textId="1A3AD381" w:rsidR="006B3282" w:rsidRDefault="006B3282" w:rsidP="00991998">
      <w:pPr>
        <w:tabs>
          <w:tab w:val="left" w:pos="450"/>
          <w:tab w:val="left" w:pos="720"/>
        </w:tabs>
        <w:rPr>
          <w:rFonts w:ascii="Arial" w:hAnsi="Arial" w:cs="Arial"/>
          <w:sz w:val="22"/>
          <w:szCs w:val="22"/>
        </w:rPr>
      </w:pPr>
    </w:p>
    <w:p w14:paraId="5DD0AE83" w14:textId="77777777" w:rsidR="006B3282" w:rsidRPr="00ED1398" w:rsidRDefault="006B3282" w:rsidP="00991998">
      <w:pPr>
        <w:tabs>
          <w:tab w:val="left" w:pos="450"/>
          <w:tab w:val="left" w:pos="720"/>
        </w:tabs>
        <w:rPr>
          <w:rFonts w:ascii="Arial" w:hAnsi="Arial" w:cs="Arial"/>
          <w:sz w:val="22"/>
          <w:szCs w:val="22"/>
        </w:rPr>
      </w:pPr>
    </w:p>
    <w:p w14:paraId="465827F9" w14:textId="77777777" w:rsidR="00ED1398" w:rsidRPr="00ED1398" w:rsidRDefault="00ED1398" w:rsidP="00991998">
      <w:pPr>
        <w:tabs>
          <w:tab w:val="left" w:pos="450"/>
          <w:tab w:val="left" w:pos="720"/>
        </w:tabs>
        <w:rPr>
          <w:rFonts w:ascii="Arial" w:hAnsi="Arial" w:cs="Arial"/>
          <w:b/>
          <w:sz w:val="22"/>
          <w:szCs w:val="22"/>
        </w:rPr>
      </w:pPr>
      <w:r w:rsidRPr="00ED1398">
        <w:rPr>
          <w:rFonts w:ascii="Arial" w:hAnsi="Arial" w:cs="Arial"/>
          <w:b/>
          <w:sz w:val="22"/>
          <w:szCs w:val="22"/>
        </w:rPr>
        <w:t>13.</w:t>
      </w:r>
      <w:r w:rsidRPr="00ED1398">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3F025EAA" w14:textId="77777777" w:rsidR="00ED1398" w:rsidRPr="00ED1398" w:rsidRDefault="00ED1398" w:rsidP="00991998">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8F6661D" w14:textId="77777777" w:rsidR="00ED1398" w:rsidRPr="00ED1398" w:rsidRDefault="00ED1398" w:rsidP="00991998">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FB855E0" w14:textId="77777777" w:rsidR="00ED1398" w:rsidRPr="00ED1398" w:rsidRDefault="00ED1398" w:rsidP="00991998">
      <w:pPr>
        <w:tabs>
          <w:tab w:val="left" w:pos="360"/>
          <w:tab w:val="left" w:pos="720"/>
        </w:tabs>
        <w:ind w:left="720" w:hanging="720"/>
        <w:rPr>
          <w:rFonts w:ascii="Arial" w:hAnsi="Arial" w:cs="Arial"/>
          <w:sz w:val="22"/>
          <w:szCs w:val="22"/>
        </w:rPr>
      </w:pPr>
      <w:r w:rsidRPr="00ED1398">
        <w:rPr>
          <w:rFonts w:ascii="Arial" w:hAnsi="Arial" w:cs="Arial"/>
          <w:b/>
          <w:sz w:val="22"/>
          <w:szCs w:val="22"/>
        </w:rPr>
        <w:tab/>
        <w:t>*</w:t>
      </w:r>
      <w:r w:rsidRPr="00ED1398">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DC36F6E" w14:textId="77777777" w:rsidR="00ED1398" w:rsidRPr="00ED1398" w:rsidRDefault="00ED1398" w:rsidP="00991998">
      <w:pPr>
        <w:tabs>
          <w:tab w:val="left" w:pos="450"/>
          <w:tab w:val="left" w:pos="720"/>
        </w:tabs>
        <w:rPr>
          <w:rFonts w:ascii="Arial" w:hAnsi="Arial" w:cs="Arial"/>
          <w:sz w:val="22"/>
          <w:szCs w:val="22"/>
        </w:rPr>
      </w:pPr>
    </w:p>
    <w:p w14:paraId="2D96AEF2" w14:textId="48C5250A" w:rsidR="00913659" w:rsidRPr="001E098C" w:rsidRDefault="000C071F" w:rsidP="00991998">
      <w:pPr>
        <w:tabs>
          <w:tab w:val="left" w:pos="360"/>
          <w:tab w:val="left" w:pos="720"/>
        </w:tabs>
        <w:rPr>
          <w:rFonts w:ascii="Arial" w:hAnsi="Arial" w:cs="Arial"/>
          <w:sz w:val="22"/>
          <w:szCs w:val="22"/>
        </w:rPr>
      </w:pPr>
      <w:r w:rsidRPr="001E098C">
        <w:rPr>
          <w:rFonts w:ascii="Arial" w:hAnsi="Arial" w:cs="Arial"/>
          <w:sz w:val="22"/>
          <w:szCs w:val="22"/>
        </w:rPr>
        <w:t>There is no non</w:t>
      </w:r>
      <w:r w:rsidR="00163A1E">
        <w:rPr>
          <w:rFonts w:ascii="Arial" w:hAnsi="Arial" w:cs="Arial"/>
          <w:sz w:val="22"/>
          <w:szCs w:val="22"/>
        </w:rPr>
        <w:t>-</w:t>
      </w:r>
      <w:r w:rsidRPr="001E098C">
        <w:rPr>
          <w:rFonts w:ascii="Arial" w:hAnsi="Arial" w:cs="Arial"/>
          <w:sz w:val="22"/>
          <w:szCs w:val="22"/>
        </w:rPr>
        <w:t xml:space="preserve">hour cost burden to respondents. </w:t>
      </w:r>
      <w:r w:rsidR="00E3311D">
        <w:rPr>
          <w:rFonts w:ascii="Arial" w:hAnsi="Arial" w:cs="Arial"/>
          <w:sz w:val="22"/>
          <w:szCs w:val="22"/>
        </w:rPr>
        <w:t xml:space="preserve"> </w:t>
      </w:r>
      <w:r w:rsidRPr="001E098C">
        <w:rPr>
          <w:rFonts w:ascii="Arial" w:hAnsi="Arial" w:cs="Arial"/>
          <w:sz w:val="22"/>
          <w:szCs w:val="22"/>
        </w:rPr>
        <w:t>There is no fee to participate in the survey or any other costs to respondents associated with the survey.</w:t>
      </w:r>
    </w:p>
    <w:p w14:paraId="08C2478B" w14:textId="77777777" w:rsidR="00E97B49" w:rsidRPr="001E098C" w:rsidRDefault="00E97B49" w:rsidP="00991998">
      <w:pPr>
        <w:tabs>
          <w:tab w:val="left" w:pos="360"/>
          <w:tab w:val="left" w:pos="720"/>
        </w:tabs>
        <w:rPr>
          <w:rFonts w:ascii="Arial" w:hAnsi="Arial" w:cs="Arial"/>
          <w:sz w:val="22"/>
          <w:szCs w:val="22"/>
        </w:rPr>
      </w:pPr>
    </w:p>
    <w:p w14:paraId="203F59DE" w14:textId="65CCF394" w:rsidR="00ED1398" w:rsidRPr="00ED1398" w:rsidRDefault="00ED1398" w:rsidP="00991998">
      <w:pPr>
        <w:tabs>
          <w:tab w:val="left" w:pos="450"/>
          <w:tab w:val="left" w:pos="720"/>
        </w:tabs>
        <w:rPr>
          <w:rFonts w:ascii="Arial" w:hAnsi="Arial" w:cs="Arial"/>
          <w:b/>
          <w:sz w:val="22"/>
          <w:szCs w:val="22"/>
        </w:rPr>
      </w:pPr>
      <w:r w:rsidRPr="00ED1398">
        <w:rPr>
          <w:rFonts w:ascii="Arial" w:hAnsi="Arial" w:cs="Arial"/>
          <w:b/>
          <w:sz w:val="22"/>
          <w:szCs w:val="22"/>
        </w:rPr>
        <w:t>14.</w:t>
      </w:r>
      <w:r w:rsidRPr="00ED1398">
        <w:rPr>
          <w:rFonts w:ascii="Arial" w:hAnsi="Arial" w:cs="Arial"/>
          <w:b/>
          <w:sz w:val="22"/>
          <w:szCs w:val="22"/>
        </w:rPr>
        <w:tab/>
        <w:t xml:space="preserve">Provide estimates of annualized cost to the </w:t>
      </w:r>
      <w:r w:rsidR="005E0D1A">
        <w:rPr>
          <w:rFonts w:ascii="Arial" w:hAnsi="Arial" w:cs="Arial"/>
          <w:b/>
          <w:sz w:val="22"/>
          <w:szCs w:val="22"/>
        </w:rPr>
        <w:t>Federal</w:t>
      </w:r>
      <w:r w:rsidRPr="00ED1398">
        <w:rPr>
          <w:rFonts w:ascii="Arial" w:hAnsi="Arial" w:cs="Arial"/>
          <w:b/>
          <w:sz w:val="22"/>
          <w:szCs w:val="22"/>
        </w:rPr>
        <w:t xml:space="preserve">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3967603B" w14:textId="77777777" w:rsidR="00ED1398" w:rsidRPr="00ED1398" w:rsidRDefault="00ED1398" w:rsidP="00991998">
      <w:pPr>
        <w:tabs>
          <w:tab w:val="left" w:pos="450"/>
          <w:tab w:val="left" w:pos="720"/>
        </w:tabs>
        <w:rPr>
          <w:rFonts w:ascii="Arial" w:hAnsi="Arial" w:cs="Arial"/>
          <w:sz w:val="22"/>
          <w:szCs w:val="22"/>
        </w:rPr>
      </w:pPr>
    </w:p>
    <w:p w14:paraId="6A24D102" w14:textId="09BA009C" w:rsidR="00C915AF" w:rsidRPr="00082A7D" w:rsidRDefault="000E6717" w:rsidP="00991998">
      <w:pPr>
        <w:tabs>
          <w:tab w:val="left" w:pos="360"/>
          <w:tab w:val="left" w:pos="720"/>
        </w:tabs>
        <w:rPr>
          <w:rFonts w:ascii="Arial" w:hAnsi="Arial" w:cs="Arial"/>
          <w:sz w:val="22"/>
          <w:szCs w:val="22"/>
        </w:rPr>
      </w:pPr>
      <w:r>
        <w:rPr>
          <w:rFonts w:ascii="Arial" w:hAnsi="Arial" w:cs="Arial"/>
          <w:sz w:val="22"/>
          <w:szCs w:val="22"/>
        </w:rPr>
        <w:t>The USFWS conducts t</w:t>
      </w:r>
      <w:r w:rsidR="00F01762" w:rsidRPr="001E098C">
        <w:rPr>
          <w:rFonts w:ascii="Arial" w:hAnsi="Arial" w:cs="Arial"/>
          <w:sz w:val="22"/>
          <w:szCs w:val="22"/>
        </w:rPr>
        <w:t xml:space="preserve">his survey </w:t>
      </w:r>
      <w:r w:rsidR="00C915AF">
        <w:rPr>
          <w:rFonts w:ascii="Arial" w:hAnsi="Arial" w:cs="Arial"/>
          <w:sz w:val="22"/>
          <w:szCs w:val="22"/>
        </w:rPr>
        <w:t>in partnership</w:t>
      </w:r>
      <w:r w:rsidR="00F01762" w:rsidRPr="001E098C">
        <w:rPr>
          <w:rFonts w:ascii="Arial" w:hAnsi="Arial" w:cs="Arial"/>
          <w:sz w:val="22"/>
          <w:szCs w:val="22"/>
        </w:rPr>
        <w:t xml:space="preserve"> with </w:t>
      </w:r>
      <w:r w:rsidR="00C915AF">
        <w:rPr>
          <w:rFonts w:ascii="Arial" w:hAnsi="Arial" w:cs="Arial"/>
          <w:sz w:val="22"/>
          <w:szCs w:val="22"/>
        </w:rPr>
        <w:t>diverse</w:t>
      </w:r>
      <w:r w:rsidR="00F01762" w:rsidRPr="001E098C">
        <w:rPr>
          <w:rFonts w:ascii="Arial" w:hAnsi="Arial" w:cs="Arial"/>
          <w:sz w:val="22"/>
          <w:szCs w:val="22"/>
        </w:rPr>
        <w:t xml:space="preserve"> Alaska Native organizations</w:t>
      </w:r>
      <w:r w:rsidR="00C915AF">
        <w:rPr>
          <w:rFonts w:ascii="Arial" w:hAnsi="Arial" w:cs="Arial"/>
          <w:sz w:val="22"/>
          <w:szCs w:val="22"/>
        </w:rPr>
        <w:t>, National Wildlife Refuges,</w:t>
      </w:r>
      <w:r w:rsidR="00F01762" w:rsidRPr="001E098C">
        <w:rPr>
          <w:rFonts w:ascii="Arial" w:hAnsi="Arial" w:cs="Arial"/>
          <w:sz w:val="22"/>
          <w:szCs w:val="22"/>
        </w:rPr>
        <w:t xml:space="preserve"> and the ADF</w:t>
      </w:r>
      <w:r w:rsidR="00EA2FCC" w:rsidRPr="001E098C">
        <w:rPr>
          <w:rFonts w:ascii="Arial" w:hAnsi="Arial" w:cs="Arial"/>
          <w:sz w:val="22"/>
          <w:szCs w:val="22"/>
        </w:rPr>
        <w:t>&amp;</w:t>
      </w:r>
      <w:r w:rsidR="00E3311D">
        <w:rPr>
          <w:rFonts w:ascii="Arial" w:hAnsi="Arial" w:cs="Arial"/>
          <w:sz w:val="22"/>
          <w:szCs w:val="22"/>
        </w:rPr>
        <w:t>G.</w:t>
      </w:r>
      <w:r w:rsidR="00113AAC" w:rsidRPr="001E098C">
        <w:rPr>
          <w:rFonts w:ascii="Arial" w:hAnsi="Arial" w:cs="Arial"/>
          <w:sz w:val="22"/>
          <w:szCs w:val="22"/>
        </w:rPr>
        <w:t xml:space="preserve">  </w:t>
      </w:r>
      <w:r w:rsidR="00163A1E">
        <w:rPr>
          <w:rFonts w:ascii="Arial" w:hAnsi="Arial" w:cs="Arial"/>
          <w:sz w:val="22"/>
          <w:szCs w:val="22"/>
        </w:rPr>
        <w:t>T</w:t>
      </w:r>
      <w:r w:rsidR="005D33CB" w:rsidRPr="001E098C">
        <w:rPr>
          <w:rFonts w:ascii="Arial" w:hAnsi="Arial" w:cs="Arial"/>
          <w:sz w:val="22"/>
          <w:szCs w:val="22"/>
        </w:rPr>
        <w:t xml:space="preserve">he </w:t>
      </w:r>
      <w:r w:rsidR="00F01762" w:rsidRPr="001E098C">
        <w:rPr>
          <w:rFonts w:ascii="Arial" w:hAnsi="Arial" w:cs="Arial"/>
          <w:sz w:val="22"/>
          <w:szCs w:val="22"/>
        </w:rPr>
        <w:t xml:space="preserve">yearly cost for the </w:t>
      </w:r>
      <w:r w:rsidR="005E0D1A">
        <w:rPr>
          <w:rFonts w:ascii="Arial" w:hAnsi="Arial" w:cs="Arial"/>
          <w:sz w:val="22"/>
          <w:szCs w:val="22"/>
        </w:rPr>
        <w:t>Federal</w:t>
      </w:r>
      <w:r w:rsidR="00C915AF" w:rsidRPr="001E098C">
        <w:rPr>
          <w:rFonts w:ascii="Arial" w:hAnsi="Arial" w:cs="Arial"/>
          <w:sz w:val="22"/>
          <w:szCs w:val="22"/>
        </w:rPr>
        <w:t xml:space="preserve"> </w:t>
      </w:r>
      <w:r w:rsidR="00C915AF">
        <w:rPr>
          <w:rFonts w:ascii="Arial" w:hAnsi="Arial" w:cs="Arial"/>
          <w:sz w:val="22"/>
          <w:szCs w:val="22"/>
        </w:rPr>
        <w:t>g</w:t>
      </w:r>
      <w:r w:rsidR="00C915AF" w:rsidRPr="001E098C">
        <w:rPr>
          <w:rFonts w:ascii="Arial" w:hAnsi="Arial" w:cs="Arial"/>
          <w:sz w:val="22"/>
          <w:szCs w:val="22"/>
        </w:rPr>
        <w:t xml:space="preserve">overnment </w:t>
      </w:r>
      <w:r w:rsidR="00F01762" w:rsidRPr="001E098C">
        <w:rPr>
          <w:rFonts w:ascii="Arial" w:hAnsi="Arial" w:cs="Arial"/>
          <w:sz w:val="22"/>
          <w:szCs w:val="22"/>
        </w:rPr>
        <w:t>to administer this information collection</w:t>
      </w:r>
      <w:r w:rsidR="00324266" w:rsidRPr="001E098C">
        <w:rPr>
          <w:rFonts w:ascii="Arial" w:hAnsi="Arial" w:cs="Arial"/>
          <w:sz w:val="22"/>
          <w:szCs w:val="22"/>
        </w:rPr>
        <w:t xml:space="preserve"> </w:t>
      </w:r>
      <w:r w:rsidR="00750B4C">
        <w:rPr>
          <w:rFonts w:ascii="Arial" w:hAnsi="Arial" w:cs="Arial"/>
          <w:sz w:val="22"/>
          <w:szCs w:val="22"/>
        </w:rPr>
        <w:t>i</w:t>
      </w:r>
      <w:r w:rsidR="00750B4C" w:rsidRPr="001E098C">
        <w:rPr>
          <w:rFonts w:ascii="Arial" w:hAnsi="Arial" w:cs="Arial"/>
          <w:sz w:val="22"/>
          <w:szCs w:val="22"/>
        </w:rPr>
        <w:t xml:space="preserve">s </w:t>
      </w:r>
      <w:r w:rsidR="005D33CB" w:rsidRPr="00084294">
        <w:rPr>
          <w:rFonts w:ascii="Arial" w:hAnsi="Arial" w:cs="Arial"/>
          <w:b/>
          <w:sz w:val="22"/>
          <w:szCs w:val="22"/>
        </w:rPr>
        <w:t>$</w:t>
      </w:r>
      <w:r w:rsidR="00750B4C" w:rsidRPr="00084294">
        <w:rPr>
          <w:rFonts w:ascii="Arial" w:hAnsi="Arial" w:cs="Arial"/>
          <w:b/>
          <w:sz w:val="22"/>
          <w:szCs w:val="22"/>
        </w:rPr>
        <w:t>220</w:t>
      </w:r>
      <w:r w:rsidR="00113AAC" w:rsidRPr="00084294">
        <w:rPr>
          <w:rFonts w:ascii="Arial" w:hAnsi="Arial" w:cs="Arial"/>
          <w:b/>
          <w:sz w:val="22"/>
          <w:szCs w:val="22"/>
        </w:rPr>
        <w:t>,000</w:t>
      </w:r>
      <w:r w:rsidR="00F01762" w:rsidRPr="001E098C">
        <w:rPr>
          <w:rFonts w:ascii="Arial" w:hAnsi="Arial" w:cs="Arial"/>
          <w:sz w:val="22"/>
          <w:szCs w:val="22"/>
        </w:rPr>
        <w:t xml:space="preserve">. </w:t>
      </w:r>
      <w:r w:rsidR="00B30E62" w:rsidRPr="001E098C">
        <w:rPr>
          <w:rFonts w:ascii="Arial" w:hAnsi="Arial" w:cs="Arial"/>
          <w:sz w:val="22"/>
          <w:szCs w:val="22"/>
        </w:rPr>
        <w:t xml:space="preserve"> </w:t>
      </w:r>
      <w:r w:rsidR="00750B4C">
        <w:rPr>
          <w:rFonts w:ascii="Arial" w:hAnsi="Arial" w:cs="Arial"/>
          <w:sz w:val="22"/>
          <w:szCs w:val="22"/>
        </w:rPr>
        <w:t xml:space="preserve">The ADF&amp;G </w:t>
      </w:r>
      <w:r>
        <w:rPr>
          <w:rFonts w:ascii="Arial" w:hAnsi="Arial" w:cs="Arial"/>
          <w:sz w:val="22"/>
          <w:szCs w:val="22"/>
        </w:rPr>
        <w:t>contributes</w:t>
      </w:r>
      <w:r w:rsidR="00750B4C">
        <w:rPr>
          <w:rFonts w:ascii="Arial" w:hAnsi="Arial" w:cs="Arial"/>
          <w:sz w:val="22"/>
          <w:szCs w:val="22"/>
        </w:rPr>
        <w:t xml:space="preserve"> </w:t>
      </w:r>
      <w:r w:rsidR="00C915AF">
        <w:rPr>
          <w:rFonts w:ascii="Arial" w:hAnsi="Arial" w:cs="Arial"/>
          <w:sz w:val="22"/>
          <w:szCs w:val="22"/>
        </w:rPr>
        <w:t xml:space="preserve">an additional </w:t>
      </w:r>
      <w:r w:rsidR="00750B4C">
        <w:rPr>
          <w:rFonts w:ascii="Arial" w:hAnsi="Arial" w:cs="Arial"/>
          <w:sz w:val="22"/>
          <w:szCs w:val="22"/>
        </w:rPr>
        <w:t xml:space="preserve">$80,000 annually to the survey as voluntary uncommitted resources. </w:t>
      </w:r>
      <w:r>
        <w:rPr>
          <w:rFonts w:ascii="Arial" w:hAnsi="Arial" w:cs="Arial"/>
          <w:sz w:val="22"/>
          <w:szCs w:val="22"/>
        </w:rPr>
        <w:t xml:space="preserve"> </w:t>
      </w:r>
      <w:r w:rsidR="00163A1E">
        <w:rPr>
          <w:rFonts w:ascii="Arial" w:hAnsi="Arial" w:cs="Arial"/>
          <w:sz w:val="22"/>
          <w:szCs w:val="22"/>
        </w:rPr>
        <w:t>Data collection</w:t>
      </w:r>
      <w:r w:rsidR="00F01762" w:rsidRPr="001E098C">
        <w:rPr>
          <w:rFonts w:ascii="Arial" w:hAnsi="Arial" w:cs="Arial"/>
          <w:sz w:val="22"/>
          <w:szCs w:val="22"/>
        </w:rPr>
        <w:t xml:space="preserve"> </w:t>
      </w:r>
      <w:r w:rsidR="00163A1E">
        <w:rPr>
          <w:rFonts w:ascii="Arial" w:hAnsi="Arial" w:cs="Arial"/>
          <w:sz w:val="22"/>
          <w:szCs w:val="22"/>
        </w:rPr>
        <w:t xml:space="preserve">costs </w:t>
      </w:r>
      <w:r w:rsidR="00F01762" w:rsidRPr="001E098C">
        <w:rPr>
          <w:rFonts w:ascii="Arial" w:hAnsi="Arial" w:cs="Arial"/>
          <w:sz w:val="22"/>
          <w:szCs w:val="22"/>
        </w:rPr>
        <w:t xml:space="preserve">include payment of </w:t>
      </w:r>
      <w:r w:rsidR="00163A1E">
        <w:rPr>
          <w:rFonts w:ascii="Arial" w:hAnsi="Arial" w:cs="Arial"/>
          <w:sz w:val="22"/>
          <w:szCs w:val="22"/>
        </w:rPr>
        <w:t>field coordinators</w:t>
      </w:r>
      <w:r w:rsidR="00163A1E" w:rsidRPr="001E098C">
        <w:rPr>
          <w:rFonts w:ascii="Arial" w:hAnsi="Arial" w:cs="Arial"/>
          <w:sz w:val="22"/>
          <w:szCs w:val="22"/>
        </w:rPr>
        <w:t xml:space="preserve">, </w:t>
      </w:r>
      <w:r w:rsidR="005509F0" w:rsidRPr="001E098C">
        <w:rPr>
          <w:rFonts w:ascii="Arial" w:hAnsi="Arial" w:cs="Arial"/>
          <w:sz w:val="22"/>
          <w:szCs w:val="22"/>
        </w:rPr>
        <w:t xml:space="preserve">local </w:t>
      </w:r>
      <w:r w:rsidR="00F01762" w:rsidRPr="001E098C">
        <w:rPr>
          <w:rFonts w:ascii="Arial" w:hAnsi="Arial" w:cs="Arial"/>
          <w:sz w:val="22"/>
          <w:szCs w:val="22"/>
        </w:rPr>
        <w:t>surveyors</w:t>
      </w:r>
      <w:r w:rsidR="00163A1E">
        <w:rPr>
          <w:rFonts w:ascii="Arial" w:hAnsi="Arial" w:cs="Arial"/>
          <w:sz w:val="22"/>
          <w:szCs w:val="22"/>
        </w:rPr>
        <w:t xml:space="preserve">, </w:t>
      </w:r>
      <w:r w:rsidR="000B20F8">
        <w:rPr>
          <w:rFonts w:ascii="Arial" w:hAnsi="Arial" w:cs="Arial"/>
          <w:sz w:val="22"/>
          <w:szCs w:val="22"/>
        </w:rPr>
        <w:t xml:space="preserve">costs for attending </w:t>
      </w:r>
      <w:r w:rsidR="00163A1E">
        <w:rPr>
          <w:rFonts w:ascii="Arial" w:hAnsi="Arial" w:cs="Arial"/>
          <w:sz w:val="22"/>
          <w:szCs w:val="22"/>
        </w:rPr>
        <w:t xml:space="preserve">training, </w:t>
      </w:r>
      <w:r w:rsidR="00F01762" w:rsidRPr="001E098C">
        <w:rPr>
          <w:rFonts w:ascii="Arial" w:hAnsi="Arial" w:cs="Arial"/>
          <w:sz w:val="22"/>
          <w:szCs w:val="22"/>
        </w:rPr>
        <w:t xml:space="preserve">travel, and </w:t>
      </w:r>
      <w:r w:rsidR="004305B2" w:rsidRPr="001E098C">
        <w:rPr>
          <w:rFonts w:ascii="Arial" w:hAnsi="Arial" w:cs="Arial"/>
          <w:sz w:val="22"/>
          <w:szCs w:val="22"/>
        </w:rPr>
        <w:t>indirect costs</w:t>
      </w:r>
      <w:r w:rsidR="00F01762" w:rsidRPr="001E098C">
        <w:rPr>
          <w:rFonts w:ascii="Arial" w:hAnsi="Arial" w:cs="Arial"/>
          <w:sz w:val="22"/>
          <w:szCs w:val="22"/>
        </w:rPr>
        <w:t xml:space="preserve">. </w:t>
      </w:r>
      <w:r w:rsidR="00E3311D">
        <w:rPr>
          <w:rFonts w:ascii="Arial" w:hAnsi="Arial" w:cs="Arial"/>
          <w:sz w:val="22"/>
          <w:szCs w:val="22"/>
        </w:rPr>
        <w:t xml:space="preserve"> </w:t>
      </w:r>
      <w:r w:rsidR="00F01762" w:rsidRPr="001E098C">
        <w:rPr>
          <w:rFonts w:ascii="Arial" w:hAnsi="Arial" w:cs="Arial"/>
          <w:sz w:val="22"/>
          <w:szCs w:val="22"/>
        </w:rPr>
        <w:t xml:space="preserve">Survey coordination </w:t>
      </w:r>
      <w:r w:rsidR="00163A1E">
        <w:rPr>
          <w:rFonts w:ascii="Arial" w:hAnsi="Arial" w:cs="Arial"/>
          <w:sz w:val="22"/>
          <w:szCs w:val="22"/>
        </w:rPr>
        <w:t xml:space="preserve">costs include </w:t>
      </w:r>
      <w:r w:rsidR="00F01762" w:rsidRPr="001E098C">
        <w:rPr>
          <w:rFonts w:ascii="Arial" w:hAnsi="Arial" w:cs="Arial"/>
          <w:sz w:val="22"/>
          <w:szCs w:val="22"/>
        </w:rPr>
        <w:t xml:space="preserve">coordination </w:t>
      </w:r>
      <w:r w:rsidR="00163A1E">
        <w:rPr>
          <w:rFonts w:ascii="Arial" w:hAnsi="Arial" w:cs="Arial"/>
          <w:sz w:val="22"/>
          <w:szCs w:val="22"/>
        </w:rPr>
        <w:t>among</w:t>
      </w:r>
      <w:r w:rsidR="00163A1E" w:rsidRPr="001E098C">
        <w:rPr>
          <w:rFonts w:ascii="Arial" w:hAnsi="Arial" w:cs="Arial"/>
          <w:sz w:val="22"/>
          <w:szCs w:val="22"/>
        </w:rPr>
        <w:t xml:space="preserve"> </w:t>
      </w:r>
      <w:r w:rsidR="00291291" w:rsidRPr="001E098C">
        <w:rPr>
          <w:rFonts w:ascii="Arial" w:hAnsi="Arial" w:cs="Arial"/>
          <w:sz w:val="22"/>
          <w:szCs w:val="22"/>
        </w:rPr>
        <w:t>partners (</w:t>
      </w:r>
      <w:r w:rsidR="00C915AF">
        <w:rPr>
          <w:rFonts w:ascii="Arial" w:hAnsi="Arial" w:cs="Arial"/>
          <w:sz w:val="22"/>
          <w:szCs w:val="22"/>
        </w:rPr>
        <w:t>USFWS</w:t>
      </w:r>
      <w:r w:rsidR="005509F0" w:rsidRPr="001E098C">
        <w:rPr>
          <w:rFonts w:ascii="Arial" w:hAnsi="Arial" w:cs="Arial"/>
          <w:sz w:val="22"/>
          <w:szCs w:val="22"/>
        </w:rPr>
        <w:t xml:space="preserve">, </w:t>
      </w:r>
      <w:r w:rsidR="00F01762" w:rsidRPr="001E098C">
        <w:rPr>
          <w:rFonts w:ascii="Arial" w:hAnsi="Arial" w:cs="Arial"/>
          <w:sz w:val="22"/>
          <w:szCs w:val="22"/>
        </w:rPr>
        <w:t xml:space="preserve">Alaska Native </w:t>
      </w:r>
      <w:r w:rsidR="00B221A6" w:rsidRPr="001E098C">
        <w:rPr>
          <w:rFonts w:ascii="Arial" w:hAnsi="Arial" w:cs="Arial"/>
          <w:sz w:val="22"/>
          <w:szCs w:val="22"/>
        </w:rPr>
        <w:t xml:space="preserve">organizations, and other </w:t>
      </w:r>
      <w:r w:rsidR="00C915AF">
        <w:rPr>
          <w:rFonts w:ascii="Arial" w:hAnsi="Arial" w:cs="Arial"/>
          <w:sz w:val="22"/>
          <w:szCs w:val="22"/>
        </w:rPr>
        <w:t>s</w:t>
      </w:r>
      <w:r w:rsidR="00C915AF" w:rsidRPr="001E098C">
        <w:rPr>
          <w:rFonts w:ascii="Arial" w:hAnsi="Arial" w:cs="Arial"/>
          <w:sz w:val="22"/>
          <w:szCs w:val="22"/>
        </w:rPr>
        <w:t>tate</w:t>
      </w:r>
      <w:r w:rsidR="00B221A6" w:rsidRPr="001E098C">
        <w:rPr>
          <w:rFonts w:ascii="Arial" w:hAnsi="Arial" w:cs="Arial"/>
          <w:sz w:val="22"/>
          <w:szCs w:val="22"/>
        </w:rPr>
        <w:t xml:space="preserve">, </w:t>
      </w:r>
      <w:r w:rsidR="005E0D1A">
        <w:rPr>
          <w:rFonts w:ascii="Arial" w:hAnsi="Arial" w:cs="Arial"/>
          <w:sz w:val="22"/>
          <w:szCs w:val="22"/>
        </w:rPr>
        <w:t>Federal</w:t>
      </w:r>
      <w:r w:rsidR="00291291" w:rsidRPr="001E098C">
        <w:rPr>
          <w:rFonts w:ascii="Arial" w:hAnsi="Arial" w:cs="Arial"/>
          <w:sz w:val="22"/>
          <w:szCs w:val="22"/>
        </w:rPr>
        <w:t>, and private organizations)</w:t>
      </w:r>
      <w:r w:rsidR="00163A1E">
        <w:rPr>
          <w:rFonts w:ascii="Arial" w:hAnsi="Arial" w:cs="Arial"/>
          <w:sz w:val="22"/>
          <w:szCs w:val="22"/>
        </w:rPr>
        <w:t>;</w:t>
      </w:r>
      <w:r w:rsidR="00291291" w:rsidRPr="001E098C">
        <w:rPr>
          <w:rFonts w:ascii="Arial" w:hAnsi="Arial" w:cs="Arial"/>
          <w:sz w:val="22"/>
          <w:szCs w:val="22"/>
        </w:rPr>
        <w:t xml:space="preserve"> </w:t>
      </w:r>
      <w:r w:rsidR="00163A1E">
        <w:rPr>
          <w:rFonts w:ascii="Arial" w:hAnsi="Arial" w:cs="Arial"/>
          <w:sz w:val="22"/>
          <w:szCs w:val="22"/>
        </w:rPr>
        <w:t xml:space="preserve">all </w:t>
      </w:r>
      <w:r w:rsidR="00291291" w:rsidRPr="001E098C">
        <w:rPr>
          <w:rFonts w:ascii="Arial" w:hAnsi="Arial" w:cs="Arial"/>
          <w:sz w:val="22"/>
          <w:szCs w:val="22"/>
        </w:rPr>
        <w:t>survey materials</w:t>
      </w:r>
      <w:r w:rsidR="00163A1E">
        <w:rPr>
          <w:rFonts w:ascii="Arial" w:hAnsi="Arial" w:cs="Arial"/>
          <w:sz w:val="22"/>
          <w:szCs w:val="22"/>
        </w:rPr>
        <w:t>;</w:t>
      </w:r>
      <w:r w:rsidR="00291291" w:rsidRPr="001E098C">
        <w:rPr>
          <w:rFonts w:ascii="Arial" w:hAnsi="Arial" w:cs="Arial"/>
          <w:sz w:val="22"/>
          <w:szCs w:val="22"/>
        </w:rPr>
        <w:t xml:space="preserve"> </w:t>
      </w:r>
      <w:r w:rsidR="00163A1E">
        <w:rPr>
          <w:rFonts w:ascii="Arial" w:hAnsi="Arial" w:cs="Arial"/>
          <w:sz w:val="22"/>
          <w:szCs w:val="22"/>
        </w:rPr>
        <w:t xml:space="preserve">providing training; </w:t>
      </w:r>
      <w:r w:rsidR="00F01762" w:rsidRPr="001E098C">
        <w:rPr>
          <w:rFonts w:ascii="Arial" w:hAnsi="Arial" w:cs="Arial"/>
          <w:sz w:val="22"/>
          <w:szCs w:val="22"/>
        </w:rPr>
        <w:t>oversight of data collection</w:t>
      </w:r>
      <w:r w:rsidR="00163A1E">
        <w:rPr>
          <w:rFonts w:ascii="Arial" w:hAnsi="Arial" w:cs="Arial"/>
          <w:sz w:val="22"/>
          <w:szCs w:val="22"/>
        </w:rPr>
        <w:t>;</w:t>
      </w:r>
      <w:r w:rsidR="00F01762" w:rsidRPr="001E098C">
        <w:rPr>
          <w:rFonts w:ascii="Arial" w:hAnsi="Arial" w:cs="Arial"/>
          <w:sz w:val="22"/>
          <w:szCs w:val="22"/>
        </w:rPr>
        <w:t xml:space="preserve"> </w:t>
      </w:r>
      <w:r w:rsidR="00163A1E">
        <w:rPr>
          <w:rFonts w:ascii="Arial" w:hAnsi="Arial" w:cs="Arial"/>
          <w:sz w:val="22"/>
          <w:szCs w:val="22"/>
        </w:rPr>
        <w:t>d</w:t>
      </w:r>
      <w:r w:rsidR="00163A1E" w:rsidRPr="001E098C">
        <w:rPr>
          <w:rFonts w:ascii="Arial" w:hAnsi="Arial" w:cs="Arial"/>
          <w:sz w:val="22"/>
          <w:szCs w:val="22"/>
        </w:rPr>
        <w:t xml:space="preserve">ata </w:t>
      </w:r>
      <w:r w:rsidR="00163A1E">
        <w:rPr>
          <w:rFonts w:ascii="Arial" w:hAnsi="Arial" w:cs="Arial"/>
          <w:sz w:val="22"/>
          <w:szCs w:val="22"/>
        </w:rPr>
        <w:t xml:space="preserve">entry, </w:t>
      </w:r>
      <w:r w:rsidR="00163A1E" w:rsidRPr="001E098C">
        <w:rPr>
          <w:rFonts w:ascii="Arial" w:hAnsi="Arial" w:cs="Arial"/>
          <w:sz w:val="22"/>
          <w:szCs w:val="22"/>
        </w:rPr>
        <w:t>management</w:t>
      </w:r>
      <w:r w:rsidR="00163A1E">
        <w:rPr>
          <w:rFonts w:ascii="Arial" w:hAnsi="Arial" w:cs="Arial"/>
          <w:sz w:val="22"/>
          <w:szCs w:val="22"/>
        </w:rPr>
        <w:t>,</w:t>
      </w:r>
      <w:r w:rsidR="00163A1E" w:rsidRPr="001E098C">
        <w:rPr>
          <w:rFonts w:ascii="Arial" w:hAnsi="Arial" w:cs="Arial"/>
          <w:sz w:val="22"/>
          <w:szCs w:val="22"/>
        </w:rPr>
        <w:t xml:space="preserve"> </w:t>
      </w:r>
      <w:r w:rsidR="00163A1E">
        <w:rPr>
          <w:rFonts w:ascii="Arial" w:hAnsi="Arial" w:cs="Arial"/>
          <w:sz w:val="22"/>
          <w:szCs w:val="22"/>
        </w:rPr>
        <w:t xml:space="preserve">analysis, and archiving; </w:t>
      </w:r>
      <w:r w:rsidR="00F01762" w:rsidRPr="001E098C">
        <w:rPr>
          <w:rFonts w:ascii="Arial" w:hAnsi="Arial" w:cs="Arial"/>
          <w:sz w:val="22"/>
          <w:szCs w:val="22"/>
        </w:rPr>
        <w:t>reporting of survey results</w:t>
      </w:r>
      <w:r w:rsidR="00750B4C">
        <w:rPr>
          <w:rFonts w:ascii="Arial" w:hAnsi="Arial" w:cs="Arial"/>
          <w:sz w:val="22"/>
          <w:szCs w:val="22"/>
        </w:rPr>
        <w:t>, and overhead</w:t>
      </w:r>
      <w:r w:rsidR="005509F0" w:rsidRPr="001E098C">
        <w:rPr>
          <w:rFonts w:ascii="Arial" w:hAnsi="Arial" w:cs="Arial"/>
          <w:sz w:val="22"/>
          <w:szCs w:val="22"/>
        </w:rPr>
        <w:t>.</w:t>
      </w:r>
    </w:p>
    <w:p w14:paraId="2EE4351F" w14:textId="77777777" w:rsidR="00E97B49" w:rsidRPr="001E098C" w:rsidRDefault="00E97B49" w:rsidP="00991998">
      <w:pPr>
        <w:tabs>
          <w:tab w:val="left" w:pos="360"/>
          <w:tab w:val="left" w:pos="720"/>
        </w:tabs>
        <w:ind w:left="360" w:hanging="360"/>
        <w:rPr>
          <w:rFonts w:ascii="Arial" w:hAnsi="Arial" w:cs="Arial"/>
          <w:b/>
          <w:bCs/>
          <w:sz w:val="22"/>
          <w:szCs w:val="22"/>
        </w:rPr>
      </w:pPr>
    </w:p>
    <w:p w14:paraId="03D6A0EF" w14:textId="4802EF07" w:rsidR="00ED1398" w:rsidRDefault="00ED1398" w:rsidP="00991998">
      <w:pPr>
        <w:tabs>
          <w:tab w:val="left" w:pos="450"/>
          <w:tab w:val="left" w:pos="720"/>
        </w:tabs>
        <w:rPr>
          <w:rFonts w:ascii="Arial" w:hAnsi="Arial" w:cs="Arial"/>
          <w:sz w:val="22"/>
          <w:szCs w:val="22"/>
        </w:rPr>
      </w:pPr>
      <w:r w:rsidRPr="00ED1398">
        <w:rPr>
          <w:rFonts w:ascii="Arial" w:hAnsi="Arial" w:cs="Arial"/>
          <w:b/>
          <w:sz w:val="22"/>
          <w:szCs w:val="22"/>
        </w:rPr>
        <w:t>15.</w:t>
      </w:r>
      <w:r w:rsidRPr="00ED1398">
        <w:rPr>
          <w:rFonts w:ascii="Arial" w:hAnsi="Arial" w:cs="Arial"/>
          <w:b/>
          <w:sz w:val="22"/>
          <w:szCs w:val="22"/>
        </w:rPr>
        <w:tab/>
        <w:t>Explain the reasons for any program changes or adjustments in hour or cost burden.</w:t>
      </w:r>
    </w:p>
    <w:p w14:paraId="3398C06D" w14:textId="77777777" w:rsidR="000E6717" w:rsidRPr="000E6717" w:rsidRDefault="000E6717" w:rsidP="00991998">
      <w:pPr>
        <w:tabs>
          <w:tab w:val="left" w:pos="450"/>
          <w:tab w:val="left" w:pos="720"/>
        </w:tabs>
        <w:rPr>
          <w:rFonts w:ascii="Arial" w:hAnsi="Arial" w:cs="Arial"/>
          <w:sz w:val="22"/>
          <w:szCs w:val="22"/>
        </w:rPr>
      </w:pPr>
    </w:p>
    <w:p w14:paraId="73181788" w14:textId="789B47D5" w:rsidR="00750B4C" w:rsidRDefault="00856F58" w:rsidP="00991998">
      <w:pPr>
        <w:tabs>
          <w:tab w:val="left" w:pos="360"/>
          <w:tab w:val="left" w:pos="720"/>
        </w:tabs>
        <w:rPr>
          <w:rFonts w:ascii="Arial" w:hAnsi="Arial" w:cs="Arial"/>
          <w:sz w:val="22"/>
          <w:szCs w:val="22"/>
        </w:rPr>
      </w:pPr>
      <w:r w:rsidRPr="00560B50">
        <w:rPr>
          <w:rFonts w:ascii="Arial" w:hAnsi="Arial" w:cs="Arial"/>
          <w:sz w:val="22"/>
          <w:szCs w:val="22"/>
        </w:rPr>
        <w:t>We are reporting a burden</w:t>
      </w:r>
      <w:r w:rsidR="00816B14" w:rsidRPr="00560B50">
        <w:rPr>
          <w:rFonts w:ascii="Arial" w:hAnsi="Arial" w:cs="Arial"/>
          <w:sz w:val="22"/>
          <w:szCs w:val="22"/>
        </w:rPr>
        <w:t xml:space="preserve"> decrease of 6,795 responses and 567 burden hours.  These a</w:t>
      </w:r>
      <w:r w:rsidR="00750B4C" w:rsidRPr="00560B50">
        <w:rPr>
          <w:rFonts w:ascii="Arial" w:hAnsi="Arial" w:cs="Arial"/>
          <w:sz w:val="22"/>
          <w:szCs w:val="22"/>
        </w:rPr>
        <w:t xml:space="preserve">djustments in </w:t>
      </w:r>
      <w:r w:rsidR="00816B14" w:rsidRPr="00560B50">
        <w:rPr>
          <w:rFonts w:ascii="Arial" w:hAnsi="Arial" w:cs="Arial"/>
          <w:sz w:val="22"/>
          <w:szCs w:val="22"/>
        </w:rPr>
        <w:t xml:space="preserve">agency estimates are the result of a </w:t>
      </w:r>
      <w:r w:rsidR="00750B4C" w:rsidRPr="00560B50">
        <w:rPr>
          <w:rFonts w:ascii="Arial" w:hAnsi="Arial" w:cs="Arial"/>
          <w:sz w:val="22"/>
          <w:szCs w:val="22"/>
        </w:rPr>
        <w:t xml:space="preserve">reduced sampling effort (total households surveyed) and reduction from </w:t>
      </w:r>
      <w:r w:rsidR="00C915AF" w:rsidRPr="00560B50">
        <w:rPr>
          <w:rFonts w:ascii="Arial" w:hAnsi="Arial" w:cs="Arial"/>
          <w:sz w:val="22"/>
          <w:szCs w:val="22"/>
        </w:rPr>
        <w:t>three</w:t>
      </w:r>
      <w:r w:rsidR="00750B4C" w:rsidRPr="00560B50">
        <w:rPr>
          <w:rFonts w:ascii="Arial" w:hAnsi="Arial" w:cs="Arial"/>
          <w:sz w:val="22"/>
          <w:szCs w:val="22"/>
        </w:rPr>
        <w:t xml:space="preserve"> household visits to a single household visit for harvest data collection.</w:t>
      </w:r>
      <w:r w:rsidR="00B37F93" w:rsidRPr="00560B50">
        <w:rPr>
          <w:rFonts w:ascii="Arial" w:hAnsi="Arial" w:cs="Arial"/>
          <w:sz w:val="22"/>
          <w:szCs w:val="22"/>
        </w:rPr>
        <w:t xml:space="preserve"> </w:t>
      </w:r>
      <w:r w:rsidR="00560B50" w:rsidRPr="00560B50">
        <w:rPr>
          <w:rFonts w:ascii="Arial" w:hAnsi="Arial" w:cs="Arial"/>
          <w:sz w:val="22"/>
          <w:szCs w:val="22"/>
        </w:rPr>
        <w:t xml:space="preserve"> </w:t>
      </w:r>
      <w:r w:rsidR="00B37F93" w:rsidRPr="00560B50">
        <w:rPr>
          <w:rFonts w:ascii="Arial" w:hAnsi="Arial" w:cs="Arial"/>
          <w:sz w:val="22"/>
          <w:szCs w:val="22"/>
        </w:rPr>
        <w:t xml:space="preserve">Since 2014, the AMBCC survey includes harvest monitoring for the Cordova harvest, which is part of the registration required by </w:t>
      </w:r>
      <w:r w:rsidR="005E0D1A">
        <w:rPr>
          <w:rFonts w:ascii="Arial" w:hAnsi="Arial" w:cs="Arial"/>
          <w:sz w:val="22"/>
          <w:szCs w:val="22"/>
        </w:rPr>
        <w:t>Federal</w:t>
      </w:r>
      <w:r w:rsidR="00B37F93" w:rsidRPr="00560B50">
        <w:rPr>
          <w:rFonts w:ascii="Arial" w:hAnsi="Arial" w:cs="Arial"/>
          <w:sz w:val="22"/>
          <w:szCs w:val="22"/>
        </w:rPr>
        <w:t xml:space="preserve"> regulation (</w:t>
      </w:r>
      <w:r w:rsidR="00272ACC" w:rsidRPr="00770576">
        <w:rPr>
          <w:rFonts w:ascii="Arial" w:hAnsi="Arial" w:cs="Arial"/>
          <w:i/>
          <w:sz w:val="22"/>
          <w:szCs w:val="22"/>
        </w:rPr>
        <w:t>Federal Register,</w:t>
      </w:r>
      <w:r w:rsidR="00272ACC" w:rsidRPr="00560B50">
        <w:rPr>
          <w:rFonts w:ascii="Arial" w:hAnsi="Arial" w:cs="Arial"/>
          <w:sz w:val="22"/>
          <w:szCs w:val="22"/>
        </w:rPr>
        <w:t xml:space="preserve"> </w:t>
      </w:r>
      <w:hyperlink r:id="rId12" w:history="1">
        <w:r w:rsidR="00272ACC" w:rsidRPr="00770576">
          <w:rPr>
            <w:rStyle w:val="Hyperlink"/>
            <w:rFonts w:ascii="Arial" w:hAnsi="Arial" w:cs="Arial"/>
            <w:sz w:val="22"/>
            <w:szCs w:val="22"/>
          </w:rPr>
          <w:t>79 FR 19454</w:t>
        </w:r>
      </w:hyperlink>
      <w:r w:rsidR="00272ACC" w:rsidRPr="00560B50">
        <w:rPr>
          <w:rFonts w:ascii="Arial" w:hAnsi="Arial" w:cs="Arial"/>
          <w:sz w:val="22"/>
          <w:szCs w:val="22"/>
        </w:rPr>
        <w:t>, April 8 2014</w:t>
      </w:r>
      <w:r w:rsidR="00272ACC">
        <w:rPr>
          <w:rFonts w:ascii="Arial" w:hAnsi="Arial" w:cs="Arial"/>
          <w:sz w:val="22"/>
          <w:szCs w:val="22"/>
        </w:rPr>
        <w:t>, RIN 1018-BA02</w:t>
      </w:r>
      <w:r w:rsidR="00B37F93" w:rsidRPr="00560B50">
        <w:rPr>
          <w:rFonts w:ascii="Arial" w:hAnsi="Arial" w:cs="Arial"/>
          <w:sz w:val="22"/>
          <w:szCs w:val="22"/>
        </w:rPr>
        <w:t xml:space="preserve">). </w:t>
      </w:r>
      <w:r w:rsidR="00BD5936">
        <w:rPr>
          <w:rFonts w:ascii="Arial" w:hAnsi="Arial" w:cs="Arial"/>
          <w:sz w:val="22"/>
          <w:szCs w:val="22"/>
        </w:rPr>
        <w:t xml:space="preserve"> </w:t>
      </w:r>
      <w:r w:rsidR="00B37F93" w:rsidRPr="00560B50">
        <w:rPr>
          <w:rFonts w:ascii="Arial" w:hAnsi="Arial" w:cs="Arial"/>
          <w:sz w:val="22"/>
          <w:szCs w:val="22"/>
        </w:rPr>
        <w:t xml:space="preserve">At this time, the Cordova Harvest Report Form is included as </w:t>
      </w:r>
      <w:r w:rsidR="00B37F2F">
        <w:rPr>
          <w:rFonts w:ascii="Arial" w:hAnsi="Arial" w:cs="Arial"/>
          <w:sz w:val="22"/>
          <w:szCs w:val="22"/>
        </w:rPr>
        <w:t>F</w:t>
      </w:r>
      <w:r w:rsidR="00B37F93" w:rsidRPr="00560B50">
        <w:rPr>
          <w:rFonts w:ascii="Arial" w:hAnsi="Arial" w:cs="Arial"/>
          <w:sz w:val="22"/>
          <w:szCs w:val="22"/>
        </w:rPr>
        <w:t xml:space="preserve">orm 3-2381-5. </w:t>
      </w:r>
      <w:r w:rsidR="00B036F3">
        <w:rPr>
          <w:rFonts w:ascii="Arial" w:hAnsi="Arial" w:cs="Arial"/>
          <w:sz w:val="22"/>
          <w:szCs w:val="22"/>
        </w:rPr>
        <w:t xml:space="preserve"> </w:t>
      </w:r>
      <w:r w:rsidR="00B37F93" w:rsidRPr="00560B50">
        <w:rPr>
          <w:rFonts w:ascii="Arial" w:hAnsi="Arial" w:cs="Arial"/>
          <w:sz w:val="22"/>
          <w:szCs w:val="22"/>
        </w:rPr>
        <w:t xml:space="preserve">The updated burden estimate (Table 12.1) includes the Cordova harvest. </w:t>
      </w:r>
      <w:r w:rsidR="00B036F3">
        <w:rPr>
          <w:rFonts w:ascii="Arial" w:hAnsi="Arial" w:cs="Arial"/>
          <w:sz w:val="22"/>
          <w:szCs w:val="22"/>
        </w:rPr>
        <w:t xml:space="preserve"> </w:t>
      </w:r>
      <w:r w:rsidR="00B37F93" w:rsidRPr="00560B50">
        <w:rPr>
          <w:rFonts w:ascii="Arial" w:hAnsi="Arial" w:cs="Arial"/>
          <w:sz w:val="22"/>
          <w:szCs w:val="22"/>
        </w:rPr>
        <w:t>The impact of this component of the survey in the total burden is minimum because it involves on average only 27 registered households per year.</w:t>
      </w:r>
    </w:p>
    <w:p w14:paraId="367C245E" w14:textId="77777777" w:rsidR="00750B4C" w:rsidRPr="001E098C" w:rsidRDefault="00750B4C" w:rsidP="00991998">
      <w:pPr>
        <w:tabs>
          <w:tab w:val="left" w:pos="360"/>
          <w:tab w:val="left" w:pos="720"/>
        </w:tabs>
        <w:rPr>
          <w:rFonts w:ascii="Arial" w:hAnsi="Arial" w:cs="Arial"/>
          <w:sz w:val="22"/>
          <w:szCs w:val="22"/>
        </w:rPr>
      </w:pPr>
    </w:p>
    <w:p w14:paraId="64D3A06C" w14:textId="77777777" w:rsidR="00ED1398" w:rsidRPr="00ED1398" w:rsidRDefault="00ED1398" w:rsidP="00991998">
      <w:pPr>
        <w:tabs>
          <w:tab w:val="left" w:pos="450"/>
          <w:tab w:val="left" w:pos="720"/>
        </w:tabs>
        <w:rPr>
          <w:rFonts w:ascii="Arial" w:hAnsi="Arial" w:cs="Arial"/>
          <w:b/>
          <w:sz w:val="22"/>
          <w:szCs w:val="22"/>
        </w:rPr>
      </w:pPr>
      <w:r w:rsidRPr="00ED1398">
        <w:rPr>
          <w:rFonts w:ascii="Arial" w:hAnsi="Arial" w:cs="Arial"/>
          <w:b/>
          <w:sz w:val="22"/>
          <w:szCs w:val="22"/>
        </w:rPr>
        <w:t>16.</w:t>
      </w:r>
      <w:r w:rsidRPr="00ED1398">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5BE2BFF" w14:textId="77777777" w:rsidR="00ED1398" w:rsidRPr="00ED1398" w:rsidRDefault="00ED1398" w:rsidP="00991998">
      <w:pPr>
        <w:tabs>
          <w:tab w:val="left" w:pos="450"/>
          <w:tab w:val="left" w:pos="720"/>
        </w:tabs>
        <w:rPr>
          <w:rFonts w:ascii="Arial" w:hAnsi="Arial" w:cs="Arial"/>
          <w:sz w:val="22"/>
          <w:szCs w:val="22"/>
        </w:rPr>
      </w:pPr>
    </w:p>
    <w:p w14:paraId="778BB2ED" w14:textId="6A344C34" w:rsidR="004D745A" w:rsidRPr="001E098C" w:rsidRDefault="00173354" w:rsidP="00DB20FC">
      <w:pPr>
        <w:rPr>
          <w:rFonts w:ascii="Arial" w:hAnsi="Arial" w:cs="Arial"/>
          <w:sz w:val="22"/>
          <w:szCs w:val="22"/>
          <w:u w:val="single"/>
        </w:rPr>
      </w:pPr>
      <w:r w:rsidRPr="001E098C">
        <w:rPr>
          <w:rFonts w:ascii="Arial" w:hAnsi="Arial" w:cs="Arial"/>
          <w:sz w:val="22"/>
          <w:szCs w:val="22"/>
        </w:rPr>
        <w:t xml:space="preserve">Harvest estimates </w:t>
      </w:r>
      <w:r w:rsidR="00750B4C">
        <w:rPr>
          <w:rFonts w:ascii="Arial" w:hAnsi="Arial" w:cs="Arial"/>
          <w:sz w:val="22"/>
          <w:szCs w:val="22"/>
        </w:rPr>
        <w:t xml:space="preserve">and associated confidence intervals </w:t>
      </w:r>
      <w:r w:rsidRPr="001E098C">
        <w:rPr>
          <w:rFonts w:ascii="Arial" w:hAnsi="Arial" w:cs="Arial"/>
          <w:sz w:val="22"/>
          <w:szCs w:val="22"/>
        </w:rPr>
        <w:t>from the subsi</w:t>
      </w:r>
      <w:r w:rsidR="00E354CE" w:rsidRPr="001E098C">
        <w:rPr>
          <w:rFonts w:ascii="Arial" w:hAnsi="Arial" w:cs="Arial"/>
          <w:sz w:val="22"/>
          <w:szCs w:val="22"/>
        </w:rPr>
        <w:t xml:space="preserve">stence survey are available to </w:t>
      </w:r>
      <w:r w:rsidR="005E0D1A">
        <w:rPr>
          <w:rFonts w:ascii="Arial" w:hAnsi="Arial" w:cs="Arial"/>
          <w:sz w:val="22"/>
          <w:szCs w:val="22"/>
        </w:rPr>
        <w:t>Federal</w:t>
      </w:r>
      <w:r w:rsidR="00C915AF" w:rsidRPr="001E098C">
        <w:rPr>
          <w:rFonts w:ascii="Arial" w:hAnsi="Arial" w:cs="Arial"/>
          <w:sz w:val="22"/>
          <w:szCs w:val="22"/>
        </w:rPr>
        <w:t xml:space="preserve"> </w:t>
      </w:r>
      <w:r w:rsidR="00E354CE" w:rsidRPr="001E098C">
        <w:rPr>
          <w:rFonts w:ascii="Arial" w:hAnsi="Arial" w:cs="Arial"/>
          <w:sz w:val="22"/>
          <w:szCs w:val="22"/>
        </w:rPr>
        <w:t xml:space="preserve">and </w:t>
      </w:r>
      <w:r w:rsidR="00C915AF">
        <w:rPr>
          <w:rFonts w:ascii="Arial" w:hAnsi="Arial" w:cs="Arial"/>
          <w:sz w:val="22"/>
          <w:szCs w:val="22"/>
        </w:rPr>
        <w:t>s</w:t>
      </w:r>
      <w:r w:rsidR="00C915AF" w:rsidRPr="001E098C">
        <w:rPr>
          <w:rFonts w:ascii="Arial" w:hAnsi="Arial" w:cs="Arial"/>
          <w:sz w:val="22"/>
          <w:szCs w:val="22"/>
        </w:rPr>
        <w:t xml:space="preserve">tate </w:t>
      </w:r>
      <w:r w:rsidRPr="001E098C">
        <w:rPr>
          <w:rFonts w:ascii="Arial" w:hAnsi="Arial" w:cs="Arial"/>
          <w:sz w:val="22"/>
          <w:szCs w:val="22"/>
        </w:rPr>
        <w:t xml:space="preserve">management and conservation agencies, the Pacific Flyway Council, Alaska Native organizations, </w:t>
      </w:r>
      <w:r w:rsidR="0029354B">
        <w:rPr>
          <w:rFonts w:ascii="Arial" w:hAnsi="Arial" w:cs="Arial"/>
          <w:sz w:val="22"/>
          <w:szCs w:val="22"/>
        </w:rPr>
        <w:t>communities</w:t>
      </w:r>
      <w:r w:rsidRPr="001E098C">
        <w:rPr>
          <w:rFonts w:ascii="Arial" w:hAnsi="Arial" w:cs="Arial"/>
          <w:sz w:val="22"/>
          <w:szCs w:val="22"/>
        </w:rPr>
        <w:t xml:space="preserve"> that participate in the survey, and the public at large. </w:t>
      </w:r>
      <w:r w:rsidR="00E3311D">
        <w:rPr>
          <w:rFonts w:ascii="Arial" w:hAnsi="Arial" w:cs="Arial"/>
          <w:sz w:val="22"/>
          <w:szCs w:val="22"/>
        </w:rPr>
        <w:t xml:space="preserve"> </w:t>
      </w:r>
      <w:r w:rsidR="00200A47" w:rsidRPr="001E098C">
        <w:rPr>
          <w:rFonts w:ascii="Arial" w:hAnsi="Arial" w:cs="Arial"/>
          <w:sz w:val="22"/>
          <w:szCs w:val="22"/>
        </w:rPr>
        <w:t xml:space="preserve">Hard copies of </w:t>
      </w:r>
      <w:r w:rsidRPr="001E098C">
        <w:rPr>
          <w:rFonts w:ascii="Arial" w:hAnsi="Arial" w:cs="Arial"/>
          <w:sz w:val="22"/>
          <w:szCs w:val="22"/>
        </w:rPr>
        <w:t xml:space="preserve">reports are distributed to </w:t>
      </w:r>
      <w:r w:rsidR="00200A47" w:rsidRPr="001E098C">
        <w:rPr>
          <w:rFonts w:ascii="Arial" w:hAnsi="Arial" w:cs="Arial"/>
          <w:sz w:val="22"/>
          <w:szCs w:val="22"/>
        </w:rPr>
        <w:t xml:space="preserve">AMBCC </w:t>
      </w:r>
      <w:r w:rsidRPr="001E098C">
        <w:rPr>
          <w:rFonts w:ascii="Arial" w:hAnsi="Arial" w:cs="Arial"/>
          <w:sz w:val="22"/>
          <w:szCs w:val="22"/>
        </w:rPr>
        <w:t>partners</w:t>
      </w:r>
      <w:r w:rsidR="00200A47" w:rsidRPr="001E098C">
        <w:rPr>
          <w:rFonts w:ascii="Arial" w:hAnsi="Arial" w:cs="Arial"/>
          <w:sz w:val="22"/>
          <w:szCs w:val="22"/>
        </w:rPr>
        <w:t xml:space="preserve">. </w:t>
      </w:r>
      <w:r w:rsidR="00E3311D">
        <w:rPr>
          <w:rFonts w:ascii="Arial" w:hAnsi="Arial" w:cs="Arial"/>
          <w:sz w:val="22"/>
          <w:szCs w:val="22"/>
        </w:rPr>
        <w:t xml:space="preserve"> </w:t>
      </w:r>
      <w:r w:rsidR="00CA62B4">
        <w:rPr>
          <w:rFonts w:ascii="Arial" w:hAnsi="Arial" w:cs="Arial"/>
          <w:sz w:val="22"/>
          <w:szCs w:val="22"/>
        </w:rPr>
        <w:t>Annual f</w:t>
      </w:r>
      <w:r w:rsidR="000F13D0" w:rsidRPr="001E098C">
        <w:rPr>
          <w:rFonts w:ascii="Arial" w:hAnsi="Arial" w:cs="Arial"/>
          <w:sz w:val="22"/>
          <w:szCs w:val="22"/>
        </w:rPr>
        <w:t>inal reports are available for 2004</w:t>
      </w:r>
      <w:r w:rsidR="00200A47" w:rsidRPr="001E098C">
        <w:rPr>
          <w:rFonts w:ascii="Arial" w:hAnsi="Arial" w:cs="Arial"/>
          <w:sz w:val="22"/>
          <w:szCs w:val="22"/>
        </w:rPr>
        <w:t>–</w:t>
      </w:r>
      <w:r w:rsidR="0029354B" w:rsidRPr="001E098C">
        <w:rPr>
          <w:rFonts w:ascii="Arial" w:hAnsi="Arial" w:cs="Arial"/>
          <w:sz w:val="22"/>
          <w:szCs w:val="22"/>
        </w:rPr>
        <w:t>201</w:t>
      </w:r>
      <w:r w:rsidR="0029354B">
        <w:rPr>
          <w:rFonts w:ascii="Arial" w:hAnsi="Arial" w:cs="Arial"/>
          <w:sz w:val="22"/>
          <w:szCs w:val="22"/>
        </w:rPr>
        <w:t>7</w:t>
      </w:r>
      <w:r w:rsidR="000F13D0" w:rsidRPr="001E098C">
        <w:rPr>
          <w:rFonts w:ascii="Arial" w:hAnsi="Arial" w:cs="Arial"/>
          <w:sz w:val="22"/>
          <w:szCs w:val="22"/>
        </w:rPr>
        <w:t>.</w:t>
      </w:r>
      <w:r w:rsidR="00200A47" w:rsidRPr="001E098C">
        <w:rPr>
          <w:rFonts w:ascii="Arial" w:hAnsi="Arial" w:cs="Arial"/>
          <w:sz w:val="22"/>
          <w:szCs w:val="22"/>
        </w:rPr>
        <w:t xml:space="preserve"> </w:t>
      </w:r>
      <w:r w:rsidR="00E3311D">
        <w:rPr>
          <w:rFonts w:ascii="Arial" w:hAnsi="Arial" w:cs="Arial"/>
          <w:sz w:val="22"/>
          <w:szCs w:val="22"/>
        </w:rPr>
        <w:t xml:space="preserve"> </w:t>
      </w:r>
      <w:r w:rsidR="00200A47" w:rsidRPr="001E098C">
        <w:rPr>
          <w:rFonts w:ascii="Arial" w:hAnsi="Arial" w:cs="Arial"/>
          <w:sz w:val="22"/>
          <w:szCs w:val="22"/>
        </w:rPr>
        <w:t>To increase access to data generated by the survey and to facilitate its application, the 2004–201</w:t>
      </w:r>
      <w:r w:rsidR="0029354B">
        <w:rPr>
          <w:rFonts w:ascii="Arial" w:hAnsi="Arial" w:cs="Arial"/>
          <w:sz w:val="22"/>
          <w:szCs w:val="22"/>
        </w:rPr>
        <w:t>7</w:t>
      </w:r>
      <w:r w:rsidR="00200A47" w:rsidRPr="001E098C">
        <w:rPr>
          <w:rFonts w:ascii="Arial" w:hAnsi="Arial" w:cs="Arial"/>
          <w:sz w:val="22"/>
          <w:szCs w:val="22"/>
        </w:rPr>
        <w:t xml:space="preserve"> data book was produced to compile bird </w:t>
      </w:r>
      <w:r w:rsidR="0029354B">
        <w:rPr>
          <w:rFonts w:ascii="Arial" w:hAnsi="Arial" w:cs="Arial"/>
          <w:sz w:val="22"/>
          <w:szCs w:val="22"/>
        </w:rPr>
        <w:t xml:space="preserve">and egg </w:t>
      </w:r>
      <w:r w:rsidR="00200A47" w:rsidRPr="001E098C">
        <w:rPr>
          <w:rFonts w:ascii="Arial" w:hAnsi="Arial" w:cs="Arial"/>
          <w:sz w:val="22"/>
          <w:szCs w:val="22"/>
        </w:rPr>
        <w:t>harvest data</w:t>
      </w:r>
      <w:r w:rsidR="000B20F8">
        <w:rPr>
          <w:rFonts w:ascii="Arial" w:hAnsi="Arial" w:cs="Arial"/>
          <w:sz w:val="22"/>
          <w:szCs w:val="22"/>
        </w:rPr>
        <w:t xml:space="preserve"> (</w:t>
      </w:r>
      <w:bookmarkStart w:id="2" w:name="_Hlk3371693"/>
      <w:r w:rsidR="000B20F8">
        <w:rPr>
          <w:rFonts w:ascii="Arial" w:hAnsi="Arial" w:cs="Arial"/>
          <w:sz w:val="22"/>
          <w:szCs w:val="22"/>
        </w:rPr>
        <w:t>Naves and Keating 2019</w:t>
      </w:r>
      <w:bookmarkEnd w:id="2"/>
      <w:r w:rsidR="000B20F8">
        <w:rPr>
          <w:rFonts w:ascii="Arial" w:hAnsi="Arial" w:cs="Arial"/>
          <w:sz w:val="22"/>
          <w:szCs w:val="22"/>
        </w:rPr>
        <w:t>)</w:t>
      </w:r>
      <w:r w:rsidR="00200A47" w:rsidRPr="001E098C">
        <w:rPr>
          <w:rFonts w:ascii="Arial" w:hAnsi="Arial" w:cs="Arial"/>
          <w:sz w:val="22"/>
          <w:szCs w:val="22"/>
        </w:rPr>
        <w:t xml:space="preserve">. </w:t>
      </w:r>
      <w:r w:rsidR="00E3311D">
        <w:rPr>
          <w:rFonts w:ascii="Arial" w:hAnsi="Arial" w:cs="Arial"/>
          <w:sz w:val="22"/>
          <w:szCs w:val="22"/>
        </w:rPr>
        <w:t xml:space="preserve"> </w:t>
      </w:r>
      <w:r w:rsidR="00C915AF">
        <w:rPr>
          <w:rFonts w:ascii="Arial" w:hAnsi="Arial" w:cs="Arial"/>
          <w:sz w:val="22"/>
          <w:szCs w:val="22"/>
        </w:rPr>
        <w:t>E</w:t>
      </w:r>
      <w:r w:rsidR="00200A47" w:rsidRPr="001E098C">
        <w:rPr>
          <w:rFonts w:ascii="Arial" w:hAnsi="Arial" w:cs="Arial"/>
          <w:sz w:val="22"/>
          <w:szCs w:val="22"/>
        </w:rPr>
        <w:t xml:space="preserve">fforts are ongoing to </w:t>
      </w:r>
      <w:r w:rsidR="0029354B">
        <w:rPr>
          <w:rFonts w:ascii="Arial" w:hAnsi="Arial" w:cs="Arial"/>
          <w:sz w:val="22"/>
          <w:szCs w:val="22"/>
        </w:rPr>
        <w:t>update</w:t>
      </w:r>
      <w:r w:rsidR="0029354B" w:rsidRPr="001E098C">
        <w:rPr>
          <w:rFonts w:ascii="Arial" w:hAnsi="Arial" w:cs="Arial"/>
          <w:sz w:val="22"/>
          <w:szCs w:val="22"/>
        </w:rPr>
        <w:t xml:space="preserve"> </w:t>
      </w:r>
      <w:r w:rsidR="0029354B">
        <w:rPr>
          <w:rFonts w:ascii="Arial" w:hAnsi="Arial" w:cs="Arial"/>
          <w:sz w:val="22"/>
          <w:szCs w:val="22"/>
        </w:rPr>
        <w:t xml:space="preserve">the </w:t>
      </w:r>
      <w:r w:rsidR="00200A47" w:rsidRPr="001E098C">
        <w:rPr>
          <w:rFonts w:ascii="Arial" w:hAnsi="Arial" w:cs="Arial"/>
          <w:sz w:val="22"/>
          <w:szCs w:val="22"/>
        </w:rPr>
        <w:t xml:space="preserve">online tool to download harvest estimates </w:t>
      </w:r>
      <w:r w:rsidR="00CA62B4">
        <w:rPr>
          <w:rFonts w:ascii="Arial" w:hAnsi="Arial" w:cs="Arial"/>
          <w:sz w:val="22"/>
          <w:szCs w:val="22"/>
        </w:rPr>
        <w:t xml:space="preserve">as electronic files </w:t>
      </w:r>
      <w:r w:rsidR="00200A47" w:rsidRPr="001E098C">
        <w:rPr>
          <w:rFonts w:ascii="Arial" w:hAnsi="Arial" w:cs="Arial"/>
          <w:sz w:val="22"/>
          <w:szCs w:val="22"/>
        </w:rPr>
        <w:t xml:space="preserve">on demand by selecting species and regions. </w:t>
      </w:r>
      <w:r w:rsidR="00E3311D">
        <w:rPr>
          <w:rFonts w:ascii="Arial" w:hAnsi="Arial" w:cs="Arial"/>
          <w:sz w:val="22"/>
          <w:szCs w:val="22"/>
        </w:rPr>
        <w:t xml:space="preserve"> </w:t>
      </w:r>
      <w:r w:rsidR="002A5FA9">
        <w:rPr>
          <w:rFonts w:ascii="Arial" w:hAnsi="Arial" w:cs="Arial"/>
          <w:sz w:val="22"/>
          <w:szCs w:val="22"/>
        </w:rPr>
        <w:t xml:space="preserve">Data from the </w:t>
      </w:r>
      <w:r w:rsidR="00E14894">
        <w:rPr>
          <w:rFonts w:ascii="Arial" w:hAnsi="Arial" w:cs="Arial"/>
          <w:sz w:val="22"/>
          <w:szCs w:val="22"/>
        </w:rPr>
        <w:t xml:space="preserve">AMBCC survey </w:t>
      </w:r>
      <w:r w:rsidR="00C915AF">
        <w:rPr>
          <w:rFonts w:ascii="Arial" w:hAnsi="Arial" w:cs="Arial"/>
          <w:sz w:val="22"/>
          <w:szCs w:val="22"/>
        </w:rPr>
        <w:t xml:space="preserve">also </w:t>
      </w:r>
      <w:r w:rsidR="002A5FA9">
        <w:rPr>
          <w:rFonts w:ascii="Arial" w:hAnsi="Arial" w:cs="Arial"/>
          <w:sz w:val="22"/>
          <w:szCs w:val="22"/>
        </w:rPr>
        <w:t xml:space="preserve">have been used together with other sources of information in dedicated studies addressing priority information needs (e.g., </w:t>
      </w:r>
      <w:bookmarkStart w:id="3" w:name="_Hlk3371738"/>
      <w:r w:rsidR="002A5FA9">
        <w:rPr>
          <w:rFonts w:ascii="Arial" w:hAnsi="Arial" w:cs="Arial"/>
          <w:sz w:val="22"/>
          <w:szCs w:val="22"/>
        </w:rPr>
        <w:t>Rothe et al. 2015, Naves 2018, Naves and Keating 2018</w:t>
      </w:r>
      <w:bookmarkEnd w:id="3"/>
      <w:r w:rsidR="00C915AF">
        <w:rPr>
          <w:rFonts w:ascii="Arial" w:hAnsi="Arial" w:cs="Arial"/>
          <w:sz w:val="22"/>
          <w:szCs w:val="22"/>
        </w:rPr>
        <w:t>b</w:t>
      </w:r>
      <w:r w:rsidR="002A5FA9">
        <w:rPr>
          <w:rFonts w:ascii="Arial" w:hAnsi="Arial" w:cs="Arial"/>
          <w:sz w:val="22"/>
          <w:szCs w:val="22"/>
        </w:rPr>
        <w:t xml:space="preserve">).  </w:t>
      </w:r>
      <w:r w:rsidR="0029354B" w:rsidRPr="001E098C">
        <w:rPr>
          <w:rFonts w:ascii="Arial" w:hAnsi="Arial" w:cs="Arial"/>
          <w:sz w:val="22"/>
          <w:szCs w:val="22"/>
        </w:rPr>
        <w:t xml:space="preserve">Electronic files of annual reports, outreach materials, and other information </w:t>
      </w:r>
      <w:r w:rsidR="008006FE">
        <w:rPr>
          <w:rFonts w:ascii="Arial" w:hAnsi="Arial" w:cs="Arial"/>
          <w:sz w:val="22"/>
          <w:szCs w:val="22"/>
        </w:rPr>
        <w:t>related to</w:t>
      </w:r>
      <w:r w:rsidR="0029354B" w:rsidRPr="001E098C">
        <w:rPr>
          <w:rFonts w:ascii="Arial" w:hAnsi="Arial" w:cs="Arial"/>
          <w:sz w:val="22"/>
          <w:szCs w:val="22"/>
        </w:rPr>
        <w:t xml:space="preserve"> the AMBCC</w:t>
      </w:r>
      <w:r w:rsidR="00E14894">
        <w:rPr>
          <w:rFonts w:ascii="Arial" w:hAnsi="Arial" w:cs="Arial"/>
          <w:sz w:val="22"/>
          <w:szCs w:val="22"/>
        </w:rPr>
        <w:t xml:space="preserve"> survey </w:t>
      </w:r>
      <w:r w:rsidR="0029354B" w:rsidRPr="001E098C">
        <w:rPr>
          <w:rFonts w:ascii="Arial" w:hAnsi="Arial" w:cs="Arial"/>
          <w:sz w:val="22"/>
          <w:szCs w:val="22"/>
        </w:rPr>
        <w:t xml:space="preserve">are available at the </w:t>
      </w:r>
      <w:r w:rsidR="0029354B">
        <w:rPr>
          <w:rFonts w:ascii="Arial" w:hAnsi="Arial" w:cs="Arial"/>
          <w:sz w:val="22"/>
          <w:szCs w:val="22"/>
        </w:rPr>
        <w:t xml:space="preserve">program’s webpage, which is </w:t>
      </w:r>
      <w:r w:rsidR="00200A47" w:rsidRPr="001E098C">
        <w:rPr>
          <w:rFonts w:ascii="Arial" w:hAnsi="Arial" w:cs="Arial"/>
          <w:sz w:val="22"/>
          <w:szCs w:val="22"/>
        </w:rPr>
        <w:t>linked in the AMBCC website</w:t>
      </w:r>
      <w:r w:rsidR="0029354B">
        <w:rPr>
          <w:rFonts w:ascii="Arial" w:hAnsi="Arial" w:cs="Arial"/>
          <w:sz w:val="22"/>
          <w:szCs w:val="22"/>
        </w:rPr>
        <w:t>:</w:t>
      </w:r>
      <w:r w:rsidR="00CA62B4">
        <w:rPr>
          <w:rFonts w:ascii="Arial" w:hAnsi="Arial" w:cs="Arial"/>
          <w:sz w:val="22"/>
          <w:szCs w:val="22"/>
        </w:rPr>
        <w:t xml:space="preserve"> </w:t>
      </w:r>
      <w:r w:rsidR="0029354B" w:rsidRPr="0029354B">
        <w:rPr>
          <w:rStyle w:val="Hyperlink"/>
          <w:rFonts w:ascii="Arial" w:hAnsi="Arial" w:cs="Arial"/>
          <w:sz w:val="22"/>
          <w:szCs w:val="22"/>
        </w:rPr>
        <w:t>http://www.adfg.alaska.gov/index.cfm?adfg=subsistence.AMBCC</w:t>
      </w:r>
    </w:p>
    <w:p w14:paraId="65880400" w14:textId="2E0E53C3" w:rsidR="00F82A82" w:rsidRDefault="00F82A82" w:rsidP="00991998">
      <w:pPr>
        <w:tabs>
          <w:tab w:val="left" w:pos="360"/>
          <w:tab w:val="left" w:pos="720"/>
        </w:tabs>
        <w:rPr>
          <w:rFonts w:ascii="Arial" w:hAnsi="Arial" w:cs="Arial"/>
          <w:sz w:val="22"/>
          <w:szCs w:val="22"/>
        </w:rPr>
      </w:pPr>
    </w:p>
    <w:p w14:paraId="523C34FA" w14:textId="5AFBA8D1" w:rsidR="00F82A82" w:rsidRPr="00F82A82" w:rsidRDefault="00F82A82" w:rsidP="00F82A82">
      <w:pPr>
        <w:tabs>
          <w:tab w:val="left" w:pos="360"/>
          <w:tab w:val="left" w:pos="720"/>
        </w:tabs>
        <w:rPr>
          <w:rFonts w:ascii="Arial" w:hAnsi="Arial" w:cs="Arial"/>
          <w:sz w:val="22"/>
          <w:szCs w:val="22"/>
        </w:rPr>
      </w:pPr>
      <w:r>
        <w:rPr>
          <w:rFonts w:ascii="Arial" w:hAnsi="Arial" w:cs="Arial"/>
          <w:sz w:val="22"/>
          <w:szCs w:val="22"/>
        </w:rPr>
        <w:t xml:space="preserve">Table 16.1.  </w:t>
      </w:r>
      <w:r w:rsidRPr="00F82A82">
        <w:rPr>
          <w:rFonts w:ascii="Arial" w:hAnsi="Arial" w:cs="Arial"/>
          <w:sz w:val="22"/>
          <w:szCs w:val="22"/>
        </w:rPr>
        <w:t xml:space="preserve">Timetable </w:t>
      </w:r>
      <w:r>
        <w:rPr>
          <w:rFonts w:ascii="Arial" w:hAnsi="Arial" w:cs="Arial"/>
          <w:sz w:val="22"/>
          <w:szCs w:val="22"/>
        </w:rPr>
        <w:t>for annual d</w:t>
      </w:r>
      <w:r w:rsidRPr="00F82A82">
        <w:rPr>
          <w:rFonts w:ascii="Arial" w:hAnsi="Arial" w:cs="Arial"/>
          <w:sz w:val="22"/>
          <w:szCs w:val="22"/>
        </w:rPr>
        <w:t xml:space="preserve">ata </w:t>
      </w:r>
      <w:r>
        <w:rPr>
          <w:rFonts w:ascii="Arial" w:hAnsi="Arial" w:cs="Arial"/>
          <w:sz w:val="22"/>
          <w:szCs w:val="22"/>
        </w:rPr>
        <w:t>c</w:t>
      </w:r>
      <w:r w:rsidRPr="00F82A82">
        <w:rPr>
          <w:rFonts w:ascii="Arial" w:hAnsi="Arial" w:cs="Arial"/>
          <w:sz w:val="22"/>
          <w:szCs w:val="22"/>
        </w:rPr>
        <w:t>ollection</w:t>
      </w:r>
      <w:r>
        <w:rPr>
          <w:rFonts w:ascii="Arial" w:hAnsi="Arial" w:cs="Arial"/>
          <w:sz w:val="22"/>
          <w:szCs w:val="22"/>
        </w:rPr>
        <w:t>, analysis and reporting.</w:t>
      </w:r>
    </w:p>
    <w:tbl>
      <w:tblPr>
        <w:tblW w:w="0" w:type="auto"/>
        <w:jc w:val="center"/>
        <w:tblLayout w:type="fixed"/>
        <w:tblLook w:val="04A0" w:firstRow="1" w:lastRow="0" w:firstColumn="1" w:lastColumn="0" w:noHBand="0" w:noVBand="1"/>
      </w:tblPr>
      <w:tblGrid>
        <w:gridCol w:w="3510"/>
        <w:gridCol w:w="450"/>
        <w:gridCol w:w="630"/>
        <w:gridCol w:w="540"/>
        <w:gridCol w:w="540"/>
        <w:gridCol w:w="540"/>
        <w:gridCol w:w="450"/>
        <w:gridCol w:w="450"/>
        <w:gridCol w:w="475"/>
        <w:gridCol w:w="425"/>
        <w:gridCol w:w="440"/>
        <w:gridCol w:w="460"/>
        <w:gridCol w:w="450"/>
      </w:tblGrid>
      <w:tr w:rsidR="0017325E" w:rsidRPr="006F6013" w14:paraId="360B39CC" w14:textId="77777777" w:rsidTr="0017325E">
        <w:trPr>
          <w:jc w:val="center"/>
        </w:trPr>
        <w:tc>
          <w:tcPr>
            <w:tcW w:w="3510" w:type="dxa"/>
            <w:tcBorders>
              <w:top w:val="single" w:sz="4" w:space="0" w:color="auto"/>
              <w:bottom w:val="single" w:sz="4" w:space="0" w:color="auto"/>
            </w:tcBorders>
            <w:tcMar>
              <w:top w:w="29" w:type="dxa"/>
              <w:left w:w="29" w:type="dxa"/>
              <w:bottom w:w="29" w:type="dxa"/>
              <w:right w:w="29" w:type="dxa"/>
            </w:tcMar>
          </w:tcPr>
          <w:p w14:paraId="6AC942AB" w14:textId="3D91A48F" w:rsidR="0017325E" w:rsidRPr="006F6013" w:rsidRDefault="0017325E" w:rsidP="0017325E">
            <w:pPr>
              <w:tabs>
                <w:tab w:val="left" w:pos="360"/>
                <w:tab w:val="left" w:pos="720"/>
              </w:tabs>
              <w:rPr>
                <w:rFonts w:ascii="Arial" w:hAnsi="Arial" w:cs="Arial"/>
                <w:sz w:val="18"/>
                <w:szCs w:val="22"/>
              </w:rPr>
            </w:pPr>
            <w:r w:rsidRPr="006F6013">
              <w:rPr>
                <w:rFonts w:ascii="Arial" w:hAnsi="Arial" w:cs="Arial"/>
                <w:sz w:val="18"/>
                <w:szCs w:val="22"/>
              </w:rPr>
              <w:t>Activities</w:t>
            </w:r>
          </w:p>
        </w:tc>
        <w:tc>
          <w:tcPr>
            <w:tcW w:w="450" w:type="dxa"/>
            <w:tcBorders>
              <w:top w:val="single" w:sz="4" w:space="0" w:color="auto"/>
              <w:bottom w:val="single" w:sz="4" w:space="0" w:color="auto"/>
            </w:tcBorders>
            <w:noWrap/>
          </w:tcPr>
          <w:p w14:paraId="412A8716" w14:textId="187FF057" w:rsidR="0017325E" w:rsidRPr="006F6013" w:rsidRDefault="0017325E" w:rsidP="0017325E">
            <w:pPr>
              <w:tabs>
                <w:tab w:val="left" w:pos="720"/>
              </w:tabs>
              <w:ind w:left="-113" w:right="-109"/>
              <w:jc w:val="center"/>
              <w:rPr>
                <w:rFonts w:ascii="Arial" w:hAnsi="Arial" w:cs="Arial"/>
                <w:sz w:val="18"/>
                <w:szCs w:val="22"/>
              </w:rPr>
            </w:pPr>
            <w:r w:rsidRPr="006F6013">
              <w:rPr>
                <w:rFonts w:ascii="Arial" w:hAnsi="Arial" w:cs="Arial"/>
                <w:sz w:val="18"/>
                <w:szCs w:val="22"/>
              </w:rPr>
              <w:t>Oct</w:t>
            </w:r>
          </w:p>
        </w:tc>
        <w:tc>
          <w:tcPr>
            <w:tcW w:w="630" w:type="dxa"/>
            <w:tcBorders>
              <w:top w:val="single" w:sz="4" w:space="0" w:color="auto"/>
              <w:bottom w:val="single" w:sz="4" w:space="0" w:color="auto"/>
            </w:tcBorders>
            <w:noWrap/>
          </w:tcPr>
          <w:p w14:paraId="0C3ECC3A" w14:textId="7F3402A8"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Nov</w:t>
            </w:r>
          </w:p>
        </w:tc>
        <w:tc>
          <w:tcPr>
            <w:tcW w:w="540" w:type="dxa"/>
            <w:tcBorders>
              <w:top w:val="single" w:sz="4" w:space="0" w:color="auto"/>
              <w:bottom w:val="single" w:sz="4" w:space="0" w:color="auto"/>
            </w:tcBorders>
            <w:noWrap/>
          </w:tcPr>
          <w:p w14:paraId="359A021A" w14:textId="0956EB0F" w:rsidR="0017325E" w:rsidRPr="006F6013" w:rsidRDefault="0017325E" w:rsidP="0017325E">
            <w:pPr>
              <w:tabs>
                <w:tab w:val="left" w:pos="360"/>
                <w:tab w:val="left" w:pos="720"/>
              </w:tabs>
              <w:ind w:left="-10" w:right="-106"/>
              <w:jc w:val="center"/>
              <w:rPr>
                <w:rFonts w:ascii="Arial" w:hAnsi="Arial" w:cs="Arial"/>
                <w:sz w:val="18"/>
                <w:szCs w:val="22"/>
              </w:rPr>
            </w:pPr>
            <w:r w:rsidRPr="006F6013">
              <w:rPr>
                <w:rFonts w:ascii="Arial" w:hAnsi="Arial" w:cs="Arial"/>
                <w:sz w:val="18"/>
                <w:szCs w:val="22"/>
              </w:rPr>
              <w:t>Dec</w:t>
            </w:r>
          </w:p>
        </w:tc>
        <w:tc>
          <w:tcPr>
            <w:tcW w:w="540" w:type="dxa"/>
            <w:tcBorders>
              <w:top w:val="single" w:sz="4" w:space="0" w:color="auto"/>
              <w:bottom w:val="single" w:sz="4" w:space="0" w:color="auto"/>
            </w:tcBorders>
            <w:noWrap/>
          </w:tcPr>
          <w:p w14:paraId="303153C0" w14:textId="66845405" w:rsidR="0017325E" w:rsidRPr="006F6013" w:rsidRDefault="0017325E" w:rsidP="0017325E">
            <w:pPr>
              <w:tabs>
                <w:tab w:val="left" w:pos="360"/>
                <w:tab w:val="left" w:pos="720"/>
              </w:tabs>
              <w:ind w:left="-106" w:right="-21"/>
              <w:jc w:val="center"/>
              <w:rPr>
                <w:rFonts w:ascii="Arial" w:hAnsi="Arial" w:cs="Arial"/>
                <w:sz w:val="18"/>
                <w:szCs w:val="22"/>
              </w:rPr>
            </w:pPr>
            <w:r w:rsidRPr="006F6013">
              <w:rPr>
                <w:rFonts w:ascii="Arial" w:hAnsi="Arial" w:cs="Arial"/>
                <w:sz w:val="18"/>
                <w:szCs w:val="22"/>
              </w:rPr>
              <w:t>Jan</w:t>
            </w:r>
          </w:p>
        </w:tc>
        <w:tc>
          <w:tcPr>
            <w:tcW w:w="540" w:type="dxa"/>
            <w:tcBorders>
              <w:top w:val="single" w:sz="4" w:space="0" w:color="auto"/>
              <w:bottom w:val="single" w:sz="4" w:space="0" w:color="auto"/>
            </w:tcBorders>
            <w:noWrap/>
          </w:tcPr>
          <w:p w14:paraId="45525418" w14:textId="7D983F25" w:rsidR="0017325E" w:rsidRPr="006F6013" w:rsidRDefault="0017325E" w:rsidP="0017325E">
            <w:pPr>
              <w:tabs>
                <w:tab w:val="left" w:pos="402"/>
                <w:tab w:val="left" w:pos="720"/>
              </w:tabs>
              <w:ind w:left="-113"/>
              <w:jc w:val="center"/>
              <w:rPr>
                <w:rFonts w:ascii="Arial" w:hAnsi="Arial" w:cs="Arial"/>
                <w:sz w:val="18"/>
                <w:szCs w:val="22"/>
              </w:rPr>
            </w:pPr>
            <w:r w:rsidRPr="006F6013">
              <w:rPr>
                <w:rFonts w:ascii="Arial" w:hAnsi="Arial" w:cs="Arial"/>
                <w:sz w:val="18"/>
                <w:szCs w:val="22"/>
              </w:rPr>
              <w:t>Feb</w:t>
            </w:r>
          </w:p>
        </w:tc>
        <w:tc>
          <w:tcPr>
            <w:tcW w:w="450" w:type="dxa"/>
            <w:tcBorders>
              <w:top w:val="single" w:sz="4" w:space="0" w:color="auto"/>
              <w:bottom w:val="single" w:sz="4" w:space="0" w:color="auto"/>
            </w:tcBorders>
            <w:noWrap/>
          </w:tcPr>
          <w:p w14:paraId="2FF08975" w14:textId="0BD945FD" w:rsidR="0017325E" w:rsidRPr="006F6013" w:rsidRDefault="0017325E" w:rsidP="0017325E">
            <w:pPr>
              <w:tabs>
                <w:tab w:val="left" w:pos="720"/>
              </w:tabs>
              <w:ind w:left="-108" w:right="-113"/>
              <w:jc w:val="center"/>
              <w:rPr>
                <w:rFonts w:ascii="Arial" w:hAnsi="Arial" w:cs="Arial"/>
                <w:sz w:val="18"/>
                <w:szCs w:val="22"/>
              </w:rPr>
            </w:pPr>
            <w:r w:rsidRPr="006F6013">
              <w:rPr>
                <w:rFonts w:ascii="Arial" w:hAnsi="Arial" w:cs="Arial"/>
                <w:sz w:val="18"/>
                <w:szCs w:val="22"/>
              </w:rPr>
              <w:t>Mar</w:t>
            </w:r>
          </w:p>
        </w:tc>
        <w:tc>
          <w:tcPr>
            <w:tcW w:w="450" w:type="dxa"/>
            <w:tcBorders>
              <w:top w:val="single" w:sz="4" w:space="0" w:color="auto"/>
              <w:bottom w:val="single" w:sz="4" w:space="0" w:color="auto"/>
            </w:tcBorders>
            <w:noWrap/>
          </w:tcPr>
          <w:p w14:paraId="527242CC" w14:textId="4064371D" w:rsidR="0017325E" w:rsidRPr="006F6013" w:rsidRDefault="0017325E" w:rsidP="0017325E">
            <w:pPr>
              <w:tabs>
                <w:tab w:val="left" w:pos="720"/>
              </w:tabs>
              <w:ind w:left="-111" w:right="-21"/>
              <w:jc w:val="center"/>
              <w:rPr>
                <w:rFonts w:ascii="Arial" w:hAnsi="Arial" w:cs="Arial"/>
                <w:sz w:val="18"/>
                <w:szCs w:val="22"/>
              </w:rPr>
            </w:pPr>
            <w:r w:rsidRPr="006F6013">
              <w:rPr>
                <w:rFonts w:ascii="Arial" w:hAnsi="Arial" w:cs="Arial"/>
                <w:sz w:val="18"/>
                <w:szCs w:val="22"/>
              </w:rPr>
              <w:t>Apr</w:t>
            </w:r>
          </w:p>
        </w:tc>
        <w:tc>
          <w:tcPr>
            <w:tcW w:w="475" w:type="dxa"/>
            <w:tcBorders>
              <w:top w:val="single" w:sz="4" w:space="0" w:color="auto"/>
              <w:bottom w:val="single" w:sz="4" w:space="0" w:color="auto"/>
            </w:tcBorders>
            <w:noWrap/>
          </w:tcPr>
          <w:p w14:paraId="460F90E2" w14:textId="35D8A5B3" w:rsidR="0017325E" w:rsidRPr="006F6013" w:rsidRDefault="0017325E" w:rsidP="0017325E">
            <w:pPr>
              <w:tabs>
                <w:tab w:val="left" w:pos="720"/>
              </w:tabs>
              <w:ind w:left="-113" w:right="-75"/>
              <w:jc w:val="center"/>
              <w:rPr>
                <w:rFonts w:ascii="Arial" w:hAnsi="Arial" w:cs="Arial"/>
                <w:sz w:val="18"/>
                <w:szCs w:val="22"/>
              </w:rPr>
            </w:pPr>
            <w:r w:rsidRPr="006F6013">
              <w:rPr>
                <w:rFonts w:ascii="Arial" w:hAnsi="Arial" w:cs="Arial"/>
                <w:sz w:val="18"/>
                <w:szCs w:val="22"/>
              </w:rPr>
              <w:t>May</w:t>
            </w:r>
          </w:p>
        </w:tc>
        <w:tc>
          <w:tcPr>
            <w:tcW w:w="425" w:type="dxa"/>
            <w:tcBorders>
              <w:top w:val="single" w:sz="4" w:space="0" w:color="auto"/>
              <w:bottom w:val="single" w:sz="4" w:space="0" w:color="auto"/>
            </w:tcBorders>
            <w:noWrap/>
            <w:tcMar>
              <w:top w:w="29" w:type="dxa"/>
              <w:left w:w="29" w:type="dxa"/>
              <w:bottom w:w="29" w:type="dxa"/>
              <w:right w:w="29" w:type="dxa"/>
            </w:tcMar>
          </w:tcPr>
          <w:p w14:paraId="5E360431" w14:textId="446E0B66"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Jun</w:t>
            </w:r>
          </w:p>
        </w:tc>
        <w:tc>
          <w:tcPr>
            <w:tcW w:w="440" w:type="dxa"/>
            <w:tcBorders>
              <w:top w:val="single" w:sz="4" w:space="0" w:color="auto"/>
              <w:bottom w:val="single" w:sz="4" w:space="0" w:color="auto"/>
            </w:tcBorders>
            <w:noWrap/>
            <w:tcMar>
              <w:top w:w="29" w:type="dxa"/>
              <w:left w:w="29" w:type="dxa"/>
              <w:bottom w:w="29" w:type="dxa"/>
              <w:right w:w="29" w:type="dxa"/>
            </w:tcMar>
          </w:tcPr>
          <w:p w14:paraId="594BC0B0" w14:textId="0AEA57BB"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Jul</w:t>
            </w:r>
          </w:p>
        </w:tc>
        <w:tc>
          <w:tcPr>
            <w:tcW w:w="460" w:type="dxa"/>
            <w:tcBorders>
              <w:top w:val="single" w:sz="4" w:space="0" w:color="auto"/>
              <w:bottom w:val="single" w:sz="4" w:space="0" w:color="auto"/>
            </w:tcBorders>
            <w:noWrap/>
            <w:tcMar>
              <w:top w:w="29" w:type="dxa"/>
              <w:left w:w="29" w:type="dxa"/>
              <w:bottom w:w="29" w:type="dxa"/>
              <w:right w:w="29" w:type="dxa"/>
            </w:tcMar>
          </w:tcPr>
          <w:p w14:paraId="4A2C0790" w14:textId="21480482"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Aug</w:t>
            </w:r>
          </w:p>
        </w:tc>
        <w:tc>
          <w:tcPr>
            <w:tcW w:w="450" w:type="dxa"/>
            <w:tcBorders>
              <w:top w:val="single" w:sz="4" w:space="0" w:color="auto"/>
              <w:bottom w:val="single" w:sz="4" w:space="0" w:color="auto"/>
            </w:tcBorders>
            <w:noWrap/>
            <w:tcMar>
              <w:top w:w="29" w:type="dxa"/>
              <w:left w:w="29" w:type="dxa"/>
              <w:bottom w:w="29" w:type="dxa"/>
              <w:right w:w="29" w:type="dxa"/>
            </w:tcMar>
          </w:tcPr>
          <w:p w14:paraId="162B012C" w14:textId="51BFE867"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Sep</w:t>
            </w:r>
          </w:p>
        </w:tc>
      </w:tr>
      <w:tr w:rsidR="0017325E" w:rsidRPr="006F6013" w14:paraId="2E9AD999" w14:textId="77777777" w:rsidTr="0017325E">
        <w:trPr>
          <w:trHeight w:val="224"/>
          <w:jc w:val="center"/>
        </w:trPr>
        <w:tc>
          <w:tcPr>
            <w:tcW w:w="3510" w:type="dxa"/>
            <w:tcBorders>
              <w:top w:val="single" w:sz="4" w:space="0" w:color="auto"/>
            </w:tcBorders>
            <w:shd w:val="clear" w:color="auto" w:fill="BFBFBF" w:themeFill="background1" w:themeFillShade="BF"/>
            <w:tcMar>
              <w:top w:w="29" w:type="dxa"/>
              <w:left w:w="29" w:type="dxa"/>
              <w:bottom w:w="29" w:type="dxa"/>
              <w:right w:w="29" w:type="dxa"/>
            </w:tcMar>
          </w:tcPr>
          <w:p w14:paraId="4AEE95CA" w14:textId="2752D7FD" w:rsidR="0017325E" w:rsidRPr="006F6013" w:rsidRDefault="0017325E" w:rsidP="0017325E">
            <w:pPr>
              <w:tabs>
                <w:tab w:val="left" w:pos="360"/>
                <w:tab w:val="left" w:pos="720"/>
              </w:tabs>
              <w:rPr>
                <w:rFonts w:ascii="Arial" w:hAnsi="Arial" w:cs="Arial"/>
                <w:sz w:val="18"/>
                <w:szCs w:val="22"/>
              </w:rPr>
            </w:pPr>
            <w:r w:rsidRPr="006F6013">
              <w:rPr>
                <w:rFonts w:ascii="Arial" w:hAnsi="Arial" w:cs="Arial"/>
                <w:sz w:val="18"/>
                <w:szCs w:val="22"/>
              </w:rPr>
              <w:t>Data collection</w:t>
            </w:r>
          </w:p>
        </w:tc>
        <w:tc>
          <w:tcPr>
            <w:tcW w:w="450" w:type="dxa"/>
            <w:tcBorders>
              <w:top w:val="single" w:sz="4" w:space="0" w:color="auto"/>
            </w:tcBorders>
            <w:shd w:val="clear" w:color="auto" w:fill="BFBFBF" w:themeFill="background1" w:themeFillShade="BF"/>
            <w:noWrap/>
          </w:tcPr>
          <w:p w14:paraId="3DF547A4" w14:textId="77777777" w:rsidR="0017325E" w:rsidRPr="006F6013" w:rsidRDefault="0017325E" w:rsidP="0017325E">
            <w:pPr>
              <w:tabs>
                <w:tab w:val="left" w:pos="360"/>
                <w:tab w:val="left" w:pos="720"/>
              </w:tabs>
              <w:jc w:val="center"/>
              <w:rPr>
                <w:rFonts w:ascii="Arial" w:hAnsi="Arial" w:cs="Arial"/>
                <w:sz w:val="18"/>
                <w:szCs w:val="22"/>
              </w:rPr>
            </w:pPr>
          </w:p>
        </w:tc>
        <w:tc>
          <w:tcPr>
            <w:tcW w:w="630" w:type="dxa"/>
            <w:tcBorders>
              <w:top w:val="single" w:sz="4" w:space="0" w:color="auto"/>
            </w:tcBorders>
            <w:shd w:val="clear" w:color="auto" w:fill="BFBFBF" w:themeFill="background1" w:themeFillShade="BF"/>
            <w:noWrap/>
          </w:tcPr>
          <w:p w14:paraId="05CA2F94" w14:textId="77777777" w:rsidR="0017325E" w:rsidRPr="006F6013" w:rsidRDefault="0017325E" w:rsidP="0017325E">
            <w:pPr>
              <w:tabs>
                <w:tab w:val="left" w:pos="360"/>
                <w:tab w:val="left" w:pos="720"/>
              </w:tabs>
              <w:jc w:val="center"/>
              <w:rPr>
                <w:rFonts w:ascii="Arial" w:hAnsi="Arial" w:cs="Arial"/>
                <w:sz w:val="18"/>
                <w:szCs w:val="22"/>
              </w:rPr>
            </w:pPr>
          </w:p>
        </w:tc>
        <w:tc>
          <w:tcPr>
            <w:tcW w:w="540" w:type="dxa"/>
            <w:tcBorders>
              <w:top w:val="single" w:sz="4" w:space="0" w:color="auto"/>
            </w:tcBorders>
            <w:shd w:val="clear" w:color="auto" w:fill="BFBFBF" w:themeFill="background1" w:themeFillShade="BF"/>
            <w:noWrap/>
          </w:tcPr>
          <w:p w14:paraId="389001CE" w14:textId="77777777" w:rsidR="0017325E" w:rsidRPr="006F6013" w:rsidRDefault="0017325E" w:rsidP="0017325E">
            <w:pPr>
              <w:tabs>
                <w:tab w:val="left" w:pos="360"/>
                <w:tab w:val="left" w:pos="720"/>
              </w:tabs>
              <w:jc w:val="center"/>
              <w:rPr>
                <w:rFonts w:ascii="Arial" w:hAnsi="Arial" w:cs="Arial"/>
                <w:sz w:val="18"/>
                <w:szCs w:val="22"/>
              </w:rPr>
            </w:pPr>
          </w:p>
        </w:tc>
        <w:tc>
          <w:tcPr>
            <w:tcW w:w="540" w:type="dxa"/>
            <w:tcBorders>
              <w:top w:val="single" w:sz="4" w:space="0" w:color="auto"/>
            </w:tcBorders>
            <w:shd w:val="clear" w:color="auto" w:fill="BFBFBF" w:themeFill="background1" w:themeFillShade="BF"/>
            <w:noWrap/>
          </w:tcPr>
          <w:p w14:paraId="07A208CB" w14:textId="77777777" w:rsidR="0017325E" w:rsidRPr="006F6013" w:rsidRDefault="0017325E" w:rsidP="0017325E">
            <w:pPr>
              <w:tabs>
                <w:tab w:val="left" w:pos="360"/>
                <w:tab w:val="left" w:pos="720"/>
              </w:tabs>
              <w:jc w:val="center"/>
              <w:rPr>
                <w:rFonts w:ascii="Arial" w:hAnsi="Arial" w:cs="Arial"/>
                <w:sz w:val="18"/>
                <w:szCs w:val="22"/>
              </w:rPr>
            </w:pPr>
          </w:p>
        </w:tc>
        <w:tc>
          <w:tcPr>
            <w:tcW w:w="540" w:type="dxa"/>
            <w:tcBorders>
              <w:top w:val="single" w:sz="4" w:space="0" w:color="auto"/>
            </w:tcBorders>
            <w:shd w:val="clear" w:color="auto" w:fill="BFBFBF" w:themeFill="background1" w:themeFillShade="BF"/>
            <w:noWrap/>
          </w:tcPr>
          <w:p w14:paraId="6E37F5C3" w14:textId="77777777" w:rsidR="0017325E" w:rsidRPr="006F6013" w:rsidRDefault="0017325E" w:rsidP="0017325E">
            <w:pPr>
              <w:tabs>
                <w:tab w:val="left" w:pos="360"/>
                <w:tab w:val="left" w:pos="720"/>
              </w:tabs>
              <w:jc w:val="center"/>
              <w:rPr>
                <w:rFonts w:ascii="Arial" w:hAnsi="Arial" w:cs="Arial"/>
                <w:sz w:val="18"/>
                <w:szCs w:val="22"/>
              </w:rPr>
            </w:pPr>
          </w:p>
        </w:tc>
        <w:tc>
          <w:tcPr>
            <w:tcW w:w="450" w:type="dxa"/>
            <w:tcBorders>
              <w:top w:val="single" w:sz="4" w:space="0" w:color="auto"/>
            </w:tcBorders>
            <w:shd w:val="clear" w:color="auto" w:fill="BFBFBF" w:themeFill="background1" w:themeFillShade="BF"/>
            <w:noWrap/>
          </w:tcPr>
          <w:p w14:paraId="73DC2582" w14:textId="77777777" w:rsidR="0017325E" w:rsidRPr="006F6013" w:rsidRDefault="0017325E" w:rsidP="0017325E">
            <w:pPr>
              <w:tabs>
                <w:tab w:val="left" w:pos="360"/>
                <w:tab w:val="left" w:pos="720"/>
              </w:tabs>
              <w:jc w:val="center"/>
              <w:rPr>
                <w:rFonts w:ascii="Arial" w:hAnsi="Arial" w:cs="Arial"/>
                <w:sz w:val="18"/>
                <w:szCs w:val="22"/>
              </w:rPr>
            </w:pPr>
          </w:p>
        </w:tc>
        <w:tc>
          <w:tcPr>
            <w:tcW w:w="450" w:type="dxa"/>
            <w:tcBorders>
              <w:top w:val="single" w:sz="4" w:space="0" w:color="auto"/>
            </w:tcBorders>
            <w:shd w:val="clear" w:color="auto" w:fill="BFBFBF" w:themeFill="background1" w:themeFillShade="BF"/>
            <w:noWrap/>
          </w:tcPr>
          <w:p w14:paraId="5F97ED2D" w14:textId="77777777" w:rsidR="0017325E" w:rsidRPr="006F6013" w:rsidRDefault="0017325E" w:rsidP="0017325E">
            <w:pPr>
              <w:tabs>
                <w:tab w:val="left" w:pos="360"/>
                <w:tab w:val="left" w:pos="720"/>
              </w:tabs>
              <w:jc w:val="center"/>
              <w:rPr>
                <w:rFonts w:ascii="Arial" w:hAnsi="Arial" w:cs="Arial"/>
                <w:sz w:val="18"/>
                <w:szCs w:val="22"/>
              </w:rPr>
            </w:pPr>
          </w:p>
        </w:tc>
        <w:tc>
          <w:tcPr>
            <w:tcW w:w="475" w:type="dxa"/>
            <w:tcBorders>
              <w:top w:val="single" w:sz="4" w:space="0" w:color="auto"/>
            </w:tcBorders>
            <w:shd w:val="clear" w:color="auto" w:fill="BFBFBF" w:themeFill="background1" w:themeFillShade="BF"/>
            <w:noWrap/>
          </w:tcPr>
          <w:p w14:paraId="6272C86A" w14:textId="77777777" w:rsidR="0017325E" w:rsidRPr="006F6013" w:rsidRDefault="0017325E" w:rsidP="0017325E">
            <w:pPr>
              <w:tabs>
                <w:tab w:val="left" w:pos="360"/>
                <w:tab w:val="left" w:pos="720"/>
              </w:tabs>
              <w:jc w:val="center"/>
              <w:rPr>
                <w:rFonts w:ascii="Arial" w:hAnsi="Arial" w:cs="Arial"/>
                <w:sz w:val="18"/>
                <w:szCs w:val="22"/>
              </w:rPr>
            </w:pPr>
          </w:p>
        </w:tc>
        <w:tc>
          <w:tcPr>
            <w:tcW w:w="425" w:type="dxa"/>
            <w:tcBorders>
              <w:top w:val="single" w:sz="4" w:space="0" w:color="auto"/>
            </w:tcBorders>
            <w:shd w:val="clear" w:color="auto" w:fill="BFBFBF" w:themeFill="background1" w:themeFillShade="BF"/>
            <w:noWrap/>
            <w:tcMar>
              <w:top w:w="29" w:type="dxa"/>
              <w:left w:w="29" w:type="dxa"/>
              <w:bottom w:w="29" w:type="dxa"/>
              <w:right w:w="29" w:type="dxa"/>
            </w:tcMar>
          </w:tcPr>
          <w:p w14:paraId="687F6804" w14:textId="77777777" w:rsidR="0017325E" w:rsidRPr="006F6013" w:rsidRDefault="0017325E" w:rsidP="0017325E">
            <w:pPr>
              <w:tabs>
                <w:tab w:val="left" w:pos="360"/>
                <w:tab w:val="left" w:pos="720"/>
              </w:tabs>
              <w:jc w:val="center"/>
              <w:rPr>
                <w:rFonts w:ascii="Arial" w:hAnsi="Arial" w:cs="Arial"/>
                <w:sz w:val="18"/>
                <w:szCs w:val="22"/>
              </w:rPr>
            </w:pPr>
          </w:p>
        </w:tc>
        <w:tc>
          <w:tcPr>
            <w:tcW w:w="440" w:type="dxa"/>
            <w:tcBorders>
              <w:top w:val="single" w:sz="4" w:space="0" w:color="auto"/>
            </w:tcBorders>
            <w:shd w:val="clear" w:color="auto" w:fill="BFBFBF" w:themeFill="background1" w:themeFillShade="BF"/>
            <w:noWrap/>
            <w:tcMar>
              <w:top w:w="29" w:type="dxa"/>
              <w:left w:w="29" w:type="dxa"/>
              <w:bottom w:w="29" w:type="dxa"/>
              <w:right w:w="29" w:type="dxa"/>
            </w:tcMar>
          </w:tcPr>
          <w:p w14:paraId="7AC655AA" w14:textId="77777777" w:rsidR="0017325E" w:rsidRPr="006F6013" w:rsidRDefault="0017325E" w:rsidP="0017325E">
            <w:pPr>
              <w:tabs>
                <w:tab w:val="left" w:pos="360"/>
                <w:tab w:val="left" w:pos="720"/>
              </w:tabs>
              <w:jc w:val="center"/>
              <w:rPr>
                <w:rFonts w:ascii="Arial" w:hAnsi="Arial" w:cs="Arial"/>
                <w:sz w:val="18"/>
                <w:szCs w:val="22"/>
              </w:rPr>
            </w:pPr>
          </w:p>
        </w:tc>
        <w:tc>
          <w:tcPr>
            <w:tcW w:w="460" w:type="dxa"/>
            <w:tcBorders>
              <w:top w:val="single" w:sz="4" w:space="0" w:color="auto"/>
            </w:tcBorders>
            <w:shd w:val="clear" w:color="auto" w:fill="BFBFBF" w:themeFill="background1" w:themeFillShade="BF"/>
            <w:noWrap/>
            <w:tcMar>
              <w:top w:w="29" w:type="dxa"/>
              <w:left w:w="29" w:type="dxa"/>
              <w:bottom w:w="29" w:type="dxa"/>
              <w:right w:w="29" w:type="dxa"/>
            </w:tcMar>
          </w:tcPr>
          <w:p w14:paraId="25D15066" w14:textId="77777777" w:rsidR="0017325E" w:rsidRPr="006F6013" w:rsidRDefault="0017325E" w:rsidP="0017325E">
            <w:pPr>
              <w:tabs>
                <w:tab w:val="left" w:pos="360"/>
                <w:tab w:val="left" w:pos="720"/>
              </w:tabs>
              <w:jc w:val="center"/>
              <w:rPr>
                <w:rFonts w:ascii="Arial" w:hAnsi="Arial" w:cs="Arial"/>
                <w:sz w:val="18"/>
                <w:szCs w:val="22"/>
              </w:rPr>
            </w:pPr>
          </w:p>
        </w:tc>
        <w:tc>
          <w:tcPr>
            <w:tcW w:w="450" w:type="dxa"/>
            <w:tcBorders>
              <w:top w:val="single" w:sz="4" w:space="0" w:color="auto"/>
            </w:tcBorders>
            <w:shd w:val="clear" w:color="auto" w:fill="BFBFBF" w:themeFill="background1" w:themeFillShade="BF"/>
            <w:noWrap/>
            <w:tcMar>
              <w:top w:w="29" w:type="dxa"/>
              <w:left w:w="29" w:type="dxa"/>
              <w:bottom w:w="29" w:type="dxa"/>
              <w:right w:w="29" w:type="dxa"/>
            </w:tcMar>
          </w:tcPr>
          <w:p w14:paraId="6A06136C" w14:textId="77777777" w:rsidR="0017325E" w:rsidRPr="006F6013" w:rsidRDefault="0017325E" w:rsidP="0017325E">
            <w:pPr>
              <w:tabs>
                <w:tab w:val="left" w:pos="360"/>
                <w:tab w:val="left" w:pos="720"/>
              </w:tabs>
              <w:jc w:val="center"/>
              <w:rPr>
                <w:rFonts w:ascii="Arial" w:hAnsi="Arial" w:cs="Arial"/>
                <w:sz w:val="18"/>
                <w:szCs w:val="22"/>
              </w:rPr>
            </w:pPr>
          </w:p>
        </w:tc>
      </w:tr>
      <w:tr w:rsidR="0017325E" w:rsidRPr="006F6013" w14:paraId="7161B47D" w14:textId="77777777" w:rsidTr="0017325E">
        <w:trPr>
          <w:trHeight w:val="224"/>
          <w:jc w:val="center"/>
        </w:trPr>
        <w:tc>
          <w:tcPr>
            <w:tcW w:w="3510" w:type="dxa"/>
            <w:tcMar>
              <w:top w:w="29" w:type="dxa"/>
              <w:left w:w="29" w:type="dxa"/>
              <w:bottom w:w="29" w:type="dxa"/>
              <w:right w:w="29" w:type="dxa"/>
            </w:tcMar>
          </w:tcPr>
          <w:p w14:paraId="67B5170E" w14:textId="77777777" w:rsidR="0017325E" w:rsidRPr="006F6013" w:rsidRDefault="0017325E" w:rsidP="0017325E">
            <w:pPr>
              <w:tabs>
                <w:tab w:val="left" w:pos="360"/>
                <w:tab w:val="left" w:pos="720"/>
              </w:tabs>
              <w:rPr>
                <w:rFonts w:ascii="Arial" w:hAnsi="Arial" w:cs="Arial"/>
                <w:sz w:val="18"/>
                <w:szCs w:val="22"/>
              </w:rPr>
            </w:pPr>
            <w:r w:rsidRPr="006F6013">
              <w:rPr>
                <w:rFonts w:ascii="Arial" w:hAnsi="Arial" w:cs="Arial"/>
                <w:sz w:val="18"/>
                <w:szCs w:val="22"/>
              </w:rPr>
              <w:t>Village consent</w:t>
            </w:r>
          </w:p>
        </w:tc>
        <w:tc>
          <w:tcPr>
            <w:tcW w:w="450" w:type="dxa"/>
            <w:noWrap/>
          </w:tcPr>
          <w:p w14:paraId="1DDF3554" w14:textId="54BB6DE5"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630" w:type="dxa"/>
            <w:noWrap/>
          </w:tcPr>
          <w:p w14:paraId="4A81655D" w14:textId="3573C2FB"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540" w:type="dxa"/>
            <w:noWrap/>
          </w:tcPr>
          <w:p w14:paraId="30B69C2E" w14:textId="77777777" w:rsidR="0017325E" w:rsidRPr="006F6013" w:rsidRDefault="0017325E" w:rsidP="0017325E">
            <w:pPr>
              <w:tabs>
                <w:tab w:val="left" w:pos="360"/>
                <w:tab w:val="left" w:pos="720"/>
              </w:tabs>
              <w:jc w:val="center"/>
              <w:rPr>
                <w:rFonts w:ascii="Arial" w:hAnsi="Arial" w:cs="Arial"/>
                <w:sz w:val="18"/>
                <w:szCs w:val="22"/>
              </w:rPr>
            </w:pPr>
          </w:p>
        </w:tc>
        <w:tc>
          <w:tcPr>
            <w:tcW w:w="540" w:type="dxa"/>
            <w:noWrap/>
          </w:tcPr>
          <w:p w14:paraId="532E33ED" w14:textId="704F63DA" w:rsidR="0017325E" w:rsidRPr="006F6013" w:rsidRDefault="0017325E" w:rsidP="0017325E">
            <w:pPr>
              <w:tabs>
                <w:tab w:val="left" w:pos="360"/>
                <w:tab w:val="left" w:pos="720"/>
              </w:tabs>
              <w:jc w:val="center"/>
              <w:rPr>
                <w:rFonts w:ascii="Arial" w:hAnsi="Arial" w:cs="Arial"/>
                <w:sz w:val="18"/>
                <w:szCs w:val="22"/>
              </w:rPr>
            </w:pPr>
          </w:p>
        </w:tc>
        <w:tc>
          <w:tcPr>
            <w:tcW w:w="540" w:type="dxa"/>
            <w:noWrap/>
          </w:tcPr>
          <w:p w14:paraId="42CC5C54" w14:textId="6F66BB59" w:rsidR="0017325E" w:rsidRPr="006F6013" w:rsidRDefault="0017325E" w:rsidP="0017325E">
            <w:pPr>
              <w:tabs>
                <w:tab w:val="left" w:pos="360"/>
                <w:tab w:val="left" w:pos="720"/>
              </w:tabs>
              <w:jc w:val="center"/>
              <w:rPr>
                <w:rFonts w:ascii="Arial" w:hAnsi="Arial" w:cs="Arial"/>
                <w:sz w:val="18"/>
                <w:szCs w:val="22"/>
              </w:rPr>
            </w:pPr>
          </w:p>
        </w:tc>
        <w:tc>
          <w:tcPr>
            <w:tcW w:w="450" w:type="dxa"/>
            <w:noWrap/>
          </w:tcPr>
          <w:p w14:paraId="63DBF8BD" w14:textId="0270F750" w:rsidR="0017325E" w:rsidRPr="006F6013" w:rsidRDefault="0017325E" w:rsidP="0017325E">
            <w:pPr>
              <w:tabs>
                <w:tab w:val="left" w:pos="360"/>
                <w:tab w:val="left" w:pos="720"/>
              </w:tabs>
              <w:jc w:val="center"/>
              <w:rPr>
                <w:rFonts w:ascii="Arial" w:hAnsi="Arial" w:cs="Arial"/>
                <w:sz w:val="18"/>
                <w:szCs w:val="22"/>
              </w:rPr>
            </w:pPr>
          </w:p>
        </w:tc>
        <w:tc>
          <w:tcPr>
            <w:tcW w:w="450" w:type="dxa"/>
            <w:noWrap/>
          </w:tcPr>
          <w:p w14:paraId="423196F7" w14:textId="39D60DCB" w:rsidR="0017325E" w:rsidRPr="006F6013" w:rsidRDefault="0017325E" w:rsidP="0017325E">
            <w:pPr>
              <w:tabs>
                <w:tab w:val="left" w:pos="360"/>
                <w:tab w:val="left" w:pos="720"/>
              </w:tabs>
              <w:jc w:val="center"/>
              <w:rPr>
                <w:rFonts w:ascii="Arial" w:hAnsi="Arial" w:cs="Arial"/>
                <w:sz w:val="18"/>
                <w:szCs w:val="22"/>
              </w:rPr>
            </w:pPr>
          </w:p>
        </w:tc>
        <w:tc>
          <w:tcPr>
            <w:tcW w:w="475" w:type="dxa"/>
            <w:noWrap/>
          </w:tcPr>
          <w:p w14:paraId="29426D06" w14:textId="047972B1" w:rsidR="0017325E" w:rsidRPr="006F6013" w:rsidRDefault="0017325E" w:rsidP="0017325E">
            <w:pPr>
              <w:tabs>
                <w:tab w:val="left" w:pos="360"/>
                <w:tab w:val="left" w:pos="720"/>
              </w:tabs>
              <w:jc w:val="center"/>
              <w:rPr>
                <w:rFonts w:ascii="Arial" w:hAnsi="Arial" w:cs="Arial"/>
                <w:sz w:val="18"/>
                <w:szCs w:val="22"/>
              </w:rPr>
            </w:pPr>
          </w:p>
        </w:tc>
        <w:tc>
          <w:tcPr>
            <w:tcW w:w="425" w:type="dxa"/>
            <w:shd w:val="clear" w:color="auto" w:fill="auto"/>
            <w:noWrap/>
            <w:tcMar>
              <w:top w:w="29" w:type="dxa"/>
              <w:left w:w="29" w:type="dxa"/>
              <w:bottom w:w="29" w:type="dxa"/>
              <w:right w:w="29" w:type="dxa"/>
            </w:tcMar>
          </w:tcPr>
          <w:p w14:paraId="745D3919" w14:textId="492408AE" w:rsidR="0017325E" w:rsidRPr="006F6013" w:rsidRDefault="0017325E" w:rsidP="0017325E">
            <w:pPr>
              <w:tabs>
                <w:tab w:val="left" w:pos="360"/>
                <w:tab w:val="left" w:pos="720"/>
              </w:tabs>
              <w:jc w:val="center"/>
              <w:rPr>
                <w:rFonts w:ascii="Arial" w:hAnsi="Arial" w:cs="Arial"/>
                <w:sz w:val="18"/>
                <w:szCs w:val="22"/>
              </w:rPr>
            </w:pPr>
          </w:p>
        </w:tc>
        <w:tc>
          <w:tcPr>
            <w:tcW w:w="440" w:type="dxa"/>
            <w:shd w:val="clear" w:color="auto" w:fill="auto"/>
            <w:noWrap/>
            <w:tcMar>
              <w:top w:w="29" w:type="dxa"/>
              <w:left w:w="29" w:type="dxa"/>
              <w:bottom w:w="29" w:type="dxa"/>
              <w:right w:w="29" w:type="dxa"/>
            </w:tcMar>
          </w:tcPr>
          <w:p w14:paraId="37645D95" w14:textId="7403997B" w:rsidR="0017325E" w:rsidRPr="006F6013" w:rsidRDefault="0017325E" w:rsidP="0017325E">
            <w:pPr>
              <w:tabs>
                <w:tab w:val="left" w:pos="360"/>
                <w:tab w:val="left" w:pos="720"/>
              </w:tabs>
              <w:jc w:val="center"/>
              <w:rPr>
                <w:rFonts w:ascii="Arial" w:hAnsi="Arial" w:cs="Arial"/>
                <w:sz w:val="18"/>
                <w:szCs w:val="22"/>
              </w:rPr>
            </w:pPr>
          </w:p>
        </w:tc>
        <w:tc>
          <w:tcPr>
            <w:tcW w:w="460" w:type="dxa"/>
            <w:shd w:val="clear" w:color="auto" w:fill="auto"/>
            <w:noWrap/>
            <w:tcMar>
              <w:top w:w="29" w:type="dxa"/>
              <w:left w:w="29" w:type="dxa"/>
              <w:bottom w:w="29" w:type="dxa"/>
              <w:right w:w="29" w:type="dxa"/>
            </w:tcMar>
          </w:tcPr>
          <w:p w14:paraId="2066ED61" w14:textId="77777777" w:rsidR="0017325E" w:rsidRPr="006F6013" w:rsidRDefault="0017325E" w:rsidP="0017325E">
            <w:pPr>
              <w:tabs>
                <w:tab w:val="left" w:pos="360"/>
                <w:tab w:val="left" w:pos="720"/>
              </w:tabs>
              <w:jc w:val="center"/>
              <w:rPr>
                <w:rFonts w:ascii="Arial" w:hAnsi="Arial" w:cs="Arial"/>
                <w:sz w:val="18"/>
                <w:szCs w:val="22"/>
              </w:rPr>
            </w:pPr>
          </w:p>
        </w:tc>
        <w:tc>
          <w:tcPr>
            <w:tcW w:w="450" w:type="dxa"/>
            <w:shd w:val="clear" w:color="auto" w:fill="auto"/>
            <w:noWrap/>
            <w:tcMar>
              <w:top w:w="29" w:type="dxa"/>
              <w:left w:w="29" w:type="dxa"/>
              <w:bottom w:w="29" w:type="dxa"/>
              <w:right w:w="29" w:type="dxa"/>
            </w:tcMar>
          </w:tcPr>
          <w:p w14:paraId="27AD6A52" w14:textId="77777777" w:rsidR="0017325E" w:rsidRPr="006F6013" w:rsidRDefault="0017325E" w:rsidP="0017325E">
            <w:pPr>
              <w:tabs>
                <w:tab w:val="left" w:pos="360"/>
                <w:tab w:val="left" w:pos="720"/>
              </w:tabs>
              <w:jc w:val="center"/>
              <w:rPr>
                <w:rFonts w:ascii="Arial" w:hAnsi="Arial" w:cs="Arial"/>
                <w:sz w:val="18"/>
                <w:szCs w:val="22"/>
              </w:rPr>
            </w:pPr>
          </w:p>
        </w:tc>
      </w:tr>
      <w:tr w:rsidR="0017325E" w:rsidRPr="006F6013" w14:paraId="77FD84BC" w14:textId="77777777" w:rsidTr="0017325E">
        <w:trPr>
          <w:jc w:val="center"/>
        </w:trPr>
        <w:tc>
          <w:tcPr>
            <w:tcW w:w="3510" w:type="dxa"/>
            <w:tcMar>
              <w:top w:w="29" w:type="dxa"/>
              <w:left w:w="29" w:type="dxa"/>
              <w:bottom w:w="29" w:type="dxa"/>
              <w:right w:w="29" w:type="dxa"/>
            </w:tcMar>
          </w:tcPr>
          <w:p w14:paraId="4C5607EF" w14:textId="3B94CF08" w:rsidR="0017325E" w:rsidRPr="006F6013" w:rsidRDefault="0017325E" w:rsidP="0017325E">
            <w:pPr>
              <w:tabs>
                <w:tab w:val="left" w:pos="360"/>
                <w:tab w:val="left" w:pos="720"/>
              </w:tabs>
              <w:rPr>
                <w:rFonts w:ascii="Arial" w:hAnsi="Arial" w:cs="Arial"/>
                <w:sz w:val="18"/>
                <w:szCs w:val="22"/>
              </w:rPr>
            </w:pPr>
            <w:r w:rsidRPr="006F6013">
              <w:rPr>
                <w:rFonts w:ascii="Arial" w:hAnsi="Arial" w:cs="Arial"/>
                <w:sz w:val="18"/>
                <w:szCs w:val="22"/>
              </w:rPr>
              <w:t>Training</w:t>
            </w:r>
          </w:p>
        </w:tc>
        <w:tc>
          <w:tcPr>
            <w:tcW w:w="450" w:type="dxa"/>
            <w:noWrap/>
          </w:tcPr>
          <w:p w14:paraId="02908ACA" w14:textId="350BFA64"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630" w:type="dxa"/>
            <w:noWrap/>
          </w:tcPr>
          <w:p w14:paraId="4DA5F767" w14:textId="279194B0" w:rsidR="0017325E" w:rsidRPr="006F6013" w:rsidRDefault="0017325E" w:rsidP="0017325E">
            <w:pPr>
              <w:tabs>
                <w:tab w:val="left" w:pos="720"/>
              </w:tabs>
              <w:ind w:left="-108" w:right="-102"/>
              <w:jc w:val="center"/>
              <w:rPr>
                <w:rFonts w:ascii="Arial" w:hAnsi="Arial" w:cs="Arial"/>
                <w:sz w:val="18"/>
                <w:szCs w:val="22"/>
              </w:rPr>
            </w:pPr>
            <w:r w:rsidRPr="006F6013">
              <w:rPr>
                <w:rFonts w:ascii="Arial" w:hAnsi="Arial" w:cs="Arial"/>
                <w:sz w:val="18"/>
                <w:szCs w:val="22"/>
              </w:rPr>
              <w:t>X</w:t>
            </w:r>
          </w:p>
        </w:tc>
        <w:tc>
          <w:tcPr>
            <w:tcW w:w="540" w:type="dxa"/>
            <w:noWrap/>
          </w:tcPr>
          <w:p w14:paraId="52650809" w14:textId="77777777" w:rsidR="0017325E" w:rsidRPr="006F6013" w:rsidRDefault="0017325E" w:rsidP="0017325E">
            <w:pPr>
              <w:tabs>
                <w:tab w:val="left" w:pos="360"/>
                <w:tab w:val="left" w:pos="720"/>
              </w:tabs>
              <w:jc w:val="center"/>
              <w:rPr>
                <w:rFonts w:ascii="Arial" w:hAnsi="Arial" w:cs="Arial"/>
                <w:sz w:val="18"/>
                <w:szCs w:val="22"/>
              </w:rPr>
            </w:pPr>
          </w:p>
        </w:tc>
        <w:tc>
          <w:tcPr>
            <w:tcW w:w="540" w:type="dxa"/>
            <w:noWrap/>
          </w:tcPr>
          <w:p w14:paraId="22131623" w14:textId="68925F75" w:rsidR="0017325E" w:rsidRPr="006F6013" w:rsidRDefault="0017325E" w:rsidP="0017325E">
            <w:pPr>
              <w:tabs>
                <w:tab w:val="left" w:pos="360"/>
                <w:tab w:val="left" w:pos="720"/>
              </w:tabs>
              <w:jc w:val="center"/>
              <w:rPr>
                <w:rFonts w:ascii="Arial" w:hAnsi="Arial" w:cs="Arial"/>
                <w:sz w:val="18"/>
                <w:szCs w:val="22"/>
              </w:rPr>
            </w:pPr>
          </w:p>
        </w:tc>
        <w:tc>
          <w:tcPr>
            <w:tcW w:w="540" w:type="dxa"/>
            <w:noWrap/>
          </w:tcPr>
          <w:p w14:paraId="2FD9FD6D" w14:textId="2E8AE8D6" w:rsidR="0017325E" w:rsidRPr="006F6013" w:rsidRDefault="0017325E" w:rsidP="0017325E">
            <w:pPr>
              <w:tabs>
                <w:tab w:val="left" w:pos="360"/>
                <w:tab w:val="left" w:pos="720"/>
              </w:tabs>
              <w:jc w:val="center"/>
              <w:rPr>
                <w:rFonts w:ascii="Arial" w:hAnsi="Arial" w:cs="Arial"/>
                <w:sz w:val="18"/>
                <w:szCs w:val="22"/>
              </w:rPr>
            </w:pPr>
          </w:p>
        </w:tc>
        <w:tc>
          <w:tcPr>
            <w:tcW w:w="450" w:type="dxa"/>
            <w:noWrap/>
          </w:tcPr>
          <w:p w14:paraId="6EF9EB2C" w14:textId="34FED910" w:rsidR="0017325E" w:rsidRPr="006F6013" w:rsidRDefault="0017325E" w:rsidP="0017325E">
            <w:pPr>
              <w:tabs>
                <w:tab w:val="left" w:pos="360"/>
                <w:tab w:val="left" w:pos="720"/>
              </w:tabs>
              <w:jc w:val="center"/>
              <w:rPr>
                <w:rFonts w:ascii="Arial" w:hAnsi="Arial" w:cs="Arial"/>
                <w:sz w:val="18"/>
                <w:szCs w:val="22"/>
              </w:rPr>
            </w:pPr>
          </w:p>
        </w:tc>
        <w:tc>
          <w:tcPr>
            <w:tcW w:w="450" w:type="dxa"/>
            <w:noWrap/>
          </w:tcPr>
          <w:p w14:paraId="602853D1" w14:textId="08E25C41" w:rsidR="0017325E" w:rsidRPr="006F6013" w:rsidRDefault="0017325E" w:rsidP="0017325E">
            <w:pPr>
              <w:tabs>
                <w:tab w:val="left" w:pos="360"/>
                <w:tab w:val="left" w:pos="720"/>
              </w:tabs>
              <w:jc w:val="center"/>
              <w:rPr>
                <w:rFonts w:ascii="Arial" w:hAnsi="Arial" w:cs="Arial"/>
                <w:sz w:val="18"/>
                <w:szCs w:val="22"/>
              </w:rPr>
            </w:pPr>
          </w:p>
        </w:tc>
        <w:tc>
          <w:tcPr>
            <w:tcW w:w="475" w:type="dxa"/>
            <w:noWrap/>
          </w:tcPr>
          <w:p w14:paraId="1B7B44A7" w14:textId="03795115" w:rsidR="0017325E" w:rsidRPr="006F6013" w:rsidRDefault="0017325E" w:rsidP="0017325E">
            <w:pPr>
              <w:tabs>
                <w:tab w:val="left" w:pos="360"/>
                <w:tab w:val="left" w:pos="720"/>
              </w:tabs>
              <w:jc w:val="center"/>
              <w:rPr>
                <w:rFonts w:ascii="Arial" w:hAnsi="Arial" w:cs="Arial"/>
                <w:sz w:val="18"/>
                <w:szCs w:val="22"/>
              </w:rPr>
            </w:pPr>
          </w:p>
        </w:tc>
        <w:tc>
          <w:tcPr>
            <w:tcW w:w="425" w:type="dxa"/>
            <w:shd w:val="clear" w:color="auto" w:fill="auto"/>
            <w:noWrap/>
            <w:tcMar>
              <w:top w:w="29" w:type="dxa"/>
              <w:left w:w="29" w:type="dxa"/>
              <w:bottom w:w="29" w:type="dxa"/>
              <w:right w:w="29" w:type="dxa"/>
            </w:tcMar>
          </w:tcPr>
          <w:p w14:paraId="63057290" w14:textId="40F489FA" w:rsidR="0017325E" w:rsidRPr="006F6013" w:rsidRDefault="0017325E" w:rsidP="0017325E">
            <w:pPr>
              <w:tabs>
                <w:tab w:val="left" w:pos="360"/>
                <w:tab w:val="left" w:pos="720"/>
              </w:tabs>
              <w:jc w:val="center"/>
              <w:rPr>
                <w:rFonts w:ascii="Arial" w:hAnsi="Arial" w:cs="Arial"/>
                <w:sz w:val="18"/>
                <w:szCs w:val="22"/>
              </w:rPr>
            </w:pPr>
          </w:p>
        </w:tc>
        <w:tc>
          <w:tcPr>
            <w:tcW w:w="440" w:type="dxa"/>
            <w:shd w:val="clear" w:color="auto" w:fill="auto"/>
            <w:noWrap/>
            <w:tcMar>
              <w:top w:w="29" w:type="dxa"/>
              <w:left w:w="29" w:type="dxa"/>
              <w:bottom w:w="29" w:type="dxa"/>
              <w:right w:w="29" w:type="dxa"/>
            </w:tcMar>
          </w:tcPr>
          <w:p w14:paraId="6308EB7B" w14:textId="066DE4F0" w:rsidR="0017325E" w:rsidRPr="006F6013" w:rsidRDefault="0017325E" w:rsidP="0017325E">
            <w:pPr>
              <w:tabs>
                <w:tab w:val="left" w:pos="360"/>
                <w:tab w:val="left" w:pos="720"/>
              </w:tabs>
              <w:jc w:val="center"/>
              <w:rPr>
                <w:rFonts w:ascii="Arial" w:hAnsi="Arial" w:cs="Arial"/>
                <w:sz w:val="18"/>
                <w:szCs w:val="22"/>
              </w:rPr>
            </w:pPr>
          </w:p>
        </w:tc>
        <w:tc>
          <w:tcPr>
            <w:tcW w:w="460" w:type="dxa"/>
            <w:shd w:val="clear" w:color="auto" w:fill="auto"/>
            <w:noWrap/>
            <w:tcMar>
              <w:top w:w="29" w:type="dxa"/>
              <w:left w:w="29" w:type="dxa"/>
              <w:bottom w:w="29" w:type="dxa"/>
              <w:right w:w="29" w:type="dxa"/>
            </w:tcMar>
          </w:tcPr>
          <w:p w14:paraId="683EC079" w14:textId="77777777" w:rsidR="0017325E" w:rsidRPr="006F6013" w:rsidRDefault="0017325E" w:rsidP="0017325E">
            <w:pPr>
              <w:tabs>
                <w:tab w:val="left" w:pos="360"/>
                <w:tab w:val="left" w:pos="720"/>
              </w:tabs>
              <w:jc w:val="center"/>
              <w:rPr>
                <w:rFonts w:ascii="Arial" w:hAnsi="Arial" w:cs="Arial"/>
                <w:sz w:val="18"/>
                <w:szCs w:val="22"/>
              </w:rPr>
            </w:pPr>
          </w:p>
        </w:tc>
        <w:tc>
          <w:tcPr>
            <w:tcW w:w="450" w:type="dxa"/>
            <w:shd w:val="clear" w:color="auto" w:fill="auto"/>
            <w:noWrap/>
            <w:tcMar>
              <w:top w:w="29" w:type="dxa"/>
              <w:left w:w="29" w:type="dxa"/>
              <w:bottom w:w="29" w:type="dxa"/>
              <w:right w:w="29" w:type="dxa"/>
            </w:tcMar>
          </w:tcPr>
          <w:p w14:paraId="4A6AC649" w14:textId="77777777" w:rsidR="0017325E" w:rsidRPr="006F6013" w:rsidRDefault="0017325E" w:rsidP="0017325E">
            <w:pPr>
              <w:tabs>
                <w:tab w:val="left" w:pos="360"/>
                <w:tab w:val="left" w:pos="720"/>
              </w:tabs>
              <w:jc w:val="center"/>
              <w:rPr>
                <w:rFonts w:ascii="Arial" w:hAnsi="Arial" w:cs="Arial"/>
                <w:sz w:val="18"/>
                <w:szCs w:val="22"/>
              </w:rPr>
            </w:pPr>
          </w:p>
        </w:tc>
      </w:tr>
      <w:tr w:rsidR="0017325E" w:rsidRPr="006F6013" w14:paraId="3E060F72" w14:textId="77777777" w:rsidTr="0017325E">
        <w:trPr>
          <w:jc w:val="center"/>
        </w:trPr>
        <w:tc>
          <w:tcPr>
            <w:tcW w:w="3510" w:type="dxa"/>
            <w:tcMar>
              <w:top w:w="29" w:type="dxa"/>
              <w:left w:w="29" w:type="dxa"/>
              <w:bottom w:w="29" w:type="dxa"/>
              <w:right w:w="29" w:type="dxa"/>
            </w:tcMar>
          </w:tcPr>
          <w:p w14:paraId="53DA230C" w14:textId="77777777" w:rsidR="0017325E" w:rsidRPr="006F6013" w:rsidRDefault="0017325E" w:rsidP="0017325E">
            <w:pPr>
              <w:tabs>
                <w:tab w:val="left" w:pos="360"/>
                <w:tab w:val="left" w:pos="720"/>
              </w:tabs>
              <w:rPr>
                <w:rFonts w:ascii="Arial" w:hAnsi="Arial" w:cs="Arial"/>
                <w:sz w:val="18"/>
                <w:szCs w:val="22"/>
              </w:rPr>
            </w:pPr>
            <w:r w:rsidRPr="006F6013">
              <w:rPr>
                <w:rFonts w:ascii="Arial" w:hAnsi="Arial" w:cs="Arial"/>
                <w:sz w:val="18"/>
                <w:szCs w:val="22"/>
              </w:rPr>
              <w:t>Field Coordinator hire and train local surveyors</w:t>
            </w:r>
          </w:p>
        </w:tc>
        <w:tc>
          <w:tcPr>
            <w:tcW w:w="450" w:type="dxa"/>
            <w:noWrap/>
          </w:tcPr>
          <w:p w14:paraId="0723DC31" w14:textId="1701ECEC"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630" w:type="dxa"/>
            <w:noWrap/>
          </w:tcPr>
          <w:p w14:paraId="70589893" w14:textId="3FEACA10"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540" w:type="dxa"/>
            <w:noWrap/>
          </w:tcPr>
          <w:p w14:paraId="4A601A58" w14:textId="77777777" w:rsidR="0017325E" w:rsidRPr="006F6013" w:rsidRDefault="0017325E" w:rsidP="0017325E">
            <w:pPr>
              <w:tabs>
                <w:tab w:val="left" w:pos="360"/>
                <w:tab w:val="left" w:pos="720"/>
              </w:tabs>
              <w:jc w:val="center"/>
              <w:rPr>
                <w:rFonts w:ascii="Arial" w:hAnsi="Arial" w:cs="Arial"/>
                <w:sz w:val="18"/>
                <w:szCs w:val="22"/>
              </w:rPr>
            </w:pPr>
          </w:p>
        </w:tc>
        <w:tc>
          <w:tcPr>
            <w:tcW w:w="540" w:type="dxa"/>
            <w:noWrap/>
          </w:tcPr>
          <w:p w14:paraId="5F0F7ED4" w14:textId="08F216C4" w:rsidR="0017325E" w:rsidRPr="006F6013" w:rsidRDefault="0017325E" w:rsidP="0017325E">
            <w:pPr>
              <w:tabs>
                <w:tab w:val="left" w:pos="360"/>
                <w:tab w:val="left" w:pos="720"/>
              </w:tabs>
              <w:jc w:val="center"/>
              <w:rPr>
                <w:rFonts w:ascii="Arial" w:hAnsi="Arial" w:cs="Arial"/>
                <w:sz w:val="18"/>
                <w:szCs w:val="22"/>
              </w:rPr>
            </w:pPr>
          </w:p>
        </w:tc>
        <w:tc>
          <w:tcPr>
            <w:tcW w:w="540" w:type="dxa"/>
            <w:noWrap/>
          </w:tcPr>
          <w:p w14:paraId="0BA2D4E5" w14:textId="5144FFA0" w:rsidR="0017325E" w:rsidRPr="006F6013" w:rsidRDefault="0017325E" w:rsidP="0017325E">
            <w:pPr>
              <w:tabs>
                <w:tab w:val="left" w:pos="360"/>
                <w:tab w:val="left" w:pos="720"/>
              </w:tabs>
              <w:jc w:val="center"/>
              <w:rPr>
                <w:rFonts w:ascii="Arial" w:hAnsi="Arial" w:cs="Arial"/>
                <w:sz w:val="18"/>
                <w:szCs w:val="22"/>
              </w:rPr>
            </w:pPr>
          </w:p>
        </w:tc>
        <w:tc>
          <w:tcPr>
            <w:tcW w:w="450" w:type="dxa"/>
            <w:noWrap/>
          </w:tcPr>
          <w:p w14:paraId="531BE287" w14:textId="58DC046E" w:rsidR="0017325E" w:rsidRPr="006F6013" w:rsidRDefault="0017325E" w:rsidP="0017325E">
            <w:pPr>
              <w:tabs>
                <w:tab w:val="left" w:pos="360"/>
                <w:tab w:val="left" w:pos="720"/>
              </w:tabs>
              <w:jc w:val="center"/>
              <w:rPr>
                <w:rFonts w:ascii="Arial" w:hAnsi="Arial" w:cs="Arial"/>
                <w:sz w:val="18"/>
                <w:szCs w:val="22"/>
              </w:rPr>
            </w:pPr>
          </w:p>
        </w:tc>
        <w:tc>
          <w:tcPr>
            <w:tcW w:w="450" w:type="dxa"/>
            <w:noWrap/>
          </w:tcPr>
          <w:p w14:paraId="3AB03911" w14:textId="04BFF4B8" w:rsidR="0017325E" w:rsidRPr="006F6013" w:rsidRDefault="0017325E" w:rsidP="0017325E">
            <w:pPr>
              <w:tabs>
                <w:tab w:val="left" w:pos="360"/>
                <w:tab w:val="left" w:pos="720"/>
              </w:tabs>
              <w:jc w:val="center"/>
              <w:rPr>
                <w:rFonts w:ascii="Arial" w:hAnsi="Arial" w:cs="Arial"/>
                <w:sz w:val="18"/>
                <w:szCs w:val="22"/>
              </w:rPr>
            </w:pPr>
          </w:p>
        </w:tc>
        <w:tc>
          <w:tcPr>
            <w:tcW w:w="475" w:type="dxa"/>
            <w:noWrap/>
          </w:tcPr>
          <w:p w14:paraId="727F5BD9" w14:textId="062453D1" w:rsidR="0017325E" w:rsidRPr="006F6013" w:rsidRDefault="0017325E" w:rsidP="0017325E">
            <w:pPr>
              <w:tabs>
                <w:tab w:val="left" w:pos="360"/>
                <w:tab w:val="left" w:pos="720"/>
              </w:tabs>
              <w:jc w:val="center"/>
              <w:rPr>
                <w:rFonts w:ascii="Arial" w:hAnsi="Arial" w:cs="Arial"/>
                <w:sz w:val="18"/>
                <w:szCs w:val="22"/>
              </w:rPr>
            </w:pPr>
          </w:p>
        </w:tc>
        <w:tc>
          <w:tcPr>
            <w:tcW w:w="425" w:type="dxa"/>
            <w:shd w:val="clear" w:color="auto" w:fill="auto"/>
            <w:noWrap/>
            <w:tcMar>
              <w:top w:w="29" w:type="dxa"/>
              <w:left w:w="29" w:type="dxa"/>
              <w:bottom w:w="29" w:type="dxa"/>
              <w:right w:w="29" w:type="dxa"/>
            </w:tcMar>
          </w:tcPr>
          <w:p w14:paraId="1AF38188" w14:textId="35ADF7D7" w:rsidR="0017325E" w:rsidRPr="006F6013" w:rsidRDefault="0017325E" w:rsidP="0017325E">
            <w:pPr>
              <w:tabs>
                <w:tab w:val="left" w:pos="360"/>
                <w:tab w:val="left" w:pos="720"/>
              </w:tabs>
              <w:jc w:val="center"/>
              <w:rPr>
                <w:rFonts w:ascii="Arial" w:hAnsi="Arial" w:cs="Arial"/>
                <w:sz w:val="18"/>
                <w:szCs w:val="22"/>
              </w:rPr>
            </w:pPr>
          </w:p>
        </w:tc>
        <w:tc>
          <w:tcPr>
            <w:tcW w:w="440" w:type="dxa"/>
            <w:shd w:val="clear" w:color="auto" w:fill="auto"/>
            <w:noWrap/>
            <w:tcMar>
              <w:top w:w="29" w:type="dxa"/>
              <w:left w:w="29" w:type="dxa"/>
              <w:bottom w:w="29" w:type="dxa"/>
              <w:right w:w="29" w:type="dxa"/>
            </w:tcMar>
          </w:tcPr>
          <w:p w14:paraId="0ABCEEE3" w14:textId="005E1DE8" w:rsidR="0017325E" w:rsidRPr="006F6013" w:rsidRDefault="0017325E" w:rsidP="0017325E">
            <w:pPr>
              <w:tabs>
                <w:tab w:val="left" w:pos="360"/>
                <w:tab w:val="left" w:pos="720"/>
              </w:tabs>
              <w:jc w:val="center"/>
              <w:rPr>
                <w:rFonts w:ascii="Arial" w:hAnsi="Arial" w:cs="Arial"/>
                <w:sz w:val="18"/>
                <w:szCs w:val="22"/>
              </w:rPr>
            </w:pPr>
          </w:p>
        </w:tc>
        <w:tc>
          <w:tcPr>
            <w:tcW w:w="460" w:type="dxa"/>
            <w:shd w:val="clear" w:color="auto" w:fill="auto"/>
            <w:noWrap/>
            <w:tcMar>
              <w:top w:w="29" w:type="dxa"/>
              <w:left w:w="29" w:type="dxa"/>
              <w:bottom w:w="29" w:type="dxa"/>
              <w:right w:w="29" w:type="dxa"/>
            </w:tcMar>
          </w:tcPr>
          <w:p w14:paraId="0D2541F3" w14:textId="77777777" w:rsidR="0017325E" w:rsidRPr="006F6013" w:rsidRDefault="0017325E" w:rsidP="0017325E">
            <w:pPr>
              <w:tabs>
                <w:tab w:val="left" w:pos="360"/>
                <w:tab w:val="left" w:pos="720"/>
              </w:tabs>
              <w:jc w:val="center"/>
              <w:rPr>
                <w:rFonts w:ascii="Arial" w:hAnsi="Arial" w:cs="Arial"/>
                <w:sz w:val="18"/>
                <w:szCs w:val="22"/>
              </w:rPr>
            </w:pPr>
          </w:p>
        </w:tc>
        <w:tc>
          <w:tcPr>
            <w:tcW w:w="450" w:type="dxa"/>
            <w:shd w:val="clear" w:color="auto" w:fill="auto"/>
            <w:noWrap/>
            <w:tcMar>
              <w:top w:w="29" w:type="dxa"/>
              <w:left w:w="29" w:type="dxa"/>
              <w:bottom w:w="29" w:type="dxa"/>
              <w:right w:w="29" w:type="dxa"/>
            </w:tcMar>
          </w:tcPr>
          <w:p w14:paraId="695FC5B1" w14:textId="77777777" w:rsidR="0017325E" w:rsidRPr="006F6013" w:rsidRDefault="0017325E" w:rsidP="0017325E">
            <w:pPr>
              <w:tabs>
                <w:tab w:val="left" w:pos="360"/>
                <w:tab w:val="left" w:pos="720"/>
              </w:tabs>
              <w:jc w:val="center"/>
              <w:rPr>
                <w:rFonts w:ascii="Arial" w:hAnsi="Arial" w:cs="Arial"/>
                <w:sz w:val="18"/>
                <w:szCs w:val="22"/>
              </w:rPr>
            </w:pPr>
          </w:p>
        </w:tc>
      </w:tr>
      <w:tr w:rsidR="0017325E" w:rsidRPr="006F6013" w14:paraId="2B592A19" w14:textId="77777777" w:rsidTr="0017325E">
        <w:trPr>
          <w:jc w:val="center"/>
        </w:trPr>
        <w:tc>
          <w:tcPr>
            <w:tcW w:w="3510" w:type="dxa"/>
            <w:tcMar>
              <w:top w:w="29" w:type="dxa"/>
              <w:left w:w="29" w:type="dxa"/>
              <w:bottom w:w="29" w:type="dxa"/>
              <w:right w:w="29" w:type="dxa"/>
            </w:tcMar>
          </w:tcPr>
          <w:p w14:paraId="098B66FA" w14:textId="6EFB2B82" w:rsidR="0017325E" w:rsidRPr="006F6013" w:rsidRDefault="0017325E" w:rsidP="0017325E">
            <w:pPr>
              <w:tabs>
                <w:tab w:val="left" w:pos="360"/>
                <w:tab w:val="left" w:pos="720"/>
              </w:tabs>
              <w:rPr>
                <w:rFonts w:ascii="Arial" w:hAnsi="Arial" w:cs="Arial"/>
                <w:sz w:val="18"/>
                <w:szCs w:val="22"/>
              </w:rPr>
            </w:pPr>
            <w:r w:rsidRPr="006F6013">
              <w:rPr>
                <w:rFonts w:ascii="Arial" w:hAnsi="Arial" w:cs="Arial"/>
                <w:sz w:val="18"/>
                <w:szCs w:val="22"/>
              </w:rPr>
              <w:t>Household visits</w:t>
            </w:r>
          </w:p>
        </w:tc>
        <w:tc>
          <w:tcPr>
            <w:tcW w:w="450" w:type="dxa"/>
            <w:noWrap/>
          </w:tcPr>
          <w:p w14:paraId="21A106F8" w14:textId="77777777" w:rsidR="0017325E" w:rsidRPr="006F6013" w:rsidRDefault="0017325E" w:rsidP="0017325E">
            <w:pPr>
              <w:tabs>
                <w:tab w:val="left" w:pos="360"/>
                <w:tab w:val="left" w:pos="720"/>
              </w:tabs>
              <w:jc w:val="center"/>
              <w:rPr>
                <w:rFonts w:ascii="Arial" w:hAnsi="Arial" w:cs="Arial"/>
                <w:sz w:val="18"/>
                <w:szCs w:val="22"/>
              </w:rPr>
            </w:pPr>
          </w:p>
        </w:tc>
        <w:tc>
          <w:tcPr>
            <w:tcW w:w="630" w:type="dxa"/>
            <w:noWrap/>
          </w:tcPr>
          <w:p w14:paraId="2E9AFB79" w14:textId="2D56A7B9"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540" w:type="dxa"/>
            <w:noWrap/>
          </w:tcPr>
          <w:p w14:paraId="10DF7764" w14:textId="706D2ADD"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540" w:type="dxa"/>
            <w:noWrap/>
          </w:tcPr>
          <w:p w14:paraId="33F7BE54" w14:textId="63DF8433" w:rsidR="0017325E" w:rsidRPr="006F6013" w:rsidRDefault="0017325E" w:rsidP="0017325E">
            <w:pPr>
              <w:tabs>
                <w:tab w:val="left" w:pos="360"/>
                <w:tab w:val="left" w:pos="720"/>
              </w:tabs>
              <w:jc w:val="center"/>
              <w:rPr>
                <w:rFonts w:ascii="Arial" w:hAnsi="Arial" w:cs="Arial"/>
                <w:sz w:val="18"/>
                <w:szCs w:val="22"/>
              </w:rPr>
            </w:pPr>
          </w:p>
        </w:tc>
        <w:tc>
          <w:tcPr>
            <w:tcW w:w="540" w:type="dxa"/>
            <w:noWrap/>
          </w:tcPr>
          <w:p w14:paraId="79498FA5" w14:textId="708185D2" w:rsidR="0017325E" w:rsidRPr="006F6013" w:rsidRDefault="0017325E" w:rsidP="0017325E">
            <w:pPr>
              <w:tabs>
                <w:tab w:val="left" w:pos="360"/>
                <w:tab w:val="left" w:pos="720"/>
              </w:tabs>
              <w:jc w:val="center"/>
              <w:rPr>
                <w:rFonts w:ascii="Arial" w:hAnsi="Arial" w:cs="Arial"/>
                <w:sz w:val="18"/>
                <w:szCs w:val="22"/>
              </w:rPr>
            </w:pPr>
          </w:p>
        </w:tc>
        <w:tc>
          <w:tcPr>
            <w:tcW w:w="450" w:type="dxa"/>
            <w:noWrap/>
          </w:tcPr>
          <w:p w14:paraId="53510CA0" w14:textId="00CDFC02" w:rsidR="0017325E" w:rsidRPr="006F6013" w:rsidRDefault="0017325E" w:rsidP="0017325E">
            <w:pPr>
              <w:tabs>
                <w:tab w:val="left" w:pos="360"/>
                <w:tab w:val="left" w:pos="720"/>
              </w:tabs>
              <w:jc w:val="center"/>
              <w:rPr>
                <w:rFonts w:ascii="Arial" w:hAnsi="Arial" w:cs="Arial"/>
                <w:sz w:val="18"/>
                <w:szCs w:val="22"/>
              </w:rPr>
            </w:pPr>
          </w:p>
        </w:tc>
        <w:tc>
          <w:tcPr>
            <w:tcW w:w="450" w:type="dxa"/>
            <w:noWrap/>
          </w:tcPr>
          <w:p w14:paraId="6B445C44" w14:textId="6FCE2AE8" w:rsidR="0017325E" w:rsidRPr="006F6013" w:rsidRDefault="0017325E" w:rsidP="0017325E">
            <w:pPr>
              <w:tabs>
                <w:tab w:val="left" w:pos="360"/>
                <w:tab w:val="left" w:pos="720"/>
              </w:tabs>
              <w:jc w:val="center"/>
              <w:rPr>
                <w:rFonts w:ascii="Arial" w:hAnsi="Arial" w:cs="Arial"/>
                <w:sz w:val="18"/>
                <w:szCs w:val="22"/>
              </w:rPr>
            </w:pPr>
          </w:p>
        </w:tc>
        <w:tc>
          <w:tcPr>
            <w:tcW w:w="475" w:type="dxa"/>
            <w:noWrap/>
          </w:tcPr>
          <w:p w14:paraId="43FA4123" w14:textId="158A073D" w:rsidR="0017325E" w:rsidRPr="006F6013" w:rsidRDefault="0017325E" w:rsidP="0017325E">
            <w:pPr>
              <w:tabs>
                <w:tab w:val="left" w:pos="360"/>
                <w:tab w:val="left" w:pos="720"/>
              </w:tabs>
              <w:jc w:val="center"/>
              <w:rPr>
                <w:rFonts w:ascii="Arial" w:hAnsi="Arial" w:cs="Arial"/>
                <w:sz w:val="18"/>
                <w:szCs w:val="22"/>
              </w:rPr>
            </w:pPr>
          </w:p>
        </w:tc>
        <w:tc>
          <w:tcPr>
            <w:tcW w:w="425" w:type="dxa"/>
            <w:shd w:val="clear" w:color="auto" w:fill="auto"/>
            <w:noWrap/>
            <w:tcMar>
              <w:top w:w="29" w:type="dxa"/>
              <w:left w:w="29" w:type="dxa"/>
              <w:bottom w:w="29" w:type="dxa"/>
              <w:right w:w="29" w:type="dxa"/>
            </w:tcMar>
          </w:tcPr>
          <w:p w14:paraId="72A1BE05" w14:textId="77777777" w:rsidR="0017325E" w:rsidRPr="006F6013" w:rsidRDefault="0017325E" w:rsidP="0017325E">
            <w:pPr>
              <w:tabs>
                <w:tab w:val="left" w:pos="360"/>
                <w:tab w:val="left" w:pos="720"/>
              </w:tabs>
              <w:jc w:val="center"/>
              <w:rPr>
                <w:rFonts w:ascii="Arial" w:hAnsi="Arial" w:cs="Arial"/>
                <w:sz w:val="18"/>
                <w:szCs w:val="22"/>
              </w:rPr>
            </w:pPr>
          </w:p>
        </w:tc>
        <w:tc>
          <w:tcPr>
            <w:tcW w:w="440" w:type="dxa"/>
            <w:shd w:val="clear" w:color="auto" w:fill="auto"/>
            <w:noWrap/>
            <w:tcMar>
              <w:top w:w="29" w:type="dxa"/>
              <w:left w:w="29" w:type="dxa"/>
              <w:bottom w:w="29" w:type="dxa"/>
              <w:right w:w="29" w:type="dxa"/>
            </w:tcMar>
          </w:tcPr>
          <w:p w14:paraId="4203ABA5" w14:textId="0A053498" w:rsidR="0017325E" w:rsidRPr="006F6013" w:rsidRDefault="0017325E" w:rsidP="0017325E">
            <w:pPr>
              <w:tabs>
                <w:tab w:val="left" w:pos="360"/>
                <w:tab w:val="left" w:pos="720"/>
              </w:tabs>
              <w:jc w:val="center"/>
              <w:rPr>
                <w:rFonts w:ascii="Arial" w:hAnsi="Arial" w:cs="Arial"/>
                <w:sz w:val="18"/>
                <w:szCs w:val="22"/>
              </w:rPr>
            </w:pPr>
          </w:p>
        </w:tc>
        <w:tc>
          <w:tcPr>
            <w:tcW w:w="460" w:type="dxa"/>
            <w:shd w:val="clear" w:color="auto" w:fill="auto"/>
            <w:noWrap/>
            <w:tcMar>
              <w:top w:w="29" w:type="dxa"/>
              <w:left w:w="29" w:type="dxa"/>
              <w:bottom w:w="29" w:type="dxa"/>
              <w:right w:w="29" w:type="dxa"/>
            </w:tcMar>
          </w:tcPr>
          <w:p w14:paraId="21DCAD17" w14:textId="6E09D38A" w:rsidR="0017325E" w:rsidRPr="006F6013" w:rsidRDefault="0017325E" w:rsidP="0017325E">
            <w:pPr>
              <w:tabs>
                <w:tab w:val="left" w:pos="360"/>
                <w:tab w:val="left" w:pos="720"/>
              </w:tabs>
              <w:jc w:val="center"/>
              <w:rPr>
                <w:rFonts w:ascii="Arial" w:hAnsi="Arial" w:cs="Arial"/>
                <w:sz w:val="18"/>
                <w:szCs w:val="22"/>
              </w:rPr>
            </w:pPr>
          </w:p>
        </w:tc>
        <w:tc>
          <w:tcPr>
            <w:tcW w:w="450" w:type="dxa"/>
            <w:shd w:val="clear" w:color="auto" w:fill="auto"/>
            <w:noWrap/>
            <w:tcMar>
              <w:top w:w="29" w:type="dxa"/>
              <w:left w:w="29" w:type="dxa"/>
              <w:bottom w:w="29" w:type="dxa"/>
              <w:right w:w="29" w:type="dxa"/>
            </w:tcMar>
          </w:tcPr>
          <w:p w14:paraId="29E8FE29" w14:textId="77777777" w:rsidR="0017325E" w:rsidRPr="006F6013" w:rsidRDefault="0017325E" w:rsidP="0017325E">
            <w:pPr>
              <w:tabs>
                <w:tab w:val="left" w:pos="360"/>
                <w:tab w:val="left" w:pos="720"/>
              </w:tabs>
              <w:jc w:val="center"/>
              <w:rPr>
                <w:rFonts w:ascii="Arial" w:hAnsi="Arial" w:cs="Arial"/>
                <w:sz w:val="18"/>
                <w:szCs w:val="22"/>
              </w:rPr>
            </w:pPr>
          </w:p>
        </w:tc>
      </w:tr>
      <w:tr w:rsidR="0017325E" w:rsidRPr="006F6013" w14:paraId="67C1DE24" w14:textId="77777777" w:rsidTr="0017325E">
        <w:trPr>
          <w:jc w:val="center"/>
        </w:trPr>
        <w:tc>
          <w:tcPr>
            <w:tcW w:w="3510" w:type="dxa"/>
            <w:tcMar>
              <w:top w:w="29" w:type="dxa"/>
              <w:left w:w="29" w:type="dxa"/>
              <w:bottom w:w="29" w:type="dxa"/>
              <w:right w:w="29" w:type="dxa"/>
            </w:tcMar>
          </w:tcPr>
          <w:p w14:paraId="16B0CBF0" w14:textId="77777777" w:rsidR="0017325E" w:rsidRPr="006F6013" w:rsidRDefault="0017325E" w:rsidP="0017325E">
            <w:pPr>
              <w:tabs>
                <w:tab w:val="left" w:pos="360"/>
                <w:tab w:val="left" w:pos="720"/>
              </w:tabs>
              <w:rPr>
                <w:rFonts w:ascii="Arial" w:hAnsi="Arial" w:cs="Arial"/>
                <w:sz w:val="18"/>
                <w:szCs w:val="22"/>
              </w:rPr>
            </w:pPr>
            <w:r w:rsidRPr="006F6013">
              <w:rPr>
                <w:rFonts w:ascii="Arial" w:hAnsi="Arial" w:cs="Arial"/>
                <w:sz w:val="18"/>
                <w:szCs w:val="22"/>
              </w:rPr>
              <w:t>Surveyors send surveys to Field Coordinator for review, work with surveyors to solve problems (if any). Surveyor payment.</w:t>
            </w:r>
          </w:p>
        </w:tc>
        <w:tc>
          <w:tcPr>
            <w:tcW w:w="450" w:type="dxa"/>
            <w:noWrap/>
          </w:tcPr>
          <w:p w14:paraId="29D204B5" w14:textId="77777777" w:rsidR="0017325E" w:rsidRPr="006F6013" w:rsidRDefault="0017325E" w:rsidP="0017325E">
            <w:pPr>
              <w:tabs>
                <w:tab w:val="left" w:pos="360"/>
                <w:tab w:val="left" w:pos="720"/>
              </w:tabs>
              <w:jc w:val="center"/>
              <w:rPr>
                <w:rFonts w:ascii="Arial" w:hAnsi="Arial" w:cs="Arial"/>
                <w:sz w:val="18"/>
                <w:szCs w:val="22"/>
              </w:rPr>
            </w:pPr>
          </w:p>
        </w:tc>
        <w:tc>
          <w:tcPr>
            <w:tcW w:w="630" w:type="dxa"/>
            <w:noWrap/>
          </w:tcPr>
          <w:p w14:paraId="53B2E80D" w14:textId="27124524"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540" w:type="dxa"/>
            <w:noWrap/>
          </w:tcPr>
          <w:p w14:paraId="1344755B" w14:textId="02F33C71"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540" w:type="dxa"/>
            <w:noWrap/>
          </w:tcPr>
          <w:p w14:paraId="2F2FE4D6" w14:textId="67F3E927" w:rsidR="0017325E" w:rsidRPr="006F6013" w:rsidRDefault="0017325E" w:rsidP="0017325E">
            <w:pPr>
              <w:tabs>
                <w:tab w:val="left" w:pos="360"/>
                <w:tab w:val="left" w:pos="720"/>
              </w:tabs>
              <w:jc w:val="center"/>
              <w:rPr>
                <w:rFonts w:ascii="Arial" w:hAnsi="Arial" w:cs="Arial"/>
                <w:sz w:val="18"/>
                <w:szCs w:val="22"/>
              </w:rPr>
            </w:pPr>
          </w:p>
        </w:tc>
        <w:tc>
          <w:tcPr>
            <w:tcW w:w="540" w:type="dxa"/>
            <w:noWrap/>
          </w:tcPr>
          <w:p w14:paraId="4C891836" w14:textId="424D6BDD" w:rsidR="0017325E" w:rsidRPr="006F6013" w:rsidRDefault="0017325E" w:rsidP="0017325E">
            <w:pPr>
              <w:tabs>
                <w:tab w:val="left" w:pos="360"/>
                <w:tab w:val="left" w:pos="720"/>
              </w:tabs>
              <w:jc w:val="center"/>
              <w:rPr>
                <w:rFonts w:ascii="Arial" w:hAnsi="Arial" w:cs="Arial"/>
                <w:sz w:val="18"/>
                <w:szCs w:val="22"/>
              </w:rPr>
            </w:pPr>
          </w:p>
        </w:tc>
        <w:tc>
          <w:tcPr>
            <w:tcW w:w="450" w:type="dxa"/>
            <w:noWrap/>
          </w:tcPr>
          <w:p w14:paraId="2750FB24" w14:textId="1618B29E" w:rsidR="0017325E" w:rsidRPr="006F6013" w:rsidRDefault="0017325E" w:rsidP="0017325E">
            <w:pPr>
              <w:tabs>
                <w:tab w:val="left" w:pos="360"/>
                <w:tab w:val="left" w:pos="720"/>
              </w:tabs>
              <w:jc w:val="center"/>
              <w:rPr>
                <w:rFonts w:ascii="Arial" w:hAnsi="Arial" w:cs="Arial"/>
                <w:sz w:val="18"/>
                <w:szCs w:val="22"/>
              </w:rPr>
            </w:pPr>
          </w:p>
        </w:tc>
        <w:tc>
          <w:tcPr>
            <w:tcW w:w="450" w:type="dxa"/>
            <w:noWrap/>
          </w:tcPr>
          <w:p w14:paraId="34942D39" w14:textId="675E4A30" w:rsidR="0017325E" w:rsidRPr="006F6013" w:rsidRDefault="0017325E" w:rsidP="0017325E">
            <w:pPr>
              <w:tabs>
                <w:tab w:val="left" w:pos="360"/>
                <w:tab w:val="left" w:pos="720"/>
              </w:tabs>
              <w:jc w:val="center"/>
              <w:rPr>
                <w:rFonts w:ascii="Arial" w:hAnsi="Arial" w:cs="Arial"/>
                <w:sz w:val="18"/>
                <w:szCs w:val="22"/>
              </w:rPr>
            </w:pPr>
          </w:p>
        </w:tc>
        <w:tc>
          <w:tcPr>
            <w:tcW w:w="475" w:type="dxa"/>
            <w:noWrap/>
          </w:tcPr>
          <w:p w14:paraId="178C7B46" w14:textId="389483E1" w:rsidR="0017325E" w:rsidRPr="006F6013" w:rsidRDefault="0017325E" w:rsidP="0017325E">
            <w:pPr>
              <w:tabs>
                <w:tab w:val="left" w:pos="360"/>
                <w:tab w:val="left" w:pos="720"/>
              </w:tabs>
              <w:jc w:val="center"/>
              <w:rPr>
                <w:rFonts w:ascii="Arial" w:hAnsi="Arial" w:cs="Arial"/>
                <w:sz w:val="18"/>
                <w:szCs w:val="22"/>
              </w:rPr>
            </w:pPr>
          </w:p>
        </w:tc>
        <w:tc>
          <w:tcPr>
            <w:tcW w:w="425" w:type="dxa"/>
            <w:shd w:val="clear" w:color="auto" w:fill="auto"/>
            <w:noWrap/>
            <w:tcMar>
              <w:top w:w="29" w:type="dxa"/>
              <w:left w:w="29" w:type="dxa"/>
              <w:bottom w:w="29" w:type="dxa"/>
              <w:right w:w="29" w:type="dxa"/>
            </w:tcMar>
          </w:tcPr>
          <w:p w14:paraId="0361F20B" w14:textId="77777777" w:rsidR="0017325E" w:rsidRPr="006F6013" w:rsidRDefault="0017325E" w:rsidP="0017325E">
            <w:pPr>
              <w:tabs>
                <w:tab w:val="left" w:pos="360"/>
                <w:tab w:val="left" w:pos="720"/>
              </w:tabs>
              <w:jc w:val="center"/>
              <w:rPr>
                <w:rFonts w:ascii="Arial" w:hAnsi="Arial" w:cs="Arial"/>
                <w:sz w:val="18"/>
                <w:szCs w:val="22"/>
              </w:rPr>
            </w:pPr>
          </w:p>
        </w:tc>
        <w:tc>
          <w:tcPr>
            <w:tcW w:w="440" w:type="dxa"/>
            <w:shd w:val="clear" w:color="auto" w:fill="auto"/>
            <w:noWrap/>
            <w:tcMar>
              <w:top w:w="29" w:type="dxa"/>
              <w:left w:w="29" w:type="dxa"/>
              <w:bottom w:w="29" w:type="dxa"/>
              <w:right w:w="29" w:type="dxa"/>
            </w:tcMar>
          </w:tcPr>
          <w:p w14:paraId="5F8F39A8" w14:textId="3F0208EB" w:rsidR="0017325E" w:rsidRPr="006F6013" w:rsidRDefault="0017325E" w:rsidP="0017325E">
            <w:pPr>
              <w:tabs>
                <w:tab w:val="left" w:pos="360"/>
                <w:tab w:val="left" w:pos="720"/>
              </w:tabs>
              <w:jc w:val="center"/>
              <w:rPr>
                <w:rFonts w:ascii="Arial" w:hAnsi="Arial" w:cs="Arial"/>
                <w:sz w:val="18"/>
                <w:szCs w:val="22"/>
              </w:rPr>
            </w:pPr>
          </w:p>
        </w:tc>
        <w:tc>
          <w:tcPr>
            <w:tcW w:w="460" w:type="dxa"/>
            <w:shd w:val="clear" w:color="auto" w:fill="auto"/>
            <w:noWrap/>
            <w:tcMar>
              <w:top w:w="29" w:type="dxa"/>
              <w:left w:w="29" w:type="dxa"/>
              <w:bottom w:w="29" w:type="dxa"/>
              <w:right w:w="29" w:type="dxa"/>
            </w:tcMar>
          </w:tcPr>
          <w:p w14:paraId="14A3BB93" w14:textId="04BF6E95" w:rsidR="0017325E" w:rsidRPr="006F6013" w:rsidRDefault="0017325E" w:rsidP="0017325E">
            <w:pPr>
              <w:tabs>
                <w:tab w:val="left" w:pos="360"/>
                <w:tab w:val="left" w:pos="720"/>
              </w:tabs>
              <w:jc w:val="center"/>
              <w:rPr>
                <w:rFonts w:ascii="Arial" w:hAnsi="Arial" w:cs="Arial"/>
                <w:sz w:val="18"/>
                <w:szCs w:val="22"/>
              </w:rPr>
            </w:pPr>
          </w:p>
        </w:tc>
        <w:tc>
          <w:tcPr>
            <w:tcW w:w="450" w:type="dxa"/>
            <w:shd w:val="clear" w:color="auto" w:fill="auto"/>
            <w:noWrap/>
            <w:tcMar>
              <w:top w:w="29" w:type="dxa"/>
              <w:left w:w="29" w:type="dxa"/>
              <w:bottom w:w="29" w:type="dxa"/>
              <w:right w:w="29" w:type="dxa"/>
            </w:tcMar>
          </w:tcPr>
          <w:p w14:paraId="685FAC33" w14:textId="77777777" w:rsidR="0017325E" w:rsidRPr="006F6013" w:rsidRDefault="0017325E" w:rsidP="0017325E">
            <w:pPr>
              <w:tabs>
                <w:tab w:val="left" w:pos="360"/>
                <w:tab w:val="left" w:pos="720"/>
              </w:tabs>
              <w:jc w:val="center"/>
              <w:rPr>
                <w:rFonts w:ascii="Arial" w:hAnsi="Arial" w:cs="Arial"/>
                <w:sz w:val="18"/>
                <w:szCs w:val="22"/>
              </w:rPr>
            </w:pPr>
          </w:p>
        </w:tc>
      </w:tr>
      <w:tr w:rsidR="0017325E" w:rsidRPr="006F6013" w14:paraId="6DF6120D" w14:textId="77777777" w:rsidTr="0017325E">
        <w:trPr>
          <w:jc w:val="center"/>
        </w:trPr>
        <w:tc>
          <w:tcPr>
            <w:tcW w:w="3510" w:type="dxa"/>
            <w:tcMar>
              <w:top w:w="29" w:type="dxa"/>
              <w:left w:w="29" w:type="dxa"/>
              <w:bottom w:w="29" w:type="dxa"/>
              <w:right w:w="29" w:type="dxa"/>
            </w:tcMar>
          </w:tcPr>
          <w:p w14:paraId="13740B49" w14:textId="3741B694" w:rsidR="0017325E" w:rsidRPr="006F6013" w:rsidRDefault="0017325E" w:rsidP="0017325E">
            <w:pPr>
              <w:tabs>
                <w:tab w:val="left" w:pos="360"/>
                <w:tab w:val="left" w:pos="720"/>
              </w:tabs>
              <w:rPr>
                <w:rFonts w:ascii="Arial" w:hAnsi="Arial" w:cs="Arial"/>
                <w:sz w:val="18"/>
                <w:szCs w:val="22"/>
              </w:rPr>
            </w:pPr>
            <w:r w:rsidRPr="006F6013">
              <w:rPr>
                <w:rFonts w:ascii="Arial" w:hAnsi="Arial" w:cs="Arial"/>
                <w:sz w:val="18"/>
                <w:szCs w:val="22"/>
              </w:rPr>
              <w:t>Field Coord send reviewed/corrected surveys to ADF&amp;G</w:t>
            </w:r>
          </w:p>
        </w:tc>
        <w:tc>
          <w:tcPr>
            <w:tcW w:w="450" w:type="dxa"/>
            <w:noWrap/>
          </w:tcPr>
          <w:p w14:paraId="44338C04" w14:textId="77777777" w:rsidR="0017325E" w:rsidRPr="006F6013" w:rsidRDefault="0017325E" w:rsidP="0017325E">
            <w:pPr>
              <w:tabs>
                <w:tab w:val="left" w:pos="360"/>
                <w:tab w:val="left" w:pos="720"/>
              </w:tabs>
              <w:jc w:val="center"/>
              <w:rPr>
                <w:rFonts w:ascii="Arial" w:hAnsi="Arial" w:cs="Arial"/>
                <w:sz w:val="18"/>
                <w:szCs w:val="22"/>
              </w:rPr>
            </w:pPr>
          </w:p>
        </w:tc>
        <w:tc>
          <w:tcPr>
            <w:tcW w:w="630" w:type="dxa"/>
            <w:noWrap/>
          </w:tcPr>
          <w:p w14:paraId="09286BDB" w14:textId="48625DAB"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540" w:type="dxa"/>
            <w:noWrap/>
          </w:tcPr>
          <w:p w14:paraId="549CDD29" w14:textId="00B03FD2"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540" w:type="dxa"/>
            <w:noWrap/>
          </w:tcPr>
          <w:p w14:paraId="296CC6FE" w14:textId="048D057A"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540" w:type="dxa"/>
            <w:noWrap/>
          </w:tcPr>
          <w:p w14:paraId="448B1749" w14:textId="5B6AC0A1" w:rsidR="0017325E" w:rsidRPr="006F6013" w:rsidRDefault="0017325E" w:rsidP="0017325E">
            <w:pPr>
              <w:tabs>
                <w:tab w:val="left" w:pos="360"/>
                <w:tab w:val="left" w:pos="720"/>
              </w:tabs>
              <w:jc w:val="center"/>
              <w:rPr>
                <w:rFonts w:ascii="Arial" w:hAnsi="Arial" w:cs="Arial"/>
                <w:sz w:val="18"/>
                <w:szCs w:val="22"/>
              </w:rPr>
            </w:pPr>
          </w:p>
        </w:tc>
        <w:tc>
          <w:tcPr>
            <w:tcW w:w="450" w:type="dxa"/>
            <w:noWrap/>
          </w:tcPr>
          <w:p w14:paraId="0F67CA65" w14:textId="4272AE07" w:rsidR="0017325E" w:rsidRPr="006F6013" w:rsidRDefault="0017325E" w:rsidP="0017325E">
            <w:pPr>
              <w:tabs>
                <w:tab w:val="left" w:pos="360"/>
                <w:tab w:val="left" w:pos="720"/>
              </w:tabs>
              <w:jc w:val="center"/>
              <w:rPr>
                <w:rFonts w:ascii="Arial" w:hAnsi="Arial" w:cs="Arial"/>
                <w:sz w:val="18"/>
                <w:szCs w:val="22"/>
              </w:rPr>
            </w:pPr>
          </w:p>
        </w:tc>
        <w:tc>
          <w:tcPr>
            <w:tcW w:w="450" w:type="dxa"/>
            <w:noWrap/>
          </w:tcPr>
          <w:p w14:paraId="5F97524C" w14:textId="68BF568A" w:rsidR="0017325E" w:rsidRPr="006F6013" w:rsidRDefault="0017325E" w:rsidP="0017325E">
            <w:pPr>
              <w:tabs>
                <w:tab w:val="left" w:pos="360"/>
                <w:tab w:val="left" w:pos="720"/>
              </w:tabs>
              <w:jc w:val="center"/>
              <w:rPr>
                <w:rFonts w:ascii="Arial" w:hAnsi="Arial" w:cs="Arial"/>
                <w:sz w:val="18"/>
                <w:szCs w:val="22"/>
              </w:rPr>
            </w:pPr>
          </w:p>
        </w:tc>
        <w:tc>
          <w:tcPr>
            <w:tcW w:w="475" w:type="dxa"/>
            <w:noWrap/>
          </w:tcPr>
          <w:p w14:paraId="65E19AD3" w14:textId="3397BF6C" w:rsidR="0017325E" w:rsidRPr="006F6013" w:rsidRDefault="0017325E" w:rsidP="0017325E">
            <w:pPr>
              <w:tabs>
                <w:tab w:val="left" w:pos="360"/>
                <w:tab w:val="left" w:pos="720"/>
              </w:tabs>
              <w:jc w:val="center"/>
              <w:rPr>
                <w:rFonts w:ascii="Arial" w:hAnsi="Arial" w:cs="Arial"/>
                <w:sz w:val="18"/>
                <w:szCs w:val="22"/>
              </w:rPr>
            </w:pPr>
          </w:p>
        </w:tc>
        <w:tc>
          <w:tcPr>
            <w:tcW w:w="425" w:type="dxa"/>
            <w:shd w:val="clear" w:color="auto" w:fill="auto"/>
            <w:noWrap/>
            <w:tcMar>
              <w:top w:w="29" w:type="dxa"/>
              <w:left w:w="29" w:type="dxa"/>
              <w:bottom w:w="29" w:type="dxa"/>
              <w:right w:w="29" w:type="dxa"/>
            </w:tcMar>
          </w:tcPr>
          <w:p w14:paraId="1AFD9068" w14:textId="77777777" w:rsidR="0017325E" w:rsidRPr="006F6013" w:rsidRDefault="0017325E" w:rsidP="0017325E">
            <w:pPr>
              <w:tabs>
                <w:tab w:val="left" w:pos="360"/>
                <w:tab w:val="left" w:pos="720"/>
              </w:tabs>
              <w:jc w:val="center"/>
              <w:rPr>
                <w:rFonts w:ascii="Arial" w:hAnsi="Arial" w:cs="Arial"/>
                <w:sz w:val="18"/>
                <w:szCs w:val="22"/>
              </w:rPr>
            </w:pPr>
          </w:p>
        </w:tc>
        <w:tc>
          <w:tcPr>
            <w:tcW w:w="440" w:type="dxa"/>
            <w:shd w:val="clear" w:color="auto" w:fill="auto"/>
            <w:noWrap/>
            <w:tcMar>
              <w:top w:w="29" w:type="dxa"/>
              <w:left w:w="29" w:type="dxa"/>
              <w:bottom w:w="29" w:type="dxa"/>
              <w:right w:w="29" w:type="dxa"/>
            </w:tcMar>
          </w:tcPr>
          <w:p w14:paraId="0C99B403" w14:textId="5C1C963E" w:rsidR="0017325E" w:rsidRPr="006F6013" w:rsidRDefault="0017325E" w:rsidP="0017325E">
            <w:pPr>
              <w:tabs>
                <w:tab w:val="left" w:pos="360"/>
                <w:tab w:val="left" w:pos="720"/>
              </w:tabs>
              <w:jc w:val="center"/>
              <w:rPr>
                <w:rFonts w:ascii="Arial" w:hAnsi="Arial" w:cs="Arial"/>
                <w:sz w:val="18"/>
                <w:szCs w:val="22"/>
              </w:rPr>
            </w:pPr>
          </w:p>
        </w:tc>
        <w:tc>
          <w:tcPr>
            <w:tcW w:w="460" w:type="dxa"/>
            <w:shd w:val="clear" w:color="auto" w:fill="auto"/>
            <w:noWrap/>
            <w:tcMar>
              <w:top w:w="29" w:type="dxa"/>
              <w:left w:w="29" w:type="dxa"/>
              <w:bottom w:w="29" w:type="dxa"/>
              <w:right w:w="29" w:type="dxa"/>
            </w:tcMar>
          </w:tcPr>
          <w:p w14:paraId="7F9B7C7A" w14:textId="0FCD9011" w:rsidR="0017325E" w:rsidRPr="006F6013" w:rsidRDefault="0017325E" w:rsidP="0017325E">
            <w:pPr>
              <w:tabs>
                <w:tab w:val="left" w:pos="360"/>
                <w:tab w:val="left" w:pos="720"/>
              </w:tabs>
              <w:jc w:val="center"/>
              <w:rPr>
                <w:rFonts w:ascii="Arial" w:hAnsi="Arial" w:cs="Arial"/>
                <w:sz w:val="18"/>
                <w:szCs w:val="22"/>
              </w:rPr>
            </w:pPr>
          </w:p>
        </w:tc>
        <w:tc>
          <w:tcPr>
            <w:tcW w:w="450" w:type="dxa"/>
            <w:shd w:val="clear" w:color="auto" w:fill="auto"/>
            <w:noWrap/>
            <w:tcMar>
              <w:top w:w="29" w:type="dxa"/>
              <w:left w:w="29" w:type="dxa"/>
              <w:bottom w:w="29" w:type="dxa"/>
              <w:right w:w="29" w:type="dxa"/>
            </w:tcMar>
          </w:tcPr>
          <w:p w14:paraId="0B0346AA" w14:textId="4C1D0174" w:rsidR="0017325E" w:rsidRPr="006F6013" w:rsidRDefault="0017325E" w:rsidP="0017325E">
            <w:pPr>
              <w:tabs>
                <w:tab w:val="left" w:pos="360"/>
                <w:tab w:val="left" w:pos="720"/>
              </w:tabs>
              <w:jc w:val="center"/>
              <w:rPr>
                <w:rFonts w:ascii="Arial" w:hAnsi="Arial" w:cs="Arial"/>
                <w:sz w:val="18"/>
                <w:szCs w:val="22"/>
              </w:rPr>
            </w:pPr>
          </w:p>
        </w:tc>
      </w:tr>
      <w:tr w:rsidR="0017325E" w:rsidRPr="006F6013" w14:paraId="26B18C1A" w14:textId="77777777" w:rsidTr="0017325E">
        <w:trPr>
          <w:jc w:val="center"/>
        </w:trPr>
        <w:tc>
          <w:tcPr>
            <w:tcW w:w="3510" w:type="dxa"/>
            <w:shd w:val="clear" w:color="auto" w:fill="BFBFBF" w:themeFill="background1" w:themeFillShade="BF"/>
            <w:tcMar>
              <w:top w:w="29" w:type="dxa"/>
              <w:left w:w="29" w:type="dxa"/>
              <w:bottom w:w="29" w:type="dxa"/>
              <w:right w:w="29" w:type="dxa"/>
            </w:tcMar>
          </w:tcPr>
          <w:p w14:paraId="0F26FBAC" w14:textId="76A62133" w:rsidR="0017325E" w:rsidRPr="006F6013" w:rsidRDefault="0017325E" w:rsidP="0017325E">
            <w:pPr>
              <w:tabs>
                <w:tab w:val="left" w:pos="360"/>
                <w:tab w:val="left" w:pos="720"/>
              </w:tabs>
              <w:rPr>
                <w:rFonts w:ascii="Arial" w:hAnsi="Arial" w:cs="Arial"/>
                <w:sz w:val="18"/>
                <w:szCs w:val="22"/>
              </w:rPr>
            </w:pPr>
            <w:r w:rsidRPr="006F6013">
              <w:rPr>
                <w:rFonts w:ascii="Arial" w:hAnsi="Arial" w:cs="Arial"/>
                <w:sz w:val="18"/>
                <w:szCs w:val="22"/>
              </w:rPr>
              <w:t>Analysis and reporting</w:t>
            </w:r>
          </w:p>
        </w:tc>
        <w:tc>
          <w:tcPr>
            <w:tcW w:w="450" w:type="dxa"/>
            <w:shd w:val="clear" w:color="auto" w:fill="BFBFBF" w:themeFill="background1" w:themeFillShade="BF"/>
            <w:noWrap/>
          </w:tcPr>
          <w:p w14:paraId="6591C116" w14:textId="77777777" w:rsidR="0017325E" w:rsidRPr="006F6013" w:rsidRDefault="0017325E" w:rsidP="0017325E">
            <w:pPr>
              <w:tabs>
                <w:tab w:val="left" w:pos="360"/>
                <w:tab w:val="left" w:pos="720"/>
              </w:tabs>
              <w:jc w:val="center"/>
              <w:rPr>
                <w:rFonts w:ascii="Arial" w:hAnsi="Arial" w:cs="Arial"/>
                <w:sz w:val="18"/>
                <w:szCs w:val="22"/>
              </w:rPr>
            </w:pPr>
          </w:p>
        </w:tc>
        <w:tc>
          <w:tcPr>
            <w:tcW w:w="630" w:type="dxa"/>
            <w:shd w:val="clear" w:color="auto" w:fill="BFBFBF" w:themeFill="background1" w:themeFillShade="BF"/>
            <w:noWrap/>
          </w:tcPr>
          <w:p w14:paraId="23A94D66" w14:textId="77777777" w:rsidR="0017325E" w:rsidRPr="006F6013" w:rsidRDefault="0017325E" w:rsidP="0017325E">
            <w:pPr>
              <w:tabs>
                <w:tab w:val="left" w:pos="360"/>
                <w:tab w:val="left" w:pos="720"/>
              </w:tabs>
              <w:jc w:val="center"/>
              <w:rPr>
                <w:rFonts w:ascii="Arial" w:hAnsi="Arial" w:cs="Arial"/>
                <w:sz w:val="18"/>
                <w:szCs w:val="22"/>
              </w:rPr>
            </w:pPr>
          </w:p>
        </w:tc>
        <w:tc>
          <w:tcPr>
            <w:tcW w:w="540" w:type="dxa"/>
            <w:shd w:val="clear" w:color="auto" w:fill="BFBFBF" w:themeFill="background1" w:themeFillShade="BF"/>
            <w:noWrap/>
          </w:tcPr>
          <w:p w14:paraId="310B04D1" w14:textId="77777777" w:rsidR="0017325E" w:rsidRPr="006F6013" w:rsidRDefault="0017325E" w:rsidP="0017325E">
            <w:pPr>
              <w:tabs>
                <w:tab w:val="left" w:pos="360"/>
                <w:tab w:val="left" w:pos="720"/>
              </w:tabs>
              <w:jc w:val="center"/>
              <w:rPr>
                <w:rFonts w:ascii="Arial" w:hAnsi="Arial" w:cs="Arial"/>
                <w:sz w:val="18"/>
                <w:szCs w:val="22"/>
              </w:rPr>
            </w:pPr>
          </w:p>
        </w:tc>
        <w:tc>
          <w:tcPr>
            <w:tcW w:w="540" w:type="dxa"/>
            <w:shd w:val="clear" w:color="auto" w:fill="BFBFBF" w:themeFill="background1" w:themeFillShade="BF"/>
            <w:noWrap/>
          </w:tcPr>
          <w:p w14:paraId="0EC499B3" w14:textId="77777777" w:rsidR="0017325E" w:rsidRPr="006F6013" w:rsidRDefault="0017325E" w:rsidP="0017325E">
            <w:pPr>
              <w:tabs>
                <w:tab w:val="left" w:pos="360"/>
                <w:tab w:val="left" w:pos="720"/>
              </w:tabs>
              <w:jc w:val="center"/>
              <w:rPr>
                <w:rFonts w:ascii="Arial" w:hAnsi="Arial" w:cs="Arial"/>
                <w:sz w:val="18"/>
                <w:szCs w:val="22"/>
              </w:rPr>
            </w:pPr>
          </w:p>
        </w:tc>
        <w:tc>
          <w:tcPr>
            <w:tcW w:w="540" w:type="dxa"/>
            <w:shd w:val="clear" w:color="auto" w:fill="BFBFBF" w:themeFill="background1" w:themeFillShade="BF"/>
            <w:noWrap/>
          </w:tcPr>
          <w:p w14:paraId="27491E5A" w14:textId="77777777" w:rsidR="0017325E" w:rsidRPr="006F6013" w:rsidRDefault="0017325E" w:rsidP="0017325E">
            <w:pPr>
              <w:tabs>
                <w:tab w:val="left" w:pos="360"/>
                <w:tab w:val="left" w:pos="720"/>
              </w:tabs>
              <w:jc w:val="center"/>
              <w:rPr>
                <w:rFonts w:ascii="Arial" w:hAnsi="Arial" w:cs="Arial"/>
                <w:sz w:val="18"/>
                <w:szCs w:val="22"/>
              </w:rPr>
            </w:pPr>
          </w:p>
        </w:tc>
        <w:tc>
          <w:tcPr>
            <w:tcW w:w="450" w:type="dxa"/>
            <w:shd w:val="clear" w:color="auto" w:fill="BFBFBF" w:themeFill="background1" w:themeFillShade="BF"/>
            <w:noWrap/>
          </w:tcPr>
          <w:p w14:paraId="3B1E309F" w14:textId="77777777" w:rsidR="0017325E" w:rsidRPr="006F6013" w:rsidRDefault="0017325E" w:rsidP="0017325E">
            <w:pPr>
              <w:tabs>
                <w:tab w:val="left" w:pos="360"/>
                <w:tab w:val="left" w:pos="720"/>
              </w:tabs>
              <w:jc w:val="center"/>
              <w:rPr>
                <w:rFonts w:ascii="Arial" w:hAnsi="Arial" w:cs="Arial"/>
                <w:sz w:val="18"/>
                <w:szCs w:val="22"/>
              </w:rPr>
            </w:pPr>
          </w:p>
        </w:tc>
        <w:tc>
          <w:tcPr>
            <w:tcW w:w="450" w:type="dxa"/>
            <w:shd w:val="clear" w:color="auto" w:fill="BFBFBF" w:themeFill="background1" w:themeFillShade="BF"/>
            <w:noWrap/>
          </w:tcPr>
          <w:p w14:paraId="103C1A02" w14:textId="77777777" w:rsidR="0017325E" w:rsidRPr="006F6013" w:rsidRDefault="0017325E" w:rsidP="0017325E">
            <w:pPr>
              <w:tabs>
                <w:tab w:val="left" w:pos="360"/>
                <w:tab w:val="left" w:pos="720"/>
              </w:tabs>
              <w:jc w:val="center"/>
              <w:rPr>
                <w:rFonts w:ascii="Arial" w:hAnsi="Arial" w:cs="Arial"/>
                <w:sz w:val="18"/>
                <w:szCs w:val="22"/>
              </w:rPr>
            </w:pPr>
          </w:p>
        </w:tc>
        <w:tc>
          <w:tcPr>
            <w:tcW w:w="475" w:type="dxa"/>
            <w:shd w:val="clear" w:color="auto" w:fill="BFBFBF" w:themeFill="background1" w:themeFillShade="BF"/>
            <w:noWrap/>
          </w:tcPr>
          <w:p w14:paraId="6CBE74D3" w14:textId="77777777" w:rsidR="0017325E" w:rsidRPr="006F6013" w:rsidRDefault="0017325E" w:rsidP="0017325E">
            <w:pPr>
              <w:tabs>
                <w:tab w:val="left" w:pos="360"/>
                <w:tab w:val="left" w:pos="720"/>
              </w:tabs>
              <w:jc w:val="center"/>
              <w:rPr>
                <w:rFonts w:ascii="Arial" w:hAnsi="Arial" w:cs="Arial"/>
                <w:sz w:val="18"/>
                <w:szCs w:val="22"/>
              </w:rPr>
            </w:pPr>
          </w:p>
        </w:tc>
        <w:tc>
          <w:tcPr>
            <w:tcW w:w="425" w:type="dxa"/>
            <w:shd w:val="clear" w:color="auto" w:fill="BFBFBF" w:themeFill="background1" w:themeFillShade="BF"/>
            <w:noWrap/>
            <w:tcMar>
              <w:top w:w="29" w:type="dxa"/>
              <w:left w:w="29" w:type="dxa"/>
              <w:bottom w:w="29" w:type="dxa"/>
              <w:right w:w="29" w:type="dxa"/>
            </w:tcMar>
          </w:tcPr>
          <w:p w14:paraId="6194A209" w14:textId="77777777" w:rsidR="0017325E" w:rsidRPr="006F6013" w:rsidRDefault="0017325E" w:rsidP="0017325E">
            <w:pPr>
              <w:tabs>
                <w:tab w:val="left" w:pos="360"/>
                <w:tab w:val="left" w:pos="720"/>
              </w:tabs>
              <w:jc w:val="center"/>
              <w:rPr>
                <w:rFonts w:ascii="Arial" w:hAnsi="Arial" w:cs="Arial"/>
                <w:sz w:val="18"/>
                <w:szCs w:val="22"/>
              </w:rPr>
            </w:pPr>
          </w:p>
        </w:tc>
        <w:tc>
          <w:tcPr>
            <w:tcW w:w="440" w:type="dxa"/>
            <w:shd w:val="clear" w:color="auto" w:fill="BFBFBF" w:themeFill="background1" w:themeFillShade="BF"/>
            <w:noWrap/>
            <w:tcMar>
              <w:top w:w="29" w:type="dxa"/>
              <w:left w:w="29" w:type="dxa"/>
              <w:bottom w:w="29" w:type="dxa"/>
              <w:right w:w="29" w:type="dxa"/>
            </w:tcMar>
          </w:tcPr>
          <w:p w14:paraId="1E1915F4" w14:textId="77777777" w:rsidR="0017325E" w:rsidRPr="006F6013" w:rsidRDefault="0017325E" w:rsidP="0017325E">
            <w:pPr>
              <w:tabs>
                <w:tab w:val="left" w:pos="360"/>
                <w:tab w:val="left" w:pos="720"/>
              </w:tabs>
              <w:jc w:val="center"/>
              <w:rPr>
                <w:rFonts w:ascii="Arial" w:hAnsi="Arial" w:cs="Arial"/>
                <w:sz w:val="18"/>
                <w:szCs w:val="22"/>
              </w:rPr>
            </w:pPr>
          </w:p>
        </w:tc>
        <w:tc>
          <w:tcPr>
            <w:tcW w:w="460" w:type="dxa"/>
            <w:shd w:val="clear" w:color="auto" w:fill="BFBFBF" w:themeFill="background1" w:themeFillShade="BF"/>
            <w:noWrap/>
            <w:tcMar>
              <w:top w:w="29" w:type="dxa"/>
              <w:left w:w="29" w:type="dxa"/>
              <w:bottom w:w="29" w:type="dxa"/>
              <w:right w:w="29" w:type="dxa"/>
            </w:tcMar>
          </w:tcPr>
          <w:p w14:paraId="436BED95" w14:textId="77777777" w:rsidR="0017325E" w:rsidRPr="006F6013" w:rsidRDefault="0017325E" w:rsidP="0017325E">
            <w:pPr>
              <w:tabs>
                <w:tab w:val="left" w:pos="360"/>
                <w:tab w:val="left" w:pos="720"/>
              </w:tabs>
              <w:jc w:val="center"/>
              <w:rPr>
                <w:rFonts w:ascii="Arial" w:hAnsi="Arial" w:cs="Arial"/>
                <w:sz w:val="18"/>
                <w:szCs w:val="22"/>
              </w:rPr>
            </w:pPr>
          </w:p>
        </w:tc>
        <w:tc>
          <w:tcPr>
            <w:tcW w:w="450" w:type="dxa"/>
            <w:shd w:val="clear" w:color="auto" w:fill="BFBFBF" w:themeFill="background1" w:themeFillShade="BF"/>
            <w:noWrap/>
            <w:tcMar>
              <w:top w:w="29" w:type="dxa"/>
              <w:left w:w="29" w:type="dxa"/>
              <w:bottom w:w="29" w:type="dxa"/>
              <w:right w:w="29" w:type="dxa"/>
            </w:tcMar>
          </w:tcPr>
          <w:p w14:paraId="1E8652F5" w14:textId="77777777" w:rsidR="0017325E" w:rsidRPr="006F6013" w:rsidRDefault="0017325E" w:rsidP="0017325E">
            <w:pPr>
              <w:tabs>
                <w:tab w:val="left" w:pos="360"/>
                <w:tab w:val="left" w:pos="720"/>
              </w:tabs>
              <w:jc w:val="center"/>
              <w:rPr>
                <w:rFonts w:ascii="Arial" w:hAnsi="Arial" w:cs="Arial"/>
                <w:sz w:val="18"/>
                <w:szCs w:val="22"/>
              </w:rPr>
            </w:pPr>
          </w:p>
        </w:tc>
      </w:tr>
      <w:tr w:rsidR="0017325E" w:rsidRPr="006F6013" w14:paraId="727D2EC4" w14:textId="77777777" w:rsidTr="0017325E">
        <w:trPr>
          <w:jc w:val="center"/>
        </w:trPr>
        <w:tc>
          <w:tcPr>
            <w:tcW w:w="3510" w:type="dxa"/>
            <w:tcMar>
              <w:top w:w="29" w:type="dxa"/>
              <w:left w:w="29" w:type="dxa"/>
              <w:bottom w:w="29" w:type="dxa"/>
              <w:right w:w="29" w:type="dxa"/>
            </w:tcMar>
          </w:tcPr>
          <w:p w14:paraId="141F707D" w14:textId="77777777" w:rsidR="0017325E" w:rsidRPr="006F6013" w:rsidRDefault="0017325E" w:rsidP="0017325E">
            <w:pPr>
              <w:tabs>
                <w:tab w:val="left" w:pos="360"/>
                <w:tab w:val="left" w:pos="720"/>
              </w:tabs>
              <w:rPr>
                <w:rFonts w:ascii="Arial" w:hAnsi="Arial" w:cs="Arial"/>
                <w:sz w:val="18"/>
                <w:szCs w:val="22"/>
              </w:rPr>
            </w:pPr>
            <w:r w:rsidRPr="006F6013">
              <w:rPr>
                <w:rFonts w:ascii="Arial" w:hAnsi="Arial" w:cs="Arial"/>
                <w:sz w:val="18"/>
                <w:szCs w:val="22"/>
              </w:rPr>
              <w:t>Data entry and data analysis by ADF&amp;G</w:t>
            </w:r>
          </w:p>
        </w:tc>
        <w:tc>
          <w:tcPr>
            <w:tcW w:w="450" w:type="dxa"/>
            <w:noWrap/>
          </w:tcPr>
          <w:p w14:paraId="7B15D69B" w14:textId="77777777" w:rsidR="0017325E" w:rsidRPr="006F6013" w:rsidRDefault="0017325E" w:rsidP="0017325E">
            <w:pPr>
              <w:tabs>
                <w:tab w:val="left" w:pos="360"/>
                <w:tab w:val="left" w:pos="720"/>
              </w:tabs>
              <w:jc w:val="center"/>
              <w:rPr>
                <w:rFonts w:ascii="Arial" w:hAnsi="Arial" w:cs="Arial"/>
                <w:sz w:val="18"/>
                <w:szCs w:val="22"/>
              </w:rPr>
            </w:pPr>
          </w:p>
        </w:tc>
        <w:tc>
          <w:tcPr>
            <w:tcW w:w="630" w:type="dxa"/>
            <w:noWrap/>
          </w:tcPr>
          <w:p w14:paraId="18D421A9" w14:textId="77777777" w:rsidR="0017325E" w:rsidRPr="006F6013" w:rsidRDefault="0017325E" w:rsidP="0017325E">
            <w:pPr>
              <w:tabs>
                <w:tab w:val="left" w:pos="360"/>
                <w:tab w:val="left" w:pos="720"/>
              </w:tabs>
              <w:jc w:val="center"/>
              <w:rPr>
                <w:rFonts w:ascii="Arial" w:hAnsi="Arial" w:cs="Arial"/>
                <w:sz w:val="18"/>
                <w:szCs w:val="22"/>
              </w:rPr>
            </w:pPr>
          </w:p>
        </w:tc>
        <w:tc>
          <w:tcPr>
            <w:tcW w:w="540" w:type="dxa"/>
            <w:noWrap/>
          </w:tcPr>
          <w:p w14:paraId="67D5DDC6" w14:textId="77777777" w:rsidR="0017325E" w:rsidRPr="006F6013" w:rsidRDefault="0017325E" w:rsidP="0017325E">
            <w:pPr>
              <w:tabs>
                <w:tab w:val="left" w:pos="360"/>
                <w:tab w:val="left" w:pos="720"/>
              </w:tabs>
              <w:jc w:val="center"/>
              <w:rPr>
                <w:rFonts w:ascii="Arial" w:hAnsi="Arial" w:cs="Arial"/>
                <w:sz w:val="18"/>
                <w:szCs w:val="22"/>
              </w:rPr>
            </w:pPr>
          </w:p>
        </w:tc>
        <w:tc>
          <w:tcPr>
            <w:tcW w:w="540" w:type="dxa"/>
            <w:noWrap/>
          </w:tcPr>
          <w:p w14:paraId="16EAC45A" w14:textId="3117D6EA"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540" w:type="dxa"/>
            <w:noWrap/>
          </w:tcPr>
          <w:p w14:paraId="276C0F42" w14:textId="7A9C99D1"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450" w:type="dxa"/>
            <w:noWrap/>
          </w:tcPr>
          <w:p w14:paraId="077939EE" w14:textId="2BC1822A"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450" w:type="dxa"/>
            <w:noWrap/>
          </w:tcPr>
          <w:p w14:paraId="01112468" w14:textId="1BCC4B80" w:rsidR="0017325E" w:rsidRPr="006F6013" w:rsidRDefault="0017325E" w:rsidP="0017325E">
            <w:pPr>
              <w:tabs>
                <w:tab w:val="left" w:pos="360"/>
                <w:tab w:val="left" w:pos="720"/>
              </w:tabs>
              <w:jc w:val="center"/>
              <w:rPr>
                <w:rFonts w:ascii="Arial" w:hAnsi="Arial" w:cs="Arial"/>
                <w:sz w:val="18"/>
                <w:szCs w:val="22"/>
              </w:rPr>
            </w:pPr>
          </w:p>
        </w:tc>
        <w:tc>
          <w:tcPr>
            <w:tcW w:w="475" w:type="dxa"/>
            <w:noWrap/>
          </w:tcPr>
          <w:p w14:paraId="152B3751" w14:textId="4B3D1310" w:rsidR="0017325E" w:rsidRPr="006F6013" w:rsidRDefault="0017325E" w:rsidP="0017325E">
            <w:pPr>
              <w:tabs>
                <w:tab w:val="left" w:pos="360"/>
                <w:tab w:val="left" w:pos="720"/>
              </w:tabs>
              <w:jc w:val="center"/>
              <w:rPr>
                <w:rFonts w:ascii="Arial" w:hAnsi="Arial" w:cs="Arial"/>
                <w:sz w:val="18"/>
                <w:szCs w:val="22"/>
              </w:rPr>
            </w:pPr>
          </w:p>
        </w:tc>
        <w:tc>
          <w:tcPr>
            <w:tcW w:w="425" w:type="dxa"/>
            <w:shd w:val="clear" w:color="auto" w:fill="auto"/>
            <w:noWrap/>
            <w:tcMar>
              <w:top w:w="29" w:type="dxa"/>
              <w:left w:w="29" w:type="dxa"/>
              <w:bottom w:w="29" w:type="dxa"/>
              <w:right w:w="29" w:type="dxa"/>
            </w:tcMar>
          </w:tcPr>
          <w:p w14:paraId="35F5D1FA" w14:textId="77777777" w:rsidR="0017325E" w:rsidRPr="006F6013" w:rsidRDefault="0017325E" w:rsidP="0017325E">
            <w:pPr>
              <w:tabs>
                <w:tab w:val="left" w:pos="360"/>
                <w:tab w:val="left" w:pos="720"/>
              </w:tabs>
              <w:jc w:val="center"/>
              <w:rPr>
                <w:rFonts w:ascii="Arial" w:hAnsi="Arial" w:cs="Arial"/>
                <w:sz w:val="18"/>
                <w:szCs w:val="22"/>
              </w:rPr>
            </w:pPr>
          </w:p>
        </w:tc>
        <w:tc>
          <w:tcPr>
            <w:tcW w:w="440" w:type="dxa"/>
            <w:shd w:val="clear" w:color="auto" w:fill="auto"/>
            <w:noWrap/>
            <w:tcMar>
              <w:top w:w="29" w:type="dxa"/>
              <w:left w:w="29" w:type="dxa"/>
              <w:bottom w:w="29" w:type="dxa"/>
              <w:right w:w="29" w:type="dxa"/>
            </w:tcMar>
          </w:tcPr>
          <w:p w14:paraId="32853C76" w14:textId="77777777" w:rsidR="0017325E" w:rsidRPr="006F6013" w:rsidRDefault="0017325E" w:rsidP="0017325E">
            <w:pPr>
              <w:tabs>
                <w:tab w:val="left" w:pos="360"/>
                <w:tab w:val="left" w:pos="720"/>
              </w:tabs>
              <w:jc w:val="center"/>
              <w:rPr>
                <w:rFonts w:ascii="Arial" w:hAnsi="Arial" w:cs="Arial"/>
                <w:sz w:val="18"/>
                <w:szCs w:val="22"/>
              </w:rPr>
            </w:pPr>
          </w:p>
        </w:tc>
        <w:tc>
          <w:tcPr>
            <w:tcW w:w="460" w:type="dxa"/>
            <w:shd w:val="clear" w:color="auto" w:fill="auto"/>
            <w:noWrap/>
            <w:tcMar>
              <w:top w:w="29" w:type="dxa"/>
              <w:left w:w="29" w:type="dxa"/>
              <w:bottom w:w="29" w:type="dxa"/>
              <w:right w:w="29" w:type="dxa"/>
            </w:tcMar>
          </w:tcPr>
          <w:p w14:paraId="3C6D5023" w14:textId="77777777" w:rsidR="0017325E" w:rsidRPr="006F6013" w:rsidRDefault="0017325E" w:rsidP="0017325E">
            <w:pPr>
              <w:tabs>
                <w:tab w:val="left" w:pos="360"/>
                <w:tab w:val="left" w:pos="720"/>
              </w:tabs>
              <w:jc w:val="center"/>
              <w:rPr>
                <w:rFonts w:ascii="Arial" w:hAnsi="Arial" w:cs="Arial"/>
                <w:sz w:val="18"/>
                <w:szCs w:val="22"/>
              </w:rPr>
            </w:pPr>
          </w:p>
        </w:tc>
        <w:tc>
          <w:tcPr>
            <w:tcW w:w="450" w:type="dxa"/>
            <w:shd w:val="clear" w:color="auto" w:fill="auto"/>
            <w:noWrap/>
            <w:tcMar>
              <w:top w:w="29" w:type="dxa"/>
              <w:left w:w="29" w:type="dxa"/>
              <w:bottom w:w="29" w:type="dxa"/>
              <w:right w:w="29" w:type="dxa"/>
            </w:tcMar>
          </w:tcPr>
          <w:p w14:paraId="48A81D50" w14:textId="171D0860" w:rsidR="0017325E" w:rsidRPr="006F6013" w:rsidRDefault="0017325E" w:rsidP="0017325E">
            <w:pPr>
              <w:tabs>
                <w:tab w:val="left" w:pos="360"/>
                <w:tab w:val="left" w:pos="720"/>
              </w:tabs>
              <w:jc w:val="center"/>
              <w:rPr>
                <w:rFonts w:ascii="Arial" w:hAnsi="Arial" w:cs="Arial"/>
                <w:sz w:val="18"/>
                <w:szCs w:val="22"/>
              </w:rPr>
            </w:pPr>
          </w:p>
        </w:tc>
      </w:tr>
      <w:tr w:rsidR="0017325E" w:rsidRPr="006F6013" w14:paraId="0C93E42F" w14:textId="77777777" w:rsidTr="0017325E">
        <w:trPr>
          <w:jc w:val="center"/>
        </w:trPr>
        <w:tc>
          <w:tcPr>
            <w:tcW w:w="3510" w:type="dxa"/>
            <w:tcMar>
              <w:top w:w="29" w:type="dxa"/>
              <w:left w:w="29" w:type="dxa"/>
              <w:bottom w:w="29" w:type="dxa"/>
              <w:right w:w="29" w:type="dxa"/>
            </w:tcMar>
          </w:tcPr>
          <w:p w14:paraId="113700E8" w14:textId="1B9813F8" w:rsidR="0017325E" w:rsidRPr="006F6013" w:rsidRDefault="0017325E" w:rsidP="0017325E">
            <w:pPr>
              <w:tabs>
                <w:tab w:val="left" w:pos="360"/>
                <w:tab w:val="left" w:pos="720"/>
              </w:tabs>
              <w:rPr>
                <w:rFonts w:ascii="Arial" w:hAnsi="Arial" w:cs="Arial"/>
                <w:sz w:val="18"/>
                <w:szCs w:val="22"/>
              </w:rPr>
            </w:pPr>
            <w:r w:rsidRPr="006F6013">
              <w:rPr>
                <w:rFonts w:ascii="Arial" w:hAnsi="Arial" w:cs="Arial"/>
                <w:sz w:val="18"/>
                <w:szCs w:val="22"/>
              </w:rPr>
              <w:t>Review of preliminary harvest estimates</w:t>
            </w:r>
            <w:r w:rsidR="007654F9" w:rsidRPr="006F6013">
              <w:rPr>
                <w:rFonts w:ascii="Arial" w:hAnsi="Arial" w:cs="Arial"/>
                <w:sz w:val="18"/>
                <w:szCs w:val="22"/>
              </w:rPr>
              <w:t xml:space="preserve"> by AMBCC partners</w:t>
            </w:r>
          </w:p>
        </w:tc>
        <w:tc>
          <w:tcPr>
            <w:tcW w:w="450" w:type="dxa"/>
            <w:noWrap/>
          </w:tcPr>
          <w:p w14:paraId="062A6BB3" w14:textId="77777777" w:rsidR="0017325E" w:rsidRPr="006F6013" w:rsidRDefault="0017325E" w:rsidP="0017325E">
            <w:pPr>
              <w:tabs>
                <w:tab w:val="left" w:pos="360"/>
                <w:tab w:val="left" w:pos="720"/>
              </w:tabs>
              <w:jc w:val="center"/>
              <w:rPr>
                <w:rFonts w:ascii="Arial" w:hAnsi="Arial" w:cs="Arial"/>
                <w:sz w:val="18"/>
                <w:szCs w:val="22"/>
              </w:rPr>
            </w:pPr>
          </w:p>
        </w:tc>
        <w:tc>
          <w:tcPr>
            <w:tcW w:w="630" w:type="dxa"/>
            <w:noWrap/>
          </w:tcPr>
          <w:p w14:paraId="58378363" w14:textId="77777777" w:rsidR="0017325E" w:rsidRPr="006F6013" w:rsidRDefault="0017325E" w:rsidP="0017325E">
            <w:pPr>
              <w:tabs>
                <w:tab w:val="left" w:pos="360"/>
                <w:tab w:val="left" w:pos="720"/>
              </w:tabs>
              <w:jc w:val="center"/>
              <w:rPr>
                <w:rFonts w:ascii="Arial" w:hAnsi="Arial" w:cs="Arial"/>
                <w:sz w:val="18"/>
                <w:szCs w:val="22"/>
              </w:rPr>
            </w:pPr>
          </w:p>
        </w:tc>
        <w:tc>
          <w:tcPr>
            <w:tcW w:w="540" w:type="dxa"/>
            <w:noWrap/>
          </w:tcPr>
          <w:p w14:paraId="180F2600" w14:textId="77777777" w:rsidR="0017325E" w:rsidRPr="006F6013" w:rsidRDefault="0017325E" w:rsidP="0017325E">
            <w:pPr>
              <w:tabs>
                <w:tab w:val="left" w:pos="360"/>
                <w:tab w:val="left" w:pos="720"/>
              </w:tabs>
              <w:jc w:val="center"/>
              <w:rPr>
                <w:rFonts w:ascii="Arial" w:hAnsi="Arial" w:cs="Arial"/>
                <w:sz w:val="18"/>
                <w:szCs w:val="22"/>
              </w:rPr>
            </w:pPr>
          </w:p>
        </w:tc>
        <w:tc>
          <w:tcPr>
            <w:tcW w:w="540" w:type="dxa"/>
            <w:noWrap/>
          </w:tcPr>
          <w:p w14:paraId="247253F9" w14:textId="12A9D2F8" w:rsidR="0017325E" w:rsidRPr="006F6013" w:rsidRDefault="0017325E" w:rsidP="0017325E">
            <w:pPr>
              <w:tabs>
                <w:tab w:val="left" w:pos="360"/>
                <w:tab w:val="left" w:pos="720"/>
              </w:tabs>
              <w:jc w:val="center"/>
              <w:rPr>
                <w:rFonts w:ascii="Arial" w:hAnsi="Arial" w:cs="Arial"/>
                <w:sz w:val="18"/>
                <w:szCs w:val="22"/>
              </w:rPr>
            </w:pPr>
          </w:p>
        </w:tc>
        <w:tc>
          <w:tcPr>
            <w:tcW w:w="540" w:type="dxa"/>
            <w:noWrap/>
          </w:tcPr>
          <w:p w14:paraId="510C35CC" w14:textId="77777777" w:rsidR="0017325E" w:rsidRPr="006F6013" w:rsidRDefault="0017325E" w:rsidP="0017325E">
            <w:pPr>
              <w:tabs>
                <w:tab w:val="left" w:pos="360"/>
                <w:tab w:val="left" w:pos="720"/>
              </w:tabs>
              <w:jc w:val="center"/>
              <w:rPr>
                <w:rFonts w:ascii="Arial" w:hAnsi="Arial" w:cs="Arial"/>
                <w:sz w:val="18"/>
                <w:szCs w:val="22"/>
              </w:rPr>
            </w:pPr>
          </w:p>
        </w:tc>
        <w:tc>
          <w:tcPr>
            <w:tcW w:w="450" w:type="dxa"/>
            <w:noWrap/>
          </w:tcPr>
          <w:p w14:paraId="5C78B1BE" w14:textId="77777777" w:rsidR="0017325E" w:rsidRPr="006F6013" w:rsidRDefault="0017325E" w:rsidP="0017325E">
            <w:pPr>
              <w:tabs>
                <w:tab w:val="left" w:pos="360"/>
                <w:tab w:val="left" w:pos="720"/>
              </w:tabs>
              <w:jc w:val="center"/>
              <w:rPr>
                <w:rFonts w:ascii="Arial" w:hAnsi="Arial" w:cs="Arial"/>
                <w:sz w:val="18"/>
                <w:szCs w:val="22"/>
              </w:rPr>
            </w:pPr>
          </w:p>
        </w:tc>
        <w:tc>
          <w:tcPr>
            <w:tcW w:w="450" w:type="dxa"/>
            <w:noWrap/>
          </w:tcPr>
          <w:p w14:paraId="1D47AFAD" w14:textId="0220A7EF"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475" w:type="dxa"/>
            <w:noWrap/>
          </w:tcPr>
          <w:p w14:paraId="622B37AB" w14:textId="39D71D78"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425" w:type="dxa"/>
            <w:shd w:val="clear" w:color="auto" w:fill="auto"/>
            <w:noWrap/>
            <w:tcMar>
              <w:top w:w="29" w:type="dxa"/>
              <w:left w:w="29" w:type="dxa"/>
              <w:bottom w:w="29" w:type="dxa"/>
              <w:right w:w="29" w:type="dxa"/>
            </w:tcMar>
          </w:tcPr>
          <w:p w14:paraId="2F038153" w14:textId="0C924D6E"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440" w:type="dxa"/>
            <w:shd w:val="clear" w:color="auto" w:fill="auto"/>
            <w:noWrap/>
            <w:tcMar>
              <w:top w:w="29" w:type="dxa"/>
              <w:left w:w="29" w:type="dxa"/>
              <w:bottom w:w="29" w:type="dxa"/>
              <w:right w:w="29" w:type="dxa"/>
            </w:tcMar>
          </w:tcPr>
          <w:p w14:paraId="34851DB4" w14:textId="63B12E5B"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460" w:type="dxa"/>
            <w:shd w:val="clear" w:color="auto" w:fill="auto"/>
            <w:noWrap/>
            <w:tcMar>
              <w:top w:w="29" w:type="dxa"/>
              <w:left w:w="29" w:type="dxa"/>
              <w:bottom w:w="29" w:type="dxa"/>
              <w:right w:w="29" w:type="dxa"/>
            </w:tcMar>
          </w:tcPr>
          <w:p w14:paraId="71D13FFB" w14:textId="1F4C3825"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450" w:type="dxa"/>
            <w:shd w:val="clear" w:color="auto" w:fill="auto"/>
            <w:noWrap/>
            <w:tcMar>
              <w:top w:w="29" w:type="dxa"/>
              <w:left w:w="29" w:type="dxa"/>
              <w:bottom w:w="29" w:type="dxa"/>
              <w:right w:w="29" w:type="dxa"/>
            </w:tcMar>
          </w:tcPr>
          <w:p w14:paraId="039065DE" w14:textId="4A12AA2C"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r>
      <w:tr w:rsidR="0017325E" w:rsidRPr="006F6013" w14:paraId="2F9220D4" w14:textId="77777777" w:rsidTr="0017325E">
        <w:trPr>
          <w:jc w:val="center"/>
        </w:trPr>
        <w:tc>
          <w:tcPr>
            <w:tcW w:w="3510" w:type="dxa"/>
            <w:tcMar>
              <w:top w:w="29" w:type="dxa"/>
              <w:left w:w="29" w:type="dxa"/>
              <w:bottom w:w="29" w:type="dxa"/>
              <w:right w:w="29" w:type="dxa"/>
            </w:tcMar>
          </w:tcPr>
          <w:p w14:paraId="49434C4B" w14:textId="28D2B686" w:rsidR="0017325E" w:rsidRPr="006F6013" w:rsidRDefault="0017325E" w:rsidP="0017325E">
            <w:pPr>
              <w:tabs>
                <w:tab w:val="left" w:pos="360"/>
                <w:tab w:val="left" w:pos="720"/>
              </w:tabs>
              <w:rPr>
                <w:rFonts w:ascii="Arial" w:hAnsi="Arial" w:cs="Arial"/>
                <w:sz w:val="18"/>
                <w:szCs w:val="22"/>
              </w:rPr>
            </w:pPr>
            <w:r w:rsidRPr="006F6013">
              <w:rPr>
                <w:rFonts w:ascii="Arial" w:hAnsi="Arial" w:cs="Arial"/>
                <w:sz w:val="18"/>
                <w:szCs w:val="22"/>
              </w:rPr>
              <w:t>Adoption of final harvest estimates</w:t>
            </w:r>
          </w:p>
        </w:tc>
        <w:tc>
          <w:tcPr>
            <w:tcW w:w="450" w:type="dxa"/>
            <w:noWrap/>
          </w:tcPr>
          <w:p w14:paraId="35D2C3B8" w14:textId="77777777" w:rsidR="0017325E" w:rsidRPr="006F6013" w:rsidRDefault="0017325E" w:rsidP="0017325E">
            <w:pPr>
              <w:tabs>
                <w:tab w:val="left" w:pos="360"/>
                <w:tab w:val="left" w:pos="720"/>
              </w:tabs>
              <w:jc w:val="center"/>
              <w:rPr>
                <w:rFonts w:ascii="Arial" w:hAnsi="Arial" w:cs="Arial"/>
                <w:sz w:val="18"/>
                <w:szCs w:val="22"/>
              </w:rPr>
            </w:pPr>
          </w:p>
        </w:tc>
        <w:tc>
          <w:tcPr>
            <w:tcW w:w="630" w:type="dxa"/>
            <w:noWrap/>
          </w:tcPr>
          <w:p w14:paraId="0F1C0082" w14:textId="77777777" w:rsidR="0017325E" w:rsidRPr="006F6013" w:rsidRDefault="0017325E" w:rsidP="0017325E">
            <w:pPr>
              <w:tabs>
                <w:tab w:val="left" w:pos="360"/>
                <w:tab w:val="left" w:pos="720"/>
              </w:tabs>
              <w:jc w:val="center"/>
              <w:rPr>
                <w:rFonts w:ascii="Arial" w:hAnsi="Arial" w:cs="Arial"/>
                <w:sz w:val="18"/>
                <w:szCs w:val="22"/>
              </w:rPr>
            </w:pPr>
          </w:p>
        </w:tc>
        <w:tc>
          <w:tcPr>
            <w:tcW w:w="540" w:type="dxa"/>
            <w:noWrap/>
          </w:tcPr>
          <w:p w14:paraId="3E18B8CE" w14:textId="77777777" w:rsidR="0017325E" w:rsidRPr="006F6013" w:rsidRDefault="0017325E" w:rsidP="0017325E">
            <w:pPr>
              <w:tabs>
                <w:tab w:val="left" w:pos="360"/>
                <w:tab w:val="left" w:pos="720"/>
              </w:tabs>
              <w:jc w:val="center"/>
              <w:rPr>
                <w:rFonts w:ascii="Arial" w:hAnsi="Arial" w:cs="Arial"/>
                <w:sz w:val="18"/>
                <w:szCs w:val="22"/>
              </w:rPr>
            </w:pPr>
          </w:p>
        </w:tc>
        <w:tc>
          <w:tcPr>
            <w:tcW w:w="540" w:type="dxa"/>
            <w:noWrap/>
          </w:tcPr>
          <w:p w14:paraId="71AB47F3" w14:textId="1831806E" w:rsidR="0017325E" w:rsidRPr="006F6013" w:rsidRDefault="0017325E" w:rsidP="0017325E">
            <w:pPr>
              <w:tabs>
                <w:tab w:val="left" w:pos="360"/>
                <w:tab w:val="left" w:pos="720"/>
              </w:tabs>
              <w:jc w:val="center"/>
              <w:rPr>
                <w:rFonts w:ascii="Arial" w:hAnsi="Arial" w:cs="Arial"/>
                <w:sz w:val="18"/>
                <w:szCs w:val="22"/>
              </w:rPr>
            </w:pPr>
          </w:p>
        </w:tc>
        <w:tc>
          <w:tcPr>
            <w:tcW w:w="540" w:type="dxa"/>
            <w:noWrap/>
          </w:tcPr>
          <w:p w14:paraId="52F43AE0" w14:textId="77777777" w:rsidR="0017325E" w:rsidRPr="006F6013" w:rsidRDefault="0017325E" w:rsidP="0017325E">
            <w:pPr>
              <w:tabs>
                <w:tab w:val="left" w:pos="360"/>
                <w:tab w:val="left" w:pos="720"/>
              </w:tabs>
              <w:jc w:val="center"/>
              <w:rPr>
                <w:rFonts w:ascii="Arial" w:hAnsi="Arial" w:cs="Arial"/>
                <w:sz w:val="18"/>
                <w:szCs w:val="22"/>
              </w:rPr>
            </w:pPr>
          </w:p>
        </w:tc>
        <w:tc>
          <w:tcPr>
            <w:tcW w:w="450" w:type="dxa"/>
            <w:noWrap/>
          </w:tcPr>
          <w:p w14:paraId="7E83781E" w14:textId="77777777" w:rsidR="0017325E" w:rsidRPr="006F6013" w:rsidRDefault="0017325E" w:rsidP="0017325E">
            <w:pPr>
              <w:tabs>
                <w:tab w:val="left" w:pos="360"/>
                <w:tab w:val="left" w:pos="720"/>
              </w:tabs>
              <w:jc w:val="center"/>
              <w:rPr>
                <w:rFonts w:ascii="Arial" w:hAnsi="Arial" w:cs="Arial"/>
                <w:sz w:val="18"/>
                <w:szCs w:val="22"/>
              </w:rPr>
            </w:pPr>
          </w:p>
        </w:tc>
        <w:tc>
          <w:tcPr>
            <w:tcW w:w="450" w:type="dxa"/>
            <w:noWrap/>
          </w:tcPr>
          <w:p w14:paraId="14A40173" w14:textId="77777777" w:rsidR="0017325E" w:rsidRPr="006F6013" w:rsidRDefault="0017325E" w:rsidP="0017325E">
            <w:pPr>
              <w:tabs>
                <w:tab w:val="left" w:pos="360"/>
                <w:tab w:val="left" w:pos="720"/>
              </w:tabs>
              <w:jc w:val="center"/>
              <w:rPr>
                <w:rFonts w:ascii="Arial" w:hAnsi="Arial" w:cs="Arial"/>
                <w:sz w:val="18"/>
                <w:szCs w:val="22"/>
              </w:rPr>
            </w:pPr>
          </w:p>
        </w:tc>
        <w:tc>
          <w:tcPr>
            <w:tcW w:w="475" w:type="dxa"/>
            <w:noWrap/>
          </w:tcPr>
          <w:p w14:paraId="72D857A4" w14:textId="77777777" w:rsidR="0017325E" w:rsidRPr="006F6013" w:rsidRDefault="0017325E" w:rsidP="0017325E">
            <w:pPr>
              <w:tabs>
                <w:tab w:val="left" w:pos="360"/>
                <w:tab w:val="left" w:pos="720"/>
              </w:tabs>
              <w:jc w:val="center"/>
              <w:rPr>
                <w:rFonts w:ascii="Arial" w:hAnsi="Arial" w:cs="Arial"/>
                <w:sz w:val="18"/>
                <w:szCs w:val="22"/>
              </w:rPr>
            </w:pPr>
          </w:p>
        </w:tc>
        <w:tc>
          <w:tcPr>
            <w:tcW w:w="425" w:type="dxa"/>
            <w:shd w:val="clear" w:color="auto" w:fill="auto"/>
            <w:noWrap/>
            <w:tcMar>
              <w:top w:w="29" w:type="dxa"/>
              <w:left w:w="29" w:type="dxa"/>
              <w:bottom w:w="29" w:type="dxa"/>
              <w:right w:w="29" w:type="dxa"/>
            </w:tcMar>
          </w:tcPr>
          <w:p w14:paraId="70A717A0" w14:textId="77777777" w:rsidR="0017325E" w:rsidRPr="006F6013" w:rsidRDefault="0017325E" w:rsidP="0017325E">
            <w:pPr>
              <w:tabs>
                <w:tab w:val="left" w:pos="360"/>
                <w:tab w:val="left" w:pos="720"/>
              </w:tabs>
              <w:jc w:val="center"/>
              <w:rPr>
                <w:rFonts w:ascii="Arial" w:hAnsi="Arial" w:cs="Arial"/>
                <w:sz w:val="18"/>
                <w:szCs w:val="22"/>
              </w:rPr>
            </w:pPr>
          </w:p>
        </w:tc>
        <w:tc>
          <w:tcPr>
            <w:tcW w:w="440" w:type="dxa"/>
            <w:shd w:val="clear" w:color="auto" w:fill="auto"/>
            <w:noWrap/>
            <w:tcMar>
              <w:top w:w="29" w:type="dxa"/>
              <w:left w:w="29" w:type="dxa"/>
              <w:bottom w:w="29" w:type="dxa"/>
              <w:right w:w="29" w:type="dxa"/>
            </w:tcMar>
          </w:tcPr>
          <w:p w14:paraId="55424870" w14:textId="77777777" w:rsidR="0017325E" w:rsidRPr="006F6013" w:rsidRDefault="0017325E" w:rsidP="0017325E">
            <w:pPr>
              <w:tabs>
                <w:tab w:val="left" w:pos="360"/>
                <w:tab w:val="left" w:pos="720"/>
              </w:tabs>
              <w:jc w:val="center"/>
              <w:rPr>
                <w:rFonts w:ascii="Arial" w:hAnsi="Arial" w:cs="Arial"/>
                <w:sz w:val="18"/>
                <w:szCs w:val="22"/>
              </w:rPr>
            </w:pPr>
          </w:p>
        </w:tc>
        <w:tc>
          <w:tcPr>
            <w:tcW w:w="460" w:type="dxa"/>
            <w:shd w:val="clear" w:color="auto" w:fill="auto"/>
            <w:noWrap/>
            <w:tcMar>
              <w:top w:w="29" w:type="dxa"/>
              <w:left w:w="29" w:type="dxa"/>
              <w:bottom w:w="29" w:type="dxa"/>
              <w:right w:w="29" w:type="dxa"/>
            </w:tcMar>
          </w:tcPr>
          <w:p w14:paraId="6AE1DF81" w14:textId="77777777" w:rsidR="0017325E" w:rsidRPr="006F6013" w:rsidRDefault="0017325E" w:rsidP="0017325E">
            <w:pPr>
              <w:tabs>
                <w:tab w:val="left" w:pos="360"/>
                <w:tab w:val="left" w:pos="720"/>
              </w:tabs>
              <w:jc w:val="center"/>
              <w:rPr>
                <w:rFonts w:ascii="Arial" w:hAnsi="Arial" w:cs="Arial"/>
                <w:sz w:val="18"/>
                <w:szCs w:val="22"/>
              </w:rPr>
            </w:pPr>
          </w:p>
        </w:tc>
        <w:tc>
          <w:tcPr>
            <w:tcW w:w="450" w:type="dxa"/>
            <w:shd w:val="clear" w:color="auto" w:fill="auto"/>
            <w:noWrap/>
            <w:tcMar>
              <w:top w:w="29" w:type="dxa"/>
              <w:left w:w="29" w:type="dxa"/>
              <w:bottom w:w="29" w:type="dxa"/>
              <w:right w:w="29" w:type="dxa"/>
            </w:tcMar>
          </w:tcPr>
          <w:p w14:paraId="76484A80" w14:textId="491745CE"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r>
      <w:tr w:rsidR="0017325E" w:rsidRPr="006F6013" w14:paraId="51012517" w14:textId="77777777" w:rsidTr="0017325E">
        <w:trPr>
          <w:jc w:val="center"/>
        </w:trPr>
        <w:tc>
          <w:tcPr>
            <w:tcW w:w="3510" w:type="dxa"/>
            <w:tcBorders>
              <w:bottom w:val="single" w:sz="4" w:space="0" w:color="auto"/>
            </w:tcBorders>
            <w:tcMar>
              <w:top w:w="29" w:type="dxa"/>
              <w:left w:w="29" w:type="dxa"/>
              <w:bottom w:w="29" w:type="dxa"/>
              <w:right w:w="29" w:type="dxa"/>
            </w:tcMar>
          </w:tcPr>
          <w:p w14:paraId="159D6247" w14:textId="61CDD8FE" w:rsidR="0017325E" w:rsidRPr="006F6013" w:rsidRDefault="0017325E" w:rsidP="0017325E">
            <w:pPr>
              <w:tabs>
                <w:tab w:val="left" w:pos="360"/>
                <w:tab w:val="left" w:pos="720"/>
              </w:tabs>
              <w:rPr>
                <w:rFonts w:ascii="Arial" w:hAnsi="Arial" w:cs="Arial"/>
                <w:sz w:val="18"/>
                <w:szCs w:val="22"/>
              </w:rPr>
            </w:pPr>
            <w:r w:rsidRPr="006F6013">
              <w:rPr>
                <w:rFonts w:ascii="Arial" w:hAnsi="Arial" w:cs="Arial"/>
                <w:sz w:val="18"/>
                <w:szCs w:val="22"/>
              </w:rPr>
              <w:t>Complete final annual report</w:t>
            </w:r>
          </w:p>
        </w:tc>
        <w:tc>
          <w:tcPr>
            <w:tcW w:w="450" w:type="dxa"/>
            <w:tcBorders>
              <w:bottom w:val="single" w:sz="4" w:space="0" w:color="auto"/>
            </w:tcBorders>
            <w:noWrap/>
          </w:tcPr>
          <w:p w14:paraId="51CFF34A" w14:textId="310A6C01" w:rsidR="0017325E" w:rsidRPr="006F6013" w:rsidRDefault="0017325E" w:rsidP="0017325E">
            <w:pPr>
              <w:tabs>
                <w:tab w:val="left" w:pos="360"/>
                <w:tab w:val="left" w:pos="720"/>
              </w:tabs>
              <w:jc w:val="center"/>
              <w:rPr>
                <w:rFonts w:ascii="Arial" w:hAnsi="Arial" w:cs="Arial"/>
                <w:sz w:val="18"/>
                <w:szCs w:val="22"/>
              </w:rPr>
            </w:pPr>
            <w:r w:rsidRPr="006F6013">
              <w:rPr>
                <w:rFonts w:ascii="Arial" w:hAnsi="Arial" w:cs="Arial"/>
                <w:sz w:val="18"/>
                <w:szCs w:val="22"/>
              </w:rPr>
              <w:t>X</w:t>
            </w:r>
          </w:p>
        </w:tc>
        <w:tc>
          <w:tcPr>
            <w:tcW w:w="630" w:type="dxa"/>
            <w:tcBorders>
              <w:bottom w:val="single" w:sz="4" w:space="0" w:color="auto"/>
            </w:tcBorders>
            <w:noWrap/>
          </w:tcPr>
          <w:p w14:paraId="460A3CAA" w14:textId="77777777" w:rsidR="0017325E" w:rsidRPr="006F6013" w:rsidRDefault="0017325E" w:rsidP="0017325E">
            <w:pPr>
              <w:tabs>
                <w:tab w:val="left" w:pos="360"/>
                <w:tab w:val="left" w:pos="720"/>
              </w:tabs>
              <w:jc w:val="center"/>
              <w:rPr>
                <w:rFonts w:ascii="Arial" w:hAnsi="Arial" w:cs="Arial"/>
                <w:sz w:val="18"/>
                <w:szCs w:val="22"/>
              </w:rPr>
            </w:pPr>
          </w:p>
        </w:tc>
        <w:tc>
          <w:tcPr>
            <w:tcW w:w="540" w:type="dxa"/>
            <w:tcBorders>
              <w:bottom w:val="single" w:sz="4" w:space="0" w:color="auto"/>
            </w:tcBorders>
            <w:noWrap/>
          </w:tcPr>
          <w:p w14:paraId="3DADB025" w14:textId="77777777" w:rsidR="0017325E" w:rsidRPr="006F6013" w:rsidRDefault="0017325E" w:rsidP="0017325E">
            <w:pPr>
              <w:tabs>
                <w:tab w:val="left" w:pos="360"/>
                <w:tab w:val="left" w:pos="720"/>
              </w:tabs>
              <w:jc w:val="center"/>
              <w:rPr>
                <w:rFonts w:ascii="Arial" w:hAnsi="Arial" w:cs="Arial"/>
                <w:sz w:val="18"/>
                <w:szCs w:val="22"/>
              </w:rPr>
            </w:pPr>
          </w:p>
        </w:tc>
        <w:tc>
          <w:tcPr>
            <w:tcW w:w="540" w:type="dxa"/>
            <w:tcBorders>
              <w:bottom w:val="single" w:sz="4" w:space="0" w:color="auto"/>
            </w:tcBorders>
            <w:noWrap/>
          </w:tcPr>
          <w:p w14:paraId="31B5523F" w14:textId="55767D31" w:rsidR="0017325E" w:rsidRPr="006F6013" w:rsidRDefault="0017325E" w:rsidP="0017325E">
            <w:pPr>
              <w:tabs>
                <w:tab w:val="left" w:pos="360"/>
                <w:tab w:val="left" w:pos="720"/>
              </w:tabs>
              <w:jc w:val="center"/>
              <w:rPr>
                <w:rFonts w:ascii="Arial" w:hAnsi="Arial" w:cs="Arial"/>
                <w:sz w:val="18"/>
                <w:szCs w:val="22"/>
              </w:rPr>
            </w:pPr>
          </w:p>
        </w:tc>
        <w:tc>
          <w:tcPr>
            <w:tcW w:w="540" w:type="dxa"/>
            <w:tcBorders>
              <w:bottom w:val="single" w:sz="4" w:space="0" w:color="auto"/>
            </w:tcBorders>
            <w:noWrap/>
          </w:tcPr>
          <w:p w14:paraId="1421181A" w14:textId="77777777" w:rsidR="0017325E" w:rsidRPr="006F6013" w:rsidRDefault="0017325E" w:rsidP="0017325E">
            <w:pPr>
              <w:tabs>
                <w:tab w:val="left" w:pos="360"/>
                <w:tab w:val="left" w:pos="720"/>
              </w:tabs>
              <w:jc w:val="center"/>
              <w:rPr>
                <w:rFonts w:ascii="Arial" w:hAnsi="Arial" w:cs="Arial"/>
                <w:sz w:val="18"/>
                <w:szCs w:val="22"/>
              </w:rPr>
            </w:pPr>
          </w:p>
        </w:tc>
        <w:tc>
          <w:tcPr>
            <w:tcW w:w="450" w:type="dxa"/>
            <w:tcBorders>
              <w:bottom w:val="single" w:sz="4" w:space="0" w:color="auto"/>
            </w:tcBorders>
            <w:noWrap/>
          </w:tcPr>
          <w:p w14:paraId="54A64F6C" w14:textId="77777777" w:rsidR="0017325E" w:rsidRPr="006F6013" w:rsidRDefault="0017325E" w:rsidP="0017325E">
            <w:pPr>
              <w:tabs>
                <w:tab w:val="left" w:pos="360"/>
                <w:tab w:val="left" w:pos="720"/>
              </w:tabs>
              <w:jc w:val="center"/>
              <w:rPr>
                <w:rFonts w:ascii="Arial" w:hAnsi="Arial" w:cs="Arial"/>
                <w:sz w:val="18"/>
                <w:szCs w:val="22"/>
              </w:rPr>
            </w:pPr>
          </w:p>
        </w:tc>
        <w:tc>
          <w:tcPr>
            <w:tcW w:w="450" w:type="dxa"/>
            <w:tcBorders>
              <w:bottom w:val="single" w:sz="4" w:space="0" w:color="auto"/>
            </w:tcBorders>
            <w:noWrap/>
          </w:tcPr>
          <w:p w14:paraId="0B41C1FF" w14:textId="77777777" w:rsidR="0017325E" w:rsidRPr="006F6013" w:rsidRDefault="0017325E" w:rsidP="0017325E">
            <w:pPr>
              <w:tabs>
                <w:tab w:val="left" w:pos="360"/>
                <w:tab w:val="left" w:pos="720"/>
              </w:tabs>
              <w:jc w:val="center"/>
              <w:rPr>
                <w:rFonts w:ascii="Arial" w:hAnsi="Arial" w:cs="Arial"/>
                <w:sz w:val="18"/>
                <w:szCs w:val="22"/>
              </w:rPr>
            </w:pPr>
          </w:p>
        </w:tc>
        <w:tc>
          <w:tcPr>
            <w:tcW w:w="475" w:type="dxa"/>
            <w:tcBorders>
              <w:bottom w:val="single" w:sz="4" w:space="0" w:color="auto"/>
            </w:tcBorders>
            <w:noWrap/>
          </w:tcPr>
          <w:p w14:paraId="74BC0C5B" w14:textId="77777777" w:rsidR="0017325E" w:rsidRPr="006F6013" w:rsidRDefault="0017325E" w:rsidP="0017325E">
            <w:pPr>
              <w:tabs>
                <w:tab w:val="left" w:pos="360"/>
                <w:tab w:val="left" w:pos="720"/>
              </w:tabs>
              <w:jc w:val="center"/>
              <w:rPr>
                <w:rFonts w:ascii="Arial" w:hAnsi="Arial" w:cs="Arial"/>
                <w:sz w:val="18"/>
                <w:szCs w:val="22"/>
              </w:rPr>
            </w:pPr>
          </w:p>
        </w:tc>
        <w:tc>
          <w:tcPr>
            <w:tcW w:w="425" w:type="dxa"/>
            <w:tcBorders>
              <w:bottom w:val="single" w:sz="4" w:space="0" w:color="auto"/>
            </w:tcBorders>
            <w:shd w:val="clear" w:color="auto" w:fill="auto"/>
            <w:noWrap/>
            <w:tcMar>
              <w:top w:w="29" w:type="dxa"/>
              <w:left w:w="29" w:type="dxa"/>
              <w:bottom w:w="29" w:type="dxa"/>
              <w:right w:w="29" w:type="dxa"/>
            </w:tcMar>
          </w:tcPr>
          <w:p w14:paraId="6D32EC27" w14:textId="77777777" w:rsidR="0017325E" w:rsidRPr="006F6013" w:rsidRDefault="0017325E" w:rsidP="0017325E">
            <w:pPr>
              <w:tabs>
                <w:tab w:val="left" w:pos="360"/>
                <w:tab w:val="left" w:pos="720"/>
              </w:tabs>
              <w:jc w:val="center"/>
              <w:rPr>
                <w:rFonts w:ascii="Arial" w:hAnsi="Arial" w:cs="Arial"/>
                <w:sz w:val="18"/>
                <w:szCs w:val="22"/>
              </w:rPr>
            </w:pPr>
          </w:p>
        </w:tc>
        <w:tc>
          <w:tcPr>
            <w:tcW w:w="440" w:type="dxa"/>
            <w:tcBorders>
              <w:bottom w:val="single" w:sz="4" w:space="0" w:color="auto"/>
            </w:tcBorders>
            <w:shd w:val="clear" w:color="auto" w:fill="auto"/>
            <w:noWrap/>
            <w:tcMar>
              <w:top w:w="29" w:type="dxa"/>
              <w:left w:w="29" w:type="dxa"/>
              <w:bottom w:w="29" w:type="dxa"/>
              <w:right w:w="29" w:type="dxa"/>
            </w:tcMar>
          </w:tcPr>
          <w:p w14:paraId="559A7FFD" w14:textId="77777777" w:rsidR="0017325E" w:rsidRPr="006F6013" w:rsidRDefault="0017325E" w:rsidP="0017325E">
            <w:pPr>
              <w:tabs>
                <w:tab w:val="left" w:pos="360"/>
                <w:tab w:val="left" w:pos="720"/>
              </w:tabs>
              <w:jc w:val="center"/>
              <w:rPr>
                <w:rFonts w:ascii="Arial" w:hAnsi="Arial" w:cs="Arial"/>
                <w:sz w:val="18"/>
                <w:szCs w:val="22"/>
              </w:rPr>
            </w:pPr>
          </w:p>
        </w:tc>
        <w:tc>
          <w:tcPr>
            <w:tcW w:w="460" w:type="dxa"/>
            <w:tcBorders>
              <w:bottom w:val="single" w:sz="4" w:space="0" w:color="auto"/>
            </w:tcBorders>
            <w:shd w:val="clear" w:color="auto" w:fill="auto"/>
            <w:noWrap/>
            <w:tcMar>
              <w:top w:w="29" w:type="dxa"/>
              <w:left w:w="29" w:type="dxa"/>
              <w:bottom w:w="29" w:type="dxa"/>
              <w:right w:w="29" w:type="dxa"/>
            </w:tcMar>
          </w:tcPr>
          <w:p w14:paraId="232CF570" w14:textId="77777777" w:rsidR="0017325E" w:rsidRPr="006F6013" w:rsidRDefault="0017325E" w:rsidP="0017325E">
            <w:pPr>
              <w:tabs>
                <w:tab w:val="left" w:pos="360"/>
                <w:tab w:val="left" w:pos="720"/>
              </w:tabs>
              <w:jc w:val="center"/>
              <w:rPr>
                <w:rFonts w:ascii="Arial" w:hAnsi="Arial" w:cs="Arial"/>
                <w:sz w:val="18"/>
                <w:szCs w:val="22"/>
              </w:rPr>
            </w:pPr>
          </w:p>
        </w:tc>
        <w:tc>
          <w:tcPr>
            <w:tcW w:w="450" w:type="dxa"/>
            <w:tcBorders>
              <w:bottom w:val="single" w:sz="4" w:space="0" w:color="auto"/>
            </w:tcBorders>
            <w:shd w:val="clear" w:color="auto" w:fill="auto"/>
            <w:noWrap/>
            <w:tcMar>
              <w:top w:w="29" w:type="dxa"/>
              <w:left w:w="29" w:type="dxa"/>
              <w:bottom w:w="29" w:type="dxa"/>
              <w:right w:w="29" w:type="dxa"/>
            </w:tcMar>
          </w:tcPr>
          <w:p w14:paraId="0ED08C14" w14:textId="77777777" w:rsidR="0017325E" w:rsidRPr="006F6013" w:rsidRDefault="0017325E" w:rsidP="0017325E">
            <w:pPr>
              <w:tabs>
                <w:tab w:val="left" w:pos="360"/>
                <w:tab w:val="left" w:pos="720"/>
              </w:tabs>
              <w:jc w:val="center"/>
              <w:rPr>
                <w:rFonts w:ascii="Arial" w:hAnsi="Arial" w:cs="Arial"/>
                <w:sz w:val="18"/>
                <w:szCs w:val="22"/>
              </w:rPr>
            </w:pPr>
          </w:p>
        </w:tc>
      </w:tr>
    </w:tbl>
    <w:p w14:paraId="0F7845F9" w14:textId="77777777" w:rsidR="00F82A82" w:rsidRDefault="00F82A82" w:rsidP="00991998">
      <w:pPr>
        <w:tabs>
          <w:tab w:val="left" w:pos="360"/>
          <w:tab w:val="left" w:pos="720"/>
        </w:tabs>
        <w:rPr>
          <w:rFonts w:ascii="Arial" w:hAnsi="Arial" w:cs="Arial"/>
          <w:sz w:val="22"/>
          <w:szCs w:val="22"/>
        </w:rPr>
      </w:pPr>
    </w:p>
    <w:p w14:paraId="78FC593C" w14:textId="77777777" w:rsidR="00ED1398" w:rsidRPr="00ED1398" w:rsidRDefault="00ED1398" w:rsidP="00991998">
      <w:pPr>
        <w:tabs>
          <w:tab w:val="left" w:pos="450"/>
          <w:tab w:val="left" w:pos="720"/>
        </w:tabs>
        <w:rPr>
          <w:rFonts w:ascii="Arial" w:hAnsi="Arial" w:cs="Arial"/>
          <w:b/>
          <w:sz w:val="22"/>
          <w:szCs w:val="22"/>
        </w:rPr>
      </w:pPr>
      <w:r w:rsidRPr="00ED1398">
        <w:rPr>
          <w:rFonts w:ascii="Arial" w:hAnsi="Arial" w:cs="Arial"/>
          <w:b/>
          <w:sz w:val="22"/>
          <w:szCs w:val="22"/>
        </w:rPr>
        <w:t>17.</w:t>
      </w:r>
      <w:r w:rsidRPr="00ED1398">
        <w:rPr>
          <w:rFonts w:ascii="Arial" w:hAnsi="Arial" w:cs="Arial"/>
          <w:b/>
          <w:sz w:val="22"/>
          <w:szCs w:val="22"/>
        </w:rPr>
        <w:tab/>
        <w:t>If seeking approval to not display the expiration date for OMB approval of the information collection, explain the reasons that display would be inappropriate.</w:t>
      </w:r>
    </w:p>
    <w:p w14:paraId="03F8576D" w14:textId="77777777" w:rsidR="00ED1398" w:rsidRPr="00ED1398" w:rsidRDefault="00ED1398" w:rsidP="00991998">
      <w:pPr>
        <w:tabs>
          <w:tab w:val="left" w:pos="450"/>
          <w:tab w:val="left" w:pos="720"/>
        </w:tabs>
        <w:rPr>
          <w:rFonts w:ascii="Arial" w:hAnsi="Arial" w:cs="Arial"/>
          <w:sz w:val="22"/>
          <w:szCs w:val="22"/>
        </w:rPr>
      </w:pPr>
    </w:p>
    <w:p w14:paraId="693E9130" w14:textId="53E9882A" w:rsidR="00150437" w:rsidRPr="001E098C" w:rsidRDefault="000B20F8" w:rsidP="00991998">
      <w:pPr>
        <w:tabs>
          <w:tab w:val="left" w:pos="360"/>
          <w:tab w:val="left" w:pos="720"/>
        </w:tabs>
        <w:rPr>
          <w:rFonts w:ascii="Arial" w:hAnsi="Arial" w:cs="Arial"/>
          <w:sz w:val="22"/>
          <w:szCs w:val="22"/>
        </w:rPr>
      </w:pPr>
      <w:r>
        <w:rPr>
          <w:rFonts w:ascii="Arial" w:hAnsi="Arial" w:cs="Arial"/>
          <w:sz w:val="22"/>
          <w:szCs w:val="22"/>
        </w:rPr>
        <w:t>T</w:t>
      </w:r>
      <w:r w:rsidR="000C071F" w:rsidRPr="001E098C">
        <w:rPr>
          <w:rFonts w:ascii="Arial" w:hAnsi="Arial" w:cs="Arial"/>
          <w:sz w:val="22"/>
          <w:szCs w:val="22"/>
        </w:rPr>
        <w:t xml:space="preserve">he OMB control number and expiration date </w:t>
      </w:r>
      <w:r>
        <w:rPr>
          <w:rFonts w:ascii="Arial" w:hAnsi="Arial" w:cs="Arial"/>
          <w:sz w:val="22"/>
          <w:szCs w:val="22"/>
        </w:rPr>
        <w:t xml:space="preserve">will be displayed </w:t>
      </w:r>
      <w:r w:rsidR="000C071F" w:rsidRPr="001E098C">
        <w:rPr>
          <w:rFonts w:ascii="Arial" w:hAnsi="Arial" w:cs="Arial"/>
          <w:sz w:val="22"/>
          <w:szCs w:val="22"/>
        </w:rPr>
        <w:t>on the forms.</w:t>
      </w:r>
    </w:p>
    <w:p w14:paraId="2054DF2B" w14:textId="77777777" w:rsidR="00E97B49" w:rsidRPr="001E098C" w:rsidRDefault="00E97B49" w:rsidP="00991998">
      <w:pPr>
        <w:tabs>
          <w:tab w:val="left" w:pos="360"/>
          <w:tab w:val="left" w:pos="720"/>
        </w:tabs>
        <w:rPr>
          <w:rFonts w:ascii="Arial" w:hAnsi="Arial" w:cs="Arial"/>
          <w:sz w:val="22"/>
          <w:szCs w:val="22"/>
        </w:rPr>
      </w:pPr>
    </w:p>
    <w:p w14:paraId="73022A58" w14:textId="77777777" w:rsidR="00ED1398" w:rsidRPr="00ED1398" w:rsidRDefault="00ED1398" w:rsidP="00991998">
      <w:pPr>
        <w:tabs>
          <w:tab w:val="left" w:pos="450"/>
          <w:tab w:val="left" w:pos="720"/>
        </w:tabs>
        <w:rPr>
          <w:rFonts w:ascii="Arial" w:hAnsi="Arial" w:cs="Arial"/>
          <w:b/>
          <w:sz w:val="22"/>
          <w:szCs w:val="22"/>
        </w:rPr>
      </w:pPr>
      <w:r w:rsidRPr="00ED1398">
        <w:rPr>
          <w:rFonts w:ascii="Arial" w:hAnsi="Arial" w:cs="Arial"/>
          <w:b/>
          <w:sz w:val="22"/>
          <w:szCs w:val="22"/>
        </w:rPr>
        <w:t>18.</w:t>
      </w:r>
      <w:r w:rsidRPr="00ED1398">
        <w:rPr>
          <w:rFonts w:ascii="Arial" w:hAnsi="Arial" w:cs="Arial"/>
          <w:b/>
          <w:sz w:val="22"/>
          <w:szCs w:val="22"/>
        </w:rPr>
        <w:tab/>
        <w:t>Explain each exception to the topics of the certification statement identified in "Certification for Paperwork Reduction Act Submissions."</w:t>
      </w:r>
    </w:p>
    <w:p w14:paraId="351F54E0" w14:textId="77777777" w:rsidR="00ED1398" w:rsidRPr="00ED1398" w:rsidRDefault="00ED1398" w:rsidP="00991998">
      <w:pPr>
        <w:tabs>
          <w:tab w:val="left" w:pos="450"/>
          <w:tab w:val="left" w:pos="720"/>
        </w:tabs>
        <w:rPr>
          <w:rFonts w:ascii="Arial" w:hAnsi="Arial" w:cs="Arial"/>
          <w:sz w:val="22"/>
          <w:szCs w:val="22"/>
        </w:rPr>
      </w:pPr>
    </w:p>
    <w:p w14:paraId="0E07E63A" w14:textId="77777777" w:rsidR="000C071F" w:rsidRPr="001E098C" w:rsidRDefault="000C071F" w:rsidP="00991998">
      <w:pPr>
        <w:tabs>
          <w:tab w:val="left" w:pos="360"/>
          <w:tab w:val="left" w:pos="720"/>
        </w:tabs>
        <w:rPr>
          <w:rFonts w:ascii="Arial" w:hAnsi="Arial" w:cs="Arial"/>
          <w:sz w:val="22"/>
          <w:szCs w:val="22"/>
        </w:rPr>
      </w:pPr>
      <w:r w:rsidRPr="001E098C">
        <w:rPr>
          <w:rFonts w:ascii="Arial" w:hAnsi="Arial" w:cs="Arial"/>
          <w:sz w:val="22"/>
          <w:szCs w:val="22"/>
        </w:rPr>
        <w:t>There are no exceptions to the certification statement.</w:t>
      </w:r>
    </w:p>
    <w:p w14:paraId="6017F22B" w14:textId="77777777" w:rsidR="006C77C5" w:rsidRPr="001E098C" w:rsidRDefault="006C77C5" w:rsidP="00991998">
      <w:pPr>
        <w:rPr>
          <w:rFonts w:ascii="Arial" w:hAnsi="Arial" w:cs="Arial"/>
          <w:sz w:val="22"/>
          <w:szCs w:val="22"/>
        </w:rPr>
      </w:pPr>
    </w:p>
    <w:p w14:paraId="11B2572E" w14:textId="6275B24A" w:rsidR="00FC0B0A" w:rsidRDefault="00FC0B0A">
      <w:pPr>
        <w:widowControl/>
        <w:autoSpaceDE/>
        <w:autoSpaceDN/>
        <w:adjustRightInd/>
        <w:rPr>
          <w:rFonts w:ascii="Arial" w:hAnsi="Arial" w:cs="Arial"/>
          <w:sz w:val="22"/>
          <w:szCs w:val="22"/>
        </w:rPr>
      </w:pPr>
      <w:r>
        <w:rPr>
          <w:rFonts w:ascii="Arial" w:hAnsi="Arial" w:cs="Arial"/>
          <w:sz w:val="22"/>
          <w:szCs w:val="22"/>
        </w:rPr>
        <w:br w:type="page"/>
      </w:r>
    </w:p>
    <w:p w14:paraId="01C74759" w14:textId="77777777" w:rsidR="000C071F" w:rsidRPr="001E098C" w:rsidRDefault="000C071F" w:rsidP="009919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jc w:val="center"/>
        <w:rPr>
          <w:rFonts w:ascii="Arial" w:hAnsi="Arial" w:cs="Arial"/>
          <w:b/>
          <w:sz w:val="22"/>
          <w:szCs w:val="22"/>
        </w:rPr>
      </w:pPr>
      <w:r w:rsidRPr="001E098C">
        <w:rPr>
          <w:rFonts w:ascii="Arial" w:hAnsi="Arial" w:cs="Arial"/>
          <w:b/>
          <w:sz w:val="22"/>
          <w:szCs w:val="22"/>
        </w:rPr>
        <w:t>References Cited</w:t>
      </w:r>
    </w:p>
    <w:p w14:paraId="25783939" w14:textId="77777777" w:rsidR="00FC0B0A" w:rsidRDefault="00FC0B0A" w:rsidP="00DB20FC">
      <w:pPr>
        <w:spacing w:after="60"/>
        <w:ind w:left="360" w:hanging="360"/>
        <w:rPr>
          <w:rFonts w:ascii="Arial" w:hAnsi="Arial" w:cs="Arial"/>
          <w:sz w:val="22"/>
          <w:szCs w:val="22"/>
        </w:rPr>
      </w:pPr>
    </w:p>
    <w:p w14:paraId="71AAA969" w14:textId="77777777" w:rsidR="00FC0B0A" w:rsidRDefault="00FC0B0A" w:rsidP="00DB20FC">
      <w:pPr>
        <w:spacing w:after="60"/>
        <w:ind w:left="360" w:hanging="360"/>
        <w:rPr>
          <w:rFonts w:ascii="Arial" w:hAnsi="Arial" w:cs="Arial"/>
          <w:sz w:val="22"/>
          <w:szCs w:val="22"/>
        </w:rPr>
      </w:pPr>
    </w:p>
    <w:p w14:paraId="2BFD8FFD" w14:textId="1302E8D3" w:rsidR="00E74BF4" w:rsidRPr="001E098C" w:rsidRDefault="00E74BF4" w:rsidP="00DB20FC">
      <w:pPr>
        <w:spacing w:after="60"/>
        <w:ind w:left="360" w:hanging="360"/>
        <w:rPr>
          <w:rFonts w:ascii="Arial" w:hAnsi="Arial" w:cs="Arial"/>
          <w:noProof/>
          <w:sz w:val="22"/>
          <w:szCs w:val="22"/>
        </w:rPr>
      </w:pPr>
      <w:r w:rsidRPr="00782596">
        <w:rPr>
          <w:rFonts w:ascii="Arial" w:hAnsi="Arial" w:cs="Arial"/>
          <w:sz w:val="22"/>
          <w:szCs w:val="22"/>
        </w:rPr>
        <w:t>George, TL, Otis</w:t>
      </w:r>
      <w:r w:rsidR="008006FE">
        <w:rPr>
          <w:rFonts w:ascii="Arial" w:hAnsi="Arial" w:cs="Arial"/>
          <w:sz w:val="22"/>
          <w:szCs w:val="22"/>
        </w:rPr>
        <w:t xml:space="preserve"> D</w:t>
      </w:r>
      <w:r w:rsidRPr="00782596">
        <w:rPr>
          <w:rFonts w:ascii="Arial" w:hAnsi="Arial" w:cs="Arial"/>
          <w:sz w:val="22"/>
          <w:szCs w:val="22"/>
        </w:rPr>
        <w:t>, and Doherty</w:t>
      </w:r>
      <w:r w:rsidR="008006FE">
        <w:rPr>
          <w:rFonts w:ascii="Arial" w:hAnsi="Arial" w:cs="Arial"/>
          <w:sz w:val="22"/>
          <w:szCs w:val="22"/>
        </w:rPr>
        <w:t xml:space="preserve"> P (</w:t>
      </w:r>
      <w:r w:rsidRPr="00782596">
        <w:rPr>
          <w:rFonts w:ascii="Arial" w:hAnsi="Arial" w:cs="Arial"/>
          <w:sz w:val="22"/>
          <w:szCs w:val="22"/>
        </w:rPr>
        <w:t>2015</w:t>
      </w:r>
      <w:r w:rsidR="008006FE">
        <w:rPr>
          <w:rFonts w:ascii="Arial" w:hAnsi="Arial" w:cs="Arial"/>
          <w:sz w:val="22"/>
          <w:szCs w:val="22"/>
        </w:rPr>
        <w:t xml:space="preserve">) </w:t>
      </w:r>
      <w:r w:rsidRPr="00782596">
        <w:rPr>
          <w:rFonts w:ascii="Arial" w:hAnsi="Arial" w:cs="Arial"/>
          <w:sz w:val="22"/>
          <w:szCs w:val="22"/>
        </w:rPr>
        <w:t xml:space="preserve">Review of </w:t>
      </w:r>
      <w:r w:rsidR="008006FE">
        <w:rPr>
          <w:rFonts w:ascii="Arial" w:hAnsi="Arial" w:cs="Arial"/>
          <w:sz w:val="22"/>
          <w:szCs w:val="22"/>
        </w:rPr>
        <w:t>s</w:t>
      </w:r>
      <w:r w:rsidRPr="00782596">
        <w:rPr>
          <w:rFonts w:ascii="Arial" w:hAnsi="Arial" w:cs="Arial"/>
          <w:sz w:val="22"/>
          <w:szCs w:val="22"/>
        </w:rPr>
        <w:t xml:space="preserve">ubsistence </w:t>
      </w:r>
      <w:r w:rsidR="008006FE">
        <w:rPr>
          <w:rFonts w:ascii="Arial" w:hAnsi="Arial" w:cs="Arial"/>
          <w:sz w:val="22"/>
          <w:szCs w:val="22"/>
        </w:rPr>
        <w:t>h</w:t>
      </w:r>
      <w:r w:rsidRPr="00782596">
        <w:rPr>
          <w:rFonts w:ascii="Arial" w:hAnsi="Arial" w:cs="Arial"/>
          <w:sz w:val="22"/>
          <w:szCs w:val="22"/>
        </w:rPr>
        <w:t xml:space="preserve">arvest </w:t>
      </w:r>
      <w:r w:rsidR="008006FE">
        <w:rPr>
          <w:rFonts w:ascii="Arial" w:hAnsi="Arial" w:cs="Arial"/>
          <w:sz w:val="22"/>
          <w:szCs w:val="22"/>
        </w:rPr>
        <w:t>s</w:t>
      </w:r>
      <w:r w:rsidRPr="00782596">
        <w:rPr>
          <w:rFonts w:ascii="Arial" w:hAnsi="Arial" w:cs="Arial"/>
          <w:sz w:val="22"/>
          <w:szCs w:val="22"/>
        </w:rPr>
        <w:t>urvey, Alaska Migratory Bird Co-Management Council. Colorado State University. Department of Fish, Wildlife, and Conservation Biology</w:t>
      </w:r>
      <w:r w:rsidR="008006FE">
        <w:rPr>
          <w:rFonts w:ascii="Arial" w:hAnsi="Arial" w:cs="Arial"/>
          <w:sz w:val="22"/>
          <w:szCs w:val="22"/>
        </w:rPr>
        <w:t xml:space="preserve">. </w:t>
      </w:r>
      <w:r w:rsidR="008006FE" w:rsidRPr="00782596">
        <w:rPr>
          <w:rFonts w:ascii="Arial" w:hAnsi="Arial" w:cs="Arial"/>
          <w:sz w:val="22"/>
          <w:szCs w:val="22"/>
        </w:rPr>
        <w:t>Fort Collins</w:t>
      </w:r>
      <w:r w:rsidR="008006FE">
        <w:rPr>
          <w:rFonts w:ascii="Arial" w:hAnsi="Arial" w:cs="Arial"/>
          <w:sz w:val="22"/>
          <w:szCs w:val="22"/>
        </w:rPr>
        <w:t>.</w:t>
      </w:r>
    </w:p>
    <w:p w14:paraId="32022F71" w14:textId="77777777" w:rsidR="000C071F" w:rsidRPr="001E098C" w:rsidRDefault="000C071F" w:rsidP="00DB20FC">
      <w:pPr>
        <w:spacing w:after="60"/>
        <w:ind w:left="360" w:hanging="360"/>
        <w:rPr>
          <w:rFonts w:ascii="Arial" w:hAnsi="Arial" w:cs="Arial"/>
          <w:noProof/>
          <w:sz w:val="22"/>
          <w:szCs w:val="22"/>
        </w:rPr>
      </w:pPr>
      <w:r w:rsidRPr="001E098C">
        <w:rPr>
          <w:rFonts w:ascii="Arial" w:hAnsi="Arial" w:cs="Arial"/>
          <w:noProof/>
          <w:sz w:val="22"/>
          <w:szCs w:val="22"/>
        </w:rPr>
        <w:t>Naves LC, Koster</w:t>
      </w:r>
      <w:r w:rsidR="00200A47" w:rsidRPr="001E098C">
        <w:rPr>
          <w:rFonts w:ascii="Arial" w:hAnsi="Arial" w:cs="Arial"/>
          <w:noProof/>
          <w:sz w:val="22"/>
          <w:szCs w:val="22"/>
        </w:rPr>
        <w:t xml:space="preserve"> D</w:t>
      </w:r>
      <w:r w:rsidRPr="001E098C">
        <w:rPr>
          <w:rFonts w:ascii="Arial" w:hAnsi="Arial" w:cs="Arial"/>
          <w:noProof/>
          <w:sz w:val="22"/>
          <w:szCs w:val="22"/>
        </w:rPr>
        <w:t>, See</w:t>
      </w:r>
      <w:r w:rsidR="00200A47" w:rsidRPr="001E098C">
        <w:rPr>
          <w:rFonts w:ascii="Arial" w:hAnsi="Arial" w:cs="Arial"/>
          <w:noProof/>
          <w:sz w:val="22"/>
          <w:szCs w:val="22"/>
        </w:rPr>
        <w:t xml:space="preserve"> MG</w:t>
      </w:r>
      <w:r w:rsidRPr="001E098C">
        <w:rPr>
          <w:rFonts w:ascii="Arial" w:hAnsi="Arial" w:cs="Arial"/>
          <w:noProof/>
          <w:sz w:val="22"/>
          <w:szCs w:val="22"/>
        </w:rPr>
        <w:t>, Easley</w:t>
      </w:r>
      <w:r w:rsidR="00200A47" w:rsidRPr="001E098C">
        <w:rPr>
          <w:rFonts w:ascii="Arial" w:hAnsi="Arial" w:cs="Arial"/>
          <w:noProof/>
          <w:sz w:val="22"/>
          <w:szCs w:val="22"/>
        </w:rPr>
        <w:t xml:space="preserve"> B</w:t>
      </w:r>
      <w:r w:rsidRPr="001E098C">
        <w:rPr>
          <w:rFonts w:ascii="Arial" w:hAnsi="Arial" w:cs="Arial"/>
          <w:noProof/>
          <w:sz w:val="22"/>
          <w:szCs w:val="22"/>
        </w:rPr>
        <w:t>, Olson</w:t>
      </w:r>
      <w:r w:rsidR="00200A47" w:rsidRPr="001E098C">
        <w:rPr>
          <w:rFonts w:ascii="Arial" w:hAnsi="Arial" w:cs="Arial"/>
          <w:noProof/>
          <w:sz w:val="22"/>
          <w:szCs w:val="22"/>
        </w:rPr>
        <w:t xml:space="preserve"> L (</w:t>
      </w:r>
      <w:r w:rsidRPr="001E098C">
        <w:rPr>
          <w:rFonts w:ascii="Arial" w:hAnsi="Arial" w:cs="Arial"/>
          <w:noProof/>
          <w:sz w:val="22"/>
          <w:szCs w:val="22"/>
        </w:rPr>
        <w:t>2008</w:t>
      </w:r>
      <w:r w:rsidR="00200A47" w:rsidRPr="001E098C">
        <w:rPr>
          <w:rFonts w:ascii="Arial" w:hAnsi="Arial" w:cs="Arial"/>
          <w:noProof/>
          <w:sz w:val="22"/>
          <w:szCs w:val="22"/>
        </w:rPr>
        <w:t>)</w:t>
      </w:r>
      <w:r w:rsidRPr="001E098C">
        <w:rPr>
          <w:rFonts w:ascii="Arial" w:hAnsi="Arial" w:cs="Arial"/>
          <w:noProof/>
          <w:sz w:val="22"/>
          <w:szCs w:val="22"/>
        </w:rPr>
        <w:t xml:space="preserve"> Alaska Migratory Bird Co-Management Council migratory bird subsistence harvest survey: </w:t>
      </w:r>
      <w:r w:rsidR="005D28FB" w:rsidRPr="001E098C">
        <w:rPr>
          <w:rFonts w:ascii="Arial" w:hAnsi="Arial" w:cs="Arial"/>
          <w:noProof/>
          <w:sz w:val="22"/>
          <w:szCs w:val="22"/>
        </w:rPr>
        <w:t xml:space="preserve">assessment </w:t>
      </w:r>
      <w:r w:rsidRPr="001E098C">
        <w:rPr>
          <w:rFonts w:ascii="Arial" w:hAnsi="Arial" w:cs="Arial"/>
          <w:noProof/>
          <w:sz w:val="22"/>
          <w:szCs w:val="22"/>
        </w:rPr>
        <w:t>of the survey methods and implementation. Alaska Department of Fish and Game, Division of Subsistence Special Publication 2008-05, Anchorage</w:t>
      </w:r>
    </w:p>
    <w:p w14:paraId="18E2E2B6" w14:textId="77777777" w:rsidR="009E71A9" w:rsidRPr="001E098C" w:rsidRDefault="009E71A9" w:rsidP="00DB20FC">
      <w:pPr>
        <w:spacing w:after="60"/>
        <w:ind w:left="360" w:hanging="360"/>
        <w:rPr>
          <w:rFonts w:ascii="Arial" w:hAnsi="Arial" w:cs="Arial"/>
          <w:sz w:val="22"/>
          <w:szCs w:val="22"/>
        </w:rPr>
      </w:pPr>
      <w:r w:rsidRPr="001E098C">
        <w:rPr>
          <w:rFonts w:ascii="Arial" w:hAnsi="Arial" w:cs="Arial"/>
          <w:sz w:val="22"/>
          <w:szCs w:val="22"/>
        </w:rPr>
        <w:t>Naves LC</w:t>
      </w:r>
      <w:r w:rsidR="00200A47" w:rsidRPr="001E098C">
        <w:rPr>
          <w:rFonts w:ascii="Arial" w:hAnsi="Arial" w:cs="Arial"/>
          <w:sz w:val="22"/>
          <w:szCs w:val="22"/>
        </w:rPr>
        <w:t xml:space="preserve"> (</w:t>
      </w:r>
      <w:r w:rsidRPr="001E098C">
        <w:rPr>
          <w:rFonts w:ascii="Arial" w:hAnsi="Arial" w:cs="Arial"/>
          <w:sz w:val="22"/>
          <w:szCs w:val="22"/>
        </w:rPr>
        <w:t>2010a</w:t>
      </w:r>
      <w:r w:rsidR="00200A47" w:rsidRPr="001E098C">
        <w:rPr>
          <w:rFonts w:ascii="Arial" w:hAnsi="Arial" w:cs="Arial"/>
          <w:sz w:val="22"/>
          <w:szCs w:val="22"/>
        </w:rPr>
        <w:t>)</w:t>
      </w:r>
      <w:r w:rsidRPr="001E098C">
        <w:rPr>
          <w:rFonts w:ascii="Arial" w:hAnsi="Arial" w:cs="Arial"/>
          <w:i/>
          <w:sz w:val="22"/>
          <w:szCs w:val="22"/>
        </w:rPr>
        <w:t xml:space="preserve"> </w:t>
      </w:r>
      <w:r w:rsidRPr="001E098C">
        <w:rPr>
          <w:rFonts w:ascii="Arial" w:hAnsi="Arial" w:cs="Arial"/>
          <w:sz w:val="22"/>
          <w:szCs w:val="22"/>
        </w:rPr>
        <w:t>Alaska migratory bird subsistence harvest estimates, 2004–2007, Alaska Migratory Bird Co-Management Council.</w:t>
      </w:r>
      <w:r w:rsidRPr="001E098C">
        <w:rPr>
          <w:rFonts w:ascii="Arial" w:hAnsi="Arial" w:cs="Arial"/>
          <w:i/>
          <w:sz w:val="22"/>
          <w:szCs w:val="22"/>
        </w:rPr>
        <w:t xml:space="preserve"> </w:t>
      </w:r>
      <w:r w:rsidRPr="001E098C">
        <w:rPr>
          <w:rFonts w:ascii="Arial" w:hAnsi="Arial" w:cs="Arial"/>
          <w:sz w:val="22"/>
          <w:szCs w:val="22"/>
        </w:rPr>
        <w:t>Alaska Department of Fish and Game</w:t>
      </w:r>
      <w:r w:rsidR="005D28FB" w:rsidRPr="001E098C">
        <w:rPr>
          <w:rFonts w:ascii="Arial" w:hAnsi="Arial" w:cs="Arial"/>
          <w:sz w:val="22"/>
          <w:szCs w:val="22"/>
        </w:rPr>
        <w:t>,</w:t>
      </w:r>
      <w:r w:rsidRPr="001E098C">
        <w:rPr>
          <w:rFonts w:ascii="Arial" w:hAnsi="Arial" w:cs="Arial"/>
          <w:sz w:val="22"/>
          <w:szCs w:val="22"/>
        </w:rPr>
        <w:t xml:space="preserve"> Division of Subsistence Technical Paper 349, Anchorage</w:t>
      </w:r>
    </w:p>
    <w:p w14:paraId="53201FBB" w14:textId="77777777" w:rsidR="009E71A9" w:rsidRPr="001E098C" w:rsidRDefault="009E71A9" w:rsidP="00DB20FC">
      <w:pPr>
        <w:spacing w:after="60"/>
        <w:ind w:left="360" w:hanging="360"/>
        <w:rPr>
          <w:rFonts w:ascii="Arial" w:hAnsi="Arial" w:cs="Arial"/>
          <w:sz w:val="22"/>
          <w:szCs w:val="22"/>
        </w:rPr>
      </w:pPr>
      <w:r w:rsidRPr="001E098C">
        <w:rPr>
          <w:rFonts w:ascii="Arial" w:hAnsi="Arial" w:cs="Arial"/>
          <w:sz w:val="22"/>
          <w:szCs w:val="22"/>
        </w:rPr>
        <w:t>Naves LC</w:t>
      </w:r>
      <w:r w:rsidR="00200A47" w:rsidRPr="001E098C">
        <w:rPr>
          <w:rFonts w:ascii="Arial" w:hAnsi="Arial" w:cs="Arial"/>
          <w:sz w:val="22"/>
          <w:szCs w:val="22"/>
        </w:rPr>
        <w:t xml:space="preserve"> (</w:t>
      </w:r>
      <w:r w:rsidRPr="001E098C">
        <w:rPr>
          <w:rFonts w:ascii="Arial" w:hAnsi="Arial" w:cs="Arial"/>
          <w:sz w:val="22"/>
          <w:szCs w:val="22"/>
        </w:rPr>
        <w:t>2010b</w:t>
      </w:r>
      <w:r w:rsidR="00200A47" w:rsidRPr="001E098C">
        <w:rPr>
          <w:rFonts w:ascii="Arial" w:hAnsi="Arial" w:cs="Arial"/>
          <w:sz w:val="22"/>
          <w:szCs w:val="22"/>
        </w:rPr>
        <w:t>)</w:t>
      </w:r>
      <w:r w:rsidRPr="001E098C">
        <w:rPr>
          <w:rFonts w:ascii="Arial" w:hAnsi="Arial" w:cs="Arial"/>
          <w:i/>
          <w:sz w:val="22"/>
          <w:szCs w:val="22"/>
        </w:rPr>
        <w:t xml:space="preserve"> </w:t>
      </w:r>
      <w:r w:rsidRPr="001E098C">
        <w:rPr>
          <w:rFonts w:ascii="Arial" w:hAnsi="Arial" w:cs="Arial"/>
          <w:sz w:val="22"/>
          <w:szCs w:val="22"/>
        </w:rPr>
        <w:t>Alaska migratory bird subsistence harvest estimates, 2008, Alaska Migratory Bird Co-Management Council.</w:t>
      </w:r>
      <w:r w:rsidRPr="001E098C">
        <w:rPr>
          <w:rFonts w:ascii="Arial" w:hAnsi="Arial" w:cs="Arial"/>
          <w:i/>
          <w:sz w:val="22"/>
          <w:szCs w:val="22"/>
        </w:rPr>
        <w:t xml:space="preserve"> </w:t>
      </w:r>
      <w:r w:rsidRPr="001E098C">
        <w:rPr>
          <w:rFonts w:ascii="Arial" w:hAnsi="Arial" w:cs="Arial"/>
          <w:sz w:val="22"/>
          <w:szCs w:val="22"/>
        </w:rPr>
        <w:t>Alaska Department of Fish and Game</w:t>
      </w:r>
      <w:r w:rsidR="005D28FB" w:rsidRPr="001E098C">
        <w:rPr>
          <w:rFonts w:ascii="Arial" w:hAnsi="Arial" w:cs="Arial"/>
          <w:sz w:val="22"/>
          <w:szCs w:val="22"/>
        </w:rPr>
        <w:t>,</w:t>
      </w:r>
      <w:r w:rsidRPr="001E098C">
        <w:rPr>
          <w:rFonts w:ascii="Arial" w:hAnsi="Arial" w:cs="Arial"/>
          <w:sz w:val="22"/>
          <w:szCs w:val="22"/>
        </w:rPr>
        <w:t xml:space="preserve"> Division of Subsistence Technical Paper 353, Anchorage</w:t>
      </w:r>
    </w:p>
    <w:p w14:paraId="126E2AF1" w14:textId="77777777" w:rsidR="009E71A9" w:rsidRPr="001E098C" w:rsidRDefault="009E71A9" w:rsidP="00DB20FC">
      <w:pPr>
        <w:spacing w:after="60"/>
        <w:ind w:left="360" w:hanging="360"/>
        <w:rPr>
          <w:rFonts w:ascii="Arial" w:hAnsi="Arial" w:cs="Arial"/>
          <w:sz w:val="22"/>
          <w:szCs w:val="22"/>
        </w:rPr>
      </w:pPr>
      <w:r w:rsidRPr="001E098C">
        <w:rPr>
          <w:rFonts w:ascii="Arial" w:hAnsi="Arial" w:cs="Arial"/>
          <w:sz w:val="22"/>
          <w:szCs w:val="22"/>
        </w:rPr>
        <w:t>Naves</w:t>
      </w:r>
      <w:r w:rsidR="00200A47" w:rsidRPr="001E098C">
        <w:rPr>
          <w:rFonts w:ascii="Arial" w:hAnsi="Arial" w:cs="Arial"/>
          <w:sz w:val="22"/>
          <w:szCs w:val="22"/>
        </w:rPr>
        <w:t xml:space="preserve"> </w:t>
      </w:r>
      <w:r w:rsidRPr="001E098C">
        <w:rPr>
          <w:rFonts w:ascii="Arial" w:hAnsi="Arial" w:cs="Arial"/>
          <w:sz w:val="22"/>
          <w:szCs w:val="22"/>
        </w:rPr>
        <w:t>LC</w:t>
      </w:r>
      <w:r w:rsidR="00200A47" w:rsidRPr="001E098C">
        <w:rPr>
          <w:rFonts w:ascii="Arial" w:hAnsi="Arial" w:cs="Arial"/>
          <w:sz w:val="22"/>
          <w:szCs w:val="22"/>
        </w:rPr>
        <w:t xml:space="preserve"> (</w:t>
      </w:r>
      <w:r w:rsidRPr="001E098C">
        <w:rPr>
          <w:rFonts w:ascii="Arial" w:hAnsi="Arial" w:cs="Arial"/>
          <w:sz w:val="22"/>
          <w:szCs w:val="22"/>
        </w:rPr>
        <w:t>2011</w:t>
      </w:r>
      <w:r w:rsidR="00200A47" w:rsidRPr="001E098C">
        <w:rPr>
          <w:rFonts w:ascii="Arial" w:hAnsi="Arial" w:cs="Arial"/>
          <w:sz w:val="22"/>
          <w:szCs w:val="22"/>
        </w:rPr>
        <w:t>)</w:t>
      </w:r>
      <w:r w:rsidRPr="001E098C">
        <w:rPr>
          <w:rFonts w:ascii="Arial" w:hAnsi="Arial" w:cs="Arial"/>
          <w:i/>
          <w:sz w:val="22"/>
          <w:szCs w:val="22"/>
        </w:rPr>
        <w:t xml:space="preserve"> </w:t>
      </w:r>
      <w:r w:rsidRPr="001E098C">
        <w:rPr>
          <w:rFonts w:ascii="Arial" w:hAnsi="Arial" w:cs="Arial"/>
          <w:sz w:val="22"/>
          <w:szCs w:val="22"/>
        </w:rPr>
        <w:t>Alaska migratory bird subsistence harvest estimates, 2009, Alaska Migratory Bird Co-Management Council.</w:t>
      </w:r>
      <w:r w:rsidRPr="001E098C">
        <w:rPr>
          <w:rFonts w:ascii="Arial" w:hAnsi="Arial" w:cs="Arial"/>
          <w:i/>
          <w:sz w:val="22"/>
          <w:szCs w:val="22"/>
        </w:rPr>
        <w:t xml:space="preserve"> </w:t>
      </w:r>
      <w:r w:rsidRPr="001E098C">
        <w:rPr>
          <w:rFonts w:ascii="Arial" w:hAnsi="Arial" w:cs="Arial"/>
          <w:sz w:val="22"/>
          <w:szCs w:val="22"/>
        </w:rPr>
        <w:t>Alaska Department of Fish and Game</w:t>
      </w:r>
      <w:r w:rsidR="005D28FB" w:rsidRPr="001E098C">
        <w:rPr>
          <w:rFonts w:ascii="Arial" w:hAnsi="Arial" w:cs="Arial"/>
          <w:sz w:val="22"/>
          <w:szCs w:val="22"/>
        </w:rPr>
        <w:t>,</w:t>
      </w:r>
      <w:r w:rsidRPr="001E098C">
        <w:rPr>
          <w:rFonts w:ascii="Arial" w:hAnsi="Arial" w:cs="Arial"/>
          <w:sz w:val="22"/>
          <w:szCs w:val="22"/>
        </w:rPr>
        <w:t xml:space="preserve"> Division of Subsistence Technical Paper 364, Anchorage</w:t>
      </w:r>
    </w:p>
    <w:p w14:paraId="27722982" w14:textId="77777777" w:rsidR="00561DB7" w:rsidRPr="001E098C" w:rsidRDefault="009E71A9" w:rsidP="00DB20FC">
      <w:pPr>
        <w:spacing w:after="60"/>
        <w:ind w:left="360" w:hanging="360"/>
        <w:rPr>
          <w:rFonts w:ascii="Arial" w:hAnsi="Arial" w:cs="Arial"/>
          <w:sz w:val="22"/>
          <w:szCs w:val="22"/>
        </w:rPr>
      </w:pPr>
      <w:r w:rsidRPr="001E098C">
        <w:rPr>
          <w:rFonts w:ascii="Arial" w:hAnsi="Arial" w:cs="Arial"/>
          <w:sz w:val="22"/>
          <w:szCs w:val="22"/>
        </w:rPr>
        <w:t>Naves LC</w:t>
      </w:r>
      <w:r w:rsidRPr="001E098C">
        <w:rPr>
          <w:rFonts w:ascii="Arial" w:hAnsi="Arial" w:cs="Arial"/>
          <w:i/>
          <w:sz w:val="22"/>
          <w:szCs w:val="22"/>
        </w:rPr>
        <w:t xml:space="preserve"> </w:t>
      </w:r>
      <w:r w:rsidR="00561DB7" w:rsidRPr="001E098C">
        <w:rPr>
          <w:rFonts w:ascii="Arial" w:hAnsi="Arial" w:cs="Arial"/>
          <w:i/>
          <w:sz w:val="22"/>
          <w:szCs w:val="22"/>
        </w:rPr>
        <w:t>(</w:t>
      </w:r>
      <w:r w:rsidRPr="001E098C">
        <w:rPr>
          <w:rFonts w:ascii="Arial" w:hAnsi="Arial" w:cs="Arial"/>
          <w:sz w:val="22"/>
          <w:szCs w:val="22"/>
        </w:rPr>
        <w:t>2012</w:t>
      </w:r>
      <w:r w:rsidR="00561DB7" w:rsidRPr="001E098C">
        <w:rPr>
          <w:rFonts w:ascii="Arial" w:hAnsi="Arial" w:cs="Arial"/>
          <w:sz w:val="22"/>
          <w:szCs w:val="22"/>
        </w:rPr>
        <w:t>)</w:t>
      </w:r>
      <w:r w:rsidRPr="001E098C">
        <w:rPr>
          <w:rFonts w:ascii="Arial" w:hAnsi="Arial" w:cs="Arial"/>
          <w:i/>
          <w:sz w:val="22"/>
          <w:szCs w:val="22"/>
        </w:rPr>
        <w:t xml:space="preserve"> </w:t>
      </w:r>
      <w:r w:rsidRPr="001E098C">
        <w:rPr>
          <w:rFonts w:ascii="Arial" w:hAnsi="Arial" w:cs="Arial"/>
          <w:sz w:val="22"/>
          <w:szCs w:val="22"/>
        </w:rPr>
        <w:t>Alaska migratory bird subsistence harvest estimates, 2010, Alaska Migratory Bird Co-Management Council.</w:t>
      </w:r>
      <w:r w:rsidRPr="001E098C">
        <w:rPr>
          <w:rFonts w:ascii="Arial" w:hAnsi="Arial" w:cs="Arial"/>
          <w:i/>
          <w:sz w:val="22"/>
          <w:szCs w:val="22"/>
        </w:rPr>
        <w:t xml:space="preserve"> </w:t>
      </w:r>
      <w:r w:rsidRPr="001E098C">
        <w:rPr>
          <w:rFonts w:ascii="Arial" w:hAnsi="Arial" w:cs="Arial"/>
          <w:sz w:val="22"/>
          <w:szCs w:val="22"/>
        </w:rPr>
        <w:t>Alaska Department of Fish and Game</w:t>
      </w:r>
      <w:r w:rsidR="005D28FB" w:rsidRPr="001E098C">
        <w:rPr>
          <w:rFonts w:ascii="Arial" w:hAnsi="Arial" w:cs="Arial"/>
          <w:sz w:val="22"/>
          <w:szCs w:val="22"/>
        </w:rPr>
        <w:t>,</w:t>
      </w:r>
      <w:r w:rsidRPr="001E098C">
        <w:rPr>
          <w:rFonts w:ascii="Arial" w:hAnsi="Arial" w:cs="Arial"/>
          <w:sz w:val="22"/>
          <w:szCs w:val="22"/>
        </w:rPr>
        <w:t xml:space="preserve"> Division of Subsistence Technical Paper No. 376, Anchorage</w:t>
      </w:r>
    </w:p>
    <w:p w14:paraId="61AF1E6A" w14:textId="77777777" w:rsidR="00124F71" w:rsidRPr="001E098C" w:rsidRDefault="005D28FB" w:rsidP="00DB20FC">
      <w:pPr>
        <w:spacing w:after="60"/>
        <w:ind w:left="360" w:hanging="360"/>
        <w:rPr>
          <w:rFonts w:ascii="Arial" w:hAnsi="Arial" w:cs="Arial"/>
          <w:sz w:val="22"/>
          <w:szCs w:val="22"/>
          <w:lang w:val="en-CA"/>
        </w:rPr>
      </w:pPr>
      <w:r w:rsidRPr="001E098C">
        <w:rPr>
          <w:rFonts w:ascii="Arial" w:hAnsi="Arial" w:cs="Arial"/>
          <w:sz w:val="22"/>
          <w:szCs w:val="22"/>
          <w:lang w:val="en-CA"/>
        </w:rPr>
        <w:t>Naves LC (2014</w:t>
      </w:r>
      <w:r w:rsidR="00124F71" w:rsidRPr="001E098C">
        <w:rPr>
          <w:rFonts w:ascii="Arial" w:hAnsi="Arial" w:cs="Arial"/>
          <w:sz w:val="22"/>
          <w:szCs w:val="22"/>
          <w:lang w:val="en-CA"/>
        </w:rPr>
        <w:t>) Alaska subsistence harvest of birds and eggs, 2011, Alaska Migratory Bird Co-Management Council. Alaska Department of Fish and Game, Division of Subsistence Technical Paper 395, Anchorage</w:t>
      </w:r>
    </w:p>
    <w:p w14:paraId="1A780F92" w14:textId="77777777" w:rsidR="00124F71" w:rsidRPr="001E098C" w:rsidRDefault="00124F71" w:rsidP="00DB20FC">
      <w:pPr>
        <w:spacing w:after="60"/>
        <w:ind w:left="360" w:hanging="360"/>
        <w:rPr>
          <w:rFonts w:ascii="Arial" w:hAnsi="Arial" w:cs="Arial"/>
          <w:sz w:val="22"/>
          <w:szCs w:val="22"/>
        </w:rPr>
      </w:pPr>
      <w:r w:rsidRPr="001E098C">
        <w:rPr>
          <w:rFonts w:ascii="Arial" w:hAnsi="Arial" w:cs="Arial"/>
          <w:sz w:val="22"/>
          <w:szCs w:val="22"/>
        </w:rPr>
        <w:t>Naves LC (2015a) Alaska subsistence harvest of birds and eggs, 2013, Alaska Migratory Bird Co-Management Council. Anchorage: Alaska Department of Fish and Game</w:t>
      </w:r>
      <w:r w:rsidR="005D28FB" w:rsidRPr="001E098C">
        <w:rPr>
          <w:rFonts w:ascii="Arial" w:hAnsi="Arial" w:cs="Arial"/>
          <w:sz w:val="22"/>
          <w:szCs w:val="22"/>
        </w:rPr>
        <w:t>,</w:t>
      </w:r>
      <w:r w:rsidRPr="001E098C">
        <w:rPr>
          <w:rFonts w:ascii="Arial" w:hAnsi="Arial" w:cs="Arial"/>
          <w:sz w:val="22"/>
          <w:szCs w:val="22"/>
        </w:rPr>
        <w:t xml:space="preserve"> Division of Subsistence Technical Paper 409, Anchorage</w:t>
      </w:r>
    </w:p>
    <w:p w14:paraId="0AFA0B1D" w14:textId="7B6CFDB6" w:rsidR="00124F71" w:rsidRDefault="00124F71" w:rsidP="00DB20FC">
      <w:pPr>
        <w:spacing w:after="60"/>
        <w:ind w:left="360" w:hanging="360"/>
        <w:rPr>
          <w:rFonts w:ascii="Arial" w:hAnsi="Arial" w:cs="Arial"/>
          <w:sz w:val="22"/>
          <w:szCs w:val="22"/>
        </w:rPr>
      </w:pPr>
      <w:r w:rsidRPr="001E098C">
        <w:rPr>
          <w:rFonts w:ascii="Arial" w:hAnsi="Arial" w:cs="Arial"/>
          <w:sz w:val="22"/>
          <w:szCs w:val="22"/>
        </w:rPr>
        <w:t>Naves LC (2015b) Alaska subsistence harvest of birds and eggs, 2014, Alaska Migratory Bird Co-Management Council. Alaska Department of Fish and Game</w:t>
      </w:r>
      <w:r w:rsidR="005D28FB" w:rsidRPr="001E098C">
        <w:rPr>
          <w:rFonts w:ascii="Arial" w:hAnsi="Arial" w:cs="Arial"/>
          <w:sz w:val="22"/>
          <w:szCs w:val="22"/>
        </w:rPr>
        <w:t>,</w:t>
      </w:r>
      <w:r w:rsidRPr="001E098C">
        <w:rPr>
          <w:rFonts w:ascii="Arial" w:hAnsi="Arial" w:cs="Arial"/>
          <w:sz w:val="22"/>
          <w:szCs w:val="22"/>
        </w:rPr>
        <w:t xml:space="preserve"> Division of Subsistence Technical Paper 415, Anchorage</w:t>
      </w:r>
    </w:p>
    <w:p w14:paraId="360D6029" w14:textId="77777777" w:rsidR="008006FE" w:rsidRDefault="008006FE" w:rsidP="008006FE">
      <w:pPr>
        <w:spacing w:after="60"/>
        <w:ind w:left="360" w:hanging="360"/>
        <w:rPr>
          <w:rFonts w:ascii="Arial" w:hAnsi="Arial" w:cs="Arial"/>
          <w:sz w:val="22"/>
          <w:szCs w:val="22"/>
        </w:rPr>
      </w:pPr>
      <w:r>
        <w:rPr>
          <w:rFonts w:ascii="Arial" w:hAnsi="Arial" w:cs="Arial"/>
          <w:sz w:val="22"/>
          <w:szCs w:val="22"/>
        </w:rPr>
        <w:t>Naves LC (</w:t>
      </w:r>
      <w:r w:rsidRPr="007161FF">
        <w:rPr>
          <w:rFonts w:ascii="Arial" w:hAnsi="Arial" w:cs="Arial"/>
          <w:sz w:val="22"/>
          <w:szCs w:val="22"/>
        </w:rPr>
        <w:t>2016</w:t>
      </w:r>
      <w:r>
        <w:rPr>
          <w:rFonts w:ascii="Arial" w:hAnsi="Arial" w:cs="Arial"/>
          <w:sz w:val="22"/>
          <w:szCs w:val="22"/>
        </w:rPr>
        <w:t xml:space="preserve">) </w:t>
      </w:r>
      <w:r w:rsidRPr="007161FF">
        <w:rPr>
          <w:rFonts w:ascii="Arial" w:hAnsi="Arial" w:cs="Arial"/>
          <w:sz w:val="22"/>
          <w:szCs w:val="22"/>
        </w:rPr>
        <w:t xml:space="preserve">Alaska </w:t>
      </w:r>
      <w:r>
        <w:rPr>
          <w:rFonts w:ascii="Arial" w:hAnsi="Arial" w:cs="Arial"/>
          <w:sz w:val="22"/>
          <w:szCs w:val="22"/>
        </w:rPr>
        <w:t>s</w:t>
      </w:r>
      <w:r w:rsidRPr="007161FF">
        <w:rPr>
          <w:rFonts w:ascii="Arial" w:hAnsi="Arial" w:cs="Arial"/>
          <w:sz w:val="22"/>
          <w:szCs w:val="22"/>
        </w:rPr>
        <w:t xml:space="preserve">ubsistence </w:t>
      </w:r>
      <w:r>
        <w:rPr>
          <w:rFonts w:ascii="Arial" w:hAnsi="Arial" w:cs="Arial"/>
          <w:sz w:val="22"/>
          <w:szCs w:val="22"/>
        </w:rPr>
        <w:t>h</w:t>
      </w:r>
      <w:r w:rsidRPr="007161FF">
        <w:rPr>
          <w:rFonts w:ascii="Arial" w:hAnsi="Arial" w:cs="Arial"/>
          <w:sz w:val="22"/>
          <w:szCs w:val="22"/>
        </w:rPr>
        <w:t xml:space="preserve">arvest of </w:t>
      </w:r>
      <w:r>
        <w:rPr>
          <w:rFonts w:ascii="Arial" w:hAnsi="Arial" w:cs="Arial"/>
          <w:sz w:val="22"/>
          <w:szCs w:val="22"/>
        </w:rPr>
        <w:t>b</w:t>
      </w:r>
      <w:r w:rsidRPr="007161FF">
        <w:rPr>
          <w:rFonts w:ascii="Arial" w:hAnsi="Arial" w:cs="Arial"/>
          <w:sz w:val="22"/>
          <w:szCs w:val="22"/>
        </w:rPr>
        <w:t xml:space="preserve">irds and </w:t>
      </w:r>
      <w:r>
        <w:rPr>
          <w:rFonts w:ascii="Arial" w:hAnsi="Arial" w:cs="Arial"/>
          <w:sz w:val="22"/>
          <w:szCs w:val="22"/>
        </w:rPr>
        <w:t>e</w:t>
      </w:r>
      <w:r w:rsidRPr="007161FF">
        <w:rPr>
          <w:rFonts w:ascii="Arial" w:hAnsi="Arial" w:cs="Arial"/>
          <w:sz w:val="22"/>
          <w:szCs w:val="22"/>
        </w:rPr>
        <w:t>ggs, 2015, Alaska Migratory Bird Co-Management Council. Alaska Department of Fish and Game Division of Subsistence Technical Paper No. 422</w:t>
      </w:r>
      <w:r>
        <w:rPr>
          <w:rFonts w:ascii="Arial" w:hAnsi="Arial" w:cs="Arial"/>
          <w:sz w:val="22"/>
          <w:szCs w:val="22"/>
        </w:rPr>
        <w:t>, Anchorage</w:t>
      </w:r>
    </w:p>
    <w:p w14:paraId="3A2EC901" w14:textId="77777777" w:rsidR="008006FE" w:rsidRDefault="008006FE" w:rsidP="008006FE">
      <w:pPr>
        <w:spacing w:after="60"/>
        <w:ind w:left="360" w:hanging="360"/>
        <w:rPr>
          <w:rFonts w:ascii="Arial" w:hAnsi="Arial" w:cs="Arial"/>
          <w:sz w:val="22"/>
          <w:szCs w:val="22"/>
        </w:rPr>
      </w:pPr>
      <w:r w:rsidRPr="002A5FA9">
        <w:rPr>
          <w:rFonts w:ascii="Arial" w:hAnsi="Arial" w:cs="Arial"/>
          <w:sz w:val="22"/>
          <w:szCs w:val="22"/>
        </w:rPr>
        <w:t xml:space="preserve">Naves LC (2018) Geographic and seasonal patterns of seabird subsistence harvest in Alaska. Polar Biology </w:t>
      </w:r>
      <w:r w:rsidRPr="002A5FA9">
        <w:rPr>
          <w:rFonts w:ascii="Arial" w:hAnsi="Arial" w:cs="Arial"/>
          <w:sz w:val="22"/>
          <w:szCs w:val="22"/>
          <w:lang w:val="en-GB"/>
        </w:rPr>
        <w:t>41:1217–1236</w:t>
      </w:r>
      <w:r w:rsidRPr="002A5FA9">
        <w:rPr>
          <w:rFonts w:ascii="Arial" w:hAnsi="Arial" w:cs="Arial"/>
          <w:sz w:val="22"/>
          <w:szCs w:val="22"/>
        </w:rPr>
        <w:t>.</w:t>
      </w:r>
    </w:p>
    <w:p w14:paraId="6E1438EC" w14:textId="135C3CD3" w:rsidR="007161FF" w:rsidRDefault="007161FF" w:rsidP="00E74BF4">
      <w:pPr>
        <w:spacing w:after="60"/>
        <w:ind w:left="360" w:hanging="360"/>
        <w:rPr>
          <w:rFonts w:ascii="Arial" w:hAnsi="Arial" w:cs="Arial"/>
          <w:sz w:val="22"/>
          <w:szCs w:val="22"/>
          <w:lang w:val="en-CA"/>
        </w:rPr>
      </w:pPr>
      <w:r w:rsidRPr="001E098C">
        <w:rPr>
          <w:rFonts w:ascii="Arial" w:hAnsi="Arial" w:cs="Arial"/>
          <w:sz w:val="22"/>
          <w:szCs w:val="22"/>
          <w:lang w:val="en-CA"/>
        </w:rPr>
        <w:t>Naves LC and Braem NM (2014) Alaska subsistence harvest of birds and eggs, 2012, Alaska Migratory Bird Co-Management Council. Alaska Department of Fish and Game, Division of Subsistence Technical Paper 397, Anchorage</w:t>
      </w:r>
    </w:p>
    <w:p w14:paraId="5496186F" w14:textId="699E51E9" w:rsidR="00E74BF4" w:rsidRDefault="00E74BF4" w:rsidP="00E74BF4">
      <w:pPr>
        <w:spacing w:after="60"/>
        <w:ind w:left="360" w:hanging="360"/>
        <w:rPr>
          <w:rFonts w:ascii="Arial" w:hAnsi="Arial" w:cs="Arial"/>
          <w:sz w:val="22"/>
          <w:szCs w:val="22"/>
          <w:lang w:val="en-CA"/>
        </w:rPr>
      </w:pPr>
      <w:r w:rsidRPr="00E74BF4">
        <w:rPr>
          <w:rFonts w:ascii="Arial" w:hAnsi="Arial" w:cs="Arial"/>
          <w:sz w:val="22"/>
          <w:szCs w:val="22"/>
        </w:rPr>
        <w:t>Naves LC and Otis</w:t>
      </w:r>
      <w:r w:rsidR="002A5FA9">
        <w:rPr>
          <w:rFonts w:ascii="Arial" w:hAnsi="Arial" w:cs="Arial"/>
          <w:sz w:val="22"/>
          <w:szCs w:val="22"/>
        </w:rPr>
        <w:t xml:space="preserve"> D (</w:t>
      </w:r>
      <w:r w:rsidRPr="00E74BF4">
        <w:rPr>
          <w:rFonts w:ascii="Arial" w:hAnsi="Arial" w:cs="Arial"/>
          <w:sz w:val="22"/>
          <w:szCs w:val="22"/>
        </w:rPr>
        <w:t>2017</w:t>
      </w:r>
      <w:r w:rsidR="002A5FA9">
        <w:rPr>
          <w:rFonts w:ascii="Arial" w:hAnsi="Arial" w:cs="Arial"/>
          <w:sz w:val="22"/>
          <w:szCs w:val="22"/>
        </w:rPr>
        <w:t xml:space="preserve">) </w:t>
      </w:r>
      <w:r w:rsidRPr="00E74BF4">
        <w:rPr>
          <w:rFonts w:ascii="Arial" w:hAnsi="Arial" w:cs="Arial"/>
          <w:sz w:val="22"/>
          <w:szCs w:val="22"/>
        </w:rPr>
        <w:t xml:space="preserve">Alaska </w:t>
      </w:r>
      <w:r w:rsidR="002A5FA9">
        <w:rPr>
          <w:rFonts w:ascii="Arial" w:hAnsi="Arial" w:cs="Arial"/>
          <w:sz w:val="22"/>
          <w:szCs w:val="22"/>
        </w:rPr>
        <w:t>s</w:t>
      </w:r>
      <w:r w:rsidRPr="00E74BF4">
        <w:rPr>
          <w:rFonts w:ascii="Arial" w:hAnsi="Arial" w:cs="Arial"/>
          <w:sz w:val="22"/>
          <w:szCs w:val="22"/>
        </w:rPr>
        <w:t xml:space="preserve">ubsistence </w:t>
      </w:r>
      <w:r w:rsidR="002A5FA9">
        <w:rPr>
          <w:rFonts w:ascii="Arial" w:hAnsi="Arial" w:cs="Arial"/>
          <w:sz w:val="22"/>
          <w:szCs w:val="22"/>
        </w:rPr>
        <w:t>h</w:t>
      </w:r>
      <w:r w:rsidRPr="00E74BF4">
        <w:rPr>
          <w:rFonts w:ascii="Arial" w:hAnsi="Arial" w:cs="Arial"/>
          <w:sz w:val="22"/>
          <w:szCs w:val="22"/>
        </w:rPr>
        <w:t xml:space="preserve">arvest of </w:t>
      </w:r>
      <w:r w:rsidR="002A5FA9">
        <w:rPr>
          <w:rFonts w:ascii="Arial" w:hAnsi="Arial" w:cs="Arial"/>
          <w:sz w:val="22"/>
          <w:szCs w:val="22"/>
        </w:rPr>
        <w:t>b</w:t>
      </w:r>
      <w:r w:rsidRPr="00E74BF4">
        <w:rPr>
          <w:rFonts w:ascii="Arial" w:hAnsi="Arial" w:cs="Arial"/>
          <w:sz w:val="22"/>
          <w:szCs w:val="22"/>
        </w:rPr>
        <w:t xml:space="preserve">irds and </w:t>
      </w:r>
      <w:r w:rsidR="002A5FA9">
        <w:rPr>
          <w:rFonts w:ascii="Arial" w:hAnsi="Arial" w:cs="Arial"/>
          <w:sz w:val="22"/>
          <w:szCs w:val="22"/>
        </w:rPr>
        <w:t>e</w:t>
      </w:r>
      <w:r w:rsidRPr="00E74BF4">
        <w:rPr>
          <w:rFonts w:ascii="Arial" w:hAnsi="Arial" w:cs="Arial"/>
          <w:sz w:val="22"/>
          <w:szCs w:val="22"/>
        </w:rPr>
        <w:t>ggs, 2016, Alaska Migratory Bird Co-Management Council. Alaska Department of Fish and Game Division of Subsistence Technical Paper No. 434</w:t>
      </w:r>
      <w:r w:rsidR="002A5FA9">
        <w:rPr>
          <w:rFonts w:ascii="Arial" w:hAnsi="Arial" w:cs="Arial"/>
          <w:sz w:val="22"/>
          <w:szCs w:val="22"/>
        </w:rPr>
        <w:t xml:space="preserve">, </w:t>
      </w:r>
      <w:r w:rsidR="002A5FA9" w:rsidRPr="00E74BF4">
        <w:rPr>
          <w:rFonts w:ascii="Arial" w:hAnsi="Arial" w:cs="Arial"/>
          <w:sz w:val="22"/>
          <w:szCs w:val="22"/>
        </w:rPr>
        <w:t>Anchorage</w:t>
      </w:r>
      <w:r w:rsidRPr="00E74BF4">
        <w:rPr>
          <w:rFonts w:ascii="Arial" w:hAnsi="Arial" w:cs="Arial"/>
          <w:sz w:val="22"/>
          <w:szCs w:val="22"/>
        </w:rPr>
        <w:t>.</w:t>
      </w:r>
    </w:p>
    <w:p w14:paraId="746652E1" w14:textId="2FE20979" w:rsidR="007161FF" w:rsidRDefault="002A5FA9">
      <w:pPr>
        <w:spacing w:after="60"/>
        <w:ind w:left="360" w:hanging="360"/>
        <w:rPr>
          <w:rFonts w:ascii="Arial" w:hAnsi="Arial" w:cs="Arial"/>
          <w:sz w:val="22"/>
          <w:szCs w:val="22"/>
        </w:rPr>
      </w:pPr>
      <w:r>
        <w:rPr>
          <w:rFonts w:ascii="Arial" w:hAnsi="Arial" w:cs="Arial"/>
          <w:sz w:val="22"/>
          <w:szCs w:val="22"/>
        </w:rPr>
        <w:t>N</w:t>
      </w:r>
      <w:r w:rsidR="00E74BF4" w:rsidRPr="00E74BF4">
        <w:rPr>
          <w:rFonts w:ascii="Arial" w:hAnsi="Arial" w:cs="Arial"/>
          <w:sz w:val="22"/>
          <w:szCs w:val="22"/>
        </w:rPr>
        <w:t>aves LC and Keating</w:t>
      </w:r>
      <w:r>
        <w:rPr>
          <w:rFonts w:ascii="Arial" w:hAnsi="Arial" w:cs="Arial"/>
          <w:sz w:val="22"/>
          <w:szCs w:val="22"/>
        </w:rPr>
        <w:t xml:space="preserve"> JM (2</w:t>
      </w:r>
      <w:r w:rsidR="00E74BF4" w:rsidRPr="00E74BF4">
        <w:rPr>
          <w:rFonts w:ascii="Arial" w:hAnsi="Arial" w:cs="Arial"/>
          <w:sz w:val="22"/>
          <w:szCs w:val="22"/>
        </w:rPr>
        <w:t>018</w:t>
      </w:r>
      <w:r w:rsidR="008006FE">
        <w:rPr>
          <w:rFonts w:ascii="Arial" w:hAnsi="Arial" w:cs="Arial"/>
          <w:sz w:val="22"/>
          <w:szCs w:val="22"/>
        </w:rPr>
        <w:t>a</w:t>
      </w:r>
      <w:r>
        <w:rPr>
          <w:rFonts w:ascii="Arial" w:hAnsi="Arial" w:cs="Arial"/>
          <w:sz w:val="22"/>
          <w:szCs w:val="22"/>
        </w:rPr>
        <w:t xml:space="preserve">) </w:t>
      </w:r>
      <w:r w:rsidR="00E74BF4" w:rsidRPr="00E74BF4">
        <w:rPr>
          <w:rFonts w:ascii="Arial" w:hAnsi="Arial" w:cs="Arial"/>
          <w:sz w:val="22"/>
          <w:szCs w:val="22"/>
        </w:rPr>
        <w:t xml:space="preserve">Alaska </w:t>
      </w:r>
      <w:r>
        <w:rPr>
          <w:rFonts w:ascii="Arial" w:hAnsi="Arial" w:cs="Arial"/>
          <w:sz w:val="22"/>
          <w:szCs w:val="22"/>
        </w:rPr>
        <w:t>s</w:t>
      </w:r>
      <w:r w:rsidR="00E74BF4" w:rsidRPr="00E74BF4">
        <w:rPr>
          <w:rFonts w:ascii="Arial" w:hAnsi="Arial" w:cs="Arial"/>
          <w:sz w:val="22"/>
          <w:szCs w:val="22"/>
        </w:rPr>
        <w:t xml:space="preserve">ubsistence </w:t>
      </w:r>
      <w:r>
        <w:rPr>
          <w:rFonts w:ascii="Arial" w:hAnsi="Arial" w:cs="Arial"/>
          <w:sz w:val="22"/>
          <w:szCs w:val="22"/>
        </w:rPr>
        <w:t>h</w:t>
      </w:r>
      <w:r w:rsidR="00E74BF4" w:rsidRPr="00E74BF4">
        <w:rPr>
          <w:rFonts w:ascii="Arial" w:hAnsi="Arial" w:cs="Arial"/>
          <w:sz w:val="22"/>
          <w:szCs w:val="22"/>
        </w:rPr>
        <w:t xml:space="preserve">arvest of </w:t>
      </w:r>
      <w:r>
        <w:rPr>
          <w:rFonts w:ascii="Arial" w:hAnsi="Arial" w:cs="Arial"/>
          <w:sz w:val="22"/>
          <w:szCs w:val="22"/>
        </w:rPr>
        <w:t>b</w:t>
      </w:r>
      <w:r w:rsidR="00E74BF4" w:rsidRPr="00E74BF4">
        <w:rPr>
          <w:rFonts w:ascii="Arial" w:hAnsi="Arial" w:cs="Arial"/>
          <w:sz w:val="22"/>
          <w:szCs w:val="22"/>
        </w:rPr>
        <w:t xml:space="preserve">irds and </w:t>
      </w:r>
      <w:r>
        <w:rPr>
          <w:rFonts w:ascii="Arial" w:hAnsi="Arial" w:cs="Arial"/>
          <w:sz w:val="22"/>
          <w:szCs w:val="22"/>
        </w:rPr>
        <w:t>e</w:t>
      </w:r>
      <w:r w:rsidR="00E74BF4" w:rsidRPr="00E74BF4">
        <w:rPr>
          <w:rFonts w:ascii="Arial" w:hAnsi="Arial" w:cs="Arial"/>
          <w:sz w:val="22"/>
          <w:szCs w:val="22"/>
        </w:rPr>
        <w:t>ggs, 2017, Alaska Migratory Bird Co-Management Council.</w:t>
      </w:r>
      <w:r>
        <w:rPr>
          <w:rFonts w:ascii="Arial" w:hAnsi="Arial" w:cs="Arial"/>
          <w:sz w:val="22"/>
          <w:szCs w:val="22"/>
        </w:rPr>
        <w:t xml:space="preserve"> </w:t>
      </w:r>
      <w:r w:rsidR="00E74BF4" w:rsidRPr="00E74BF4">
        <w:rPr>
          <w:rFonts w:ascii="Arial" w:hAnsi="Arial" w:cs="Arial"/>
          <w:sz w:val="22"/>
          <w:szCs w:val="22"/>
        </w:rPr>
        <w:t>Alaska Department of Fish and Game Division of Subsistence Technical Paper No. 433</w:t>
      </w:r>
      <w:r>
        <w:rPr>
          <w:rFonts w:ascii="Arial" w:hAnsi="Arial" w:cs="Arial"/>
          <w:sz w:val="22"/>
          <w:szCs w:val="22"/>
        </w:rPr>
        <w:t>, Anchorage</w:t>
      </w:r>
      <w:r w:rsidR="00E74BF4" w:rsidRPr="00E74BF4">
        <w:rPr>
          <w:rFonts w:ascii="Arial" w:hAnsi="Arial" w:cs="Arial"/>
          <w:sz w:val="22"/>
          <w:szCs w:val="22"/>
        </w:rPr>
        <w:t>.</w:t>
      </w:r>
    </w:p>
    <w:p w14:paraId="3D7A8E61" w14:textId="3F9B9A78" w:rsidR="002A5FA9" w:rsidRPr="001E098C" w:rsidRDefault="002A5FA9" w:rsidP="00DB20FC">
      <w:pPr>
        <w:spacing w:after="60"/>
        <w:ind w:left="360" w:hanging="360"/>
        <w:rPr>
          <w:rFonts w:ascii="Arial" w:hAnsi="Arial" w:cs="Arial"/>
          <w:sz w:val="22"/>
          <w:szCs w:val="22"/>
        </w:rPr>
      </w:pPr>
      <w:r w:rsidRPr="002A5FA9">
        <w:rPr>
          <w:rFonts w:ascii="Arial" w:hAnsi="Arial" w:cs="Arial"/>
          <w:sz w:val="22"/>
          <w:szCs w:val="22"/>
        </w:rPr>
        <w:t>Naves LC and Keating JM (2018</w:t>
      </w:r>
      <w:r w:rsidR="008006FE">
        <w:rPr>
          <w:rFonts w:ascii="Arial" w:hAnsi="Arial" w:cs="Arial"/>
          <w:sz w:val="22"/>
          <w:szCs w:val="22"/>
        </w:rPr>
        <w:t>b</w:t>
      </w:r>
      <w:r w:rsidRPr="002A5FA9">
        <w:rPr>
          <w:rFonts w:ascii="Arial" w:hAnsi="Arial" w:cs="Arial"/>
          <w:sz w:val="22"/>
          <w:szCs w:val="22"/>
        </w:rPr>
        <w:t>) Shorebird subsistence harvest and indigenous knowledge in Alaska. Draft report. Alaska Department of Fish and Game Division of Subsistence, Anchorage</w:t>
      </w:r>
      <w:r>
        <w:rPr>
          <w:rFonts w:ascii="Arial" w:hAnsi="Arial" w:cs="Arial"/>
          <w:sz w:val="22"/>
          <w:szCs w:val="22"/>
        </w:rPr>
        <w:t>.</w:t>
      </w:r>
    </w:p>
    <w:p w14:paraId="35891E6B" w14:textId="23AFA72D" w:rsidR="009E71A9" w:rsidRDefault="005D28FB" w:rsidP="00E74BF4">
      <w:pPr>
        <w:spacing w:after="60"/>
        <w:ind w:left="360" w:hanging="360"/>
        <w:rPr>
          <w:rFonts w:ascii="Arial" w:hAnsi="Arial" w:cs="Arial"/>
          <w:sz w:val="22"/>
          <w:szCs w:val="22"/>
        </w:rPr>
      </w:pPr>
      <w:r w:rsidRPr="001E098C">
        <w:rPr>
          <w:rFonts w:ascii="Arial" w:hAnsi="Arial" w:cs="Arial"/>
          <w:sz w:val="22"/>
          <w:szCs w:val="22"/>
        </w:rPr>
        <w:t xml:space="preserve">Naves LC </w:t>
      </w:r>
      <w:r w:rsidR="007161FF">
        <w:rPr>
          <w:rFonts w:ascii="Arial" w:hAnsi="Arial" w:cs="Arial"/>
          <w:sz w:val="22"/>
          <w:szCs w:val="22"/>
        </w:rPr>
        <w:t xml:space="preserve">and Keating </w:t>
      </w:r>
      <w:r w:rsidR="002A5FA9">
        <w:rPr>
          <w:rFonts w:ascii="Arial" w:hAnsi="Arial" w:cs="Arial"/>
          <w:sz w:val="22"/>
          <w:szCs w:val="22"/>
        </w:rPr>
        <w:t xml:space="preserve">JM </w:t>
      </w:r>
      <w:r w:rsidRPr="001E098C">
        <w:rPr>
          <w:rFonts w:ascii="Arial" w:hAnsi="Arial" w:cs="Arial"/>
          <w:sz w:val="22"/>
          <w:szCs w:val="22"/>
        </w:rPr>
        <w:t>(201</w:t>
      </w:r>
      <w:r w:rsidR="007161FF">
        <w:rPr>
          <w:rFonts w:ascii="Arial" w:hAnsi="Arial" w:cs="Arial"/>
          <w:sz w:val="22"/>
          <w:szCs w:val="22"/>
        </w:rPr>
        <w:t>9</w:t>
      </w:r>
      <w:r w:rsidRPr="001E098C">
        <w:rPr>
          <w:rFonts w:ascii="Arial" w:hAnsi="Arial" w:cs="Arial"/>
          <w:sz w:val="22"/>
          <w:szCs w:val="22"/>
        </w:rPr>
        <w:t>) Alaska subsistence harvest</w:t>
      </w:r>
      <w:r w:rsidR="007161FF">
        <w:rPr>
          <w:rFonts w:ascii="Arial" w:hAnsi="Arial" w:cs="Arial"/>
          <w:sz w:val="22"/>
          <w:szCs w:val="22"/>
        </w:rPr>
        <w:t xml:space="preserve"> of birds and eggs</w:t>
      </w:r>
      <w:r w:rsidRPr="001E098C">
        <w:rPr>
          <w:rFonts w:ascii="Arial" w:hAnsi="Arial" w:cs="Arial"/>
          <w:sz w:val="22"/>
          <w:szCs w:val="22"/>
        </w:rPr>
        <w:t>,</w:t>
      </w:r>
      <w:r w:rsidR="007161FF">
        <w:rPr>
          <w:rFonts w:ascii="Arial" w:hAnsi="Arial" w:cs="Arial"/>
          <w:sz w:val="22"/>
          <w:szCs w:val="22"/>
        </w:rPr>
        <w:t xml:space="preserve"> </w:t>
      </w:r>
      <w:r w:rsidRPr="001E098C">
        <w:rPr>
          <w:rFonts w:ascii="Arial" w:hAnsi="Arial" w:cs="Arial"/>
          <w:sz w:val="22"/>
          <w:szCs w:val="22"/>
        </w:rPr>
        <w:t>2004–201</w:t>
      </w:r>
      <w:r w:rsidR="007161FF">
        <w:rPr>
          <w:rFonts w:ascii="Arial" w:hAnsi="Arial" w:cs="Arial"/>
          <w:sz w:val="22"/>
          <w:szCs w:val="22"/>
        </w:rPr>
        <w:t>7</w:t>
      </w:r>
      <w:r w:rsidRPr="001E098C">
        <w:rPr>
          <w:rFonts w:ascii="Arial" w:hAnsi="Arial" w:cs="Arial"/>
          <w:sz w:val="22"/>
          <w:szCs w:val="22"/>
        </w:rPr>
        <w:t>, Alaska Migratory Bird Co-Management Council. Alaska Department of Fish and Game, Division of Subsistence Special Publication 201</w:t>
      </w:r>
      <w:r w:rsidR="007161FF">
        <w:rPr>
          <w:rFonts w:ascii="Arial" w:hAnsi="Arial" w:cs="Arial"/>
          <w:sz w:val="22"/>
          <w:szCs w:val="22"/>
        </w:rPr>
        <w:t>9</w:t>
      </w:r>
      <w:r w:rsidRPr="001E098C">
        <w:rPr>
          <w:rFonts w:ascii="Arial" w:hAnsi="Arial" w:cs="Arial"/>
          <w:sz w:val="22"/>
          <w:szCs w:val="22"/>
        </w:rPr>
        <w:t>-0</w:t>
      </w:r>
      <w:r w:rsidR="007161FF">
        <w:rPr>
          <w:rFonts w:ascii="Arial" w:hAnsi="Arial" w:cs="Arial"/>
          <w:sz w:val="22"/>
          <w:szCs w:val="22"/>
        </w:rPr>
        <w:t>4</w:t>
      </w:r>
      <w:r w:rsidRPr="001E098C">
        <w:rPr>
          <w:rFonts w:ascii="Arial" w:hAnsi="Arial" w:cs="Arial"/>
          <w:sz w:val="22"/>
          <w:szCs w:val="22"/>
        </w:rPr>
        <w:t>, Anchorage</w:t>
      </w:r>
    </w:p>
    <w:p w14:paraId="69E9F87D" w14:textId="6C8B21FF" w:rsidR="00E74BF4" w:rsidRDefault="00E74BF4">
      <w:pPr>
        <w:spacing w:after="60"/>
        <w:ind w:left="360" w:hanging="360"/>
        <w:rPr>
          <w:rFonts w:ascii="Arial" w:hAnsi="Arial" w:cs="Arial"/>
          <w:sz w:val="22"/>
          <w:szCs w:val="22"/>
        </w:rPr>
      </w:pPr>
      <w:r w:rsidRPr="00E74BF4">
        <w:rPr>
          <w:rFonts w:ascii="Arial" w:hAnsi="Arial" w:cs="Arial"/>
          <w:sz w:val="22"/>
          <w:szCs w:val="22"/>
        </w:rPr>
        <w:t>Otis</w:t>
      </w:r>
      <w:r w:rsidR="008006FE">
        <w:rPr>
          <w:rFonts w:ascii="Arial" w:hAnsi="Arial" w:cs="Arial"/>
          <w:sz w:val="22"/>
          <w:szCs w:val="22"/>
        </w:rPr>
        <w:t xml:space="preserve"> </w:t>
      </w:r>
      <w:r w:rsidRPr="00E74BF4">
        <w:rPr>
          <w:rFonts w:ascii="Arial" w:hAnsi="Arial" w:cs="Arial"/>
          <w:sz w:val="22"/>
          <w:szCs w:val="22"/>
        </w:rPr>
        <w:t>D, George</w:t>
      </w:r>
      <w:r w:rsidR="008006FE">
        <w:rPr>
          <w:rFonts w:ascii="Arial" w:hAnsi="Arial" w:cs="Arial"/>
          <w:sz w:val="22"/>
          <w:szCs w:val="22"/>
        </w:rPr>
        <w:t xml:space="preserve"> TL</w:t>
      </w:r>
      <w:r w:rsidRPr="00E74BF4">
        <w:rPr>
          <w:rFonts w:ascii="Arial" w:hAnsi="Arial" w:cs="Arial"/>
          <w:sz w:val="22"/>
          <w:szCs w:val="22"/>
        </w:rPr>
        <w:t>, and Doherty</w:t>
      </w:r>
      <w:r w:rsidR="008006FE">
        <w:rPr>
          <w:rFonts w:ascii="Arial" w:hAnsi="Arial" w:cs="Arial"/>
          <w:sz w:val="22"/>
          <w:szCs w:val="22"/>
        </w:rPr>
        <w:t xml:space="preserve"> P (</w:t>
      </w:r>
      <w:r w:rsidRPr="00E74BF4">
        <w:rPr>
          <w:rFonts w:ascii="Arial" w:hAnsi="Arial" w:cs="Arial"/>
          <w:sz w:val="22"/>
          <w:szCs w:val="22"/>
        </w:rPr>
        <w:t>2016</w:t>
      </w:r>
      <w:r w:rsidR="00F82A82">
        <w:rPr>
          <w:rFonts w:ascii="Arial" w:hAnsi="Arial" w:cs="Arial"/>
          <w:sz w:val="22"/>
          <w:szCs w:val="22"/>
        </w:rPr>
        <w:t xml:space="preserve">) </w:t>
      </w:r>
      <w:r w:rsidRPr="00E74BF4">
        <w:rPr>
          <w:rFonts w:ascii="Arial" w:hAnsi="Arial" w:cs="Arial"/>
          <w:sz w:val="22"/>
          <w:szCs w:val="22"/>
        </w:rPr>
        <w:t xml:space="preserve">Comparison of </w:t>
      </w:r>
      <w:r w:rsidR="00F82A82">
        <w:rPr>
          <w:rFonts w:ascii="Arial" w:hAnsi="Arial" w:cs="Arial"/>
          <w:sz w:val="22"/>
          <w:szCs w:val="22"/>
        </w:rPr>
        <w:t>a</w:t>
      </w:r>
      <w:r w:rsidRPr="00E74BF4">
        <w:rPr>
          <w:rFonts w:ascii="Arial" w:hAnsi="Arial" w:cs="Arial"/>
          <w:sz w:val="22"/>
          <w:szCs w:val="22"/>
        </w:rPr>
        <w:t xml:space="preserve">lternative </w:t>
      </w:r>
      <w:r w:rsidR="00F82A82">
        <w:rPr>
          <w:rFonts w:ascii="Arial" w:hAnsi="Arial" w:cs="Arial"/>
          <w:sz w:val="22"/>
          <w:szCs w:val="22"/>
        </w:rPr>
        <w:t>d</w:t>
      </w:r>
      <w:r w:rsidRPr="00E74BF4">
        <w:rPr>
          <w:rFonts w:ascii="Arial" w:hAnsi="Arial" w:cs="Arial"/>
          <w:sz w:val="22"/>
          <w:szCs w:val="22"/>
        </w:rPr>
        <w:t xml:space="preserve">esigns for the Alaska </w:t>
      </w:r>
      <w:r w:rsidR="00F82A82">
        <w:rPr>
          <w:rFonts w:ascii="Arial" w:hAnsi="Arial" w:cs="Arial"/>
          <w:sz w:val="22"/>
          <w:szCs w:val="22"/>
        </w:rPr>
        <w:t>m</w:t>
      </w:r>
      <w:r w:rsidRPr="00E74BF4">
        <w:rPr>
          <w:rFonts w:ascii="Arial" w:hAnsi="Arial" w:cs="Arial"/>
          <w:sz w:val="22"/>
          <w:szCs w:val="22"/>
        </w:rPr>
        <w:t xml:space="preserve">igratory </w:t>
      </w:r>
      <w:r w:rsidR="00F82A82">
        <w:rPr>
          <w:rFonts w:ascii="Arial" w:hAnsi="Arial" w:cs="Arial"/>
          <w:sz w:val="22"/>
          <w:szCs w:val="22"/>
        </w:rPr>
        <w:t>b</w:t>
      </w:r>
      <w:r w:rsidRPr="00E74BF4">
        <w:rPr>
          <w:rFonts w:ascii="Arial" w:hAnsi="Arial" w:cs="Arial"/>
          <w:sz w:val="22"/>
          <w:szCs w:val="22"/>
        </w:rPr>
        <w:t xml:space="preserve">ird </w:t>
      </w:r>
      <w:r w:rsidR="00F82A82">
        <w:rPr>
          <w:rFonts w:ascii="Arial" w:hAnsi="Arial" w:cs="Arial"/>
          <w:sz w:val="22"/>
          <w:szCs w:val="22"/>
        </w:rPr>
        <w:t>s</w:t>
      </w:r>
      <w:r w:rsidRPr="00E74BF4">
        <w:rPr>
          <w:rFonts w:ascii="Arial" w:hAnsi="Arial" w:cs="Arial"/>
          <w:sz w:val="22"/>
          <w:szCs w:val="22"/>
        </w:rPr>
        <w:t xml:space="preserve">ubsistence </w:t>
      </w:r>
      <w:r w:rsidR="00F82A82">
        <w:rPr>
          <w:rFonts w:ascii="Arial" w:hAnsi="Arial" w:cs="Arial"/>
          <w:sz w:val="22"/>
          <w:szCs w:val="22"/>
        </w:rPr>
        <w:t>h</w:t>
      </w:r>
      <w:r w:rsidRPr="00E74BF4">
        <w:rPr>
          <w:rFonts w:ascii="Arial" w:hAnsi="Arial" w:cs="Arial"/>
          <w:sz w:val="22"/>
          <w:szCs w:val="22"/>
        </w:rPr>
        <w:t xml:space="preserve">arvest </w:t>
      </w:r>
      <w:r w:rsidR="00F82A82">
        <w:rPr>
          <w:rFonts w:ascii="Arial" w:hAnsi="Arial" w:cs="Arial"/>
          <w:sz w:val="22"/>
          <w:szCs w:val="22"/>
        </w:rPr>
        <w:t>s</w:t>
      </w:r>
      <w:r w:rsidRPr="00E74BF4">
        <w:rPr>
          <w:rFonts w:ascii="Arial" w:hAnsi="Arial" w:cs="Arial"/>
          <w:sz w:val="22"/>
          <w:szCs w:val="22"/>
        </w:rPr>
        <w:t>urvey. Colorado S</w:t>
      </w:r>
      <w:r>
        <w:rPr>
          <w:rFonts w:ascii="Arial" w:hAnsi="Arial" w:cs="Arial"/>
          <w:sz w:val="22"/>
          <w:szCs w:val="22"/>
        </w:rPr>
        <w:t>t</w:t>
      </w:r>
      <w:r w:rsidRPr="00E74BF4">
        <w:rPr>
          <w:rFonts w:ascii="Arial" w:hAnsi="Arial" w:cs="Arial"/>
          <w:sz w:val="22"/>
          <w:szCs w:val="22"/>
        </w:rPr>
        <w:t>ate University. Department of Fish, Wildlife, and Conservation Biology</w:t>
      </w:r>
      <w:r w:rsidR="00F82A82">
        <w:rPr>
          <w:rFonts w:ascii="Arial" w:hAnsi="Arial" w:cs="Arial"/>
          <w:sz w:val="22"/>
          <w:szCs w:val="22"/>
        </w:rPr>
        <w:t xml:space="preserve">. </w:t>
      </w:r>
      <w:r w:rsidR="00F82A82" w:rsidRPr="00E74BF4">
        <w:rPr>
          <w:rFonts w:ascii="Arial" w:hAnsi="Arial" w:cs="Arial"/>
          <w:sz w:val="22"/>
          <w:szCs w:val="22"/>
        </w:rPr>
        <w:t>Fort Collins</w:t>
      </w:r>
      <w:r w:rsidR="00F82A82">
        <w:rPr>
          <w:rFonts w:ascii="Arial" w:hAnsi="Arial" w:cs="Arial"/>
          <w:sz w:val="22"/>
          <w:szCs w:val="22"/>
        </w:rPr>
        <w:t>.</w:t>
      </w:r>
    </w:p>
    <w:p w14:paraId="31269697" w14:textId="214F6BA5" w:rsidR="002A5FA9" w:rsidRPr="001E098C" w:rsidRDefault="002A5FA9" w:rsidP="00DB20FC">
      <w:pPr>
        <w:spacing w:after="60"/>
        <w:ind w:left="360" w:hanging="360"/>
        <w:rPr>
          <w:rFonts w:ascii="Arial" w:hAnsi="Arial" w:cs="Arial"/>
          <w:sz w:val="22"/>
          <w:szCs w:val="22"/>
        </w:rPr>
      </w:pPr>
      <w:r w:rsidRPr="002A5FA9">
        <w:rPr>
          <w:rFonts w:ascii="Arial" w:hAnsi="Arial" w:cs="Arial"/>
          <w:sz w:val="22"/>
          <w:szCs w:val="22"/>
          <w:lang w:val="en-CA"/>
        </w:rPr>
        <w:t xml:space="preserve">Rothe TC, Padding PI, Naves LC, Robertson GJ (2015) </w:t>
      </w:r>
      <w:r w:rsidRPr="002A5FA9">
        <w:rPr>
          <w:rFonts w:ascii="Arial" w:hAnsi="Arial" w:cs="Arial"/>
          <w:bCs/>
          <w:sz w:val="22"/>
          <w:szCs w:val="22"/>
          <w:lang w:val="en-CA"/>
        </w:rPr>
        <w:t>Harvest of sea ducks in North America: a contemporary summary. I</w:t>
      </w:r>
      <w:r w:rsidRPr="002A5FA9">
        <w:rPr>
          <w:rFonts w:ascii="Arial" w:hAnsi="Arial" w:cs="Arial"/>
          <w:iCs/>
          <w:sz w:val="22"/>
          <w:szCs w:val="22"/>
          <w:lang w:val="en-CA"/>
        </w:rPr>
        <w:t>n</w:t>
      </w:r>
      <w:r w:rsidRPr="002A5FA9">
        <w:rPr>
          <w:rFonts w:ascii="Arial" w:hAnsi="Arial" w:cs="Arial"/>
          <w:sz w:val="22"/>
          <w:szCs w:val="22"/>
          <w:lang w:val="en-CA"/>
        </w:rPr>
        <w:t>: Savard J-PL, Derksen DV, Esler D, Eadie JM (eds) Ecology and conservation of North American sea ducks. CRC Press, Boca Raton, pp 417–467</w:t>
      </w:r>
    </w:p>
    <w:p w14:paraId="63098AE9" w14:textId="77777777" w:rsidR="0001175F" w:rsidRPr="001E098C" w:rsidRDefault="0001175F" w:rsidP="00DB20FC">
      <w:pPr>
        <w:spacing w:after="60"/>
        <w:ind w:left="360" w:hanging="360"/>
        <w:rPr>
          <w:rFonts w:ascii="Arial" w:hAnsi="Arial" w:cs="Arial"/>
          <w:noProof/>
          <w:sz w:val="22"/>
          <w:szCs w:val="22"/>
        </w:rPr>
      </w:pPr>
      <w:r w:rsidRPr="001E098C">
        <w:rPr>
          <w:rFonts w:ascii="Arial" w:hAnsi="Arial" w:cs="Arial"/>
          <w:noProof/>
          <w:sz w:val="22"/>
          <w:szCs w:val="22"/>
        </w:rPr>
        <w:t>Wentworth C</w:t>
      </w:r>
      <w:r w:rsidR="00561DB7" w:rsidRPr="001E098C">
        <w:rPr>
          <w:rFonts w:ascii="Arial" w:hAnsi="Arial" w:cs="Arial"/>
          <w:noProof/>
          <w:sz w:val="22"/>
          <w:szCs w:val="22"/>
        </w:rPr>
        <w:t xml:space="preserve"> (</w:t>
      </w:r>
      <w:r w:rsidRPr="001E098C">
        <w:rPr>
          <w:rFonts w:ascii="Arial" w:hAnsi="Arial" w:cs="Arial"/>
          <w:noProof/>
          <w:sz w:val="22"/>
          <w:szCs w:val="22"/>
        </w:rPr>
        <w:t>2007a</w:t>
      </w:r>
      <w:r w:rsidR="00561DB7" w:rsidRPr="001E098C">
        <w:rPr>
          <w:rFonts w:ascii="Arial" w:hAnsi="Arial" w:cs="Arial"/>
          <w:noProof/>
          <w:sz w:val="22"/>
          <w:szCs w:val="22"/>
        </w:rPr>
        <w:t>)</w:t>
      </w:r>
      <w:r w:rsidRPr="001E098C">
        <w:rPr>
          <w:rFonts w:ascii="Arial" w:hAnsi="Arial" w:cs="Arial"/>
          <w:i/>
          <w:noProof/>
          <w:sz w:val="22"/>
          <w:szCs w:val="22"/>
        </w:rPr>
        <w:t xml:space="preserve"> </w:t>
      </w:r>
      <w:r w:rsidRPr="001E098C">
        <w:rPr>
          <w:rFonts w:ascii="Arial" w:hAnsi="Arial" w:cs="Arial"/>
          <w:noProof/>
          <w:sz w:val="22"/>
          <w:szCs w:val="22"/>
        </w:rPr>
        <w:t>Subsistence migratory bird harvest survey: Bristol Bay: 2001–2005, with 1995–2005 species tables.</w:t>
      </w:r>
      <w:r w:rsidRPr="001E098C">
        <w:rPr>
          <w:rFonts w:ascii="Arial" w:hAnsi="Arial" w:cs="Arial"/>
          <w:i/>
          <w:noProof/>
          <w:sz w:val="22"/>
          <w:szCs w:val="22"/>
        </w:rPr>
        <w:t xml:space="preserve"> </w:t>
      </w:r>
      <w:r w:rsidRPr="001E098C">
        <w:rPr>
          <w:rFonts w:ascii="Arial" w:hAnsi="Arial" w:cs="Arial"/>
          <w:noProof/>
          <w:sz w:val="22"/>
          <w:szCs w:val="22"/>
        </w:rPr>
        <w:t>U.S. Fish and Wildlife Service Migratory Birds and State Programs, in cooperation with Togiak National Wildlife Refuge and Bristol Bay Native Association, Anchorage</w:t>
      </w:r>
    </w:p>
    <w:p w14:paraId="4F721FC0" w14:textId="5E1ED631" w:rsidR="007161FF" w:rsidRPr="001E098C" w:rsidRDefault="0001175F" w:rsidP="00DB20FC">
      <w:pPr>
        <w:spacing w:after="60"/>
        <w:ind w:left="360" w:hanging="360"/>
        <w:rPr>
          <w:rFonts w:ascii="Arial" w:hAnsi="Arial" w:cs="Arial"/>
          <w:noProof/>
          <w:sz w:val="22"/>
          <w:szCs w:val="22"/>
        </w:rPr>
      </w:pPr>
      <w:r w:rsidRPr="001E098C">
        <w:rPr>
          <w:rFonts w:ascii="Arial" w:hAnsi="Arial" w:cs="Arial"/>
          <w:noProof/>
          <w:sz w:val="22"/>
          <w:szCs w:val="22"/>
        </w:rPr>
        <w:t>Wentworth C</w:t>
      </w:r>
      <w:r w:rsidR="00561DB7" w:rsidRPr="001E098C">
        <w:rPr>
          <w:rFonts w:ascii="Arial" w:hAnsi="Arial" w:cs="Arial"/>
          <w:noProof/>
          <w:sz w:val="22"/>
          <w:szCs w:val="22"/>
        </w:rPr>
        <w:t xml:space="preserve"> (</w:t>
      </w:r>
      <w:r w:rsidRPr="001E098C">
        <w:rPr>
          <w:rFonts w:ascii="Arial" w:hAnsi="Arial" w:cs="Arial"/>
          <w:noProof/>
          <w:sz w:val="22"/>
          <w:szCs w:val="22"/>
        </w:rPr>
        <w:t>2007b</w:t>
      </w:r>
      <w:r w:rsidR="00561DB7" w:rsidRPr="001E098C">
        <w:rPr>
          <w:rFonts w:ascii="Arial" w:hAnsi="Arial" w:cs="Arial"/>
          <w:noProof/>
          <w:sz w:val="22"/>
          <w:szCs w:val="22"/>
        </w:rPr>
        <w:t>)</w:t>
      </w:r>
      <w:r w:rsidRPr="001E098C">
        <w:rPr>
          <w:rFonts w:ascii="Arial" w:hAnsi="Arial" w:cs="Arial"/>
          <w:i/>
          <w:noProof/>
          <w:sz w:val="22"/>
          <w:szCs w:val="22"/>
        </w:rPr>
        <w:t xml:space="preserve"> </w:t>
      </w:r>
      <w:r w:rsidRPr="001E098C">
        <w:rPr>
          <w:rFonts w:ascii="Arial" w:hAnsi="Arial" w:cs="Arial"/>
          <w:noProof/>
          <w:sz w:val="22"/>
          <w:szCs w:val="22"/>
        </w:rPr>
        <w:t>Subsistence migratory bird harvest survey: Yukon-Kuskokwim Delta: 2001–2005 with 1985–2005 species tables.</w:t>
      </w:r>
      <w:r w:rsidRPr="001E098C">
        <w:rPr>
          <w:rFonts w:ascii="Arial" w:hAnsi="Arial" w:cs="Arial"/>
          <w:i/>
          <w:noProof/>
          <w:sz w:val="22"/>
          <w:szCs w:val="22"/>
        </w:rPr>
        <w:t xml:space="preserve"> </w:t>
      </w:r>
      <w:r w:rsidRPr="001E098C">
        <w:rPr>
          <w:rFonts w:ascii="Arial" w:hAnsi="Arial" w:cs="Arial"/>
          <w:noProof/>
          <w:sz w:val="22"/>
          <w:szCs w:val="22"/>
        </w:rPr>
        <w:t>U.S. Fish and Wildlife Service Migratory Birds and State Programs, in cooperation with Yukon Delta National Wildlife Refuge, Anchorage</w:t>
      </w:r>
    </w:p>
    <w:sectPr w:rsidR="007161FF" w:rsidRPr="001E098C" w:rsidSect="00106243">
      <w:footerReference w:type="default" r:id="rId13"/>
      <w:type w:val="continuous"/>
      <w:pgSz w:w="12240" w:h="15840" w:code="1"/>
      <w:pgMar w:top="1440" w:right="1440" w:bottom="1440" w:left="1440" w:header="1152" w:footer="1152"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B52BEF" w16cid:durableId="203B61F3"/>
  <w16cid:commentId w16cid:paraId="45968E87" w16cid:durableId="203B61F5"/>
  <w16cid:commentId w16cid:paraId="01915F96" w16cid:durableId="203B66C4"/>
  <w16cid:commentId w16cid:paraId="506BA537" w16cid:durableId="203B61F6"/>
  <w16cid:commentId w16cid:paraId="1DDE555B" w16cid:durableId="203B66DC"/>
  <w16cid:commentId w16cid:paraId="0804BC2E" w16cid:durableId="203B61F7"/>
  <w16cid:commentId w16cid:paraId="1FDBB507" w16cid:durableId="203B6A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034A8" w14:textId="77777777" w:rsidR="00082A7D" w:rsidRDefault="00082A7D">
      <w:r>
        <w:separator/>
      </w:r>
    </w:p>
  </w:endnote>
  <w:endnote w:type="continuationSeparator" w:id="0">
    <w:p w14:paraId="7D625A9D" w14:textId="77777777" w:rsidR="00082A7D" w:rsidRDefault="0008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757872532"/>
      <w:docPartObj>
        <w:docPartGallery w:val="Page Numbers (Bottom of Page)"/>
        <w:docPartUnique/>
      </w:docPartObj>
    </w:sdtPr>
    <w:sdtEndPr>
      <w:rPr>
        <w:noProof/>
      </w:rPr>
    </w:sdtEndPr>
    <w:sdtContent>
      <w:p w14:paraId="63BF668F" w14:textId="7156F883" w:rsidR="00082A7D" w:rsidRPr="00991998" w:rsidRDefault="00082A7D" w:rsidP="00991998">
        <w:pPr>
          <w:pStyle w:val="Footer"/>
          <w:jc w:val="center"/>
          <w:rPr>
            <w:rFonts w:ascii="Arial" w:hAnsi="Arial" w:cs="Arial"/>
            <w:sz w:val="22"/>
          </w:rPr>
        </w:pPr>
        <w:r w:rsidRPr="00991998">
          <w:rPr>
            <w:rFonts w:ascii="Arial" w:hAnsi="Arial" w:cs="Arial"/>
            <w:sz w:val="22"/>
          </w:rPr>
          <w:t xml:space="preserve">- </w:t>
        </w:r>
        <w:r w:rsidRPr="00991998">
          <w:rPr>
            <w:rFonts w:ascii="Arial" w:hAnsi="Arial" w:cs="Arial"/>
            <w:sz w:val="22"/>
          </w:rPr>
          <w:fldChar w:fldCharType="begin"/>
        </w:r>
        <w:r w:rsidRPr="00991998">
          <w:rPr>
            <w:rFonts w:ascii="Arial" w:hAnsi="Arial" w:cs="Arial"/>
            <w:sz w:val="22"/>
          </w:rPr>
          <w:instrText xml:space="preserve"> PAGE   \* MERGEFORMAT </w:instrText>
        </w:r>
        <w:r w:rsidRPr="00991998">
          <w:rPr>
            <w:rFonts w:ascii="Arial" w:hAnsi="Arial" w:cs="Arial"/>
            <w:sz w:val="22"/>
          </w:rPr>
          <w:fldChar w:fldCharType="separate"/>
        </w:r>
        <w:r w:rsidR="00DE02A2">
          <w:rPr>
            <w:rFonts w:ascii="Arial" w:hAnsi="Arial" w:cs="Arial"/>
            <w:noProof/>
            <w:sz w:val="22"/>
          </w:rPr>
          <w:t>1</w:t>
        </w:r>
        <w:r w:rsidRPr="00991998">
          <w:rPr>
            <w:rFonts w:ascii="Arial" w:hAnsi="Arial" w:cs="Arial"/>
            <w:noProof/>
            <w:sz w:val="22"/>
          </w:rPr>
          <w:fldChar w:fldCharType="end"/>
        </w:r>
        <w:r w:rsidRPr="00991998">
          <w:rPr>
            <w:rFonts w:ascii="Arial" w:hAnsi="Arial" w:cs="Arial"/>
            <w:noProof/>
            <w:sz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D584C" w14:textId="77777777" w:rsidR="00082A7D" w:rsidRDefault="00082A7D">
      <w:r>
        <w:separator/>
      </w:r>
    </w:p>
  </w:footnote>
  <w:footnote w:type="continuationSeparator" w:id="0">
    <w:p w14:paraId="02E35392" w14:textId="77777777" w:rsidR="00082A7D" w:rsidRDefault="00082A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90930EB"/>
    <w:multiLevelType w:val="hybridMultilevel"/>
    <w:tmpl w:val="A06E443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B221C9"/>
    <w:multiLevelType w:val="hybridMultilevel"/>
    <w:tmpl w:val="976A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C6E19"/>
    <w:multiLevelType w:val="hybridMultilevel"/>
    <w:tmpl w:val="234E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411B77"/>
    <w:multiLevelType w:val="hybridMultilevel"/>
    <w:tmpl w:val="B81C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E0623BB"/>
    <w:multiLevelType w:val="hybridMultilevel"/>
    <w:tmpl w:val="8B3C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6590EFE"/>
    <w:multiLevelType w:val="hybridMultilevel"/>
    <w:tmpl w:val="842AD0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550E3B32"/>
    <w:multiLevelType w:val="hybridMultilevel"/>
    <w:tmpl w:val="6F9631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60A03C0"/>
    <w:multiLevelType w:val="hybridMultilevel"/>
    <w:tmpl w:val="29946C2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5B174CD8"/>
    <w:multiLevelType w:val="hybridMultilevel"/>
    <w:tmpl w:val="90D010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0">
    <w:nsid w:val="5F440BAA"/>
    <w:multiLevelType w:val="hybridMultilevel"/>
    <w:tmpl w:val="7068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133A85"/>
    <w:multiLevelType w:val="hybridMultilevel"/>
    <w:tmpl w:val="8F08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3">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5">
    <w:nsid w:val="7DA730C6"/>
    <w:multiLevelType w:val="hybridMultilevel"/>
    <w:tmpl w:val="9BC4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E82FBD"/>
    <w:multiLevelType w:val="hybridMultilevel"/>
    <w:tmpl w:val="2F36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8"/>
  </w:num>
  <w:num w:numId="4">
    <w:abstractNumId w:val="22"/>
  </w:num>
  <w:num w:numId="5">
    <w:abstractNumId w:val="2"/>
  </w:num>
  <w:num w:numId="6">
    <w:abstractNumId w:val="12"/>
  </w:num>
  <w:num w:numId="7">
    <w:abstractNumId w:val="24"/>
  </w:num>
  <w:num w:numId="8">
    <w:abstractNumId w:val="10"/>
  </w:num>
  <w:num w:numId="9">
    <w:abstractNumId w:val="8"/>
  </w:num>
  <w:num w:numId="10">
    <w:abstractNumId w:val="1"/>
  </w:num>
  <w:num w:numId="11">
    <w:abstractNumId w:val="23"/>
  </w:num>
  <w:num w:numId="12">
    <w:abstractNumId w:val="6"/>
  </w:num>
  <w:num w:numId="13">
    <w:abstractNumId w:val="14"/>
  </w:num>
  <w:num w:numId="14">
    <w:abstractNumId w:val="13"/>
  </w:num>
  <w:num w:numId="15">
    <w:abstractNumId w:val="17"/>
  </w:num>
  <w:num w:numId="16">
    <w:abstractNumId w:val="3"/>
  </w:num>
  <w:num w:numId="17">
    <w:abstractNumId w:val="5"/>
  </w:num>
  <w:num w:numId="18">
    <w:abstractNumId w:val="7"/>
  </w:num>
  <w:num w:numId="19">
    <w:abstractNumId w:val="21"/>
  </w:num>
  <w:num w:numId="20">
    <w:abstractNumId w:val="11"/>
  </w:num>
  <w:num w:numId="21">
    <w:abstractNumId w:val="15"/>
  </w:num>
  <w:num w:numId="22">
    <w:abstractNumId w:val="16"/>
  </w:num>
  <w:num w:numId="23">
    <w:abstractNumId w:val="26"/>
  </w:num>
  <w:num w:numId="24">
    <w:abstractNumId w:val="4"/>
  </w:num>
  <w:num w:numId="25">
    <w:abstractNumId w:val="9"/>
  </w:num>
  <w:num w:numId="26">
    <w:abstractNumId w:val="2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3370"/>
    <w:rsid w:val="00003EAF"/>
    <w:rsid w:val="00006878"/>
    <w:rsid w:val="000072DF"/>
    <w:rsid w:val="00007691"/>
    <w:rsid w:val="00007E29"/>
    <w:rsid w:val="0001175F"/>
    <w:rsid w:val="000147A8"/>
    <w:rsid w:val="0001613D"/>
    <w:rsid w:val="00020CFD"/>
    <w:rsid w:val="000243CD"/>
    <w:rsid w:val="000266A5"/>
    <w:rsid w:val="00027A81"/>
    <w:rsid w:val="00031098"/>
    <w:rsid w:val="000322E7"/>
    <w:rsid w:val="000345E1"/>
    <w:rsid w:val="00034D80"/>
    <w:rsid w:val="0003551E"/>
    <w:rsid w:val="00046109"/>
    <w:rsid w:val="0004757B"/>
    <w:rsid w:val="00047E13"/>
    <w:rsid w:val="000502AC"/>
    <w:rsid w:val="00052152"/>
    <w:rsid w:val="00052706"/>
    <w:rsid w:val="00054F27"/>
    <w:rsid w:val="000564F5"/>
    <w:rsid w:val="00056DFD"/>
    <w:rsid w:val="0006065E"/>
    <w:rsid w:val="000629CB"/>
    <w:rsid w:val="000728D1"/>
    <w:rsid w:val="00076009"/>
    <w:rsid w:val="000805A2"/>
    <w:rsid w:val="000807B5"/>
    <w:rsid w:val="00082A7D"/>
    <w:rsid w:val="00084294"/>
    <w:rsid w:val="0008548C"/>
    <w:rsid w:val="000861B1"/>
    <w:rsid w:val="000932F9"/>
    <w:rsid w:val="000A0C52"/>
    <w:rsid w:val="000B20F8"/>
    <w:rsid w:val="000B41D9"/>
    <w:rsid w:val="000C027C"/>
    <w:rsid w:val="000C071F"/>
    <w:rsid w:val="000C3C8B"/>
    <w:rsid w:val="000C4A42"/>
    <w:rsid w:val="000C4F29"/>
    <w:rsid w:val="000C649D"/>
    <w:rsid w:val="000C6D44"/>
    <w:rsid w:val="000D073A"/>
    <w:rsid w:val="000D17D3"/>
    <w:rsid w:val="000D498D"/>
    <w:rsid w:val="000D5B79"/>
    <w:rsid w:val="000E6717"/>
    <w:rsid w:val="000F0B52"/>
    <w:rsid w:val="000F13D0"/>
    <w:rsid w:val="000F20D2"/>
    <w:rsid w:val="000F731E"/>
    <w:rsid w:val="000F7EEB"/>
    <w:rsid w:val="00101F81"/>
    <w:rsid w:val="00102A33"/>
    <w:rsid w:val="00103C03"/>
    <w:rsid w:val="00104DAB"/>
    <w:rsid w:val="001052A3"/>
    <w:rsid w:val="00106243"/>
    <w:rsid w:val="00111394"/>
    <w:rsid w:val="0011368D"/>
    <w:rsid w:val="00113AAC"/>
    <w:rsid w:val="00113C63"/>
    <w:rsid w:val="00113F6D"/>
    <w:rsid w:val="00122A9D"/>
    <w:rsid w:val="00124804"/>
    <w:rsid w:val="00124F71"/>
    <w:rsid w:val="00126D7E"/>
    <w:rsid w:val="0013748E"/>
    <w:rsid w:val="001448CB"/>
    <w:rsid w:val="0015008E"/>
    <w:rsid w:val="00150437"/>
    <w:rsid w:val="001513E4"/>
    <w:rsid w:val="00151B50"/>
    <w:rsid w:val="00153299"/>
    <w:rsid w:val="0015462A"/>
    <w:rsid w:val="00157818"/>
    <w:rsid w:val="001620DA"/>
    <w:rsid w:val="00163A1E"/>
    <w:rsid w:val="00170CCB"/>
    <w:rsid w:val="0017325E"/>
    <w:rsid w:val="00173354"/>
    <w:rsid w:val="00187426"/>
    <w:rsid w:val="00187505"/>
    <w:rsid w:val="0019028A"/>
    <w:rsid w:val="00195A4D"/>
    <w:rsid w:val="00196E3E"/>
    <w:rsid w:val="001A1789"/>
    <w:rsid w:val="001B1163"/>
    <w:rsid w:val="001B6142"/>
    <w:rsid w:val="001C3F55"/>
    <w:rsid w:val="001C4D12"/>
    <w:rsid w:val="001C681A"/>
    <w:rsid w:val="001D020A"/>
    <w:rsid w:val="001E098C"/>
    <w:rsid w:val="001E647B"/>
    <w:rsid w:val="001E744C"/>
    <w:rsid w:val="001F294B"/>
    <w:rsid w:val="001F41ED"/>
    <w:rsid w:val="00200A47"/>
    <w:rsid w:val="002010F4"/>
    <w:rsid w:val="00204DD7"/>
    <w:rsid w:val="00216628"/>
    <w:rsid w:val="0021777A"/>
    <w:rsid w:val="002241DC"/>
    <w:rsid w:val="00232931"/>
    <w:rsid w:val="002334C1"/>
    <w:rsid w:val="002346C2"/>
    <w:rsid w:val="00250CE1"/>
    <w:rsid w:val="00261817"/>
    <w:rsid w:val="00266EFD"/>
    <w:rsid w:val="00266FDE"/>
    <w:rsid w:val="00272ACC"/>
    <w:rsid w:val="00274C71"/>
    <w:rsid w:val="002753D4"/>
    <w:rsid w:val="002815BF"/>
    <w:rsid w:val="00281992"/>
    <w:rsid w:val="002841F4"/>
    <w:rsid w:val="00284E3D"/>
    <w:rsid w:val="00291291"/>
    <w:rsid w:val="0029354B"/>
    <w:rsid w:val="0029707A"/>
    <w:rsid w:val="002A5FA9"/>
    <w:rsid w:val="002A686B"/>
    <w:rsid w:val="002A7BBD"/>
    <w:rsid w:val="002B0D7D"/>
    <w:rsid w:val="002B205F"/>
    <w:rsid w:val="002C0F93"/>
    <w:rsid w:val="002C1797"/>
    <w:rsid w:val="002C1FDB"/>
    <w:rsid w:val="002C363E"/>
    <w:rsid w:val="002C4305"/>
    <w:rsid w:val="002D1E3F"/>
    <w:rsid w:val="002E7FEE"/>
    <w:rsid w:val="002F32A6"/>
    <w:rsid w:val="002F6F5F"/>
    <w:rsid w:val="00302260"/>
    <w:rsid w:val="00304324"/>
    <w:rsid w:val="0030504C"/>
    <w:rsid w:val="00305F37"/>
    <w:rsid w:val="00306CA5"/>
    <w:rsid w:val="00314C08"/>
    <w:rsid w:val="00324266"/>
    <w:rsid w:val="00334B96"/>
    <w:rsid w:val="003440ED"/>
    <w:rsid w:val="00344735"/>
    <w:rsid w:val="0035172C"/>
    <w:rsid w:val="003532C6"/>
    <w:rsid w:val="00355784"/>
    <w:rsid w:val="00364DCD"/>
    <w:rsid w:val="00372251"/>
    <w:rsid w:val="00377841"/>
    <w:rsid w:val="0038338F"/>
    <w:rsid w:val="00383C02"/>
    <w:rsid w:val="00384A4E"/>
    <w:rsid w:val="00385B19"/>
    <w:rsid w:val="00385C08"/>
    <w:rsid w:val="00386B88"/>
    <w:rsid w:val="0039517D"/>
    <w:rsid w:val="00396130"/>
    <w:rsid w:val="003A0C09"/>
    <w:rsid w:val="003A2694"/>
    <w:rsid w:val="003A4CCD"/>
    <w:rsid w:val="003B1915"/>
    <w:rsid w:val="003B63AB"/>
    <w:rsid w:val="003C75D0"/>
    <w:rsid w:val="003D2DED"/>
    <w:rsid w:val="003D41BB"/>
    <w:rsid w:val="003D4D3E"/>
    <w:rsid w:val="003D68D6"/>
    <w:rsid w:val="003E3BC7"/>
    <w:rsid w:val="003E6033"/>
    <w:rsid w:val="003F7CAB"/>
    <w:rsid w:val="004035E3"/>
    <w:rsid w:val="0040704D"/>
    <w:rsid w:val="0042108E"/>
    <w:rsid w:val="00423226"/>
    <w:rsid w:val="00423C33"/>
    <w:rsid w:val="004246FF"/>
    <w:rsid w:val="004305B2"/>
    <w:rsid w:val="00431266"/>
    <w:rsid w:val="0043336D"/>
    <w:rsid w:val="004366C5"/>
    <w:rsid w:val="004418B0"/>
    <w:rsid w:val="0044495B"/>
    <w:rsid w:val="0045126A"/>
    <w:rsid w:val="00454697"/>
    <w:rsid w:val="00454DA4"/>
    <w:rsid w:val="004642DE"/>
    <w:rsid w:val="0046548B"/>
    <w:rsid w:val="00474D41"/>
    <w:rsid w:val="004757E9"/>
    <w:rsid w:val="004810E6"/>
    <w:rsid w:val="004876BC"/>
    <w:rsid w:val="004901EB"/>
    <w:rsid w:val="0049050C"/>
    <w:rsid w:val="0049063A"/>
    <w:rsid w:val="00492C26"/>
    <w:rsid w:val="00495D1A"/>
    <w:rsid w:val="004971CF"/>
    <w:rsid w:val="004A0B69"/>
    <w:rsid w:val="004A2225"/>
    <w:rsid w:val="004B7771"/>
    <w:rsid w:val="004C0F2C"/>
    <w:rsid w:val="004C51F1"/>
    <w:rsid w:val="004C706B"/>
    <w:rsid w:val="004C709D"/>
    <w:rsid w:val="004D745A"/>
    <w:rsid w:val="004E4075"/>
    <w:rsid w:val="004E4480"/>
    <w:rsid w:val="004F5E56"/>
    <w:rsid w:val="004F5FCE"/>
    <w:rsid w:val="0050206B"/>
    <w:rsid w:val="00504336"/>
    <w:rsid w:val="00505978"/>
    <w:rsid w:val="00507B87"/>
    <w:rsid w:val="00527E0C"/>
    <w:rsid w:val="005308D2"/>
    <w:rsid w:val="0053642A"/>
    <w:rsid w:val="00541AA8"/>
    <w:rsid w:val="00544E45"/>
    <w:rsid w:val="00544E71"/>
    <w:rsid w:val="005509F0"/>
    <w:rsid w:val="005514A1"/>
    <w:rsid w:val="00551C61"/>
    <w:rsid w:val="005536F0"/>
    <w:rsid w:val="0055403C"/>
    <w:rsid w:val="00554223"/>
    <w:rsid w:val="00560B50"/>
    <w:rsid w:val="00561DB7"/>
    <w:rsid w:val="005647CC"/>
    <w:rsid w:val="005746DF"/>
    <w:rsid w:val="005922CB"/>
    <w:rsid w:val="00593FCA"/>
    <w:rsid w:val="005A0410"/>
    <w:rsid w:val="005A23FC"/>
    <w:rsid w:val="005A39FB"/>
    <w:rsid w:val="005B621E"/>
    <w:rsid w:val="005C2DBD"/>
    <w:rsid w:val="005C320C"/>
    <w:rsid w:val="005C530A"/>
    <w:rsid w:val="005C65A9"/>
    <w:rsid w:val="005C76AB"/>
    <w:rsid w:val="005D28FB"/>
    <w:rsid w:val="005D33CB"/>
    <w:rsid w:val="005E0D1A"/>
    <w:rsid w:val="005E15A9"/>
    <w:rsid w:val="005F1528"/>
    <w:rsid w:val="0060383C"/>
    <w:rsid w:val="00604119"/>
    <w:rsid w:val="00605F68"/>
    <w:rsid w:val="006119B0"/>
    <w:rsid w:val="00624519"/>
    <w:rsid w:val="00630F69"/>
    <w:rsid w:val="00635472"/>
    <w:rsid w:val="006365C6"/>
    <w:rsid w:val="00637980"/>
    <w:rsid w:val="006412EE"/>
    <w:rsid w:val="00641F7F"/>
    <w:rsid w:val="006505C0"/>
    <w:rsid w:val="00652CF5"/>
    <w:rsid w:val="00654F67"/>
    <w:rsid w:val="0066249D"/>
    <w:rsid w:val="006663FD"/>
    <w:rsid w:val="00666E85"/>
    <w:rsid w:val="00670629"/>
    <w:rsid w:val="0068121B"/>
    <w:rsid w:val="0068435A"/>
    <w:rsid w:val="00692A72"/>
    <w:rsid w:val="00693BC0"/>
    <w:rsid w:val="006942DA"/>
    <w:rsid w:val="00696F48"/>
    <w:rsid w:val="006A34E4"/>
    <w:rsid w:val="006A5211"/>
    <w:rsid w:val="006A53C5"/>
    <w:rsid w:val="006A5E3F"/>
    <w:rsid w:val="006A60E1"/>
    <w:rsid w:val="006A69A6"/>
    <w:rsid w:val="006B005E"/>
    <w:rsid w:val="006B3282"/>
    <w:rsid w:val="006C292F"/>
    <w:rsid w:val="006C77C5"/>
    <w:rsid w:val="006C7DE3"/>
    <w:rsid w:val="006D1C79"/>
    <w:rsid w:val="006D59DD"/>
    <w:rsid w:val="006D5DE5"/>
    <w:rsid w:val="006E09A1"/>
    <w:rsid w:val="006E1B7A"/>
    <w:rsid w:val="006E3E3B"/>
    <w:rsid w:val="006F1045"/>
    <w:rsid w:val="006F54FF"/>
    <w:rsid w:val="006F6013"/>
    <w:rsid w:val="007040EE"/>
    <w:rsid w:val="007049C1"/>
    <w:rsid w:val="00704A79"/>
    <w:rsid w:val="00710567"/>
    <w:rsid w:val="007161FF"/>
    <w:rsid w:val="00720F92"/>
    <w:rsid w:val="0072311C"/>
    <w:rsid w:val="007234AC"/>
    <w:rsid w:val="00724A29"/>
    <w:rsid w:val="0073462F"/>
    <w:rsid w:val="00734EC3"/>
    <w:rsid w:val="00735E30"/>
    <w:rsid w:val="0074463F"/>
    <w:rsid w:val="0074734F"/>
    <w:rsid w:val="00750B4C"/>
    <w:rsid w:val="007520FA"/>
    <w:rsid w:val="00752CD7"/>
    <w:rsid w:val="007543AE"/>
    <w:rsid w:val="00756790"/>
    <w:rsid w:val="00760039"/>
    <w:rsid w:val="00760C33"/>
    <w:rsid w:val="007654F9"/>
    <w:rsid w:val="00770576"/>
    <w:rsid w:val="00775ED2"/>
    <w:rsid w:val="00781B49"/>
    <w:rsid w:val="00784424"/>
    <w:rsid w:val="00791BCC"/>
    <w:rsid w:val="00793391"/>
    <w:rsid w:val="0079680D"/>
    <w:rsid w:val="007A0BBF"/>
    <w:rsid w:val="007A3FB1"/>
    <w:rsid w:val="007A6D34"/>
    <w:rsid w:val="007B24A4"/>
    <w:rsid w:val="007B518E"/>
    <w:rsid w:val="007B578E"/>
    <w:rsid w:val="007B7AC1"/>
    <w:rsid w:val="007C4412"/>
    <w:rsid w:val="007D1DAC"/>
    <w:rsid w:val="007D25C7"/>
    <w:rsid w:val="007D3E31"/>
    <w:rsid w:val="007D4154"/>
    <w:rsid w:val="007D7773"/>
    <w:rsid w:val="007D7A0F"/>
    <w:rsid w:val="007E535B"/>
    <w:rsid w:val="007E6936"/>
    <w:rsid w:val="007F15DB"/>
    <w:rsid w:val="007F19EE"/>
    <w:rsid w:val="007F1C03"/>
    <w:rsid w:val="007F21A7"/>
    <w:rsid w:val="007F2669"/>
    <w:rsid w:val="007F4A0A"/>
    <w:rsid w:val="007F6B6E"/>
    <w:rsid w:val="008006FE"/>
    <w:rsid w:val="008027A7"/>
    <w:rsid w:val="008070F7"/>
    <w:rsid w:val="00816B14"/>
    <w:rsid w:val="00822F5D"/>
    <w:rsid w:val="00825436"/>
    <w:rsid w:val="0083275E"/>
    <w:rsid w:val="00856F58"/>
    <w:rsid w:val="0086043C"/>
    <w:rsid w:val="008628B0"/>
    <w:rsid w:val="0086443D"/>
    <w:rsid w:val="008677D0"/>
    <w:rsid w:val="00871AB7"/>
    <w:rsid w:val="00880580"/>
    <w:rsid w:val="008826B7"/>
    <w:rsid w:val="00890F9F"/>
    <w:rsid w:val="0089222E"/>
    <w:rsid w:val="008B02AD"/>
    <w:rsid w:val="008B128C"/>
    <w:rsid w:val="008B52AA"/>
    <w:rsid w:val="008B73D0"/>
    <w:rsid w:val="008C24C5"/>
    <w:rsid w:val="008C2868"/>
    <w:rsid w:val="008C2B04"/>
    <w:rsid w:val="008C4F2A"/>
    <w:rsid w:val="008D1F1E"/>
    <w:rsid w:val="008D4BD9"/>
    <w:rsid w:val="008E1BCB"/>
    <w:rsid w:val="008E6EA8"/>
    <w:rsid w:val="008E6F3D"/>
    <w:rsid w:val="008F09AF"/>
    <w:rsid w:val="008F38F5"/>
    <w:rsid w:val="008F48FA"/>
    <w:rsid w:val="008F5056"/>
    <w:rsid w:val="00906EE1"/>
    <w:rsid w:val="009076C8"/>
    <w:rsid w:val="00907EC4"/>
    <w:rsid w:val="00913659"/>
    <w:rsid w:val="00917EF7"/>
    <w:rsid w:val="00921497"/>
    <w:rsid w:val="00922A8D"/>
    <w:rsid w:val="0092362C"/>
    <w:rsid w:val="00925702"/>
    <w:rsid w:val="00931490"/>
    <w:rsid w:val="00935DC2"/>
    <w:rsid w:val="00937766"/>
    <w:rsid w:val="0094120B"/>
    <w:rsid w:val="0095362B"/>
    <w:rsid w:val="00957324"/>
    <w:rsid w:val="00957AF6"/>
    <w:rsid w:val="00960D5B"/>
    <w:rsid w:val="00965265"/>
    <w:rsid w:val="0096707B"/>
    <w:rsid w:val="0097186A"/>
    <w:rsid w:val="009718AE"/>
    <w:rsid w:val="00976D34"/>
    <w:rsid w:val="009773C6"/>
    <w:rsid w:val="009853B2"/>
    <w:rsid w:val="0098735D"/>
    <w:rsid w:val="00987BC8"/>
    <w:rsid w:val="00987CDA"/>
    <w:rsid w:val="00990B9E"/>
    <w:rsid w:val="00990E54"/>
    <w:rsid w:val="00991998"/>
    <w:rsid w:val="009923F0"/>
    <w:rsid w:val="009A399D"/>
    <w:rsid w:val="009B1C05"/>
    <w:rsid w:val="009B1CDE"/>
    <w:rsid w:val="009B7F47"/>
    <w:rsid w:val="009C1049"/>
    <w:rsid w:val="009D0B32"/>
    <w:rsid w:val="009D27D1"/>
    <w:rsid w:val="009D3BFF"/>
    <w:rsid w:val="009D6479"/>
    <w:rsid w:val="009E043A"/>
    <w:rsid w:val="009E2E8D"/>
    <w:rsid w:val="009E71A9"/>
    <w:rsid w:val="009E7709"/>
    <w:rsid w:val="009F0619"/>
    <w:rsid w:val="009F1265"/>
    <w:rsid w:val="00A00051"/>
    <w:rsid w:val="00A004C4"/>
    <w:rsid w:val="00A00E93"/>
    <w:rsid w:val="00A01B93"/>
    <w:rsid w:val="00A02038"/>
    <w:rsid w:val="00A0203E"/>
    <w:rsid w:val="00A0543F"/>
    <w:rsid w:val="00A11812"/>
    <w:rsid w:val="00A13FC2"/>
    <w:rsid w:val="00A23E3D"/>
    <w:rsid w:val="00A24AD0"/>
    <w:rsid w:val="00A3110B"/>
    <w:rsid w:val="00A31236"/>
    <w:rsid w:val="00A353A1"/>
    <w:rsid w:val="00A41994"/>
    <w:rsid w:val="00A47C42"/>
    <w:rsid w:val="00A511CA"/>
    <w:rsid w:val="00A550D2"/>
    <w:rsid w:val="00A551F4"/>
    <w:rsid w:val="00A61BD6"/>
    <w:rsid w:val="00A64DF2"/>
    <w:rsid w:val="00A65047"/>
    <w:rsid w:val="00A74198"/>
    <w:rsid w:val="00A80285"/>
    <w:rsid w:val="00A82BB2"/>
    <w:rsid w:val="00A879C0"/>
    <w:rsid w:val="00A94F48"/>
    <w:rsid w:val="00A9672A"/>
    <w:rsid w:val="00AA46EB"/>
    <w:rsid w:val="00AA5177"/>
    <w:rsid w:val="00AB3E57"/>
    <w:rsid w:val="00AB6EB2"/>
    <w:rsid w:val="00AC325A"/>
    <w:rsid w:val="00AE0C6F"/>
    <w:rsid w:val="00AE4375"/>
    <w:rsid w:val="00AE6AD4"/>
    <w:rsid w:val="00AF2DAC"/>
    <w:rsid w:val="00B02D69"/>
    <w:rsid w:val="00B036F3"/>
    <w:rsid w:val="00B0516F"/>
    <w:rsid w:val="00B0605B"/>
    <w:rsid w:val="00B103B8"/>
    <w:rsid w:val="00B10E1B"/>
    <w:rsid w:val="00B10F2C"/>
    <w:rsid w:val="00B14BF8"/>
    <w:rsid w:val="00B221A6"/>
    <w:rsid w:val="00B234DC"/>
    <w:rsid w:val="00B24A52"/>
    <w:rsid w:val="00B30E62"/>
    <w:rsid w:val="00B36B9B"/>
    <w:rsid w:val="00B37F2F"/>
    <w:rsid w:val="00B37F93"/>
    <w:rsid w:val="00B45D26"/>
    <w:rsid w:val="00B45DA8"/>
    <w:rsid w:val="00B51632"/>
    <w:rsid w:val="00B55C80"/>
    <w:rsid w:val="00B55E47"/>
    <w:rsid w:val="00B6035E"/>
    <w:rsid w:val="00B62A10"/>
    <w:rsid w:val="00B63059"/>
    <w:rsid w:val="00B67F8F"/>
    <w:rsid w:val="00B77FCA"/>
    <w:rsid w:val="00B8444A"/>
    <w:rsid w:val="00B87D33"/>
    <w:rsid w:val="00B90517"/>
    <w:rsid w:val="00BA4546"/>
    <w:rsid w:val="00BA5E1E"/>
    <w:rsid w:val="00BB03F5"/>
    <w:rsid w:val="00BB0E92"/>
    <w:rsid w:val="00BB1C9E"/>
    <w:rsid w:val="00BB4A08"/>
    <w:rsid w:val="00BC1BD6"/>
    <w:rsid w:val="00BD0DE4"/>
    <w:rsid w:val="00BD1850"/>
    <w:rsid w:val="00BD5936"/>
    <w:rsid w:val="00BD5D67"/>
    <w:rsid w:val="00BE45D3"/>
    <w:rsid w:val="00BF020F"/>
    <w:rsid w:val="00BF301B"/>
    <w:rsid w:val="00BF324C"/>
    <w:rsid w:val="00BF53FD"/>
    <w:rsid w:val="00BF7108"/>
    <w:rsid w:val="00C04287"/>
    <w:rsid w:val="00C0724B"/>
    <w:rsid w:val="00C11626"/>
    <w:rsid w:val="00C13AA4"/>
    <w:rsid w:val="00C13B9A"/>
    <w:rsid w:val="00C13F91"/>
    <w:rsid w:val="00C160F5"/>
    <w:rsid w:val="00C246EE"/>
    <w:rsid w:val="00C34C51"/>
    <w:rsid w:val="00C3540E"/>
    <w:rsid w:val="00C50496"/>
    <w:rsid w:val="00C50DF9"/>
    <w:rsid w:val="00C54BA0"/>
    <w:rsid w:val="00C55B1B"/>
    <w:rsid w:val="00C64F8C"/>
    <w:rsid w:val="00C74735"/>
    <w:rsid w:val="00C76C68"/>
    <w:rsid w:val="00C838F8"/>
    <w:rsid w:val="00C85649"/>
    <w:rsid w:val="00C915AF"/>
    <w:rsid w:val="00C9471D"/>
    <w:rsid w:val="00C94FD8"/>
    <w:rsid w:val="00CA0C97"/>
    <w:rsid w:val="00CA1B7F"/>
    <w:rsid w:val="00CA24EC"/>
    <w:rsid w:val="00CA62B4"/>
    <w:rsid w:val="00CB5F32"/>
    <w:rsid w:val="00CC1D72"/>
    <w:rsid w:val="00CC1F77"/>
    <w:rsid w:val="00CD3849"/>
    <w:rsid w:val="00CD66F9"/>
    <w:rsid w:val="00CE22CA"/>
    <w:rsid w:val="00CE271A"/>
    <w:rsid w:val="00CE3369"/>
    <w:rsid w:val="00CF2B18"/>
    <w:rsid w:val="00D01E9E"/>
    <w:rsid w:val="00D0543C"/>
    <w:rsid w:val="00D11EC3"/>
    <w:rsid w:val="00D1495D"/>
    <w:rsid w:val="00D243EC"/>
    <w:rsid w:val="00D26302"/>
    <w:rsid w:val="00D3038F"/>
    <w:rsid w:val="00D429C5"/>
    <w:rsid w:val="00D53F05"/>
    <w:rsid w:val="00D55A54"/>
    <w:rsid w:val="00D63D5F"/>
    <w:rsid w:val="00D8102E"/>
    <w:rsid w:val="00D81425"/>
    <w:rsid w:val="00D833A2"/>
    <w:rsid w:val="00D92285"/>
    <w:rsid w:val="00D96847"/>
    <w:rsid w:val="00DA3471"/>
    <w:rsid w:val="00DA5ACC"/>
    <w:rsid w:val="00DA6B53"/>
    <w:rsid w:val="00DB07C0"/>
    <w:rsid w:val="00DB20FC"/>
    <w:rsid w:val="00DD0EA7"/>
    <w:rsid w:val="00DD12A8"/>
    <w:rsid w:val="00DD1A86"/>
    <w:rsid w:val="00DD42AB"/>
    <w:rsid w:val="00DD6D60"/>
    <w:rsid w:val="00DE02A2"/>
    <w:rsid w:val="00DE60D3"/>
    <w:rsid w:val="00DE7349"/>
    <w:rsid w:val="00DF4922"/>
    <w:rsid w:val="00DF6FF5"/>
    <w:rsid w:val="00E01F9A"/>
    <w:rsid w:val="00E14894"/>
    <w:rsid w:val="00E1762E"/>
    <w:rsid w:val="00E2175C"/>
    <w:rsid w:val="00E22B88"/>
    <w:rsid w:val="00E237FA"/>
    <w:rsid w:val="00E27D7A"/>
    <w:rsid w:val="00E32059"/>
    <w:rsid w:val="00E3311D"/>
    <w:rsid w:val="00E33660"/>
    <w:rsid w:val="00E354CE"/>
    <w:rsid w:val="00E3596D"/>
    <w:rsid w:val="00E4008E"/>
    <w:rsid w:val="00E4666D"/>
    <w:rsid w:val="00E5399C"/>
    <w:rsid w:val="00E53E4D"/>
    <w:rsid w:val="00E540D2"/>
    <w:rsid w:val="00E57A97"/>
    <w:rsid w:val="00E62C99"/>
    <w:rsid w:val="00E70931"/>
    <w:rsid w:val="00E73222"/>
    <w:rsid w:val="00E74BF4"/>
    <w:rsid w:val="00E752ED"/>
    <w:rsid w:val="00E80B4D"/>
    <w:rsid w:val="00E925CD"/>
    <w:rsid w:val="00E92AF2"/>
    <w:rsid w:val="00E93B4D"/>
    <w:rsid w:val="00E96D94"/>
    <w:rsid w:val="00E9759A"/>
    <w:rsid w:val="00E97B49"/>
    <w:rsid w:val="00EA1F3E"/>
    <w:rsid w:val="00EA2FCC"/>
    <w:rsid w:val="00EB2B81"/>
    <w:rsid w:val="00EB5E7A"/>
    <w:rsid w:val="00EC2027"/>
    <w:rsid w:val="00EC7AB0"/>
    <w:rsid w:val="00ED1398"/>
    <w:rsid w:val="00ED200E"/>
    <w:rsid w:val="00ED2449"/>
    <w:rsid w:val="00ED2C77"/>
    <w:rsid w:val="00EE0961"/>
    <w:rsid w:val="00EE46D7"/>
    <w:rsid w:val="00EF1D2E"/>
    <w:rsid w:val="00EF24F8"/>
    <w:rsid w:val="00EF68ED"/>
    <w:rsid w:val="00EF6E84"/>
    <w:rsid w:val="00EF7F51"/>
    <w:rsid w:val="00EF7F8F"/>
    <w:rsid w:val="00F01762"/>
    <w:rsid w:val="00F03863"/>
    <w:rsid w:val="00F0522C"/>
    <w:rsid w:val="00F10711"/>
    <w:rsid w:val="00F10DFF"/>
    <w:rsid w:val="00F12E39"/>
    <w:rsid w:val="00F13715"/>
    <w:rsid w:val="00F1536B"/>
    <w:rsid w:val="00F32EB9"/>
    <w:rsid w:val="00F348DE"/>
    <w:rsid w:val="00F37921"/>
    <w:rsid w:val="00F408BD"/>
    <w:rsid w:val="00F410AF"/>
    <w:rsid w:val="00F51054"/>
    <w:rsid w:val="00F54295"/>
    <w:rsid w:val="00F65664"/>
    <w:rsid w:val="00F701B6"/>
    <w:rsid w:val="00F71B47"/>
    <w:rsid w:val="00F745EA"/>
    <w:rsid w:val="00F819CF"/>
    <w:rsid w:val="00F827C7"/>
    <w:rsid w:val="00F82A82"/>
    <w:rsid w:val="00F87038"/>
    <w:rsid w:val="00F965AE"/>
    <w:rsid w:val="00FA3EA5"/>
    <w:rsid w:val="00FA4978"/>
    <w:rsid w:val="00FB3B54"/>
    <w:rsid w:val="00FC0B0A"/>
    <w:rsid w:val="00FC3110"/>
    <w:rsid w:val="00FD0126"/>
    <w:rsid w:val="00FD0999"/>
    <w:rsid w:val="00FD26BB"/>
    <w:rsid w:val="00FD61A6"/>
    <w:rsid w:val="00FD6338"/>
    <w:rsid w:val="00FE40A2"/>
    <w:rsid w:val="00FE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F2F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F9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890F9F"/>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0F9F"/>
    <w:rPr>
      <w:rFonts w:ascii="Tahoma" w:hAnsi="Tahoma" w:cs="Tahoma"/>
      <w:sz w:val="16"/>
      <w:szCs w:val="16"/>
    </w:rPr>
  </w:style>
  <w:style w:type="paragraph" w:customStyle="1" w:styleId="TableRow">
    <w:name w:val="Table Row"/>
    <w:rsid w:val="00E73222"/>
    <w:pPr>
      <w:keepNext/>
      <w:keepLines/>
      <w:framePr w:wrap="around" w:vAnchor="text" w:hAnchor="text" w:y="1"/>
      <w:spacing w:before="20" w:after="20"/>
    </w:pPr>
  </w:style>
  <w:style w:type="paragraph" w:styleId="Caption">
    <w:name w:val="caption"/>
    <w:basedOn w:val="Normal"/>
    <w:next w:val="Normal"/>
    <w:link w:val="CaptionChar"/>
    <w:uiPriority w:val="35"/>
    <w:qFormat/>
    <w:rsid w:val="00E73222"/>
    <w:pPr>
      <w:keepLines/>
      <w:widowControl/>
      <w:tabs>
        <w:tab w:val="right" w:pos="9360"/>
      </w:tabs>
      <w:suppressAutoHyphens/>
      <w:autoSpaceDE/>
      <w:autoSpaceDN/>
      <w:adjustRightInd/>
      <w:spacing w:after="120"/>
      <w:ind w:firstLine="288"/>
      <w:jc w:val="both"/>
    </w:pPr>
    <w:rPr>
      <w:sz w:val="22"/>
    </w:rPr>
  </w:style>
  <w:style w:type="paragraph" w:customStyle="1" w:styleId="Table-Footnote">
    <w:name w:val="Table-Footnote"/>
    <w:basedOn w:val="Normal"/>
    <w:next w:val="Normal"/>
    <w:rsid w:val="00E73222"/>
    <w:pPr>
      <w:widowControl/>
      <w:tabs>
        <w:tab w:val="left" w:pos="216"/>
      </w:tabs>
      <w:suppressAutoHyphens/>
      <w:autoSpaceDE/>
      <w:autoSpaceDN/>
      <w:adjustRightInd/>
      <w:spacing w:before="40" w:after="20"/>
      <w:ind w:left="216" w:hanging="216"/>
      <w:jc w:val="both"/>
    </w:pPr>
  </w:style>
  <w:style w:type="character" w:customStyle="1" w:styleId="CaptionChar">
    <w:name w:val="Caption Char"/>
    <w:basedOn w:val="DefaultParagraphFont"/>
    <w:link w:val="Caption"/>
    <w:locked/>
    <w:rsid w:val="00E73222"/>
    <w:rPr>
      <w:rFonts w:cs="Times New Roman"/>
      <w:sz w:val="20"/>
      <w:szCs w:val="20"/>
    </w:rPr>
  </w:style>
  <w:style w:type="paragraph" w:customStyle="1" w:styleId="tablerow0">
    <w:name w:val="table row"/>
    <w:rsid w:val="00E73222"/>
    <w:pPr>
      <w:widowControl w:val="0"/>
      <w:spacing w:before="20" w:after="20"/>
    </w:pPr>
    <w:rPr>
      <w:szCs w:val="24"/>
    </w:rPr>
  </w:style>
  <w:style w:type="character" w:styleId="CommentReference">
    <w:name w:val="annotation reference"/>
    <w:basedOn w:val="DefaultParagraphFont"/>
    <w:uiPriority w:val="99"/>
    <w:semiHidden/>
    <w:unhideWhenUsed/>
    <w:rsid w:val="00BA5E1E"/>
    <w:rPr>
      <w:rFonts w:cs="Times New Roman"/>
      <w:sz w:val="16"/>
      <w:szCs w:val="16"/>
    </w:rPr>
  </w:style>
  <w:style w:type="paragraph" w:styleId="CommentText">
    <w:name w:val="annotation text"/>
    <w:basedOn w:val="Normal"/>
    <w:link w:val="CommentTextChar"/>
    <w:uiPriority w:val="99"/>
    <w:unhideWhenUsed/>
    <w:rsid w:val="00BA5E1E"/>
  </w:style>
  <w:style w:type="character" w:customStyle="1" w:styleId="CommentTextChar">
    <w:name w:val="Comment Text Char"/>
    <w:basedOn w:val="DefaultParagraphFont"/>
    <w:link w:val="CommentText"/>
    <w:uiPriority w:val="99"/>
    <w:locked/>
    <w:rsid w:val="00BA5E1E"/>
    <w:rPr>
      <w:rFonts w:cs="Times New Roman"/>
      <w:sz w:val="20"/>
      <w:szCs w:val="20"/>
    </w:rPr>
  </w:style>
  <w:style w:type="paragraph" w:styleId="CommentSubject">
    <w:name w:val="annotation subject"/>
    <w:basedOn w:val="CommentText"/>
    <w:next w:val="CommentText"/>
    <w:link w:val="CommentSubjectChar"/>
    <w:uiPriority w:val="99"/>
    <w:semiHidden/>
    <w:unhideWhenUsed/>
    <w:rsid w:val="00BA5E1E"/>
    <w:rPr>
      <w:b/>
      <w:bCs/>
    </w:rPr>
  </w:style>
  <w:style w:type="character" w:customStyle="1" w:styleId="CommentSubjectChar">
    <w:name w:val="Comment Subject Char"/>
    <w:basedOn w:val="CommentTextChar"/>
    <w:link w:val="CommentSubject"/>
    <w:uiPriority w:val="99"/>
    <w:semiHidden/>
    <w:locked/>
    <w:rsid w:val="00BA5E1E"/>
    <w:rPr>
      <w:rFonts w:cs="Times New Roman"/>
      <w:b/>
      <w:bCs/>
      <w:sz w:val="20"/>
      <w:szCs w:val="20"/>
    </w:rPr>
  </w:style>
  <w:style w:type="paragraph" w:customStyle="1" w:styleId="OEOPg-Citation">
    <w:name w:val="OEO Pg-Citation"/>
    <w:basedOn w:val="Normal"/>
    <w:rsid w:val="000C071F"/>
    <w:pPr>
      <w:framePr w:hSpace="187" w:wrap="around" w:hAnchor="margin" w:yAlign="center" w:anchorLock="1"/>
      <w:widowControl/>
      <w:pBdr>
        <w:top w:val="single" w:sz="6" w:space="1" w:color="auto"/>
        <w:left w:val="single" w:sz="6" w:space="1" w:color="auto"/>
        <w:bottom w:val="single" w:sz="6" w:space="1" w:color="auto"/>
        <w:right w:val="single" w:sz="6" w:space="1" w:color="auto"/>
      </w:pBdr>
      <w:suppressAutoHyphens/>
      <w:autoSpaceDE/>
      <w:autoSpaceDN/>
      <w:adjustRightInd/>
      <w:ind w:left="720" w:hanging="720"/>
      <w:jc w:val="both"/>
    </w:pPr>
    <w:rPr>
      <w:i/>
    </w:rPr>
  </w:style>
  <w:style w:type="paragraph" w:styleId="BodyText">
    <w:name w:val="Body Text"/>
    <w:basedOn w:val="Normal"/>
    <w:link w:val="BodyTextChar"/>
    <w:rsid w:val="000C4A42"/>
    <w:pPr>
      <w:widowControl/>
      <w:autoSpaceDE/>
      <w:autoSpaceDN/>
      <w:adjustRightInd/>
      <w:spacing w:after="120"/>
      <w:jc w:val="both"/>
    </w:pPr>
    <w:rPr>
      <w:sz w:val="24"/>
      <w:szCs w:val="24"/>
    </w:rPr>
  </w:style>
  <w:style w:type="character" w:customStyle="1" w:styleId="BodyTextChar">
    <w:name w:val="Body Text Char"/>
    <w:basedOn w:val="DefaultParagraphFont"/>
    <w:link w:val="BodyText"/>
    <w:rsid w:val="000C4A42"/>
    <w:rPr>
      <w:sz w:val="24"/>
      <w:szCs w:val="24"/>
    </w:rPr>
  </w:style>
  <w:style w:type="paragraph" w:customStyle="1" w:styleId="Captiontitlenotbold">
    <w:name w:val="Caption title not bold"/>
    <w:basedOn w:val="BodyText"/>
    <w:next w:val="BodyText"/>
    <w:link w:val="CaptiontitlenotboldChar"/>
    <w:uiPriority w:val="99"/>
    <w:rsid w:val="000C4A42"/>
    <w:pPr>
      <w:tabs>
        <w:tab w:val="left" w:pos="9360"/>
      </w:tabs>
      <w:ind w:firstLine="288"/>
    </w:pPr>
    <w:rPr>
      <w:sz w:val="22"/>
      <w:szCs w:val="22"/>
    </w:rPr>
  </w:style>
  <w:style w:type="character" w:customStyle="1" w:styleId="CaptiontitlenotboldChar">
    <w:name w:val="Caption title not bold Char"/>
    <w:basedOn w:val="DefaultParagraphFont"/>
    <w:link w:val="Captiontitlenotbold"/>
    <w:uiPriority w:val="99"/>
    <w:locked/>
    <w:rsid w:val="000C4A42"/>
  </w:style>
  <w:style w:type="paragraph" w:styleId="ListParagraph">
    <w:name w:val="List Paragraph"/>
    <w:basedOn w:val="Normal"/>
    <w:uiPriority w:val="34"/>
    <w:qFormat/>
    <w:rsid w:val="00103C03"/>
    <w:pPr>
      <w:ind w:left="720"/>
      <w:contextualSpacing/>
    </w:pPr>
  </w:style>
  <w:style w:type="paragraph" w:styleId="Header">
    <w:name w:val="header"/>
    <w:basedOn w:val="Normal"/>
    <w:link w:val="HeaderChar"/>
    <w:uiPriority w:val="99"/>
    <w:unhideWhenUsed/>
    <w:rsid w:val="00204DD7"/>
    <w:pPr>
      <w:tabs>
        <w:tab w:val="center" w:pos="4680"/>
        <w:tab w:val="right" w:pos="9360"/>
      </w:tabs>
    </w:pPr>
  </w:style>
  <w:style w:type="character" w:customStyle="1" w:styleId="HeaderChar">
    <w:name w:val="Header Char"/>
    <w:basedOn w:val="DefaultParagraphFont"/>
    <w:link w:val="Header"/>
    <w:uiPriority w:val="99"/>
    <w:rsid w:val="00204DD7"/>
  </w:style>
  <w:style w:type="paragraph" w:styleId="Bibliography">
    <w:name w:val="Bibliography"/>
    <w:basedOn w:val="Normal"/>
    <w:next w:val="Normal"/>
    <w:uiPriority w:val="37"/>
    <w:semiHidden/>
    <w:unhideWhenUsed/>
    <w:rsid w:val="00124F71"/>
  </w:style>
  <w:style w:type="paragraph" w:styleId="Revision">
    <w:name w:val="Revision"/>
    <w:hidden/>
    <w:uiPriority w:val="99"/>
    <w:semiHidden/>
    <w:rsid w:val="00E97B49"/>
  </w:style>
  <w:style w:type="table" w:customStyle="1" w:styleId="TableGrid1">
    <w:name w:val="Table Grid1"/>
    <w:basedOn w:val="TableNormal"/>
    <w:next w:val="TableGrid"/>
    <w:uiPriority w:val="99"/>
    <w:rsid w:val="00ED1398"/>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D1398"/>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F9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890F9F"/>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0F9F"/>
    <w:rPr>
      <w:rFonts w:ascii="Tahoma" w:hAnsi="Tahoma" w:cs="Tahoma"/>
      <w:sz w:val="16"/>
      <w:szCs w:val="16"/>
    </w:rPr>
  </w:style>
  <w:style w:type="paragraph" w:customStyle="1" w:styleId="TableRow">
    <w:name w:val="Table Row"/>
    <w:rsid w:val="00E73222"/>
    <w:pPr>
      <w:keepNext/>
      <w:keepLines/>
      <w:framePr w:wrap="around" w:vAnchor="text" w:hAnchor="text" w:y="1"/>
      <w:spacing w:before="20" w:after="20"/>
    </w:pPr>
  </w:style>
  <w:style w:type="paragraph" w:styleId="Caption">
    <w:name w:val="caption"/>
    <w:basedOn w:val="Normal"/>
    <w:next w:val="Normal"/>
    <w:link w:val="CaptionChar"/>
    <w:uiPriority w:val="35"/>
    <w:qFormat/>
    <w:rsid w:val="00E73222"/>
    <w:pPr>
      <w:keepLines/>
      <w:widowControl/>
      <w:tabs>
        <w:tab w:val="right" w:pos="9360"/>
      </w:tabs>
      <w:suppressAutoHyphens/>
      <w:autoSpaceDE/>
      <w:autoSpaceDN/>
      <w:adjustRightInd/>
      <w:spacing w:after="120"/>
      <w:ind w:firstLine="288"/>
      <w:jc w:val="both"/>
    </w:pPr>
    <w:rPr>
      <w:sz w:val="22"/>
    </w:rPr>
  </w:style>
  <w:style w:type="paragraph" w:customStyle="1" w:styleId="Table-Footnote">
    <w:name w:val="Table-Footnote"/>
    <w:basedOn w:val="Normal"/>
    <w:next w:val="Normal"/>
    <w:rsid w:val="00E73222"/>
    <w:pPr>
      <w:widowControl/>
      <w:tabs>
        <w:tab w:val="left" w:pos="216"/>
      </w:tabs>
      <w:suppressAutoHyphens/>
      <w:autoSpaceDE/>
      <w:autoSpaceDN/>
      <w:adjustRightInd/>
      <w:spacing w:before="40" w:after="20"/>
      <w:ind w:left="216" w:hanging="216"/>
      <w:jc w:val="both"/>
    </w:pPr>
  </w:style>
  <w:style w:type="character" w:customStyle="1" w:styleId="CaptionChar">
    <w:name w:val="Caption Char"/>
    <w:basedOn w:val="DefaultParagraphFont"/>
    <w:link w:val="Caption"/>
    <w:locked/>
    <w:rsid w:val="00E73222"/>
    <w:rPr>
      <w:rFonts w:cs="Times New Roman"/>
      <w:sz w:val="20"/>
      <w:szCs w:val="20"/>
    </w:rPr>
  </w:style>
  <w:style w:type="paragraph" w:customStyle="1" w:styleId="tablerow0">
    <w:name w:val="table row"/>
    <w:rsid w:val="00E73222"/>
    <w:pPr>
      <w:widowControl w:val="0"/>
      <w:spacing w:before="20" w:after="20"/>
    </w:pPr>
    <w:rPr>
      <w:szCs w:val="24"/>
    </w:rPr>
  </w:style>
  <w:style w:type="character" w:styleId="CommentReference">
    <w:name w:val="annotation reference"/>
    <w:basedOn w:val="DefaultParagraphFont"/>
    <w:uiPriority w:val="99"/>
    <w:semiHidden/>
    <w:unhideWhenUsed/>
    <w:rsid w:val="00BA5E1E"/>
    <w:rPr>
      <w:rFonts w:cs="Times New Roman"/>
      <w:sz w:val="16"/>
      <w:szCs w:val="16"/>
    </w:rPr>
  </w:style>
  <w:style w:type="paragraph" w:styleId="CommentText">
    <w:name w:val="annotation text"/>
    <w:basedOn w:val="Normal"/>
    <w:link w:val="CommentTextChar"/>
    <w:uiPriority w:val="99"/>
    <w:unhideWhenUsed/>
    <w:rsid w:val="00BA5E1E"/>
  </w:style>
  <w:style w:type="character" w:customStyle="1" w:styleId="CommentTextChar">
    <w:name w:val="Comment Text Char"/>
    <w:basedOn w:val="DefaultParagraphFont"/>
    <w:link w:val="CommentText"/>
    <w:uiPriority w:val="99"/>
    <w:locked/>
    <w:rsid w:val="00BA5E1E"/>
    <w:rPr>
      <w:rFonts w:cs="Times New Roman"/>
      <w:sz w:val="20"/>
      <w:szCs w:val="20"/>
    </w:rPr>
  </w:style>
  <w:style w:type="paragraph" w:styleId="CommentSubject">
    <w:name w:val="annotation subject"/>
    <w:basedOn w:val="CommentText"/>
    <w:next w:val="CommentText"/>
    <w:link w:val="CommentSubjectChar"/>
    <w:uiPriority w:val="99"/>
    <w:semiHidden/>
    <w:unhideWhenUsed/>
    <w:rsid w:val="00BA5E1E"/>
    <w:rPr>
      <w:b/>
      <w:bCs/>
    </w:rPr>
  </w:style>
  <w:style w:type="character" w:customStyle="1" w:styleId="CommentSubjectChar">
    <w:name w:val="Comment Subject Char"/>
    <w:basedOn w:val="CommentTextChar"/>
    <w:link w:val="CommentSubject"/>
    <w:uiPriority w:val="99"/>
    <w:semiHidden/>
    <w:locked/>
    <w:rsid w:val="00BA5E1E"/>
    <w:rPr>
      <w:rFonts w:cs="Times New Roman"/>
      <w:b/>
      <w:bCs/>
      <w:sz w:val="20"/>
      <w:szCs w:val="20"/>
    </w:rPr>
  </w:style>
  <w:style w:type="paragraph" w:customStyle="1" w:styleId="OEOPg-Citation">
    <w:name w:val="OEO Pg-Citation"/>
    <w:basedOn w:val="Normal"/>
    <w:rsid w:val="000C071F"/>
    <w:pPr>
      <w:framePr w:hSpace="187" w:wrap="around" w:hAnchor="margin" w:yAlign="center" w:anchorLock="1"/>
      <w:widowControl/>
      <w:pBdr>
        <w:top w:val="single" w:sz="6" w:space="1" w:color="auto"/>
        <w:left w:val="single" w:sz="6" w:space="1" w:color="auto"/>
        <w:bottom w:val="single" w:sz="6" w:space="1" w:color="auto"/>
        <w:right w:val="single" w:sz="6" w:space="1" w:color="auto"/>
      </w:pBdr>
      <w:suppressAutoHyphens/>
      <w:autoSpaceDE/>
      <w:autoSpaceDN/>
      <w:adjustRightInd/>
      <w:ind w:left="720" w:hanging="720"/>
      <w:jc w:val="both"/>
    </w:pPr>
    <w:rPr>
      <w:i/>
    </w:rPr>
  </w:style>
  <w:style w:type="paragraph" w:styleId="BodyText">
    <w:name w:val="Body Text"/>
    <w:basedOn w:val="Normal"/>
    <w:link w:val="BodyTextChar"/>
    <w:rsid w:val="000C4A42"/>
    <w:pPr>
      <w:widowControl/>
      <w:autoSpaceDE/>
      <w:autoSpaceDN/>
      <w:adjustRightInd/>
      <w:spacing w:after="120"/>
      <w:jc w:val="both"/>
    </w:pPr>
    <w:rPr>
      <w:sz w:val="24"/>
      <w:szCs w:val="24"/>
    </w:rPr>
  </w:style>
  <w:style w:type="character" w:customStyle="1" w:styleId="BodyTextChar">
    <w:name w:val="Body Text Char"/>
    <w:basedOn w:val="DefaultParagraphFont"/>
    <w:link w:val="BodyText"/>
    <w:rsid w:val="000C4A42"/>
    <w:rPr>
      <w:sz w:val="24"/>
      <w:szCs w:val="24"/>
    </w:rPr>
  </w:style>
  <w:style w:type="paragraph" w:customStyle="1" w:styleId="Captiontitlenotbold">
    <w:name w:val="Caption title not bold"/>
    <w:basedOn w:val="BodyText"/>
    <w:next w:val="BodyText"/>
    <w:link w:val="CaptiontitlenotboldChar"/>
    <w:uiPriority w:val="99"/>
    <w:rsid w:val="000C4A42"/>
    <w:pPr>
      <w:tabs>
        <w:tab w:val="left" w:pos="9360"/>
      </w:tabs>
      <w:ind w:firstLine="288"/>
    </w:pPr>
    <w:rPr>
      <w:sz w:val="22"/>
      <w:szCs w:val="22"/>
    </w:rPr>
  </w:style>
  <w:style w:type="character" w:customStyle="1" w:styleId="CaptiontitlenotboldChar">
    <w:name w:val="Caption title not bold Char"/>
    <w:basedOn w:val="DefaultParagraphFont"/>
    <w:link w:val="Captiontitlenotbold"/>
    <w:uiPriority w:val="99"/>
    <w:locked/>
    <w:rsid w:val="000C4A42"/>
  </w:style>
  <w:style w:type="paragraph" w:styleId="ListParagraph">
    <w:name w:val="List Paragraph"/>
    <w:basedOn w:val="Normal"/>
    <w:uiPriority w:val="34"/>
    <w:qFormat/>
    <w:rsid w:val="00103C03"/>
    <w:pPr>
      <w:ind w:left="720"/>
      <w:contextualSpacing/>
    </w:pPr>
  </w:style>
  <w:style w:type="paragraph" w:styleId="Header">
    <w:name w:val="header"/>
    <w:basedOn w:val="Normal"/>
    <w:link w:val="HeaderChar"/>
    <w:uiPriority w:val="99"/>
    <w:unhideWhenUsed/>
    <w:rsid w:val="00204DD7"/>
    <w:pPr>
      <w:tabs>
        <w:tab w:val="center" w:pos="4680"/>
        <w:tab w:val="right" w:pos="9360"/>
      </w:tabs>
    </w:pPr>
  </w:style>
  <w:style w:type="character" w:customStyle="1" w:styleId="HeaderChar">
    <w:name w:val="Header Char"/>
    <w:basedOn w:val="DefaultParagraphFont"/>
    <w:link w:val="Header"/>
    <w:uiPriority w:val="99"/>
    <w:rsid w:val="00204DD7"/>
  </w:style>
  <w:style w:type="paragraph" w:styleId="Bibliography">
    <w:name w:val="Bibliography"/>
    <w:basedOn w:val="Normal"/>
    <w:next w:val="Normal"/>
    <w:uiPriority w:val="37"/>
    <w:semiHidden/>
    <w:unhideWhenUsed/>
    <w:rsid w:val="00124F71"/>
  </w:style>
  <w:style w:type="paragraph" w:styleId="Revision">
    <w:name w:val="Revision"/>
    <w:hidden/>
    <w:uiPriority w:val="99"/>
    <w:semiHidden/>
    <w:rsid w:val="00E97B49"/>
  </w:style>
  <w:style w:type="table" w:customStyle="1" w:styleId="TableGrid1">
    <w:name w:val="Table Grid1"/>
    <w:basedOn w:val="TableNormal"/>
    <w:next w:val="TableGrid"/>
    <w:uiPriority w:val="99"/>
    <w:rsid w:val="00ED1398"/>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D1398"/>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70534">
      <w:marLeft w:val="0"/>
      <w:marRight w:val="0"/>
      <w:marTop w:val="0"/>
      <w:marBottom w:val="0"/>
      <w:divBdr>
        <w:top w:val="none" w:sz="0" w:space="0" w:color="auto"/>
        <w:left w:val="none" w:sz="0" w:space="0" w:color="auto"/>
        <w:bottom w:val="none" w:sz="0" w:space="0" w:color="auto"/>
        <w:right w:val="none" w:sz="0" w:space="0" w:color="auto"/>
      </w:divBdr>
    </w:div>
    <w:div w:id="458770535">
      <w:marLeft w:val="0"/>
      <w:marRight w:val="0"/>
      <w:marTop w:val="0"/>
      <w:marBottom w:val="0"/>
      <w:divBdr>
        <w:top w:val="none" w:sz="0" w:space="0" w:color="auto"/>
        <w:left w:val="none" w:sz="0" w:space="0" w:color="auto"/>
        <w:bottom w:val="none" w:sz="0" w:space="0" w:color="auto"/>
        <w:right w:val="none" w:sz="0" w:space="0" w:color="auto"/>
      </w:divBdr>
    </w:div>
    <w:div w:id="458770536">
      <w:marLeft w:val="0"/>
      <w:marRight w:val="0"/>
      <w:marTop w:val="0"/>
      <w:marBottom w:val="0"/>
      <w:divBdr>
        <w:top w:val="none" w:sz="0" w:space="0" w:color="auto"/>
        <w:left w:val="none" w:sz="0" w:space="0" w:color="auto"/>
        <w:bottom w:val="none" w:sz="0" w:space="0" w:color="auto"/>
        <w:right w:val="none" w:sz="0" w:space="0" w:color="auto"/>
      </w:divBdr>
    </w:div>
    <w:div w:id="630943312">
      <w:bodyDiv w:val="1"/>
      <w:marLeft w:val="0"/>
      <w:marRight w:val="0"/>
      <w:marTop w:val="0"/>
      <w:marBottom w:val="84"/>
      <w:divBdr>
        <w:top w:val="none" w:sz="0" w:space="0" w:color="auto"/>
        <w:left w:val="none" w:sz="0" w:space="0" w:color="auto"/>
        <w:bottom w:val="none" w:sz="0" w:space="0" w:color="auto"/>
        <w:right w:val="none" w:sz="0" w:space="0" w:color="auto"/>
      </w:divBdr>
      <w:divsChild>
        <w:div w:id="1793211681">
          <w:marLeft w:val="0"/>
          <w:marRight w:val="0"/>
          <w:marTop w:val="0"/>
          <w:marBottom w:val="0"/>
          <w:divBdr>
            <w:top w:val="none" w:sz="0" w:space="0" w:color="auto"/>
            <w:left w:val="single" w:sz="2" w:space="0" w:color="000000"/>
            <w:bottom w:val="single" w:sz="2" w:space="0" w:color="000000"/>
            <w:right w:val="single" w:sz="2" w:space="0" w:color="000000"/>
          </w:divBdr>
          <w:divsChild>
            <w:div w:id="17532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7160427">
      <w:bodyDiv w:val="1"/>
      <w:marLeft w:val="0"/>
      <w:marRight w:val="0"/>
      <w:marTop w:val="0"/>
      <w:marBottom w:val="0"/>
      <w:divBdr>
        <w:top w:val="none" w:sz="0" w:space="0" w:color="auto"/>
        <w:left w:val="none" w:sz="0" w:space="0" w:color="auto"/>
        <w:bottom w:val="none" w:sz="0" w:space="0" w:color="auto"/>
        <w:right w:val="none" w:sz="0" w:space="0" w:color="auto"/>
      </w:divBdr>
    </w:div>
    <w:div w:id="1391461521">
      <w:bodyDiv w:val="1"/>
      <w:marLeft w:val="0"/>
      <w:marRight w:val="0"/>
      <w:marTop w:val="0"/>
      <w:marBottom w:val="0"/>
      <w:divBdr>
        <w:top w:val="none" w:sz="0" w:space="0" w:color="auto"/>
        <w:left w:val="none" w:sz="0" w:space="0" w:color="auto"/>
        <w:bottom w:val="none" w:sz="0" w:space="0" w:color="auto"/>
        <w:right w:val="none" w:sz="0" w:space="0" w:color="auto"/>
      </w:divBdr>
    </w:div>
    <w:div w:id="20383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info.gov/content/pkg/FR-2014-04-08/pdf/2014-07824.pdf"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news.release/pdf/ecec.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info.gov/content/pkg/FR-2019-02-08/pdf/2019-01601.pdf?utm_campaign=subscription%20mailing%20list&amp;utm_source=federalregister.gov&amp;utm_medium=email" TargetMode="External"/><Relationship Id="rId4" Type="http://schemas.microsoft.com/office/2007/relationships/stylesWithEffects" Target="stylesWithEffects.xml"/><Relationship Id="rId9" Type="http://schemas.openxmlformats.org/officeDocument/2006/relationships/hyperlink" Target="https://www.govinfo.gov/content/pkg/FR-2014-04-08/pdf/2014-0782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FBD8BE-5362-4BBA-8C86-53C72AD7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6365</Words>
  <Characters>36281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2016-06-02T23:09:00Z</cp:lastPrinted>
  <dcterms:created xsi:type="dcterms:W3CDTF">2019-03-26T19:31:00Z</dcterms:created>
  <dcterms:modified xsi:type="dcterms:W3CDTF">2019-03-26T19:31:00Z</dcterms:modified>
</cp:coreProperties>
</file>