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81D65" w14:textId="59DEA323" w:rsidR="00BF2A2B" w:rsidRPr="00690D1C" w:rsidRDefault="008A3B56" w:rsidP="00BF2A2B">
      <w:pPr>
        <w:tabs>
          <w:tab w:val="left" w:pos="303"/>
          <w:tab w:val="left" w:pos="1383"/>
          <w:tab w:val="left" w:pos="851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March 14</w:t>
      </w:r>
      <w:r w:rsidR="00EF0A9F" w:rsidRPr="00EF0A9F">
        <w:rPr>
          <w:rFonts w:ascii="Times New Roman" w:hAnsi="Times New Roman" w:cs="Times New Roman"/>
          <w:b/>
          <w:sz w:val="24"/>
          <w:szCs w:val="24"/>
        </w:rPr>
        <w:t>, 2019</w:t>
      </w:r>
    </w:p>
    <w:p w14:paraId="6B781D66" w14:textId="77777777" w:rsidR="00BF2A2B" w:rsidRPr="000B12B6" w:rsidRDefault="00BF2A2B" w:rsidP="00BF2A2B">
      <w:pPr>
        <w:spacing w:line="216" w:lineRule="auto"/>
        <w:ind w:right="1008"/>
        <w:rPr>
          <w:rFonts w:ascii="Lucida Sans Unicode" w:hAnsi="Lucida Sans Unicode" w:cs="Lucida Sans Unicode"/>
          <w:color w:val="000000"/>
          <w:sz w:val="22"/>
          <w:szCs w:val="22"/>
        </w:rPr>
      </w:pPr>
    </w:p>
    <w:p w14:paraId="6B781D67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>Dominic Mancini</w:t>
      </w:r>
    </w:p>
    <w:p w14:paraId="6B781D68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>Deputy Director</w:t>
      </w:r>
    </w:p>
    <w:p w14:paraId="6B781D69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14:paraId="6B781D6A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>Office of Management and Budget</w:t>
      </w:r>
    </w:p>
    <w:p w14:paraId="6B781D6B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>Washington, DC</w:t>
      </w:r>
    </w:p>
    <w:p w14:paraId="6B781D6C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81D6D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926FD">
        <w:rPr>
          <w:rFonts w:ascii="Times New Roman" w:hAnsi="Times New Roman" w:cs="Times New Roman"/>
          <w:color w:val="000000"/>
          <w:sz w:val="24"/>
          <w:szCs w:val="24"/>
        </w:rPr>
        <w:t>Subject:  Request for Emergency Review and Clearance</w:t>
      </w:r>
    </w:p>
    <w:p w14:paraId="6B781D6E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14:paraId="6B781D6F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>Dear Mr. Mancini:</w:t>
      </w:r>
    </w:p>
    <w:p w14:paraId="6B781D70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14:paraId="6B781D71" w14:textId="6D2EB228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 xml:space="preserve">Pursuant to Office of Management and Budget (OMB) procedures established at 5 CFR Part 1320, </w:t>
      </w:r>
      <w:r w:rsidRPr="003926FD">
        <w:rPr>
          <w:rFonts w:ascii="Times New Roman" w:hAnsi="Times New Roman" w:cs="Times New Roman"/>
          <w:i/>
          <w:sz w:val="24"/>
          <w:szCs w:val="24"/>
        </w:rPr>
        <w:t>Controlling Paperwork Burdens on the Public</w:t>
      </w:r>
      <w:r w:rsidRPr="003926FD">
        <w:rPr>
          <w:rFonts w:ascii="Times New Roman" w:hAnsi="Times New Roman" w:cs="Times New Roman"/>
          <w:sz w:val="24"/>
          <w:szCs w:val="24"/>
        </w:rPr>
        <w:t xml:space="preserve">, I request that the proposed information collection project, </w:t>
      </w:r>
      <w:r w:rsidR="00EF0A9F">
        <w:rPr>
          <w:rFonts w:ascii="Times New Roman" w:hAnsi="Times New Roman" w:cs="Times New Roman"/>
          <w:sz w:val="24"/>
          <w:szCs w:val="24"/>
        </w:rPr>
        <w:t>“</w:t>
      </w:r>
      <w:r w:rsidR="00EF0A9F" w:rsidRPr="00EF0A9F">
        <w:rPr>
          <w:rFonts w:ascii="Times New Roman" w:hAnsi="Times New Roman" w:cs="Times New Roman"/>
          <w:sz w:val="24"/>
          <w:szCs w:val="24"/>
          <w:lang w:val="es-CO"/>
        </w:rPr>
        <w:t xml:space="preserve">Verona Integron-Encoded Metallo-β-Lactamase (VIM)-Producing Carbapenem-Resistant </w:t>
      </w:r>
      <w:r w:rsidR="00EF0A9F" w:rsidRPr="001005F9">
        <w:rPr>
          <w:rFonts w:ascii="Times New Roman" w:hAnsi="Times New Roman" w:cs="Times New Roman"/>
          <w:i/>
          <w:sz w:val="24"/>
          <w:szCs w:val="24"/>
          <w:lang w:val="es-CO"/>
        </w:rPr>
        <w:t>Pseudomonas aeruginosa</w:t>
      </w:r>
      <w:r w:rsidR="00EF0A9F" w:rsidRPr="00EF0A9F">
        <w:rPr>
          <w:rFonts w:ascii="Times New Roman" w:hAnsi="Times New Roman" w:cs="Times New Roman"/>
          <w:sz w:val="24"/>
          <w:szCs w:val="24"/>
          <w:lang w:val="es-CO"/>
        </w:rPr>
        <w:t xml:space="preserve"> Infections Associated with Invasive Medical Procedures in Tijuana, Mexico</w:t>
      </w:r>
      <w:r w:rsidR="00EF0A9F">
        <w:rPr>
          <w:rFonts w:ascii="Times New Roman" w:hAnsi="Times New Roman" w:cs="Times New Roman"/>
          <w:sz w:val="24"/>
          <w:szCs w:val="24"/>
          <w:lang w:val="es-CO"/>
        </w:rPr>
        <w:t xml:space="preserve">” </w:t>
      </w:r>
      <w:r w:rsidRPr="003926FD">
        <w:rPr>
          <w:rFonts w:ascii="Times New Roman" w:hAnsi="Times New Roman" w:cs="Times New Roman"/>
          <w:sz w:val="24"/>
          <w:szCs w:val="24"/>
        </w:rPr>
        <w:t xml:space="preserve">be processed in accordance with section 1320.13, </w:t>
      </w:r>
      <w:r w:rsidRPr="003926FD">
        <w:rPr>
          <w:rFonts w:ascii="Times New Roman" w:hAnsi="Times New Roman" w:cs="Times New Roman"/>
          <w:sz w:val="24"/>
          <w:szCs w:val="24"/>
          <w:u w:val="single"/>
        </w:rPr>
        <w:t>Emergency Processing</w:t>
      </w:r>
      <w:r w:rsidRPr="003926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781D72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81D74" w14:textId="796871DF" w:rsidR="00BF2A2B" w:rsidRDefault="00BF2A2B" w:rsidP="00EF0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EF0A9F">
        <w:rPr>
          <w:rFonts w:ascii="Times New Roman" w:hAnsi="Times New Roman" w:cs="Times New Roman"/>
          <w:sz w:val="24"/>
          <w:szCs w:val="24"/>
        </w:rPr>
        <w:t xml:space="preserve">I have determined that this information must be collected prior to the expiration of time periods established under Part 1320, and that this information is essential to CDC’s 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support for healthcare facilities and health departments responding to outbreaks of multidrug-resistant organisms.  </w:t>
      </w:r>
      <w:r w:rsidR="00B759CE" w:rsidRPr="00EF0A9F">
        <w:rPr>
          <w:rFonts w:ascii="Times New Roman" w:hAnsi="Times New Roman" w:cs="Times New Roman"/>
          <w:sz w:val="24"/>
          <w:szCs w:val="24"/>
        </w:rPr>
        <w:t>Based on information from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 state health departments and the Antibiotic Resistance Laboratory Network</w:t>
      </w:r>
      <w:r w:rsidR="00835423">
        <w:rPr>
          <w:rFonts w:ascii="Times New Roman" w:hAnsi="Times New Roman" w:cs="Times New Roman"/>
          <w:sz w:val="24"/>
          <w:szCs w:val="24"/>
        </w:rPr>
        <w:t xml:space="preserve"> (AR Lab Network)</w:t>
      </w:r>
      <w:r w:rsidR="00B759CE" w:rsidRPr="00EF0A9F">
        <w:rPr>
          <w:rFonts w:ascii="Times New Roman" w:hAnsi="Times New Roman" w:cs="Times New Roman"/>
          <w:sz w:val="24"/>
          <w:szCs w:val="24"/>
        </w:rPr>
        <w:t>, CDC has made the determination that</w:t>
      </w:r>
      <w:r w:rsidR="00835423"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 who received bariatric surgery at </w:t>
      </w:r>
      <w:r w:rsidR="00835423">
        <w:rPr>
          <w:rFonts w:ascii="Times New Roman" w:hAnsi="Times New Roman" w:cs="Times New Roman"/>
          <w:sz w:val="24"/>
          <w:szCs w:val="24"/>
        </w:rPr>
        <w:t xml:space="preserve">Facility 1 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in Tijuana, Mexico </w:t>
      </w:r>
      <w:r w:rsidR="00520DE5">
        <w:rPr>
          <w:rFonts w:ascii="Times New Roman" w:hAnsi="Times New Roman" w:cs="Times New Roman"/>
          <w:sz w:val="24"/>
          <w:szCs w:val="24"/>
        </w:rPr>
        <w:t xml:space="preserve">since </w:t>
      </w:r>
      <w:r w:rsidR="00483CA8">
        <w:rPr>
          <w:rFonts w:ascii="Times New Roman" w:hAnsi="Times New Roman" w:cs="Times New Roman"/>
          <w:sz w:val="24"/>
          <w:szCs w:val="24"/>
        </w:rPr>
        <w:t xml:space="preserve">August 1, 2018 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are at risk for acquiring a rare, highly resistant form of </w:t>
      </w:r>
      <w:r w:rsidR="00EF0A9F" w:rsidRPr="00EF0A9F">
        <w:rPr>
          <w:rFonts w:ascii="Times New Roman" w:hAnsi="Times New Roman" w:cs="Times New Roman"/>
          <w:i/>
          <w:sz w:val="24"/>
          <w:szCs w:val="24"/>
        </w:rPr>
        <w:t>Pseudomonas aeruginosa</w:t>
      </w:r>
      <w:r w:rsidR="001005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05F9">
        <w:rPr>
          <w:rFonts w:ascii="Times New Roman" w:hAnsi="Times New Roman" w:cs="Times New Roman"/>
          <w:sz w:val="24"/>
          <w:szCs w:val="24"/>
        </w:rPr>
        <w:t>that has potential to spread in U.S hospitals</w:t>
      </w:r>
      <w:r w:rsidR="00EF0A9F" w:rsidRPr="00EF0A9F">
        <w:rPr>
          <w:rFonts w:ascii="Times New Roman" w:hAnsi="Times New Roman" w:cs="Times New Roman"/>
          <w:i/>
          <w:sz w:val="24"/>
          <w:szCs w:val="24"/>
        </w:rPr>
        <w:t>.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 </w:t>
      </w:r>
      <w:r w:rsidR="00483CA8" w:rsidRPr="00483CA8">
        <w:rPr>
          <w:rFonts w:ascii="Times New Roman" w:hAnsi="Times New Roman" w:cs="Times New Roman"/>
          <w:sz w:val="24"/>
          <w:szCs w:val="24"/>
        </w:rPr>
        <w:t xml:space="preserve">Beginning </w:t>
      </w:r>
      <w:r w:rsidR="00835423">
        <w:rPr>
          <w:rFonts w:ascii="Times New Roman" w:hAnsi="Times New Roman" w:cs="Times New Roman"/>
          <w:sz w:val="24"/>
          <w:szCs w:val="24"/>
        </w:rPr>
        <w:t xml:space="preserve">in September 2018, CDC began investigating </w:t>
      </w:r>
      <w:r w:rsidR="00483CA8" w:rsidRPr="00483CA8">
        <w:rPr>
          <w:rFonts w:ascii="Times New Roman" w:hAnsi="Times New Roman" w:cs="Times New Roman"/>
          <w:sz w:val="24"/>
          <w:szCs w:val="24"/>
        </w:rPr>
        <w:t xml:space="preserve">reports of </w:t>
      </w:r>
      <w:r w:rsidR="001005F9">
        <w:rPr>
          <w:rFonts w:ascii="Times New Roman" w:hAnsi="Times New Roman" w:cs="Times New Roman"/>
          <w:sz w:val="24"/>
          <w:szCs w:val="24"/>
        </w:rPr>
        <w:t>this type</w:t>
      </w:r>
      <w:r w:rsidR="001005F9" w:rsidRPr="00483CA8">
        <w:rPr>
          <w:rFonts w:ascii="Times New Roman" w:hAnsi="Times New Roman" w:cs="Times New Roman"/>
          <w:sz w:val="24"/>
          <w:szCs w:val="24"/>
        </w:rPr>
        <w:t xml:space="preserve"> </w:t>
      </w:r>
      <w:r w:rsidR="00483CA8" w:rsidRPr="00483CA8">
        <w:rPr>
          <w:rFonts w:ascii="Times New Roman" w:hAnsi="Times New Roman" w:cs="Times New Roman"/>
          <w:sz w:val="24"/>
          <w:szCs w:val="24"/>
        </w:rPr>
        <w:t xml:space="preserve">of </w:t>
      </w:r>
      <w:r w:rsidR="00483CA8" w:rsidRPr="00483CA8">
        <w:rPr>
          <w:rFonts w:ascii="Times New Roman" w:hAnsi="Times New Roman" w:cs="Times New Roman"/>
          <w:i/>
          <w:sz w:val="24"/>
          <w:szCs w:val="24"/>
        </w:rPr>
        <w:t>Pseudomonas aeruginosa</w:t>
      </w:r>
      <w:r w:rsidR="00483CA8" w:rsidRPr="00483CA8">
        <w:rPr>
          <w:rFonts w:ascii="Times New Roman" w:hAnsi="Times New Roman" w:cs="Times New Roman"/>
          <w:sz w:val="24"/>
          <w:szCs w:val="24"/>
        </w:rPr>
        <w:t xml:space="preserve"> from multiple states.  </w:t>
      </w:r>
      <w:r w:rsidR="00483CA8">
        <w:rPr>
          <w:rFonts w:ascii="Times New Roman" w:hAnsi="Times New Roman" w:cs="Times New Roman"/>
          <w:sz w:val="24"/>
          <w:szCs w:val="24"/>
        </w:rPr>
        <w:t>A</w:t>
      </w:r>
      <w:r w:rsidR="00F3505B">
        <w:rPr>
          <w:rFonts w:ascii="Times New Roman" w:hAnsi="Times New Roman" w:cs="Times New Roman"/>
          <w:sz w:val="24"/>
          <w:szCs w:val="24"/>
        </w:rPr>
        <w:t xml:space="preserve">n initial public health investigation </w:t>
      </w:r>
      <w:r w:rsidR="00483CA8" w:rsidRPr="00EF0A9F">
        <w:rPr>
          <w:rFonts w:ascii="Times New Roman" w:hAnsi="Times New Roman" w:cs="Times New Roman"/>
          <w:sz w:val="24"/>
          <w:szCs w:val="24"/>
        </w:rPr>
        <w:t>identified 17 confirm</w:t>
      </w:r>
      <w:r w:rsidR="00835423">
        <w:rPr>
          <w:rFonts w:ascii="Times New Roman" w:hAnsi="Times New Roman" w:cs="Times New Roman"/>
          <w:sz w:val="24"/>
          <w:szCs w:val="24"/>
        </w:rPr>
        <w:t>ed and 6 suspect cases from ten U.S. states and determined</w:t>
      </w:r>
      <w:r w:rsidR="00483CA8">
        <w:rPr>
          <w:rFonts w:ascii="Times New Roman" w:hAnsi="Times New Roman" w:cs="Times New Roman"/>
          <w:sz w:val="24"/>
          <w:szCs w:val="24"/>
        </w:rPr>
        <w:t xml:space="preserve"> recent surgery in 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Tijuana, Baja California, Mexico at </w:t>
      </w:r>
      <w:r w:rsidR="00F3505B">
        <w:rPr>
          <w:rFonts w:ascii="Times New Roman" w:hAnsi="Times New Roman" w:cs="Times New Roman"/>
          <w:sz w:val="24"/>
          <w:szCs w:val="24"/>
        </w:rPr>
        <w:t xml:space="preserve">Facility 1 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as a common risk factor among infected </w:t>
      </w:r>
      <w:r w:rsidR="001005F9">
        <w:rPr>
          <w:rFonts w:ascii="Times New Roman" w:hAnsi="Times New Roman" w:cs="Times New Roman"/>
          <w:sz w:val="24"/>
          <w:szCs w:val="24"/>
        </w:rPr>
        <w:t>individuals</w:t>
      </w:r>
      <w:r w:rsidR="00EF0A9F" w:rsidRPr="00EF0A9F">
        <w:rPr>
          <w:rFonts w:ascii="Times New Roman" w:hAnsi="Times New Roman" w:cs="Times New Roman"/>
          <w:sz w:val="24"/>
          <w:szCs w:val="24"/>
        </w:rPr>
        <w:t>.</w:t>
      </w:r>
      <w:r w:rsidR="00835423">
        <w:rPr>
          <w:rFonts w:ascii="Times New Roman" w:hAnsi="Times New Roman" w:cs="Times New Roman"/>
          <w:sz w:val="24"/>
          <w:szCs w:val="24"/>
        </w:rPr>
        <w:t xml:space="preserve"> </w:t>
      </w:r>
      <w:r w:rsidR="00835423" w:rsidRPr="00835423">
        <w:rPr>
          <w:rFonts w:ascii="Times New Roman" w:hAnsi="Times New Roman" w:cs="Times New Roman"/>
          <w:sz w:val="24"/>
          <w:szCs w:val="24"/>
        </w:rPr>
        <w:t>Mexican authorities conducted an onsite infection control assessment on December 4, 2018 and identified poor infection con</w:t>
      </w:r>
      <w:r w:rsidR="00835423">
        <w:rPr>
          <w:rFonts w:ascii="Times New Roman" w:hAnsi="Times New Roman" w:cs="Times New Roman"/>
          <w:sz w:val="24"/>
          <w:szCs w:val="24"/>
        </w:rPr>
        <w:t xml:space="preserve">trol practices at Facility 1.  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A travel notice was posted on the CDC website </w:t>
      </w:r>
      <w:r w:rsidR="009A6816">
        <w:rPr>
          <w:rFonts w:ascii="Times New Roman" w:hAnsi="Times New Roman" w:cs="Times New Roman"/>
          <w:sz w:val="24"/>
          <w:szCs w:val="24"/>
        </w:rPr>
        <w:t>o</w:t>
      </w:r>
      <w:r w:rsidR="00EF0A9F" w:rsidRPr="00EF0A9F">
        <w:rPr>
          <w:rFonts w:ascii="Times New Roman" w:hAnsi="Times New Roman" w:cs="Times New Roman"/>
          <w:sz w:val="24"/>
          <w:szCs w:val="24"/>
        </w:rPr>
        <w:t xml:space="preserve">n January </w:t>
      </w:r>
      <w:r w:rsidR="00483CA8">
        <w:rPr>
          <w:rFonts w:ascii="Times New Roman" w:hAnsi="Times New Roman" w:cs="Times New Roman"/>
          <w:sz w:val="24"/>
          <w:szCs w:val="24"/>
        </w:rPr>
        <w:t xml:space="preserve">9, </w:t>
      </w:r>
      <w:r w:rsidR="00EF0A9F" w:rsidRPr="00EF0A9F">
        <w:rPr>
          <w:rFonts w:ascii="Times New Roman" w:hAnsi="Times New Roman" w:cs="Times New Roman"/>
          <w:sz w:val="24"/>
          <w:szCs w:val="24"/>
        </w:rPr>
        <w:t>2019 informing U.S. residents of the potential risks associated with invasive procedures</w:t>
      </w:r>
      <w:r w:rsidR="00835423">
        <w:rPr>
          <w:rFonts w:ascii="Times New Roman" w:hAnsi="Times New Roman" w:cs="Times New Roman"/>
          <w:sz w:val="24"/>
          <w:szCs w:val="24"/>
        </w:rPr>
        <w:t xml:space="preserve"> at Facility 1</w:t>
      </w:r>
      <w:r w:rsidR="001005F9">
        <w:rPr>
          <w:rFonts w:ascii="Times New Roman" w:hAnsi="Times New Roman" w:cs="Times New Roman"/>
          <w:sz w:val="24"/>
          <w:szCs w:val="24"/>
        </w:rPr>
        <w:t>; however, U.S. residents continued to undergo surgery at Facility 1</w:t>
      </w:r>
      <w:r w:rsidR="00483CA8">
        <w:rPr>
          <w:rFonts w:ascii="Times New Roman" w:hAnsi="Times New Roman" w:cs="Times New Roman"/>
          <w:sz w:val="24"/>
          <w:szCs w:val="24"/>
        </w:rPr>
        <w:t>.</w:t>
      </w:r>
      <w:r w:rsidR="00F3505B">
        <w:rPr>
          <w:rFonts w:ascii="Times New Roman" w:hAnsi="Times New Roman" w:cs="Times New Roman"/>
          <w:sz w:val="24"/>
          <w:szCs w:val="24"/>
        </w:rPr>
        <w:t xml:space="preserve"> O</w:t>
      </w:r>
      <w:r w:rsidR="00483CA8">
        <w:rPr>
          <w:rFonts w:ascii="Times New Roman" w:hAnsi="Times New Roman" w:cs="Times New Roman"/>
          <w:sz w:val="24"/>
          <w:szCs w:val="24"/>
        </w:rPr>
        <w:t>verall</w:t>
      </w:r>
      <w:r w:rsidR="001005F9">
        <w:rPr>
          <w:rFonts w:ascii="Times New Roman" w:hAnsi="Times New Roman" w:cs="Times New Roman"/>
          <w:sz w:val="24"/>
          <w:szCs w:val="24"/>
        </w:rPr>
        <w:t>,</w:t>
      </w:r>
      <w:r w:rsidR="00483CA8">
        <w:rPr>
          <w:rFonts w:ascii="Times New Roman" w:hAnsi="Times New Roman" w:cs="Times New Roman"/>
          <w:sz w:val="24"/>
          <w:szCs w:val="24"/>
        </w:rPr>
        <w:t xml:space="preserve"> 741 US residents from 43 states, the District of </w:t>
      </w:r>
      <w:r w:rsidR="00835423">
        <w:rPr>
          <w:rFonts w:ascii="Times New Roman" w:hAnsi="Times New Roman" w:cs="Times New Roman"/>
          <w:sz w:val="24"/>
          <w:szCs w:val="24"/>
        </w:rPr>
        <w:t xml:space="preserve">Columbia and Puerto Rico </w:t>
      </w:r>
      <w:r w:rsidR="00483CA8">
        <w:rPr>
          <w:rFonts w:ascii="Times New Roman" w:hAnsi="Times New Roman" w:cs="Times New Roman"/>
          <w:sz w:val="24"/>
          <w:szCs w:val="24"/>
        </w:rPr>
        <w:t>had surgery</w:t>
      </w:r>
      <w:r w:rsidR="00835423">
        <w:rPr>
          <w:rFonts w:ascii="Times New Roman" w:hAnsi="Times New Roman" w:cs="Times New Roman"/>
          <w:sz w:val="24"/>
          <w:szCs w:val="24"/>
        </w:rPr>
        <w:t xml:space="preserve"> at </w:t>
      </w:r>
      <w:r w:rsidR="00F3505B">
        <w:rPr>
          <w:rFonts w:ascii="Times New Roman" w:hAnsi="Times New Roman" w:cs="Times New Roman"/>
          <w:sz w:val="24"/>
          <w:szCs w:val="24"/>
        </w:rPr>
        <w:t xml:space="preserve">Facility 1 </w:t>
      </w:r>
      <w:r w:rsidR="00835423">
        <w:rPr>
          <w:rFonts w:ascii="Times New Roman" w:hAnsi="Times New Roman" w:cs="Times New Roman"/>
          <w:sz w:val="24"/>
          <w:szCs w:val="24"/>
        </w:rPr>
        <w:t>f</w:t>
      </w:r>
      <w:r w:rsidR="00483CA8">
        <w:rPr>
          <w:rFonts w:ascii="Times New Roman" w:hAnsi="Times New Roman" w:cs="Times New Roman"/>
          <w:sz w:val="24"/>
          <w:szCs w:val="24"/>
        </w:rPr>
        <w:t xml:space="preserve">rom August 1, 2018 through March 1, 2019.  </w:t>
      </w:r>
      <w:r w:rsidR="00520DE5">
        <w:rPr>
          <w:rFonts w:ascii="Times New Roman" w:hAnsi="Times New Roman" w:cs="Times New Roman"/>
          <w:sz w:val="24"/>
          <w:szCs w:val="24"/>
        </w:rPr>
        <w:t xml:space="preserve">As the outbreak strain of </w:t>
      </w:r>
      <w:r w:rsidR="00520DE5" w:rsidRPr="0012048D">
        <w:rPr>
          <w:rFonts w:ascii="Times New Roman" w:hAnsi="Times New Roman" w:cs="Times New Roman"/>
          <w:i/>
          <w:sz w:val="24"/>
          <w:szCs w:val="24"/>
        </w:rPr>
        <w:t>P. aeruginosa</w:t>
      </w:r>
      <w:r w:rsidR="00520DE5">
        <w:rPr>
          <w:rFonts w:ascii="Times New Roman" w:hAnsi="Times New Roman" w:cs="Times New Roman"/>
          <w:sz w:val="24"/>
          <w:szCs w:val="24"/>
        </w:rPr>
        <w:t xml:space="preserve"> is rarely tested for in clinical laboratories, it is likely that other infections have occurred but have not been reported. </w:t>
      </w:r>
      <w:r w:rsidR="00483CA8">
        <w:rPr>
          <w:rFonts w:ascii="Times New Roman" w:hAnsi="Times New Roman" w:cs="Times New Roman"/>
          <w:sz w:val="24"/>
          <w:szCs w:val="24"/>
        </w:rPr>
        <w:t>We are requesting approval of a public health investigation to collect data on</w:t>
      </w:r>
      <w:r w:rsidR="00F3505B">
        <w:rPr>
          <w:rFonts w:ascii="Times New Roman" w:hAnsi="Times New Roman" w:cs="Times New Roman"/>
          <w:sz w:val="24"/>
          <w:szCs w:val="24"/>
        </w:rPr>
        <w:t xml:space="preserve"> </w:t>
      </w:r>
      <w:r w:rsidR="00483CA8">
        <w:rPr>
          <w:rFonts w:ascii="Times New Roman" w:hAnsi="Times New Roman" w:cs="Times New Roman"/>
          <w:sz w:val="24"/>
          <w:szCs w:val="24"/>
        </w:rPr>
        <w:t xml:space="preserve">individuals who had surgery at </w:t>
      </w:r>
      <w:r w:rsidR="00835423">
        <w:rPr>
          <w:rFonts w:ascii="Times New Roman" w:hAnsi="Times New Roman" w:cs="Times New Roman"/>
          <w:sz w:val="24"/>
          <w:szCs w:val="24"/>
        </w:rPr>
        <w:t xml:space="preserve">Facility 1 </w:t>
      </w:r>
      <w:r w:rsidR="00483CA8">
        <w:rPr>
          <w:rFonts w:ascii="Times New Roman" w:hAnsi="Times New Roman" w:cs="Times New Roman"/>
          <w:sz w:val="24"/>
          <w:szCs w:val="24"/>
        </w:rPr>
        <w:t xml:space="preserve">in order to investigate the </w:t>
      </w:r>
      <w:r w:rsidR="00835423">
        <w:rPr>
          <w:rFonts w:ascii="Times New Roman" w:hAnsi="Times New Roman" w:cs="Times New Roman"/>
          <w:sz w:val="24"/>
          <w:szCs w:val="24"/>
        </w:rPr>
        <w:t>risk of infection</w:t>
      </w:r>
      <w:r w:rsidR="009A6816">
        <w:rPr>
          <w:rFonts w:ascii="Times New Roman" w:hAnsi="Times New Roman" w:cs="Times New Roman"/>
          <w:sz w:val="24"/>
          <w:szCs w:val="24"/>
        </w:rPr>
        <w:t xml:space="preserve"> and prevent spread in U.S. healthcare facilities</w:t>
      </w:r>
      <w:r w:rsidR="00E344C2">
        <w:rPr>
          <w:rFonts w:ascii="Times New Roman" w:hAnsi="Times New Roman" w:cs="Times New Roman"/>
          <w:sz w:val="24"/>
          <w:szCs w:val="24"/>
        </w:rPr>
        <w:t xml:space="preserve">. </w:t>
      </w:r>
      <w:r w:rsidR="00F350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ED3CE2" w14:textId="77777777" w:rsidR="00EF0A9F" w:rsidRPr="003926FD" w:rsidRDefault="00EF0A9F" w:rsidP="00EF0A9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5FB333" w14:textId="3B07AAA7" w:rsidR="00B759CE" w:rsidRPr="00B759CE" w:rsidRDefault="00BF2A2B" w:rsidP="00B759CE">
      <w:pPr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759CE">
        <w:rPr>
          <w:rFonts w:ascii="Times New Roman" w:hAnsi="Times New Roman" w:cs="Times New Roman"/>
          <w:sz w:val="24"/>
          <w:szCs w:val="24"/>
        </w:rPr>
        <w:t>CDC cannot reasonably comply with the normal clearance</w:t>
      </w:r>
      <w:r w:rsidR="00483CA8">
        <w:rPr>
          <w:rFonts w:ascii="Times New Roman" w:hAnsi="Times New Roman" w:cs="Times New Roman"/>
          <w:sz w:val="24"/>
          <w:szCs w:val="24"/>
        </w:rPr>
        <w:t xml:space="preserve"> because our initia</w:t>
      </w:r>
      <w:r w:rsidR="00835423">
        <w:rPr>
          <w:rFonts w:ascii="Times New Roman" w:hAnsi="Times New Roman" w:cs="Times New Roman"/>
          <w:sz w:val="24"/>
          <w:szCs w:val="24"/>
        </w:rPr>
        <w:t>l investigation suggests that it</w:t>
      </w:r>
      <w:r w:rsidR="00483CA8">
        <w:rPr>
          <w:rFonts w:ascii="Times New Roman" w:hAnsi="Times New Roman" w:cs="Times New Roman"/>
          <w:sz w:val="24"/>
          <w:szCs w:val="24"/>
        </w:rPr>
        <w:t xml:space="preserve"> is critical that collection of patient data from multiple stat</w:t>
      </w:r>
      <w:r w:rsidR="00835423">
        <w:rPr>
          <w:rFonts w:ascii="Times New Roman" w:hAnsi="Times New Roman" w:cs="Times New Roman"/>
          <w:sz w:val="24"/>
          <w:szCs w:val="24"/>
        </w:rPr>
        <w:t>es begin rapidly</w:t>
      </w:r>
      <w:r w:rsidR="001005F9">
        <w:rPr>
          <w:rFonts w:ascii="Times New Roman" w:hAnsi="Times New Roman" w:cs="Times New Roman"/>
          <w:sz w:val="24"/>
          <w:szCs w:val="24"/>
        </w:rPr>
        <w:t xml:space="preserve"> in order to identify individuals with infections and prevent transmission of this highly resistant organism within U.S. healthcare facilities</w:t>
      </w:r>
      <w:r w:rsidR="0083542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B6A57D0" w14:textId="77777777" w:rsidR="00B759CE" w:rsidRPr="00B759CE" w:rsidRDefault="00B759CE" w:rsidP="00B759CE">
      <w:pPr>
        <w:widowControl/>
        <w:autoSpaceDE/>
        <w:autoSpaceDN/>
        <w:adjustRightInd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B781D75" w14:textId="32301324" w:rsidR="00BF2A2B" w:rsidRPr="00B759CE" w:rsidRDefault="00B759CE" w:rsidP="00B759CE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A766ED">
        <w:rPr>
          <w:rFonts w:ascii="Times New Roman" w:eastAsiaTheme="minorHAnsi" w:hAnsi="Times New Roman" w:cs="Times New Roman"/>
          <w:sz w:val="24"/>
          <w:szCs w:val="24"/>
        </w:rPr>
        <w:t xml:space="preserve">Because the </w:t>
      </w:r>
      <w:r w:rsidR="00835423" w:rsidRPr="00A766ED">
        <w:rPr>
          <w:rFonts w:ascii="Times New Roman" w:eastAsiaTheme="minorHAnsi" w:hAnsi="Times New Roman" w:cs="Times New Roman"/>
          <w:sz w:val="24"/>
          <w:szCs w:val="24"/>
        </w:rPr>
        <w:t xml:space="preserve">collection of patient data is projected to begin on March 15, 2019, accelerated OMB review is requested.  Therefore, CDC requests a 90 day emergency clearance to launch collection of patient data.  </w:t>
      </w:r>
    </w:p>
    <w:p w14:paraId="6B781D76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14:paraId="6B781D77" w14:textId="795B2683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 xml:space="preserve">Please provide an approval/disapproval determination of this request to collect information under an emergency clearance by close of business </w:t>
      </w:r>
    </w:p>
    <w:p w14:paraId="6B781D78" w14:textId="77777777" w:rsidR="00BF2A2B" w:rsidRPr="003926FD" w:rsidRDefault="00BF2A2B" w:rsidP="00BF2A2B">
      <w:pPr>
        <w:spacing w:line="21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</w:p>
    <w:p w14:paraId="6B781D79" w14:textId="77777777" w:rsidR="00BF2A2B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</w:p>
    <w:p w14:paraId="6B781D7A" w14:textId="77777777" w:rsidR="00BF2A2B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</w:p>
    <w:p w14:paraId="6B781D7B" w14:textId="77777777" w:rsidR="00BF2A2B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14:paraId="6B781D7C" w14:textId="77777777" w:rsidR="00BF2A2B" w:rsidRPr="003926FD" w:rsidRDefault="00BF2A2B" w:rsidP="00BF2A2B">
      <w:pPr>
        <w:spacing w:line="21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>Respectfully,</w:t>
      </w:r>
    </w:p>
    <w:p w14:paraId="6B781D7D" w14:textId="77777777" w:rsidR="00BF2A2B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14:paraId="6B781D7E" w14:textId="77777777" w:rsidR="00BF2A2B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14:paraId="6B781D7F" w14:textId="77777777" w:rsidR="00BF2A2B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14:paraId="6B781D80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14:paraId="6B781D81" w14:textId="77777777" w:rsidR="00BF2A2B" w:rsidRPr="003926F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</w:p>
    <w:p w14:paraId="6B781D82" w14:textId="77777777" w:rsidR="00BF2A2B" w:rsidRPr="00C3080D" w:rsidRDefault="00BF2A2B" w:rsidP="00BF2A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3926FD">
        <w:rPr>
          <w:rFonts w:ascii="Times New Roman" w:hAnsi="Times New Roman" w:cs="Times New Roman"/>
          <w:sz w:val="24"/>
          <w:szCs w:val="24"/>
        </w:rPr>
        <w:tab/>
      </w:r>
      <w:r w:rsidRPr="00C3080D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14:paraId="6B781D83" w14:textId="0360640D" w:rsidR="00BF2A2B" w:rsidRPr="00C3080D" w:rsidRDefault="00A56C12" w:rsidP="00BF2A2B">
      <w:pPr>
        <w:spacing w:line="21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Rima Khabbaz, MD</w:t>
      </w:r>
      <w:r w:rsidR="00BF2A2B" w:rsidRPr="00C308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81D84" w14:textId="3D05AB6D" w:rsidR="00BF2A2B" w:rsidRPr="000B12B6" w:rsidRDefault="00BF2A2B" w:rsidP="00BF2A2B">
      <w:pPr>
        <w:spacing w:line="216" w:lineRule="auto"/>
        <w:ind w:left="4320"/>
        <w:rPr>
          <w:rFonts w:ascii="Lucida Sans Unicode" w:hAnsi="Lucida Sans Unicode" w:cs="Lucida Sans Unicode"/>
          <w:sz w:val="22"/>
          <w:szCs w:val="22"/>
        </w:rPr>
      </w:pPr>
      <w:r w:rsidRPr="00C3080D">
        <w:rPr>
          <w:rFonts w:ascii="Times New Roman" w:hAnsi="Times New Roman" w:cs="Times New Roman"/>
          <w:sz w:val="24"/>
          <w:szCs w:val="24"/>
        </w:rPr>
        <w:t>Director, National Center for Emerging and Zoonotic Infectious Diseases (NCEZID), Centers for Disease Control and Prevention (CDC)</w:t>
      </w:r>
    </w:p>
    <w:p w14:paraId="6B781D85" w14:textId="77777777" w:rsidR="00DC57CC" w:rsidRDefault="00DC57CC"/>
    <w:sectPr w:rsidR="00DC57CC" w:rsidSect="00BF2A2B">
      <w:headerReference w:type="default" r:id="rId12"/>
      <w:pgSz w:w="12240" w:h="15840" w:code="1"/>
      <w:pgMar w:top="189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85A8E" w14:textId="77777777" w:rsidR="00157FD6" w:rsidRDefault="00157FD6" w:rsidP="008B5D54">
      <w:r>
        <w:separator/>
      </w:r>
    </w:p>
  </w:endnote>
  <w:endnote w:type="continuationSeparator" w:id="0">
    <w:p w14:paraId="37A0C716" w14:textId="77777777" w:rsidR="00157FD6" w:rsidRDefault="00157FD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4C85E" w14:textId="77777777" w:rsidR="00157FD6" w:rsidRDefault="00157FD6" w:rsidP="008B5D54">
      <w:r>
        <w:separator/>
      </w:r>
    </w:p>
  </w:footnote>
  <w:footnote w:type="continuationSeparator" w:id="0">
    <w:p w14:paraId="38AFB4C6" w14:textId="77777777" w:rsidR="00157FD6" w:rsidRDefault="00157FD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1D8A" w14:textId="77777777" w:rsidR="00BF2A2B" w:rsidRPr="00BF2A2B" w:rsidRDefault="00BF2A2B" w:rsidP="00BF2A2B">
    <w:pPr>
      <w:tabs>
        <w:tab w:val="left" w:pos="303"/>
        <w:tab w:val="left" w:pos="1383"/>
      </w:tabs>
      <w:rPr>
        <w:rFonts w:ascii="Arial" w:hAnsi="Arial" w:cs="Arial"/>
        <w:b/>
        <w:bCs/>
        <w:color w:val="0000FF"/>
      </w:rPr>
    </w:pPr>
    <w:r w:rsidRPr="00BF2A2B">
      <w:rPr>
        <w:noProof/>
      </w:rPr>
      <w:drawing>
        <wp:anchor distT="0" distB="0" distL="114300" distR="114300" simplePos="0" relativeHeight="251659264" behindDoc="1" locked="0" layoutInCell="1" allowOverlap="1" wp14:anchorId="6B781D91" wp14:editId="6B781D92">
          <wp:simplePos x="0" y="0"/>
          <wp:positionH relativeFrom="column">
            <wp:posOffset>-571500</wp:posOffset>
          </wp:positionH>
          <wp:positionV relativeFrom="paragraph">
            <wp:posOffset>-323850</wp:posOffset>
          </wp:positionV>
          <wp:extent cx="777240" cy="777240"/>
          <wp:effectExtent l="0" t="0" r="3810" b="381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227" name="Picture 227" descr="HHSjpg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HSjpg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A2B">
      <w:rPr>
        <w:rFonts w:ascii="Arial" w:hAnsi="Arial" w:cs="Arial"/>
        <w:b/>
        <w:bCs/>
        <w:color w:val="0000FF"/>
      </w:rPr>
      <w:t>DEPARTMENT OF HEALTH &amp; HUMAN SERVICES</w:t>
    </w:r>
    <w:r w:rsidRPr="00BF2A2B">
      <w:rPr>
        <w:rFonts w:ascii="Arial" w:hAnsi="Arial" w:cs="Arial"/>
        <w:b/>
        <w:bCs/>
        <w:color w:val="0000FF"/>
      </w:rPr>
      <w:tab/>
    </w:r>
    <w:r w:rsidRPr="00BF2A2B">
      <w:rPr>
        <w:rFonts w:ascii="Arial" w:hAnsi="Arial" w:cs="Arial"/>
        <w:b/>
        <w:bCs/>
        <w:color w:val="0000FF"/>
      </w:rPr>
      <w:tab/>
    </w:r>
    <w:r w:rsidRPr="00BF2A2B">
      <w:rPr>
        <w:rFonts w:ascii="Arial" w:hAnsi="Arial" w:cs="Arial"/>
        <w:b/>
        <w:bCs/>
        <w:color w:val="0000FF"/>
      </w:rPr>
      <w:tab/>
    </w:r>
    <w:r>
      <w:rPr>
        <w:rFonts w:ascii="Arial" w:hAnsi="Arial" w:cs="Arial"/>
        <w:b/>
        <w:bCs/>
        <w:color w:val="0000FF"/>
      </w:rPr>
      <w:t xml:space="preserve">                </w:t>
    </w:r>
    <w:r w:rsidRPr="00BF2A2B">
      <w:rPr>
        <w:rFonts w:ascii="Arial" w:hAnsi="Arial" w:cs="Arial"/>
        <w:b/>
        <w:bCs/>
        <w:color w:val="0000FF"/>
      </w:rPr>
      <w:t>Public Health Service</w:t>
    </w:r>
  </w:p>
  <w:p w14:paraId="6B781D8B" w14:textId="77777777" w:rsidR="00BF2A2B" w:rsidRPr="00BF2A2B" w:rsidRDefault="00BF2A2B" w:rsidP="00BF2A2B">
    <w:pPr>
      <w:tabs>
        <w:tab w:val="left" w:pos="303"/>
        <w:tab w:val="left" w:pos="1383"/>
      </w:tabs>
      <w:rPr>
        <w:rFonts w:ascii="Arial" w:hAnsi="Arial" w:cs="Arial"/>
        <w:b/>
        <w:bCs/>
        <w:color w:val="0000FF"/>
      </w:rPr>
    </w:pPr>
    <w:r w:rsidRPr="00BF2A2B">
      <w:rPr>
        <w:rFonts w:ascii="Arial" w:hAnsi="Arial" w:cs="Arial"/>
        <w:b/>
        <w:bCs/>
        <w:color w:val="0000FF"/>
      </w:rPr>
      <w:t>_______________________________________________________________________________________</w:t>
    </w:r>
  </w:p>
  <w:p w14:paraId="6B781D8C" w14:textId="77777777" w:rsidR="00BF2A2B" w:rsidRDefault="00BF2A2B" w:rsidP="00BF2A2B">
    <w:pPr>
      <w:jc w:val="right"/>
      <w:rPr>
        <w:rFonts w:ascii="Arial" w:hAnsi="Arial" w:cs="Arial"/>
        <w:color w:val="0000FF"/>
      </w:rPr>
    </w:pPr>
    <w:r w:rsidRPr="00BF2A2B">
      <w:rPr>
        <w:rFonts w:ascii="Arial" w:hAnsi="Arial" w:cs="Arial"/>
        <w:color w:val="0000FF"/>
      </w:rPr>
      <w:t>Centers for Disease Control</w:t>
    </w:r>
    <w:r>
      <w:rPr>
        <w:rFonts w:ascii="Arial" w:hAnsi="Arial" w:cs="Arial"/>
        <w:color w:val="0000FF"/>
      </w:rPr>
      <w:t xml:space="preserve"> </w:t>
    </w:r>
  </w:p>
  <w:p w14:paraId="6B781D8D" w14:textId="77777777" w:rsidR="00BF2A2B" w:rsidRDefault="00BF2A2B" w:rsidP="00BF2A2B">
    <w:pPr>
      <w:jc w:val="right"/>
      <w:rPr>
        <w:rFonts w:ascii="Arial" w:hAnsi="Arial" w:cs="Arial"/>
        <w:color w:val="0000FF"/>
      </w:rPr>
    </w:pPr>
    <w:r w:rsidRPr="00BF2A2B">
      <w:rPr>
        <w:rFonts w:ascii="Arial" w:hAnsi="Arial" w:cs="Arial"/>
        <w:color w:val="0000FF"/>
      </w:rPr>
      <w:t>and Prevention (CDC)</w:t>
    </w:r>
  </w:p>
  <w:p w14:paraId="6B781D8E" w14:textId="77777777" w:rsidR="00BF2A2B" w:rsidRPr="00BF2A2B" w:rsidRDefault="00BF2A2B" w:rsidP="00BF2A2B">
    <w:pPr>
      <w:jc w:val="right"/>
      <w:rPr>
        <w:rFonts w:ascii="Arial" w:hAnsi="Arial" w:cs="Arial"/>
        <w:color w:val="0000FF"/>
      </w:rPr>
    </w:pPr>
    <w:r w:rsidRPr="00BF2A2B">
      <w:rPr>
        <w:rFonts w:ascii="Arial" w:hAnsi="Arial" w:cs="Arial"/>
        <w:color w:val="0000FF"/>
      </w:rPr>
      <w:t>Atlanta GA 30341-3724</w:t>
    </w:r>
  </w:p>
  <w:p w14:paraId="6B781D8F" w14:textId="77777777" w:rsidR="00BF2A2B" w:rsidRPr="00BF2A2B" w:rsidRDefault="00BF2A2B" w:rsidP="00BF2A2B">
    <w:pPr>
      <w:tabs>
        <w:tab w:val="center" w:pos="4680"/>
        <w:tab w:val="right" w:pos="9360"/>
      </w:tabs>
    </w:pPr>
  </w:p>
  <w:p w14:paraId="6B781D90" w14:textId="77777777" w:rsidR="008B5D54" w:rsidRPr="00BF2A2B" w:rsidRDefault="008B5D54" w:rsidP="00BF2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2B"/>
    <w:rsid w:val="001005F9"/>
    <w:rsid w:val="00157FD6"/>
    <w:rsid w:val="001B12E8"/>
    <w:rsid w:val="001F3FF7"/>
    <w:rsid w:val="002A0AF8"/>
    <w:rsid w:val="002E6914"/>
    <w:rsid w:val="00483CA8"/>
    <w:rsid w:val="004B453D"/>
    <w:rsid w:val="00520DE5"/>
    <w:rsid w:val="00690D1C"/>
    <w:rsid w:val="006C6578"/>
    <w:rsid w:val="00835423"/>
    <w:rsid w:val="008A3B56"/>
    <w:rsid w:val="008B5D54"/>
    <w:rsid w:val="009A6816"/>
    <w:rsid w:val="00A56C12"/>
    <w:rsid w:val="00A766ED"/>
    <w:rsid w:val="00B2718F"/>
    <w:rsid w:val="00B55735"/>
    <w:rsid w:val="00B608AC"/>
    <w:rsid w:val="00B73F44"/>
    <w:rsid w:val="00B759CE"/>
    <w:rsid w:val="00BF2A2B"/>
    <w:rsid w:val="00DB66CF"/>
    <w:rsid w:val="00DC57CC"/>
    <w:rsid w:val="00DF1D60"/>
    <w:rsid w:val="00E344C2"/>
    <w:rsid w:val="00EF0A9F"/>
    <w:rsid w:val="00F3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B781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2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2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9c987be37713c5781b9cbaa2c6aa6d6f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569c99fcbb9d8bd20b3d96f0c06862e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PFY6PPX2AYTS-1630823389-24</_dlc_DocId>
    <_dlc_DocIdUrl xmlns="81daf041-c113-401c-bf82-107f5d396711">
      <Url>https://esp.cdc.gov/sites/ncezid/OD/policy/PRA/_layouts/15/DocIdRedir.aspx?ID=PFY6PPX2AYTS-1630823389-24</Url>
      <Description>PFY6PPX2AYTS-1630823389-24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0AA0-603A-4BAF-905C-B6770AD2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B1010-6A33-4688-87EC-A61F5A2AB5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67321D-40F6-46FE-B4E5-3C3A955F8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57D5F-820E-4A65-B979-A0D1751003E7}">
  <ds:schemaRefs>
    <ds:schemaRef ds:uri="http://schemas.microsoft.com/office/2006/metadata/properties"/>
    <ds:schemaRef ds:uri="http://schemas.microsoft.com/office/2006/documentManagement/types"/>
    <ds:schemaRef ds:uri="81daf041-c113-401c-bf82-107f5d3967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F344453-1AA1-40A7-BDD5-D6C5288F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SYSTEM</cp:lastModifiedBy>
  <cp:revision>2</cp:revision>
  <dcterms:created xsi:type="dcterms:W3CDTF">2019-03-14T20:25:00Z</dcterms:created>
  <dcterms:modified xsi:type="dcterms:W3CDTF">2019-03-14T20:25:00Z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74d3e8a9-0177-4214-8dfd-7cfdcf50eaf7</vt:lpwstr>
  </property>
  <property fmtid="{D5CDD505-2E9C-101B-9397-08002B2CF9AE}" pid="3" name="ContentTypeId">
    <vt:lpwstr>0x0101009915E6796A65F84ABE45D53AD58A9180</vt:lpwstr>
  </property>
</Properties>
</file>