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36F3C" w14:textId="3B4394EC" w:rsidR="009609A7" w:rsidRDefault="009B66A6">
      <w:pPr>
        <w:tabs>
          <w:tab w:val="left" w:pos="5545"/>
          <w:tab w:val="left" w:pos="7909"/>
        </w:tabs>
        <w:spacing w:before="75" w:after="4"/>
        <w:ind w:left="232"/>
        <w:rPr>
          <w:sz w:val="18"/>
        </w:rPr>
      </w:pPr>
      <w:bookmarkStart w:id="0" w:name="_GoBack"/>
      <w:bookmarkEnd w:id="0"/>
      <w:r>
        <w:rPr>
          <w:noProof/>
          <w:lang w:bidi="ar-SA"/>
        </w:rPr>
        <mc:AlternateContent>
          <mc:Choice Requires="wps">
            <w:drawing>
              <wp:anchor distT="0" distB="0" distL="114300" distR="114300" simplePos="0" relativeHeight="503303288" behindDoc="1" locked="0" layoutInCell="1" allowOverlap="1" wp14:anchorId="54D51C16" wp14:editId="7369C1FA">
                <wp:simplePos x="0" y="0"/>
                <wp:positionH relativeFrom="page">
                  <wp:posOffset>1188720</wp:posOffset>
                </wp:positionH>
                <wp:positionV relativeFrom="page">
                  <wp:posOffset>2404745</wp:posOffset>
                </wp:positionV>
                <wp:extent cx="164465" cy="155575"/>
                <wp:effectExtent l="0" t="4445" r="0" b="190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F1132" w14:textId="77777777" w:rsidR="009609A7" w:rsidRDefault="002C457F">
                            <w:pPr>
                              <w:pStyle w:val="BodyText"/>
                              <w:spacing w:line="244" w:lineRule="exact"/>
                            </w:pP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93.6pt;margin-top:189.35pt;width:12.95pt;height:12.25pt;z-index:-13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" filled="f" stroked="f">
                <v:textbox inset="0,0,0,0">
                  <w:txbxContent>
                    <w:p w14:paraId="441F1132" w14:textId="77777777" w:rsidR="009609A7" w:rsidRDefault="002C457F">
                      <w:pPr>
                        <w:pStyle w:val="BodyText"/>
                        <w:spacing w:line="244" w:lineRule="exact"/>
                      </w:pPr>
                      <w:r>
                        <w:t>[_]</w:t>
                      </w:r>
                    </w:p>
                  </w:txbxContent>
                </v:textbox>
                <w10:wrap anchorx="page" anchory="page"/>
              </v:shape>
            </w:pict>
          </mc:Fallback>
        </mc:AlternateContent>
      </w:r>
      <w:r>
        <w:rPr>
          <w:noProof/>
          <w:lang w:bidi="ar-SA"/>
        </w:rPr>
        <mc:AlternateContent>
          <mc:Choice Requires="wps">
            <w:drawing>
              <wp:anchor distT="0" distB="0" distL="114300" distR="114300" simplePos="0" relativeHeight="503303312" behindDoc="1" locked="0" layoutInCell="1" allowOverlap="1" wp14:anchorId="0EA34B3E" wp14:editId="5C8E93FC">
                <wp:simplePos x="0" y="0"/>
                <wp:positionH relativeFrom="page">
                  <wp:posOffset>1188720</wp:posOffset>
                </wp:positionH>
                <wp:positionV relativeFrom="page">
                  <wp:posOffset>3046095</wp:posOffset>
                </wp:positionV>
                <wp:extent cx="164465" cy="15557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6FF78" w14:textId="77777777" w:rsidR="009609A7" w:rsidRDefault="002C457F">
                            <w:pPr>
                              <w:pStyle w:val="BodyText"/>
                              <w:spacing w:line="244" w:lineRule="exact"/>
                            </w:pP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left:0;text-align:left;margin-left:93.6pt;margin-top:239.85pt;width:12.95pt;height:12.25pt;z-index:-1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" filled="f" stroked="f">
                <v:textbox inset="0,0,0,0">
                  <w:txbxContent>
                    <w:p w14:paraId="1246FF78" w14:textId="77777777" w:rsidR="009609A7" w:rsidRDefault="002C457F">
                      <w:pPr>
                        <w:pStyle w:val="BodyText"/>
                        <w:spacing w:line="244" w:lineRule="exact"/>
                      </w:pPr>
                      <w:r>
                        <w:t>[_]</w:t>
                      </w:r>
                    </w:p>
                  </w:txbxContent>
                </v:textbox>
                <w10:wrap anchorx="page" anchory="page"/>
              </v:shape>
            </w:pict>
          </mc:Fallback>
        </mc:AlternateContent>
      </w:r>
      <w:r>
        <w:rPr>
          <w:noProof/>
          <w:lang w:bidi="ar-SA"/>
        </w:rPr>
        <mc:AlternateContent>
          <mc:Choice Requires="wps">
            <w:drawing>
              <wp:anchor distT="0" distB="0" distL="114300" distR="114300" simplePos="0" relativeHeight="503303336" behindDoc="1" locked="0" layoutInCell="1" allowOverlap="1" wp14:anchorId="298A356F" wp14:editId="0301692B">
                <wp:simplePos x="0" y="0"/>
                <wp:positionH relativeFrom="page">
                  <wp:posOffset>1188720</wp:posOffset>
                </wp:positionH>
                <wp:positionV relativeFrom="page">
                  <wp:posOffset>3849370</wp:posOffset>
                </wp:positionV>
                <wp:extent cx="164465" cy="155575"/>
                <wp:effectExtent l="0" t="127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9CBA1" w14:textId="77777777" w:rsidR="009609A7" w:rsidRDefault="002C457F">
                            <w:pPr>
                              <w:pStyle w:val="BodyText"/>
                              <w:spacing w:line="244" w:lineRule="exact"/>
                            </w:pP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left:0;text-align:left;margin-left:93.6pt;margin-top:303.1pt;width:12.95pt;height:12.25pt;z-index:-13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" filled="f" stroked="f">
                <v:textbox inset="0,0,0,0">
                  <w:txbxContent>
                    <w:p w14:paraId="0869CBA1" w14:textId="77777777" w:rsidR="009609A7" w:rsidRDefault="002C457F">
                      <w:pPr>
                        <w:pStyle w:val="BodyText"/>
                        <w:spacing w:line="244" w:lineRule="exact"/>
                      </w:pPr>
                      <w:r>
                        <w:t>[_]</w:t>
                      </w:r>
                    </w:p>
                  </w:txbxContent>
                </v:textbox>
                <w10:wrap anchorx="page" anchory="page"/>
              </v:shape>
            </w:pict>
          </mc:Fallback>
        </mc:AlternateContent>
      </w:r>
      <w:r>
        <w:rPr>
          <w:noProof/>
          <w:lang w:bidi="ar-SA"/>
        </w:rPr>
        <mc:AlternateContent>
          <mc:Choice Requires="wps">
            <w:drawing>
              <wp:anchor distT="0" distB="0" distL="114300" distR="114300" simplePos="0" relativeHeight="503303360" behindDoc="1" locked="0" layoutInCell="1" allowOverlap="1" wp14:anchorId="3630A7BC" wp14:editId="4A466BDC">
                <wp:simplePos x="0" y="0"/>
                <wp:positionH relativeFrom="page">
                  <wp:posOffset>3931920</wp:posOffset>
                </wp:positionH>
                <wp:positionV relativeFrom="page">
                  <wp:posOffset>5378450</wp:posOffset>
                </wp:positionV>
                <wp:extent cx="164465" cy="15557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82A02" w14:textId="77777777" w:rsidR="009609A7" w:rsidRDefault="002C457F">
                            <w:pPr>
                              <w:pStyle w:val="BodyText"/>
                              <w:spacing w:line="244" w:lineRule="exact"/>
                            </w:pP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left:0;text-align:left;margin-left:309.6pt;margin-top:423.5pt;width:12.95pt;height:12.25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" filled="f" stroked="f">
                <v:textbox inset="0,0,0,0">
                  <w:txbxContent>
                    <w:p w14:paraId="18E82A02" w14:textId="77777777" w:rsidR="009609A7" w:rsidRDefault="002C457F">
                      <w:pPr>
                        <w:pStyle w:val="BodyText"/>
                        <w:spacing w:line="244" w:lineRule="exact"/>
                      </w:pPr>
                      <w:r>
                        <w:t>[_]</w:t>
                      </w:r>
                    </w:p>
                  </w:txbxContent>
                </v:textbox>
                <w10:wrap anchorx="page" anchory="page"/>
              </v:shape>
            </w:pict>
          </mc:Fallback>
        </mc:AlternateContent>
      </w:r>
      <w:r>
        <w:rPr>
          <w:noProof/>
          <w:lang w:bidi="ar-SA"/>
        </w:rPr>
        <mc:AlternateContent>
          <mc:Choice Requires="wps">
            <w:drawing>
              <wp:anchor distT="0" distB="0" distL="114300" distR="114300" simplePos="0" relativeHeight="503303384" behindDoc="1" locked="0" layoutInCell="1" allowOverlap="1" wp14:anchorId="039FAAEC" wp14:editId="1C6D291A">
                <wp:simplePos x="0" y="0"/>
                <wp:positionH relativeFrom="page">
                  <wp:posOffset>5303520</wp:posOffset>
                </wp:positionH>
                <wp:positionV relativeFrom="page">
                  <wp:posOffset>5378450</wp:posOffset>
                </wp:positionV>
                <wp:extent cx="164465" cy="15557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61CD" w14:textId="77777777" w:rsidR="009609A7" w:rsidRDefault="002C457F">
                            <w:pPr>
                              <w:pStyle w:val="BodyText"/>
                              <w:spacing w:line="244" w:lineRule="exact"/>
                            </w:pP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0" type="#_x0000_t202" style="position:absolute;left:0;text-align:left;margin-left:417.6pt;margin-top:423.5pt;width:12.95pt;height:12.25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crrwIAALE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" filled="f" stroked="f">
                <v:textbox inset="0,0,0,0">
                  <w:txbxContent>
                    <w:p w14:paraId="2CAD61CD" w14:textId="77777777" w:rsidR="009609A7" w:rsidRDefault="002C457F">
                      <w:pPr>
                        <w:pStyle w:val="BodyText"/>
                        <w:spacing w:line="244" w:lineRule="exact"/>
                      </w:pPr>
                      <w:r>
                        <w:t>[_]</w:t>
                      </w:r>
                    </w:p>
                  </w:txbxContent>
                </v:textbox>
                <w10:wrap anchorx="page" anchory="page"/>
              </v:shape>
            </w:pict>
          </mc:Fallback>
        </mc:AlternateContent>
      </w:r>
      <w:r>
        <w:rPr>
          <w:noProof/>
          <w:lang w:bidi="ar-SA"/>
        </w:rPr>
        <mc:AlternateContent>
          <mc:Choice Requires="wps">
            <w:drawing>
              <wp:anchor distT="0" distB="0" distL="114300" distR="114300" simplePos="0" relativeHeight="503303408" behindDoc="1" locked="0" layoutInCell="1" allowOverlap="1" wp14:anchorId="1F6CC81F" wp14:editId="3737384F">
                <wp:simplePos x="0" y="0"/>
                <wp:positionH relativeFrom="page">
                  <wp:posOffset>1417320</wp:posOffset>
                </wp:positionH>
                <wp:positionV relativeFrom="paragraph">
                  <wp:posOffset>181610</wp:posOffset>
                </wp:positionV>
                <wp:extent cx="0" cy="970915"/>
                <wp:effectExtent l="7620" t="8890" r="11430" b="10795"/>
                <wp:wrapNone/>
                <wp:docPr id="4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091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F17440" id="Line 41" o:spid="_x0000_s1026" style="position:absolute;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1.6pt,14.3pt" to="111.6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" strokeweight=".16969mm">
                <w10:wrap anchorx="page"/>
              </v:line>
            </w:pict>
          </mc:Fallback>
        </mc:AlternateContent>
      </w:r>
      <w:r w:rsidR="002C457F">
        <w:rPr>
          <w:noProof/>
          <w:lang w:bidi="ar-SA"/>
        </w:rPr>
        <w:drawing>
          <wp:anchor distT="0" distB="0" distL="0" distR="0" simplePos="0" relativeHeight="268422407" behindDoc="1" locked="0" layoutInCell="1" allowOverlap="1" wp14:anchorId="2B46236E" wp14:editId="3CCA0874">
            <wp:simplePos x="0" y="0"/>
            <wp:positionH relativeFrom="page">
              <wp:posOffset>6187438</wp:posOffset>
            </wp:positionH>
            <wp:positionV relativeFrom="paragraph">
              <wp:posOffset>271671</wp:posOffset>
            </wp:positionV>
            <wp:extent cx="807719" cy="807719"/>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07719" cy="807719"/>
                    </a:xfrm>
                    <a:prstGeom prst="rect">
                      <a:avLst/>
                    </a:prstGeom>
                  </pic:spPr>
                </pic:pic>
              </a:graphicData>
            </a:graphic>
          </wp:anchor>
        </w:drawing>
      </w:r>
      <w:r>
        <w:rPr>
          <w:noProof/>
          <w:lang w:bidi="ar-SA"/>
        </w:rPr>
        <mc:AlternateContent>
          <mc:Choice Requires="wpg">
            <w:drawing>
              <wp:anchor distT="0" distB="0" distL="114300" distR="114300" simplePos="0" relativeHeight="503303456" behindDoc="1" locked="0" layoutInCell="1" allowOverlap="1" wp14:anchorId="2DB32DA6" wp14:editId="08867622">
                <wp:simplePos x="0" y="0"/>
                <wp:positionH relativeFrom="page">
                  <wp:posOffset>1163955</wp:posOffset>
                </wp:positionH>
                <wp:positionV relativeFrom="page">
                  <wp:posOffset>2360930</wp:posOffset>
                </wp:positionV>
                <wp:extent cx="228600" cy="228600"/>
                <wp:effectExtent l="1905" t="8255" r="7620" b="127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833" y="3718"/>
                          <a:chExt cx="360" cy="360"/>
                        </a:xfrm>
                      </wpg:grpSpPr>
                      <wps:wsp>
                        <wps:cNvPr id="39" name="Rectangle 40"/>
                        <wps:cNvSpPr>
                          <a:spLocks noChangeArrowheads="1"/>
                        </wps:cNvSpPr>
                        <wps:spPr bwMode="auto">
                          <a:xfrm>
                            <a:off x="1832" y="371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9"/>
                        <wps:cNvSpPr>
                          <a:spLocks noChangeArrowheads="1"/>
                        </wps:cNvSpPr>
                        <wps:spPr bwMode="auto">
                          <a:xfrm>
                            <a:off x="1842" y="372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D18497" id="Group 38" o:spid="_x0000_s1026" style="position:absolute;margin-left:91.65pt;margin-top:185.9pt;width:18pt;height:18pt;z-index:-13024;mso-position-horizontal-relative:page;mso-position-vertical-relative:page" coordorigin="1833,371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">
                <v:rect id="Rectangle 40" o:spid="_x0000_s1027" style="position:absolute;left:1832;top:371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rect id="Rectangle 39" o:spid="_x0000_s1028" style="position:absolute;left:1842;top:372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" filled="f" strokeweight="1pt"/>
                <w10:wrap anchorx="page" anchory="page"/>
              </v:group>
            </w:pict>
          </mc:Fallback>
        </mc:AlternateContent>
      </w:r>
      <w:r>
        <w:rPr>
          <w:noProof/>
          <w:lang w:bidi="ar-SA"/>
        </w:rPr>
        <mc:AlternateContent>
          <mc:Choice Requires="wpg">
            <w:drawing>
              <wp:anchor distT="0" distB="0" distL="114300" distR="114300" simplePos="0" relativeHeight="503303480" behindDoc="1" locked="0" layoutInCell="1" allowOverlap="1" wp14:anchorId="4DEAF52C" wp14:editId="0A6B4A4F">
                <wp:simplePos x="0" y="0"/>
                <wp:positionH relativeFrom="page">
                  <wp:posOffset>1163955</wp:posOffset>
                </wp:positionH>
                <wp:positionV relativeFrom="page">
                  <wp:posOffset>3025775</wp:posOffset>
                </wp:positionV>
                <wp:extent cx="228600" cy="228600"/>
                <wp:effectExtent l="1905" t="6350" r="7620" b="317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833" y="4765"/>
                          <a:chExt cx="360" cy="360"/>
                        </a:xfrm>
                      </wpg:grpSpPr>
                      <wps:wsp>
                        <wps:cNvPr id="36" name="Rectangle 37"/>
                        <wps:cNvSpPr>
                          <a:spLocks noChangeArrowheads="1"/>
                        </wps:cNvSpPr>
                        <wps:spPr bwMode="auto">
                          <a:xfrm>
                            <a:off x="1832" y="476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6"/>
                        <wps:cNvSpPr>
                          <a:spLocks noChangeArrowheads="1"/>
                        </wps:cNvSpPr>
                        <wps:spPr bwMode="auto">
                          <a:xfrm>
                            <a:off x="1842" y="477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FD308A" id="Group 35" o:spid="_x0000_s1026" style="position:absolute;margin-left:91.65pt;margin-top:238.25pt;width:18pt;height:18pt;z-index:-13000;mso-position-horizontal-relative:page;mso-position-vertical-relative:page" coordorigin="1833,476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">
                <v:rect id="Rectangle 37" o:spid="_x0000_s1027" style="position:absolute;left:1832;top:476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Rectangle 36" o:spid="_x0000_s1028" style="position:absolute;left:1842;top:477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wrap anchorx="page" anchory="page"/>
              </v:group>
            </w:pict>
          </mc:Fallback>
        </mc:AlternateContent>
      </w:r>
      <w:r>
        <w:rPr>
          <w:noProof/>
          <w:lang w:bidi="ar-SA"/>
        </w:rPr>
        <mc:AlternateContent>
          <mc:Choice Requires="wpg">
            <w:drawing>
              <wp:anchor distT="0" distB="0" distL="114300" distR="114300" simplePos="0" relativeHeight="503303504" behindDoc="1" locked="0" layoutInCell="1" allowOverlap="1" wp14:anchorId="49CC77D8" wp14:editId="04DF6790">
                <wp:simplePos x="0" y="0"/>
                <wp:positionH relativeFrom="page">
                  <wp:posOffset>1172210</wp:posOffset>
                </wp:positionH>
                <wp:positionV relativeFrom="page">
                  <wp:posOffset>3823970</wp:posOffset>
                </wp:positionV>
                <wp:extent cx="228600" cy="228600"/>
                <wp:effectExtent l="635" t="4445" r="0" b="508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846" y="6022"/>
                          <a:chExt cx="360" cy="360"/>
                        </a:xfrm>
                      </wpg:grpSpPr>
                      <wps:wsp>
                        <wps:cNvPr id="33" name="Rectangle 34"/>
                        <wps:cNvSpPr>
                          <a:spLocks noChangeArrowheads="1"/>
                        </wps:cNvSpPr>
                        <wps:spPr bwMode="auto">
                          <a:xfrm>
                            <a:off x="1845" y="602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3"/>
                        <wps:cNvSpPr>
                          <a:spLocks noChangeArrowheads="1"/>
                        </wps:cNvSpPr>
                        <wps:spPr bwMode="auto">
                          <a:xfrm>
                            <a:off x="1855" y="6031"/>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2997C3" id="Group 32" o:spid="_x0000_s1026" style="position:absolute;margin-left:92.3pt;margin-top:301.1pt;width:18pt;height:18pt;z-index:-12976;mso-position-horizontal-relative:page;mso-position-vertical-relative:page" coordorigin="1846,602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">
                <v:rect id="Rectangle 34" o:spid="_x0000_s1027" style="position:absolute;left:1845;top:602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33" o:spid="_x0000_s1028" style="position:absolute;left:1855;top:603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" filled="f" strokeweight="1pt"/>
                <w10:wrap anchorx="page" anchory="page"/>
              </v:group>
            </w:pict>
          </mc:Fallback>
        </mc:AlternateContent>
      </w:r>
      <w:r>
        <w:rPr>
          <w:noProof/>
          <w:lang w:bidi="ar-SA"/>
        </w:rPr>
        <mc:AlternateContent>
          <mc:Choice Requires="wpg">
            <w:drawing>
              <wp:anchor distT="0" distB="0" distL="114300" distR="114300" simplePos="0" relativeHeight="503303528" behindDoc="1" locked="0" layoutInCell="1" allowOverlap="1" wp14:anchorId="441E71A9" wp14:editId="12DDCE00">
                <wp:simplePos x="0" y="0"/>
                <wp:positionH relativeFrom="page">
                  <wp:posOffset>3898900</wp:posOffset>
                </wp:positionH>
                <wp:positionV relativeFrom="page">
                  <wp:posOffset>5378450</wp:posOffset>
                </wp:positionV>
                <wp:extent cx="228600" cy="228600"/>
                <wp:effectExtent l="3175" t="6350" r="6350" b="317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140" y="8470"/>
                          <a:chExt cx="360" cy="360"/>
                        </a:xfrm>
                      </wpg:grpSpPr>
                      <wps:wsp>
                        <wps:cNvPr id="30" name="Rectangle 31"/>
                        <wps:cNvSpPr>
                          <a:spLocks noChangeArrowheads="1"/>
                        </wps:cNvSpPr>
                        <wps:spPr bwMode="auto">
                          <a:xfrm>
                            <a:off x="6139" y="846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0"/>
                        <wps:cNvSpPr>
                          <a:spLocks noChangeArrowheads="1"/>
                        </wps:cNvSpPr>
                        <wps:spPr bwMode="auto">
                          <a:xfrm>
                            <a:off x="6149" y="847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11D0D0" id="Group 29" o:spid="_x0000_s1026" style="position:absolute;margin-left:307pt;margin-top:423.5pt;width:18pt;height:18pt;z-index:-12952;mso-position-horizontal-relative:page;mso-position-vertical-relative:page" coordorigin="6140,847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">
                <v:rect id="Rectangle 31" o:spid="_x0000_s1027" style="position:absolute;left:6139;top:846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30" o:spid="_x0000_s1028" style="position:absolute;left:6149;top:847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w10:wrap anchorx="page" anchory="page"/>
              </v:group>
            </w:pict>
          </mc:Fallback>
        </mc:AlternateContent>
      </w:r>
      <w:r>
        <w:rPr>
          <w:noProof/>
          <w:lang w:bidi="ar-SA"/>
        </w:rPr>
        <mc:AlternateContent>
          <mc:Choice Requires="wpg">
            <w:drawing>
              <wp:anchor distT="0" distB="0" distL="114300" distR="114300" simplePos="0" relativeHeight="503303552" behindDoc="1" locked="0" layoutInCell="1" allowOverlap="1" wp14:anchorId="5EFB3237" wp14:editId="410ED300">
                <wp:simplePos x="0" y="0"/>
                <wp:positionH relativeFrom="page">
                  <wp:posOffset>5270500</wp:posOffset>
                </wp:positionH>
                <wp:positionV relativeFrom="page">
                  <wp:posOffset>5386705</wp:posOffset>
                </wp:positionV>
                <wp:extent cx="228600" cy="228600"/>
                <wp:effectExtent l="3175" t="5080" r="6350" b="444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300" y="8483"/>
                          <a:chExt cx="360" cy="360"/>
                        </a:xfrm>
                      </wpg:grpSpPr>
                      <wps:wsp>
                        <wps:cNvPr id="27" name="Rectangle 28"/>
                        <wps:cNvSpPr>
                          <a:spLocks noChangeArrowheads="1"/>
                        </wps:cNvSpPr>
                        <wps:spPr bwMode="auto">
                          <a:xfrm>
                            <a:off x="8299" y="848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7"/>
                        <wps:cNvSpPr>
                          <a:spLocks noChangeArrowheads="1"/>
                        </wps:cNvSpPr>
                        <wps:spPr bwMode="auto">
                          <a:xfrm>
                            <a:off x="8309" y="8492"/>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0A10E2" id="Group 26" o:spid="_x0000_s1026" style="position:absolute;margin-left:415pt;margin-top:424.15pt;width:18pt;height:18pt;z-index:-12928;mso-position-horizontal-relative:page;mso-position-vertical-relative:page" coordorigin="8300,8483"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">
                <v:rect id="Rectangle 28" o:spid="_x0000_s1027" style="position:absolute;left:8299;top:848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Rectangle 27" o:spid="_x0000_s1028" style="position:absolute;left:8309;top:849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w10:wrap anchorx="page" anchory="page"/>
              </v:group>
            </w:pict>
          </mc:Fallback>
        </mc:AlternateContent>
      </w:r>
      <w:r w:rsidR="002C457F">
        <w:rPr>
          <w:sz w:val="18"/>
        </w:rPr>
        <w:t>Revised:</w:t>
      </w:r>
      <w:r w:rsidR="002C457F">
        <w:rPr>
          <w:spacing w:val="40"/>
          <w:sz w:val="18"/>
        </w:rPr>
        <w:t xml:space="preserve"> </w:t>
      </w:r>
      <w:r w:rsidR="002C457F">
        <w:rPr>
          <w:sz w:val="18"/>
        </w:rPr>
        <w:t>11/03/2018</w:t>
      </w:r>
      <w:r w:rsidR="002C457F">
        <w:rPr>
          <w:sz w:val="18"/>
        </w:rPr>
        <w:tab/>
        <w:t>OMB Control</w:t>
      </w:r>
      <w:r w:rsidR="002C457F">
        <w:rPr>
          <w:spacing w:val="-4"/>
          <w:sz w:val="18"/>
        </w:rPr>
        <w:t xml:space="preserve"> </w:t>
      </w:r>
      <w:r w:rsidR="002C457F">
        <w:rPr>
          <w:sz w:val="18"/>
        </w:rPr>
        <w:t>No.</w:t>
      </w:r>
      <w:r w:rsidR="002C457F">
        <w:rPr>
          <w:spacing w:val="-5"/>
          <w:sz w:val="18"/>
        </w:rPr>
        <w:t xml:space="preserve"> </w:t>
      </w:r>
      <w:r w:rsidR="002C457F">
        <w:rPr>
          <w:sz w:val="18"/>
        </w:rPr>
        <w:t>0648-0565</w:t>
      </w:r>
      <w:r w:rsidR="002C457F">
        <w:rPr>
          <w:sz w:val="18"/>
        </w:rPr>
        <w:tab/>
        <w:t>Expiration Date:</w:t>
      </w:r>
      <w:r w:rsidR="002C457F">
        <w:rPr>
          <w:spacing w:val="41"/>
          <w:sz w:val="18"/>
        </w:rPr>
        <w:t xml:space="preserve"> </w:t>
      </w:r>
      <w:r w:rsidR="002C457F">
        <w:rPr>
          <w:sz w:val="18"/>
        </w:rPr>
        <w:t>03/31/2019</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5055"/>
      </w:tblGrid>
      <w:tr w:rsidR="009609A7" w14:paraId="75981229" w14:textId="77777777">
        <w:trPr>
          <w:trHeight w:val="1509"/>
        </w:trPr>
        <w:tc>
          <w:tcPr>
            <w:tcW w:w="5098" w:type="dxa"/>
          </w:tcPr>
          <w:p w14:paraId="42DF22D8" w14:textId="77777777" w:rsidR="009609A7" w:rsidRDefault="002C457F">
            <w:pPr>
              <w:pStyle w:val="TableParagraph"/>
              <w:spacing w:before="108" w:line="242" w:lineRule="auto"/>
              <w:ind w:left="2150" w:right="952" w:firstLine="2"/>
              <w:jc w:val="center"/>
              <w:rPr>
                <w:b/>
                <w:sz w:val="28"/>
              </w:rPr>
            </w:pPr>
            <w:r>
              <w:rPr>
                <w:b/>
                <w:sz w:val="28"/>
              </w:rPr>
              <w:t>APPLICATION TO TRANSFER</w:t>
            </w:r>
          </w:p>
          <w:p w14:paraId="05488E57" w14:textId="77777777" w:rsidR="009609A7" w:rsidRDefault="002C457F">
            <w:pPr>
              <w:pStyle w:val="TableParagraph"/>
              <w:ind w:left="1468" w:right="270"/>
              <w:jc w:val="center"/>
              <w:rPr>
                <w:b/>
                <w:sz w:val="28"/>
              </w:rPr>
            </w:pPr>
            <w:r>
              <w:rPr>
                <w:b/>
                <w:sz w:val="28"/>
              </w:rPr>
              <w:t>AMENDMENT 80 QUOTA SHARE (QS)</w:t>
            </w:r>
          </w:p>
        </w:tc>
        <w:tc>
          <w:tcPr>
            <w:tcW w:w="5055" w:type="dxa"/>
          </w:tcPr>
          <w:p w14:paraId="4B89593A" w14:textId="77777777" w:rsidR="009609A7" w:rsidRDefault="002C457F">
            <w:pPr>
              <w:pStyle w:val="TableParagraph"/>
              <w:spacing w:before="55"/>
              <w:rPr>
                <w:sz w:val="18"/>
              </w:rPr>
            </w:pPr>
            <w:r>
              <w:rPr>
                <w:sz w:val="18"/>
              </w:rPr>
              <w:t>U.S. Dept. of Commerce/NOAA</w:t>
            </w:r>
          </w:p>
          <w:p w14:paraId="6F30D3B2" w14:textId="77777777" w:rsidR="009609A7" w:rsidRDefault="002C457F">
            <w:pPr>
              <w:pStyle w:val="TableParagraph"/>
              <w:spacing w:before="1"/>
              <w:ind w:right="1798"/>
              <w:rPr>
                <w:sz w:val="18"/>
              </w:rPr>
            </w:pPr>
            <w:r>
              <w:rPr>
                <w:sz w:val="18"/>
              </w:rPr>
              <w:t>National Marine Fisheries Service (NMFS) Restricted Access Management (RAM)</w:t>
            </w:r>
          </w:p>
          <w:p w14:paraId="3F363466" w14:textId="77777777" w:rsidR="009609A7" w:rsidRDefault="002C457F">
            <w:pPr>
              <w:pStyle w:val="TableParagraph"/>
              <w:spacing w:line="206" w:lineRule="exact"/>
              <w:rPr>
                <w:sz w:val="18"/>
              </w:rPr>
            </w:pPr>
            <w:r>
              <w:rPr>
                <w:sz w:val="18"/>
              </w:rPr>
              <w:t>P.O. Box 21668</w:t>
            </w:r>
          </w:p>
          <w:p w14:paraId="1D84F3B7" w14:textId="77777777" w:rsidR="009609A7" w:rsidRDefault="002C457F">
            <w:pPr>
              <w:pStyle w:val="TableParagraph"/>
              <w:spacing w:line="207" w:lineRule="exact"/>
              <w:rPr>
                <w:sz w:val="18"/>
              </w:rPr>
            </w:pPr>
            <w:r>
              <w:rPr>
                <w:sz w:val="18"/>
              </w:rPr>
              <w:t>Juneau, AK 99802-1668</w:t>
            </w:r>
          </w:p>
          <w:p w14:paraId="108671F9" w14:textId="77777777" w:rsidR="009609A7" w:rsidRDefault="002C457F">
            <w:pPr>
              <w:pStyle w:val="TableParagraph"/>
              <w:spacing w:before="2" w:line="207" w:lineRule="exact"/>
              <w:rPr>
                <w:sz w:val="18"/>
              </w:rPr>
            </w:pPr>
            <w:r>
              <w:rPr>
                <w:sz w:val="18"/>
              </w:rPr>
              <w:t>(800) 304-4846 toll free / 586-7202 in Juneau</w:t>
            </w:r>
          </w:p>
          <w:p w14:paraId="10CF23AB" w14:textId="77777777" w:rsidR="009609A7" w:rsidRDefault="002C457F">
            <w:pPr>
              <w:pStyle w:val="TableParagraph"/>
              <w:spacing w:line="191" w:lineRule="exact"/>
              <w:rPr>
                <w:sz w:val="18"/>
              </w:rPr>
            </w:pPr>
            <w:r>
              <w:rPr>
                <w:sz w:val="18"/>
              </w:rPr>
              <w:t>(907) 586-7354 fax</w:t>
            </w:r>
          </w:p>
        </w:tc>
      </w:tr>
      <w:tr w:rsidR="009609A7" w14:paraId="1FA67CF1" w14:textId="77777777">
        <w:trPr>
          <w:trHeight w:val="693"/>
        </w:trPr>
        <w:tc>
          <w:tcPr>
            <w:tcW w:w="10153" w:type="dxa"/>
            <w:gridSpan w:val="2"/>
            <w:tcBorders>
              <w:left w:val="nil"/>
              <w:right w:val="nil"/>
            </w:tcBorders>
          </w:tcPr>
          <w:p w14:paraId="65FDB431" w14:textId="77777777" w:rsidR="009609A7" w:rsidRDefault="009609A7">
            <w:pPr>
              <w:pStyle w:val="TableParagraph"/>
              <w:spacing w:before="6"/>
              <w:ind w:left="0"/>
              <w:rPr>
                <w:sz w:val="21"/>
              </w:rPr>
            </w:pPr>
          </w:p>
          <w:p w14:paraId="50F69B09" w14:textId="77777777" w:rsidR="009609A7" w:rsidRDefault="002C457F">
            <w:pPr>
              <w:pStyle w:val="TableParagraph"/>
              <w:ind w:left="1240"/>
            </w:pPr>
            <w:r>
              <w:rPr>
                <w:color w:val="FF0000"/>
              </w:rPr>
              <w:t>Applicant must be a U.S. corporation, partnership, association, or other business entity.</w:t>
            </w:r>
          </w:p>
        </w:tc>
      </w:tr>
      <w:tr w:rsidR="009609A7" w14:paraId="1DD1CA82" w14:textId="77777777">
        <w:trPr>
          <w:trHeight w:val="3662"/>
        </w:trPr>
        <w:tc>
          <w:tcPr>
            <w:tcW w:w="10153" w:type="dxa"/>
            <w:gridSpan w:val="2"/>
          </w:tcPr>
          <w:p w14:paraId="5113E6C4" w14:textId="77777777" w:rsidR="009609A7" w:rsidRDefault="002C457F">
            <w:pPr>
              <w:pStyle w:val="TableParagraph"/>
              <w:spacing w:before="113"/>
            </w:pPr>
            <w:r>
              <w:t>Indicate the type of transfer being requested:</w:t>
            </w:r>
          </w:p>
          <w:p w14:paraId="0388D668" w14:textId="77777777" w:rsidR="009609A7" w:rsidRDefault="009609A7">
            <w:pPr>
              <w:pStyle w:val="TableParagraph"/>
              <w:ind w:left="0"/>
            </w:pPr>
          </w:p>
          <w:p w14:paraId="33960828" w14:textId="77777777" w:rsidR="009609A7" w:rsidRDefault="002C457F">
            <w:pPr>
              <w:pStyle w:val="TableParagraph"/>
              <w:spacing w:before="1"/>
              <w:ind w:left="1548" w:right="650" w:hanging="1"/>
            </w:pPr>
            <w:r w:rsidRPr="00D530C6">
              <w:rPr>
                <w:b/>
              </w:rPr>
              <w:t>T</w:t>
            </w:r>
            <w:r>
              <w:rPr>
                <w:b/>
              </w:rPr>
              <w:t xml:space="preserve">ransfer of Amendment 80 QS to another person (when A80 QS is affixed to a vessel and vessel ownership changes). </w:t>
            </w:r>
            <w:r>
              <w:t>Complete Blocks A, B, and C.</w:t>
            </w:r>
          </w:p>
          <w:p w14:paraId="1DC3BF19" w14:textId="77777777" w:rsidR="009609A7" w:rsidRDefault="002C457F">
            <w:pPr>
              <w:pStyle w:val="TableParagraph"/>
              <w:spacing w:line="251" w:lineRule="exact"/>
              <w:ind w:left="1548"/>
            </w:pPr>
            <w:r>
              <w:t>Both Transferor and Transferee must sign in Blocks F and G</w:t>
            </w:r>
          </w:p>
          <w:p w14:paraId="7986F061" w14:textId="77777777" w:rsidR="009609A7" w:rsidRDefault="009609A7">
            <w:pPr>
              <w:pStyle w:val="TableParagraph"/>
              <w:ind w:left="0"/>
            </w:pPr>
          </w:p>
          <w:p w14:paraId="48C0B252" w14:textId="77777777" w:rsidR="009609A7" w:rsidRDefault="002C457F">
            <w:pPr>
              <w:pStyle w:val="TableParagraph"/>
              <w:ind w:left="1547"/>
              <w:rPr>
                <w:b/>
              </w:rPr>
            </w:pPr>
            <w:r>
              <w:rPr>
                <w:b/>
              </w:rPr>
              <w:t>Transfer of Amendment 80 QS permit to the Amendment 80 LLP license</w:t>
            </w:r>
          </w:p>
          <w:p w14:paraId="2385E203" w14:textId="77777777" w:rsidR="009609A7" w:rsidRDefault="002C457F">
            <w:pPr>
              <w:pStyle w:val="TableParagraph"/>
              <w:spacing w:before="10" w:line="235" w:lineRule="auto"/>
              <w:ind w:left="1548" w:right="636" w:hanging="1"/>
            </w:pPr>
            <w:r>
              <w:rPr>
                <w:b/>
              </w:rPr>
              <w:t xml:space="preserve">assigned to the originally qualifying Amendment 80 LLP license as noted in Table 31 to 50 CFR part 679. </w:t>
            </w:r>
            <w:r>
              <w:t>Complete Blocks A, B, and D.</w:t>
            </w:r>
          </w:p>
          <w:p w14:paraId="623C47FB" w14:textId="77777777" w:rsidR="009609A7" w:rsidRDefault="002C457F">
            <w:pPr>
              <w:pStyle w:val="TableParagraph"/>
              <w:spacing w:line="252" w:lineRule="exact"/>
              <w:ind w:left="1548"/>
            </w:pPr>
            <w:r>
              <w:t>Both Transferor and Transferee must sign in Blocks F and G.</w:t>
            </w:r>
          </w:p>
          <w:p w14:paraId="3DA25F8B" w14:textId="77777777" w:rsidR="009609A7" w:rsidRDefault="009609A7">
            <w:pPr>
              <w:pStyle w:val="TableParagraph"/>
              <w:spacing w:before="8"/>
              <w:ind w:left="0"/>
              <w:rPr>
                <w:sz w:val="21"/>
              </w:rPr>
            </w:pPr>
          </w:p>
          <w:p w14:paraId="19383EE6" w14:textId="512F180F" w:rsidR="009609A7" w:rsidRDefault="002C457F">
            <w:pPr>
              <w:pStyle w:val="TableParagraph"/>
              <w:spacing w:line="250" w:lineRule="atLeast"/>
              <w:ind w:left="1550" w:right="650"/>
            </w:pPr>
            <w:r>
              <w:rPr>
                <w:b/>
              </w:rPr>
              <w:t>Transfer of an Amendment 80 QS permit to an approved Amendment 80 Replacement Vessel</w:t>
            </w:r>
            <w:r>
              <w:t>. Complete Blocks A, B, and E. Both Transferee and Tran</w:t>
            </w:r>
            <w:r w:rsidR="00F95E40">
              <w:t>s</w:t>
            </w:r>
            <w:r>
              <w:t>feror must sign Blocks F and G.</w:t>
            </w:r>
          </w:p>
        </w:tc>
      </w:tr>
    </w:tbl>
    <w:p w14:paraId="1452A59C" w14:textId="77777777" w:rsidR="009609A7" w:rsidRDefault="009609A7">
      <w:pPr>
        <w:pStyle w:val="BodyText"/>
        <w:spacing w:before="9"/>
        <w:rPr>
          <w:sz w:val="19"/>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6"/>
        <w:gridCol w:w="685"/>
        <w:gridCol w:w="1390"/>
        <w:gridCol w:w="1975"/>
        <w:gridCol w:w="329"/>
        <w:gridCol w:w="3048"/>
      </w:tblGrid>
      <w:tr w:rsidR="009609A7" w14:paraId="095E17B1" w14:textId="77777777">
        <w:trPr>
          <w:trHeight w:val="626"/>
        </w:trPr>
        <w:tc>
          <w:tcPr>
            <w:tcW w:w="10153" w:type="dxa"/>
            <w:gridSpan w:val="6"/>
            <w:shd w:val="clear" w:color="auto" w:fill="DAEEF3"/>
          </w:tcPr>
          <w:p w14:paraId="41A816FB" w14:textId="77777777" w:rsidR="009609A7" w:rsidRDefault="002C457F">
            <w:pPr>
              <w:pStyle w:val="TableParagraph"/>
              <w:spacing w:before="61" w:line="252" w:lineRule="exact"/>
              <w:ind w:left="1091" w:right="1082"/>
              <w:jc w:val="center"/>
              <w:rPr>
                <w:b/>
                <w:i/>
              </w:rPr>
            </w:pPr>
            <w:r>
              <w:rPr>
                <w:b/>
                <w:i/>
              </w:rPr>
              <w:t>BLOCK A -- IDENTIFICATION OF TRANSFEROR</w:t>
            </w:r>
          </w:p>
          <w:p w14:paraId="688675B2" w14:textId="77777777" w:rsidR="009609A7" w:rsidRDefault="002C457F">
            <w:pPr>
              <w:pStyle w:val="TableParagraph"/>
              <w:spacing w:line="252" w:lineRule="exact"/>
              <w:ind w:left="1091" w:right="1083"/>
              <w:jc w:val="center"/>
              <w:rPr>
                <w:b/>
                <w:i/>
              </w:rPr>
            </w:pPr>
            <w:r>
              <w:rPr>
                <w:b/>
                <w:i/>
              </w:rPr>
              <w:t>Applicant must be a U.S. corporation, partnership, association, or other business entity.</w:t>
            </w:r>
          </w:p>
        </w:tc>
      </w:tr>
      <w:tr w:rsidR="009609A7" w14:paraId="7E96D4FD" w14:textId="77777777">
        <w:trPr>
          <w:trHeight w:val="693"/>
        </w:trPr>
        <w:tc>
          <w:tcPr>
            <w:tcW w:w="6776" w:type="dxa"/>
            <w:gridSpan w:val="4"/>
          </w:tcPr>
          <w:p w14:paraId="79BF9599" w14:textId="77777777" w:rsidR="009609A7" w:rsidRDefault="002C457F">
            <w:pPr>
              <w:pStyle w:val="TableParagraph"/>
              <w:spacing w:line="249" w:lineRule="exact"/>
            </w:pPr>
            <w:r>
              <w:t>1. Name of Transferor:</w:t>
            </w:r>
          </w:p>
        </w:tc>
        <w:tc>
          <w:tcPr>
            <w:tcW w:w="3377" w:type="dxa"/>
            <w:gridSpan w:val="2"/>
          </w:tcPr>
          <w:p w14:paraId="45DB068B" w14:textId="77777777" w:rsidR="009609A7" w:rsidRDefault="002C457F">
            <w:pPr>
              <w:pStyle w:val="TableParagraph"/>
              <w:spacing w:line="249" w:lineRule="exact"/>
            </w:pPr>
            <w:r>
              <w:t>2. NMFS person ID:</w:t>
            </w:r>
          </w:p>
        </w:tc>
      </w:tr>
      <w:tr w:rsidR="009609A7" w14:paraId="6FE39799" w14:textId="77777777">
        <w:trPr>
          <w:trHeight w:val="3095"/>
        </w:trPr>
        <w:tc>
          <w:tcPr>
            <w:tcW w:w="2726" w:type="dxa"/>
            <w:tcBorders>
              <w:right w:val="nil"/>
            </w:tcBorders>
          </w:tcPr>
          <w:p w14:paraId="7B75ED96" w14:textId="77777777" w:rsidR="009609A7" w:rsidRDefault="002C457F">
            <w:pPr>
              <w:pStyle w:val="TableParagraph"/>
              <w:spacing w:before="53"/>
            </w:pPr>
            <w:r>
              <w:t>3. Business mailing address;</w:t>
            </w:r>
          </w:p>
        </w:tc>
        <w:tc>
          <w:tcPr>
            <w:tcW w:w="2075" w:type="dxa"/>
            <w:gridSpan w:val="2"/>
            <w:tcBorders>
              <w:left w:val="nil"/>
              <w:right w:val="nil"/>
            </w:tcBorders>
          </w:tcPr>
          <w:p w14:paraId="7628811C" w14:textId="77777777" w:rsidR="009609A7" w:rsidRDefault="002C457F">
            <w:pPr>
              <w:pStyle w:val="TableParagraph"/>
              <w:spacing w:before="53"/>
              <w:ind w:left="60"/>
            </w:pPr>
            <w:r>
              <w:t>Indicate which</w:t>
            </w:r>
          </w:p>
        </w:tc>
        <w:tc>
          <w:tcPr>
            <w:tcW w:w="1975" w:type="dxa"/>
            <w:tcBorders>
              <w:left w:val="nil"/>
              <w:right w:val="nil"/>
            </w:tcBorders>
          </w:tcPr>
          <w:p w14:paraId="0AEE057D" w14:textId="77777777" w:rsidR="009609A7" w:rsidRDefault="002C457F">
            <w:pPr>
              <w:pStyle w:val="TableParagraph"/>
              <w:spacing w:before="53"/>
              <w:ind w:left="721"/>
            </w:pPr>
            <w:r>
              <w:t>Permanent</w:t>
            </w:r>
          </w:p>
        </w:tc>
        <w:tc>
          <w:tcPr>
            <w:tcW w:w="329" w:type="dxa"/>
            <w:tcBorders>
              <w:left w:val="nil"/>
              <w:right w:val="nil"/>
            </w:tcBorders>
          </w:tcPr>
          <w:p w14:paraId="685538B1" w14:textId="77777777" w:rsidR="009609A7" w:rsidRDefault="009609A7">
            <w:pPr>
              <w:pStyle w:val="TableParagraph"/>
              <w:ind w:left="0"/>
              <w:rPr>
                <w:sz w:val="20"/>
              </w:rPr>
            </w:pPr>
          </w:p>
        </w:tc>
        <w:tc>
          <w:tcPr>
            <w:tcW w:w="3048" w:type="dxa"/>
            <w:tcBorders>
              <w:left w:val="nil"/>
            </w:tcBorders>
          </w:tcPr>
          <w:p w14:paraId="286CC58E" w14:textId="77777777" w:rsidR="009609A7" w:rsidRDefault="002C457F">
            <w:pPr>
              <w:pStyle w:val="TableParagraph"/>
              <w:spacing w:before="53"/>
              <w:ind w:left="575"/>
            </w:pPr>
            <w:r>
              <w:t>Temporary</w:t>
            </w:r>
          </w:p>
        </w:tc>
      </w:tr>
      <w:tr w:rsidR="009609A7" w14:paraId="5E449F7B" w14:textId="77777777">
        <w:trPr>
          <w:trHeight w:val="1012"/>
        </w:trPr>
        <w:tc>
          <w:tcPr>
            <w:tcW w:w="3411" w:type="dxa"/>
            <w:gridSpan w:val="2"/>
          </w:tcPr>
          <w:p w14:paraId="093BBF92" w14:textId="77777777" w:rsidR="009609A7" w:rsidRDefault="002C457F">
            <w:pPr>
              <w:pStyle w:val="TableParagraph"/>
              <w:spacing w:line="247" w:lineRule="exact"/>
            </w:pPr>
            <w:r>
              <w:t>4. Business telephone number</w:t>
            </w:r>
          </w:p>
        </w:tc>
        <w:tc>
          <w:tcPr>
            <w:tcW w:w="3365" w:type="dxa"/>
            <w:gridSpan w:val="2"/>
          </w:tcPr>
          <w:p w14:paraId="54310899" w14:textId="77777777" w:rsidR="009609A7" w:rsidRDefault="002C457F">
            <w:pPr>
              <w:pStyle w:val="TableParagraph"/>
              <w:spacing w:line="247" w:lineRule="exact"/>
            </w:pPr>
            <w:r>
              <w:t>5. Business fax number</w:t>
            </w:r>
          </w:p>
        </w:tc>
        <w:tc>
          <w:tcPr>
            <w:tcW w:w="329" w:type="dxa"/>
            <w:tcBorders>
              <w:right w:val="nil"/>
            </w:tcBorders>
          </w:tcPr>
          <w:p w14:paraId="7823B723" w14:textId="77777777" w:rsidR="009609A7" w:rsidRDefault="002C457F">
            <w:pPr>
              <w:pStyle w:val="TableParagraph"/>
              <w:spacing w:line="247" w:lineRule="exact"/>
            </w:pPr>
            <w:r>
              <w:t>6.</w:t>
            </w:r>
          </w:p>
        </w:tc>
        <w:tc>
          <w:tcPr>
            <w:tcW w:w="3048" w:type="dxa"/>
            <w:tcBorders>
              <w:left w:val="nil"/>
            </w:tcBorders>
          </w:tcPr>
          <w:p w14:paraId="0D35A697" w14:textId="77777777" w:rsidR="009609A7" w:rsidRDefault="002C457F">
            <w:pPr>
              <w:pStyle w:val="TableParagraph"/>
              <w:spacing w:line="247" w:lineRule="exact"/>
              <w:ind w:left="59"/>
            </w:pPr>
            <w:r>
              <w:t>E-mail address</w:t>
            </w:r>
          </w:p>
        </w:tc>
      </w:tr>
    </w:tbl>
    <w:p w14:paraId="09A72D78" w14:textId="77777777" w:rsidR="009609A7" w:rsidRDefault="009609A7">
      <w:pPr>
        <w:spacing w:line="247" w:lineRule="exact"/>
        <w:sectPr w:rsidR="009609A7" w:rsidSect="009E3FE5">
          <w:headerReference w:type="even" r:id="rId9"/>
          <w:headerReference w:type="default" r:id="rId10"/>
          <w:footerReference w:type="even" r:id="rId11"/>
          <w:footerReference w:type="default" r:id="rId12"/>
          <w:headerReference w:type="first" r:id="rId13"/>
          <w:footerReference w:type="first" r:id="rId14"/>
          <w:type w:val="continuous"/>
          <w:pgSz w:w="12240" w:h="15840"/>
          <w:pgMar w:top="640" w:right="920" w:bottom="1080" w:left="920" w:header="720" w:footer="898" w:gutter="0"/>
          <w:pgNumType w:start="1"/>
          <w:cols w:space="720"/>
          <w:docGrid w:linePitch="299"/>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6"/>
        <w:gridCol w:w="685"/>
        <w:gridCol w:w="1390"/>
        <w:gridCol w:w="1975"/>
        <w:gridCol w:w="329"/>
        <w:gridCol w:w="3048"/>
      </w:tblGrid>
      <w:tr w:rsidR="009609A7" w14:paraId="24ED1139" w14:textId="77777777">
        <w:trPr>
          <w:trHeight w:val="625"/>
        </w:trPr>
        <w:tc>
          <w:tcPr>
            <w:tcW w:w="10153" w:type="dxa"/>
            <w:gridSpan w:val="6"/>
            <w:shd w:val="clear" w:color="auto" w:fill="DAEEF3"/>
          </w:tcPr>
          <w:p w14:paraId="6D880AC4" w14:textId="77777777" w:rsidR="009609A7" w:rsidRDefault="002C457F">
            <w:pPr>
              <w:pStyle w:val="TableParagraph"/>
              <w:spacing w:before="49" w:line="252" w:lineRule="exact"/>
              <w:ind w:left="1091" w:right="1082"/>
              <w:jc w:val="center"/>
              <w:rPr>
                <w:b/>
                <w:i/>
              </w:rPr>
            </w:pPr>
            <w:r>
              <w:rPr>
                <w:b/>
                <w:i/>
              </w:rPr>
              <w:lastRenderedPageBreak/>
              <w:t>BLOCK B -- IDENTIFICATION OF TRANSFEREE</w:t>
            </w:r>
          </w:p>
          <w:p w14:paraId="1711E78F" w14:textId="77777777" w:rsidR="009609A7" w:rsidRDefault="002C457F">
            <w:pPr>
              <w:pStyle w:val="TableParagraph"/>
              <w:spacing w:line="252" w:lineRule="exact"/>
              <w:ind w:left="1091" w:right="1083"/>
              <w:jc w:val="center"/>
              <w:rPr>
                <w:b/>
              </w:rPr>
            </w:pPr>
            <w:r>
              <w:rPr>
                <w:b/>
                <w:i/>
              </w:rPr>
              <w:t>Applicant must be a U.S. corporation, partnership, association, or other business entity</w:t>
            </w:r>
            <w:r>
              <w:rPr>
                <w:b/>
              </w:rPr>
              <w:t>.</w:t>
            </w:r>
          </w:p>
        </w:tc>
      </w:tr>
      <w:tr w:rsidR="009609A7" w14:paraId="6D6EAEB4" w14:textId="77777777">
        <w:trPr>
          <w:trHeight w:val="638"/>
        </w:trPr>
        <w:tc>
          <w:tcPr>
            <w:tcW w:w="6776" w:type="dxa"/>
            <w:gridSpan w:val="4"/>
          </w:tcPr>
          <w:p w14:paraId="35BA7AFE" w14:textId="77777777" w:rsidR="009609A7" w:rsidRDefault="002C457F">
            <w:pPr>
              <w:pStyle w:val="TableParagraph"/>
              <w:spacing w:line="237" w:lineRule="exact"/>
            </w:pPr>
            <w:r>
              <w:t>1. Name of Transferee:</w:t>
            </w:r>
          </w:p>
        </w:tc>
        <w:tc>
          <w:tcPr>
            <w:tcW w:w="3377" w:type="dxa"/>
            <w:gridSpan w:val="2"/>
          </w:tcPr>
          <w:p w14:paraId="4E0D4075" w14:textId="77777777" w:rsidR="009609A7" w:rsidRDefault="002C457F">
            <w:pPr>
              <w:pStyle w:val="TableParagraph"/>
              <w:spacing w:line="237" w:lineRule="exact"/>
            </w:pPr>
            <w:r>
              <w:t>2. NMFS person ID:</w:t>
            </w:r>
          </w:p>
        </w:tc>
      </w:tr>
      <w:tr w:rsidR="009609A7" w14:paraId="1243F391" w14:textId="77777777">
        <w:trPr>
          <w:trHeight w:val="2841"/>
        </w:trPr>
        <w:tc>
          <w:tcPr>
            <w:tcW w:w="2726" w:type="dxa"/>
            <w:tcBorders>
              <w:right w:val="nil"/>
            </w:tcBorders>
          </w:tcPr>
          <w:p w14:paraId="4A31264D" w14:textId="77777777" w:rsidR="009609A7" w:rsidRDefault="002C457F">
            <w:pPr>
              <w:pStyle w:val="TableParagraph"/>
              <w:spacing w:before="44"/>
            </w:pPr>
            <w:r>
              <w:t>3. Business mailing address;</w:t>
            </w:r>
          </w:p>
        </w:tc>
        <w:tc>
          <w:tcPr>
            <w:tcW w:w="2075" w:type="dxa"/>
            <w:gridSpan w:val="2"/>
            <w:tcBorders>
              <w:left w:val="nil"/>
              <w:right w:val="nil"/>
            </w:tcBorders>
          </w:tcPr>
          <w:p w14:paraId="5A973C00" w14:textId="77777777" w:rsidR="009609A7" w:rsidRDefault="002C457F">
            <w:pPr>
              <w:pStyle w:val="TableParagraph"/>
              <w:spacing w:before="44"/>
              <w:ind w:left="60"/>
            </w:pPr>
            <w:r>
              <w:t>Indicate which</w:t>
            </w:r>
          </w:p>
        </w:tc>
        <w:tc>
          <w:tcPr>
            <w:tcW w:w="1975" w:type="dxa"/>
            <w:tcBorders>
              <w:left w:val="nil"/>
              <w:right w:val="nil"/>
            </w:tcBorders>
          </w:tcPr>
          <w:p w14:paraId="76E5B8A5" w14:textId="77777777" w:rsidR="009609A7" w:rsidRDefault="002C457F">
            <w:pPr>
              <w:pStyle w:val="TableParagraph"/>
              <w:spacing w:before="44"/>
              <w:ind w:left="721"/>
            </w:pPr>
            <w:r>
              <w:t>Permanent</w:t>
            </w:r>
          </w:p>
        </w:tc>
        <w:tc>
          <w:tcPr>
            <w:tcW w:w="329" w:type="dxa"/>
            <w:tcBorders>
              <w:left w:val="nil"/>
              <w:right w:val="nil"/>
            </w:tcBorders>
          </w:tcPr>
          <w:p w14:paraId="65E97A51" w14:textId="77777777" w:rsidR="009609A7" w:rsidRDefault="009609A7">
            <w:pPr>
              <w:pStyle w:val="TableParagraph"/>
              <w:ind w:left="0"/>
            </w:pPr>
          </w:p>
        </w:tc>
        <w:tc>
          <w:tcPr>
            <w:tcW w:w="3048" w:type="dxa"/>
            <w:tcBorders>
              <w:left w:val="nil"/>
            </w:tcBorders>
          </w:tcPr>
          <w:p w14:paraId="49065050" w14:textId="77777777" w:rsidR="009609A7" w:rsidRDefault="002C457F">
            <w:pPr>
              <w:pStyle w:val="TableParagraph"/>
              <w:spacing w:before="44"/>
              <w:ind w:left="575"/>
            </w:pPr>
            <w:r>
              <w:t>Temporary</w:t>
            </w:r>
          </w:p>
        </w:tc>
      </w:tr>
      <w:tr w:rsidR="009609A7" w14:paraId="074E880D" w14:textId="77777777">
        <w:trPr>
          <w:trHeight w:val="1012"/>
        </w:trPr>
        <w:tc>
          <w:tcPr>
            <w:tcW w:w="3411" w:type="dxa"/>
            <w:gridSpan w:val="2"/>
          </w:tcPr>
          <w:p w14:paraId="53E3C7BC" w14:textId="77777777" w:rsidR="009609A7" w:rsidRDefault="002C457F">
            <w:pPr>
              <w:pStyle w:val="TableParagraph"/>
              <w:spacing w:line="239" w:lineRule="exact"/>
            </w:pPr>
            <w:r>
              <w:t>4. Business telephone number</w:t>
            </w:r>
          </w:p>
        </w:tc>
        <w:tc>
          <w:tcPr>
            <w:tcW w:w="3365" w:type="dxa"/>
            <w:gridSpan w:val="2"/>
          </w:tcPr>
          <w:p w14:paraId="64724AC4" w14:textId="77777777" w:rsidR="009609A7" w:rsidRDefault="002C457F">
            <w:pPr>
              <w:pStyle w:val="TableParagraph"/>
              <w:spacing w:line="239" w:lineRule="exact"/>
            </w:pPr>
            <w:r>
              <w:t>5. Business fax number</w:t>
            </w:r>
          </w:p>
        </w:tc>
        <w:tc>
          <w:tcPr>
            <w:tcW w:w="329" w:type="dxa"/>
            <w:tcBorders>
              <w:right w:val="nil"/>
            </w:tcBorders>
          </w:tcPr>
          <w:p w14:paraId="0FAB2862" w14:textId="77777777" w:rsidR="009609A7" w:rsidRDefault="002C457F">
            <w:pPr>
              <w:pStyle w:val="TableParagraph"/>
              <w:spacing w:line="239" w:lineRule="exact"/>
            </w:pPr>
            <w:r>
              <w:t>6.</w:t>
            </w:r>
          </w:p>
        </w:tc>
        <w:tc>
          <w:tcPr>
            <w:tcW w:w="3048" w:type="dxa"/>
            <w:tcBorders>
              <w:left w:val="nil"/>
            </w:tcBorders>
          </w:tcPr>
          <w:p w14:paraId="3438EFA6" w14:textId="77777777" w:rsidR="009609A7" w:rsidRDefault="002C457F">
            <w:pPr>
              <w:pStyle w:val="TableParagraph"/>
              <w:spacing w:line="239" w:lineRule="exact"/>
              <w:ind w:left="59"/>
            </w:pPr>
            <w:r>
              <w:t>E-mail address</w:t>
            </w:r>
          </w:p>
        </w:tc>
      </w:tr>
    </w:tbl>
    <w:p w14:paraId="6AC61EE8" w14:textId="61B78409" w:rsidR="009609A7" w:rsidRDefault="009B66A6">
      <w:pPr>
        <w:pStyle w:val="BodyText"/>
        <w:spacing w:before="2"/>
        <w:rPr>
          <w:sz w:val="19"/>
        </w:rPr>
      </w:pPr>
      <w:r>
        <w:rPr>
          <w:noProof/>
          <w:lang w:bidi="ar-SA"/>
        </w:rPr>
        <mc:AlternateContent>
          <mc:Choice Requires="wps">
            <w:drawing>
              <wp:anchor distT="0" distB="0" distL="114300" distR="114300" simplePos="0" relativeHeight="503303576" behindDoc="1" locked="0" layoutInCell="1" allowOverlap="1" wp14:anchorId="65C24F4E" wp14:editId="572C8357">
                <wp:simplePos x="0" y="0"/>
                <wp:positionH relativeFrom="page">
                  <wp:posOffset>3931920</wp:posOffset>
                </wp:positionH>
                <wp:positionV relativeFrom="page">
                  <wp:posOffset>1464310</wp:posOffset>
                </wp:positionV>
                <wp:extent cx="164465" cy="15557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2F958" w14:textId="77777777" w:rsidR="009609A7" w:rsidRDefault="002C457F">
                            <w:pPr>
                              <w:pStyle w:val="BodyText"/>
                              <w:spacing w:line="244" w:lineRule="exact"/>
                            </w:pP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margin-left:309.6pt;margin-top:115.3pt;width:12.95pt;height:12.25pt;z-index:-1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" filled="f" stroked="f">
                <v:textbox inset="0,0,0,0">
                  <w:txbxContent>
                    <w:p w14:paraId="6082F958" w14:textId="77777777" w:rsidR="009609A7" w:rsidRDefault="002C457F">
                      <w:pPr>
                        <w:pStyle w:val="BodyText"/>
                        <w:spacing w:line="244" w:lineRule="exact"/>
                      </w:pPr>
                      <w:r>
                        <w:t>[_]</w:t>
                      </w:r>
                    </w:p>
                  </w:txbxContent>
                </v:textbox>
                <w10:wrap anchorx="page" anchory="page"/>
              </v:shape>
            </w:pict>
          </mc:Fallback>
        </mc:AlternateContent>
      </w:r>
      <w:r>
        <w:rPr>
          <w:noProof/>
          <w:lang w:bidi="ar-SA"/>
        </w:rPr>
        <mc:AlternateContent>
          <mc:Choice Requires="wps">
            <w:drawing>
              <wp:anchor distT="0" distB="0" distL="114300" distR="114300" simplePos="0" relativeHeight="503303600" behindDoc="1" locked="0" layoutInCell="1" allowOverlap="1" wp14:anchorId="6A694FAE" wp14:editId="3476F7FD">
                <wp:simplePos x="0" y="0"/>
                <wp:positionH relativeFrom="page">
                  <wp:posOffset>5303520</wp:posOffset>
                </wp:positionH>
                <wp:positionV relativeFrom="page">
                  <wp:posOffset>1464310</wp:posOffset>
                </wp:positionV>
                <wp:extent cx="164465" cy="15557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A10FA" w14:textId="77777777" w:rsidR="009609A7" w:rsidRDefault="002C457F">
                            <w:pPr>
                              <w:pStyle w:val="BodyText"/>
                              <w:spacing w:line="244" w:lineRule="exact"/>
                            </w:pP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417.6pt;margin-top:115.3pt;width:12.95pt;height:12.25pt;z-index:-1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DyNsAIAALE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" filled="f" stroked="f">
                <v:textbox inset="0,0,0,0">
                  <w:txbxContent>
                    <w:p w14:paraId="11AA10FA" w14:textId="77777777" w:rsidR="009609A7" w:rsidRDefault="002C457F">
                      <w:pPr>
                        <w:pStyle w:val="BodyText"/>
                        <w:spacing w:line="244" w:lineRule="exact"/>
                      </w:pPr>
                      <w:r>
                        <w:t>[_]</w:t>
                      </w:r>
                    </w:p>
                  </w:txbxContent>
                </v:textbox>
                <w10:wrap anchorx="page" anchory="page"/>
              </v:shape>
            </w:pict>
          </mc:Fallback>
        </mc:AlternateContent>
      </w:r>
      <w:r>
        <w:rPr>
          <w:noProof/>
          <w:lang w:bidi="ar-SA"/>
        </w:rPr>
        <mc:AlternateContent>
          <mc:Choice Requires="wpg">
            <w:drawing>
              <wp:anchor distT="0" distB="0" distL="114300" distR="114300" simplePos="0" relativeHeight="503303624" behindDoc="1" locked="0" layoutInCell="1" allowOverlap="1" wp14:anchorId="6522B913" wp14:editId="1BB475D5">
                <wp:simplePos x="0" y="0"/>
                <wp:positionH relativeFrom="page">
                  <wp:posOffset>3907155</wp:posOffset>
                </wp:positionH>
                <wp:positionV relativeFrom="page">
                  <wp:posOffset>1446530</wp:posOffset>
                </wp:positionV>
                <wp:extent cx="228600" cy="228600"/>
                <wp:effectExtent l="1905" t="8255" r="7620" b="127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153" y="2278"/>
                          <a:chExt cx="360" cy="360"/>
                        </a:xfrm>
                      </wpg:grpSpPr>
                      <wps:wsp>
                        <wps:cNvPr id="22" name="Rectangle 23"/>
                        <wps:cNvSpPr>
                          <a:spLocks noChangeArrowheads="1"/>
                        </wps:cNvSpPr>
                        <wps:spPr bwMode="auto">
                          <a:xfrm>
                            <a:off x="6152" y="227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2"/>
                        <wps:cNvSpPr>
                          <a:spLocks noChangeArrowheads="1"/>
                        </wps:cNvSpPr>
                        <wps:spPr bwMode="auto">
                          <a:xfrm>
                            <a:off x="6162" y="228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3CF9BB" id="Group 21" o:spid="_x0000_s1026" style="position:absolute;margin-left:307.65pt;margin-top:113.9pt;width:18pt;height:18pt;z-index:-12856;mso-position-horizontal-relative:page;mso-position-vertical-relative:page" coordorigin="6153,227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">
                <v:rect id="Rectangle 23" o:spid="_x0000_s1027" style="position:absolute;left:6152;top:227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22" o:spid="_x0000_s1028" style="position:absolute;left:6162;top:228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w10:wrap anchorx="page" anchory="page"/>
              </v:group>
            </w:pict>
          </mc:Fallback>
        </mc:AlternateContent>
      </w:r>
      <w:r>
        <w:rPr>
          <w:noProof/>
          <w:lang w:bidi="ar-SA"/>
        </w:rPr>
        <mc:AlternateContent>
          <mc:Choice Requires="wpg">
            <w:drawing>
              <wp:anchor distT="0" distB="0" distL="114300" distR="114300" simplePos="0" relativeHeight="503303648" behindDoc="1" locked="0" layoutInCell="1" allowOverlap="1" wp14:anchorId="0022F934" wp14:editId="132286A3">
                <wp:simplePos x="0" y="0"/>
                <wp:positionH relativeFrom="page">
                  <wp:posOffset>5262245</wp:posOffset>
                </wp:positionH>
                <wp:positionV relativeFrom="page">
                  <wp:posOffset>1463040</wp:posOffset>
                </wp:positionV>
                <wp:extent cx="228600" cy="228600"/>
                <wp:effectExtent l="4445" t="5715" r="5080" b="381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287" y="2304"/>
                          <a:chExt cx="360" cy="360"/>
                        </a:xfrm>
                      </wpg:grpSpPr>
                      <wps:wsp>
                        <wps:cNvPr id="19" name="Rectangle 20"/>
                        <wps:cNvSpPr>
                          <a:spLocks noChangeArrowheads="1"/>
                        </wps:cNvSpPr>
                        <wps:spPr bwMode="auto">
                          <a:xfrm>
                            <a:off x="8286" y="230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9"/>
                        <wps:cNvSpPr>
                          <a:spLocks noChangeArrowheads="1"/>
                        </wps:cNvSpPr>
                        <wps:spPr bwMode="auto">
                          <a:xfrm>
                            <a:off x="8296" y="231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EF939C" id="Group 18" o:spid="_x0000_s1026" style="position:absolute;margin-left:414.35pt;margin-top:115.2pt;width:18pt;height:18pt;z-index:-12832;mso-position-horizontal-relative:page;mso-position-vertical-relative:page" coordorigin="8287,230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">
                <v:rect id="Rectangle 20" o:spid="_x0000_s1027" style="position:absolute;left:8286;top:230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9" o:spid="_x0000_s1028" style="position:absolute;left:8296;top:231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anchory="page"/>
              </v:group>
            </w:pict>
          </mc:Fallback>
        </mc:AlternateConten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2"/>
      </w:tblGrid>
      <w:tr w:rsidR="009609A7" w14:paraId="0A34979D" w14:textId="77777777">
        <w:trPr>
          <w:trHeight w:val="373"/>
        </w:trPr>
        <w:tc>
          <w:tcPr>
            <w:tcW w:w="10152" w:type="dxa"/>
            <w:shd w:val="clear" w:color="auto" w:fill="DAEEF3"/>
          </w:tcPr>
          <w:p w14:paraId="4D9C8F5C" w14:textId="77777777" w:rsidR="009609A7" w:rsidRDefault="002C457F">
            <w:pPr>
              <w:pStyle w:val="TableParagraph"/>
              <w:spacing w:before="58"/>
              <w:ind w:left="902"/>
              <w:rPr>
                <w:b/>
                <w:i/>
              </w:rPr>
            </w:pPr>
            <w:r>
              <w:rPr>
                <w:b/>
                <w:i/>
              </w:rPr>
              <w:t>BLOCK C -- TRANSFERS OF AMENDMENT 80 QS PERMITS TO ANOTHER PERSON</w:t>
            </w:r>
          </w:p>
        </w:tc>
      </w:tr>
      <w:tr w:rsidR="009609A7" w14:paraId="57FE7083" w14:textId="77777777">
        <w:trPr>
          <w:trHeight w:val="1132"/>
        </w:trPr>
        <w:tc>
          <w:tcPr>
            <w:tcW w:w="10152" w:type="dxa"/>
          </w:tcPr>
          <w:p w14:paraId="1EA917B0" w14:textId="77777777" w:rsidR="009609A7" w:rsidRDefault="002C457F">
            <w:pPr>
              <w:pStyle w:val="TableParagraph"/>
              <w:spacing w:before="53"/>
              <w:ind w:right="87"/>
            </w:pPr>
            <w:r>
              <w:t>If transferring an Amendment 80 QS permit assigned to an Amendment 80 vessel owner to another person, attach abstract of title or USCG documentation that clearly and unambiguously indicates that the Amendment 80 QS permit transferee is named on the abstract of title or USCG documentation as the owner of the Amendment 80 vessel to which that Amendment 80 QS permit would be assigned.</w:t>
            </w:r>
          </w:p>
        </w:tc>
      </w:tr>
      <w:tr w:rsidR="009609A7" w14:paraId="46E7150A" w14:textId="77777777">
        <w:trPr>
          <w:trHeight w:val="1264"/>
        </w:trPr>
        <w:tc>
          <w:tcPr>
            <w:tcW w:w="10152" w:type="dxa"/>
          </w:tcPr>
          <w:p w14:paraId="572F268F" w14:textId="77777777" w:rsidR="009609A7" w:rsidRDefault="002C457F">
            <w:pPr>
              <w:pStyle w:val="TableParagraph"/>
              <w:ind w:right="777"/>
            </w:pPr>
            <w:r>
              <w:t>Identify Amendment 80 QS Permit(s) being transferred below (include each original QS Permit with this application):</w:t>
            </w:r>
          </w:p>
        </w:tc>
      </w:tr>
    </w:tbl>
    <w:p w14:paraId="2A1EF959" w14:textId="77777777" w:rsidR="009609A7" w:rsidRDefault="009609A7">
      <w:pPr>
        <w:pStyle w:val="BodyText"/>
        <w:rPr>
          <w:sz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6"/>
        <w:gridCol w:w="5076"/>
      </w:tblGrid>
      <w:tr w:rsidR="009609A7" w14:paraId="0E395685" w14:textId="77777777">
        <w:trPr>
          <w:trHeight w:val="626"/>
        </w:trPr>
        <w:tc>
          <w:tcPr>
            <w:tcW w:w="10152" w:type="dxa"/>
            <w:gridSpan w:val="2"/>
            <w:shd w:val="clear" w:color="auto" w:fill="DAEEF3"/>
          </w:tcPr>
          <w:p w14:paraId="0150A793" w14:textId="77777777" w:rsidR="009609A7" w:rsidRDefault="002C457F">
            <w:pPr>
              <w:pStyle w:val="TableParagraph"/>
              <w:spacing w:before="58"/>
              <w:ind w:left="3134" w:right="1902" w:hanging="1011"/>
              <w:rPr>
                <w:b/>
                <w:i/>
              </w:rPr>
            </w:pPr>
            <w:r>
              <w:rPr>
                <w:b/>
                <w:i/>
              </w:rPr>
              <w:t>BLOCK D -- TRANSFERS OF AMENDMENT 80 QS PERMIT TO AN AMENDMENT 80 LLP LICENSE</w:t>
            </w:r>
          </w:p>
        </w:tc>
      </w:tr>
      <w:tr w:rsidR="009609A7" w14:paraId="56F4038A" w14:textId="77777777">
        <w:trPr>
          <w:trHeight w:val="1518"/>
        </w:trPr>
        <w:tc>
          <w:tcPr>
            <w:tcW w:w="10152" w:type="dxa"/>
            <w:gridSpan w:val="2"/>
          </w:tcPr>
          <w:p w14:paraId="48B8F4EC" w14:textId="77777777" w:rsidR="009609A7" w:rsidRDefault="002C457F">
            <w:pPr>
              <w:pStyle w:val="TableParagraph"/>
              <w:ind w:right="141"/>
            </w:pPr>
            <w:r>
              <w:t>If transferring Amendment 80 QS assigned to an Amendment 80 vessel owner to the Amendment 80 LLP license originally assigned to that Amendment 80 vessel, provide clear and unambiguous written documentation that can be verified by NMFS that the Amendment 80 vessel for which that Amendment 80 LLP license was originally assigned is no longer able to be used in the Amendment 80 Program due to the actual total loss, constructive total loss, or permanent ineligibility of that vessel to receive a fishery endorsement under</w:t>
            </w:r>
          </w:p>
          <w:p w14:paraId="7A98E772" w14:textId="77777777" w:rsidR="009609A7" w:rsidRDefault="002C457F">
            <w:pPr>
              <w:pStyle w:val="TableParagraph"/>
              <w:spacing w:line="240" w:lineRule="exact"/>
            </w:pPr>
            <w:r>
              <w:t>46 U.S.C. 12108.</w:t>
            </w:r>
          </w:p>
        </w:tc>
      </w:tr>
      <w:tr w:rsidR="009609A7" w14:paraId="05A1D17E" w14:textId="77777777">
        <w:trPr>
          <w:trHeight w:val="758"/>
        </w:trPr>
        <w:tc>
          <w:tcPr>
            <w:tcW w:w="5076" w:type="dxa"/>
          </w:tcPr>
          <w:p w14:paraId="6A389A2D" w14:textId="77777777" w:rsidR="009609A7" w:rsidRDefault="002C457F">
            <w:pPr>
              <w:pStyle w:val="TableParagraph"/>
              <w:ind w:left="585" w:right="574"/>
              <w:jc w:val="center"/>
            </w:pPr>
            <w:r>
              <w:t>Identify Amendment 80 QS Permit(s) being transferred (include each original QS Permit</w:t>
            </w:r>
          </w:p>
          <w:p w14:paraId="187F9069" w14:textId="77777777" w:rsidR="009609A7" w:rsidRDefault="002C457F">
            <w:pPr>
              <w:pStyle w:val="TableParagraph"/>
              <w:spacing w:line="238" w:lineRule="exact"/>
              <w:ind w:left="585" w:right="574"/>
              <w:jc w:val="center"/>
            </w:pPr>
            <w:r>
              <w:t>with this application):</w:t>
            </w:r>
          </w:p>
        </w:tc>
        <w:tc>
          <w:tcPr>
            <w:tcW w:w="5076" w:type="dxa"/>
          </w:tcPr>
          <w:p w14:paraId="70D3BA5F" w14:textId="77777777" w:rsidR="009609A7" w:rsidRDefault="002C457F">
            <w:pPr>
              <w:pStyle w:val="TableParagraph"/>
              <w:spacing w:before="118"/>
              <w:ind w:left="724" w:right="326" w:hanging="373"/>
            </w:pPr>
            <w:r>
              <w:t>Identify Amendment 80 LLP license to which the Amendment 80 QS Permit is transferring</w:t>
            </w:r>
          </w:p>
        </w:tc>
      </w:tr>
      <w:tr w:rsidR="009609A7" w14:paraId="4AB1D4AD" w14:textId="77777777">
        <w:trPr>
          <w:trHeight w:val="690"/>
        </w:trPr>
        <w:tc>
          <w:tcPr>
            <w:tcW w:w="5076" w:type="dxa"/>
          </w:tcPr>
          <w:p w14:paraId="2BEE6F5E" w14:textId="77777777" w:rsidR="009609A7" w:rsidRDefault="009609A7">
            <w:pPr>
              <w:pStyle w:val="TableParagraph"/>
              <w:ind w:left="0"/>
            </w:pPr>
          </w:p>
        </w:tc>
        <w:tc>
          <w:tcPr>
            <w:tcW w:w="5076" w:type="dxa"/>
          </w:tcPr>
          <w:p w14:paraId="75334382" w14:textId="77777777" w:rsidR="009609A7" w:rsidRDefault="009609A7">
            <w:pPr>
              <w:pStyle w:val="TableParagraph"/>
              <w:ind w:left="0"/>
            </w:pPr>
          </w:p>
        </w:tc>
      </w:tr>
      <w:tr w:rsidR="009609A7" w14:paraId="21EE17B9" w14:textId="77777777">
        <w:trPr>
          <w:trHeight w:val="688"/>
        </w:trPr>
        <w:tc>
          <w:tcPr>
            <w:tcW w:w="5076" w:type="dxa"/>
          </w:tcPr>
          <w:p w14:paraId="2338D3D4" w14:textId="77777777" w:rsidR="009609A7" w:rsidRDefault="009609A7">
            <w:pPr>
              <w:pStyle w:val="TableParagraph"/>
              <w:ind w:left="0"/>
            </w:pPr>
          </w:p>
        </w:tc>
        <w:tc>
          <w:tcPr>
            <w:tcW w:w="5076" w:type="dxa"/>
          </w:tcPr>
          <w:p w14:paraId="562343D5" w14:textId="77777777" w:rsidR="009609A7" w:rsidRDefault="009609A7">
            <w:pPr>
              <w:pStyle w:val="TableParagraph"/>
              <w:ind w:left="0"/>
            </w:pPr>
          </w:p>
        </w:tc>
      </w:tr>
      <w:tr w:rsidR="009609A7" w14:paraId="2224BC88" w14:textId="77777777">
        <w:trPr>
          <w:trHeight w:val="690"/>
        </w:trPr>
        <w:tc>
          <w:tcPr>
            <w:tcW w:w="5076" w:type="dxa"/>
          </w:tcPr>
          <w:p w14:paraId="4610E9C6" w14:textId="77777777" w:rsidR="009609A7" w:rsidRDefault="009609A7">
            <w:pPr>
              <w:pStyle w:val="TableParagraph"/>
              <w:ind w:left="0"/>
            </w:pPr>
          </w:p>
        </w:tc>
        <w:tc>
          <w:tcPr>
            <w:tcW w:w="5076" w:type="dxa"/>
          </w:tcPr>
          <w:p w14:paraId="11E53B68" w14:textId="77777777" w:rsidR="009609A7" w:rsidRDefault="009609A7">
            <w:pPr>
              <w:pStyle w:val="TableParagraph"/>
              <w:ind w:left="0"/>
            </w:pPr>
          </w:p>
        </w:tc>
      </w:tr>
    </w:tbl>
    <w:p w14:paraId="76616646" w14:textId="77777777" w:rsidR="009609A7" w:rsidRDefault="009609A7">
      <w:pPr>
        <w:sectPr w:rsidR="009609A7">
          <w:pgSz w:w="12240" w:h="15840"/>
          <w:pgMar w:top="960" w:right="920" w:bottom="1080" w:left="920" w:header="0" w:footer="898"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4"/>
        <w:gridCol w:w="3384"/>
        <w:gridCol w:w="2681"/>
        <w:gridCol w:w="702"/>
      </w:tblGrid>
      <w:tr w:rsidR="009609A7" w14:paraId="633C4098" w14:textId="77777777">
        <w:trPr>
          <w:trHeight w:val="625"/>
        </w:trPr>
        <w:tc>
          <w:tcPr>
            <w:tcW w:w="10151" w:type="dxa"/>
            <w:gridSpan w:val="4"/>
            <w:shd w:val="clear" w:color="auto" w:fill="DAEEF3"/>
          </w:tcPr>
          <w:p w14:paraId="119D8677" w14:textId="77777777" w:rsidR="009609A7" w:rsidRDefault="002C457F">
            <w:pPr>
              <w:pStyle w:val="TableParagraph"/>
              <w:spacing w:before="49"/>
              <w:ind w:left="3544" w:right="1786" w:hanging="1532"/>
              <w:rPr>
                <w:b/>
                <w:i/>
              </w:rPr>
            </w:pPr>
            <w:r>
              <w:rPr>
                <w:b/>
                <w:i/>
              </w:rPr>
              <w:lastRenderedPageBreak/>
              <w:t>BLOCK E -- TRANSFER OF AN AMENDMENT 80 QS PERMIT TO A REPLACEMENT VESSEL</w:t>
            </w:r>
          </w:p>
        </w:tc>
      </w:tr>
      <w:tr w:rsidR="009609A7" w14:paraId="728ED82C" w14:textId="77777777">
        <w:trPr>
          <w:trHeight w:val="506"/>
        </w:trPr>
        <w:tc>
          <w:tcPr>
            <w:tcW w:w="9449" w:type="dxa"/>
            <w:gridSpan w:val="3"/>
            <w:tcBorders>
              <w:bottom w:val="nil"/>
              <w:right w:val="nil"/>
            </w:tcBorders>
          </w:tcPr>
          <w:p w14:paraId="1986FE5B" w14:textId="77777777" w:rsidR="009609A7" w:rsidRDefault="002C457F">
            <w:pPr>
              <w:pStyle w:val="TableParagraph"/>
              <w:spacing w:line="237" w:lineRule="exact"/>
            </w:pPr>
            <w:r>
              <w:t>If transferring an Amendment 80 QS permit assigned to an Amendment 80 vessel owner to a</w:t>
            </w:r>
          </w:p>
          <w:p w14:paraId="6AD8BB8D" w14:textId="77777777" w:rsidR="009609A7" w:rsidRDefault="002C457F">
            <w:pPr>
              <w:pStyle w:val="TableParagraph"/>
              <w:spacing w:line="250" w:lineRule="exact"/>
            </w:pPr>
            <w:r>
              <w:t>Replacement Vessel approved by NMFS, provide the following information (include original QS permit)</w:t>
            </w:r>
          </w:p>
        </w:tc>
        <w:tc>
          <w:tcPr>
            <w:tcW w:w="702" w:type="dxa"/>
            <w:tcBorders>
              <w:left w:val="nil"/>
            </w:tcBorders>
          </w:tcPr>
          <w:p w14:paraId="17A00FE7" w14:textId="77777777" w:rsidR="009609A7" w:rsidRDefault="009609A7">
            <w:pPr>
              <w:pStyle w:val="TableParagraph"/>
              <w:ind w:left="0"/>
              <w:rPr>
                <w:sz w:val="18"/>
              </w:rPr>
            </w:pPr>
          </w:p>
        </w:tc>
      </w:tr>
      <w:tr w:rsidR="009609A7" w14:paraId="2D593112" w14:textId="77777777">
        <w:trPr>
          <w:trHeight w:val="1516"/>
        </w:trPr>
        <w:tc>
          <w:tcPr>
            <w:tcW w:w="3384" w:type="dxa"/>
          </w:tcPr>
          <w:p w14:paraId="6D080638" w14:textId="77777777" w:rsidR="009609A7" w:rsidRDefault="002C457F">
            <w:pPr>
              <w:pStyle w:val="TableParagraph"/>
              <w:spacing w:line="236" w:lineRule="exact"/>
            </w:pPr>
            <w:r>
              <w:t>1. Name of the Replacement</w:t>
            </w:r>
          </w:p>
          <w:p w14:paraId="67E38475" w14:textId="77777777" w:rsidR="009609A7" w:rsidRDefault="002C457F">
            <w:pPr>
              <w:pStyle w:val="TableParagraph"/>
              <w:spacing w:line="252" w:lineRule="exact"/>
            </w:pPr>
            <w:r>
              <w:t>Vessel</w:t>
            </w:r>
          </w:p>
        </w:tc>
        <w:tc>
          <w:tcPr>
            <w:tcW w:w="3384" w:type="dxa"/>
          </w:tcPr>
          <w:p w14:paraId="1E5D6EEC" w14:textId="77777777" w:rsidR="009609A7" w:rsidRDefault="002C457F">
            <w:pPr>
              <w:pStyle w:val="TableParagraph"/>
              <w:spacing w:line="236" w:lineRule="exact"/>
            </w:pPr>
            <w:r>
              <w:t>2. ADF&amp;G registration number of</w:t>
            </w:r>
          </w:p>
          <w:p w14:paraId="0175153A" w14:textId="77777777" w:rsidR="009609A7" w:rsidRDefault="002C457F">
            <w:pPr>
              <w:pStyle w:val="TableParagraph"/>
              <w:spacing w:line="252" w:lineRule="exact"/>
            </w:pPr>
            <w:r>
              <w:t>the Replacement Vessel</w:t>
            </w:r>
          </w:p>
        </w:tc>
        <w:tc>
          <w:tcPr>
            <w:tcW w:w="3383" w:type="dxa"/>
            <w:gridSpan w:val="2"/>
            <w:tcBorders>
              <w:top w:val="nil"/>
            </w:tcBorders>
          </w:tcPr>
          <w:p w14:paraId="03BBFC1C" w14:textId="77777777" w:rsidR="009609A7" w:rsidRDefault="002C457F">
            <w:pPr>
              <w:pStyle w:val="TableParagraph"/>
              <w:spacing w:line="236" w:lineRule="exact"/>
            </w:pPr>
            <w:r>
              <w:t>3. USCG registration number of</w:t>
            </w:r>
          </w:p>
          <w:p w14:paraId="5DC36DD3" w14:textId="77777777" w:rsidR="009609A7" w:rsidRDefault="002C457F">
            <w:pPr>
              <w:pStyle w:val="TableParagraph"/>
              <w:spacing w:line="252" w:lineRule="exact"/>
            </w:pPr>
            <w:r>
              <w:t>the Replacement Vessel</w:t>
            </w:r>
          </w:p>
        </w:tc>
      </w:tr>
      <w:tr w:rsidR="009609A7" w14:paraId="1BCB278E" w14:textId="77777777">
        <w:trPr>
          <w:trHeight w:val="1518"/>
        </w:trPr>
        <w:tc>
          <w:tcPr>
            <w:tcW w:w="10151" w:type="dxa"/>
            <w:gridSpan w:val="4"/>
          </w:tcPr>
          <w:p w14:paraId="51BC4BF7" w14:textId="77777777" w:rsidR="009609A7" w:rsidRDefault="002C457F">
            <w:pPr>
              <w:pStyle w:val="TableParagraph"/>
              <w:spacing w:line="239" w:lineRule="exact"/>
            </w:pPr>
            <w:r>
              <w:t>4. Name of owner(s) of the Replacement Vessel</w:t>
            </w:r>
          </w:p>
          <w:p w14:paraId="3FBB270F" w14:textId="77777777" w:rsidR="009609A7" w:rsidRDefault="009609A7">
            <w:pPr>
              <w:pStyle w:val="TableParagraph"/>
              <w:ind w:left="0"/>
              <w:rPr>
                <w:sz w:val="24"/>
              </w:rPr>
            </w:pPr>
          </w:p>
          <w:p w14:paraId="09D64C9C" w14:textId="77777777" w:rsidR="009609A7" w:rsidRDefault="009609A7">
            <w:pPr>
              <w:pStyle w:val="TableParagraph"/>
              <w:ind w:left="0"/>
              <w:rPr>
                <w:sz w:val="24"/>
              </w:rPr>
            </w:pPr>
          </w:p>
          <w:p w14:paraId="7D45AE32" w14:textId="77777777" w:rsidR="009609A7" w:rsidRDefault="009609A7">
            <w:pPr>
              <w:pStyle w:val="TableParagraph"/>
              <w:spacing w:before="3"/>
              <w:ind w:left="0"/>
              <w:rPr>
                <w:sz w:val="29"/>
              </w:rPr>
            </w:pPr>
          </w:p>
          <w:p w14:paraId="7538B6D6" w14:textId="77777777" w:rsidR="009609A7" w:rsidRDefault="002C457F">
            <w:pPr>
              <w:pStyle w:val="TableParagraph"/>
              <w:spacing w:before="1"/>
              <w:rPr>
                <w:b/>
              </w:rPr>
            </w:pPr>
            <w:r>
              <w:rPr>
                <w:b/>
              </w:rPr>
              <w:t>NOTE: Attach Abstract of Title or USCG documentation showing listing of the vessel owner(s).</w:t>
            </w:r>
          </w:p>
        </w:tc>
      </w:tr>
    </w:tbl>
    <w:p w14:paraId="5BB93725" w14:textId="77777777" w:rsidR="009609A7" w:rsidRDefault="009609A7">
      <w:pPr>
        <w:pStyle w:val="BodyText"/>
        <w:rPr>
          <w:sz w:val="20"/>
        </w:rPr>
      </w:pPr>
    </w:p>
    <w:p w14:paraId="6B8567FF" w14:textId="77777777" w:rsidR="009609A7" w:rsidRDefault="009609A7">
      <w:pPr>
        <w:pStyle w:val="BodyText"/>
        <w:spacing w:before="2"/>
        <w:rPr>
          <w:sz w:val="19"/>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8"/>
        <w:gridCol w:w="3384"/>
      </w:tblGrid>
      <w:tr w:rsidR="009609A7" w14:paraId="55AEE838" w14:textId="77777777">
        <w:trPr>
          <w:trHeight w:val="371"/>
        </w:trPr>
        <w:tc>
          <w:tcPr>
            <w:tcW w:w="10152" w:type="dxa"/>
            <w:gridSpan w:val="2"/>
            <w:shd w:val="clear" w:color="auto" w:fill="DAEEF3"/>
          </w:tcPr>
          <w:p w14:paraId="77F38E81" w14:textId="77777777" w:rsidR="009609A7" w:rsidRDefault="002C457F">
            <w:pPr>
              <w:pStyle w:val="TableParagraph"/>
              <w:spacing w:before="58"/>
              <w:ind w:left="2680"/>
              <w:rPr>
                <w:b/>
                <w:i/>
              </w:rPr>
            </w:pPr>
            <w:r>
              <w:rPr>
                <w:b/>
                <w:i/>
              </w:rPr>
              <w:t>BLOCK F -- CERTIFICATION OF TRANSFEROR</w:t>
            </w:r>
          </w:p>
        </w:tc>
      </w:tr>
      <w:tr w:rsidR="009609A7" w14:paraId="26329D1F" w14:textId="77777777">
        <w:trPr>
          <w:trHeight w:val="505"/>
        </w:trPr>
        <w:tc>
          <w:tcPr>
            <w:tcW w:w="10152" w:type="dxa"/>
            <w:gridSpan w:val="2"/>
          </w:tcPr>
          <w:p w14:paraId="320F81D7" w14:textId="77777777" w:rsidR="009609A7" w:rsidRDefault="002C457F">
            <w:pPr>
              <w:pStyle w:val="TableParagraph"/>
              <w:spacing w:line="248" w:lineRule="exact"/>
              <w:rPr>
                <w:i/>
              </w:rPr>
            </w:pPr>
            <w:r>
              <w:rPr>
                <w:i/>
              </w:rPr>
              <w:t>Under penalties of perjury, I declare that I have examined this application, and to the best of my knowledge and</w:t>
            </w:r>
          </w:p>
          <w:p w14:paraId="17F4D240" w14:textId="77777777" w:rsidR="009609A7" w:rsidRDefault="002C457F">
            <w:pPr>
              <w:pStyle w:val="TableParagraph"/>
              <w:spacing w:line="237" w:lineRule="exact"/>
            </w:pPr>
            <w:r>
              <w:rPr>
                <w:i/>
              </w:rPr>
              <w:t>belief, all information is true, correct, and complete</w:t>
            </w:r>
            <w:r>
              <w:t>.</w:t>
            </w:r>
          </w:p>
        </w:tc>
      </w:tr>
      <w:tr w:rsidR="009609A7" w14:paraId="580C8A04" w14:textId="77777777">
        <w:trPr>
          <w:trHeight w:val="738"/>
        </w:trPr>
        <w:tc>
          <w:tcPr>
            <w:tcW w:w="6768" w:type="dxa"/>
          </w:tcPr>
          <w:p w14:paraId="7EC266C1" w14:textId="77777777" w:rsidR="009609A7" w:rsidRDefault="002C457F">
            <w:pPr>
              <w:pStyle w:val="TableParagraph"/>
              <w:spacing w:line="249" w:lineRule="exact"/>
            </w:pPr>
            <w:r>
              <w:t>1. Signature of transferor (or authorized representative)</w:t>
            </w:r>
          </w:p>
        </w:tc>
        <w:tc>
          <w:tcPr>
            <w:tcW w:w="3384" w:type="dxa"/>
          </w:tcPr>
          <w:p w14:paraId="02ECF8AC" w14:textId="77777777" w:rsidR="009609A7" w:rsidRDefault="002C457F">
            <w:pPr>
              <w:pStyle w:val="TableParagraph"/>
              <w:spacing w:line="249" w:lineRule="exact"/>
              <w:ind w:left="91"/>
            </w:pPr>
            <w:r>
              <w:t>2. Date</w:t>
            </w:r>
          </w:p>
        </w:tc>
      </w:tr>
      <w:tr w:rsidR="009609A7" w14:paraId="4AD8039D" w14:textId="77777777">
        <w:trPr>
          <w:trHeight w:val="758"/>
        </w:trPr>
        <w:tc>
          <w:tcPr>
            <w:tcW w:w="10152" w:type="dxa"/>
            <w:gridSpan w:val="2"/>
          </w:tcPr>
          <w:p w14:paraId="7417A9BF" w14:textId="77777777" w:rsidR="009609A7" w:rsidRDefault="002C457F">
            <w:pPr>
              <w:pStyle w:val="TableParagraph"/>
              <w:spacing w:line="247" w:lineRule="exact"/>
            </w:pPr>
            <w:r>
              <w:t>3. Printed name of transferor (or authorized representative); if representative</w:t>
            </w:r>
            <w:r>
              <w:rPr>
                <w:b/>
              </w:rPr>
              <w:t xml:space="preserve">, attach </w:t>
            </w:r>
            <w:r>
              <w:t>authorization</w:t>
            </w:r>
          </w:p>
        </w:tc>
      </w:tr>
    </w:tbl>
    <w:p w14:paraId="5C0F885B" w14:textId="77777777" w:rsidR="009609A7" w:rsidRDefault="009609A7">
      <w:pPr>
        <w:pStyle w:val="BodyText"/>
        <w:rPr>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8"/>
        <w:gridCol w:w="3204"/>
      </w:tblGrid>
      <w:tr w:rsidR="009609A7" w14:paraId="1E1D0BB2" w14:textId="77777777">
        <w:trPr>
          <w:trHeight w:val="374"/>
        </w:trPr>
        <w:tc>
          <w:tcPr>
            <w:tcW w:w="10152" w:type="dxa"/>
            <w:gridSpan w:val="2"/>
            <w:shd w:val="clear" w:color="auto" w:fill="DAEEF3"/>
          </w:tcPr>
          <w:p w14:paraId="5AEF0198" w14:textId="77777777" w:rsidR="009609A7" w:rsidRDefault="002C457F">
            <w:pPr>
              <w:pStyle w:val="TableParagraph"/>
              <w:spacing w:before="58"/>
              <w:ind w:left="2683"/>
              <w:rPr>
                <w:b/>
                <w:i/>
              </w:rPr>
            </w:pPr>
            <w:r>
              <w:rPr>
                <w:b/>
                <w:i/>
              </w:rPr>
              <w:t>BLOCK G -- CERTIFICATION OF TRANSFEREE</w:t>
            </w:r>
          </w:p>
        </w:tc>
      </w:tr>
      <w:tr w:rsidR="009609A7" w14:paraId="05D7EECD" w14:textId="77777777">
        <w:trPr>
          <w:trHeight w:val="505"/>
        </w:trPr>
        <w:tc>
          <w:tcPr>
            <w:tcW w:w="10152" w:type="dxa"/>
            <w:gridSpan w:val="2"/>
          </w:tcPr>
          <w:p w14:paraId="5B567F95" w14:textId="77777777" w:rsidR="009609A7" w:rsidRDefault="002C457F">
            <w:pPr>
              <w:pStyle w:val="TableParagraph"/>
              <w:spacing w:line="246" w:lineRule="exact"/>
              <w:rPr>
                <w:i/>
              </w:rPr>
            </w:pPr>
            <w:r>
              <w:rPr>
                <w:i/>
              </w:rPr>
              <w:t>Under penalties of perjury, I declare that I have examined this application, and to the best of my knowledge and</w:t>
            </w:r>
          </w:p>
          <w:p w14:paraId="206961C1" w14:textId="77777777" w:rsidR="009609A7" w:rsidRDefault="002C457F">
            <w:pPr>
              <w:pStyle w:val="TableParagraph"/>
              <w:spacing w:line="240" w:lineRule="exact"/>
              <w:rPr>
                <w:i/>
              </w:rPr>
            </w:pPr>
            <w:r>
              <w:rPr>
                <w:i/>
              </w:rPr>
              <w:t>belief, all information is true, correct, and complete.</w:t>
            </w:r>
          </w:p>
        </w:tc>
      </w:tr>
      <w:tr w:rsidR="009609A7" w14:paraId="1D9FA3D3" w14:textId="77777777">
        <w:trPr>
          <w:trHeight w:val="772"/>
        </w:trPr>
        <w:tc>
          <w:tcPr>
            <w:tcW w:w="6948" w:type="dxa"/>
          </w:tcPr>
          <w:p w14:paraId="47F0DF1A" w14:textId="77777777" w:rsidR="009609A7" w:rsidRDefault="002C457F">
            <w:pPr>
              <w:pStyle w:val="TableParagraph"/>
              <w:spacing w:line="247" w:lineRule="exact"/>
            </w:pPr>
            <w:r>
              <w:t>1. Signature of transferee (or authorized representative)</w:t>
            </w:r>
          </w:p>
        </w:tc>
        <w:tc>
          <w:tcPr>
            <w:tcW w:w="3204" w:type="dxa"/>
          </w:tcPr>
          <w:p w14:paraId="7EABBDDC" w14:textId="77777777" w:rsidR="009609A7" w:rsidRDefault="002C457F">
            <w:pPr>
              <w:pStyle w:val="TableParagraph"/>
              <w:spacing w:line="247" w:lineRule="exact"/>
            </w:pPr>
            <w:r>
              <w:t>2. Date</w:t>
            </w:r>
          </w:p>
        </w:tc>
      </w:tr>
      <w:tr w:rsidR="009609A7" w14:paraId="4AE872EF" w14:textId="77777777">
        <w:trPr>
          <w:trHeight w:val="757"/>
        </w:trPr>
        <w:tc>
          <w:tcPr>
            <w:tcW w:w="10152" w:type="dxa"/>
            <w:gridSpan w:val="2"/>
          </w:tcPr>
          <w:p w14:paraId="105C95B8" w14:textId="77777777" w:rsidR="009609A7" w:rsidRDefault="002C457F">
            <w:pPr>
              <w:pStyle w:val="TableParagraph"/>
              <w:spacing w:line="247" w:lineRule="exact"/>
            </w:pPr>
            <w:r>
              <w:t xml:space="preserve">3. Printed Name transferee (or authorized representative); if representative, </w:t>
            </w:r>
            <w:r>
              <w:rPr>
                <w:b/>
              </w:rPr>
              <w:t xml:space="preserve">attach </w:t>
            </w:r>
            <w:r>
              <w:t>authorization</w:t>
            </w:r>
          </w:p>
        </w:tc>
      </w:tr>
    </w:tbl>
    <w:p w14:paraId="528E126A" w14:textId="4714D43F" w:rsidR="009609A7" w:rsidRDefault="009B66A6">
      <w:pPr>
        <w:pStyle w:val="BodyText"/>
        <w:spacing w:before="6"/>
        <w:rPr>
          <w:sz w:val="13"/>
        </w:rPr>
      </w:pPr>
      <w:r>
        <w:rPr>
          <w:noProof/>
          <w:lang w:bidi="ar-SA"/>
        </w:rPr>
        <mc:AlternateContent>
          <mc:Choice Requires="wpg">
            <w:drawing>
              <wp:anchor distT="0" distB="0" distL="0" distR="0" simplePos="0" relativeHeight="1408" behindDoc="0" locked="0" layoutInCell="1" allowOverlap="1" wp14:anchorId="58BEF790" wp14:editId="69464012">
                <wp:simplePos x="0" y="0"/>
                <wp:positionH relativeFrom="page">
                  <wp:posOffset>731520</wp:posOffset>
                </wp:positionH>
                <wp:positionV relativeFrom="paragraph">
                  <wp:posOffset>124460</wp:posOffset>
                </wp:positionV>
                <wp:extent cx="6292850" cy="7620"/>
                <wp:effectExtent l="7620" t="6985" r="5080" b="4445"/>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0" cy="7620"/>
                          <a:chOff x="1152" y="196"/>
                          <a:chExt cx="9910" cy="12"/>
                        </a:xfrm>
                      </wpg:grpSpPr>
                      <wps:wsp>
                        <wps:cNvPr id="12" name="Line 17"/>
                        <wps:cNvCnPr>
                          <a:cxnSpLocks noChangeShapeType="1"/>
                        </wps:cNvCnPr>
                        <wps:spPr bwMode="auto">
                          <a:xfrm>
                            <a:off x="1152" y="201"/>
                            <a:ext cx="360"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1514" y="201"/>
                            <a:ext cx="178"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694" y="201"/>
                            <a:ext cx="178"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874" y="201"/>
                            <a:ext cx="178"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2054" y="201"/>
                            <a:ext cx="178"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2234" y="201"/>
                            <a:ext cx="8828"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809AAA" id="Group 11" o:spid="_x0000_s1026" style="position:absolute;margin-left:57.6pt;margin-top:9.8pt;width:495.5pt;height:.6pt;z-index:1408;mso-wrap-distance-left:0;mso-wrap-distance-right:0;mso-position-horizontal-relative:page" coordorigin="1152,196" coordsize="99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">
                <v:line id="Line 17" o:spid="_x0000_s1027" style="position:absolute;visibility:visible;mso-wrap-style:square" from="1152,201" to="151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" strokeweight=".20003mm"/>
                <v:line id="Line 16" o:spid="_x0000_s1028" style="position:absolute;visibility:visible;mso-wrap-style:square" from="1514,201" to="169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" strokeweight=".20003mm"/>
                <v:line id="Line 15" o:spid="_x0000_s1029" style="position:absolute;visibility:visible;mso-wrap-style:square" from="1694,201" to="187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" strokeweight=".20003mm"/>
                <v:line id="Line 14" o:spid="_x0000_s1030" style="position:absolute;visibility:visible;mso-wrap-style:square" from="1874,201" to="205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" strokeweight=".20003mm"/>
                <v:line id="Line 13" o:spid="_x0000_s1031" style="position:absolute;visibility:visible;mso-wrap-style:square" from="2054,201" to="223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" strokeweight=".20003mm"/>
                <v:line id="Line 12" o:spid="_x0000_s1032" style="position:absolute;visibility:visible;mso-wrap-style:square" from="2234,201" to="1106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" strokeweight=".20003mm"/>
                <w10:wrap type="topAndBottom" anchorx="page"/>
              </v:group>
            </w:pict>
          </mc:Fallback>
        </mc:AlternateContent>
      </w:r>
    </w:p>
    <w:p w14:paraId="2F655350" w14:textId="77777777" w:rsidR="009609A7" w:rsidRDefault="009609A7">
      <w:pPr>
        <w:pStyle w:val="BodyText"/>
        <w:spacing w:before="6"/>
        <w:rPr>
          <w:sz w:val="7"/>
        </w:rPr>
      </w:pPr>
    </w:p>
    <w:p w14:paraId="5D39DFA1" w14:textId="77777777" w:rsidR="009609A7" w:rsidRDefault="002C457F">
      <w:pPr>
        <w:spacing w:before="92" w:line="204" w:lineRule="exact"/>
        <w:ind w:left="3366"/>
        <w:rPr>
          <w:b/>
          <w:i/>
          <w:sz w:val="18"/>
        </w:rPr>
      </w:pPr>
      <w:r>
        <w:rPr>
          <w:b/>
          <w:i/>
          <w:sz w:val="18"/>
        </w:rPr>
        <w:t>PUBLIC REPORTING BURDEN STATEMENT</w:t>
      </w:r>
    </w:p>
    <w:p w14:paraId="10450CD7" w14:textId="77777777" w:rsidR="009609A7" w:rsidRDefault="002C457F">
      <w:pPr>
        <w:ind w:left="231" w:right="359"/>
        <w:rPr>
          <w:sz w:val="18"/>
        </w:rPr>
      </w:pPr>
      <w:r>
        <w:rPr>
          <w:sz w:val="18"/>
        </w:rPr>
        <w:t>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14:paraId="440A566B" w14:textId="77777777" w:rsidR="009609A7" w:rsidRDefault="009609A7">
      <w:pPr>
        <w:pStyle w:val="BodyText"/>
        <w:spacing w:before="4"/>
        <w:rPr>
          <w:sz w:val="18"/>
        </w:rPr>
      </w:pPr>
    </w:p>
    <w:p w14:paraId="5BA21731" w14:textId="77777777" w:rsidR="009609A7" w:rsidRDefault="002C457F">
      <w:pPr>
        <w:spacing w:line="204" w:lineRule="exact"/>
        <w:ind w:left="3435" w:right="3437"/>
        <w:jc w:val="center"/>
        <w:rPr>
          <w:b/>
          <w:i/>
          <w:sz w:val="18"/>
        </w:rPr>
      </w:pPr>
      <w:r>
        <w:rPr>
          <w:b/>
          <w:i/>
          <w:sz w:val="18"/>
        </w:rPr>
        <w:t>ADDITIONAL INFORMATION</w:t>
      </w:r>
    </w:p>
    <w:p w14:paraId="7460A836" w14:textId="7D34323C" w:rsidR="009609A7" w:rsidRDefault="009B66A6">
      <w:pPr>
        <w:ind w:left="232" w:right="359"/>
        <w:rPr>
          <w:sz w:val="18"/>
        </w:rPr>
      </w:pPr>
      <w:r>
        <w:rPr>
          <w:noProof/>
          <w:lang w:bidi="ar-SA"/>
        </w:rPr>
        <mc:AlternateContent>
          <mc:Choice Requires="wps">
            <w:drawing>
              <wp:anchor distT="0" distB="0" distL="114300" distR="114300" simplePos="0" relativeHeight="503303720" behindDoc="1" locked="0" layoutInCell="1" allowOverlap="1" wp14:anchorId="312C2795" wp14:editId="5EC66C43">
                <wp:simplePos x="0" y="0"/>
                <wp:positionH relativeFrom="page">
                  <wp:posOffset>2376170</wp:posOffset>
                </wp:positionH>
                <wp:positionV relativeFrom="paragraph">
                  <wp:posOffset>644525</wp:posOffset>
                </wp:positionV>
                <wp:extent cx="29210" cy="6350"/>
                <wp:effectExtent l="4445" t="4445" r="444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F18AB9" id="Rectangle 10" o:spid="_x0000_s1026" style="position:absolute;margin-left:187.1pt;margin-top:50.75pt;width:2.3pt;height:.5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" fillcolor="black" stroked="f">
                <w10:wrap anchorx="page"/>
              </v:rect>
            </w:pict>
          </mc:Fallback>
        </mc:AlternateContent>
      </w:r>
      <w:r w:rsidR="002C457F">
        <w:rPr>
          <w:sz w:val="18"/>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 Stevens Act (16 U.S.C. 1801, </w:t>
      </w:r>
      <w:r w:rsidR="002C457F">
        <w:rPr>
          <w:i/>
          <w:sz w:val="18"/>
        </w:rPr>
        <w:t>et seq</w:t>
      </w:r>
      <w:r w:rsidR="002C457F">
        <w:rPr>
          <w:sz w:val="18"/>
        </w:rPr>
        <w:t>.) as amended by Public Law 109-479; 3) Responses to this information request are confidential under section 402(b) of the Magnuson-Stevens Act. They are also confidential under NOAA Administrative Order 216-100, which sets forth procedures to protect confidentiality of fishery statistics.</w:t>
      </w:r>
    </w:p>
    <w:p w14:paraId="64D0F703" w14:textId="77777777" w:rsidR="00D530C6" w:rsidRDefault="00D530C6">
      <w:pPr>
        <w:ind w:left="232" w:right="359"/>
        <w:rPr>
          <w:sz w:val="18"/>
        </w:rPr>
      </w:pPr>
    </w:p>
    <w:p w14:paraId="758F770D" w14:textId="77777777" w:rsidR="00D530C6" w:rsidRPr="00D9379E" w:rsidRDefault="00D530C6" w:rsidP="00D530C6">
      <w:pPr>
        <w:ind w:left="259" w:right="432"/>
        <w:jc w:val="center"/>
        <w:rPr>
          <w:b/>
          <w:i/>
          <w:sz w:val="20"/>
        </w:rPr>
      </w:pPr>
      <w:r w:rsidRPr="00D9379E">
        <w:rPr>
          <w:b/>
          <w:i/>
          <w:sz w:val="20"/>
        </w:rPr>
        <w:t>PRIVACY ACT STATEMENT</w:t>
      </w:r>
    </w:p>
    <w:p w14:paraId="1BD734D2" w14:textId="77777777" w:rsidR="00D530C6" w:rsidRPr="00A8529A" w:rsidRDefault="00D530C6" w:rsidP="00D530C6">
      <w:pPr>
        <w:ind w:left="259" w:right="432"/>
        <w:jc w:val="both"/>
        <w:rPr>
          <w:sz w:val="20"/>
        </w:rPr>
      </w:pPr>
      <w:r w:rsidRPr="00A876EB">
        <w:rPr>
          <w:b/>
          <w:sz w:val="20"/>
        </w:rPr>
        <w:t>Authority</w:t>
      </w:r>
      <w:r w:rsidRPr="00A8529A">
        <w:rPr>
          <w:sz w:val="20"/>
        </w:rPr>
        <w:t>: The collection of this information is authorized under the Magnuson-Stevens Fishery Conservation and Management</w:t>
      </w:r>
      <w:r>
        <w:rPr>
          <w:sz w:val="20"/>
        </w:rPr>
        <w:t xml:space="preserve"> Act, 16 U.S.C. 1801 </w:t>
      </w:r>
      <w:r w:rsidRPr="00C86FDF">
        <w:rPr>
          <w:i/>
          <w:sz w:val="20"/>
        </w:rPr>
        <w:t>et seq</w:t>
      </w:r>
      <w:r>
        <w:rPr>
          <w:sz w:val="20"/>
        </w:rPr>
        <w:t>.</w:t>
      </w:r>
    </w:p>
    <w:p w14:paraId="2A1222F3" w14:textId="11428C61" w:rsidR="00D530C6" w:rsidRDefault="00D530C6" w:rsidP="00AA6E80">
      <w:pPr>
        <w:ind w:left="259" w:right="432"/>
        <w:rPr>
          <w:sz w:val="20"/>
        </w:rPr>
      </w:pPr>
      <w:r w:rsidRPr="00A876EB">
        <w:rPr>
          <w:b/>
          <w:sz w:val="20"/>
        </w:rPr>
        <w:t>Purpose</w:t>
      </w:r>
      <w:r w:rsidRPr="00A8529A">
        <w:rPr>
          <w:sz w:val="20"/>
        </w:rPr>
        <w:t>:</w:t>
      </w:r>
      <w:r>
        <w:rPr>
          <w:sz w:val="20"/>
        </w:rPr>
        <w:t xml:space="preserve"> </w:t>
      </w:r>
      <w:r w:rsidRPr="00D530C6">
        <w:rPr>
          <w:sz w:val="20"/>
        </w:rPr>
        <w:t xml:space="preserve">NMFS uses </w:t>
      </w:r>
      <w:r>
        <w:rPr>
          <w:sz w:val="20"/>
        </w:rPr>
        <w:t xml:space="preserve">this </w:t>
      </w:r>
      <w:r w:rsidRPr="00D530C6">
        <w:rPr>
          <w:sz w:val="20"/>
        </w:rPr>
        <w:t>information to determine eligibility f</w:t>
      </w:r>
      <w:r>
        <w:rPr>
          <w:sz w:val="20"/>
        </w:rPr>
        <w:t>or the transfer of Amendment 80 (A80) quota share (QS), transfer the A80 QS</w:t>
      </w:r>
      <w:r w:rsidRPr="00D530C6">
        <w:rPr>
          <w:sz w:val="20"/>
        </w:rPr>
        <w:t xml:space="preserve"> and permit, and track ownership and use cap accounting.</w:t>
      </w:r>
      <w:r w:rsidRPr="00D530C6">
        <w:t xml:space="preserve"> </w:t>
      </w:r>
      <w:r w:rsidRPr="00D530C6">
        <w:rPr>
          <w:sz w:val="20"/>
        </w:rPr>
        <w:t xml:space="preserve">The information required by this application is necessary to ensure that </w:t>
      </w:r>
      <w:r>
        <w:rPr>
          <w:sz w:val="20"/>
        </w:rPr>
        <w:t xml:space="preserve">QS </w:t>
      </w:r>
      <w:r w:rsidRPr="00D530C6">
        <w:rPr>
          <w:sz w:val="20"/>
        </w:rPr>
        <w:t>are transferred in compliance with the regulatio</w:t>
      </w:r>
      <w:r>
        <w:rPr>
          <w:sz w:val="20"/>
        </w:rPr>
        <w:t>ns governing the transfer of QS</w:t>
      </w:r>
      <w:r w:rsidRPr="00D530C6">
        <w:rPr>
          <w:sz w:val="20"/>
        </w:rPr>
        <w:t>.</w:t>
      </w:r>
    </w:p>
    <w:p w14:paraId="14D382C5" w14:textId="24B59FA3" w:rsidR="00D530C6" w:rsidRPr="00C86FDF" w:rsidRDefault="00D530C6" w:rsidP="00D530C6">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rPr>
      </w:pPr>
      <w:r w:rsidRPr="00A876EB">
        <w:rPr>
          <w:b/>
          <w:sz w:val="20"/>
        </w:rPr>
        <w:t>Routing Uses</w:t>
      </w:r>
      <w:r w:rsidRPr="00A8529A">
        <w:rPr>
          <w:sz w:val="20"/>
        </w:rPr>
        <w:t xml:space="preserve">: </w:t>
      </w:r>
      <w:r w:rsidRPr="00497346">
        <w:rPr>
          <w:sz w:val="20"/>
          <w:szCs w:val="20"/>
        </w:rPr>
        <w:t xml:space="preserve">Disclosure of this information is subject to the published routine uses identified in the Privacy Act System of Records Notice COMMERCE/NOAA-19, Permits and Registrations for the United States Federally Regulated </w:t>
      </w:r>
      <w:r w:rsidRPr="007A5857">
        <w:rPr>
          <w:sz w:val="20"/>
          <w:szCs w:val="20"/>
        </w:rPr>
        <w:t>Fisheries. In addition, NMFS may share information submitted on this application with other State and Federal agencies or fishery management commissions, including staff of the North Pacific Fishery Management Council and Pacific States Marine Fisheries Commission.</w:t>
      </w:r>
    </w:p>
    <w:p w14:paraId="114C85C7" w14:textId="2B5930C7" w:rsidR="00D530C6" w:rsidRDefault="00D530C6" w:rsidP="00D530C6">
      <w:pPr>
        <w:ind w:left="259" w:right="432"/>
        <w:jc w:val="both"/>
        <w:rPr>
          <w:sz w:val="20"/>
        </w:rPr>
      </w:pPr>
      <w:r w:rsidRPr="00A876EB">
        <w:rPr>
          <w:b/>
          <w:sz w:val="20"/>
        </w:rPr>
        <w:t>Disclosure</w:t>
      </w:r>
      <w:r w:rsidRPr="00A8529A">
        <w:rPr>
          <w:sz w:val="20"/>
        </w:rPr>
        <w:t>: Furnishing this information is voluntary; however, failure to provide complete and accurate information will</w:t>
      </w:r>
      <w:r>
        <w:rPr>
          <w:sz w:val="20"/>
        </w:rPr>
        <w:t xml:space="preserve"> prevent NMFS from transferring the QS</w:t>
      </w:r>
      <w:r w:rsidRPr="00A8529A">
        <w:rPr>
          <w:sz w:val="20"/>
        </w:rPr>
        <w:t>.</w:t>
      </w:r>
    </w:p>
    <w:p w14:paraId="3FA12873" w14:textId="77777777" w:rsidR="00D530C6" w:rsidRDefault="00D530C6">
      <w:pPr>
        <w:ind w:left="232" w:right="359"/>
        <w:rPr>
          <w:sz w:val="18"/>
        </w:rPr>
      </w:pPr>
    </w:p>
    <w:p w14:paraId="3B2211A9" w14:textId="6FF76061" w:rsidR="009609A7" w:rsidRDefault="009B66A6">
      <w:pPr>
        <w:pStyle w:val="BodyText"/>
        <w:spacing w:before="8"/>
        <w:rPr>
          <w:sz w:val="13"/>
        </w:rPr>
      </w:pPr>
      <w:r>
        <w:rPr>
          <w:noProof/>
          <w:lang w:bidi="ar-SA"/>
        </w:rPr>
        <mc:AlternateContent>
          <mc:Choice Requires="wpg">
            <w:drawing>
              <wp:anchor distT="0" distB="0" distL="0" distR="0" simplePos="0" relativeHeight="1432" behindDoc="0" locked="0" layoutInCell="1" allowOverlap="1" wp14:anchorId="05F73FF2" wp14:editId="23B849E3">
                <wp:simplePos x="0" y="0"/>
                <wp:positionH relativeFrom="page">
                  <wp:posOffset>731520</wp:posOffset>
                </wp:positionH>
                <wp:positionV relativeFrom="paragraph">
                  <wp:posOffset>125730</wp:posOffset>
                </wp:positionV>
                <wp:extent cx="6292850" cy="5080"/>
                <wp:effectExtent l="7620" t="3175" r="5080" b="1079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0" cy="5080"/>
                          <a:chOff x="1152" y="198"/>
                          <a:chExt cx="9910" cy="8"/>
                        </a:xfrm>
                      </wpg:grpSpPr>
                      <wps:wsp>
                        <wps:cNvPr id="4" name="Line 9"/>
                        <wps:cNvCnPr>
                          <a:cxnSpLocks noChangeShapeType="1"/>
                        </wps:cNvCnPr>
                        <wps:spPr bwMode="auto">
                          <a:xfrm>
                            <a:off x="1152" y="201"/>
                            <a:ext cx="144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2594" y="20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2774" y="20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2954" y="20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3134" y="20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3315" y="201"/>
                            <a:ext cx="774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C4DB86" id="Group 3" o:spid="_x0000_s1026" style="position:absolute;margin-left:57.6pt;margin-top:9.9pt;width:495.5pt;height:.4pt;z-index:1432;mso-wrap-distance-left:0;mso-wrap-distance-right:0;mso-position-horizontal-relative:page" coordorigin="1152,198" coordsize="9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">
                <v:line id="Line 9" o:spid="_x0000_s1027" style="position:absolute;visibility:visible;mso-wrap-style:square" from="1152,201" to="259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strokeweight=".36pt"/>
                <v:line id="Line 8" o:spid="_x0000_s1028" style="position:absolute;visibility:visible;mso-wrap-style:square" from="2594,201" to="277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dqQwwAAANoAAAAPAAAAZHJzL2Rvd25yZXYueG1sRI9Ba8JA&#10;FITvQv/D8gq9NZsGW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uS3akMMAAADaAAAADwAA&#10;AAAAAAAAAAAAAAAHAgAAZHJzL2Rvd25yZXYueG1sUEsFBgAAAAADAAMAtwAAAPcCAAAAAA==&#10;" strokeweight=".36pt"/>
                <v:line id="Line 7" o:spid="_x0000_s1029" style="position:absolute;visibility:visible;mso-wrap-style:square" from="2774,201" to="295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" strokeweight=".36pt"/>
                <v:line id="Line 6" o:spid="_x0000_s1030" style="position:absolute;visibility:visible;mso-wrap-style:square" from="2954,201" to="313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" strokeweight=".36pt"/>
                <v:line id="Line 5" o:spid="_x0000_s1031" style="position:absolute;visibility:visible;mso-wrap-style:square" from="3134,201" to="331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" strokeweight=".36pt"/>
                <v:line id="Line 4" o:spid="_x0000_s1032" style="position:absolute;visibility:visible;mso-wrap-style:square" from="3315,201" to="1106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" strokeweight=".36pt"/>
                <w10:wrap type="topAndBottom" anchorx="page"/>
              </v:group>
            </w:pict>
          </mc:Fallback>
        </mc:AlternateContent>
      </w:r>
    </w:p>
    <w:p w14:paraId="250C458E" w14:textId="77777777" w:rsidR="009609A7" w:rsidRDefault="009609A7">
      <w:pPr>
        <w:rPr>
          <w:sz w:val="13"/>
        </w:rPr>
        <w:sectPr w:rsidR="009609A7">
          <w:pgSz w:w="12240" w:h="15840"/>
          <w:pgMar w:top="960" w:right="920" w:bottom="1160" w:left="920" w:header="0" w:footer="898" w:gutter="0"/>
          <w:cols w:space="720"/>
        </w:sectPr>
      </w:pPr>
    </w:p>
    <w:p w14:paraId="62D52529" w14:textId="51A37C06" w:rsidR="009609A7" w:rsidRDefault="009B66A6">
      <w:pPr>
        <w:pStyle w:val="BodyText"/>
        <w:ind w:left="119"/>
        <w:rPr>
          <w:sz w:val="20"/>
        </w:rPr>
      </w:pPr>
      <w:r>
        <w:rPr>
          <w:noProof/>
          <w:sz w:val="20"/>
          <w:lang w:bidi="ar-SA"/>
        </w:rPr>
        <mc:AlternateContent>
          <mc:Choice Requires="wps">
            <w:drawing>
              <wp:inline distT="0" distB="0" distL="0" distR="0" wp14:anchorId="7AE2581C" wp14:editId="1FA9D6D5">
                <wp:extent cx="6446520" cy="678180"/>
                <wp:effectExtent l="12065" t="9525" r="8890" b="7620"/>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6781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7F404C" w14:textId="77777777" w:rsidR="009609A7" w:rsidRDefault="002C457F">
                            <w:pPr>
                              <w:spacing w:line="268" w:lineRule="exact"/>
                              <w:ind w:left="4489" w:right="4489"/>
                              <w:jc w:val="center"/>
                              <w:rPr>
                                <w:sz w:val="24"/>
                              </w:rPr>
                            </w:pPr>
                            <w:r>
                              <w:rPr>
                                <w:sz w:val="24"/>
                              </w:rPr>
                              <w:t>Instructions</w:t>
                            </w:r>
                          </w:p>
                          <w:p w14:paraId="6BD284A4" w14:textId="77777777" w:rsidR="009609A7" w:rsidRDefault="002C457F">
                            <w:pPr>
                              <w:spacing w:before="5"/>
                              <w:ind w:left="2923" w:right="2920" w:hanging="6"/>
                              <w:jc w:val="center"/>
                              <w:rPr>
                                <w:b/>
                                <w:sz w:val="24"/>
                              </w:rPr>
                            </w:pPr>
                            <w:r>
                              <w:rPr>
                                <w:b/>
                                <w:sz w:val="24"/>
                              </w:rPr>
                              <w:t>APPLICATION TO TRANSFER AMENDMENT 80 QUOTA SHARE (QS)</w:t>
                            </w:r>
                          </w:p>
                        </w:txbxContent>
                      </wps:txbx>
                      <wps:bodyPr rot="0" vert="horz" wrap="square" lIns="0" tIns="0" rIns="0" bIns="0" anchor="t" anchorCtr="0" upright="1">
                        <a:noAutofit/>
                      </wps:bodyPr>
                    </wps:wsp>
                  </a:graphicData>
                </a:graphic>
              </wp:inline>
            </w:drawing>
          </mc:Choice>
          <mc:Fallback>
            <w:pict>
              <v:shape id="Text Box 47" o:spid="_x0000_s1033" type="#_x0000_t202" style="width:507.6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" filled="f" strokeweight=".16969mm">
                <v:textbox inset="0,0,0,0">
                  <w:txbxContent>
                    <w:p w14:paraId="4B7F404C" w14:textId="77777777" w:rsidR="009609A7" w:rsidRDefault="002C457F">
                      <w:pPr>
                        <w:spacing w:line="268" w:lineRule="exact"/>
                        <w:ind w:left="4489" w:right="4489"/>
                        <w:jc w:val="center"/>
                        <w:rPr>
                          <w:sz w:val="24"/>
                        </w:rPr>
                      </w:pPr>
                      <w:r>
                        <w:rPr>
                          <w:sz w:val="24"/>
                        </w:rPr>
                        <w:t>Instructions</w:t>
                      </w:r>
                    </w:p>
                    <w:p w14:paraId="6BD284A4" w14:textId="77777777" w:rsidR="009609A7" w:rsidRDefault="002C457F">
                      <w:pPr>
                        <w:spacing w:before="5"/>
                        <w:ind w:left="2923" w:right="2920" w:hanging="6"/>
                        <w:jc w:val="center"/>
                        <w:rPr>
                          <w:b/>
                          <w:sz w:val="24"/>
                        </w:rPr>
                      </w:pPr>
                      <w:r>
                        <w:rPr>
                          <w:b/>
                          <w:sz w:val="24"/>
                        </w:rPr>
                        <w:t>APPLICATION TO TRANSFER AMENDMENT 80 QUOTA SHARE (QS)</w:t>
                      </w:r>
                    </w:p>
                  </w:txbxContent>
                </v:textbox>
                <w10:anchorlock/>
              </v:shape>
            </w:pict>
          </mc:Fallback>
        </mc:AlternateContent>
      </w:r>
    </w:p>
    <w:p w14:paraId="25FF8829" w14:textId="77777777" w:rsidR="009609A7" w:rsidRDefault="009609A7">
      <w:pPr>
        <w:pStyle w:val="BodyText"/>
        <w:spacing w:before="1"/>
        <w:rPr>
          <w:sz w:val="9"/>
        </w:rPr>
      </w:pPr>
    </w:p>
    <w:p w14:paraId="571766CF" w14:textId="77777777" w:rsidR="009609A7" w:rsidRDefault="002C457F">
      <w:pPr>
        <w:pStyle w:val="BodyText"/>
        <w:spacing w:before="92"/>
        <w:ind w:left="232" w:right="237"/>
      </w:pPr>
      <w:r>
        <w:t>An Amendment 80 harvester who wishes to transfer Amendment 80 QS must submit a complete application that is approved by NMFS.</w:t>
      </w:r>
    </w:p>
    <w:p w14:paraId="37CFEBD7" w14:textId="77777777" w:rsidR="009609A7" w:rsidRDefault="009609A7">
      <w:pPr>
        <w:pStyle w:val="BodyText"/>
        <w:spacing w:before="10"/>
        <w:rPr>
          <w:sz w:val="21"/>
        </w:rPr>
      </w:pPr>
    </w:p>
    <w:p w14:paraId="3E976C60" w14:textId="77777777" w:rsidR="009609A7" w:rsidRDefault="002C457F">
      <w:pPr>
        <w:pStyle w:val="BodyText"/>
        <w:spacing w:before="1"/>
        <w:ind w:left="232"/>
      </w:pPr>
      <w:r>
        <w:rPr>
          <w:u w:val="single"/>
        </w:rPr>
        <w:t>Non-severability of Amendment 80 QS</w:t>
      </w:r>
      <w:r>
        <w:t>.</w:t>
      </w:r>
    </w:p>
    <w:p w14:paraId="52256D79" w14:textId="77777777" w:rsidR="009609A7" w:rsidRDefault="002C457F">
      <w:pPr>
        <w:pStyle w:val="BodyText"/>
        <w:spacing w:before="1"/>
        <w:ind w:left="232" w:right="213"/>
      </w:pPr>
      <w:r>
        <w:t>An Amendment 80 QS holder may not transfer an Amendment 80 QS permit to another person unless all Amendment 80 QS units for all Amendment 80 species on that Amendment 80 QS permit are transferred in their entirety;</w:t>
      </w:r>
    </w:p>
    <w:p w14:paraId="00E5A98E" w14:textId="77777777" w:rsidR="009609A7" w:rsidRDefault="009609A7">
      <w:pPr>
        <w:pStyle w:val="BodyText"/>
        <w:spacing w:before="10"/>
        <w:rPr>
          <w:sz w:val="21"/>
        </w:rPr>
      </w:pPr>
    </w:p>
    <w:p w14:paraId="05A663F6" w14:textId="77777777" w:rsidR="009609A7" w:rsidRDefault="002C457F">
      <w:pPr>
        <w:pStyle w:val="BodyText"/>
        <w:ind w:left="232" w:right="287"/>
      </w:pPr>
      <w:r>
        <w:t>An Amendment 80 QS permit assigned to an Amendment 80 License Limitation Program (LLP) license as an endorsement on that Amendment 80 LLP license may not be transferred separate from that Amendment 80 LLP license.</w:t>
      </w:r>
    </w:p>
    <w:p w14:paraId="5B5590C2" w14:textId="77777777" w:rsidR="009609A7" w:rsidRDefault="009609A7">
      <w:pPr>
        <w:pStyle w:val="BodyText"/>
        <w:spacing w:before="1"/>
      </w:pPr>
    </w:p>
    <w:p w14:paraId="7C9F573F" w14:textId="77777777" w:rsidR="009609A7" w:rsidRDefault="002C457F">
      <w:pPr>
        <w:pStyle w:val="BodyText"/>
        <w:spacing w:line="253" w:lineRule="exact"/>
        <w:ind w:left="232"/>
      </w:pPr>
      <w:r>
        <w:rPr>
          <w:u w:val="single"/>
        </w:rPr>
        <w:t>Transfers of an Amendment 80 QS permit</w:t>
      </w:r>
      <w:r>
        <w:t>.</w:t>
      </w:r>
    </w:p>
    <w:p w14:paraId="07E2F4A4" w14:textId="5CC943FF" w:rsidR="009609A7" w:rsidRDefault="002C457F">
      <w:pPr>
        <w:pStyle w:val="BodyText"/>
        <w:ind w:left="232" w:right="632"/>
      </w:pPr>
      <w:r>
        <w:t>A person holding an Amendment 80 QS permit assigned to an Amendment 80 vessel may transfer that Amendment 80 QS permit to another person or to a Replacement Vessel only by submitting an application to transfer Amendment 80 QS permit that is approved by NMFS under the provisions of § 679.90(f).</w:t>
      </w:r>
    </w:p>
    <w:p w14:paraId="28CFE8A8" w14:textId="77777777" w:rsidR="009609A7" w:rsidRDefault="009609A7">
      <w:pPr>
        <w:pStyle w:val="BodyText"/>
        <w:rPr>
          <w:sz w:val="14"/>
        </w:rPr>
      </w:pPr>
    </w:p>
    <w:p w14:paraId="4B1D4DE5" w14:textId="77777777" w:rsidR="009609A7" w:rsidRDefault="002C457F">
      <w:pPr>
        <w:pStyle w:val="BodyText"/>
        <w:spacing w:before="92" w:line="252" w:lineRule="exact"/>
        <w:ind w:left="232"/>
      </w:pPr>
      <w:r>
        <w:rPr>
          <w:u w:val="single"/>
        </w:rPr>
        <w:t>Assigning an Amendment 80 QS permit to an Amendment 80 LLP license</w:t>
      </w:r>
      <w:r>
        <w:t>.</w:t>
      </w:r>
    </w:p>
    <w:p w14:paraId="3E42345D" w14:textId="49B52661" w:rsidR="009609A7" w:rsidRDefault="002C457F">
      <w:pPr>
        <w:ind w:left="232" w:right="579"/>
      </w:pPr>
      <w:r>
        <w:t xml:space="preserve">An Amendment 80 vessel owner holding an Amendment 80 QS permit assigned to an Amendment 80 vessel may transfer that Amendment 80 QS permit to the </w:t>
      </w:r>
      <w:r>
        <w:rPr>
          <w:b/>
        </w:rPr>
        <w:t xml:space="preserve">Amendment 80 LLP license originally assigned to that Amendment 80 vessel </w:t>
      </w:r>
      <w:r>
        <w:t>only by submitting an application to transfer an Amendment 80 QS permit that is approved by NMFS under the provisions of § 679.90(f).</w:t>
      </w:r>
    </w:p>
    <w:p w14:paraId="0CDFBC63" w14:textId="77777777" w:rsidR="009609A7" w:rsidRDefault="009609A7">
      <w:pPr>
        <w:pStyle w:val="BodyText"/>
        <w:spacing w:before="10"/>
        <w:rPr>
          <w:sz w:val="21"/>
        </w:rPr>
      </w:pPr>
    </w:p>
    <w:p w14:paraId="7E4AEB51" w14:textId="77777777" w:rsidR="009609A7" w:rsidRDefault="002C457F">
      <w:pPr>
        <w:pStyle w:val="BodyText"/>
        <w:spacing w:before="1"/>
        <w:ind w:left="232" w:right="3076"/>
      </w:pPr>
      <w:r>
        <w:t xml:space="preserve">Forms are available through the Internet on the NMFS Alaska Region website at </w:t>
      </w:r>
      <w:hyperlink r:id="rId15">
        <w:r>
          <w:rPr>
            <w:color w:val="0000FF"/>
            <w:u w:val="single" w:color="0000FF"/>
          </w:rPr>
          <w:t>https://alaskafisheries.noaa.gov/fisheries-applications</w:t>
        </w:r>
        <w:r>
          <w:t>.</w:t>
        </w:r>
      </w:hyperlink>
    </w:p>
    <w:p w14:paraId="1B327BF6" w14:textId="77777777" w:rsidR="009609A7" w:rsidRDefault="009609A7">
      <w:pPr>
        <w:pStyle w:val="BodyText"/>
        <w:spacing w:before="2"/>
        <w:rPr>
          <w:sz w:val="14"/>
        </w:rPr>
      </w:pPr>
    </w:p>
    <w:p w14:paraId="7ACA57D1" w14:textId="77777777" w:rsidR="009609A7" w:rsidRDefault="002C457F">
      <w:pPr>
        <w:pStyle w:val="BodyText"/>
        <w:spacing w:before="92" w:line="477" w:lineRule="auto"/>
        <w:ind w:left="232" w:right="2682" w:firstLine="55"/>
      </w:pPr>
      <w:r>
        <w:t>Type or print legibly in ink; retain a copy of completed application for your records. When application is complete,</w:t>
      </w:r>
    </w:p>
    <w:p w14:paraId="3F97E9C2" w14:textId="77777777" w:rsidR="009609A7" w:rsidRDefault="002C457F">
      <w:pPr>
        <w:pStyle w:val="BodyText"/>
        <w:spacing w:before="3"/>
        <w:ind w:left="952"/>
      </w:pPr>
      <w:r>
        <w:t>Mail to:</w:t>
      </w:r>
    </w:p>
    <w:p w14:paraId="41EF82A1" w14:textId="77777777" w:rsidR="009609A7" w:rsidRDefault="009609A7">
      <w:pPr>
        <w:pStyle w:val="BodyText"/>
        <w:spacing w:before="5"/>
      </w:pPr>
    </w:p>
    <w:p w14:paraId="1C733B73" w14:textId="77777777" w:rsidR="009609A7" w:rsidRDefault="002C457F">
      <w:pPr>
        <w:pStyle w:val="Heading1"/>
        <w:ind w:left="3733" w:right="3729" w:hanging="2"/>
        <w:jc w:val="center"/>
      </w:pPr>
      <w:r>
        <w:t>NMFS Alaska Region Restricted Access Management</w:t>
      </w:r>
    </w:p>
    <w:p w14:paraId="0BBC5FE8" w14:textId="77777777" w:rsidR="009609A7" w:rsidRDefault="002C457F">
      <w:pPr>
        <w:ind w:left="4077" w:right="4060" w:firstLine="400"/>
        <w:rPr>
          <w:b/>
        </w:rPr>
      </w:pPr>
      <w:r>
        <w:rPr>
          <w:b/>
        </w:rPr>
        <w:t>P.O. Box 21668 Juneau, AK 99802-1668</w:t>
      </w:r>
    </w:p>
    <w:p w14:paraId="54B7F270" w14:textId="77777777" w:rsidR="009609A7" w:rsidRDefault="009609A7">
      <w:pPr>
        <w:pStyle w:val="BodyText"/>
        <w:spacing w:before="6"/>
        <w:rPr>
          <w:b/>
          <w:sz w:val="21"/>
        </w:rPr>
      </w:pPr>
    </w:p>
    <w:p w14:paraId="2FDCA481" w14:textId="77777777" w:rsidR="009609A7" w:rsidRDefault="002C457F">
      <w:pPr>
        <w:tabs>
          <w:tab w:val="left" w:pos="4271"/>
        </w:tabs>
        <w:ind w:left="952"/>
        <w:rPr>
          <w:b/>
        </w:rPr>
      </w:pPr>
      <w:r>
        <w:t>Or fax</w:t>
      </w:r>
      <w:r>
        <w:rPr>
          <w:spacing w:val="-4"/>
        </w:rPr>
        <w:t xml:space="preserve"> </w:t>
      </w:r>
      <w:r>
        <w:t>to:</w:t>
      </w:r>
      <w:r>
        <w:tab/>
      </w:r>
      <w:r>
        <w:rPr>
          <w:b/>
        </w:rPr>
        <w:t>FAX:  (907)</w:t>
      </w:r>
      <w:r>
        <w:rPr>
          <w:b/>
          <w:spacing w:val="-2"/>
        </w:rPr>
        <w:t xml:space="preserve"> </w:t>
      </w:r>
      <w:r>
        <w:rPr>
          <w:b/>
        </w:rPr>
        <w:t>586-7354</w:t>
      </w:r>
    </w:p>
    <w:p w14:paraId="3E9FBF55" w14:textId="77777777" w:rsidR="009609A7" w:rsidRDefault="009609A7">
      <w:pPr>
        <w:pStyle w:val="BodyText"/>
        <w:rPr>
          <w:b/>
          <w:sz w:val="20"/>
        </w:rPr>
      </w:pPr>
    </w:p>
    <w:p w14:paraId="117BEAE3" w14:textId="77777777" w:rsidR="009609A7" w:rsidRDefault="002C457F">
      <w:pPr>
        <w:spacing w:before="1"/>
        <w:ind w:left="232"/>
        <w:rPr>
          <w:b/>
        </w:rPr>
      </w:pPr>
      <w:r>
        <w:t xml:space="preserve">If you need additional information, contact Restricted Access Management at </w:t>
      </w:r>
      <w:r>
        <w:rPr>
          <w:b/>
        </w:rPr>
        <w:t>(800) 304-4846 (Option No. 2)</w:t>
      </w:r>
    </w:p>
    <w:p w14:paraId="59EEB31F" w14:textId="77777777" w:rsidR="009609A7" w:rsidRDefault="002C457F">
      <w:pPr>
        <w:pStyle w:val="Heading1"/>
        <w:spacing w:before="1"/>
        <w:ind w:left="232"/>
        <w:rPr>
          <w:b w:val="0"/>
        </w:rPr>
      </w:pPr>
      <w:r>
        <w:rPr>
          <w:b w:val="0"/>
        </w:rPr>
        <w:t xml:space="preserve">or </w:t>
      </w:r>
      <w:r>
        <w:t>(907) 586-7202 (Option No. 2)</w:t>
      </w:r>
      <w:r>
        <w:rPr>
          <w:b w:val="0"/>
        </w:rPr>
        <w:t>.</w:t>
      </w:r>
    </w:p>
    <w:p w14:paraId="355A8FFE" w14:textId="77777777" w:rsidR="009609A7" w:rsidRDefault="009609A7">
      <w:pPr>
        <w:pStyle w:val="BodyText"/>
        <w:spacing w:before="9"/>
        <w:rPr>
          <w:sz w:val="21"/>
        </w:rPr>
      </w:pPr>
    </w:p>
    <w:p w14:paraId="6E52D40B" w14:textId="77777777" w:rsidR="009609A7" w:rsidRDefault="002C457F">
      <w:pPr>
        <w:ind w:left="232" w:right="432"/>
      </w:pPr>
      <w:r>
        <w:rPr>
          <w:b/>
        </w:rPr>
        <w:t xml:space="preserve">Please allow at least 10 working days for your application to be processed. </w:t>
      </w:r>
      <w:r>
        <w:t xml:space="preserve">Items will be sent by first class mail, unless you provide alternate instructions </w:t>
      </w:r>
      <w:r>
        <w:rPr>
          <w:b/>
          <w:i/>
        </w:rPr>
        <w:t xml:space="preserve">and </w:t>
      </w:r>
      <w:r>
        <w:t>include a prepaid mailer with appropriate postage or corporate account number for express delivery.</w:t>
      </w:r>
    </w:p>
    <w:p w14:paraId="7A9DA2DA" w14:textId="77777777" w:rsidR="009609A7" w:rsidRDefault="009609A7">
      <w:pPr>
        <w:sectPr w:rsidR="009609A7">
          <w:pgSz w:w="12240" w:h="15840"/>
          <w:pgMar w:top="720" w:right="920" w:bottom="1160" w:left="920" w:header="0" w:footer="898" w:gutter="0"/>
          <w:cols w:space="720"/>
        </w:sectPr>
      </w:pPr>
    </w:p>
    <w:p w14:paraId="0C7D84F4" w14:textId="77777777" w:rsidR="009609A7" w:rsidRDefault="002C457F">
      <w:pPr>
        <w:spacing w:before="78"/>
        <w:ind w:left="3438" w:right="3437"/>
        <w:jc w:val="center"/>
        <w:rPr>
          <w:b/>
          <w:i/>
        </w:rPr>
      </w:pPr>
      <w:r>
        <w:rPr>
          <w:b/>
          <w:i/>
        </w:rPr>
        <w:t>COMPLETING THE APPLICATION</w:t>
      </w:r>
    </w:p>
    <w:p w14:paraId="46622C94" w14:textId="77777777" w:rsidR="009609A7" w:rsidRDefault="009609A7">
      <w:pPr>
        <w:pStyle w:val="BodyText"/>
        <w:rPr>
          <w:b/>
          <w:i/>
          <w:sz w:val="24"/>
        </w:rPr>
      </w:pPr>
    </w:p>
    <w:p w14:paraId="3F54FC7D" w14:textId="77777777" w:rsidR="009609A7" w:rsidRDefault="009609A7">
      <w:pPr>
        <w:pStyle w:val="BodyText"/>
        <w:spacing w:before="11"/>
        <w:rPr>
          <w:b/>
          <w:i/>
          <w:sz w:val="19"/>
        </w:rPr>
      </w:pPr>
    </w:p>
    <w:p w14:paraId="3A670F44" w14:textId="77777777" w:rsidR="009609A7" w:rsidRDefault="002C457F">
      <w:pPr>
        <w:pStyle w:val="Heading1"/>
        <w:spacing w:line="251" w:lineRule="exact"/>
        <w:ind w:left="232"/>
      </w:pPr>
      <w:r>
        <w:t>TYPE OF TRANSFER</w:t>
      </w:r>
    </w:p>
    <w:p w14:paraId="1EC184F6" w14:textId="77777777" w:rsidR="009609A7" w:rsidRDefault="002C457F">
      <w:pPr>
        <w:pStyle w:val="BodyText"/>
        <w:spacing w:line="251" w:lineRule="exact"/>
        <w:ind w:left="232"/>
      </w:pPr>
      <w:r>
        <w:t>Indicate the type of transfer for which transferor is applying:</w:t>
      </w:r>
    </w:p>
    <w:p w14:paraId="0116A25E" w14:textId="77777777" w:rsidR="009609A7" w:rsidRDefault="009609A7">
      <w:pPr>
        <w:pStyle w:val="BodyText"/>
        <w:spacing w:before="9"/>
        <w:rPr>
          <w:sz w:val="21"/>
        </w:rPr>
      </w:pPr>
    </w:p>
    <w:p w14:paraId="5C5FB12F" w14:textId="77777777" w:rsidR="009609A7" w:rsidRDefault="002C457F">
      <w:pPr>
        <w:spacing w:before="1"/>
        <w:ind w:left="232" w:right="2223" w:hanging="1"/>
      </w:pPr>
      <w:r w:rsidRPr="00D530C6">
        <w:rPr>
          <w:b/>
        </w:rPr>
        <w:t>T</w:t>
      </w:r>
      <w:r>
        <w:rPr>
          <w:b/>
        </w:rPr>
        <w:t xml:space="preserve">ransfer of Amendment 80 QS to another person (when A80 QS is affixed to a vessel and vessel ownership changes. </w:t>
      </w:r>
      <w:r>
        <w:t>Complete Blocks A, B, and C.</w:t>
      </w:r>
    </w:p>
    <w:p w14:paraId="5E1D4B63" w14:textId="77777777" w:rsidR="009609A7" w:rsidRDefault="002C457F">
      <w:pPr>
        <w:pStyle w:val="BodyText"/>
        <w:ind w:left="232"/>
      </w:pPr>
      <w:r>
        <w:t>Both Transferor and Transferee must sign in Blocks F and G</w:t>
      </w:r>
    </w:p>
    <w:p w14:paraId="24E20F2D" w14:textId="77777777" w:rsidR="009609A7" w:rsidRDefault="009609A7">
      <w:pPr>
        <w:pStyle w:val="BodyText"/>
        <w:spacing w:before="5"/>
      </w:pPr>
    </w:p>
    <w:p w14:paraId="610BD361" w14:textId="7AB92CAC" w:rsidR="009609A7" w:rsidRDefault="002C457F" w:rsidP="00151F78">
      <w:pPr>
        <w:pStyle w:val="Heading1"/>
        <w:spacing w:line="252" w:lineRule="exact"/>
        <w:ind w:left="232"/>
      </w:pPr>
      <w:r>
        <w:t>Transfer of Amendment 80 QS permit to the Amendment 80 LLP license</w:t>
      </w:r>
      <w:r w:rsidR="00151F78">
        <w:t xml:space="preserve"> </w:t>
      </w:r>
      <w:r>
        <w:t>assigned to the originally qualifying Amendment 80 LLP license as noted in Table 31 to 50 CFR part 679. Complete Blocks A, B, and D.</w:t>
      </w:r>
    </w:p>
    <w:p w14:paraId="1DB92D39" w14:textId="77777777" w:rsidR="009609A7" w:rsidRDefault="002C457F">
      <w:pPr>
        <w:pStyle w:val="BodyText"/>
        <w:spacing w:line="251" w:lineRule="exact"/>
        <w:ind w:left="232"/>
      </w:pPr>
      <w:r>
        <w:t>Both Transferor and Transferee must sign in Blocks F and G.</w:t>
      </w:r>
    </w:p>
    <w:p w14:paraId="64089648" w14:textId="77777777" w:rsidR="009609A7" w:rsidRDefault="009609A7">
      <w:pPr>
        <w:pStyle w:val="BodyText"/>
        <w:spacing w:before="7"/>
      </w:pPr>
    </w:p>
    <w:p w14:paraId="387A394C" w14:textId="0741F44E" w:rsidR="009609A7" w:rsidRDefault="002C457F">
      <w:pPr>
        <w:spacing w:line="237" w:lineRule="auto"/>
        <w:ind w:left="232" w:right="2223"/>
      </w:pPr>
      <w:r>
        <w:rPr>
          <w:b/>
        </w:rPr>
        <w:t>Transfer of an Amendment 80 QS permit to an approved Amendment 80 Replacement Vessel</w:t>
      </w:r>
      <w:r>
        <w:t>. Complete Blocks A, B, and E. The Transf</w:t>
      </w:r>
      <w:r w:rsidR="00151F78">
        <w:t>er</w:t>
      </w:r>
      <w:r>
        <w:t>or and Transferee must sign in Blocks F and G.</w:t>
      </w:r>
    </w:p>
    <w:p w14:paraId="43F4FD17" w14:textId="77777777" w:rsidR="002C457F" w:rsidRDefault="002C457F">
      <w:pPr>
        <w:pStyle w:val="Heading1"/>
        <w:ind w:left="232"/>
      </w:pPr>
    </w:p>
    <w:p w14:paraId="289E2516" w14:textId="77777777" w:rsidR="009609A7" w:rsidRDefault="002C457F">
      <w:pPr>
        <w:pStyle w:val="Heading1"/>
        <w:ind w:left="232"/>
        <w:rPr>
          <w:b w:val="0"/>
        </w:rPr>
      </w:pPr>
      <w:r>
        <w:t>BLOCK A -- IDENTIFICATION OF TRANSFEROR</w:t>
      </w:r>
      <w:r>
        <w:rPr>
          <w:b w:val="0"/>
        </w:rPr>
        <w:t>.</w:t>
      </w:r>
    </w:p>
    <w:p w14:paraId="56018CA4" w14:textId="77777777" w:rsidR="009609A7" w:rsidRDefault="002C457F">
      <w:pPr>
        <w:pStyle w:val="ListParagraph"/>
        <w:numPr>
          <w:ilvl w:val="0"/>
          <w:numId w:val="2"/>
        </w:numPr>
        <w:tabs>
          <w:tab w:val="left" w:pos="952"/>
        </w:tabs>
        <w:spacing w:before="1" w:line="252" w:lineRule="exact"/>
        <w:ind w:firstLine="195"/>
      </w:pPr>
      <w:r>
        <w:t>Name and NMFS Person ID of</w:t>
      </w:r>
      <w:r>
        <w:rPr>
          <w:spacing w:val="-2"/>
        </w:rPr>
        <w:t xml:space="preserve"> </w:t>
      </w:r>
      <w:r>
        <w:t>transferor</w:t>
      </w:r>
    </w:p>
    <w:p w14:paraId="147D4CA4" w14:textId="0B8E1B50" w:rsidR="009609A7" w:rsidRDefault="002C457F">
      <w:pPr>
        <w:pStyle w:val="ListParagraph"/>
        <w:numPr>
          <w:ilvl w:val="0"/>
          <w:numId w:val="2"/>
        </w:numPr>
        <w:tabs>
          <w:tab w:val="left" w:pos="951"/>
          <w:tab w:val="left" w:pos="952"/>
        </w:tabs>
        <w:ind w:right="3345" w:firstLine="194"/>
      </w:pPr>
      <w:r>
        <w:t>Business mailing address; indicate whether permanent or temporary 3–5.</w:t>
      </w:r>
      <w:r>
        <w:tab/>
        <w:t>Business telephone number, business fax number, and e-mail</w:t>
      </w:r>
      <w:r>
        <w:rPr>
          <w:spacing w:val="-16"/>
        </w:rPr>
        <w:t xml:space="preserve"> </w:t>
      </w:r>
      <w:r>
        <w:t>address</w:t>
      </w:r>
    </w:p>
    <w:p w14:paraId="25F1F9FC" w14:textId="77777777" w:rsidR="009609A7" w:rsidRDefault="009609A7">
      <w:pPr>
        <w:pStyle w:val="BodyText"/>
        <w:spacing w:before="4"/>
      </w:pPr>
    </w:p>
    <w:p w14:paraId="4F0FFA2F" w14:textId="77777777" w:rsidR="009609A7" w:rsidRDefault="002C457F">
      <w:pPr>
        <w:pStyle w:val="Heading1"/>
        <w:spacing w:line="251" w:lineRule="exact"/>
      </w:pPr>
      <w:r>
        <w:t>BLOCK B -- IDENTIFICATION OF TRANSFEREE</w:t>
      </w:r>
    </w:p>
    <w:p w14:paraId="32FDBB69" w14:textId="77777777" w:rsidR="009609A7" w:rsidRDefault="002C457F">
      <w:pPr>
        <w:pStyle w:val="ListParagraph"/>
        <w:numPr>
          <w:ilvl w:val="0"/>
          <w:numId w:val="1"/>
        </w:numPr>
        <w:tabs>
          <w:tab w:val="left" w:pos="952"/>
        </w:tabs>
        <w:spacing w:line="251" w:lineRule="exact"/>
        <w:ind w:firstLine="195"/>
      </w:pPr>
      <w:r>
        <w:t>Name and NMFS Person ID of</w:t>
      </w:r>
      <w:r>
        <w:rPr>
          <w:spacing w:val="-2"/>
        </w:rPr>
        <w:t xml:space="preserve"> </w:t>
      </w:r>
      <w:r>
        <w:t>transferee</w:t>
      </w:r>
    </w:p>
    <w:p w14:paraId="4B0B78EB" w14:textId="1D82B0A6" w:rsidR="009609A7" w:rsidRDefault="002C457F">
      <w:pPr>
        <w:pStyle w:val="ListParagraph"/>
        <w:numPr>
          <w:ilvl w:val="0"/>
          <w:numId w:val="1"/>
        </w:numPr>
        <w:tabs>
          <w:tab w:val="left" w:pos="950"/>
          <w:tab w:val="left" w:pos="952"/>
        </w:tabs>
        <w:ind w:right="3346" w:firstLine="195"/>
      </w:pPr>
      <w:r>
        <w:t>Business mailing address; indicate whether permanent or temporary 3–5.</w:t>
      </w:r>
      <w:r>
        <w:tab/>
        <w:t>Business telephone number, business fax number, and e-mail</w:t>
      </w:r>
      <w:r>
        <w:rPr>
          <w:spacing w:val="-16"/>
        </w:rPr>
        <w:t xml:space="preserve"> </w:t>
      </w:r>
      <w:r>
        <w:t>address</w:t>
      </w:r>
    </w:p>
    <w:p w14:paraId="122ABE0B" w14:textId="77777777" w:rsidR="009609A7" w:rsidRDefault="009609A7">
      <w:pPr>
        <w:pStyle w:val="BodyText"/>
        <w:spacing w:before="3"/>
      </w:pPr>
    </w:p>
    <w:p w14:paraId="0CC96A57" w14:textId="77777777" w:rsidR="009609A7" w:rsidRDefault="002C457F">
      <w:pPr>
        <w:pStyle w:val="Heading1"/>
        <w:spacing w:line="251" w:lineRule="exact"/>
      </w:pPr>
      <w:r>
        <w:t>BLOCK C -- TRANSFERS OF AMENDMENT 80 QS PERMITS TO ANOTHER PERSON</w:t>
      </w:r>
    </w:p>
    <w:p w14:paraId="260143E1" w14:textId="77777777" w:rsidR="009609A7" w:rsidRDefault="002C457F">
      <w:pPr>
        <w:pStyle w:val="BodyText"/>
        <w:ind w:left="591" w:right="416"/>
      </w:pPr>
      <w:r>
        <w:t xml:space="preserve">If transferring an Amendment 80 QS permit assigned to an Amendment 80 vessel owner to another person (when A80 QS is affixed to a vessel and vessel ownership changes), </w:t>
      </w:r>
      <w:r>
        <w:rPr>
          <w:b/>
        </w:rPr>
        <w:t xml:space="preserve">attach </w:t>
      </w:r>
      <w:r>
        <w:t>abstract of title or USCG documentation that clearly and unambiguously indicates that the Amendment 80 QS permit transferee is named on the abstract of title or USCG documentation as the owner of the Amendment 80 vessel to which that Amendment 80 QS permit would be assigned.</w:t>
      </w:r>
    </w:p>
    <w:p w14:paraId="1995D207" w14:textId="77777777" w:rsidR="009609A7" w:rsidRDefault="009609A7">
      <w:pPr>
        <w:pStyle w:val="BodyText"/>
        <w:spacing w:before="9"/>
        <w:rPr>
          <w:sz w:val="21"/>
        </w:rPr>
      </w:pPr>
    </w:p>
    <w:p w14:paraId="23A70E5E" w14:textId="77777777" w:rsidR="009609A7" w:rsidRDefault="002C457F">
      <w:pPr>
        <w:pStyle w:val="BodyText"/>
        <w:ind w:left="590"/>
      </w:pPr>
      <w:r>
        <w:t>List the Amendment 80 QS permits to be transferred</w:t>
      </w:r>
    </w:p>
    <w:p w14:paraId="5ADEEBFC" w14:textId="77777777" w:rsidR="009609A7" w:rsidRDefault="009609A7">
      <w:pPr>
        <w:pStyle w:val="BodyText"/>
        <w:spacing w:before="5"/>
      </w:pPr>
    </w:p>
    <w:p w14:paraId="35101976" w14:textId="77777777" w:rsidR="009609A7" w:rsidRDefault="002C457F">
      <w:pPr>
        <w:pStyle w:val="Heading1"/>
        <w:spacing w:line="252" w:lineRule="exact"/>
      </w:pPr>
      <w:r>
        <w:t>BLOCK D – TRANSFERS OF AMENDMENT 80 QS PERMITS TO AN AMENDMENT 80 LLP</w:t>
      </w:r>
    </w:p>
    <w:p w14:paraId="45AD8175" w14:textId="6A486586" w:rsidR="009609A7" w:rsidRDefault="002C457F">
      <w:pPr>
        <w:ind w:left="231" w:right="1189"/>
        <w:rPr>
          <w:b/>
        </w:rPr>
      </w:pPr>
      <w:r>
        <w:rPr>
          <w:b/>
        </w:rPr>
        <w:t>LICENSE</w:t>
      </w:r>
    </w:p>
    <w:p w14:paraId="2C4C4B2F" w14:textId="019C25F9" w:rsidR="009609A7" w:rsidRDefault="002C457F">
      <w:pPr>
        <w:pStyle w:val="BodyText"/>
        <w:ind w:left="663" w:right="570"/>
      </w:pPr>
      <w:r>
        <w:t xml:space="preserve">If transferring Amendment 80 QS assigned </w:t>
      </w:r>
      <w:r w:rsidR="002943D5">
        <w:t xml:space="preserve">to an Amendment 80 vessel </w:t>
      </w:r>
      <w:r>
        <w:t xml:space="preserve">to </w:t>
      </w:r>
      <w:r w:rsidR="002943D5">
        <w:t xml:space="preserve">the </w:t>
      </w:r>
      <w:r>
        <w:t xml:space="preserve">Amendment 80 LLP license </w:t>
      </w:r>
      <w:r w:rsidR="00164E46">
        <w:t xml:space="preserve">originally </w:t>
      </w:r>
      <w:r>
        <w:t xml:space="preserve">assigned to </w:t>
      </w:r>
      <w:r w:rsidR="00164E46">
        <w:t>that</w:t>
      </w:r>
      <w:r>
        <w:t xml:space="preserve"> </w:t>
      </w:r>
      <w:r w:rsidR="00164E46">
        <w:t>that A80 vessel</w:t>
      </w:r>
      <w:r>
        <w:t xml:space="preserve"> as noted in Table 31 to 50 CFR part 679, provide clear and unambiguous written documentation that can be verified by NMFS that the Amendment 80 vessel for which that Amendment 80 LLP license was originally assigned is no longer able to be used in the Amendment 80 Program due to the actual total loss, constructive total loss, or permanent ineligibility of that vessel to receive a fishery endorsement under 46 U.S.C. 12108.</w:t>
      </w:r>
    </w:p>
    <w:p w14:paraId="05ED1036" w14:textId="77777777" w:rsidR="009609A7" w:rsidRDefault="009609A7">
      <w:pPr>
        <w:pStyle w:val="BodyText"/>
        <w:spacing w:before="6"/>
        <w:rPr>
          <w:sz w:val="21"/>
        </w:rPr>
      </w:pPr>
    </w:p>
    <w:p w14:paraId="72939BB1" w14:textId="77777777" w:rsidR="009609A7" w:rsidRDefault="002C457F">
      <w:pPr>
        <w:pStyle w:val="BodyText"/>
        <w:spacing w:before="1"/>
        <w:ind w:left="663" w:right="631"/>
      </w:pPr>
      <w:r>
        <w:t>List the Amendment 80 QS permits to be transferred and the Amendment 80 LLP licenses to which the Amendment 80 QS will be transferred.</w:t>
      </w:r>
    </w:p>
    <w:p w14:paraId="23C8B85C" w14:textId="77777777" w:rsidR="009609A7" w:rsidRDefault="009609A7">
      <w:pPr>
        <w:pStyle w:val="BodyText"/>
        <w:spacing w:before="4"/>
      </w:pPr>
    </w:p>
    <w:p w14:paraId="665559FE" w14:textId="77777777" w:rsidR="009609A7" w:rsidRDefault="002C457F">
      <w:pPr>
        <w:pStyle w:val="Heading1"/>
        <w:spacing w:line="251" w:lineRule="exact"/>
      </w:pPr>
      <w:r>
        <w:t>BLOCK E -- TRANSFERS OF AN AMENDMENT 80 QS PERMIT TO A REPLACEMENT VESSEL</w:t>
      </w:r>
    </w:p>
    <w:p w14:paraId="736A446E" w14:textId="77777777" w:rsidR="009609A7" w:rsidRDefault="002C457F">
      <w:pPr>
        <w:pStyle w:val="BodyText"/>
        <w:ind w:left="590" w:right="418"/>
      </w:pPr>
      <w:r>
        <w:t>If transferring an Amendment 80 QS permit assigned to an Amendment 80 vessel owner to a Replacement Vessel approved by NMFS, provide the following information:</w:t>
      </w:r>
    </w:p>
    <w:p w14:paraId="4ED02406" w14:textId="77777777" w:rsidR="009609A7" w:rsidRDefault="002C457F">
      <w:pPr>
        <w:pStyle w:val="BodyText"/>
        <w:spacing w:line="252" w:lineRule="exact"/>
        <w:ind w:left="950"/>
      </w:pPr>
      <w:r>
        <w:t>Name of the Replacement Vessel</w:t>
      </w:r>
    </w:p>
    <w:p w14:paraId="2202E1F5" w14:textId="77777777" w:rsidR="009609A7" w:rsidRDefault="002C457F">
      <w:pPr>
        <w:pStyle w:val="BodyText"/>
        <w:spacing w:line="252" w:lineRule="exact"/>
        <w:ind w:left="950"/>
      </w:pPr>
      <w:r>
        <w:t>ADF&amp;G registration number of the Replacement Vessel</w:t>
      </w:r>
    </w:p>
    <w:p w14:paraId="63A33D6F" w14:textId="77777777" w:rsidR="009609A7" w:rsidRDefault="009609A7">
      <w:pPr>
        <w:spacing w:line="252" w:lineRule="exact"/>
        <w:sectPr w:rsidR="009609A7">
          <w:pgSz w:w="12240" w:h="15840"/>
          <w:pgMar w:top="640" w:right="920" w:bottom="1120" w:left="920" w:header="0" w:footer="898" w:gutter="0"/>
          <w:cols w:space="720"/>
        </w:sectPr>
      </w:pPr>
    </w:p>
    <w:p w14:paraId="0878A577" w14:textId="77777777" w:rsidR="009609A7" w:rsidRDefault="002C457F">
      <w:pPr>
        <w:pStyle w:val="BodyText"/>
        <w:spacing w:before="74"/>
        <w:ind w:left="951" w:right="4651"/>
      </w:pPr>
      <w:r>
        <w:t>USCG registration number of the Replacement Vessel Name of owner(s) of the Replacement Vessel</w:t>
      </w:r>
    </w:p>
    <w:p w14:paraId="17708D6A" w14:textId="77777777" w:rsidR="009609A7" w:rsidRDefault="009609A7">
      <w:pPr>
        <w:pStyle w:val="BodyText"/>
        <w:spacing w:before="10"/>
        <w:rPr>
          <w:sz w:val="21"/>
        </w:rPr>
      </w:pPr>
    </w:p>
    <w:p w14:paraId="53EDE46A" w14:textId="77777777" w:rsidR="009609A7" w:rsidRDefault="002C457F">
      <w:pPr>
        <w:pStyle w:val="BodyText"/>
        <w:ind w:left="231"/>
      </w:pPr>
      <w:r>
        <w:t>NOTE: Attach Abstract of Title or USCG documentation showing listing of the vessel owner(s).</w:t>
      </w:r>
    </w:p>
    <w:p w14:paraId="6860863B" w14:textId="77777777" w:rsidR="009609A7" w:rsidRDefault="009609A7">
      <w:pPr>
        <w:pStyle w:val="BodyText"/>
        <w:spacing w:before="5"/>
      </w:pPr>
    </w:p>
    <w:p w14:paraId="5A0A6976" w14:textId="77777777" w:rsidR="009609A7" w:rsidRDefault="002C457F">
      <w:pPr>
        <w:pStyle w:val="Heading1"/>
        <w:spacing w:line="250" w:lineRule="exact"/>
      </w:pPr>
      <w:r>
        <w:t>BLOCK F -- CERTIFICATION OF TRANSFEROR</w:t>
      </w:r>
    </w:p>
    <w:p w14:paraId="5C7CC083" w14:textId="77777777" w:rsidR="009609A7" w:rsidRDefault="002C457F">
      <w:pPr>
        <w:pStyle w:val="BodyText"/>
        <w:spacing w:line="242" w:lineRule="auto"/>
        <w:ind w:left="591" w:right="1640"/>
      </w:pPr>
      <w:r>
        <w:t xml:space="preserve">Enter printed name and signature of transferor (or authorized representative) and date signed If representative, </w:t>
      </w:r>
      <w:r>
        <w:rPr>
          <w:b/>
        </w:rPr>
        <w:t xml:space="preserve">attach </w:t>
      </w:r>
      <w:r>
        <w:t>authorization</w:t>
      </w:r>
    </w:p>
    <w:p w14:paraId="38F249F7" w14:textId="77777777" w:rsidR="009609A7" w:rsidRDefault="009609A7">
      <w:pPr>
        <w:pStyle w:val="BodyText"/>
        <w:spacing w:before="10"/>
        <w:rPr>
          <w:sz w:val="21"/>
        </w:rPr>
      </w:pPr>
    </w:p>
    <w:p w14:paraId="420C638B" w14:textId="77777777" w:rsidR="009609A7" w:rsidRDefault="002C457F">
      <w:pPr>
        <w:pStyle w:val="Heading1"/>
        <w:spacing w:before="1" w:line="250" w:lineRule="exact"/>
      </w:pPr>
      <w:r>
        <w:t>BLOCK G -- CERTIFICATION OF TRANSFEREE</w:t>
      </w:r>
    </w:p>
    <w:p w14:paraId="7053AB07" w14:textId="77777777" w:rsidR="009609A7" w:rsidRDefault="002C457F">
      <w:pPr>
        <w:pStyle w:val="BodyText"/>
        <w:ind w:left="591" w:right="1628"/>
      </w:pPr>
      <w:r>
        <w:t xml:space="preserve">Enter printed name and signature of transferee (or authorized representative) and date signed If representative, </w:t>
      </w:r>
      <w:r>
        <w:rPr>
          <w:b/>
        </w:rPr>
        <w:t xml:space="preserve">attach </w:t>
      </w:r>
      <w:r>
        <w:t>authorization</w:t>
      </w:r>
    </w:p>
    <w:sectPr w:rsidR="009609A7">
      <w:pgSz w:w="12240" w:h="15840"/>
      <w:pgMar w:top="640" w:right="920" w:bottom="1160" w:left="920" w:header="0" w:footer="8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098C7" w14:textId="77777777" w:rsidR="004B3AF6" w:rsidRDefault="004B3AF6">
      <w:r>
        <w:separator/>
      </w:r>
    </w:p>
  </w:endnote>
  <w:endnote w:type="continuationSeparator" w:id="0">
    <w:p w14:paraId="53A61528" w14:textId="77777777" w:rsidR="004B3AF6" w:rsidRDefault="004B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Menlo Bold"/>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F04BE" w14:textId="77777777" w:rsidR="009E3FE5" w:rsidRDefault="009E3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12605641"/>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72A0C891" w14:textId="59987776" w:rsidR="00874B70" w:rsidRPr="009E3FE5" w:rsidRDefault="009E3FE5">
            <w:pPr>
              <w:pStyle w:val="Footer"/>
              <w:jc w:val="center"/>
              <w:rPr>
                <w:rFonts w:asciiTheme="minorHAnsi" w:hAnsiTheme="minorHAnsi"/>
                <w:sz w:val="20"/>
                <w:szCs w:val="20"/>
              </w:rPr>
            </w:pPr>
            <w:r w:rsidRPr="009E3FE5">
              <w:rPr>
                <w:rFonts w:asciiTheme="minorHAnsi" w:hAnsiTheme="minorHAnsi"/>
                <w:sz w:val="20"/>
                <w:szCs w:val="20"/>
              </w:rPr>
              <w:t xml:space="preserve">Application to Transfer A80 QS ― </w:t>
            </w:r>
            <w:r w:rsidR="00874B70" w:rsidRPr="009E3FE5">
              <w:rPr>
                <w:rFonts w:asciiTheme="minorHAnsi" w:hAnsiTheme="minorHAnsi"/>
                <w:sz w:val="20"/>
                <w:szCs w:val="20"/>
              </w:rPr>
              <w:t xml:space="preserve">Page </w:t>
            </w:r>
            <w:r w:rsidR="00874B70" w:rsidRPr="009E3FE5">
              <w:rPr>
                <w:rFonts w:asciiTheme="minorHAnsi" w:hAnsiTheme="minorHAnsi"/>
                <w:bCs/>
                <w:sz w:val="20"/>
                <w:szCs w:val="20"/>
              </w:rPr>
              <w:fldChar w:fldCharType="begin"/>
            </w:r>
            <w:r w:rsidR="00874B70" w:rsidRPr="009E3FE5">
              <w:rPr>
                <w:rFonts w:asciiTheme="minorHAnsi" w:hAnsiTheme="minorHAnsi"/>
                <w:bCs/>
                <w:sz w:val="20"/>
                <w:szCs w:val="20"/>
              </w:rPr>
              <w:instrText xml:space="preserve"> PAGE </w:instrText>
            </w:r>
            <w:r w:rsidR="00874B70" w:rsidRPr="009E3FE5">
              <w:rPr>
                <w:rFonts w:asciiTheme="minorHAnsi" w:hAnsiTheme="minorHAnsi"/>
                <w:bCs/>
                <w:sz w:val="20"/>
                <w:szCs w:val="20"/>
              </w:rPr>
              <w:fldChar w:fldCharType="separate"/>
            </w:r>
            <w:r w:rsidR="00C74F7E">
              <w:rPr>
                <w:rFonts w:asciiTheme="minorHAnsi" w:hAnsiTheme="minorHAnsi"/>
                <w:bCs/>
                <w:noProof/>
                <w:sz w:val="20"/>
                <w:szCs w:val="20"/>
              </w:rPr>
              <w:t>1</w:t>
            </w:r>
            <w:r w:rsidR="00874B70" w:rsidRPr="009E3FE5">
              <w:rPr>
                <w:rFonts w:asciiTheme="minorHAnsi" w:hAnsiTheme="minorHAnsi"/>
                <w:bCs/>
                <w:sz w:val="20"/>
                <w:szCs w:val="20"/>
              </w:rPr>
              <w:fldChar w:fldCharType="end"/>
            </w:r>
            <w:r w:rsidR="00874B70" w:rsidRPr="009E3FE5">
              <w:rPr>
                <w:rFonts w:asciiTheme="minorHAnsi" w:hAnsiTheme="minorHAnsi"/>
                <w:sz w:val="20"/>
                <w:szCs w:val="20"/>
              </w:rPr>
              <w:t xml:space="preserve"> of </w:t>
            </w:r>
            <w:r w:rsidR="00874B70" w:rsidRPr="009E3FE5">
              <w:rPr>
                <w:rFonts w:asciiTheme="minorHAnsi" w:hAnsiTheme="minorHAnsi"/>
                <w:bCs/>
                <w:sz w:val="20"/>
                <w:szCs w:val="20"/>
              </w:rPr>
              <w:fldChar w:fldCharType="begin"/>
            </w:r>
            <w:r w:rsidR="00874B70" w:rsidRPr="009E3FE5">
              <w:rPr>
                <w:rFonts w:asciiTheme="minorHAnsi" w:hAnsiTheme="minorHAnsi"/>
                <w:bCs/>
                <w:sz w:val="20"/>
                <w:szCs w:val="20"/>
              </w:rPr>
              <w:instrText xml:space="preserve"> NUMPAGES  </w:instrText>
            </w:r>
            <w:r w:rsidR="00874B70" w:rsidRPr="009E3FE5">
              <w:rPr>
                <w:rFonts w:asciiTheme="minorHAnsi" w:hAnsiTheme="minorHAnsi"/>
                <w:bCs/>
                <w:sz w:val="20"/>
                <w:szCs w:val="20"/>
              </w:rPr>
              <w:fldChar w:fldCharType="separate"/>
            </w:r>
            <w:r w:rsidR="00C74F7E">
              <w:rPr>
                <w:rFonts w:asciiTheme="minorHAnsi" w:hAnsiTheme="minorHAnsi"/>
                <w:bCs/>
                <w:noProof/>
                <w:sz w:val="20"/>
                <w:szCs w:val="20"/>
              </w:rPr>
              <w:t>3</w:t>
            </w:r>
            <w:r w:rsidR="00874B70" w:rsidRPr="009E3FE5">
              <w:rPr>
                <w:rFonts w:asciiTheme="minorHAnsi" w:hAnsiTheme="minorHAnsi"/>
                <w:bCs/>
                <w:sz w:val="20"/>
                <w:szCs w:val="20"/>
              </w:rPr>
              <w:fldChar w:fldCharType="end"/>
            </w:r>
          </w:p>
        </w:sdtContent>
      </w:sdt>
    </w:sdtContent>
  </w:sdt>
  <w:p w14:paraId="0DD996E2" w14:textId="7D16E6CA" w:rsidR="009609A7" w:rsidRDefault="009609A7">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3F356" w14:textId="77777777" w:rsidR="009E3FE5" w:rsidRDefault="009E3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0B350" w14:textId="77777777" w:rsidR="004B3AF6" w:rsidRDefault="004B3AF6">
      <w:r>
        <w:separator/>
      </w:r>
    </w:p>
  </w:footnote>
  <w:footnote w:type="continuationSeparator" w:id="0">
    <w:p w14:paraId="36B9D8B8" w14:textId="77777777" w:rsidR="004B3AF6" w:rsidRDefault="004B3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67976" w14:textId="77777777" w:rsidR="009E3FE5" w:rsidRDefault="009E3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1BDF9" w14:textId="77777777" w:rsidR="009E3FE5" w:rsidRDefault="009E3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EC0FE" w14:textId="77777777" w:rsidR="009E3FE5" w:rsidRDefault="009E3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92D"/>
    <w:multiLevelType w:val="hybridMultilevel"/>
    <w:tmpl w:val="49A493E6"/>
    <w:lvl w:ilvl="0" w:tplc="6480DED0">
      <w:start w:val="1"/>
      <w:numFmt w:val="decimal"/>
      <w:lvlText w:val="%1."/>
      <w:lvlJc w:val="left"/>
      <w:pPr>
        <w:ind w:left="397" w:hanging="360"/>
      </w:pPr>
      <w:rPr>
        <w:rFonts w:ascii="Times New Roman" w:eastAsia="Times New Roman" w:hAnsi="Times New Roman" w:cs="Times New Roman" w:hint="default"/>
        <w:w w:val="100"/>
        <w:sz w:val="22"/>
        <w:szCs w:val="22"/>
        <w:lang w:val="en-US" w:eastAsia="en-US" w:bidi="en-US"/>
      </w:rPr>
    </w:lvl>
    <w:lvl w:ilvl="1" w:tplc="8A8C7F1A">
      <w:numFmt w:val="bullet"/>
      <w:lvlText w:val="•"/>
      <w:lvlJc w:val="left"/>
      <w:pPr>
        <w:ind w:left="1400" w:hanging="360"/>
      </w:pPr>
      <w:rPr>
        <w:rFonts w:hint="default"/>
        <w:lang w:val="en-US" w:eastAsia="en-US" w:bidi="en-US"/>
      </w:rPr>
    </w:lvl>
    <w:lvl w:ilvl="2" w:tplc="A9965560">
      <w:numFmt w:val="bullet"/>
      <w:lvlText w:val="•"/>
      <w:lvlJc w:val="left"/>
      <w:pPr>
        <w:ind w:left="2400" w:hanging="360"/>
      </w:pPr>
      <w:rPr>
        <w:rFonts w:hint="default"/>
        <w:lang w:val="en-US" w:eastAsia="en-US" w:bidi="en-US"/>
      </w:rPr>
    </w:lvl>
    <w:lvl w:ilvl="3" w:tplc="9BD24FEA">
      <w:numFmt w:val="bullet"/>
      <w:lvlText w:val="•"/>
      <w:lvlJc w:val="left"/>
      <w:pPr>
        <w:ind w:left="3400" w:hanging="360"/>
      </w:pPr>
      <w:rPr>
        <w:rFonts w:hint="default"/>
        <w:lang w:val="en-US" w:eastAsia="en-US" w:bidi="en-US"/>
      </w:rPr>
    </w:lvl>
    <w:lvl w:ilvl="4" w:tplc="29A63CFC">
      <w:numFmt w:val="bullet"/>
      <w:lvlText w:val="•"/>
      <w:lvlJc w:val="left"/>
      <w:pPr>
        <w:ind w:left="4400" w:hanging="360"/>
      </w:pPr>
      <w:rPr>
        <w:rFonts w:hint="default"/>
        <w:lang w:val="en-US" w:eastAsia="en-US" w:bidi="en-US"/>
      </w:rPr>
    </w:lvl>
    <w:lvl w:ilvl="5" w:tplc="18968E5E">
      <w:numFmt w:val="bullet"/>
      <w:lvlText w:val="•"/>
      <w:lvlJc w:val="left"/>
      <w:pPr>
        <w:ind w:left="5400" w:hanging="360"/>
      </w:pPr>
      <w:rPr>
        <w:rFonts w:hint="default"/>
        <w:lang w:val="en-US" w:eastAsia="en-US" w:bidi="en-US"/>
      </w:rPr>
    </w:lvl>
    <w:lvl w:ilvl="6" w:tplc="2CCE23FC">
      <w:numFmt w:val="bullet"/>
      <w:lvlText w:val="•"/>
      <w:lvlJc w:val="left"/>
      <w:pPr>
        <w:ind w:left="6400" w:hanging="360"/>
      </w:pPr>
      <w:rPr>
        <w:rFonts w:hint="default"/>
        <w:lang w:val="en-US" w:eastAsia="en-US" w:bidi="en-US"/>
      </w:rPr>
    </w:lvl>
    <w:lvl w:ilvl="7" w:tplc="07CC9A3A">
      <w:numFmt w:val="bullet"/>
      <w:lvlText w:val="•"/>
      <w:lvlJc w:val="left"/>
      <w:pPr>
        <w:ind w:left="7400" w:hanging="360"/>
      </w:pPr>
      <w:rPr>
        <w:rFonts w:hint="default"/>
        <w:lang w:val="en-US" w:eastAsia="en-US" w:bidi="en-US"/>
      </w:rPr>
    </w:lvl>
    <w:lvl w:ilvl="8" w:tplc="4588EBD8">
      <w:numFmt w:val="bullet"/>
      <w:lvlText w:val="•"/>
      <w:lvlJc w:val="left"/>
      <w:pPr>
        <w:ind w:left="8400" w:hanging="360"/>
      </w:pPr>
      <w:rPr>
        <w:rFonts w:hint="default"/>
        <w:lang w:val="en-US" w:eastAsia="en-US" w:bidi="en-US"/>
      </w:rPr>
    </w:lvl>
  </w:abstractNum>
  <w:abstractNum w:abstractNumId="1">
    <w:nsid w:val="306A1E50"/>
    <w:multiLevelType w:val="hybridMultilevel"/>
    <w:tmpl w:val="3B30ED78"/>
    <w:lvl w:ilvl="0" w:tplc="A4E4315A">
      <w:start w:val="1"/>
      <w:numFmt w:val="decimal"/>
      <w:lvlText w:val="%1."/>
      <w:lvlJc w:val="left"/>
      <w:pPr>
        <w:ind w:left="396" w:hanging="360"/>
      </w:pPr>
      <w:rPr>
        <w:rFonts w:ascii="Times New Roman" w:eastAsia="Times New Roman" w:hAnsi="Times New Roman" w:cs="Times New Roman" w:hint="default"/>
        <w:w w:val="100"/>
        <w:sz w:val="22"/>
        <w:szCs w:val="22"/>
        <w:lang w:val="en-US" w:eastAsia="en-US" w:bidi="en-US"/>
      </w:rPr>
    </w:lvl>
    <w:lvl w:ilvl="1" w:tplc="93FEEB90">
      <w:numFmt w:val="bullet"/>
      <w:lvlText w:val="•"/>
      <w:lvlJc w:val="left"/>
      <w:pPr>
        <w:ind w:left="1400" w:hanging="360"/>
      </w:pPr>
      <w:rPr>
        <w:rFonts w:hint="default"/>
        <w:lang w:val="en-US" w:eastAsia="en-US" w:bidi="en-US"/>
      </w:rPr>
    </w:lvl>
    <w:lvl w:ilvl="2" w:tplc="A74C99BC">
      <w:numFmt w:val="bullet"/>
      <w:lvlText w:val="•"/>
      <w:lvlJc w:val="left"/>
      <w:pPr>
        <w:ind w:left="2400" w:hanging="360"/>
      </w:pPr>
      <w:rPr>
        <w:rFonts w:hint="default"/>
        <w:lang w:val="en-US" w:eastAsia="en-US" w:bidi="en-US"/>
      </w:rPr>
    </w:lvl>
    <w:lvl w:ilvl="3" w:tplc="2666773C">
      <w:numFmt w:val="bullet"/>
      <w:lvlText w:val="•"/>
      <w:lvlJc w:val="left"/>
      <w:pPr>
        <w:ind w:left="3400" w:hanging="360"/>
      </w:pPr>
      <w:rPr>
        <w:rFonts w:hint="default"/>
        <w:lang w:val="en-US" w:eastAsia="en-US" w:bidi="en-US"/>
      </w:rPr>
    </w:lvl>
    <w:lvl w:ilvl="4" w:tplc="A4DC09FE">
      <w:numFmt w:val="bullet"/>
      <w:lvlText w:val="•"/>
      <w:lvlJc w:val="left"/>
      <w:pPr>
        <w:ind w:left="4400" w:hanging="360"/>
      </w:pPr>
      <w:rPr>
        <w:rFonts w:hint="default"/>
        <w:lang w:val="en-US" w:eastAsia="en-US" w:bidi="en-US"/>
      </w:rPr>
    </w:lvl>
    <w:lvl w:ilvl="5" w:tplc="D1E28062">
      <w:numFmt w:val="bullet"/>
      <w:lvlText w:val="•"/>
      <w:lvlJc w:val="left"/>
      <w:pPr>
        <w:ind w:left="5400" w:hanging="360"/>
      </w:pPr>
      <w:rPr>
        <w:rFonts w:hint="default"/>
        <w:lang w:val="en-US" w:eastAsia="en-US" w:bidi="en-US"/>
      </w:rPr>
    </w:lvl>
    <w:lvl w:ilvl="6" w:tplc="A0B4A0A4">
      <w:numFmt w:val="bullet"/>
      <w:lvlText w:val="•"/>
      <w:lvlJc w:val="left"/>
      <w:pPr>
        <w:ind w:left="6400" w:hanging="360"/>
      </w:pPr>
      <w:rPr>
        <w:rFonts w:hint="default"/>
        <w:lang w:val="en-US" w:eastAsia="en-US" w:bidi="en-US"/>
      </w:rPr>
    </w:lvl>
    <w:lvl w:ilvl="7" w:tplc="323A6310">
      <w:numFmt w:val="bullet"/>
      <w:lvlText w:val="•"/>
      <w:lvlJc w:val="left"/>
      <w:pPr>
        <w:ind w:left="7400" w:hanging="360"/>
      </w:pPr>
      <w:rPr>
        <w:rFonts w:hint="default"/>
        <w:lang w:val="en-US" w:eastAsia="en-US" w:bidi="en-US"/>
      </w:rPr>
    </w:lvl>
    <w:lvl w:ilvl="8" w:tplc="D0862EB4">
      <w:numFmt w:val="bullet"/>
      <w:lvlText w:val="•"/>
      <w:lvlJc w:val="left"/>
      <w:pPr>
        <w:ind w:left="8400"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9A7"/>
    <w:rsid w:val="000A2628"/>
    <w:rsid w:val="000F19F4"/>
    <w:rsid w:val="001363CF"/>
    <w:rsid w:val="00151F78"/>
    <w:rsid w:val="00164E46"/>
    <w:rsid w:val="002943D5"/>
    <w:rsid w:val="002C457F"/>
    <w:rsid w:val="002D19DC"/>
    <w:rsid w:val="00455719"/>
    <w:rsid w:val="004B3AF6"/>
    <w:rsid w:val="00874B70"/>
    <w:rsid w:val="009609A7"/>
    <w:rsid w:val="009B66A6"/>
    <w:rsid w:val="009E3FE5"/>
    <w:rsid w:val="00AA6E80"/>
    <w:rsid w:val="00C74F7E"/>
    <w:rsid w:val="00D530C6"/>
    <w:rsid w:val="00E71897"/>
    <w:rsid w:val="00F9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18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6" w:firstLine="195"/>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2C457F"/>
    <w:rPr>
      <w:sz w:val="16"/>
      <w:szCs w:val="16"/>
    </w:rPr>
  </w:style>
  <w:style w:type="paragraph" w:styleId="CommentText">
    <w:name w:val="annotation text"/>
    <w:basedOn w:val="Normal"/>
    <w:link w:val="CommentTextChar"/>
    <w:uiPriority w:val="99"/>
    <w:semiHidden/>
    <w:unhideWhenUsed/>
    <w:rsid w:val="002C457F"/>
    <w:rPr>
      <w:sz w:val="20"/>
      <w:szCs w:val="20"/>
    </w:rPr>
  </w:style>
  <w:style w:type="character" w:customStyle="1" w:styleId="CommentTextChar">
    <w:name w:val="Comment Text Char"/>
    <w:basedOn w:val="DefaultParagraphFont"/>
    <w:link w:val="CommentText"/>
    <w:uiPriority w:val="99"/>
    <w:semiHidden/>
    <w:rsid w:val="002C457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C457F"/>
    <w:rPr>
      <w:b/>
      <w:bCs/>
    </w:rPr>
  </w:style>
  <w:style w:type="character" w:customStyle="1" w:styleId="CommentSubjectChar">
    <w:name w:val="Comment Subject Char"/>
    <w:basedOn w:val="CommentTextChar"/>
    <w:link w:val="CommentSubject"/>
    <w:uiPriority w:val="99"/>
    <w:semiHidden/>
    <w:rsid w:val="002C457F"/>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2C4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57F"/>
    <w:rPr>
      <w:rFonts w:ascii="Segoe UI" w:eastAsia="Times New Roman" w:hAnsi="Segoe UI" w:cs="Segoe UI"/>
      <w:sz w:val="18"/>
      <w:szCs w:val="18"/>
      <w:lang w:bidi="en-US"/>
    </w:rPr>
  </w:style>
  <w:style w:type="paragraph" w:styleId="Header">
    <w:name w:val="header"/>
    <w:basedOn w:val="Normal"/>
    <w:link w:val="HeaderChar"/>
    <w:uiPriority w:val="99"/>
    <w:unhideWhenUsed/>
    <w:rsid w:val="00874B70"/>
    <w:pPr>
      <w:tabs>
        <w:tab w:val="center" w:pos="4680"/>
        <w:tab w:val="right" w:pos="9360"/>
      </w:tabs>
    </w:pPr>
  </w:style>
  <w:style w:type="character" w:customStyle="1" w:styleId="HeaderChar">
    <w:name w:val="Header Char"/>
    <w:basedOn w:val="DefaultParagraphFont"/>
    <w:link w:val="Header"/>
    <w:uiPriority w:val="99"/>
    <w:rsid w:val="00874B70"/>
    <w:rPr>
      <w:rFonts w:ascii="Times New Roman" w:eastAsia="Times New Roman" w:hAnsi="Times New Roman" w:cs="Times New Roman"/>
      <w:lang w:bidi="en-US"/>
    </w:rPr>
  </w:style>
  <w:style w:type="paragraph" w:styleId="Footer">
    <w:name w:val="footer"/>
    <w:basedOn w:val="Normal"/>
    <w:link w:val="FooterChar"/>
    <w:uiPriority w:val="99"/>
    <w:unhideWhenUsed/>
    <w:rsid w:val="00874B70"/>
    <w:pPr>
      <w:tabs>
        <w:tab w:val="center" w:pos="4680"/>
        <w:tab w:val="right" w:pos="9360"/>
      </w:tabs>
    </w:pPr>
  </w:style>
  <w:style w:type="character" w:customStyle="1" w:styleId="FooterChar">
    <w:name w:val="Footer Char"/>
    <w:basedOn w:val="DefaultParagraphFont"/>
    <w:link w:val="Footer"/>
    <w:uiPriority w:val="99"/>
    <w:rsid w:val="00874B70"/>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6" w:firstLine="195"/>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2C457F"/>
    <w:rPr>
      <w:sz w:val="16"/>
      <w:szCs w:val="16"/>
    </w:rPr>
  </w:style>
  <w:style w:type="paragraph" w:styleId="CommentText">
    <w:name w:val="annotation text"/>
    <w:basedOn w:val="Normal"/>
    <w:link w:val="CommentTextChar"/>
    <w:uiPriority w:val="99"/>
    <w:semiHidden/>
    <w:unhideWhenUsed/>
    <w:rsid w:val="002C457F"/>
    <w:rPr>
      <w:sz w:val="20"/>
      <w:szCs w:val="20"/>
    </w:rPr>
  </w:style>
  <w:style w:type="character" w:customStyle="1" w:styleId="CommentTextChar">
    <w:name w:val="Comment Text Char"/>
    <w:basedOn w:val="DefaultParagraphFont"/>
    <w:link w:val="CommentText"/>
    <w:uiPriority w:val="99"/>
    <w:semiHidden/>
    <w:rsid w:val="002C457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C457F"/>
    <w:rPr>
      <w:b/>
      <w:bCs/>
    </w:rPr>
  </w:style>
  <w:style w:type="character" w:customStyle="1" w:styleId="CommentSubjectChar">
    <w:name w:val="Comment Subject Char"/>
    <w:basedOn w:val="CommentTextChar"/>
    <w:link w:val="CommentSubject"/>
    <w:uiPriority w:val="99"/>
    <w:semiHidden/>
    <w:rsid w:val="002C457F"/>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2C4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57F"/>
    <w:rPr>
      <w:rFonts w:ascii="Segoe UI" w:eastAsia="Times New Roman" w:hAnsi="Segoe UI" w:cs="Segoe UI"/>
      <w:sz w:val="18"/>
      <w:szCs w:val="18"/>
      <w:lang w:bidi="en-US"/>
    </w:rPr>
  </w:style>
  <w:style w:type="paragraph" w:styleId="Header">
    <w:name w:val="header"/>
    <w:basedOn w:val="Normal"/>
    <w:link w:val="HeaderChar"/>
    <w:uiPriority w:val="99"/>
    <w:unhideWhenUsed/>
    <w:rsid w:val="00874B70"/>
    <w:pPr>
      <w:tabs>
        <w:tab w:val="center" w:pos="4680"/>
        <w:tab w:val="right" w:pos="9360"/>
      </w:tabs>
    </w:pPr>
  </w:style>
  <w:style w:type="character" w:customStyle="1" w:styleId="HeaderChar">
    <w:name w:val="Header Char"/>
    <w:basedOn w:val="DefaultParagraphFont"/>
    <w:link w:val="Header"/>
    <w:uiPriority w:val="99"/>
    <w:rsid w:val="00874B70"/>
    <w:rPr>
      <w:rFonts w:ascii="Times New Roman" w:eastAsia="Times New Roman" w:hAnsi="Times New Roman" w:cs="Times New Roman"/>
      <w:lang w:bidi="en-US"/>
    </w:rPr>
  </w:style>
  <w:style w:type="paragraph" w:styleId="Footer">
    <w:name w:val="footer"/>
    <w:basedOn w:val="Normal"/>
    <w:link w:val="FooterChar"/>
    <w:uiPriority w:val="99"/>
    <w:unhideWhenUsed/>
    <w:rsid w:val="00874B70"/>
    <w:pPr>
      <w:tabs>
        <w:tab w:val="center" w:pos="4680"/>
        <w:tab w:val="right" w:pos="9360"/>
      </w:tabs>
    </w:pPr>
  </w:style>
  <w:style w:type="character" w:customStyle="1" w:styleId="FooterChar">
    <w:name w:val="Footer Char"/>
    <w:basedOn w:val="DefaultParagraphFont"/>
    <w:link w:val="Footer"/>
    <w:uiPriority w:val="99"/>
    <w:rsid w:val="00874B7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laskafisheries.noaa.gov/fisheries-application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to transfer Amendment 80 Quota Share (QS)</vt:lpstr>
    </vt:vector>
  </TitlesOfParts>
  <Company>NOAA National Marine Fisheries Service Alaska Region</Company>
  <LinksUpToDate>false</LinksUpToDate>
  <CharactersWithSpaces>12737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transfer Amendment 80 Quota Share (QS)</dc:title>
  <dc:subject>Transfer of Amendment 80 Quota Share</dc:subject>
  <dc:creator>NOAA/NMFS Alaska Region</dc:creator>
  <cp:keywords>50 CFR 679, 679.90, Amendment 80, A80, Quota Share, QS, Transfer of A80 QS, Alaska, Alaska fishery regulations, Alaska fisheries</cp:keywords>
  <cp:lastModifiedBy>SYSTEM</cp:lastModifiedBy>
  <cp:revision>2</cp:revision>
  <dcterms:created xsi:type="dcterms:W3CDTF">2019-03-12T16:29:00Z</dcterms:created>
  <dcterms:modified xsi:type="dcterms:W3CDTF">2019-03-12T16:29:00Z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Acrobat PDFMaker 11 for Word</vt:lpwstr>
  </property>
  <property fmtid="{D5CDD505-2E9C-101B-9397-08002B2CF9AE}" pid="4" name="LastSaved">
    <vt:filetime>2018-11-06T00:00:00Z</vt:filetime>
  </property>
</Properties>
</file>