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192F2" w14:textId="3A49CC9B" w:rsidR="000409AF" w:rsidRPr="005425A0" w:rsidRDefault="00916581">
      <w:pPr>
        <w:rPr>
          <w:b/>
          <w:sz w:val="24"/>
          <w:szCs w:val="24"/>
        </w:rPr>
      </w:pPr>
      <w:bookmarkStart w:id="0" w:name="_GoBack"/>
      <w:bookmarkEnd w:id="0"/>
      <w:r>
        <w:rPr>
          <w:b/>
          <w:sz w:val="24"/>
          <w:szCs w:val="24"/>
        </w:rPr>
        <w:t>Lm Focus Group Guide (</w:t>
      </w:r>
      <w:r w:rsidRPr="00916581">
        <w:rPr>
          <w:b/>
          <w:sz w:val="24"/>
          <w:szCs w:val="24"/>
        </w:rPr>
        <w:t>Industry</w:t>
      </w:r>
      <w:r w:rsidR="007E0634">
        <w:rPr>
          <w:b/>
          <w:sz w:val="24"/>
          <w:szCs w:val="24"/>
        </w:rPr>
        <w:t xml:space="preserve"> National</w:t>
      </w:r>
      <w:r w:rsidRPr="00916581">
        <w:rPr>
          <w:b/>
          <w:sz w:val="24"/>
          <w:szCs w:val="24"/>
        </w:rPr>
        <w:t>/</w:t>
      </w:r>
      <w:r w:rsidR="007E0634">
        <w:rPr>
          <w:b/>
          <w:sz w:val="24"/>
          <w:szCs w:val="24"/>
        </w:rPr>
        <w:t>Regional</w:t>
      </w:r>
      <w:r w:rsidR="00DA155F">
        <w:rPr>
          <w:b/>
          <w:sz w:val="24"/>
          <w:szCs w:val="24"/>
        </w:rPr>
        <w:t xml:space="preserve"> </w:t>
      </w:r>
      <w:r w:rsidR="007E0634">
        <w:rPr>
          <w:b/>
          <w:sz w:val="24"/>
          <w:szCs w:val="24"/>
        </w:rPr>
        <w:t>Grocery Chains</w:t>
      </w:r>
      <w:r w:rsidR="00911111">
        <w:rPr>
          <w:b/>
          <w:sz w:val="24"/>
          <w:szCs w:val="24"/>
        </w:rPr>
        <w:t>)</w:t>
      </w:r>
    </w:p>
    <w:p w14:paraId="19530643" w14:textId="77777777" w:rsidR="00916581" w:rsidRDefault="00916581">
      <w:pPr>
        <w:rPr>
          <w:rFonts w:cstheme="minorHAnsi"/>
          <w:b/>
          <w:sz w:val="24"/>
          <w:szCs w:val="24"/>
        </w:rPr>
      </w:pPr>
    </w:p>
    <w:p w14:paraId="7A81FDF0" w14:textId="77777777" w:rsidR="00916581" w:rsidRDefault="00916581">
      <w:pPr>
        <w:rPr>
          <w:rFonts w:cstheme="minorHAnsi"/>
          <w:b/>
          <w:sz w:val="24"/>
          <w:szCs w:val="24"/>
        </w:rPr>
      </w:pPr>
    </w:p>
    <w:p w14:paraId="4CEA63D9" w14:textId="2123EE84" w:rsidR="00807437" w:rsidRPr="005425A0" w:rsidRDefault="00807437">
      <w:pPr>
        <w:rPr>
          <w:rFonts w:cstheme="minorHAnsi"/>
          <w:b/>
          <w:sz w:val="24"/>
          <w:szCs w:val="24"/>
        </w:rPr>
      </w:pPr>
      <w:r w:rsidRPr="005425A0">
        <w:rPr>
          <w:rFonts w:cstheme="minorHAnsi"/>
          <w:b/>
          <w:sz w:val="24"/>
          <w:szCs w:val="24"/>
        </w:rPr>
        <w:t>Introduction</w:t>
      </w:r>
      <w:r w:rsidR="00F87712">
        <w:rPr>
          <w:rFonts w:cstheme="minorHAnsi"/>
          <w:b/>
          <w:sz w:val="24"/>
          <w:szCs w:val="24"/>
        </w:rPr>
        <w:t xml:space="preserve"> (</w:t>
      </w:r>
      <w:r w:rsidR="00916581">
        <w:rPr>
          <w:rFonts w:cstheme="minorHAnsi"/>
          <w:b/>
          <w:sz w:val="24"/>
          <w:szCs w:val="24"/>
        </w:rPr>
        <w:t>10</w:t>
      </w:r>
      <w:r w:rsidR="00F87712">
        <w:rPr>
          <w:rFonts w:cstheme="minorHAnsi"/>
          <w:b/>
          <w:sz w:val="24"/>
          <w:szCs w:val="24"/>
        </w:rPr>
        <w:t xml:space="preserve"> minutes)</w:t>
      </w:r>
      <w:r w:rsidRPr="005425A0">
        <w:rPr>
          <w:rFonts w:cstheme="minorHAnsi"/>
          <w:b/>
          <w:sz w:val="24"/>
          <w:szCs w:val="24"/>
        </w:rPr>
        <w:t>:</w:t>
      </w:r>
    </w:p>
    <w:p w14:paraId="5705488F" w14:textId="77777777" w:rsidR="00807437" w:rsidRPr="005425A0" w:rsidRDefault="00807437">
      <w:pPr>
        <w:rPr>
          <w:rFonts w:cstheme="minorHAnsi"/>
          <w:sz w:val="24"/>
          <w:szCs w:val="24"/>
        </w:rPr>
      </w:pPr>
    </w:p>
    <w:p w14:paraId="0BC073A9" w14:textId="7281C603" w:rsidR="00CE2890" w:rsidRDefault="00485AF0" w:rsidP="00485AF0">
      <w:pPr>
        <w:rPr>
          <w:rFonts w:cstheme="minorHAnsi"/>
          <w:sz w:val="24"/>
          <w:szCs w:val="24"/>
        </w:rPr>
      </w:pPr>
      <w:r w:rsidRPr="00485AF0">
        <w:rPr>
          <w:rFonts w:cstheme="minorHAnsi"/>
          <w:sz w:val="24"/>
          <w:szCs w:val="24"/>
        </w:rPr>
        <w:t xml:space="preserve">Hello, I am [name], and we are from </w:t>
      </w:r>
      <w:r w:rsidR="00CE2890">
        <w:rPr>
          <w:rFonts w:cstheme="minorHAnsi"/>
          <w:sz w:val="24"/>
          <w:szCs w:val="24"/>
        </w:rPr>
        <w:t xml:space="preserve">USDA’s Food Safety and Inspection Service (FSIS).  Within FSIS, we work in the </w:t>
      </w:r>
      <w:r w:rsidRPr="00485AF0">
        <w:rPr>
          <w:rFonts w:cstheme="minorHAnsi"/>
          <w:sz w:val="24"/>
          <w:szCs w:val="24"/>
        </w:rPr>
        <w:t xml:space="preserve">Program Evaluation and Improvement </w:t>
      </w:r>
      <w:r w:rsidR="007D05B4">
        <w:rPr>
          <w:rFonts w:cstheme="minorHAnsi"/>
          <w:sz w:val="24"/>
          <w:szCs w:val="24"/>
        </w:rPr>
        <w:t>staff</w:t>
      </w:r>
      <w:r w:rsidRPr="00485AF0">
        <w:rPr>
          <w:rFonts w:cstheme="minorHAnsi"/>
          <w:sz w:val="24"/>
          <w:szCs w:val="24"/>
        </w:rPr>
        <w:t>. We conduct independent program</w:t>
      </w:r>
      <w:r w:rsidR="007D05B4">
        <w:rPr>
          <w:rFonts w:cstheme="minorHAnsi"/>
          <w:sz w:val="24"/>
          <w:szCs w:val="24"/>
        </w:rPr>
        <w:t xml:space="preserve"> and </w:t>
      </w:r>
      <w:r w:rsidRPr="00485AF0">
        <w:rPr>
          <w:rFonts w:cstheme="minorHAnsi"/>
          <w:sz w:val="24"/>
          <w:szCs w:val="24"/>
        </w:rPr>
        <w:t xml:space="preserve">process evaluations, </w:t>
      </w:r>
      <w:r w:rsidR="007D05B4">
        <w:rPr>
          <w:rFonts w:cstheme="minorHAnsi"/>
          <w:sz w:val="24"/>
          <w:szCs w:val="24"/>
        </w:rPr>
        <w:t xml:space="preserve">as well as </w:t>
      </w:r>
      <w:r w:rsidRPr="00485AF0">
        <w:rPr>
          <w:rFonts w:cstheme="minorHAnsi"/>
          <w:sz w:val="24"/>
          <w:szCs w:val="24"/>
        </w:rPr>
        <w:t>focus groups as a regular part of our work, which is why we were asked to conduct th</w:t>
      </w:r>
      <w:r w:rsidR="00CE2890">
        <w:rPr>
          <w:rFonts w:cstheme="minorHAnsi"/>
          <w:sz w:val="24"/>
          <w:szCs w:val="24"/>
        </w:rPr>
        <w:t>is</w:t>
      </w:r>
      <w:r w:rsidRPr="00485AF0">
        <w:rPr>
          <w:rFonts w:cstheme="minorHAnsi"/>
          <w:sz w:val="24"/>
          <w:szCs w:val="24"/>
        </w:rPr>
        <w:t xml:space="preserve"> session today.</w:t>
      </w:r>
      <w:r w:rsidR="00CE2890">
        <w:rPr>
          <w:rFonts w:cstheme="minorHAnsi"/>
          <w:sz w:val="24"/>
          <w:szCs w:val="24"/>
        </w:rPr>
        <w:t xml:space="preserve">   </w:t>
      </w:r>
    </w:p>
    <w:p w14:paraId="1A42B965" w14:textId="0CCF294B" w:rsidR="00615D01" w:rsidRDefault="00615D01" w:rsidP="00485AF0">
      <w:pPr>
        <w:rPr>
          <w:rFonts w:cstheme="minorHAnsi"/>
          <w:sz w:val="24"/>
          <w:szCs w:val="24"/>
        </w:rPr>
      </w:pPr>
    </w:p>
    <w:p w14:paraId="026FCE4F" w14:textId="6AEE7393" w:rsidR="00615D01" w:rsidRDefault="00615D01" w:rsidP="00485AF0">
      <w:pPr>
        <w:rPr>
          <w:rFonts w:cstheme="minorHAnsi"/>
          <w:sz w:val="24"/>
          <w:szCs w:val="24"/>
        </w:rPr>
      </w:pPr>
      <w:r>
        <w:rPr>
          <w:rFonts w:cstheme="minorHAnsi"/>
          <w:sz w:val="24"/>
          <w:szCs w:val="24"/>
        </w:rPr>
        <w:t>[</w:t>
      </w:r>
      <w:r w:rsidRPr="00615D01">
        <w:rPr>
          <w:rFonts w:cstheme="minorHAnsi"/>
          <w:sz w:val="24"/>
          <w:szCs w:val="24"/>
        </w:rPr>
        <w:t>Participants introduce themselves</w:t>
      </w:r>
      <w:r>
        <w:rPr>
          <w:rFonts w:cstheme="minorHAnsi"/>
          <w:sz w:val="24"/>
          <w:szCs w:val="24"/>
        </w:rPr>
        <w:t>]</w:t>
      </w:r>
    </w:p>
    <w:p w14:paraId="38E3B5AF" w14:textId="77777777" w:rsidR="00CE2890" w:rsidRDefault="00CE2890" w:rsidP="00485AF0">
      <w:pPr>
        <w:rPr>
          <w:rFonts w:cstheme="minorHAnsi"/>
          <w:sz w:val="24"/>
          <w:szCs w:val="24"/>
        </w:rPr>
      </w:pPr>
    </w:p>
    <w:p w14:paraId="0E903246" w14:textId="77777777" w:rsidR="003B2528" w:rsidRPr="003B2528" w:rsidRDefault="003B2528" w:rsidP="003B2528">
      <w:pPr>
        <w:rPr>
          <w:rFonts w:cstheme="minorHAnsi"/>
          <w:sz w:val="24"/>
          <w:szCs w:val="24"/>
        </w:rPr>
      </w:pPr>
      <w:r w:rsidRPr="003B2528">
        <w:rPr>
          <w:rFonts w:cstheme="minorHAnsi"/>
          <w:sz w:val="24"/>
          <w:szCs w:val="24"/>
        </w:rPr>
        <w:t xml:space="preserve">Thank you for taking the time to participate in this focus group.  This group is a result of FSIS’ work with FDA and CDC to ensure the messaging around </w:t>
      </w:r>
      <w:r w:rsidRPr="003B2528">
        <w:rPr>
          <w:rFonts w:cstheme="minorHAnsi"/>
          <w:i/>
          <w:sz w:val="24"/>
          <w:szCs w:val="24"/>
        </w:rPr>
        <w:t>Listeria monocytogenes</w:t>
      </w:r>
      <w:r w:rsidRPr="003B2528">
        <w:rPr>
          <w:rFonts w:cstheme="minorHAnsi"/>
          <w:sz w:val="24"/>
          <w:szCs w:val="24"/>
        </w:rPr>
        <w:t xml:space="preserve"> control at retail establishments is clear, consistent, and useful.  We are conducting these focus groups with you, as well as with retail industry representatives, as well as with small deli owners to gather additional feedback that will help us refine and tailor our Lm-specific outreach methods and products.  </w:t>
      </w:r>
    </w:p>
    <w:p w14:paraId="4CE569E4" w14:textId="77777777" w:rsidR="003B2528" w:rsidRPr="003B2528" w:rsidRDefault="003B2528" w:rsidP="003B2528">
      <w:pPr>
        <w:rPr>
          <w:rFonts w:cstheme="minorHAnsi"/>
          <w:sz w:val="24"/>
          <w:szCs w:val="24"/>
        </w:rPr>
      </w:pPr>
    </w:p>
    <w:p w14:paraId="181C2E17" w14:textId="77777777" w:rsidR="003B2528" w:rsidRPr="003B2528" w:rsidRDefault="003B2528" w:rsidP="003B2528">
      <w:pPr>
        <w:rPr>
          <w:rFonts w:cstheme="minorHAnsi"/>
          <w:sz w:val="24"/>
          <w:szCs w:val="24"/>
        </w:rPr>
      </w:pPr>
      <w:r w:rsidRPr="003B2528">
        <w:rPr>
          <w:rFonts w:cstheme="minorHAnsi"/>
          <w:sz w:val="24"/>
          <w:szCs w:val="24"/>
        </w:rPr>
        <w:t>We’ll be providing you with some background and then focusing our discussion on a few key areas.  Specifically, we’ll be talking with you about your thoughts on the availability of communication related to Lm, as well as your thoughts about communication specific to Lm.  In addition, we’d like to get your feedback on specific pieces of communication that we’ve developed at FSIS.</w:t>
      </w:r>
    </w:p>
    <w:p w14:paraId="22FF9B20" w14:textId="77777777" w:rsidR="003567A4" w:rsidRDefault="003567A4" w:rsidP="00097C3A">
      <w:pPr>
        <w:rPr>
          <w:rFonts w:cstheme="minorHAnsi"/>
          <w:sz w:val="24"/>
          <w:szCs w:val="24"/>
        </w:rPr>
      </w:pPr>
    </w:p>
    <w:p w14:paraId="4E7A3634" w14:textId="3182B2E4" w:rsidR="002C78C2" w:rsidRDefault="00F903C6" w:rsidP="00551420">
      <w:pPr>
        <w:rPr>
          <w:rFonts w:cstheme="minorHAnsi"/>
          <w:sz w:val="24"/>
          <w:szCs w:val="24"/>
        </w:rPr>
      </w:pPr>
      <w:r>
        <w:rPr>
          <w:rFonts w:cstheme="minorHAnsi"/>
          <w:sz w:val="24"/>
          <w:szCs w:val="24"/>
        </w:rPr>
        <w:t>Y</w:t>
      </w:r>
      <w:r w:rsidR="003567A4" w:rsidRPr="003567A4">
        <w:rPr>
          <w:rFonts w:cstheme="minorHAnsi"/>
          <w:sz w:val="24"/>
          <w:szCs w:val="24"/>
        </w:rPr>
        <w:t xml:space="preserve">our name will not be attributed to any comments </w:t>
      </w:r>
      <w:r w:rsidR="004B7288">
        <w:rPr>
          <w:rFonts w:cstheme="minorHAnsi"/>
          <w:sz w:val="24"/>
          <w:szCs w:val="24"/>
        </w:rPr>
        <w:t>you make</w:t>
      </w:r>
      <w:r>
        <w:rPr>
          <w:rFonts w:cstheme="minorHAnsi"/>
          <w:sz w:val="24"/>
          <w:szCs w:val="24"/>
        </w:rPr>
        <w:t xml:space="preserve">, and the focus group data will </w:t>
      </w:r>
      <w:r w:rsidRPr="00F903C6">
        <w:rPr>
          <w:rFonts w:cstheme="minorHAnsi"/>
          <w:sz w:val="24"/>
          <w:szCs w:val="24"/>
        </w:rPr>
        <w:t>remain private to the extent permitted by la</w:t>
      </w:r>
      <w:r>
        <w:rPr>
          <w:rFonts w:cstheme="minorHAnsi"/>
          <w:sz w:val="24"/>
          <w:szCs w:val="24"/>
        </w:rPr>
        <w:t>w</w:t>
      </w:r>
      <w:r w:rsidRPr="00F903C6">
        <w:rPr>
          <w:rFonts w:cstheme="minorHAnsi"/>
          <w:sz w:val="24"/>
          <w:szCs w:val="24"/>
        </w:rPr>
        <w:t>.</w:t>
      </w:r>
    </w:p>
    <w:p w14:paraId="5212F76C" w14:textId="77777777" w:rsidR="00615D01" w:rsidRDefault="00615D01" w:rsidP="00551420">
      <w:pPr>
        <w:rPr>
          <w:rFonts w:cstheme="minorHAnsi"/>
          <w:sz w:val="24"/>
          <w:szCs w:val="24"/>
        </w:rPr>
      </w:pPr>
    </w:p>
    <w:p w14:paraId="5D0804B6" w14:textId="7352E724" w:rsidR="004D056D" w:rsidRDefault="00551420" w:rsidP="00551420">
      <w:pPr>
        <w:rPr>
          <w:rFonts w:cstheme="minorHAnsi"/>
          <w:sz w:val="24"/>
          <w:szCs w:val="24"/>
        </w:rPr>
      </w:pPr>
      <w:r w:rsidRPr="005425A0">
        <w:rPr>
          <w:rFonts w:cstheme="minorHAnsi"/>
          <w:sz w:val="24"/>
          <w:szCs w:val="24"/>
        </w:rPr>
        <w:t>Please note that [name] will be takin</w:t>
      </w:r>
      <w:r w:rsidR="00BB025C" w:rsidRPr="005425A0">
        <w:rPr>
          <w:rFonts w:cstheme="minorHAnsi"/>
          <w:sz w:val="24"/>
          <w:szCs w:val="24"/>
        </w:rPr>
        <w:t xml:space="preserve">g notes during the focus group </w:t>
      </w:r>
      <w:r w:rsidRPr="005425A0">
        <w:rPr>
          <w:rFonts w:cstheme="minorHAnsi"/>
          <w:sz w:val="24"/>
          <w:szCs w:val="24"/>
        </w:rPr>
        <w:t xml:space="preserve">to ensure we adequately capture your ideas during the conversation. </w:t>
      </w:r>
    </w:p>
    <w:p w14:paraId="40E877FE" w14:textId="77777777" w:rsidR="004D056D" w:rsidRDefault="004D056D" w:rsidP="00551420">
      <w:pPr>
        <w:rPr>
          <w:rFonts w:cstheme="minorHAnsi"/>
          <w:sz w:val="24"/>
          <w:szCs w:val="24"/>
        </w:rPr>
      </w:pPr>
      <w:r>
        <w:rPr>
          <w:rFonts w:cstheme="minorHAnsi"/>
          <w:sz w:val="24"/>
          <w:szCs w:val="24"/>
        </w:rPr>
        <w:t xml:space="preserve"> </w:t>
      </w:r>
    </w:p>
    <w:p w14:paraId="7BB5B26E" w14:textId="20BD0035" w:rsidR="00551420" w:rsidRDefault="00C12DE8" w:rsidP="00097C3A">
      <w:pPr>
        <w:rPr>
          <w:rFonts w:cstheme="minorHAnsi"/>
          <w:sz w:val="24"/>
          <w:szCs w:val="24"/>
        </w:rPr>
      </w:pPr>
      <w:r>
        <w:rPr>
          <w:rFonts w:cstheme="minorHAnsi"/>
          <w:sz w:val="24"/>
          <w:szCs w:val="24"/>
        </w:rPr>
        <w:t>Do you have any questions</w:t>
      </w:r>
      <w:r w:rsidR="003B2528">
        <w:rPr>
          <w:rFonts w:cstheme="minorHAnsi"/>
          <w:sz w:val="24"/>
          <w:szCs w:val="24"/>
        </w:rPr>
        <w:t xml:space="preserve"> before we begin</w:t>
      </w:r>
      <w:r>
        <w:rPr>
          <w:rFonts w:cstheme="minorHAnsi"/>
          <w:sz w:val="24"/>
          <w:szCs w:val="24"/>
        </w:rPr>
        <w:t>?</w:t>
      </w:r>
    </w:p>
    <w:p w14:paraId="4443CF61" w14:textId="787784C4" w:rsidR="00CE2890" w:rsidRDefault="00CE2890" w:rsidP="00097C3A">
      <w:pPr>
        <w:rPr>
          <w:rFonts w:cstheme="minorHAnsi"/>
          <w:sz w:val="24"/>
          <w:szCs w:val="24"/>
        </w:rPr>
      </w:pPr>
    </w:p>
    <w:p w14:paraId="6735E298" w14:textId="6477BD14" w:rsidR="0000275A" w:rsidRPr="00960C87" w:rsidRDefault="00AB752B" w:rsidP="00097C3A">
      <w:pPr>
        <w:rPr>
          <w:rFonts w:cstheme="minorHAnsi"/>
          <w:b/>
          <w:sz w:val="24"/>
          <w:szCs w:val="24"/>
        </w:rPr>
      </w:pPr>
      <w:r w:rsidRPr="00960C87">
        <w:rPr>
          <w:rFonts w:cstheme="minorHAnsi"/>
          <w:b/>
          <w:sz w:val="24"/>
          <w:szCs w:val="24"/>
        </w:rPr>
        <w:t>O</w:t>
      </w:r>
      <w:r w:rsidR="0000275A" w:rsidRPr="00960C87">
        <w:rPr>
          <w:rFonts w:cstheme="minorHAnsi"/>
          <w:b/>
          <w:sz w:val="24"/>
          <w:szCs w:val="24"/>
        </w:rPr>
        <w:t>pening</w:t>
      </w:r>
      <w:r w:rsidRPr="00960C87">
        <w:rPr>
          <w:rFonts w:cstheme="minorHAnsi"/>
          <w:b/>
          <w:sz w:val="24"/>
          <w:szCs w:val="24"/>
        </w:rPr>
        <w:t>/</w:t>
      </w:r>
      <w:r w:rsidR="00F87712" w:rsidRPr="00960C87">
        <w:rPr>
          <w:rFonts w:cstheme="minorHAnsi"/>
          <w:b/>
          <w:sz w:val="24"/>
          <w:szCs w:val="24"/>
        </w:rPr>
        <w:t>background (5 minutes)</w:t>
      </w:r>
      <w:r w:rsidR="0000275A" w:rsidRPr="00960C87">
        <w:rPr>
          <w:rFonts w:cstheme="minorHAnsi"/>
          <w:b/>
          <w:sz w:val="24"/>
          <w:szCs w:val="24"/>
        </w:rPr>
        <w:t>:</w:t>
      </w:r>
    </w:p>
    <w:p w14:paraId="6200EA3E" w14:textId="77777777" w:rsidR="00960C87" w:rsidRDefault="00960C87" w:rsidP="00960C87">
      <w:pPr>
        <w:rPr>
          <w:rFonts w:cstheme="minorHAnsi"/>
          <w:b/>
          <w:sz w:val="24"/>
          <w:szCs w:val="24"/>
        </w:rPr>
      </w:pPr>
    </w:p>
    <w:p w14:paraId="02C4C520" w14:textId="1167D7B7" w:rsidR="00615D01" w:rsidRPr="00615D01" w:rsidRDefault="00615D01" w:rsidP="00615D01">
      <w:pPr>
        <w:rPr>
          <w:rFonts w:cstheme="minorHAnsi"/>
          <w:sz w:val="24"/>
          <w:szCs w:val="24"/>
        </w:rPr>
      </w:pPr>
      <w:r w:rsidRPr="00615D01">
        <w:rPr>
          <w:rFonts w:cstheme="minorHAnsi"/>
          <w:sz w:val="24"/>
          <w:szCs w:val="24"/>
        </w:rPr>
        <w:t>Listeria monocytogenes is a pathogen of public health concern.</w:t>
      </w:r>
      <w:r w:rsidR="00FB6C6D">
        <w:rPr>
          <w:rFonts w:cstheme="minorHAnsi"/>
          <w:sz w:val="24"/>
          <w:szCs w:val="24"/>
        </w:rPr>
        <w:t xml:space="preserve"> We’ll be referring to it as </w:t>
      </w:r>
      <w:r w:rsidR="00C03866">
        <w:rPr>
          <w:rFonts w:cstheme="minorHAnsi"/>
          <w:sz w:val="24"/>
          <w:szCs w:val="24"/>
        </w:rPr>
        <w:t>‘</w:t>
      </w:r>
      <w:r w:rsidR="00FB6C6D">
        <w:rPr>
          <w:rFonts w:cstheme="minorHAnsi"/>
          <w:sz w:val="24"/>
          <w:szCs w:val="24"/>
        </w:rPr>
        <w:t>Lm</w:t>
      </w:r>
      <w:r w:rsidR="00C03866">
        <w:rPr>
          <w:rFonts w:cstheme="minorHAnsi"/>
          <w:sz w:val="24"/>
          <w:szCs w:val="24"/>
        </w:rPr>
        <w:t xml:space="preserve">’ or just ‘Listeria’ </w:t>
      </w:r>
      <w:r w:rsidR="00FB6C6D">
        <w:rPr>
          <w:rFonts w:cstheme="minorHAnsi"/>
          <w:sz w:val="24"/>
          <w:szCs w:val="24"/>
        </w:rPr>
        <w:t>during th</w:t>
      </w:r>
      <w:r w:rsidR="00C03866">
        <w:rPr>
          <w:rFonts w:cstheme="minorHAnsi"/>
          <w:sz w:val="24"/>
          <w:szCs w:val="24"/>
        </w:rPr>
        <w:t>is</w:t>
      </w:r>
      <w:r w:rsidR="00FB6C6D">
        <w:rPr>
          <w:rFonts w:cstheme="minorHAnsi"/>
          <w:sz w:val="24"/>
          <w:szCs w:val="24"/>
        </w:rPr>
        <w:t xml:space="preserve"> </w:t>
      </w:r>
      <w:r w:rsidR="00C31C52">
        <w:rPr>
          <w:rFonts w:cstheme="minorHAnsi"/>
          <w:sz w:val="24"/>
          <w:szCs w:val="24"/>
        </w:rPr>
        <w:t>focus group.</w:t>
      </w:r>
      <w:r w:rsidRPr="00615D01">
        <w:rPr>
          <w:rFonts w:cstheme="minorHAnsi"/>
          <w:sz w:val="24"/>
          <w:szCs w:val="24"/>
        </w:rPr>
        <w:t xml:space="preserve"> </w:t>
      </w:r>
      <w:r w:rsidR="00C31C52">
        <w:rPr>
          <w:rFonts w:cstheme="minorHAnsi"/>
          <w:sz w:val="24"/>
          <w:szCs w:val="24"/>
        </w:rPr>
        <w:t xml:space="preserve"> </w:t>
      </w:r>
      <w:r w:rsidRPr="00615D01">
        <w:rPr>
          <w:rFonts w:cstheme="minorHAnsi"/>
          <w:sz w:val="24"/>
          <w:szCs w:val="24"/>
        </w:rPr>
        <w:t xml:space="preserve">This pathogen is of concern because it thrives </w:t>
      </w:r>
      <w:r w:rsidR="00C31C52">
        <w:rPr>
          <w:rFonts w:cstheme="minorHAnsi"/>
          <w:sz w:val="24"/>
          <w:szCs w:val="24"/>
        </w:rPr>
        <w:t xml:space="preserve">in foods </w:t>
      </w:r>
      <w:r w:rsidRPr="00615D01">
        <w:rPr>
          <w:rFonts w:cstheme="minorHAnsi"/>
          <w:sz w:val="24"/>
          <w:szCs w:val="24"/>
        </w:rPr>
        <w:t>at refrigeration temperatures</w:t>
      </w:r>
      <w:r w:rsidR="00C31C52">
        <w:rPr>
          <w:rFonts w:cstheme="minorHAnsi"/>
          <w:sz w:val="24"/>
          <w:szCs w:val="24"/>
        </w:rPr>
        <w:t>.</w:t>
      </w:r>
      <w:r w:rsidRPr="00615D01">
        <w:rPr>
          <w:rFonts w:cstheme="minorHAnsi"/>
          <w:sz w:val="24"/>
          <w:szCs w:val="24"/>
        </w:rPr>
        <w:t xml:space="preserve"> </w:t>
      </w:r>
      <w:r w:rsidR="00C31C52">
        <w:rPr>
          <w:rFonts w:cstheme="minorHAnsi"/>
          <w:sz w:val="24"/>
          <w:szCs w:val="24"/>
        </w:rPr>
        <w:t xml:space="preserve">It </w:t>
      </w:r>
      <w:r w:rsidRPr="00615D01">
        <w:rPr>
          <w:rFonts w:cstheme="minorHAnsi"/>
          <w:sz w:val="24"/>
          <w:szCs w:val="24"/>
        </w:rPr>
        <w:t>has been found in the environment in processing plants and at retail</w:t>
      </w:r>
      <w:r w:rsidR="00C31C52">
        <w:rPr>
          <w:rFonts w:cstheme="minorHAnsi"/>
          <w:sz w:val="24"/>
          <w:szCs w:val="24"/>
        </w:rPr>
        <w:t>,</w:t>
      </w:r>
      <w:r w:rsidRPr="00615D01">
        <w:rPr>
          <w:rFonts w:cstheme="minorHAnsi"/>
          <w:sz w:val="24"/>
          <w:szCs w:val="24"/>
        </w:rPr>
        <w:t xml:space="preserve"> and can </w:t>
      </w:r>
      <w:r w:rsidR="00C31C52">
        <w:rPr>
          <w:rFonts w:cstheme="minorHAnsi"/>
          <w:sz w:val="24"/>
          <w:szCs w:val="24"/>
        </w:rPr>
        <w:t>cross-</w:t>
      </w:r>
      <w:r w:rsidRPr="00615D01">
        <w:rPr>
          <w:rFonts w:cstheme="minorHAnsi"/>
          <w:sz w:val="24"/>
          <w:szCs w:val="24"/>
        </w:rPr>
        <w:t xml:space="preserve">contaminate foods. Listeria can cause miscarriages among pregnant women, </w:t>
      </w:r>
      <w:r w:rsidR="00C31C52">
        <w:rPr>
          <w:rFonts w:cstheme="minorHAnsi"/>
          <w:sz w:val="24"/>
          <w:szCs w:val="24"/>
        </w:rPr>
        <w:t xml:space="preserve">as well as </w:t>
      </w:r>
      <w:r w:rsidRPr="00615D01">
        <w:rPr>
          <w:rFonts w:cstheme="minorHAnsi"/>
          <w:sz w:val="24"/>
          <w:szCs w:val="24"/>
        </w:rPr>
        <w:t xml:space="preserve">severe illness and death among older adults and those with weakened </w:t>
      </w:r>
      <w:r w:rsidRPr="00615D01">
        <w:rPr>
          <w:rFonts w:cstheme="minorHAnsi"/>
          <w:sz w:val="24"/>
          <w:szCs w:val="24"/>
        </w:rPr>
        <w:lastRenderedPageBreak/>
        <w:t>immune systems</w:t>
      </w:r>
      <w:r w:rsidR="00C31C52">
        <w:rPr>
          <w:rFonts w:cstheme="minorHAnsi"/>
          <w:sz w:val="24"/>
          <w:szCs w:val="24"/>
        </w:rPr>
        <w:t>.  O</w:t>
      </w:r>
      <w:r w:rsidRPr="00615D01">
        <w:rPr>
          <w:rFonts w:cstheme="minorHAnsi"/>
          <w:sz w:val="24"/>
          <w:szCs w:val="24"/>
        </w:rPr>
        <w:t xml:space="preserve">ver 90% of those infected </w:t>
      </w:r>
      <w:r w:rsidR="00C31C52">
        <w:rPr>
          <w:rFonts w:cstheme="minorHAnsi"/>
          <w:sz w:val="24"/>
          <w:szCs w:val="24"/>
        </w:rPr>
        <w:t>are</w:t>
      </w:r>
      <w:r w:rsidRPr="00615D01">
        <w:rPr>
          <w:rFonts w:cstheme="minorHAnsi"/>
          <w:sz w:val="24"/>
          <w:szCs w:val="24"/>
        </w:rPr>
        <w:t xml:space="preserve"> hospitalized</w:t>
      </w:r>
      <w:r w:rsidR="00C31C52">
        <w:rPr>
          <w:rFonts w:cstheme="minorHAnsi"/>
          <w:sz w:val="24"/>
          <w:szCs w:val="24"/>
        </w:rPr>
        <w:t>,</w:t>
      </w:r>
      <w:r w:rsidRPr="00615D01">
        <w:rPr>
          <w:rFonts w:cstheme="minorHAnsi"/>
          <w:sz w:val="24"/>
          <w:szCs w:val="24"/>
        </w:rPr>
        <w:t xml:space="preserve"> and 20-30% of those infected resulting in death.</w:t>
      </w:r>
    </w:p>
    <w:p w14:paraId="51CB0C81" w14:textId="77777777" w:rsidR="00615D01" w:rsidRPr="00615D01" w:rsidRDefault="00615D01" w:rsidP="00615D01">
      <w:pPr>
        <w:rPr>
          <w:rFonts w:cstheme="minorHAnsi"/>
          <w:sz w:val="24"/>
          <w:szCs w:val="24"/>
        </w:rPr>
      </w:pPr>
      <w:r w:rsidRPr="00615D01">
        <w:rPr>
          <w:rFonts w:cstheme="minorHAnsi"/>
          <w:sz w:val="24"/>
          <w:szCs w:val="24"/>
        </w:rPr>
        <w:t xml:space="preserve"> </w:t>
      </w:r>
    </w:p>
    <w:p w14:paraId="75AB8D53" w14:textId="636894CB" w:rsidR="00615D01" w:rsidRPr="00615D01" w:rsidRDefault="00615D01" w:rsidP="00615D01">
      <w:pPr>
        <w:rPr>
          <w:rFonts w:cstheme="minorHAnsi"/>
          <w:sz w:val="24"/>
          <w:szCs w:val="24"/>
        </w:rPr>
      </w:pPr>
      <w:r w:rsidRPr="00615D01">
        <w:rPr>
          <w:rFonts w:cstheme="minorHAnsi"/>
          <w:sz w:val="24"/>
          <w:szCs w:val="24"/>
        </w:rPr>
        <w:t xml:space="preserve">Food prepared at retail </w:t>
      </w:r>
      <w:r w:rsidR="00C226CF">
        <w:rPr>
          <w:rFonts w:cstheme="minorHAnsi"/>
          <w:sz w:val="24"/>
          <w:szCs w:val="24"/>
        </w:rPr>
        <w:t xml:space="preserve">establishments </w:t>
      </w:r>
      <w:r w:rsidRPr="00615D01">
        <w:rPr>
          <w:rFonts w:cstheme="minorHAnsi"/>
          <w:sz w:val="24"/>
          <w:szCs w:val="24"/>
        </w:rPr>
        <w:t xml:space="preserve">are at risk of being contaminated by this pathogen. </w:t>
      </w:r>
      <w:r w:rsidR="00C226CF">
        <w:rPr>
          <w:rFonts w:cstheme="minorHAnsi"/>
          <w:sz w:val="24"/>
          <w:szCs w:val="24"/>
        </w:rPr>
        <w:t>FSIS</w:t>
      </w:r>
      <w:r w:rsidRPr="00615D01">
        <w:rPr>
          <w:rFonts w:cstheme="minorHAnsi"/>
          <w:sz w:val="24"/>
          <w:szCs w:val="24"/>
        </w:rPr>
        <w:t xml:space="preserve"> conducted a risk assessment that evaluated retail practices and the impact on the risk of listeriosis. This study resulted in the identification of several best practices, recognized by industry and the public health community, to prevent contamination of deli foods.</w:t>
      </w:r>
    </w:p>
    <w:p w14:paraId="1BA52FB1" w14:textId="77777777" w:rsidR="00C226CF" w:rsidRDefault="00C226CF" w:rsidP="0000275A">
      <w:pPr>
        <w:rPr>
          <w:rFonts w:cstheme="minorHAnsi"/>
          <w:sz w:val="24"/>
          <w:szCs w:val="24"/>
        </w:rPr>
      </w:pPr>
    </w:p>
    <w:p w14:paraId="025AFFBE" w14:textId="37F3B64B" w:rsidR="00F14E19" w:rsidRDefault="00C226CF" w:rsidP="0000275A">
      <w:pPr>
        <w:rPr>
          <w:rFonts w:cstheme="minorHAnsi"/>
          <w:b/>
          <w:sz w:val="24"/>
          <w:szCs w:val="24"/>
        </w:rPr>
      </w:pPr>
      <w:r>
        <w:rPr>
          <w:rFonts w:cstheme="minorHAnsi"/>
          <w:sz w:val="24"/>
          <w:szCs w:val="24"/>
        </w:rPr>
        <w:t>FSIS</w:t>
      </w:r>
      <w:r w:rsidR="00615D01" w:rsidRPr="00615D01">
        <w:rPr>
          <w:rFonts w:cstheme="minorHAnsi"/>
          <w:sz w:val="24"/>
          <w:szCs w:val="24"/>
        </w:rPr>
        <w:t xml:space="preserve"> has since develop</w:t>
      </w:r>
      <w:r w:rsidR="00916581">
        <w:rPr>
          <w:rFonts w:cstheme="minorHAnsi"/>
          <w:sz w:val="24"/>
          <w:szCs w:val="24"/>
        </w:rPr>
        <w:t>ed</w:t>
      </w:r>
      <w:r w:rsidR="00615D01" w:rsidRPr="00615D01">
        <w:rPr>
          <w:rFonts w:cstheme="minorHAnsi"/>
          <w:sz w:val="24"/>
          <w:szCs w:val="24"/>
        </w:rPr>
        <w:t xml:space="preserve"> a brochure and other information that is has shared with state and local health departments and retailers to support practices in retail delis to prevent Listeria from contaminating and thriving on deli foods.  </w:t>
      </w:r>
    </w:p>
    <w:p w14:paraId="578BF26A" w14:textId="77777777" w:rsidR="00171EF3" w:rsidRDefault="00171EF3" w:rsidP="0000275A">
      <w:pPr>
        <w:rPr>
          <w:rFonts w:cstheme="minorHAnsi"/>
          <w:b/>
          <w:sz w:val="24"/>
          <w:szCs w:val="24"/>
        </w:rPr>
      </w:pPr>
    </w:p>
    <w:p w14:paraId="2F2744A4" w14:textId="301B046E" w:rsidR="0000275A" w:rsidRPr="00957F97" w:rsidRDefault="00916581" w:rsidP="0000275A">
      <w:pPr>
        <w:rPr>
          <w:rFonts w:cstheme="minorHAnsi"/>
          <w:b/>
          <w:sz w:val="24"/>
          <w:szCs w:val="24"/>
        </w:rPr>
      </w:pPr>
      <w:r w:rsidRPr="00916581">
        <w:rPr>
          <w:rFonts w:cstheme="minorHAnsi"/>
          <w:b/>
          <w:sz w:val="24"/>
          <w:szCs w:val="24"/>
        </w:rPr>
        <w:t>Distribution/availability of communication</w:t>
      </w:r>
      <w:r w:rsidR="0000275A" w:rsidRPr="00957F97">
        <w:rPr>
          <w:rFonts w:cstheme="minorHAnsi"/>
          <w:b/>
          <w:sz w:val="24"/>
          <w:szCs w:val="24"/>
        </w:rPr>
        <w:t xml:space="preserve"> </w:t>
      </w:r>
      <w:r w:rsidR="00F87712" w:rsidRPr="00957F97">
        <w:rPr>
          <w:rFonts w:cstheme="minorHAnsi"/>
          <w:b/>
          <w:sz w:val="24"/>
          <w:szCs w:val="24"/>
        </w:rPr>
        <w:t>(</w:t>
      </w:r>
      <w:r>
        <w:rPr>
          <w:rFonts w:cstheme="minorHAnsi"/>
          <w:b/>
          <w:sz w:val="24"/>
          <w:szCs w:val="24"/>
        </w:rPr>
        <w:t>3</w:t>
      </w:r>
      <w:r w:rsidR="00A501B8" w:rsidRPr="00957F97">
        <w:rPr>
          <w:rFonts w:cstheme="minorHAnsi"/>
          <w:b/>
          <w:sz w:val="24"/>
          <w:szCs w:val="24"/>
        </w:rPr>
        <w:t xml:space="preserve">0 </w:t>
      </w:r>
      <w:r w:rsidR="00F87712" w:rsidRPr="00957F97">
        <w:rPr>
          <w:rFonts w:cstheme="minorHAnsi"/>
          <w:b/>
          <w:sz w:val="24"/>
          <w:szCs w:val="24"/>
        </w:rPr>
        <w:t>minutes)</w:t>
      </w:r>
      <w:r w:rsidR="0000275A" w:rsidRPr="00957F97">
        <w:rPr>
          <w:rFonts w:cstheme="minorHAnsi"/>
          <w:b/>
          <w:sz w:val="24"/>
          <w:szCs w:val="24"/>
        </w:rPr>
        <w:t>:</w:t>
      </w:r>
    </w:p>
    <w:p w14:paraId="192CD68F" w14:textId="77777777" w:rsidR="00EE1D8E" w:rsidRDefault="00EE1D8E" w:rsidP="0000275A">
      <w:pPr>
        <w:rPr>
          <w:rFonts w:cstheme="minorHAnsi"/>
          <w:sz w:val="24"/>
          <w:szCs w:val="24"/>
        </w:rPr>
      </w:pPr>
    </w:p>
    <w:p w14:paraId="0EEC883E" w14:textId="7DF78B57" w:rsidR="002E42CC" w:rsidRDefault="00A858D2" w:rsidP="00A858D2">
      <w:pPr>
        <w:rPr>
          <w:rFonts w:cstheme="minorHAnsi"/>
          <w:sz w:val="24"/>
          <w:szCs w:val="24"/>
        </w:rPr>
      </w:pPr>
      <w:r w:rsidRPr="00A858D2">
        <w:rPr>
          <w:rFonts w:cstheme="minorHAnsi"/>
          <w:sz w:val="24"/>
          <w:szCs w:val="24"/>
        </w:rPr>
        <w:t>FSIS wants to ensure the information it provides is clear, practical and useful for retailers</w:t>
      </w:r>
      <w:r>
        <w:rPr>
          <w:rFonts w:cstheme="minorHAnsi"/>
          <w:sz w:val="24"/>
          <w:szCs w:val="24"/>
        </w:rPr>
        <w:t xml:space="preserve">, and </w:t>
      </w:r>
      <w:r w:rsidRPr="00A858D2">
        <w:rPr>
          <w:rFonts w:cstheme="minorHAnsi"/>
          <w:sz w:val="24"/>
          <w:szCs w:val="24"/>
        </w:rPr>
        <w:t>is working with FDA and CDC to enhance coordination and ensure messaging is consistent and provide</w:t>
      </w:r>
      <w:r>
        <w:rPr>
          <w:rFonts w:cstheme="minorHAnsi"/>
          <w:sz w:val="24"/>
          <w:szCs w:val="24"/>
        </w:rPr>
        <w:t>s</w:t>
      </w:r>
      <w:r w:rsidRPr="00A858D2">
        <w:rPr>
          <w:rFonts w:cstheme="minorHAnsi"/>
          <w:sz w:val="24"/>
          <w:szCs w:val="24"/>
        </w:rPr>
        <w:t xml:space="preserve"> the right amount of information</w:t>
      </w:r>
      <w:r>
        <w:rPr>
          <w:rFonts w:cstheme="minorHAnsi"/>
          <w:sz w:val="24"/>
          <w:szCs w:val="24"/>
        </w:rPr>
        <w:t xml:space="preserve">.  </w:t>
      </w:r>
      <w:r w:rsidRPr="00A858D2">
        <w:rPr>
          <w:rFonts w:cstheme="minorHAnsi"/>
          <w:sz w:val="24"/>
          <w:szCs w:val="24"/>
        </w:rPr>
        <w:t>We’d like to get some feedback from each of you to help us tailor what information we provide</w:t>
      </w:r>
      <w:r w:rsidR="00D27A1D">
        <w:rPr>
          <w:rFonts w:cstheme="minorHAnsi"/>
          <w:sz w:val="24"/>
          <w:szCs w:val="24"/>
        </w:rPr>
        <w:t xml:space="preserve"> and</w:t>
      </w:r>
      <w:r w:rsidRPr="00A858D2">
        <w:rPr>
          <w:rFonts w:cstheme="minorHAnsi"/>
          <w:sz w:val="24"/>
          <w:szCs w:val="24"/>
        </w:rPr>
        <w:t xml:space="preserve"> how we provide it</w:t>
      </w:r>
      <w:r w:rsidR="00D27A1D">
        <w:rPr>
          <w:rFonts w:cstheme="minorHAnsi"/>
          <w:sz w:val="24"/>
          <w:szCs w:val="24"/>
        </w:rPr>
        <w:t>.</w:t>
      </w:r>
    </w:p>
    <w:p w14:paraId="07470F61" w14:textId="77777777" w:rsidR="002E42CC" w:rsidRDefault="002E42CC" w:rsidP="0000275A">
      <w:pPr>
        <w:rPr>
          <w:rFonts w:cstheme="minorHAnsi"/>
          <w:sz w:val="24"/>
          <w:szCs w:val="24"/>
        </w:rPr>
      </w:pPr>
    </w:p>
    <w:p w14:paraId="42851155" w14:textId="77777777" w:rsidR="009806E9" w:rsidRPr="00A858D2" w:rsidRDefault="009806E9" w:rsidP="009806E9">
      <w:pPr>
        <w:pStyle w:val="ListParagraph"/>
        <w:numPr>
          <w:ilvl w:val="0"/>
          <w:numId w:val="13"/>
        </w:numPr>
        <w:spacing w:after="160" w:line="259" w:lineRule="auto"/>
        <w:rPr>
          <w:sz w:val="24"/>
          <w:szCs w:val="24"/>
        </w:rPr>
      </w:pPr>
      <w:r w:rsidRPr="00A858D2">
        <w:rPr>
          <w:sz w:val="24"/>
          <w:szCs w:val="24"/>
        </w:rPr>
        <w:t>How do you generally get information on how best to control Listeria on meat and poultry products at retail delis?</w:t>
      </w:r>
    </w:p>
    <w:p w14:paraId="05F6CFB6" w14:textId="11FD205A" w:rsidR="009806E9" w:rsidRPr="00D27A1D" w:rsidRDefault="009806E9" w:rsidP="00D27A1D">
      <w:pPr>
        <w:spacing w:after="160" w:line="259" w:lineRule="auto"/>
        <w:ind w:firstLine="360"/>
        <w:rPr>
          <w:sz w:val="24"/>
          <w:szCs w:val="24"/>
        </w:rPr>
      </w:pPr>
      <w:r w:rsidRPr="00D27A1D">
        <w:rPr>
          <w:sz w:val="24"/>
          <w:szCs w:val="24"/>
        </w:rPr>
        <w:t xml:space="preserve">Prompt:  </w:t>
      </w:r>
      <w:r w:rsidR="00D27A1D">
        <w:rPr>
          <w:sz w:val="24"/>
          <w:szCs w:val="24"/>
        </w:rPr>
        <w:t>F</w:t>
      </w:r>
      <w:r w:rsidRPr="00D27A1D">
        <w:rPr>
          <w:sz w:val="24"/>
          <w:szCs w:val="24"/>
        </w:rPr>
        <w:t>rom websites, constituent updates, industry association representatives, etc.</w:t>
      </w:r>
    </w:p>
    <w:p w14:paraId="1A58E160" w14:textId="77777777" w:rsidR="00D27A1D" w:rsidRPr="00A858D2" w:rsidRDefault="00D27A1D" w:rsidP="00D27A1D">
      <w:pPr>
        <w:pStyle w:val="ListParagraph"/>
        <w:spacing w:after="160" w:line="259" w:lineRule="auto"/>
        <w:rPr>
          <w:sz w:val="24"/>
          <w:szCs w:val="24"/>
        </w:rPr>
      </w:pPr>
    </w:p>
    <w:p w14:paraId="688B26D2" w14:textId="38AEF06A" w:rsidR="009806E9" w:rsidRPr="00A858D2" w:rsidRDefault="007D491A" w:rsidP="009806E9">
      <w:pPr>
        <w:pStyle w:val="ListParagraph"/>
        <w:numPr>
          <w:ilvl w:val="0"/>
          <w:numId w:val="13"/>
        </w:numPr>
        <w:spacing w:after="160" w:line="259" w:lineRule="auto"/>
        <w:rPr>
          <w:sz w:val="24"/>
          <w:szCs w:val="24"/>
        </w:rPr>
      </w:pPr>
      <w:r>
        <w:rPr>
          <w:sz w:val="24"/>
          <w:szCs w:val="24"/>
        </w:rPr>
        <w:t>From w</w:t>
      </w:r>
      <w:r w:rsidR="009806E9" w:rsidRPr="00A858D2">
        <w:rPr>
          <w:sz w:val="24"/>
          <w:szCs w:val="24"/>
        </w:rPr>
        <w:t>hat other sources have you received or found information?</w:t>
      </w:r>
    </w:p>
    <w:p w14:paraId="3D5D3ED9" w14:textId="77777777" w:rsidR="009806E9" w:rsidRPr="00A858D2" w:rsidRDefault="009806E9" w:rsidP="009806E9">
      <w:pPr>
        <w:pStyle w:val="ListParagraph"/>
        <w:ind w:left="360"/>
        <w:rPr>
          <w:sz w:val="24"/>
          <w:szCs w:val="24"/>
        </w:rPr>
      </w:pPr>
      <w:r w:rsidRPr="00A858D2">
        <w:rPr>
          <w:sz w:val="24"/>
          <w:szCs w:val="24"/>
        </w:rPr>
        <w:t>Prompts:</w:t>
      </w:r>
    </w:p>
    <w:p w14:paraId="3D40EEA3" w14:textId="5907B4A4" w:rsidR="009806E9" w:rsidRPr="00A858D2" w:rsidRDefault="00D27A1D" w:rsidP="00D27A1D">
      <w:pPr>
        <w:pStyle w:val="ListParagraph"/>
        <w:spacing w:after="160" w:line="259" w:lineRule="auto"/>
        <w:ind w:left="630"/>
        <w:rPr>
          <w:sz w:val="24"/>
          <w:szCs w:val="24"/>
        </w:rPr>
      </w:pPr>
      <w:r>
        <w:rPr>
          <w:sz w:val="24"/>
          <w:szCs w:val="24"/>
        </w:rPr>
        <w:t>-</w:t>
      </w:r>
      <w:r w:rsidR="009806E9" w:rsidRPr="00A858D2">
        <w:rPr>
          <w:sz w:val="24"/>
          <w:szCs w:val="24"/>
        </w:rPr>
        <w:t>Have you asked questions through AskKaren, AskFSIS and/or Small and Very Small Plant Help Desk?  If so, was the response helpful? If not, why?</w:t>
      </w:r>
    </w:p>
    <w:p w14:paraId="7F0FBAF4" w14:textId="75AA8E93" w:rsidR="009806E9" w:rsidRPr="00A858D2" w:rsidRDefault="00D27A1D" w:rsidP="00D27A1D">
      <w:pPr>
        <w:pStyle w:val="ListParagraph"/>
        <w:spacing w:after="160" w:line="259" w:lineRule="auto"/>
        <w:ind w:left="630"/>
        <w:rPr>
          <w:sz w:val="24"/>
          <w:szCs w:val="24"/>
        </w:rPr>
      </w:pPr>
      <w:r>
        <w:rPr>
          <w:sz w:val="24"/>
          <w:szCs w:val="24"/>
        </w:rPr>
        <w:t>-</w:t>
      </w:r>
      <w:r w:rsidR="009806E9" w:rsidRPr="00A858D2">
        <w:rPr>
          <w:sz w:val="24"/>
          <w:szCs w:val="24"/>
        </w:rPr>
        <w:t>Do you get information from Cooperative Extensions on controlling Lm at retail delis? If so, what do you find most/least useful?</w:t>
      </w:r>
    </w:p>
    <w:p w14:paraId="19841762" w14:textId="1ECCB63D" w:rsidR="009806E9" w:rsidRDefault="00D27A1D" w:rsidP="00D27A1D">
      <w:pPr>
        <w:pStyle w:val="ListParagraph"/>
        <w:spacing w:after="160" w:line="259" w:lineRule="auto"/>
        <w:ind w:left="630"/>
        <w:rPr>
          <w:sz w:val="24"/>
          <w:szCs w:val="24"/>
        </w:rPr>
      </w:pPr>
      <w:r>
        <w:rPr>
          <w:sz w:val="24"/>
          <w:szCs w:val="24"/>
        </w:rPr>
        <w:t>-</w:t>
      </w:r>
      <w:r w:rsidR="009806E9" w:rsidRPr="00A858D2">
        <w:rPr>
          <w:sz w:val="24"/>
          <w:szCs w:val="24"/>
        </w:rPr>
        <w:t>Do you get information on controlling Lm from your state or local health department? What do you find most/least useful?</w:t>
      </w:r>
    </w:p>
    <w:p w14:paraId="7430E2BD" w14:textId="77777777" w:rsidR="00D27A1D" w:rsidRPr="00A858D2" w:rsidRDefault="00D27A1D" w:rsidP="00D27A1D">
      <w:pPr>
        <w:pStyle w:val="ListParagraph"/>
        <w:spacing w:after="160" w:line="259" w:lineRule="auto"/>
        <w:ind w:left="630"/>
        <w:rPr>
          <w:sz w:val="24"/>
          <w:szCs w:val="24"/>
        </w:rPr>
      </w:pPr>
    </w:p>
    <w:p w14:paraId="7B81BE13" w14:textId="77777777" w:rsidR="009806E9" w:rsidRPr="00A858D2" w:rsidRDefault="009806E9" w:rsidP="009806E9">
      <w:pPr>
        <w:pStyle w:val="ListParagraph"/>
        <w:numPr>
          <w:ilvl w:val="0"/>
          <w:numId w:val="13"/>
        </w:numPr>
        <w:spacing w:after="160" w:line="259" w:lineRule="auto"/>
        <w:rPr>
          <w:sz w:val="24"/>
          <w:szCs w:val="24"/>
        </w:rPr>
      </w:pPr>
      <w:r w:rsidRPr="00A858D2">
        <w:rPr>
          <w:sz w:val="24"/>
          <w:szCs w:val="24"/>
        </w:rPr>
        <w:t xml:space="preserve">How would this information be best distributed to you in the future? </w:t>
      </w:r>
    </w:p>
    <w:p w14:paraId="3B65D6F0" w14:textId="77777777" w:rsidR="009806E9" w:rsidRPr="00A858D2" w:rsidRDefault="009806E9" w:rsidP="009806E9">
      <w:pPr>
        <w:pStyle w:val="ListParagraph"/>
        <w:rPr>
          <w:sz w:val="24"/>
          <w:szCs w:val="24"/>
        </w:rPr>
      </w:pPr>
      <w:r w:rsidRPr="00A858D2">
        <w:rPr>
          <w:sz w:val="24"/>
          <w:szCs w:val="24"/>
        </w:rPr>
        <w:t>OR</w:t>
      </w:r>
    </w:p>
    <w:p w14:paraId="12B1F63E" w14:textId="4CF38EBA" w:rsidR="00776139" w:rsidRPr="00A858D2" w:rsidRDefault="009806E9" w:rsidP="009806E9">
      <w:pPr>
        <w:rPr>
          <w:rFonts w:cstheme="minorHAnsi"/>
          <w:b/>
          <w:sz w:val="24"/>
          <w:szCs w:val="24"/>
        </w:rPr>
      </w:pPr>
      <w:r w:rsidRPr="00A858D2">
        <w:rPr>
          <w:sz w:val="24"/>
          <w:szCs w:val="24"/>
        </w:rPr>
        <w:t>How could federal organizations (FSIS, FDA, CDC, etc.) improve the way we deliver Listeria related communication to you?</w:t>
      </w:r>
    </w:p>
    <w:p w14:paraId="6FF002C6" w14:textId="2758D234" w:rsidR="00AB49DB" w:rsidRDefault="00AB49DB" w:rsidP="00AB49DB">
      <w:pPr>
        <w:rPr>
          <w:rFonts w:cstheme="minorHAnsi"/>
          <w:b/>
          <w:sz w:val="24"/>
          <w:szCs w:val="24"/>
        </w:rPr>
      </w:pPr>
    </w:p>
    <w:p w14:paraId="1584D016" w14:textId="7DAB3E43" w:rsidR="00AB49DB" w:rsidRPr="00957F97" w:rsidRDefault="003F674C" w:rsidP="00AB49DB">
      <w:pPr>
        <w:rPr>
          <w:rFonts w:cstheme="minorHAnsi"/>
          <w:b/>
          <w:sz w:val="24"/>
          <w:szCs w:val="24"/>
        </w:rPr>
      </w:pPr>
      <w:r w:rsidRPr="003F674C">
        <w:rPr>
          <w:b/>
          <w:sz w:val="24"/>
          <w:szCs w:val="24"/>
        </w:rPr>
        <w:t>Lm-specific communication content</w:t>
      </w:r>
      <w:r w:rsidRPr="00957F97">
        <w:rPr>
          <w:rFonts w:cstheme="minorHAnsi"/>
          <w:b/>
          <w:sz w:val="24"/>
          <w:szCs w:val="24"/>
        </w:rPr>
        <w:t xml:space="preserve"> </w:t>
      </w:r>
      <w:r w:rsidR="00A501B8" w:rsidRPr="00957F97">
        <w:rPr>
          <w:rFonts w:cstheme="minorHAnsi"/>
          <w:b/>
          <w:sz w:val="24"/>
          <w:szCs w:val="24"/>
        </w:rPr>
        <w:t>(15 – 20 minutes)</w:t>
      </w:r>
      <w:r w:rsidR="00957F97">
        <w:rPr>
          <w:rFonts w:cstheme="minorHAnsi"/>
          <w:b/>
          <w:sz w:val="24"/>
          <w:szCs w:val="24"/>
        </w:rPr>
        <w:t>:</w:t>
      </w:r>
    </w:p>
    <w:p w14:paraId="10810D44" w14:textId="77777777" w:rsidR="0000275A" w:rsidRPr="00957F97" w:rsidRDefault="0000275A">
      <w:pPr>
        <w:rPr>
          <w:rFonts w:cstheme="minorHAnsi"/>
          <w:b/>
          <w:sz w:val="24"/>
          <w:szCs w:val="24"/>
        </w:rPr>
      </w:pPr>
    </w:p>
    <w:p w14:paraId="0B33F981" w14:textId="19563164" w:rsidR="000152F4" w:rsidRDefault="003F674C">
      <w:pPr>
        <w:rPr>
          <w:rFonts w:cstheme="minorHAnsi"/>
          <w:sz w:val="24"/>
          <w:szCs w:val="24"/>
        </w:rPr>
      </w:pPr>
      <w:r w:rsidRPr="003F674C">
        <w:rPr>
          <w:rFonts w:cstheme="minorHAnsi"/>
          <w:sz w:val="24"/>
          <w:szCs w:val="24"/>
        </w:rPr>
        <w:t>FSIS is aware that outreach on retail food safety, including best practices to control and prevent Listeria, may come from state/local health departments, other federal partners (e.g., CDC), Extension personnel, or via private sector/corporate messaging.</w:t>
      </w:r>
      <w:r w:rsidR="00C03866">
        <w:rPr>
          <w:rFonts w:cstheme="minorHAnsi"/>
          <w:sz w:val="24"/>
          <w:szCs w:val="24"/>
        </w:rPr>
        <w:t xml:space="preserve">  We’d like to discuss your thoughts on the Lm-specific information you’ve received in the past.</w:t>
      </w:r>
    </w:p>
    <w:p w14:paraId="6E038386" w14:textId="26953065" w:rsidR="00415C25" w:rsidRDefault="00415C25">
      <w:pPr>
        <w:rPr>
          <w:rFonts w:cstheme="minorHAnsi"/>
          <w:sz w:val="24"/>
          <w:szCs w:val="24"/>
        </w:rPr>
      </w:pPr>
    </w:p>
    <w:p w14:paraId="446E6809" w14:textId="77777777" w:rsidR="00844E7A" w:rsidRPr="005425A0" w:rsidRDefault="00844E7A">
      <w:pPr>
        <w:rPr>
          <w:rFonts w:cstheme="minorHAnsi"/>
          <w:sz w:val="24"/>
          <w:szCs w:val="24"/>
        </w:rPr>
      </w:pPr>
    </w:p>
    <w:p w14:paraId="473AEDB5" w14:textId="77777777" w:rsidR="00163D5C" w:rsidRPr="00C03866" w:rsidRDefault="00163D5C" w:rsidP="00163D5C">
      <w:pPr>
        <w:pStyle w:val="ListParagraph"/>
        <w:numPr>
          <w:ilvl w:val="0"/>
          <w:numId w:val="16"/>
        </w:numPr>
        <w:rPr>
          <w:sz w:val="24"/>
          <w:szCs w:val="24"/>
        </w:rPr>
      </w:pPr>
      <w:r w:rsidRPr="00C03866">
        <w:rPr>
          <w:sz w:val="24"/>
          <w:szCs w:val="24"/>
        </w:rPr>
        <w:t>Of the Listeria-specific information you have received,</w:t>
      </w:r>
    </w:p>
    <w:p w14:paraId="3ABE12E5" w14:textId="77777777" w:rsidR="00163D5C" w:rsidRPr="00C03866" w:rsidRDefault="00163D5C" w:rsidP="00C03866">
      <w:pPr>
        <w:pStyle w:val="ListParagraph"/>
        <w:numPr>
          <w:ilvl w:val="0"/>
          <w:numId w:val="25"/>
        </w:numPr>
        <w:rPr>
          <w:sz w:val="24"/>
          <w:szCs w:val="24"/>
        </w:rPr>
      </w:pPr>
      <w:r w:rsidRPr="00C03866">
        <w:rPr>
          <w:sz w:val="24"/>
          <w:szCs w:val="24"/>
        </w:rPr>
        <w:t>Was the information clear/easy to understand? If not, how so?</w:t>
      </w:r>
    </w:p>
    <w:p w14:paraId="28E7A260" w14:textId="77777777" w:rsidR="00163D5C" w:rsidRPr="00C03866" w:rsidRDefault="00163D5C" w:rsidP="00C03866">
      <w:pPr>
        <w:pStyle w:val="ListParagraph"/>
        <w:numPr>
          <w:ilvl w:val="0"/>
          <w:numId w:val="25"/>
        </w:numPr>
        <w:rPr>
          <w:sz w:val="24"/>
          <w:szCs w:val="24"/>
        </w:rPr>
      </w:pPr>
      <w:r w:rsidRPr="00C03866">
        <w:rPr>
          <w:sz w:val="24"/>
          <w:szCs w:val="24"/>
        </w:rPr>
        <w:t>Was the information helpful/useful? If not, how so?</w:t>
      </w:r>
    </w:p>
    <w:p w14:paraId="594D05C7" w14:textId="085F6E42" w:rsidR="00163D5C" w:rsidRPr="00C03866" w:rsidRDefault="00163D5C" w:rsidP="00C03866">
      <w:pPr>
        <w:pStyle w:val="ListParagraph"/>
        <w:numPr>
          <w:ilvl w:val="1"/>
          <w:numId w:val="25"/>
        </w:numPr>
        <w:rPr>
          <w:sz w:val="24"/>
          <w:szCs w:val="24"/>
        </w:rPr>
      </w:pPr>
      <w:r w:rsidRPr="00C03866">
        <w:rPr>
          <w:sz w:val="24"/>
          <w:szCs w:val="24"/>
        </w:rPr>
        <w:t>If you found the information to be useful, have you</w:t>
      </w:r>
      <w:r w:rsidR="00C03866">
        <w:rPr>
          <w:sz w:val="24"/>
          <w:szCs w:val="24"/>
        </w:rPr>
        <w:t>r retailers</w:t>
      </w:r>
      <w:r w:rsidRPr="00C03866">
        <w:rPr>
          <w:sz w:val="24"/>
          <w:szCs w:val="24"/>
        </w:rPr>
        <w:t xml:space="preserve"> implemented the recommendations?  Why or why not?</w:t>
      </w:r>
    </w:p>
    <w:p w14:paraId="28DC19C1" w14:textId="77777777" w:rsidR="00C03866" w:rsidRPr="00C03866" w:rsidRDefault="00C03866" w:rsidP="00C03866">
      <w:pPr>
        <w:pStyle w:val="ListParagraph"/>
        <w:rPr>
          <w:sz w:val="24"/>
          <w:szCs w:val="24"/>
        </w:rPr>
      </w:pPr>
    </w:p>
    <w:p w14:paraId="7AE39960" w14:textId="77777777" w:rsidR="00163D5C" w:rsidRPr="00C03866" w:rsidRDefault="00163D5C" w:rsidP="00163D5C">
      <w:pPr>
        <w:pStyle w:val="ListParagraph"/>
        <w:numPr>
          <w:ilvl w:val="0"/>
          <w:numId w:val="16"/>
        </w:numPr>
        <w:rPr>
          <w:sz w:val="24"/>
          <w:szCs w:val="24"/>
        </w:rPr>
      </w:pPr>
      <w:r w:rsidRPr="00C03866">
        <w:rPr>
          <w:sz w:val="24"/>
          <w:szCs w:val="24"/>
        </w:rPr>
        <w:t>What would you improve about the information?</w:t>
      </w:r>
    </w:p>
    <w:p w14:paraId="08800245" w14:textId="35E08D52" w:rsidR="00163D5C" w:rsidRDefault="00163D5C" w:rsidP="00163D5C">
      <w:pPr>
        <w:pStyle w:val="ListParagraph"/>
        <w:ind w:left="360"/>
        <w:rPr>
          <w:sz w:val="24"/>
          <w:szCs w:val="24"/>
        </w:rPr>
      </w:pPr>
      <w:r w:rsidRPr="00C03866">
        <w:rPr>
          <w:sz w:val="24"/>
          <w:szCs w:val="24"/>
        </w:rPr>
        <w:t>Prompt</w:t>
      </w:r>
      <w:r w:rsidR="00A812CF">
        <w:rPr>
          <w:sz w:val="24"/>
          <w:szCs w:val="24"/>
        </w:rPr>
        <w:t>s</w:t>
      </w:r>
      <w:r w:rsidRPr="00C03866">
        <w:rPr>
          <w:sz w:val="24"/>
          <w:szCs w:val="24"/>
        </w:rPr>
        <w:t>:  the format, the content, the mode of communication, etc.</w:t>
      </w:r>
    </w:p>
    <w:p w14:paraId="26CC5DFA" w14:textId="77777777" w:rsidR="00C03866" w:rsidRPr="00C03866" w:rsidRDefault="00C03866" w:rsidP="00163D5C">
      <w:pPr>
        <w:pStyle w:val="ListParagraph"/>
        <w:ind w:left="360"/>
        <w:rPr>
          <w:sz w:val="24"/>
          <w:szCs w:val="24"/>
        </w:rPr>
      </w:pPr>
    </w:p>
    <w:p w14:paraId="31E3D76D" w14:textId="77777777" w:rsidR="00163D5C" w:rsidRPr="00C03866" w:rsidRDefault="00163D5C" w:rsidP="00163D5C">
      <w:pPr>
        <w:pStyle w:val="ListParagraph"/>
        <w:numPr>
          <w:ilvl w:val="0"/>
          <w:numId w:val="16"/>
        </w:numPr>
        <w:rPr>
          <w:sz w:val="24"/>
          <w:szCs w:val="24"/>
        </w:rPr>
      </w:pPr>
      <w:r w:rsidRPr="00C03866">
        <w:rPr>
          <w:sz w:val="24"/>
          <w:szCs w:val="24"/>
        </w:rPr>
        <w:t>What specific aspect of Listeria best practices would you like more communication on?</w:t>
      </w:r>
    </w:p>
    <w:p w14:paraId="0CCC3995" w14:textId="7659443C" w:rsidR="00163D5C" w:rsidRDefault="00163D5C" w:rsidP="00163D5C">
      <w:pPr>
        <w:pStyle w:val="ListParagraph"/>
        <w:ind w:left="360"/>
        <w:rPr>
          <w:sz w:val="24"/>
          <w:szCs w:val="24"/>
        </w:rPr>
      </w:pPr>
      <w:r w:rsidRPr="00C03866">
        <w:rPr>
          <w:sz w:val="24"/>
          <w:szCs w:val="24"/>
        </w:rPr>
        <w:t>Prompts:  cleaning of slicers or other equipment, temperature control of deli case, key areas to look for potential cross-contamination (placement of foods in deli case, glove use, etc</w:t>
      </w:r>
      <w:r w:rsidR="00A812CF">
        <w:rPr>
          <w:sz w:val="24"/>
          <w:szCs w:val="24"/>
        </w:rPr>
        <w:t>.</w:t>
      </w:r>
      <w:r w:rsidRPr="00C03866">
        <w:rPr>
          <w:sz w:val="24"/>
          <w:szCs w:val="24"/>
        </w:rPr>
        <w:t>)</w:t>
      </w:r>
    </w:p>
    <w:p w14:paraId="292716B9" w14:textId="77777777" w:rsidR="00C03866" w:rsidRPr="00C03866" w:rsidRDefault="00C03866" w:rsidP="00163D5C">
      <w:pPr>
        <w:pStyle w:val="ListParagraph"/>
        <w:ind w:left="360"/>
        <w:rPr>
          <w:sz w:val="24"/>
          <w:szCs w:val="24"/>
        </w:rPr>
      </w:pPr>
    </w:p>
    <w:p w14:paraId="11C9B976" w14:textId="7FE8E570" w:rsidR="00163D5C" w:rsidRPr="00C03866" w:rsidRDefault="00163D5C" w:rsidP="00163D5C">
      <w:pPr>
        <w:pStyle w:val="ListParagraph"/>
        <w:numPr>
          <w:ilvl w:val="0"/>
          <w:numId w:val="16"/>
        </w:numPr>
        <w:rPr>
          <w:sz w:val="24"/>
          <w:szCs w:val="24"/>
        </w:rPr>
      </w:pPr>
      <w:r w:rsidRPr="00C03866">
        <w:rPr>
          <w:sz w:val="24"/>
          <w:szCs w:val="24"/>
        </w:rPr>
        <w:t xml:space="preserve">Is the messaging </w:t>
      </w:r>
      <w:r w:rsidR="00A812CF">
        <w:rPr>
          <w:sz w:val="24"/>
          <w:szCs w:val="24"/>
        </w:rPr>
        <w:t xml:space="preserve">from FSIS </w:t>
      </w:r>
      <w:r w:rsidRPr="00C03866">
        <w:rPr>
          <w:sz w:val="24"/>
          <w:szCs w:val="24"/>
        </w:rPr>
        <w:t>related to the control of Listeria in retail delis consistent with information you receive from other regulatory partners (e.g, state health department), trade associations (e.g., FMI, AFDO, NEHA, etc.), and/or academia (such as Ag extension)?</w:t>
      </w:r>
    </w:p>
    <w:p w14:paraId="0625CFAA" w14:textId="77777777" w:rsidR="001C7B6F" w:rsidRDefault="001C7B6F" w:rsidP="000152F4">
      <w:pPr>
        <w:ind w:left="720"/>
        <w:rPr>
          <w:rFonts w:cstheme="minorHAnsi"/>
          <w:sz w:val="24"/>
          <w:szCs w:val="24"/>
        </w:rPr>
      </w:pPr>
    </w:p>
    <w:p w14:paraId="461CA5C4" w14:textId="19930244" w:rsidR="00893CA9" w:rsidRPr="00957F97" w:rsidRDefault="00893CA9" w:rsidP="00957F97">
      <w:pPr>
        <w:rPr>
          <w:rFonts w:cstheme="minorHAnsi"/>
          <w:sz w:val="24"/>
          <w:szCs w:val="24"/>
        </w:rPr>
      </w:pPr>
    </w:p>
    <w:p w14:paraId="01D36C51" w14:textId="77777777" w:rsidR="002F7716" w:rsidRDefault="002F7716" w:rsidP="002F7716">
      <w:pPr>
        <w:pStyle w:val="ListParagraph"/>
        <w:rPr>
          <w:rFonts w:cstheme="minorHAnsi"/>
          <w:sz w:val="24"/>
          <w:szCs w:val="24"/>
        </w:rPr>
      </w:pPr>
    </w:p>
    <w:p w14:paraId="0B89F31A" w14:textId="184A6C46" w:rsidR="002F7716" w:rsidRPr="00957F97" w:rsidRDefault="00163D5C" w:rsidP="002F7716">
      <w:pPr>
        <w:rPr>
          <w:rFonts w:cstheme="minorHAnsi"/>
          <w:b/>
          <w:sz w:val="24"/>
          <w:szCs w:val="24"/>
        </w:rPr>
      </w:pPr>
      <w:r>
        <w:rPr>
          <w:rFonts w:cstheme="minorHAnsi"/>
          <w:b/>
          <w:sz w:val="24"/>
          <w:szCs w:val="24"/>
        </w:rPr>
        <w:t xml:space="preserve">FSIS’s </w:t>
      </w:r>
      <w:r w:rsidR="00A812CF">
        <w:rPr>
          <w:rFonts w:cstheme="minorHAnsi"/>
          <w:b/>
          <w:sz w:val="24"/>
          <w:szCs w:val="24"/>
        </w:rPr>
        <w:t>T</w:t>
      </w:r>
      <w:r>
        <w:rPr>
          <w:rFonts w:cstheme="minorHAnsi"/>
          <w:b/>
          <w:sz w:val="24"/>
          <w:szCs w:val="24"/>
        </w:rPr>
        <w:t>ool</w:t>
      </w:r>
      <w:r w:rsidR="00DB5CDA">
        <w:rPr>
          <w:rFonts w:cstheme="minorHAnsi"/>
          <w:b/>
          <w:sz w:val="24"/>
          <w:szCs w:val="24"/>
        </w:rPr>
        <w:t>s</w:t>
      </w:r>
      <w:r>
        <w:rPr>
          <w:rFonts w:cstheme="minorHAnsi"/>
          <w:b/>
          <w:sz w:val="24"/>
          <w:szCs w:val="24"/>
        </w:rPr>
        <w:t xml:space="preserve"> </w:t>
      </w:r>
      <w:r w:rsidR="002F7716" w:rsidRPr="00957F97">
        <w:rPr>
          <w:rFonts w:cstheme="minorHAnsi"/>
          <w:b/>
          <w:sz w:val="24"/>
          <w:szCs w:val="24"/>
        </w:rPr>
        <w:t>(20- 30 minutes)</w:t>
      </w:r>
      <w:r w:rsidR="00957F97">
        <w:rPr>
          <w:rFonts w:cstheme="minorHAnsi"/>
          <w:b/>
          <w:sz w:val="24"/>
          <w:szCs w:val="24"/>
        </w:rPr>
        <w:t>:</w:t>
      </w:r>
    </w:p>
    <w:p w14:paraId="7B61BF9D" w14:textId="77777777" w:rsidR="00163D5C" w:rsidRDefault="00163D5C" w:rsidP="00163D5C">
      <w:pPr>
        <w:rPr>
          <w:rFonts w:cstheme="minorHAnsi"/>
          <w:b/>
          <w:sz w:val="24"/>
          <w:szCs w:val="24"/>
        </w:rPr>
      </w:pPr>
    </w:p>
    <w:p w14:paraId="2928DA82" w14:textId="4E1A57AB" w:rsidR="007C19C4" w:rsidRPr="007C19C4" w:rsidRDefault="00DB5CDA" w:rsidP="007C19C4">
      <w:pPr>
        <w:rPr>
          <w:rFonts w:cstheme="minorHAnsi"/>
          <w:sz w:val="24"/>
          <w:szCs w:val="24"/>
        </w:rPr>
      </w:pPr>
      <w:r>
        <w:rPr>
          <w:rFonts w:cstheme="minorHAnsi"/>
          <w:sz w:val="24"/>
          <w:szCs w:val="24"/>
        </w:rPr>
        <w:t xml:space="preserve">As discussed, </w:t>
      </w:r>
      <w:r w:rsidR="00163D5C" w:rsidRPr="00163D5C">
        <w:rPr>
          <w:rFonts w:cstheme="minorHAnsi"/>
          <w:sz w:val="24"/>
          <w:szCs w:val="24"/>
        </w:rPr>
        <w:t>FSIS wants to ensure the information it provides is clear, practical and useful for retailers.</w:t>
      </w:r>
      <w:r>
        <w:rPr>
          <w:rFonts w:cstheme="minorHAnsi"/>
          <w:sz w:val="24"/>
          <w:szCs w:val="24"/>
        </w:rPr>
        <w:t xml:space="preserve">  </w:t>
      </w:r>
      <w:r w:rsidR="005D40E7">
        <w:rPr>
          <w:rFonts w:cstheme="minorHAnsi"/>
          <w:sz w:val="24"/>
          <w:szCs w:val="24"/>
        </w:rPr>
        <w:t>As such, w</w:t>
      </w:r>
      <w:r>
        <w:rPr>
          <w:rFonts w:cstheme="minorHAnsi"/>
          <w:sz w:val="24"/>
          <w:szCs w:val="24"/>
        </w:rPr>
        <w:t>e</w:t>
      </w:r>
      <w:r w:rsidR="00A812CF">
        <w:rPr>
          <w:rFonts w:cstheme="minorHAnsi"/>
          <w:sz w:val="24"/>
          <w:szCs w:val="24"/>
        </w:rPr>
        <w:t>’d like to know your thoughts on the</w:t>
      </w:r>
      <w:r>
        <w:rPr>
          <w:rFonts w:cstheme="minorHAnsi"/>
          <w:sz w:val="24"/>
          <w:szCs w:val="24"/>
        </w:rPr>
        <w:t xml:space="preserve"> current guidance and outreach materials we have </w:t>
      </w:r>
      <w:r w:rsidR="00A812CF">
        <w:rPr>
          <w:rFonts w:cstheme="minorHAnsi"/>
          <w:sz w:val="24"/>
          <w:szCs w:val="24"/>
        </w:rPr>
        <w:t>published</w:t>
      </w:r>
      <w:r>
        <w:rPr>
          <w:rFonts w:cstheme="minorHAnsi"/>
          <w:sz w:val="24"/>
          <w:szCs w:val="24"/>
        </w:rPr>
        <w:t xml:space="preserve">.  </w:t>
      </w:r>
      <w:r w:rsidR="005D40E7">
        <w:rPr>
          <w:rFonts w:cstheme="minorHAnsi"/>
          <w:sz w:val="24"/>
          <w:szCs w:val="24"/>
        </w:rPr>
        <w:t xml:space="preserve">  It’s okay if you haven’t seen or used any of these tools- just let us know.</w:t>
      </w:r>
    </w:p>
    <w:p w14:paraId="18609945" w14:textId="51663154" w:rsidR="003567A4" w:rsidRDefault="003567A4" w:rsidP="00957F97">
      <w:pPr>
        <w:rPr>
          <w:rFonts w:cstheme="minorHAnsi"/>
          <w:sz w:val="24"/>
          <w:szCs w:val="24"/>
        </w:rPr>
      </w:pPr>
    </w:p>
    <w:p w14:paraId="587F4A77" w14:textId="3CC26132" w:rsidR="00163D5C" w:rsidRPr="007C19C4" w:rsidRDefault="00163D5C" w:rsidP="00957F97">
      <w:pPr>
        <w:rPr>
          <w:rFonts w:cstheme="minorHAnsi"/>
          <w:b/>
          <w:sz w:val="24"/>
          <w:szCs w:val="24"/>
        </w:rPr>
      </w:pPr>
      <w:r w:rsidRPr="007C19C4">
        <w:rPr>
          <w:rFonts w:cstheme="minorHAnsi"/>
          <w:b/>
          <w:sz w:val="24"/>
          <w:szCs w:val="24"/>
        </w:rPr>
        <w:t xml:space="preserve">Brochure: </w:t>
      </w:r>
    </w:p>
    <w:p w14:paraId="08179B13" w14:textId="77777777" w:rsidR="00163D5C" w:rsidRDefault="00163D5C" w:rsidP="00957F97">
      <w:pPr>
        <w:rPr>
          <w:rFonts w:cstheme="minorHAnsi"/>
          <w:sz w:val="24"/>
          <w:szCs w:val="24"/>
        </w:rPr>
      </w:pPr>
    </w:p>
    <w:p w14:paraId="0855AFC7" w14:textId="35F08E7F" w:rsidR="007C19C4" w:rsidRPr="0023702F" w:rsidRDefault="00163D5C" w:rsidP="0023702F">
      <w:pPr>
        <w:pStyle w:val="ListParagraph"/>
        <w:numPr>
          <w:ilvl w:val="0"/>
          <w:numId w:val="19"/>
        </w:numPr>
        <w:rPr>
          <w:rFonts w:cstheme="minorHAnsi"/>
          <w:sz w:val="24"/>
          <w:szCs w:val="24"/>
        </w:rPr>
      </w:pPr>
      <w:r w:rsidRPr="00163D5C">
        <w:rPr>
          <w:rFonts w:cstheme="minorHAnsi"/>
          <w:sz w:val="24"/>
          <w:szCs w:val="24"/>
        </w:rPr>
        <w:t xml:space="preserve">Have you seen the FSIS brochure: Guidance for Controlling Listeria monocytogenes (Lm) in Retail Delicatessens? </w:t>
      </w:r>
    </w:p>
    <w:p w14:paraId="75BDFC90" w14:textId="77777777" w:rsidR="00A812CF" w:rsidRDefault="00163D5C" w:rsidP="00A812CF">
      <w:pPr>
        <w:pStyle w:val="ListParagraph"/>
        <w:numPr>
          <w:ilvl w:val="0"/>
          <w:numId w:val="22"/>
        </w:numPr>
        <w:rPr>
          <w:rFonts w:cstheme="minorHAnsi"/>
          <w:sz w:val="24"/>
          <w:szCs w:val="24"/>
        </w:rPr>
      </w:pPr>
      <w:r w:rsidRPr="007C19C4">
        <w:rPr>
          <w:rFonts w:cstheme="minorHAnsi"/>
          <w:sz w:val="24"/>
          <w:szCs w:val="24"/>
        </w:rPr>
        <w:t>If so, where/how? (e.g., FSIS personnel handed to you at retail, conference handout, shared by a trade association or Extension, from FSIS website)</w:t>
      </w:r>
      <w:r w:rsidR="00A812CF">
        <w:rPr>
          <w:rFonts w:cstheme="minorHAnsi"/>
          <w:sz w:val="24"/>
          <w:szCs w:val="24"/>
        </w:rPr>
        <w:t xml:space="preserve">  </w:t>
      </w:r>
    </w:p>
    <w:p w14:paraId="0D3E7547" w14:textId="52F32D49" w:rsidR="007C19C4" w:rsidRPr="00A812CF" w:rsidRDefault="00A812CF" w:rsidP="00A812CF">
      <w:pPr>
        <w:pStyle w:val="ListParagraph"/>
        <w:ind w:left="1080"/>
        <w:rPr>
          <w:rFonts w:cstheme="minorHAnsi"/>
          <w:sz w:val="24"/>
          <w:szCs w:val="24"/>
        </w:rPr>
      </w:pPr>
      <w:r>
        <w:rPr>
          <w:rFonts w:cstheme="minorHAnsi"/>
          <w:sz w:val="24"/>
          <w:szCs w:val="24"/>
        </w:rPr>
        <w:t>[</w:t>
      </w:r>
      <w:r w:rsidR="007C19C4" w:rsidRPr="00A812CF">
        <w:rPr>
          <w:rFonts w:cstheme="minorHAnsi"/>
          <w:sz w:val="24"/>
          <w:szCs w:val="24"/>
        </w:rPr>
        <w:t>If not, we will pull up a copy to display on the screen.</w:t>
      </w:r>
      <w:r>
        <w:rPr>
          <w:rFonts w:cstheme="minorHAnsi"/>
          <w:sz w:val="24"/>
          <w:szCs w:val="24"/>
        </w:rPr>
        <w:t>]</w:t>
      </w:r>
    </w:p>
    <w:p w14:paraId="2271E011" w14:textId="77777777" w:rsidR="007C19C4" w:rsidRPr="00163D5C" w:rsidRDefault="007C19C4" w:rsidP="00163D5C">
      <w:pPr>
        <w:ind w:left="720"/>
        <w:rPr>
          <w:rFonts w:cstheme="minorHAnsi"/>
          <w:sz w:val="24"/>
          <w:szCs w:val="24"/>
        </w:rPr>
      </w:pPr>
    </w:p>
    <w:p w14:paraId="356E7035" w14:textId="3D15BA9F" w:rsidR="00163D5C" w:rsidRDefault="00163D5C" w:rsidP="00163D5C">
      <w:pPr>
        <w:pStyle w:val="ListParagraph"/>
        <w:numPr>
          <w:ilvl w:val="0"/>
          <w:numId w:val="19"/>
        </w:numPr>
        <w:rPr>
          <w:rFonts w:cstheme="minorHAnsi"/>
          <w:sz w:val="24"/>
          <w:szCs w:val="24"/>
        </w:rPr>
      </w:pPr>
      <w:r w:rsidRPr="00163D5C">
        <w:rPr>
          <w:rFonts w:cstheme="minorHAnsi"/>
          <w:sz w:val="24"/>
          <w:szCs w:val="24"/>
        </w:rPr>
        <w:t>Overall, how clear</w:t>
      </w:r>
      <w:r w:rsidR="007C19C4">
        <w:rPr>
          <w:rFonts w:cstheme="minorHAnsi"/>
          <w:sz w:val="24"/>
          <w:szCs w:val="24"/>
        </w:rPr>
        <w:t xml:space="preserve"> i</w:t>
      </w:r>
      <w:r w:rsidRPr="00163D5C">
        <w:rPr>
          <w:rFonts w:cstheme="minorHAnsi"/>
          <w:sz w:val="24"/>
          <w:szCs w:val="24"/>
        </w:rPr>
        <w:t>s the information provided in the brochure?  How practical?</w:t>
      </w:r>
    </w:p>
    <w:p w14:paraId="00EEDD3A" w14:textId="77777777" w:rsidR="00163D5C" w:rsidRPr="00163D5C" w:rsidRDefault="00163D5C" w:rsidP="00163D5C">
      <w:pPr>
        <w:pStyle w:val="ListParagraph"/>
        <w:rPr>
          <w:rFonts w:cstheme="minorHAnsi"/>
          <w:sz w:val="24"/>
          <w:szCs w:val="24"/>
        </w:rPr>
      </w:pPr>
    </w:p>
    <w:p w14:paraId="68D36C54" w14:textId="2BD53747" w:rsidR="00163D5C" w:rsidRPr="00163D5C" w:rsidRDefault="00163D5C" w:rsidP="00163D5C">
      <w:pPr>
        <w:pStyle w:val="ListParagraph"/>
        <w:numPr>
          <w:ilvl w:val="0"/>
          <w:numId w:val="19"/>
        </w:numPr>
        <w:rPr>
          <w:rFonts w:cstheme="minorHAnsi"/>
          <w:sz w:val="24"/>
          <w:szCs w:val="24"/>
        </w:rPr>
      </w:pPr>
      <w:r w:rsidRPr="00163D5C">
        <w:rPr>
          <w:rFonts w:cstheme="minorHAnsi"/>
          <w:sz w:val="24"/>
          <w:szCs w:val="24"/>
        </w:rPr>
        <w:t xml:space="preserve">What topic areas need improvement (e.g., break down and cleaning of the equipment)? </w:t>
      </w:r>
    </w:p>
    <w:p w14:paraId="15A1CEFA" w14:textId="77777777" w:rsidR="00163D5C" w:rsidRPr="007C19C4" w:rsidRDefault="00163D5C" w:rsidP="00163D5C">
      <w:pPr>
        <w:rPr>
          <w:rFonts w:cstheme="minorHAnsi"/>
          <w:b/>
          <w:sz w:val="24"/>
          <w:szCs w:val="24"/>
        </w:rPr>
      </w:pPr>
    </w:p>
    <w:p w14:paraId="11EFD2DF" w14:textId="66A9A813" w:rsidR="00163D5C" w:rsidRPr="007C19C4" w:rsidRDefault="00163D5C" w:rsidP="00163D5C">
      <w:pPr>
        <w:rPr>
          <w:rFonts w:cstheme="minorHAnsi"/>
          <w:b/>
          <w:sz w:val="24"/>
          <w:szCs w:val="24"/>
        </w:rPr>
      </w:pPr>
      <w:r w:rsidRPr="007C19C4">
        <w:rPr>
          <w:rFonts w:cstheme="minorHAnsi"/>
          <w:b/>
          <w:sz w:val="24"/>
          <w:szCs w:val="24"/>
        </w:rPr>
        <w:t>Best Practices:</w:t>
      </w:r>
    </w:p>
    <w:p w14:paraId="0A0C8068" w14:textId="77777777" w:rsidR="00163D5C" w:rsidRDefault="00163D5C" w:rsidP="00163D5C">
      <w:pPr>
        <w:rPr>
          <w:rFonts w:cstheme="minorHAnsi"/>
          <w:sz w:val="24"/>
          <w:szCs w:val="24"/>
        </w:rPr>
      </w:pPr>
    </w:p>
    <w:p w14:paraId="4415AAC4" w14:textId="0520536B" w:rsidR="007C19C4" w:rsidRPr="0023702F" w:rsidRDefault="00163D5C" w:rsidP="0023702F">
      <w:pPr>
        <w:pStyle w:val="ListParagraph"/>
        <w:numPr>
          <w:ilvl w:val="0"/>
          <w:numId w:val="24"/>
        </w:numPr>
        <w:rPr>
          <w:rFonts w:cstheme="minorHAnsi"/>
          <w:sz w:val="24"/>
          <w:szCs w:val="24"/>
        </w:rPr>
      </w:pPr>
      <w:r w:rsidRPr="007C19C4">
        <w:rPr>
          <w:rFonts w:cstheme="minorHAnsi"/>
          <w:sz w:val="24"/>
          <w:szCs w:val="24"/>
        </w:rPr>
        <w:t xml:space="preserve">Have you read the FSIS Best Practices for Controlling Listeria monocytogenes in Retail Delicatessens? </w:t>
      </w:r>
    </w:p>
    <w:p w14:paraId="2587AB20" w14:textId="6CE85C98" w:rsidR="00163D5C" w:rsidRDefault="00163D5C" w:rsidP="007C19C4">
      <w:pPr>
        <w:pStyle w:val="ListParagraph"/>
        <w:numPr>
          <w:ilvl w:val="0"/>
          <w:numId w:val="23"/>
        </w:numPr>
        <w:rPr>
          <w:rFonts w:cstheme="minorHAnsi"/>
          <w:sz w:val="24"/>
          <w:szCs w:val="24"/>
        </w:rPr>
      </w:pPr>
      <w:r w:rsidRPr="007C19C4">
        <w:rPr>
          <w:rFonts w:cstheme="minorHAnsi"/>
          <w:sz w:val="24"/>
          <w:szCs w:val="24"/>
        </w:rPr>
        <w:t>What was most helpful? Least helpful?</w:t>
      </w:r>
    </w:p>
    <w:p w14:paraId="29352AF5" w14:textId="77777777" w:rsidR="007C19C4" w:rsidRPr="007C19C4" w:rsidRDefault="007C19C4" w:rsidP="007C19C4">
      <w:pPr>
        <w:pStyle w:val="ListParagraph"/>
        <w:ind w:left="1440"/>
        <w:rPr>
          <w:rFonts w:cstheme="minorHAnsi"/>
          <w:sz w:val="24"/>
          <w:szCs w:val="24"/>
        </w:rPr>
      </w:pPr>
    </w:p>
    <w:p w14:paraId="60BCB999" w14:textId="2001CF1A" w:rsidR="00163D5C" w:rsidRPr="00163D5C" w:rsidRDefault="00B33174" w:rsidP="00163D5C">
      <w:pPr>
        <w:rPr>
          <w:rFonts w:cstheme="minorHAnsi"/>
          <w:sz w:val="24"/>
          <w:szCs w:val="24"/>
        </w:rPr>
      </w:pPr>
      <w:r>
        <w:rPr>
          <w:rFonts w:cstheme="minorHAnsi"/>
          <w:sz w:val="24"/>
          <w:szCs w:val="24"/>
        </w:rPr>
        <w:t xml:space="preserve">2. </w:t>
      </w:r>
      <w:r w:rsidR="00163D5C" w:rsidRPr="00163D5C">
        <w:rPr>
          <w:rFonts w:cstheme="minorHAnsi"/>
          <w:sz w:val="24"/>
          <w:szCs w:val="24"/>
        </w:rPr>
        <w:t>What additional information is needed, if any (e.g., specific areas)?</w:t>
      </w:r>
    </w:p>
    <w:p w14:paraId="50C65A3B" w14:textId="77777777" w:rsidR="00B33174" w:rsidRDefault="00B33174" w:rsidP="00163D5C">
      <w:pPr>
        <w:rPr>
          <w:rFonts w:cstheme="minorHAnsi"/>
          <w:sz w:val="24"/>
          <w:szCs w:val="24"/>
        </w:rPr>
      </w:pPr>
    </w:p>
    <w:p w14:paraId="59FF0276" w14:textId="77777777" w:rsidR="00A812CF" w:rsidRDefault="00A812CF" w:rsidP="00163D5C">
      <w:pPr>
        <w:rPr>
          <w:rFonts w:cstheme="minorHAnsi"/>
          <w:b/>
          <w:sz w:val="24"/>
          <w:szCs w:val="24"/>
        </w:rPr>
      </w:pPr>
    </w:p>
    <w:p w14:paraId="69920661" w14:textId="77777777" w:rsidR="00A812CF" w:rsidRDefault="00A812CF" w:rsidP="00163D5C">
      <w:pPr>
        <w:rPr>
          <w:rFonts w:cstheme="minorHAnsi"/>
          <w:b/>
          <w:sz w:val="24"/>
          <w:szCs w:val="24"/>
        </w:rPr>
      </w:pPr>
    </w:p>
    <w:p w14:paraId="43290DA8" w14:textId="3561290B" w:rsidR="00163D5C" w:rsidRPr="007C19C4" w:rsidRDefault="00163D5C" w:rsidP="00163D5C">
      <w:pPr>
        <w:rPr>
          <w:rFonts w:cstheme="minorHAnsi"/>
          <w:b/>
          <w:sz w:val="24"/>
          <w:szCs w:val="24"/>
        </w:rPr>
      </w:pPr>
      <w:r w:rsidRPr="007C19C4">
        <w:rPr>
          <w:rFonts w:cstheme="minorHAnsi"/>
          <w:b/>
          <w:sz w:val="24"/>
          <w:szCs w:val="24"/>
        </w:rPr>
        <w:t>Self-Assessment Tool:</w:t>
      </w:r>
    </w:p>
    <w:p w14:paraId="2DC0824E" w14:textId="77777777" w:rsidR="00B33174" w:rsidRDefault="00B33174" w:rsidP="00163D5C">
      <w:pPr>
        <w:rPr>
          <w:rFonts w:cstheme="minorHAnsi"/>
          <w:sz w:val="24"/>
          <w:szCs w:val="24"/>
        </w:rPr>
      </w:pPr>
    </w:p>
    <w:p w14:paraId="61D50925" w14:textId="72ACF799" w:rsidR="007C19C4" w:rsidRPr="0023702F" w:rsidRDefault="00163D5C" w:rsidP="0023702F">
      <w:pPr>
        <w:pStyle w:val="ListParagraph"/>
        <w:numPr>
          <w:ilvl w:val="0"/>
          <w:numId w:val="20"/>
        </w:numPr>
        <w:rPr>
          <w:rFonts w:cstheme="minorHAnsi"/>
          <w:sz w:val="24"/>
          <w:szCs w:val="24"/>
        </w:rPr>
      </w:pPr>
      <w:r w:rsidRPr="00B33174">
        <w:rPr>
          <w:rFonts w:cstheme="minorHAnsi"/>
          <w:sz w:val="24"/>
          <w:szCs w:val="24"/>
        </w:rPr>
        <w:t>Have you used the FSIS Deli Self-Assessment Tool?</w:t>
      </w:r>
    </w:p>
    <w:p w14:paraId="57359C86" w14:textId="652587C7" w:rsidR="00163D5C" w:rsidRPr="007C19C4" w:rsidRDefault="00163D5C" w:rsidP="007C19C4">
      <w:pPr>
        <w:pStyle w:val="ListParagraph"/>
        <w:numPr>
          <w:ilvl w:val="0"/>
          <w:numId w:val="23"/>
        </w:numPr>
        <w:rPr>
          <w:rFonts w:cstheme="minorHAnsi"/>
          <w:sz w:val="24"/>
          <w:szCs w:val="24"/>
        </w:rPr>
      </w:pPr>
      <w:r w:rsidRPr="007C19C4">
        <w:rPr>
          <w:rFonts w:cstheme="minorHAnsi"/>
          <w:sz w:val="24"/>
          <w:szCs w:val="24"/>
        </w:rPr>
        <w:t>If so, did your use of the Self-Assessment Tool help you to determine whether there are appropriate procedures in place to control L</w:t>
      </w:r>
      <w:r w:rsidR="007C19C4">
        <w:rPr>
          <w:rFonts w:cstheme="minorHAnsi"/>
          <w:sz w:val="24"/>
          <w:szCs w:val="24"/>
        </w:rPr>
        <w:t>m</w:t>
      </w:r>
      <w:r w:rsidRPr="007C19C4">
        <w:rPr>
          <w:rFonts w:cstheme="minorHAnsi"/>
          <w:sz w:val="24"/>
          <w:szCs w:val="24"/>
        </w:rPr>
        <w:t>, or whether you should adopt new procedures?</w:t>
      </w:r>
    </w:p>
    <w:p w14:paraId="69047064" w14:textId="77777777" w:rsidR="007C19C4" w:rsidRPr="00163D5C" w:rsidRDefault="007C19C4" w:rsidP="00B33174">
      <w:pPr>
        <w:ind w:firstLine="360"/>
        <w:rPr>
          <w:rFonts w:cstheme="minorHAnsi"/>
          <w:sz w:val="24"/>
          <w:szCs w:val="24"/>
        </w:rPr>
      </w:pPr>
    </w:p>
    <w:p w14:paraId="03D65E15" w14:textId="30DA3A46" w:rsidR="007C19C4" w:rsidRPr="0023702F" w:rsidRDefault="00163D5C" w:rsidP="0023702F">
      <w:pPr>
        <w:pStyle w:val="ListParagraph"/>
        <w:numPr>
          <w:ilvl w:val="0"/>
          <w:numId w:val="20"/>
        </w:numPr>
        <w:rPr>
          <w:rFonts w:cstheme="minorHAnsi"/>
          <w:sz w:val="24"/>
          <w:szCs w:val="24"/>
        </w:rPr>
      </w:pPr>
      <w:r w:rsidRPr="00B33174">
        <w:rPr>
          <w:rFonts w:cstheme="minorHAnsi"/>
          <w:sz w:val="24"/>
          <w:szCs w:val="24"/>
        </w:rPr>
        <w:t xml:space="preserve">Are you familiar with similar types of tools developed by others? </w:t>
      </w:r>
    </w:p>
    <w:p w14:paraId="11956746" w14:textId="77777777" w:rsidR="007C19C4" w:rsidRDefault="00163D5C" w:rsidP="00163D5C">
      <w:pPr>
        <w:pStyle w:val="ListParagraph"/>
        <w:numPr>
          <w:ilvl w:val="0"/>
          <w:numId w:val="23"/>
        </w:numPr>
        <w:rPr>
          <w:rFonts w:cstheme="minorHAnsi"/>
          <w:sz w:val="24"/>
          <w:szCs w:val="24"/>
        </w:rPr>
      </w:pPr>
      <w:r w:rsidRPr="007C19C4">
        <w:rPr>
          <w:rFonts w:cstheme="minorHAnsi"/>
          <w:sz w:val="24"/>
          <w:szCs w:val="24"/>
        </w:rPr>
        <w:t>If so, what are they?</w:t>
      </w:r>
    </w:p>
    <w:p w14:paraId="2CF51179" w14:textId="351F6C95" w:rsidR="00163D5C" w:rsidRPr="007C19C4" w:rsidRDefault="00163D5C" w:rsidP="00163D5C">
      <w:pPr>
        <w:pStyle w:val="ListParagraph"/>
        <w:numPr>
          <w:ilvl w:val="0"/>
          <w:numId w:val="23"/>
        </w:numPr>
        <w:rPr>
          <w:rFonts w:cstheme="minorHAnsi"/>
          <w:sz w:val="24"/>
          <w:szCs w:val="24"/>
        </w:rPr>
      </w:pPr>
      <w:r w:rsidRPr="007C19C4">
        <w:rPr>
          <w:rFonts w:cstheme="minorHAnsi"/>
          <w:sz w:val="24"/>
          <w:szCs w:val="24"/>
        </w:rPr>
        <w:t xml:space="preserve">Have you used them? </w:t>
      </w:r>
    </w:p>
    <w:p w14:paraId="5981F487" w14:textId="77777777" w:rsidR="007C19C4" w:rsidRDefault="007C19C4" w:rsidP="007C19C4">
      <w:pPr>
        <w:pStyle w:val="ListParagraph"/>
        <w:rPr>
          <w:rFonts w:cstheme="minorHAnsi"/>
          <w:sz w:val="24"/>
          <w:szCs w:val="24"/>
        </w:rPr>
      </w:pPr>
    </w:p>
    <w:p w14:paraId="50AC1251" w14:textId="7A03FF59" w:rsidR="00163D5C" w:rsidRPr="00B33174" w:rsidRDefault="00163D5C" w:rsidP="00B33174">
      <w:pPr>
        <w:pStyle w:val="ListParagraph"/>
        <w:numPr>
          <w:ilvl w:val="0"/>
          <w:numId w:val="20"/>
        </w:numPr>
        <w:rPr>
          <w:rFonts w:cstheme="minorHAnsi"/>
          <w:sz w:val="24"/>
          <w:szCs w:val="24"/>
        </w:rPr>
      </w:pPr>
      <w:r w:rsidRPr="00B33174">
        <w:rPr>
          <w:rFonts w:cstheme="minorHAnsi"/>
          <w:sz w:val="24"/>
          <w:szCs w:val="24"/>
        </w:rPr>
        <w:t xml:space="preserve">Are there particular questions in the assessment tool that are more helpful than others?  </w:t>
      </w:r>
      <w:r w:rsidR="007C19C4">
        <w:rPr>
          <w:rFonts w:cstheme="minorHAnsi"/>
          <w:sz w:val="24"/>
          <w:szCs w:val="24"/>
        </w:rPr>
        <w:t xml:space="preserve">Which ones?  </w:t>
      </w:r>
      <w:r w:rsidRPr="00B33174">
        <w:rPr>
          <w:rFonts w:cstheme="minorHAnsi"/>
          <w:sz w:val="24"/>
          <w:szCs w:val="24"/>
        </w:rPr>
        <w:t xml:space="preserve">Why </w:t>
      </w:r>
      <w:r w:rsidR="007C19C4">
        <w:rPr>
          <w:rFonts w:cstheme="minorHAnsi"/>
          <w:sz w:val="24"/>
          <w:szCs w:val="24"/>
        </w:rPr>
        <w:t>are the more helpful</w:t>
      </w:r>
      <w:r w:rsidRPr="00B33174">
        <w:rPr>
          <w:rFonts w:cstheme="minorHAnsi"/>
          <w:sz w:val="24"/>
          <w:szCs w:val="24"/>
        </w:rPr>
        <w:t>?</w:t>
      </w:r>
    </w:p>
    <w:p w14:paraId="5B6A2AB5" w14:textId="77777777" w:rsidR="007C19C4" w:rsidRDefault="007C19C4" w:rsidP="00163D5C">
      <w:pPr>
        <w:rPr>
          <w:rFonts w:cstheme="minorHAnsi"/>
          <w:sz w:val="24"/>
          <w:szCs w:val="24"/>
        </w:rPr>
      </w:pPr>
    </w:p>
    <w:p w14:paraId="74479293" w14:textId="6A887299" w:rsidR="00163D5C" w:rsidRPr="007C19C4" w:rsidRDefault="00163D5C" w:rsidP="007C19C4">
      <w:pPr>
        <w:pStyle w:val="ListParagraph"/>
        <w:numPr>
          <w:ilvl w:val="0"/>
          <w:numId w:val="20"/>
        </w:numPr>
        <w:rPr>
          <w:rFonts w:cstheme="minorHAnsi"/>
          <w:sz w:val="24"/>
          <w:szCs w:val="24"/>
        </w:rPr>
      </w:pPr>
      <w:r w:rsidRPr="007C19C4">
        <w:rPr>
          <w:rFonts w:cstheme="minorHAnsi"/>
          <w:sz w:val="24"/>
          <w:szCs w:val="24"/>
        </w:rPr>
        <w:t xml:space="preserve">What improvements, if any, are needed to make the Self-Assessment Tool more useful?  </w:t>
      </w:r>
    </w:p>
    <w:p w14:paraId="1D017C07" w14:textId="77777777" w:rsidR="003567A4" w:rsidRPr="003567A4" w:rsidRDefault="003567A4" w:rsidP="003567A4">
      <w:pPr>
        <w:rPr>
          <w:rFonts w:cstheme="minorHAnsi"/>
          <w:b/>
          <w:sz w:val="24"/>
          <w:szCs w:val="24"/>
        </w:rPr>
      </w:pPr>
    </w:p>
    <w:p w14:paraId="156BF465" w14:textId="77777777" w:rsidR="00807437" w:rsidRPr="005425A0" w:rsidRDefault="00807437">
      <w:pPr>
        <w:rPr>
          <w:rFonts w:cstheme="minorHAnsi"/>
          <w:sz w:val="24"/>
          <w:szCs w:val="24"/>
        </w:rPr>
      </w:pPr>
    </w:p>
    <w:p w14:paraId="4CD314D1" w14:textId="0CA3BA80" w:rsidR="007C19C4" w:rsidRPr="007C19C4" w:rsidRDefault="007C19C4">
      <w:pPr>
        <w:rPr>
          <w:rFonts w:cstheme="minorHAnsi"/>
          <w:b/>
          <w:sz w:val="24"/>
          <w:szCs w:val="24"/>
        </w:rPr>
      </w:pPr>
      <w:r>
        <w:rPr>
          <w:rFonts w:cstheme="minorHAnsi"/>
          <w:b/>
          <w:sz w:val="24"/>
          <w:szCs w:val="24"/>
        </w:rPr>
        <w:t>Close-Out</w:t>
      </w:r>
      <w:r w:rsidR="00C03866">
        <w:rPr>
          <w:rFonts w:cstheme="minorHAnsi"/>
          <w:b/>
          <w:sz w:val="24"/>
          <w:szCs w:val="24"/>
        </w:rPr>
        <w:t xml:space="preserve"> (5 minutes)</w:t>
      </w:r>
    </w:p>
    <w:p w14:paraId="325FC0F0" w14:textId="77777777" w:rsidR="007C19C4" w:rsidRDefault="007C19C4">
      <w:pPr>
        <w:rPr>
          <w:rFonts w:cstheme="minorHAnsi"/>
          <w:sz w:val="24"/>
          <w:szCs w:val="24"/>
        </w:rPr>
      </w:pPr>
    </w:p>
    <w:p w14:paraId="25EC0007" w14:textId="688FCC4B" w:rsidR="00807437" w:rsidRDefault="00D56A77">
      <w:pPr>
        <w:rPr>
          <w:rFonts w:cstheme="minorHAnsi"/>
          <w:sz w:val="24"/>
          <w:szCs w:val="24"/>
        </w:rPr>
      </w:pPr>
      <w:r>
        <w:rPr>
          <w:rFonts w:cstheme="minorHAnsi"/>
          <w:sz w:val="24"/>
          <w:szCs w:val="24"/>
        </w:rPr>
        <w:t xml:space="preserve">Is there anything more that you would like to add about any of the topics that we’ve discussed?  </w:t>
      </w:r>
    </w:p>
    <w:p w14:paraId="6F9D3FF8" w14:textId="7EAC0E6B" w:rsidR="007C19C4" w:rsidRDefault="007C19C4">
      <w:pPr>
        <w:rPr>
          <w:rFonts w:cstheme="minorHAnsi"/>
          <w:sz w:val="24"/>
          <w:szCs w:val="24"/>
        </w:rPr>
      </w:pPr>
    </w:p>
    <w:p w14:paraId="29B20C7E" w14:textId="48462218" w:rsidR="007C19C4" w:rsidRPr="005425A0" w:rsidRDefault="007C19C4">
      <w:pPr>
        <w:rPr>
          <w:rFonts w:cstheme="minorHAnsi"/>
          <w:sz w:val="24"/>
          <w:szCs w:val="24"/>
        </w:rPr>
      </w:pPr>
      <w:r>
        <w:rPr>
          <w:rFonts w:cstheme="minorHAnsi"/>
          <w:sz w:val="24"/>
          <w:szCs w:val="24"/>
        </w:rPr>
        <w:t xml:space="preserve">Thank you for your time </w:t>
      </w:r>
      <w:r w:rsidR="00C03866">
        <w:rPr>
          <w:rFonts w:cstheme="minorHAnsi"/>
          <w:sz w:val="24"/>
          <w:szCs w:val="24"/>
        </w:rPr>
        <w:t xml:space="preserve">and participation in these focus groups. </w:t>
      </w:r>
    </w:p>
    <w:p w14:paraId="69C9E2B5" w14:textId="77777777" w:rsidR="00097C3A" w:rsidRPr="005425A0" w:rsidRDefault="00097C3A">
      <w:pPr>
        <w:rPr>
          <w:rFonts w:cstheme="minorHAnsi"/>
          <w:sz w:val="24"/>
          <w:szCs w:val="24"/>
        </w:rPr>
      </w:pPr>
    </w:p>
    <w:p w14:paraId="2614852E" w14:textId="147B8C97" w:rsidR="00807437" w:rsidRPr="005425A0" w:rsidRDefault="00DA18CB" w:rsidP="00DA18CB">
      <w:pPr>
        <w:rPr>
          <w:rFonts w:cstheme="minorHAnsi"/>
          <w:sz w:val="24"/>
          <w:szCs w:val="24"/>
        </w:rPr>
      </w:pPr>
      <w:r w:rsidRPr="005425A0">
        <w:rPr>
          <w:rFonts w:cstheme="minorHAnsi"/>
          <w:sz w:val="24"/>
          <w:szCs w:val="24"/>
        </w:rPr>
        <w:tab/>
      </w:r>
    </w:p>
    <w:sectPr w:rsidR="00807437" w:rsidRPr="005425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B83C8" w14:textId="77777777" w:rsidR="00F813DE" w:rsidRDefault="00F813DE" w:rsidP="00BB025C">
      <w:r>
        <w:separator/>
      </w:r>
    </w:p>
  </w:endnote>
  <w:endnote w:type="continuationSeparator" w:id="0">
    <w:p w14:paraId="6A3DF9A2" w14:textId="77777777" w:rsidR="00F813DE" w:rsidRDefault="00F813DE" w:rsidP="00BB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50364" w14:textId="4020CD51" w:rsidR="007E0634" w:rsidRPr="007E0634" w:rsidRDefault="007E0634" w:rsidP="007E0634">
    <w:pPr>
      <w:ind w:right="18"/>
      <w:rPr>
        <w:rFonts w:ascii="Calibri" w:eastAsia="Arial" w:hAnsi="Calibri" w:cs="Calibri"/>
        <w:sz w:val="18"/>
        <w:szCs w:val="18"/>
      </w:rPr>
    </w:pPr>
    <w:r w:rsidRPr="007E0634">
      <w:rPr>
        <w:rFonts w:ascii="Calibri" w:eastAsia="Calibri" w:hAnsi="Calibri" w:cs="Calibri"/>
        <w:spacing w:val="-1"/>
        <w:sz w:val="18"/>
        <w:szCs w:val="18"/>
      </w:rPr>
      <w:t>Accordin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t</w:t>
    </w:r>
    <w:r w:rsidRPr="007E0634">
      <w:rPr>
        <w:rFonts w:ascii="Calibri" w:eastAsia="Calibri" w:hAnsi="Calibri" w:cs="Calibri"/>
        <w:sz w:val="18"/>
        <w:szCs w:val="18"/>
      </w:rPr>
      <w:t>o</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th</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Paperwor</w:t>
    </w:r>
    <w:r w:rsidRPr="007E0634">
      <w:rPr>
        <w:rFonts w:ascii="Calibri" w:eastAsia="Calibri" w:hAnsi="Calibri" w:cs="Calibri"/>
        <w:sz w:val="18"/>
        <w:szCs w:val="18"/>
      </w:rPr>
      <w:t>k</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Reductio</w:t>
    </w:r>
    <w:r w:rsidRPr="007E0634">
      <w:rPr>
        <w:rFonts w:ascii="Calibri" w:eastAsia="Calibri" w:hAnsi="Calibri" w:cs="Calibri"/>
        <w:sz w:val="18"/>
        <w:szCs w:val="18"/>
      </w:rPr>
      <w:t>n</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Ac</w:t>
    </w:r>
    <w:r w:rsidRPr="007E0634">
      <w:rPr>
        <w:rFonts w:ascii="Calibri" w:eastAsia="Calibri" w:hAnsi="Calibri" w:cs="Calibri"/>
        <w:sz w:val="18"/>
        <w:szCs w:val="18"/>
      </w:rPr>
      <w:t>t</w:t>
    </w:r>
    <w:r w:rsidRPr="007E0634">
      <w:rPr>
        <w:rFonts w:ascii="Calibri" w:eastAsia="Calibri" w:hAnsi="Calibri" w:cs="Calibri"/>
        <w:spacing w:val="-1"/>
        <w:sz w:val="18"/>
        <w:szCs w:val="18"/>
      </w:rPr>
      <w:t xml:space="preserve"> o</w:t>
    </w:r>
    <w:r w:rsidRPr="007E0634">
      <w:rPr>
        <w:rFonts w:ascii="Calibri" w:eastAsia="Calibri" w:hAnsi="Calibri" w:cs="Calibri"/>
        <w:sz w:val="18"/>
        <w:szCs w:val="18"/>
      </w:rPr>
      <w:t>f</w:t>
    </w:r>
    <w:r w:rsidRPr="007E0634">
      <w:rPr>
        <w:rFonts w:ascii="Calibri" w:eastAsia="Calibri" w:hAnsi="Calibri" w:cs="Calibri"/>
        <w:spacing w:val="-1"/>
        <w:sz w:val="18"/>
        <w:szCs w:val="18"/>
      </w:rPr>
      <w:t xml:space="preserve"> 1995</w:t>
    </w:r>
    <w:r w:rsidRPr="007E0634">
      <w:rPr>
        <w:rFonts w:ascii="Calibri" w:eastAsia="Calibri" w:hAnsi="Calibri" w:cs="Calibri"/>
        <w:sz w:val="18"/>
        <w:szCs w:val="18"/>
      </w:rPr>
      <w:t>,</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a</w:t>
    </w:r>
    <w:r w:rsidRPr="007E0634">
      <w:rPr>
        <w:rFonts w:ascii="Calibri" w:eastAsia="Calibri" w:hAnsi="Calibri" w:cs="Calibri"/>
        <w:sz w:val="18"/>
        <w:szCs w:val="18"/>
      </w:rPr>
      <w:t>n</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agenc</w:t>
    </w:r>
    <w:r w:rsidRPr="007E0634">
      <w:rPr>
        <w:rFonts w:ascii="Calibri" w:eastAsia="Calibri" w:hAnsi="Calibri" w:cs="Calibri"/>
        <w:sz w:val="18"/>
        <w:szCs w:val="18"/>
      </w:rPr>
      <w:t>y</w:t>
    </w:r>
    <w:r w:rsidRPr="007E0634">
      <w:rPr>
        <w:rFonts w:ascii="Calibri" w:eastAsia="Calibri" w:hAnsi="Calibri" w:cs="Calibri"/>
        <w:spacing w:val="-3"/>
        <w:sz w:val="18"/>
        <w:szCs w:val="18"/>
      </w:rPr>
      <w:t xml:space="preserve"> </w:t>
    </w:r>
    <w:r w:rsidRPr="007E0634">
      <w:rPr>
        <w:rFonts w:ascii="Calibri" w:eastAsia="Calibri" w:hAnsi="Calibri" w:cs="Calibri"/>
        <w:spacing w:val="-1"/>
        <w:sz w:val="18"/>
        <w:szCs w:val="18"/>
      </w:rPr>
      <w:t>ma</w:t>
    </w:r>
    <w:r w:rsidRPr="007E0634">
      <w:rPr>
        <w:rFonts w:ascii="Calibri" w:eastAsia="Calibri" w:hAnsi="Calibri" w:cs="Calibri"/>
        <w:sz w:val="18"/>
        <w:szCs w:val="18"/>
      </w:rPr>
      <w:t>y</w:t>
    </w:r>
    <w:r w:rsidRPr="007E0634">
      <w:rPr>
        <w:rFonts w:ascii="Calibri" w:eastAsia="Calibri" w:hAnsi="Calibri" w:cs="Calibri"/>
        <w:spacing w:val="-5"/>
        <w:sz w:val="18"/>
        <w:szCs w:val="18"/>
      </w:rPr>
      <w:t xml:space="preserve"> </w:t>
    </w:r>
    <w:r w:rsidRPr="007E0634">
      <w:rPr>
        <w:rFonts w:ascii="Calibri" w:eastAsia="Calibri" w:hAnsi="Calibri" w:cs="Calibri"/>
        <w:spacing w:val="-1"/>
        <w:sz w:val="18"/>
        <w:szCs w:val="18"/>
      </w:rPr>
      <w:t>no</w:t>
    </w:r>
    <w:r w:rsidRPr="007E0634">
      <w:rPr>
        <w:rFonts w:ascii="Calibri" w:eastAsia="Calibri" w:hAnsi="Calibri" w:cs="Calibri"/>
        <w:sz w:val="18"/>
        <w:szCs w:val="18"/>
      </w:rPr>
      <w:t>t</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conduc</w:t>
    </w:r>
    <w:r w:rsidRPr="007E0634">
      <w:rPr>
        <w:rFonts w:ascii="Calibri" w:eastAsia="Calibri" w:hAnsi="Calibri" w:cs="Calibri"/>
        <w:sz w:val="18"/>
        <w:szCs w:val="18"/>
      </w:rPr>
      <w:t>t</w:t>
    </w:r>
    <w:r w:rsidRPr="007E0634">
      <w:rPr>
        <w:rFonts w:ascii="Calibri" w:eastAsia="Calibri" w:hAnsi="Calibri" w:cs="Calibri"/>
        <w:spacing w:val="-1"/>
        <w:sz w:val="18"/>
        <w:szCs w:val="18"/>
      </w:rPr>
      <w:t xml:space="preserve"> o</w:t>
    </w:r>
    <w:r w:rsidRPr="007E0634">
      <w:rPr>
        <w:rFonts w:ascii="Calibri" w:eastAsia="Calibri" w:hAnsi="Calibri" w:cs="Calibri"/>
        <w:sz w:val="18"/>
        <w:szCs w:val="18"/>
      </w:rPr>
      <w:t>r</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sponsor</w:t>
    </w:r>
    <w:r w:rsidRPr="007E0634">
      <w:rPr>
        <w:rFonts w:ascii="Calibri" w:eastAsia="Calibri" w:hAnsi="Calibri" w:cs="Calibri"/>
        <w:sz w:val="18"/>
        <w:szCs w:val="18"/>
      </w:rPr>
      <w:t>,</w:t>
    </w:r>
    <w:r w:rsidRPr="007E0634">
      <w:rPr>
        <w:rFonts w:ascii="Calibri" w:eastAsia="Calibri" w:hAnsi="Calibri" w:cs="Calibri"/>
        <w:spacing w:val="-1"/>
        <w:sz w:val="18"/>
        <w:szCs w:val="18"/>
      </w:rPr>
      <w:t xml:space="preserve"> an</w:t>
    </w:r>
    <w:r w:rsidRPr="007E0634">
      <w:rPr>
        <w:rFonts w:ascii="Calibri" w:eastAsia="Calibri" w:hAnsi="Calibri" w:cs="Calibri"/>
        <w:sz w:val="18"/>
        <w:szCs w:val="18"/>
      </w:rPr>
      <w:t xml:space="preserve">d a </w:t>
    </w:r>
    <w:r w:rsidRPr="007E0634">
      <w:rPr>
        <w:rFonts w:ascii="Calibri" w:eastAsia="Calibri" w:hAnsi="Calibri" w:cs="Calibri"/>
        <w:spacing w:val="-1"/>
        <w:sz w:val="18"/>
        <w:szCs w:val="18"/>
      </w:rPr>
      <w:t>perso</w:t>
    </w:r>
    <w:r w:rsidRPr="007E0634">
      <w:rPr>
        <w:rFonts w:ascii="Calibri" w:eastAsia="Calibri" w:hAnsi="Calibri" w:cs="Calibri"/>
        <w:sz w:val="18"/>
        <w:szCs w:val="18"/>
      </w:rPr>
      <w:t xml:space="preserve">n </w:t>
    </w:r>
    <w:r w:rsidRPr="007E0634">
      <w:rPr>
        <w:rFonts w:ascii="Calibri" w:eastAsia="Calibri" w:hAnsi="Calibri" w:cs="Calibri"/>
        <w:spacing w:val="-1"/>
        <w:sz w:val="18"/>
        <w:szCs w:val="18"/>
      </w:rPr>
      <w:t>i</w:t>
    </w:r>
    <w:r w:rsidRPr="007E0634">
      <w:rPr>
        <w:rFonts w:ascii="Calibri" w:eastAsia="Calibri" w:hAnsi="Calibri" w:cs="Calibri"/>
        <w:sz w:val="18"/>
        <w:szCs w:val="18"/>
      </w:rPr>
      <w:t>s</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no</w:t>
    </w:r>
    <w:r w:rsidRPr="007E0634">
      <w:rPr>
        <w:rFonts w:ascii="Calibri" w:eastAsia="Calibri" w:hAnsi="Calibri" w:cs="Calibri"/>
        <w:sz w:val="18"/>
        <w:szCs w:val="18"/>
      </w:rPr>
      <w:t>t</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require</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t</w:t>
    </w:r>
    <w:r w:rsidRPr="007E0634">
      <w:rPr>
        <w:rFonts w:ascii="Calibri" w:eastAsia="Calibri" w:hAnsi="Calibri" w:cs="Calibri"/>
        <w:sz w:val="18"/>
        <w:szCs w:val="18"/>
      </w:rPr>
      <w:t>o</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respond to</w:t>
    </w:r>
    <w:r w:rsidRPr="007E0634">
      <w:rPr>
        <w:rFonts w:ascii="Calibri" w:eastAsia="Calibri" w:hAnsi="Calibri" w:cs="Calibri"/>
        <w:sz w:val="18"/>
        <w:szCs w:val="18"/>
      </w:rPr>
      <w:t>,</w:t>
    </w:r>
    <w:r w:rsidRPr="007E0634">
      <w:rPr>
        <w:rFonts w:ascii="Calibri" w:eastAsia="Calibri" w:hAnsi="Calibri" w:cs="Calibri"/>
        <w:spacing w:val="2"/>
        <w:sz w:val="18"/>
        <w:szCs w:val="18"/>
      </w:rPr>
      <w:t xml:space="preserve"> </w:t>
    </w:r>
    <w:r w:rsidRPr="007E0634">
      <w:rPr>
        <w:rFonts w:ascii="Calibri" w:eastAsia="Calibri" w:hAnsi="Calibri" w:cs="Calibri"/>
        <w:sz w:val="18"/>
        <w:szCs w:val="18"/>
      </w:rPr>
      <w:t>a</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collectio</w:t>
    </w:r>
    <w:r w:rsidRPr="007E0634">
      <w:rPr>
        <w:rFonts w:ascii="Calibri" w:eastAsia="Calibri" w:hAnsi="Calibri" w:cs="Calibri"/>
        <w:sz w:val="18"/>
        <w:szCs w:val="18"/>
      </w:rPr>
      <w:t xml:space="preserve">n </w:t>
    </w:r>
    <w:r w:rsidRPr="007E0634">
      <w:rPr>
        <w:rFonts w:ascii="Calibri" w:eastAsia="Calibri" w:hAnsi="Calibri" w:cs="Calibri"/>
        <w:spacing w:val="-1"/>
        <w:sz w:val="18"/>
        <w:szCs w:val="18"/>
      </w:rPr>
      <w:t>o</w:t>
    </w:r>
    <w:r w:rsidRPr="007E0634">
      <w:rPr>
        <w:rFonts w:ascii="Calibri" w:eastAsia="Calibri" w:hAnsi="Calibri" w:cs="Calibri"/>
        <w:sz w:val="18"/>
        <w:szCs w:val="18"/>
      </w:rPr>
      <w:t>f</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informatio</w:t>
    </w:r>
    <w:r w:rsidRPr="007E0634">
      <w:rPr>
        <w:rFonts w:ascii="Calibri" w:eastAsia="Calibri" w:hAnsi="Calibri" w:cs="Calibri"/>
        <w:sz w:val="18"/>
        <w:szCs w:val="18"/>
      </w:rPr>
      <w:t>n</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unles</w:t>
    </w:r>
    <w:r w:rsidRPr="007E0634">
      <w:rPr>
        <w:rFonts w:ascii="Calibri" w:eastAsia="Calibri" w:hAnsi="Calibri" w:cs="Calibri"/>
        <w:sz w:val="18"/>
        <w:szCs w:val="18"/>
      </w:rPr>
      <w:t xml:space="preserve">s </w:t>
    </w:r>
    <w:r w:rsidRPr="007E0634">
      <w:rPr>
        <w:rFonts w:ascii="Calibri" w:eastAsia="Calibri" w:hAnsi="Calibri" w:cs="Calibri"/>
        <w:spacing w:val="-1"/>
        <w:sz w:val="18"/>
        <w:szCs w:val="18"/>
      </w:rPr>
      <w:t>i</w:t>
    </w:r>
    <w:r w:rsidRPr="007E0634">
      <w:rPr>
        <w:rFonts w:ascii="Calibri" w:eastAsia="Calibri" w:hAnsi="Calibri" w:cs="Calibri"/>
        <w:sz w:val="18"/>
        <w:szCs w:val="18"/>
      </w:rPr>
      <w:t>t</w:t>
    </w:r>
    <w:r w:rsidRPr="007E0634">
      <w:rPr>
        <w:rFonts w:ascii="Calibri" w:eastAsia="Calibri" w:hAnsi="Calibri" w:cs="Calibri"/>
        <w:spacing w:val="-1"/>
        <w:sz w:val="18"/>
        <w:szCs w:val="18"/>
      </w:rPr>
      <w:t xml:space="preserve"> display</w:t>
    </w:r>
    <w:r w:rsidRPr="007E0634">
      <w:rPr>
        <w:rFonts w:ascii="Calibri" w:eastAsia="Calibri" w:hAnsi="Calibri" w:cs="Calibri"/>
        <w:sz w:val="18"/>
        <w:szCs w:val="18"/>
      </w:rPr>
      <w:t xml:space="preserve">s a </w:t>
    </w:r>
    <w:r w:rsidRPr="007E0634">
      <w:rPr>
        <w:rFonts w:ascii="Calibri" w:eastAsia="Calibri" w:hAnsi="Calibri" w:cs="Calibri"/>
        <w:spacing w:val="-1"/>
        <w:sz w:val="18"/>
        <w:szCs w:val="18"/>
      </w:rPr>
      <w:t>vali</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OM</w:t>
    </w:r>
    <w:r w:rsidRPr="007E0634">
      <w:rPr>
        <w:rFonts w:ascii="Calibri" w:eastAsia="Calibri" w:hAnsi="Calibri" w:cs="Calibri"/>
        <w:sz w:val="18"/>
        <w:szCs w:val="18"/>
      </w:rPr>
      <w:t>B</w:t>
    </w:r>
    <w:r w:rsidRPr="007E0634">
      <w:rPr>
        <w:rFonts w:ascii="Calibri" w:eastAsia="Calibri" w:hAnsi="Calibri" w:cs="Calibri"/>
        <w:spacing w:val="-3"/>
        <w:sz w:val="18"/>
        <w:szCs w:val="18"/>
      </w:rPr>
      <w:t xml:space="preserve"> </w:t>
    </w:r>
    <w:r w:rsidRPr="007E0634">
      <w:rPr>
        <w:rFonts w:ascii="Calibri" w:eastAsia="Calibri" w:hAnsi="Calibri" w:cs="Calibri"/>
        <w:spacing w:val="-1"/>
        <w:sz w:val="18"/>
        <w:szCs w:val="18"/>
      </w:rPr>
      <w:t>contro</w:t>
    </w:r>
    <w:r w:rsidRPr="007E0634">
      <w:rPr>
        <w:rFonts w:ascii="Calibri" w:eastAsia="Calibri" w:hAnsi="Calibri" w:cs="Calibri"/>
        <w:sz w:val="18"/>
        <w:szCs w:val="18"/>
      </w:rPr>
      <w:t>l</w:t>
    </w:r>
    <w:r w:rsidRPr="007E0634">
      <w:rPr>
        <w:rFonts w:ascii="Calibri" w:eastAsia="Calibri" w:hAnsi="Calibri" w:cs="Calibri"/>
        <w:spacing w:val="-1"/>
        <w:sz w:val="18"/>
        <w:szCs w:val="18"/>
      </w:rPr>
      <w:t xml:space="preserve"> number</w:t>
    </w:r>
    <w:r w:rsidRPr="007E0634">
      <w:rPr>
        <w:rFonts w:ascii="Calibri" w:eastAsia="Calibri" w:hAnsi="Calibri" w:cs="Calibri"/>
        <w:sz w:val="18"/>
        <w:szCs w:val="18"/>
      </w:rPr>
      <w:t xml:space="preserve">. </w:t>
    </w:r>
    <w:r w:rsidRPr="007E0634">
      <w:rPr>
        <w:rFonts w:ascii="Calibri" w:eastAsia="Calibri" w:hAnsi="Calibri" w:cs="Calibri"/>
        <w:spacing w:val="-1"/>
        <w:sz w:val="18"/>
        <w:szCs w:val="18"/>
      </w:rPr>
      <w:t>Th</w:t>
    </w:r>
    <w:r w:rsidRPr="007E0634">
      <w:rPr>
        <w:rFonts w:ascii="Calibri" w:eastAsia="Calibri" w:hAnsi="Calibri" w:cs="Calibri"/>
        <w:sz w:val="18"/>
        <w:szCs w:val="18"/>
      </w:rPr>
      <w:t xml:space="preserve">e </w:t>
    </w:r>
    <w:r w:rsidRPr="007E0634">
      <w:rPr>
        <w:rFonts w:ascii="Calibri" w:eastAsia="Calibri" w:hAnsi="Calibri" w:cs="Calibri"/>
        <w:spacing w:val="-1"/>
        <w:sz w:val="18"/>
        <w:szCs w:val="18"/>
      </w:rPr>
      <w:t>vali</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OM</w:t>
    </w:r>
    <w:r w:rsidRPr="007E0634">
      <w:rPr>
        <w:rFonts w:ascii="Calibri" w:eastAsia="Calibri" w:hAnsi="Calibri" w:cs="Calibri"/>
        <w:sz w:val="18"/>
        <w:szCs w:val="18"/>
      </w:rPr>
      <w:t>B</w:t>
    </w:r>
    <w:r w:rsidRPr="007E0634">
      <w:rPr>
        <w:rFonts w:ascii="Calibri" w:eastAsia="Calibri" w:hAnsi="Calibri" w:cs="Calibri"/>
        <w:spacing w:val="-3"/>
        <w:sz w:val="18"/>
        <w:szCs w:val="18"/>
      </w:rPr>
      <w:t xml:space="preserve"> </w:t>
    </w:r>
    <w:r w:rsidRPr="007E0634">
      <w:rPr>
        <w:rFonts w:ascii="Calibri" w:eastAsia="Calibri" w:hAnsi="Calibri" w:cs="Calibri"/>
        <w:spacing w:val="-1"/>
        <w:sz w:val="18"/>
        <w:szCs w:val="18"/>
      </w:rPr>
      <w:t>contro</w:t>
    </w:r>
    <w:r w:rsidRPr="007E0634">
      <w:rPr>
        <w:rFonts w:ascii="Calibri" w:eastAsia="Calibri" w:hAnsi="Calibri" w:cs="Calibri"/>
        <w:sz w:val="18"/>
        <w:szCs w:val="18"/>
      </w:rPr>
      <w:t>l</w:t>
    </w:r>
    <w:r w:rsidRPr="007E0634">
      <w:rPr>
        <w:rFonts w:ascii="Calibri" w:eastAsia="Calibri" w:hAnsi="Calibri" w:cs="Calibri"/>
        <w:spacing w:val="1"/>
        <w:sz w:val="18"/>
        <w:szCs w:val="18"/>
      </w:rPr>
      <w:t xml:space="preserve"> </w:t>
    </w:r>
    <w:r w:rsidRPr="007E0634">
      <w:rPr>
        <w:rFonts w:ascii="Calibri" w:eastAsia="Calibri" w:hAnsi="Calibri" w:cs="Calibri"/>
        <w:spacing w:val="-1"/>
        <w:sz w:val="18"/>
        <w:szCs w:val="18"/>
      </w:rPr>
      <w:t>numbe</w:t>
    </w:r>
    <w:r w:rsidRPr="007E0634">
      <w:rPr>
        <w:rFonts w:ascii="Calibri" w:eastAsia="Calibri" w:hAnsi="Calibri" w:cs="Calibri"/>
        <w:sz w:val="18"/>
        <w:szCs w:val="18"/>
      </w:rPr>
      <w:t>r</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fo</w:t>
    </w:r>
    <w:r w:rsidRPr="007E0634">
      <w:rPr>
        <w:rFonts w:ascii="Calibri" w:eastAsia="Calibri" w:hAnsi="Calibri" w:cs="Calibri"/>
        <w:sz w:val="18"/>
        <w:szCs w:val="18"/>
      </w:rPr>
      <w:t>r</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thi</w:t>
    </w:r>
    <w:r w:rsidRPr="007E0634">
      <w:rPr>
        <w:rFonts w:ascii="Calibri" w:eastAsia="Calibri" w:hAnsi="Calibri" w:cs="Calibri"/>
        <w:sz w:val="18"/>
        <w:szCs w:val="18"/>
      </w:rPr>
      <w:t xml:space="preserve">s </w:t>
    </w:r>
    <w:r w:rsidRPr="007E0634">
      <w:rPr>
        <w:rFonts w:ascii="Calibri" w:eastAsia="Calibri" w:hAnsi="Calibri" w:cs="Calibri"/>
        <w:spacing w:val="-1"/>
        <w:sz w:val="18"/>
        <w:szCs w:val="18"/>
      </w:rPr>
      <w:t>information collectio</w:t>
    </w:r>
    <w:r w:rsidRPr="007E0634">
      <w:rPr>
        <w:rFonts w:ascii="Calibri" w:eastAsia="Calibri" w:hAnsi="Calibri" w:cs="Calibri"/>
        <w:sz w:val="18"/>
        <w:szCs w:val="18"/>
      </w:rPr>
      <w:t>n</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i</w:t>
    </w:r>
    <w:r w:rsidRPr="007E0634">
      <w:rPr>
        <w:rFonts w:ascii="Calibri" w:eastAsia="Calibri" w:hAnsi="Calibri" w:cs="Calibri"/>
        <w:sz w:val="18"/>
        <w:szCs w:val="18"/>
      </w:rPr>
      <w:t xml:space="preserve">s </w:t>
    </w:r>
    <w:r w:rsidRPr="007E0634">
      <w:rPr>
        <w:rFonts w:ascii="Calibri" w:eastAsia="Calibri" w:hAnsi="Calibri" w:cs="Calibri"/>
        <w:spacing w:val="-1"/>
        <w:sz w:val="18"/>
        <w:szCs w:val="18"/>
      </w:rPr>
      <w:t>0583-XXXX</w:t>
    </w:r>
    <w:r w:rsidRPr="007E0634">
      <w:rPr>
        <w:rFonts w:ascii="Calibri" w:eastAsia="Calibri" w:hAnsi="Calibri" w:cs="Calibri"/>
        <w:sz w:val="18"/>
        <w:szCs w:val="18"/>
      </w:rPr>
      <w:t xml:space="preserve">. </w:t>
    </w:r>
    <w:r w:rsidRPr="007E0634">
      <w:rPr>
        <w:rFonts w:ascii="Calibri" w:eastAsia="Calibri" w:hAnsi="Calibri" w:cs="Calibri"/>
        <w:spacing w:val="-1"/>
        <w:sz w:val="18"/>
        <w:szCs w:val="18"/>
      </w:rPr>
      <w:t>Th</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tim</w:t>
    </w:r>
    <w:r w:rsidRPr="007E0634">
      <w:rPr>
        <w:rFonts w:ascii="Calibri" w:eastAsia="Calibri" w:hAnsi="Calibri" w:cs="Calibri"/>
        <w:sz w:val="18"/>
        <w:szCs w:val="18"/>
      </w:rPr>
      <w:t>e</w:t>
    </w:r>
    <w:r w:rsidRPr="007E0634">
      <w:rPr>
        <w:rFonts w:ascii="Calibri" w:eastAsia="Calibri" w:hAnsi="Calibri" w:cs="Calibri"/>
        <w:spacing w:val="-5"/>
        <w:sz w:val="18"/>
        <w:szCs w:val="18"/>
      </w:rPr>
      <w:t xml:space="preserve"> </w:t>
    </w:r>
    <w:r w:rsidRPr="007E0634">
      <w:rPr>
        <w:rFonts w:ascii="Calibri" w:eastAsia="Calibri" w:hAnsi="Calibri" w:cs="Calibri"/>
        <w:spacing w:val="-1"/>
        <w:sz w:val="18"/>
        <w:szCs w:val="18"/>
      </w:rPr>
      <w:t>require</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t</w:t>
    </w:r>
    <w:r w:rsidRPr="007E0634">
      <w:rPr>
        <w:rFonts w:ascii="Calibri" w:eastAsia="Calibri" w:hAnsi="Calibri" w:cs="Calibri"/>
        <w:sz w:val="18"/>
        <w:szCs w:val="18"/>
      </w:rPr>
      <w:t xml:space="preserve">o </w:t>
    </w:r>
    <w:r w:rsidRPr="007E0634">
      <w:rPr>
        <w:rFonts w:ascii="Calibri" w:eastAsia="Calibri" w:hAnsi="Calibri" w:cs="Calibri"/>
        <w:spacing w:val="-1"/>
        <w:sz w:val="18"/>
        <w:szCs w:val="18"/>
      </w:rPr>
      <w:t>complet</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thi</w:t>
    </w:r>
    <w:r w:rsidRPr="007E0634">
      <w:rPr>
        <w:rFonts w:ascii="Calibri" w:eastAsia="Calibri" w:hAnsi="Calibri" w:cs="Calibri"/>
        <w:sz w:val="18"/>
        <w:szCs w:val="18"/>
      </w:rPr>
      <w:t xml:space="preserve">s </w:t>
    </w:r>
    <w:r w:rsidRPr="007E0634">
      <w:rPr>
        <w:rFonts w:ascii="Calibri" w:eastAsia="Calibri" w:hAnsi="Calibri" w:cs="Calibri"/>
        <w:spacing w:val="-1"/>
        <w:sz w:val="18"/>
        <w:szCs w:val="18"/>
      </w:rPr>
      <w:t>informatio</w:t>
    </w:r>
    <w:r w:rsidRPr="007E0634">
      <w:rPr>
        <w:rFonts w:ascii="Calibri" w:eastAsia="Calibri" w:hAnsi="Calibri" w:cs="Calibri"/>
        <w:sz w:val="18"/>
        <w:szCs w:val="18"/>
      </w:rPr>
      <w:t xml:space="preserve">n </w:t>
    </w:r>
    <w:r w:rsidRPr="007E0634">
      <w:rPr>
        <w:rFonts w:ascii="Calibri" w:eastAsia="Calibri" w:hAnsi="Calibri" w:cs="Calibri"/>
        <w:spacing w:val="-1"/>
        <w:sz w:val="18"/>
        <w:szCs w:val="18"/>
      </w:rPr>
      <w:t>collectio</w:t>
    </w:r>
    <w:r w:rsidRPr="007E0634">
      <w:rPr>
        <w:rFonts w:ascii="Calibri" w:eastAsia="Calibri" w:hAnsi="Calibri" w:cs="Calibri"/>
        <w:sz w:val="18"/>
        <w:szCs w:val="18"/>
      </w:rPr>
      <w:t xml:space="preserve">n </w:t>
    </w:r>
    <w:r w:rsidRPr="007E0634">
      <w:rPr>
        <w:rFonts w:ascii="Calibri" w:eastAsia="Calibri" w:hAnsi="Calibri" w:cs="Calibri"/>
        <w:spacing w:val="-1"/>
        <w:sz w:val="18"/>
        <w:szCs w:val="18"/>
      </w:rPr>
      <w:t>i</w:t>
    </w:r>
    <w:r w:rsidRPr="007E0634">
      <w:rPr>
        <w:rFonts w:ascii="Calibri" w:eastAsia="Calibri" w:hAnsi="Calibri" w:cs="Calibri"/>
        <w:sz w:val="18"/>
        <w:szCs w:val="18"/>
      </w:rPr>
      <w:t>s</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estimate</w:t>
    </w:r>
    <w:r w:rsidRPr="007E0634">
      <w:rPr>
        <w:rFonts w:ascii="Calibri" w:eastAsia="Calibri" w:hAnsi="Calibri" w:cs="Calibri"/>
        <w:sz w:val="18"/>
        <w:szCs w:val="18"/>
      </w:rPr>
      <w:t>d</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w:t>
    </w:r>
    <w:r w:rsidRPr="007E0634">
      <w:rPr>
        <w:rFonts w:ascii="Calibri" w:eastAsia="Calibri" w:hAnsi="Calibri" w:cs="Calibri"/>
        <w:sz w:val="18"/>
        <w:szCs w:val="18"/>
      </w:rPr>
      <w:t xml:space="preserve">o </w:t>
    </w:r>
    <w:r w:rsidRPr="007E0634">
      <w:rPr>
        <w:rFonts w:ascii="Calibri" w:eastAsia="Calibri" w:hAnsi="Calibri" w:cs="Calibri"/>
        <w:spacing w:val="-1"/>
        <w:sz w:val="18"/>
        <w:szCs w:val="18"/>
      </w:rPr>
      <w:t>averag</w:t>
    </w:r>
    <w:r w:rsidRPr="007E0634">
      <w:rPr>
        <w:rFonts w:ascii="Calibri" w:eastAsia="Calibri" w:hAnsi="Calibri" w:cs="Calibri"/>
        <w:sz w:val="18"/>
        <w:szCs w:val="18"/>
      </w:rPr>
      <w:t xml:space="preserve">e </w:t>
    </w:r>
    <w:r w:rsidRPr="007E0634">
      <w:rPr>
        <w:rFonts w:ascii="Calibri" w:eastAsia="Calibri" w:hAnsi="Calibri" w:cs="Calibri"/>
        <w:spacing w:val="-1"/>
        <w:sz w:val="18"/>
        <w:szCs w:val="18"/>
      </w:rPr>
      <w:t>105</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minute</w:t>
    </w:r>
    <w:r w:rsidRPr="007E0634">
      <w:rPr>
        <w:rFonts w:ascii="Calibri" w:eastAsia="Calibri" w:hAnsi="Calibri" w:cs="Calibri"/>
        <w:sz w:val="18"/>
        <w:szCs w:val="18"/>
      </w:rPr>
      <w:t xml:space="preserve">s </w:t>
    </w:r>
    <w:r w:rsidRPr="007E0634">
      <w:rPr>
        <w:rFonts w:ascii="Calibri" w:eastAsia="Calibri" w:hAnsi="Calibri" w:cs="Calibri"/>
        <w:spacing w:val="-1"/>
        <w:sz w:val="18"/>
        <w:szCs w:val="18"/>
      </w:rPr>
      <w:t>pe</w:t>
    </w:r>
    <w:r w:rsidRPr="007E0634">
      <w:rPr>
        <w:rFonts w:ascii="Calibri" w:eastAsia="Calibri" w:hAnsi="Calibri" w:cs="Calibri"/>
        <w:sz w:val="18"/>
        <w:szCs w:val="18"/>
      </w:rPr>
      <w:t xml:space="preserve">r </w:t>
    </w:r>
    <w:r w:rsidRPr="007E0634">
      <w:rPr>
        <w:rFonts w:ascii="Calibri" w:eastAsia="Calibri" w:hAnsi="Calibri" w:cs="Calibri"/>
        <w:spacing w:val="-1"/>
        <w:sz w:val="18"/>
        <w:szCs w:val="18"/>
      </w:rPr>
      <w:t>response, includin</w:t>
    </w:r>
    <w:r w:rsidRPr="007E0634">
      <w:rPr>
        <w:rFonts w:ascii="Calibri" w:eastAsia="Calibri" w:hAnsi="Calibri" w:cs="Calibri"/>
        <w:sz w:val="18"/>
        <w:szCs w:val="18"/>
      </w:rPr>
      <w:t>g</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th</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tim</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fo</w:t>
    </w:r>
    <w:r w:rsidRPr="007E0634">
      <w:rPr>
        <w:rFonts w:ascii="Calibri" w:eastAsia="Calibri" w:hAnsi="Calibri" w:cs="Calibri"/>
        <w:sz w:val="18"/>
        <w:szCs w:val="18"/>
      </w:rPr>
      <w:t xml:space="preserve">r </w:t>
    </w:r>
    <w:r w:rsidRPr="007E0634">
      <w:rPr>
        <w:rFonts w:ascii="Calibri" w:eastAsia="Calibri" w:hAnsi="Calibri" w:cs="Calibri"/>
        <w:spacing w:val="-1"/>
        <w:sz w:val="18"/>
        <w:szCs w:val="18"/>
      </w:rPr>
      <w:t>reviewin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instructions</w:t>
    </w:r>
    <w:r w:rsidRPr="007E0634">
      <w:rPr>
        <w:rFonts w:ascii="Calibri" w:eastAsia="Calibri" w:hAnsi="Calibri" w:cs="Calibri"/>
        <w:sz w:val="18"/>
        <w:szCs w:val="18"/>
      </w:rPr>
      <w:t>,</w:t>
    </w:r>
    <w:r w:rsidRPr="007E0634">
      <w:rPr>
        <w:rFonts w:ascii="Calibri" w:eastAsia="Calibri" w:hAnsi="Calibri" w:cs="Calibri"/>
        <w:spacing w:val="-1"/>
        <w:sz w:val="18"/>
        <w:szCs w:val="18"/>
      </w:rPr>
      <w:t xml:space="preserve"> searchin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existin</w:t>
    </w:r>
    <w:r w:rsidRPr="007E0634">
      <w:rPr>
        <w:rFonts w:ascii="Calibri" w:eastAsia="Calibri" w:hAnsi="Calibri" w:cs="Calibri"/>
        <w:sz w:val="18"/>
        <w:szCs w:val="18"/>
      </w:rPr>
      <w:t>g</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dat</w:t>
    </w:r>
    <w:r w:rsidRPr="007E0634">
      <w:rPr>
        <w:rFonts w:ascii="Calibri" w:eastAsia="Calibri" w:hAnsi="Calibri" w:cs="Calibri"/>
        <w:sz w:val="18"/>
        <w:szCs w:val="18"/>
      </w:rPr>
      <w:t>a</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sources</w:t>
    </w:r>
    <w:r w:rsidRPr="007E0634">
      <w:rPr>
        <w:rFonts w:ascii="Calibri" w:eastAsia="Calibri" w:hAnsi="Calibri" w:cs="Calibri"/>
        <w:sz w:val="18"/>
        <w:szCs w:val="18"/>
      </w:rPr>
      <w:t>,</w:t>
    </w:r>
    <w:r w:rsidRPr="007E0634">
      <w:rPr>
        <w:rFonts w:ascii="Calibri" w:eastAsia="Calibri" w:hAnsi="Calibri" w:cs="Calibri"/>
        <w:spacing w:val="-1"/>
        <w:sz w:val="18"/>
        <w:szCs w:val="18"/>
      </w:rPr>
      <w:t xml:space="preserve"> gatherin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an</w:t>
    </w:r>
    <w:r w:rsidRPr="007E0634">
      <w:rPr>
        <w:rFonts w:ascii="Calibri" w:eastAsia="Calibri" w:hAnsi="Calibri" w:cs="Calibri"/>
        <w:sz w:val="18"/>
        <w:szCs w:val="18"/>
      </w:rPr>
      <w:t>d</w:t>
    </w:r>
    <w:r w:rsidRPr="007E0634">
      <w:rPr>
        <w:rFonts w:ascii="Calibri" w:eastAsia="Calibri" w:hAnsi="Calibri" w:cs="Calibri"/>
        <w:spacing w:val="-5"/>
        <w:sz w:val="18"/>
        <w:szCs w:val="18"/>
      </w:rPr>
      <w:t xml:space="preserve"> </w:t>
    </w:r>
    <w:r w:rsidRPr="007E0634">
      <w:rPr>
        <w:rFonts w:ascii="Calibri" w:eastAsia="Calibri" w:hAnsi="Calibri" w:cs="Calibri"/>
        <w:spacing w:val="-1"/>
        <w:sz w:val="18"/>
        <w:szCs w:val="18"/>
      </w:rPr>
      <w:t>maintainin</w:t>
    </w:r>
    <w:r w:rsidRPr="007E0634">
      <w:rPr>
        <w:rFonts w:ascii="Calibri" w:eastAsia="Calibri" w:hAnsi="Calibri" w:cs="Calibri"/>
        <w:sz w:val="18"/>
        <w:szCs w:val="18"/>
      </w:rPr>
      <w:t>g</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th</w:t>
    </w:r>
    <w:r w:rsidRPr="007E0634">
      <w:rPr>
        <w:rFonts w:ascii="Calibri" w:eastAsia="Calibri" w:hAnsi="Calibri" w:cs="Calibri"/>
        <w:sz w:val="18"/>
        <w:szCs w:val="18"/>
      </w:rPr>
      <w:t xml:space="preserve">e </w:t>
    </w:r>
    <w:r w:rsidRPr="007E0634">
      <w:rPr>
        <w:rFonts w:ascii="Calibri" w:eastAsia="Calibri" w:hAnsi="Calibri" w:cs="Calibri"/>
        <w:spacing w:val="-1"/>
        <w:sz w:val="18"/>
        <w:szCs w:val="18"/>
      </w:rPr>
      <w:t>dat</w:t>
    </w:r>
    <w:r w:rsidRPr="007E0634">
      <w:rPr>
        <w:rFonts w:ascii="Calibri" w:eastAsia="Calibri" w:hAnsi="Calibri" w:cs="Calibri"/>
        <w:sz w:val="18"/>
        <w:szCs w:val="18"/>
      </w:rPr>
      <w:t>a</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needed</w:t>
    </w:r>
    <w:r w:rsidRPr="007E0634">
      <w:rPr>
        <w:rFonts w:ascii="Calibri" w:eastAsia="Calibri" w:hAnsi="Calibri" w:cs="Calibri"/>
        <w:sz w:val="18"/>
        <w:szCs w:val="18"/>
      </w:rPr>
      <w:t>,</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an</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completin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an</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reviewin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th</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collectio</w:t>
    </w:r>
    <w:r w:rsidRPr="007E0634">
      <w:rPr>
        <w:rFonts w:ascii="Calibri" w:eastAsia="Calibri" w:hAnsi="Calibri" w:cs="Calibri"/>
        <w:sz w:val="18"/>
        <w:szCs w:val="18"/>
      </w:rPr>
      <w:t>n</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o</w:t>
    </w:r>
    <w:r w:rsidRPr="007E0634">
      <w:rPr>
        <w:rFonts w:ascii="Calibri" w:eastAsia="Calibri" w:hAnsi="Calibri" w:cs="Calibri"/>
        <w:sz w:val="18"/>
        <w:szCs w:val="18"/>
      </w:rPr>
      <w:t>f</w:t>
    </w:r>
    <w:r w:rsidRPr="007E0634">
      <w:rPr>
        <w:rFonts w:ascii="Calibri" w:eastAsia="Calibri" w:hAnsi="Calibri" w:cs="Calibri"/>
        <w:spacing w:val="-1"/>
        <w:sz w:val="18"/>
        <w:szCs w:val="18"/>
      </w:rPr>
      <w:t xml:space="preserve"> information.</w:t>
    </w:r>
  </w:p>
  <w:p w14:paraId="11BCE654" w14:textId="5976DD9E" w:rsidR="007E0634" w:rsidRDefault="007E0634">
    <w:pPr>
      <w:pStyle w:val="Footer"/>
    </w:pPr>
  </w:p>
  <w:p w14:paraId="2EA7F9E9" w14:textId="77777777" w:rsidR="005D40E7" w:rsidRDefault="005D4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D418A" w14:textId="77777777" w:rsidR="00F813DE" w:rsidRDefault="00F813DE" w:rsidP="00BB025C">
      <w:r>
        <w:separator/>
      </w:r>
    </w:p>
  </w:footnote>
  <w:footnote w:type="continuationSeparator" w:id="0">
    <w:p w14:paraId="5EC9C741" w14:textId="77777777" w:rsidR="00F813DE" w:rsidRDefault="00F813DE" w:rsidP="00BB0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6983C" w14:textId="77777777" w:rsidR="007E0634" w:rsidRDefault="007E0634" w:rsidP="007E0634">
    <w:pPr>
      <w:pStyle w:val="Header"/>
    </w:pPr>
    <w:r>
      <w:t>OMB Number: 0583-XXXX</w:t>
    </w:r>
  </w:p>
  <w:p w14:paraId="1D048BD8" w14:textId="5C8AE021" w:rsidR="007E0634" w:rsidRDefault="007E0634" w:rsidP="007E0634">
    <w:pPr>
      <w:pStyle w:val="Header"/>
    </w:pPr>
    <w:r>
      <w:t>Exp.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6F9"/>
    <w:multiLevelType w:val="hybridMultilevel"/>
    <w:tmpl w:val="366083A6"/>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E20"/>
    <w:multiLevelType w:val="hybridMultilevel"/>
    <w:tmpl w:val="E8DA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47636"/>
    <w:multiLevelType w:val="hybridMultilevel"/>
    <w:tmpl w:val="627A7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26972"/>
    <w:multiLevelType w:val="hybridMultilevel"/>
    <w:tmpl w:val="2CB21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0706D3"/>
    <w:multiLevelType w:val="hybridMultilevel"/>
    <w:tmpl w:val="D04C7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B7B69"/>
    <w:multiLevelType w:val="hybridMultilevel"/>
    <w:tmpl w:val="B6AEB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461CF"/>
    <w:multiLevelType w:val="hybridMultilevel"/>
    <w:tmpl w:val="763A20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F41F1"/>
    <w:multiLevelType w:val="hybridMultilevel"/>
    <w:tmpl w:val="D7AA5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A10391"/>
    <w:multiLevelType w:val="hybridMultilevel"/>
    <w:tmpl w:val="280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1138BD"/>
    <w:multiLevelType w:val="hybridMultilevel"/>
    <w:tmpl w:val="EB7EEC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331E14"/>
    <w:multiLevelType w:val="hybridMultilevel"/>
    <w:tmpl w:val="328A3E70"/>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nsid w:val="2CD82660"/>
    <w:multiLevelType w:val="hybridMultilevel"/>
    <w:tmpl w:val="FC0CE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607D0"/>
    <w:multiLevelType w:val="hybridMultilevel"/>
    <w:tmpl w:val="268A0056"/>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DB183B"/>
    <w:multiLevelType w:val="multilevel"/>
    <w:tmpl w:val="ABB2392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CD4602D"/>
    <w:multiLevelType w:val="hybridMultilevel"/>
    <w:tmpl w:val="0D1EA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CC7BF1"/>
    <w:multiLevelType w:val="hybridMultilevel"/>
    <w:tmpl w:val="48D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204799"/>
    <w:multiLevelType w:val="hybridMultilevel"/>
    <w:tmpl w:val="2A3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903070"/>
    <w:multiLevelType w:val="hybridMultilevel"/>
    <w:tmpl w:val="066CB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4C825684"/>
    <w:multiLevelType w:val="hybridMultilevel"/>
    <w:tmpl w:val="9006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A0BC4"/>
    <w:multiLevelType w:val="hybridMultilevel"/>
    <w:tmpl w:val="E95A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912FE5"/>
    <w:multiLevelType w:val="hybridMultilevel"/>
    <w:tmpl w:val="2556CD1E"/>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604777"/>
    <w:multiLevelType w:val="hybridMultilevel"/>
    <w:tmpl w:val="6292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A4543B"/>
    <w:multiLevelType w:val="hybridMultilevel"/>
    <w:tmpl w:val="32EE21C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nsid w:val="75F74A9C"/>
    <w:multiLevelType w:val="hybridMultilevel"/>
    <w:tmpl w:val="FB2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61302A"/>
    <w:multiLevelType w:val="hybridMultilevel"/>
    <w:tmpl w:val="F0C20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23"/>
  </w:num>
  <w:num w:numId="4">
    <w:abstractNumId w:val="5"/>
  </w:num>
  <w:num w:numId="5">
    <w:abstractNumId w:val="11"/>
  </w:num>
  <w:num w:numId="6">
    <w:abstractNumId w:val="21"/>
  </w:num>
  <w:num w:numId="7">
    <w:abstractNumId w:val="24"/>
  </w:num>
  <w:num w:numId="8">
    <w:abstractNumId w:val="4"/>
  </w:num>
  <w:num w:numId="9">
    <w:abstractNumId w:val="16"/>
  </w:num>
  <w:num w:numId="10">
    <w:abstractNumId w:val="19"/>
  </w:num>
  <w:num w:numId="11">
    <w:abstractNumId w:val="8"/>
  </w:num>
  <w:num w:numId="12">
    <w:abstractNumId w:val="13"/>
  </w:num>
  <w:num w:numId="13">
    <w:abstractNumId w:val="10"/>
  </w:num>
  <w:num w:numId="14">
    <w:abstractNumId w:val="22"/>
  </w:num>
  <w:num w:numId="15">
    <w:abstractNumId w:val="18"/>
  </w:num>
  <w:num w:numId="16">
    <w:abstractNumId w:val="12"/>
  </w:num>
  <w:num w:numId="17">
    <w:abstractNumId w:val="1"/>
  </w:num>
  <w:num w:numId="18">
    <w:abstractNumId w:val="17"/>
  </w:num>
  <w:num w:numId="19">
    <w:abstractNumId w:val="14"/>
  </w:num>
  <w:num w:numId="20">
    <w:abstractNumId w:val="9"/>
  </w:num>
  <w:num w:numId="21">
    <w:abstractNumId w:val="2"/>
  </w:num>
  <w:num w:numId="22">
    <w:abstractNumId w:val="15"/>
  </w:num>
  <w:num w:numId="23">
    <w:abstractNumId w:val="7"/>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71994B-334D-4ED0-8818-3E781E8B60EB}"/>
    <w:docVar w:name="dgnword-eventsink" w:val="1389000813968"/>
  </w:docVars>
  <w:rsids>
    <w:rsidRoot w:val="00807437"/>
    <w:rsid w:val="0000275A"/>
    <w:rsid w:val="000152F4"/>
    <w:rsid w:val="00025A19"/>
    <w:rsid w:val="000409AF"/>
    <w:rsid w:val="00072827"/>
    <w:rsid w:val="00097C3A"/>
    <w:rsid w:val="0014555D"/>
    <w:rsid w:val="00163D5C"/>
    <w:rsid w:val="00171EF3"/>
    <w:rsid w:val="001C7B6F"/>
    <w:rsid w:val="0021555E"/>
    <w:rsid w:val="0023702F"/>
    <w:rsid w:val="0023778F"/>
    <w:rsid w:val="002C78C2"/>
    <w:rsid w:val="002D5D81"/>
    <w:rsid w:val="002E42CC"/>
    <w:rsid w:val="002F7716"/>
    <w:rsid w:val="0031394B"/>
    <w:rsid w:val="00340791"/>
    <w:rsid w:val="003567A4"/>
    <w:rsid w:val="003A0FFA"/>
    <w:rsid w:val="003B2528"/>
    <w:rsid w:val="003B2B06"/>
    <w:rsid w:val="003F1B1E"/>
    <w:rsid w:val="003F5D69"/>
    <w:rsid w:val="003F674C"/>
    <w:rsid w:val="00401E2E"/>
    <w:rsid w:val="00415C25"/>
    <w:rsid w:val="004461E0"/>
    <w:rsid w:val="00485AF0"/>
    <w:rsid w:val="004A381C"/>
    <w:rsid w:val="004B7288"/>
    <w:rsid w:val="004D056D"/>
    <w:rsid w:val="004F5522"/>
    <w:rsid w:val="005425A0"/>
    <w:rsid w:val="00551420"/>
    <w:rsid w:val="005543CA"/>
    <w:rsid w:val="005D40E7"/>
    <w:rsid w:val="00615D01"/>
    <w:rsid w:val="00616E79"/>
    <w:rsid w:val="0065723B"/>
    <w:rsid w:val="006653E0"/>
    <w:rsid w:val="006662D8"/>
    <w:rsid w:val="00690A3D"/>
    <w:rsid w:val="006D29E2"/>
    <w:rsid w:val="00776139"/>
    <w:rsid w:val="007C1108"/>
    <w:rsid w:val="007C19C4"/>
    <w:rsid w:val="007D05B4"/>
    <w:rsid w:val="007D491A"/>
    <w:rsid w:val="007E0634"/>
    <w:rsid w:val="00807437"/>
    <w:rsid w:val="00844E7A"/>
    <w:rsid w:val="008559A3"/>
    <w:rsid w:val="00882CF4"/>
    <w:rsid w:val="00893CA9"/>
    <w:rsid w:val="008C7DFB"/>
    <w:rsid w:val="008D5C76"/>
    <w:rsid w:val="008E1561"/>
    <w:rsid w:val="00911111"/>
    <w:rsid w:val="00916581"/>
    <w:rsid w:val="00957F97"/>
    <w:rsid w:val="00960C87"/>
    <w:rsid w:val="009806E9"/>
    <w:rsid w:val="00991F41"/>
    <w:rsid w:val="00A00C5F"/>
    <w:rsid w:val="00A06A1A"/>
    <w:rsid w:val="00A501B8"/>
    <w:rsid w:val="00A7269A"/>
    <w:rsid w:val="00A812CF"/>
    <w:rsid w:val="00A858D2"/>
    <w:rsid w:val="00AB49DB"/>
    <w:rsid w:val="00AB752B"/>
    <w:rsid w:val="00B20692"/>
    <w:rsid w:val="00B33174"/>
    <w:rsid w:val="00B42FBE"/>
    <w:rsid w:val="00B67CE3"/>
    <w:rsid w:val="00B811C2"/>
    <w:rsid w:val="00BA2A6C"/>
    <w:rsid w:val="00BB025C"/>
    <w:rsid w:val="00BE79E6"/>
    <w:rsid w:val="00BF0666"/>
    <w:rsid w:val="00C03866"/>
    <w:rsid w:val="00C12DE8"/>
    <w:rsid w:val="00C226CF"/>
    <w:rsid w:val="00C31C52"/>
    <w:rsid w:val="00CA5C01"/>
    <w:rsid w:val="00CA7629"/>
    <w:rsid w:val="00CD4138"/>
    <w:rsid w:val="00CE2890"/>
    <w:rsid w:val="00D27A1D"/>
    <w:rsid w:val="00D3488D"/>
    <w:rsid w:val="00D40E4E"/>
    <w:rsid w:val="00D56A77"/>
    <w:rsid w:val="00DA155F"/>
    <w:rsid w:val="00DA18CB"/>
    <w:rsid w:val="00DB5CDA"/>
    <w:rsid w:val="00DD02A3"/>
    <w:rsid w:val="00E91AB4"/>
    <w:rsid w:val="00EE1D8E"/>
    <w:rsid w:val="00F14E19"/>
    <w:rsid w:val="00F2270A"/>
    <w:rsid w:val="00F25FF3"/>
    <w:rsid w:val="00F813DE"/>
    <w:rsid w:val="00F87712"/>
    <w:rsid w:val="00F903C6"/>
    <w:rsid w:val="00F9079D"/>
    <w:rsid w:val="00FB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1615">
      <w:bodyDiv w:val="1"/>
      <w:marLeft w:val="0"/>
      <w:marRight w:val="0"/>
      <w:marTop w:val="0"/>
      <w:marBottom w:val="0"/>
      <w:divBdr>
        <w:top w:val="none" w:sz="0" w:space="0" w:color="auto"/>
        <w:left w:val="none" w:sz="0" w:space="0" w:color="auto"/>
        <w:bottom w:val="none" w:sz="0" w:space="0" w:color="auto"/>
        <w:right w:val="none" w:sz="0" w:space="0" w:color="auto"/>
      </w:divBdr>
    </w:div>
    <w:div w:id="13168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E7C6-48A8-453A-A9E9-C8AAE827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 FSIS</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Davitz, Dayna - FSIS</dc:creator>
  <cp:lastModifiedBy>SYSTEM</cp:lastModifiedBy>
  <cp:revision>2</cp:revision>
  <cp:lastPrinted>2018-03-08T16:18:00Z</cp:lastPrinted>
  <dcterms:created xsi:type="dcterms:W3CDTF">2019-03-20T19:12:00Z</dcterms:created>
  <dcterms:modified xsi:type="dcterms:W3CDTF">2019-03-20T19:12:00Z</dcterms:modified>
</cp:coreProperties>
</file>