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07D" w:rsidRPr="00D40C04" w:rsidRDefault="00AD707D" w:rsidP="00200423">
      <w:pPr>
        <w:tabs>
          <w:tab w:val="right" w:pos="5625"/>
        </w:tabs>
        <w:ind w:right="1440"/>
        <w:jc w:val="center"/>
        <w:rPr>
          <w:rFonts w:ascii="Arial" w:hAnsi="Arial" w:cs="Arial"/>
        </w:rPr>
      </w:pPr>
      <w:bookmarkStart w:id="0" w:name="_GoBack"/>
      <w:bookmarkEnd w:id="0"/>
      <w:r w:rsidRPr="00D40C04">
        <w:rPr>
          <w:rFonts w:ascii="Arial" w:hAnsi="Arial" w:cs="Arial"/>
        </w:rPr>
        <w:t>SUPPORTING STATEMENT FOR VA FORM 24</w:t>
      </w:r>
      <w:r w:rsidRPr="00D40C04">
        <w:rPr>
          <w:rFonts w:ascii="Arial" w:hAnsi="Arial" w:cs="Arial"/>
        </w:rPr>
        <w:noBreakHyphen/>
        <w:t xml:space="preserve">0296, DIRECT DEPOSIT ENROLLMENT and 24-0296A, </w:t>
      </w:r>
      <w:r w:rsidRPr="00D40C04">
        <w:rPr>
          <w:rFonts w:ascii="Arial" w:hAnsi="Arial" w:cs="Arial"/>
          <w:caps/>
        </w:rPr>
        <w:t>International Direct Deposit Enrollment</w:t>
      </w:r>
    </w:p>
    <w:p w:rsidR="00AD707D" w:rsidRPr="00D40C04" w:rsidRDefault="00AD707D" w:rsidP="00200423">
      <w:pPr>
        <w:tabs>
          <w:tab w:val="right" w:pos="3625"/>
        </w:tabs>
        <w:ind w:right="1440"/>
        <w:jc w:val="center"/>
        <w:rPr>
          <w:rFonts w:ascii="Arial" w:hAnsi="Arial" w:cs="Arial"/>
        </w:rPr>
      </w:pPr>
      <w:r w:rsidRPr="00D40C04">
        <w:rPr>
          <w:rFonts w:ascii="Arial" w:hAnsi="Arial" w:cs="Arial"/>
        </w:rPr>
        <w:t>(2900</w:t>
      </w:r>
      <w:r w:rsidRPr="00D40C04">
        <w:rPr>
          <w:rFonts w:ascii="Arial" w:hAnsi="Arial" w:cs="Arial"/>
        </w:rPr>
        <w:noBreakHyphen/>
      </w:r>
      <w:r w:rsidR="00BB0AAE">
        <w:rPr>
          <w:rFonts w:ascii="Arial" w:hAnsi="Arial" w:cs="Arial"/>
        </w:rPr>
        <w:t>0564</w:t>
      </w:r>
      <w:r w:rsidRPr="00D40C04">
        <w:rPr>
          <w:rFonts w:ascii="Arial" w:hAnsi="Arial" w:cs="Arial"/>
        </w:rPr>
        <w:t>)</w:t>
      </w:r>
    </w:p>
    <w:p w:rsidR="00AD707D" w:rsidRPr="00D40C04" w:rsidRDefault="00AD707D" w:rsidP="00200423">
      <w:pPr>
        <w:ind w:right="1440"/>
        <w:jc w:val="center"/>
        <w:rPr>
          <w:rFonts w:ascii="Arial" w:hAnsi="Arial" w:cs="Arial"/>
        </w:rPr>
      </w:pPr>
    </w:p>
    <w:p w:rsidR="00AD707D" w:rsidRPr="00C93581" w:rsidRDefault="00AD707D" w:rsidP="00200423">
      <w:pPr>
        <w:tabs>
          <w:tab w:val="right" w:pos="1477"/>
        </w:tabs>
        <w:ind w:right="1440"/>
        <w:rPr>
          <w:rFonts w:ascii="Arial" w:hAnsi="Arial" w:cs="Arial"/>
          <w:b/>
          <w:u w:val="single"/>
        </w:rPr>
      </w:pPr>
      <w:r w:rsidRPr="00C93581">
        <w:rPr>
          <w:rFonts w:ascii="Arial" w:hAnsi="Arial" w:cs="Arial"/>
          <w:b/>
          <w:u w:val="single"/>
        </w:rPr>
        <w:t>A. Justification</w:t>
      </w:r>
    </w:p>
    <w:p w:rsidR="00AD707D" w:rsidRPr="00D40C04" w:rsidRDefault="00AD707D" w:rsidP="00200423">
      <w:pPr>
        <w:ind w:right="1440"/>
        <w:rPr>
          <w:rFonts w:ascii="Arial" w:hAnsi="Arial" w:cs="Arial"/>
        </w:rPr>
      </w:pPr>
    </w:p>
    <w:p w:rsidR="004762D5" w:rsidRDefault="00AD707D" w:rsidP="00200423">
      <w:pPr>
        <w:pStyle w:val="BodyText3"/>
        <w:rPr>
          <w:rFonts w:ascii="Arial" w:hAnsi="Arial" w:cs="Arial"/>
          <w:sz w:val="24"/>
          <w:szCs w:val="24"/>
        </w:rPr>
      </w:pPr>
      <w:r w:rsidRPr="004762D5">
        <w:rPr>
          <w:rFonts w:ascii="Arial" w:hAnsi="Arial" w:cs="Arial"/>
          <w:b/>
          <w:sz w:val="24"/>
          <w:szCs w:val="24"/>
        </w:rPr>
        <w:t>1.</w:t>
      </w:r>
      <w:r w:rsidRPr="00D40C04">
        <w:rPr>
          <w:rFonts w:ascii="Arial" w:hAnsi="Arial" w:cs="Arial"/>
          <w:sz w:val="24"/>
          <w:szCs w:val="24"/>
        </w:rPr>
        <w:t xml:space="preserve">  </w:t>
      </w:r>
      <w:r w:rsidR="004762D5" w:rsidRPr="00500254">
        <w:rPr>
          <w:rFonts w:ascii="Arial" w:eastAsia="Times New Roman" w:hAnsi="Arial" w:cs="Arial"/>
          <w:b/>
          <w:sz w:val="24"/>
          <w:szCs w:val="24"/>
        </w:rPr>
        <w:t xml:space="preserve">Explain the circumstances that make the collection of information </w:t>
      </w:r>
      <w:r w:rsidR="00F24ADB">
        <w:rPr>
          <w:rFonts w:ascii="Arial" w:eastAsia="Times New Roman" w:hAnsi="Arial" w:cs="Arial"/>
          <w:b/>
          <w:sz w:val="24"/>
          <w:szCs w:val="24"/>
        </w:rPr>
        <w:t>n</w:t>
      </w:r>
      <w:r w:rsidR="004762D5" w:rsidRPr="00500254">
        <w:rPr>
          <w:rFonts w:ascii="Arial" w:eastAsia="Times New Roman" w:hAnsi="Arial" w:cs="Arial"/>
          <w:b/>
          <w:sz w:val="24"/>
          <w:szCs w:val="24"/>
        </w:rPr>
        <w:t>ecessary.  Identify legal or administrative requirements that necessitate the collection of information.</w:t>
      </w:r>
    </w:p>
    <w:p w:rsidR="004762D5" w:rsidRDefault="004762D5" w:rsidP="00200423">
      <w:pPr>
        <w:pStyle w:val="BodyText3"/>
        <w:rPr>
          <w:rFonts w:ascii="Arial" w:hAnsi="Arial" w:cs="Arial"/>
          <w:sz w:val="24"/>
          <w:szCs w:val="24"/>
        </w:rPr>
      </w:pPr>
    </w:p>
    <w:p w:rsidR="00955DAE" w:rsidRDefault="00AD707D" w:rsidP="00200423">
      <w:pPr>
        <w:pStyle w:val="BodyText3"/>
        <w:rPr>
          <w:rFonts w:ascii="Arial" w:hAnsi="Arial" w:cs="Arial"/>
          <w:sz w:val="24"/>
          <w:szCs w:val="24"/>
        </w:rPr>
      </w:pPr>
      <w:r w:rsidRPr="00D40C04">
        <w:rPr>
          <w:rFonts w:ascii="Arial" w:hAnsi="Arial" w:cs="Arial"/>
          <w:sz w:val="24"/>
          <w:szCs w:val="24"/>
        </w:rPr>
        <w:t>On April 26, 1996, the President signed into law the Debt Collection Improvement Act of 1996 (DCIA). This legislation requires the use of electronic funds transfer (EFT) for most Federal payments starting January 2, 1999.  Regulatory authority contained in 31 C.F.R. 208 and 210.4 provides the Secretary, Department of Veterans Affairs (VA) the right to authorize the appropriate disbursing officer to issue recurring benefit payments electronically to a financial institution for credit to an account designated by a VA benefit recipient.  VA Form</w:t>
      </w:r>
      <w:r w:rsidR="00A17F01">
        <w:rPr>
          <w:rFonts w:ascii="Arial" w:hAnsi="Arial" w:cs="Arial"/>
          <w:sz w:val="24"/>
          <w:szCs w:val="24"/>
        </w:rPr>
        <w:t xml:space="preserve"> </w:t>
      </w:r>
      <w:r w:rsidRPr="00D40C04">
        <w:rPr>
          <w:rFonts w:ascii="Arial" w:hAnsi="Arial" w:cs="Arial"/>
          <w:sz w:val="24"/>
          <w:szCs w:val="24"/>
        </w:rPr>
        <w:t>24</w:t>
      </w:r>
      <w:r w:rsidRPr="00D40C04">
        <w:rPr>
          <w:rFonts w:ascii="Arial" w:hAnsi="Arial" w:cs="Arial"/>
          <w:sz w:val="24"/>
          <w:szCs w:val="24"/>
        </w:rPr>
        <w:noBreakHyphen/>
        <w:t xml:space="preserve">0296 </w:t>
      </w:r>
      <w:r w:rsidR="00A17F01">
        <w:rPr>
          <w:rFonts w:ascii="Arial" w:hAnsi="Arial" w:cs="Arial"/>
          <w:sz w:val="24"/>
          <w:szCs w:val="24"/>
        </w:rPr>
        <w:t xml:space="preserve">is </w:t>
      </w:r>
      <w:r w:rsidRPr="00D40C04">
        <w:rPr>
          <w:rFonts w:ascii="Arial" w:hAnsi="Arial" w:cs="Arial"/>
          <w:sz w:val="24"/>
          <w:szCs w:val="24"/>
        </w:rPr>
        <w:t xml:space="preserve">the form used to gather the information required to enroll VA benefit recipients in the electronic funds transfer (EFT) program.  The 24-0296 is designed for EFT enrollment in domestic banks.   </w:t>
      </w:r>
    </w:p>
    <w:p w:rsidR="00955DAE" w:rsidRDefault="00955DAE" w:rsidP="00200423">
      <w:pPr>
        <w:pStyle w:val="BodyText3"/>
        <w:rPr>
          <w:rFonts w:ascii="Arial" w:hAnsi="Arial" w:cs="Arial"/>
          <w:sz w:val="24"/>
          <w:szCs w:val="24"/>
        </w:rPr>
      </w:pPr>
    </w:p>
    <w:p w:rsidR="00AD707D" w:rsidRPr="00D40C04" w:rsidRDefault="00955DAE" w:rsidP="00200423">
      <w:pPr>
        <w:pStyle w:val="BodyText3"/>
        <w:rPr>
          <w:rFonts w:ascii="Arial" w:hAnsi="Arial" w:cs="Arial"/>
          <w:sz w:val="24"/>
          <w:szCs w:val="24"/>
        </w:rPr>
      </w:pPr>
      <w:r w:rsidRPr="00D50675">
        <w:rPr>
          <w:rFonts w:ascii="Arial" w:hAnsi="Arial" w:cs="Arial"/>
          <w:sz w:val="24"/>
          <w:szCs w:val="24"/>
        </w:rPr>
        <w:t>This request is to reinstate VA Form 24-0296 (Direct Deposit Enrollment) and VA Form 24-0</w:t>
      </w:r>
      <w:r w:rsidR="00B7795F" w:rsidRPr="00D50675">
        <w:rPr>
          <w:rFonts w:ascii="Arial" w:hAnsi="Arial" w:cs="Arial"/>
          <w:sz w:val="24"/>
          <w:szCs w:val="24"/>
        </w:rPr>
        <w:t>2</w:t>
      </w:r>
      <w:r w:rsidRPr="00D50675">
        <w:rPr>
          <w:rFonts w:ascii="Arial" w:hAnsi="Arial" w:cs="Arial"/>
          <w:sz w:val="24"/>
          <w:szCs w:val="24"/>
        </w:rPr>
        <w:t>96</w:t>
      </w:r>
      <w:r w:rsidR="009C4C92">
        <w:rPr>
          <w:rFonts w:ascii="Arial" w:hAnsi="Arial" w:cs="Arial"/>
          <w:sz w:val="24"/>
          <w:szCs w:val="24"/>
        </w:rPr>
        <w:t>A</w:t>
      </w:r>
      <w:r w:rsidRPr="00D50675">
        <w:rPr>
          <w:rFonts w:ascii="Arial" w:hAnsi="Arial" w:cs="Arial"/>
          <w:sz w:val="24"/>
          <w:szCs w:val="24"/>
        </w:rPr>
        <w:t xml:space="preserve"> (International Direct Deposit Enrollment) </w:t>
      </w:r>
      <w:r w:rsidR="00B7795F" w:rsidRPr="00D50675">
        <w:rPr>
          <w:rFonts w:ascii="Arial" w:hAnsi="Arial" w:cs="Arial"/>
          <w:sz w:val="24"/>
          <w:szCs w:val="24"/>
        </w:rPr>
        <w:t xml:space="preserve">which has expired.  Due to the lapse in appropriations affecting several federal agencies and staff shortages we were unable to get this form renewed in time. </w:t>
      </w:r>
      <w:r w:rsidR="00246A4A">
        <w:rPr>
          <w:rFonts w:ascii="Arial" w:hAnsi="Arial" w:cs="Arial"/>
          <w:sz w:val="24"/>
          <w:szCs w:val="24"/>
        </w:rPr>
        <w:t xml:space="preserve">In addition, we </w:t>
      </w:r>
      <w:r w:rsidR="00B7795F" w:rsidRPr="00D50675">
        <w:rPr>
          <w:rFonts w:ascii="Arial" w:hAnsi="Arial" w:cs="Arial"/>
          <w:sz w:val="24"/>
          <w:szCs w:val="24"/>
        </w:rPr>
        <w:t>later received some comments to make changes to VA Form 24-0296</w:t>
      </w:r>
      <w:r w:rsidR="009C4C92">
        <w:rPr>
          <w:rFonts w:ascii="Arial" w:hAnsi="Arial" w:cs="Arial"/>
          <w:sz w:val="24"/>
          <w:szCs w:val="24"/>
        </w:rPr>
        <w:t xml:space="preserve">A </w:t>
      </w:r>
      <w:r w:rsidR="00B7795F" w:rsidRPr="00D50675">
        <w:rPr>
          <w:rFonts w:ascii="Arial" w:hAnsi="Arial" w:cs="Arial"/>
          <w:sz w:val="24"/>
          <w:szCs w:val="24"/>
        </w:rPr>
        <w:t>which was not enough time to get the changes in before the form expired.</w:t>
      </w:r>
      <w:r w:rsidR="00B7795F">
        <w:rPr>
          <w:rFonts w:ascii="Arial" w:hAnsi="Arial" w:cs="Arial"/>
          <w:sz w:val="24"/>
          <w:szCs w:val="24"/>
        </w:rPr>
        <w:t xml:space="preserve">     </w:t>
      </w:r>
      <w:r w:rsidR="00AD707D" w:rsidRPr="00D40C04">
        <w:rPr>
          <w:rFonts w:ascii="Arial" w:hAnsi="Arial" w:cs="Arial"/>
          <w:sz w:val="24"/>
          <w:szCs w:val="24"/>
        </w:rPr>
        <w:t xml:space="preserve">  </w:t>
      </w:r>
    </w:p>
    <w:p w:rsidR="00AD707D" w:rsidRPr="00D40C04" w:rsidRDefault="00AD707D" w:rsidP="00200423">
      <w:pPr>
        <w:ind w:right="1440"/>
        <w:rPr>
          <w:rFonts w:ascii="Arial" w:hAnsi="Arial" w:cs="Arial"/>
        </w:rPr>
      </w:pPr>
    </w:p>
    <w:p w:rsidR="004762D5" w:rsidRPr="00500254" w:rsidRDefault="00AD707D" w:rsidP="004762D5">
      <w:pPr>
        <w:contextualSpacing/>
        <w:rPr>
          <w:rFonts w:ascii="Arial" w:eastAsia="Times New Roman" w:hAnsi="Arial" w:cs="Arial"/>
          <w:b/>
        </w:rPr>
      </w:pPr>
      <w:r w:rsidRPr="004762D5">
        <w:rPr>
          <w:rFonts w:ascii="Arial" w:hAnsi="Arial" w:cs="Arial"/>
          <w:b/>
        </w:rPr>
        <w:t xml:space="preserve">2.  </w:t>
      </w:r>
      <w:r w:rsidR="004762D5" w:rsidRPr="00500254">
        <w:rPr>
          <w:rFonts w:ascii="Arial" w:eastAsia="Times New Roman" w:hAnsi="Arial" w:cs="Arial"/>
          <w:b/>
        </w:rPr>
        <w:t>Indicate how, by whom, and for what purposes the information is to be used; indicate actual use the agency has made of the information received from current collection.</w:t>
      </w:r>
    </w:p>
    <w:p w:rsidR="004762D5" w:rsidRDefault="004762D5" w:rsidP="00200423">
      <w:pPr>
        <w:pStyle w:val="BodyText3"/>
        <w:rPr>
          <w:rFonts w:ascii="Arial" w:hAnsi="Arial" w:cs="Arial"/>
          <w:sz w:val="24"/>
          <w:szCs w:val="24"/>
        </w:rPr>
      </w:pPr>
    </w:p>
    <w:p w:rsidR="00AD707D" w:rsidRPr="00D40C04" w:rsidRDefault="00AD707D" w:rsidP="00200423">
      <w:pPr>
        <w:pStyle w:val="BodyText3"/>
        <w:rPr>
          <w:rFonts w:ascii="Arial" w:hAnsi="Arial" w:cs="Arial"/>
          <w:sz w:val="24"/>
          <w:szCs w:val="24"/>
        </w:rPr>
      </w:pPr>
      <w:r w:rsidRPr="00D40C04">
        <w:rPr>
          <w:rFonts w:ascii="Arial" w:hAnsi="Arial" w:cs="Arial"/>
          <w:sz w:val="24"/>
          <w:szCs w:val="24"/>
        </w:rPr>
        <w:t>The requested information will be used by VA to direct payment data to financial institutions for deposit into accounts designated by the benefit recipients.</w:t>
      </w:r>
    </w:p>
    <w:p w:rsidR="00AD707D" w:rsidRPr="00D40C04" w:rsidRDefault="00AD707D" w:rsidP="00200423">
      <w:pPr>
        <w:ind w:right="1440"/>
        <w:rPr>
          <w:rFonts w:ascii="Arial" w:hAnsi="Arial" w:cs="Arial"/>
        </w:rPr>
      </w:pPr>
    </w:p>
    <w:p w:rsidR="005734A4" w:rsidRPr="00500254" w:rsidRDefault="00AD707D" w:rsidP="005734A4">
      <w:pPr>
        <w:contextualSpacing/>
        <w:rPr>
          <w:rFonts w:ascii="Arial" w:eastAsia="Times New Roman" w:hAnsi="Arial" w:cs="Arial"/>
          <w:b/>
        </w:rPr>
      </w:pPr>
      <w:r w:rsidRPr="005734A4">
        <w:rPr>
          <w:rFonts w:ascii="Arial" w:hAnsi="Arial" w:cs="Arial"/>
          <w:b/>
        </w:rPr>
        <w:t xml:space="preserve">3.  </w:t>
      </w:r>
      <w:r w:rsidR="005734A4" w:rsidRPr="00500254">
        <w:rPr>
          <w:rFonts w:ascii="Arial" w:eastAsia="Times New Roman" w:hAnsi="Arial" w:cs="Arial"/>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734A4" w:rsidRDefault="005734A4" w:rsidP="00200423">
      <w:pPr>
        <w:pStyle w:val="BodyText3"/>
        <w:rPr>
          <w:rFonts w:ascii="Arial" w:hAnsi="Arial" w:cs="Arial"/>
          <w:sz w:val="24"/>
          <w:szCs w:val="24"/>
        </w:rPr>
      </w:pPr>
    </w:p>
    <w:p w:rsidR="00AD707D" w:rsidRPr="00D40C04" w:rsidRDefault="00AD707D" w:rsidP="00200423">
      <w:pPr>
        <w:pStyle w:val="BodyText3"/>
        <w:rPr>
          <w:rFonts w:ascii="Arial" w:hAnsi="Arial" w:cs="Arial"/>
          <w:sz w:val="24"/>
          <w:szCs w:val="24"/>
        </w:rPr>
      </w:pPr>
      <w:r w:rsidRPr="00D40C04">
        <w:rPr>
          <w:rFonts w:ascii="Arial" w:hAnsi="Arial" w:cs="Arial"/>
          <w:sz w:val="24"/>
          <w:szCs w:val="24"/>
        </w:rPr>
        <w:lastRenderedPageBreak/>
        <w:t>The form</w:t>
      </w:r>
      <w:r w:rsidR="00CF4D1D">
        <w:rPr>
          <w:rFonts w:ascii="Arial" w:hAnsi="Arial" w:cs="Arial"/>
          <w:sz w:val="24"/>
          <w:szCs w:val="24"/>
        </w:rPr>
        <w:t xml:space="preserve"> is </w:t>
      </w:r>
      <w:r w:rsidRPr="00D40C04">
        <w:rPr>
          <w:rFonts w:ascii="Arial" w:hAnsi="Arial" w:cs="Arial"/>
          <w:sz w:val="24"/>
          <w:szCs w:val="24"/>
        </w:rPr>
        <w:t>currently available on the VA website in electronic fillable format with data field intelligence.  The form</w:t>
      </w:r>
      <w:r w:rsidR="00CF4D1D">
        <w:rPr>
          <w:rFonts w:ascii="Arial" w:hAnsi="Arial" w:cs="Arial"/>
          <w:sz w:val="24"/>
          <w:szCs w:val="24"/>
        </w:rPr>
        <w:t xml:space="preserve"> </w:t>
      </w:r>
      <w:r w:rsidRPr="00D40C04">
        <w:rPr>
          <w:rFonts w:ascii="Arial" w:hAnsi="Arial" w:cs="Arial"/>
          <w:sz w:val="24"/>
          <w:szCs w:val="24"/>
        </w:rPr>
        <w:t>may also be printed and downloaded.   Improved information technology cannot be used for this collection of information since the form</w:t>
      </w:r>
      <w:r w:rsidR="00CF4D1D">
        <w:rPr>
          <w:rFonts w:ascii="Arial" w:hAnsi="Arial" w:cs="Arial"/>
          <w:sz w:val="24"/>
          <w:szCs w:val="24"/>
        </w:rPr>
        <w:t xml:space="preserve"> </w:t>
      </w:r>
      <w:r w:rsidRPr="00D40C04">
        <w:rPr>
          <w:rFonts w:ascii="Arial" w:hAnsi="Arial" w:cs="Arial"/>
          <w:sz w:val="24"/>
          <w:szCs w:val="24"/>
        </w:rPr>
        <w:t>must be collected directly from benefit recipients.</w:t>
      </w:r>
    </w:p>
    <w:p w:rsidR="00AD707D" w:rsidRPr="00D40C04" w:rsidRDefault="00AD707D" w:rsidP="00200423">
      <w:pPr>
        <w:ind w:right="1440"/>
        <w:rPr>
          <w:rFonts w:ascii="Arial" w:hAnsi="Arial" w:cs="Arial"/>
        </w:rPr>
      </w:pPr>
    </w:p>
    <w:p w:rsidR="005734A4" w:rsidRPr="00500254" w:rsidRDefault="00AD707D" w:rsidP="005734A4">
      <w:pPr>
        <w:contextualSpacing/>
        <w:rPr>
          <w:rFonts w:ascii="Arial" w:eastAsia="Times New Roman" w:hAnsi="Arial" w:cs="Arial"/>
          <w:b/>
        </w:rPr>
      </w:pPr>
      <w:r w:rsidRPr="005734A4">
        <w:rPr>
          <w:rFonts w:ascii="Arial" w:hAnsi="Arial" w:cs="Arial"/>
          <w:b/>
        </w:rPr>
        <w:t xml:space="preserve">4.  </w:t>
      </w:r>
      <w:r w:rsidR="005734A4" w:rsidRPr="00500254">
        <w:rPr>
          <w:rFonts w:ascii="Arial" w:eastAsia="Times New Roman" w:hAnsi="Arial" w:cs="Arial"/>
          <w:b/>
        </w:rPr>
        <w:t>Describe efforts to identify duplication.  Show specifically why any similar information already available cannot be used or modified for use for the purposes described in Item 2 above.</w:t>
      </w:r>
    </w:p>
    <w:p w:rsidR="005734A4" w:rsidRDefault="005734A4" w:rsidP="00200423">
      <w:pPr>
        <w:ind w:right="1440"/>
        <w:rPr>
          <w:rFonts w:ascii="Arial" w:hAnsi="Arial" w:cs="Arial"/>
        </w:rPr>
      </w:pPr>
    </w:p>
    <w:p w:rsidR="00AD707D" w:rsidRPr="00D40C04" w:rsidRDefault="00AD707D" w:rsidP="00200423">
      <w:pPr>
        <w:ind w:right="1440"/>
        <w:rPr>
          <w:rFonts w:ascii="Arial" w:hAnsi="Arial" w:cs="Arial"/>
        </w:rPr>
      </w:pPr>
      <w:r w:rsidRPr="00D40C04">
        <w:rPr>
          <w:rFonts w:ascii="Arial" w:hAnsi="Arial" w:cs="Arial"/>
        </w:rPr>
        <w:t>Program reviews were conducted to identify areas of duplication; however, none were found to exist.</w:t>
      </w:r>
    </w:p>
    <w:p w:rsidR="00AD707D" w:rsidRPr="00D40C04" w:rsidRDefault="00AD707D" w:rsidP="00200423">
      <w:pPr>
        <w:ind w:right="1440"/>
        <w:rPr>
          <w:rFonts w:ascii="Arial" w:hAnsi="Arial" w:cs="Arial"/>
        </w:rPr>
      </w:pPr>
    </w:p>
    <w:p w:rsidR="005734A4" w:rsidRPr="00500254" w:rsidRDefault="00AD707D" w:rsidP="005734A4">
      <w:pPr>
        <w:contextualSpacing/>
        <w:rPr>
          <w:rFonts w:ascii="Arial" w:eastAsia="Times New Roman" w:hAnsi="Arial" w:cs="Arial"/>
          <w:b/>
        </w:rPr>
      </w:pPr>
      <w:r w:rsidRPr="005734A4">
        <w:rPr>
          <w:rFonts w:ascii="Arial" w:hAnsi="Arial" w:cs="Arial"/>
          <w:b/>
        </w:rPr>
        <w:t xml:space="preserve">5.  </w:t>
      </w:r>
      <w:r w:rsidR="005734A4" w:rsidRPr="00500254">
        <w:rPr>
          <w:rFonts w:ascii="Arial" w:eastAsia="Times New Roman" w:hAnsi="Arial" w:cs="Arial"/>
          <w:b/>
        </w:rPr>
        <w:t>If the collection of information impacts small businesses or other small entities, describe any methods used to minimize burden.</w:t>
      </w:r>
    </w:p>
    <w:p w:rsidR="005734A4" w:rsidRPr="005734A4" w:rsidRDefault="005734A4" w:rsidP="00200423">
      <w:pPr>
        <w:ind w:right="1440"/>
        <w:rPr>
          <w:rFonts w:ascii="Arial" w:hAnsi="Arial" w:cs="Arial"/>
          <w:b/>
        </w:rPr>
      </w:pPr>
    </w:p>
    <w:p w:rsidR="00AD707D" w:rsidRPr="00D40C04" w:rsidRDefault="00AD707D" w:rsidP="00200423">
      <w:pPr>
        <w:ind w:right="1440"/>
        <w:rPr>
          <w:rFonts w:ascii="Arial" w:hAnsi="Arial" w:cs="Arial"/>
        </w:rPr>
      </w:pPr>
      <w:r w:rsidRPr="00D40C04">
        <w:rPr>
          <w:rFonts w:ascii="Arial" w:hAnsi="Arial" w:cs="Arial"/>
        </w:rPr>
        <w:t>Only benefit recipients use the forms; therefore, the collection of information does not impact small businesses or entities.</w:t>
      </w:r>
    </w:p>
    <w:p w:rsidR="00AD707D" w:rsidRPr="00D40C04" w:rsidRDefault="00AD707D" w:rsidP="00200423">
      <w:pPr>
        <w:ind w:right="1440"/>
        <w:rPr>
          <w:rFonts w:ascii="Arial" w:hAnsi="Arial" w:cs="Arial"/>
        </w:rPr>
      </w:pPr>
    </w:p>
    <w:p w:rsidR="00F13F45" w:rsidRPr="00F13F45" w:rsidRDefault="00AD707D" w:rsidP="00200423">
      <w:pPr>
        <w:ind w:right="1440"/>
        <w:rPr>
          <w:rFonts w:ascii="Arial" w:hAnsi="Arial" w:cs="Arial"/>
          <w:b/>
        </w:rPr>
      </w:pPr>
      <w:r w:rsidRPr="00F13F45">
        <w:rPr>
          <w:rFonts w:ascii="Arial" w:hAnsi="Arial" w:cs="Arial"/>
          <w:b/>
        </w:rPr>
        <w:t xml:space="preserve">6.  </w:t>
      </w:r>
      <w:r w:rsidR="00F13F45" w:rsidRPr="00500254">
        <w:rPr>
          <w:rFonts w:ascii="Arial" w:eastAsia="Times New Roman" w:hAnsi="Arial" w:cs="Arial"/>
          <w:b/>
        </w:rPr>
        <w:t>Describe the consequences to Federal program or policy activities if the collection is not conducted or is conducted less frequently as well as any technical or legal obstacles to reducing burden.</w:t>
      </w:r>
    </w:p>
    <w:p w:rsidR="00F13F45" w:rsidRDefault="00F13F45" w:rsidP="00200423">
      <w:pPr>
        <w:ind w:right="1440"/>
        <w:rPr>
          <w:rFonts w:ascii="Arial" w:hAnsi="Arial" w:cs="Arial"/>
        </w:rPr>
      </w:pPr>
    </w:p>
    <w:p w:rsidR="00AD707D" w:rsidRPr="00D40C04" w:rsidRDefault="00AD707D" w:rsidP="00200423">
      <w:pPr>
        <w:ind w:right="1440"/>
        <w:rPr>
          <w:rFonts w:ascii="Arial" w:hAnsi="Arial" w:cs="Arial"/>
        </w:rPr>
      </w:pPr>
      <w:r w:rsidRPr="00D40C04">
        <w:rPr>
          <w:rFonts w:ascii="Arial" w:hAnsi="Arial" w:cs="Arial"/>
        </w:rPr>
        <w:t>EFT is a Department of Treasury initiative that provides the safe and timely delivery of payments to Federal benefits recipients.  The inability to collect the information would adversely impact the agency’s ability enroll benefit recipients in the DD/EFT program.  The reduced number of enrollees will reduce the overall savings to the Federal government.</w:t>
      </w:r>
    </w:p>
    <w:p w:rsidR="00AD707D" w:rsidRPr="00D40C04" w:rsidRDefault="00AD707D" w:rsidP="00200423">
      <w:pPr>
        <w:ind w:right="1440"/>
        <w:rPr>
          <w:rFonts w:ascii="Arial" w:hAnsi="Arial" w:cs="Arial"/>
        </w:rPr>
      </w:pPr>
    </w:p>
    <w:p w:rsidR="00FE354D" w:rsidRPr="00500254" w:rsidRDefault="00AD707D" w:rsidP="00FE354D">
      <w:pPr>
        <w:contextualSpacing/>
        <w:rPr>
          <w:rFonts w:ascii="Arial" w:eastAsia="Times New Roman" w:hAnsi="Arial" w:cs="Arial"/>
          <w:b/>
          <w:bCs/>
        </w:rPr>
      </w:pPr>
      <w:r w:rsidRPr="00F13F45">
        <w:rPr>
          <w:rFonts w:ascii="Arial" w:hAnsi="Arial" w:cs="Arial"/>
          <w:b/>
        </w:rPr>
        <w:t xml:space="preserve">7.  </w:t>
      </w:r>
      <w:r w:rsidR="00FE354D" w:rsidRPr="00500254">
        <w:rPr>
          <w:rFonts w:ascii="Arial" w:eastAsia="Times New Roman" w:hAnsi="Arial" w:cs="Arial"/>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F13F45" w:rsidRPr="00F13F45" w:rsidRDefault="00F13F45" w:rsidP="00200423">
      <w:pPr>
        <w:pStyle w:val="BodyText3"/>
        <w:rPr>
          <w:rFonts w:ascii="Arial" w:hAnsi="Arial" w:cs="Arial"/>
          <w:b/>
          <w:sz w:val="24"/>
          <w:szCs w:val="24"/>
        </w:rPr>
      </w:pPr>
    </w:p>
    <w:p w:rsidR="00AD707D" w:rsidRPr="00D40C04" w:rsidRDefault="00AD707D" w:rsidP="00200423">
      <w:pPr>
        <w:pStyle w:val="BodyText3"/>
        <w:rPr>
          <w:rFonts w:ascii="Arial" w:hAnsi="Arial" w:cs="Arial"/>
          <w:sz w:val="24"/>
          <w:szCs w:val="24"/>
        </w:rPr>
      </w:pPr>
      <w:r w:rsidRPr="00D40C04">
        <w:rPr>
          <w:rFonts w:ascii="Arial" w:hAnsi="Arial" w:cs="Arial"/>
          <w:sz w:val="24"/>
          <w:szCs w:val="24"/>
        </w:rPr>
        <w:t>There are no special circumstances requiring collection in a manner inconsistent with the guidelines in 5 CFR 1320.6.</w:t>
      </w:r>
    </w:p>
    <w:p w:rsidR="00AD707D" w:rsidRPr="00D40C04" w:rsidRDefault="00AD707D" w:rsidP="00200423">
      <w:pPr>
        <w:ind w:right="1440"/>
        <w:rPr>
          <w:rFonts w:ascii="Arial" w:hAnsi="Arial" w:cs="Arial"/>
        </w:rPr>
      </w:pPr>
    </w:p>
    <w:p w:rsidR="00FE354D" w:rsidRPr="002B2217" w:rsidRDefault="00AD707D" w:rsidP="002B2217">
      <w:pPr>
        <w:tabs>
          <w:tab w:val="left" w:pos="480"/>
          <w:tab w:val="right" w:pos="8640"/>
        </w:tabs>
        <w:ind w:right="684"/>
        <w:contextualSpacing/>
        <w:rPr>
          <w:rFonts w:ascii="Arial" w:eastAsia="Times New Roman" w:hAnsi="Arial" w:cs="Arial"/>
          <w:b/>
        </w:rPr>
      </w:pPr>
      <w:r w:rsidRPr="00FE354D">
        <w:rPr>
          <w:rFonts w:ascii="Arial" w:hAnsi="Arial" w:cs="Arial"/>
          <w:b/>
        </w:rPr>
        <w:t xml:space="preserve">8.  </w:t>
      </w:r>
      <w:r w:rsidR="00FE354D" w:rsidRPr="00500254">
        <w:rPr>
          <w:rFonts w:ascii="Arial" w:eastAsia="Times New Roman" w:hAnsi="Arial" w:cs="Arial"/>
          <w:b/>
        </w:rPr>
        <w:t xml:space="preserve">If applicable, provide a copy and identify the date and page number of publication in the Federal Register of the sponsor’s notice, required by 5 CFR 1320.8(d), soliciting comments on the information collection prior to </w:t>
      </w:r>
      <w:r w:rsidR="00FE354D" w:rsidRPr="00500254">
        <w:rPr>
          <w:rFonts w:ascii="Arial" w:eastAsia="Times New Roman" w:hAnsi="Arial" w:cs="Arial"/>
          <w:b/>
        </w:rPr>
        <w:lastRenderedPageBreak/>
        <w:t>submission to OMB.  Summarize public comments received in response to that notice and describe actions taken by the sponsor in responses to these comments.  Specifically address comments received on cost and hour burden.</w:t>
      </w:r>
    </w:p>
    <w:p w:rsidR="00FE354D" w:rsidRDefault="00FE354D" w:rsidP="00200423">
      <w:pPr>
        <w:pStyle w:val="BodyText3"/>
        <w:rPr>
          <w:rFonts w:ascii="Arial" w:hAnsi="Arial" w:cs="Arial"/>
          <w:sz w:val="24"/>
          <w:szCs w:val="24"/>
        </w:rPr>
      </w:pPr>
    </w:p>
    <w:p w:rsidR="00AD707D" w:rsidRDefault="00AD707D" w:rsidP="00D60804">
      <w:pPr>
        <w:pStyle w:val="BodyText3"/>
        <w:rPr>
          <w:rFonts w:ascii="Arial" w:hAnsi="Arial" w:cs="Arial"/>
          <w:sz w:val="24"/>
          <w:szCs w:val="24"/>
        </w:rPr>
      </w:pPr>
      <w:r w:rsidRPr="00C23C15">
        <w:rPr>
          <w:rFonts w:ascii="Arial" w:hAnsi="Arial" w:cs="Arial"/>
          <w:sz w:val="24"/>
          <w:szCs w:val="24"/>
        </w:rPr>
        <w:t xml:space="preserve">The Department notice was published in the Federal Register </w:t>
      </w:r>
      <w:r w:rsidR="00EC737C" w:rsidRPr="00C23C15">
        <w:rPr>
          <w:rFonts w:ascii="Arial" w:hAnsi="Arial" w:cs="Arial"/>
          <w:sz w:val="24"/>
          <w:szCs w:val="24"/>
        </w:rPr>
        <w:t xml:space="preserve">on </w:t>
      </w:r>
      <w:r w:rsidR="009925FB">
        <w:rPr>
          <w:rFonts w:ascii="Arial" w:hAnsi="Arial" w:cs="Arial"/>
          <w:sz w:val="24"/>
          <w:szCs w:val="24"/>
        </w:rPr>
        <w:t xml:space="preserve">March 1, </w:t>
      </w:r>
      <w:r w:rsidR="00BB553A">
        <w:rPr>
          <w:rFonts w:ascii="Arial" w:hAnsi="Arial" w:cs="Arial"/>
          <w:sz w:val="24"/>
          <w:szCs w:val="24"/>
        </w:rPr>
        <w:t>2</w:t>
      </w:r>
      <w:r w:rsidR="009925FB">
        <w:rPr>
          <w:rFonts w:ascii="Arial" w:hAnsi="Arial" w:cs="Arial"/>
          <w:sz w:val="24"/>
          <w:szCs w:val="24"/>
        </w:rPr>
        <w:t xml:space="preserve">019, </w:t>
      </w:r>
      <w:r w:rsidR="00D60804">
        <w:rPr>
          <w:rFonts w:ascii="Arial" w:hAnsi="Arial" w:cs="Arial"/>
          <w:sz w:val="24"/>
          <w:szCs w:val="24"/>
        </w:rPr>
        <w:t>Vo</w:t>
      </w:r>
      <w:r w:rsidR="00EC737C" w:rsidRPr="00C23C15">
        <w:rPr>
          <w:rFonts w:ascii="Arial" w:hAnsi="Arial" w:cs="Arial"/>
          <w:sz w:val="24"/>
          <w:szCs w:val="24"/>
        </w:rPr>
        <w:t>lume</w:t>
      </w:r>
      <w:r w:rsidR="00D60804">
        <w:rPr>
          <w:rFonts w:ascii="Arial" w:hAnsi="Arial" w:cs="Arial"/>
          <w:sz w:val="24"/>
          <w:szCs w:val="24"/>
        </w:rPr>
        <w:t xml:space="preserve"> 84, N</w:t>
      </w:r>
      <w:r w:rsidR="00EC737C" w:rsidRPr="00C23C15">
        <w:rPr>
          <w:rFonts w:ascii="Arial" w:hAnsi="Arial" w:cs="Arial"/>
          <w:sz w:val="24"/>
          <w:szCs w:val="24"/>
        </w:rPr>
        <w:t>o.</w:t>
      </w:r>
      <w:r w:rsidR="00D60804">
        <w:rPr>
          <w:rFonts w:ascii="Arial" w:hAnsi="Arial" w:cs="Arial"/>
          <w:sz w:val="24"/>
          <w:szCs w:val="24"/>
        </w:rPr>
        <w:t xml:space="preserve"> 41, </w:t>
      </w:r>
      <w:r w:rsidRPr="00C23C15">
        <w:rPr>
          <w:rFonts w:ascii="Arial" w:hAnsi="Arial" w:cs="Arial"/>
          <w:sz w:val="24"/>
          <w:szCs w:val="24"/>
        </w:rPr>
        <w:t>page</w:t>
      </w:r>
      <w:r w:rsidR="00BB553A">
        <w:rPr>
          <w:rFonts w:ascii="Arial" w:hAnsi="Arial" w:cs="Arial"/>
          <w:sz w:val="24"/>
          <w:szCs w:val="24"/>
        </w:rPr>
        <w:t xml:space="preserve"> </w:t>
      </w:r>
      <w:r w:rsidR="00D60804">
        <w:rPr>
          <w:rFonts w:ascii="Arial" w:hAnsi="Arial" w:cs="Arial"/>
          <w:sz w:val="24"/>
          <w:szCs w:val="24"/>
        </w:rPr>
        <w:t xml:space="preserve">7184. </w:t>
      </w:r>
    </w:p>
    <w:p w:rsidR="00D60804" w:rsidRPr="00D40C04" w:rsidRDefault="00D60804" w:rsidP="00D60804">
      <w:pPr>
        <w:pStyle w:val="BodyText3"/>
        <w:rPr>
          <w:rFonts w:ascii="Arial" w:hAnsi="Arial" w:cs="Arial"/>
        </w:rPr>
      </w:pPr>
    </w:p>
    <w:p w:rsidR="002B2217" w:rsidRPr="00500254" w:rsidRDefault="00AD707D" w:rsidP="002B2217">
      <w:pPr>
        <w:tabs>
          <w:tab w:val="left" w:pos="480"/>
          <w:tab w:val="right" w:pos="8640"/>
        </w:tabs>
        <w:ind w:right="684"/>
        <w:contextualSpacing/>
        <w:rPr>
          <w:rFonts w:ascii="Arial" w:eastAsia="Times New Roman" w:hAnsi="Arial" w:cs="Arial"/>
          <w:b/>
        </w:rPr>
      </w:pPr>
      <w:r w:rsidRPr="002B2217">
        <w:rPr>
          <w:rFonts w:ascii="Arial" w:hAnsi="Arial" w:cs="Arial"/>
          <w:b/>
        </w:rPr>
        <w:t xml:space="preserve">9.  </w:t>
      </w:r>
      <w:r w:rsidR="002B2217" w:rsidRPr="00500254">
        <w:rPr>
          <w:rFonts w:ascii="Arial" w:eastAsia="Times New Roman" w:hAnsi="Arial" w:cs="Arial"/>
          <w:b/>
        </w:rPr>
        <w:t>Explain any decision to provide any payment or gift to respondents, other than remuneration of contractors or grantees.</w:t>
      </w:r>
    </w:p>
    <w:p w:rsidR="002B2217" w:rsidRDefault="002B2217" w:rsidP="00200423">
      <w:pPr>
        <w:ind w:right="1440"/>
        <w:rPr>
          <w:rFonts w:ascii="Arial" w:hAnsi="Arial" w:cs="Arial"/>
        </w:rPr>
      </w:pPr>
    </w:p>
    <w:p w:rsidR="00AD707D" w:rsidRPr="00D40C04" w:rsidRDefault="00AD707D" w:rsidP="00200423">
      <w:pPr>
        <w:ind w:right="1440"/>
        <w:rPr>
          <w:rFonts w:ascii="Arial" w:hAnsi="Arial" w:cs="Arial"/>
        </w:rPr>
      </w:pPr>
      <w:r w:rsidRPr="00D40C04">
        <w:rPr>
          <w:rFonts w:ascii="Arial" w:hAnsi="Arial" w:cs="Arial"/>
        </w:rPr>
        <w:t>There will be no payments or gifts to respondents.</w:t>
      </w:r>
    </w:p>
    <w:p w:rsidR="00AD707D" w:rsidRPr="00D40C04" w:rsidRDefault="00AD707D" w:rsidP="00200423">
      <w:pPr>
        <w:ind w:right="1440"/>
        <w:rPr>
          <w:rFonts w:ascii="Arial" w:hAnsi="Arial" w:cs="Arial"/>
        </w:rPr>
      </w:pPr>
    </w:p>
    <w:p w:rsidR="00DD2C11" w:rsidRPr="00DD2C11" w:rsidRDefault="00AD707D" w:rsidP="00DD2C11">
      <w:pPr>
        <w:tabs>
          <w:tab w:val="left" w:pos="480"/>
          <w:tab w:val="right" w:pos="8640"/>
        </w:tabs>
        <w:ind w:right="684"/>
        <w:contextualSpacing/>
        <w:rPr>
          <w:rFonts w:ascii="Arial" w:eastAsia="Times New Roman" w:hAnsi="Arial" w:cs="Arial"/>
          <w:b/>
        </w:rPr>
      </w:pPr>
      <w:r w:rsidRPr="00DD2C11">
        <w:rPr>
          <w:rFonts w:ascii="Arial" w:hAnsi="Arial" w:cs="Arial"/>
          <w:b/>
        </w:rPr>
        <w:t xml:space="preserve">10.  </w:t>
      </w:r>
      <w:r w:rsidR="00DD2C11" w:rsidRPr="00500254">
        <w:rPr>
          <w:rFonts w:ascii="Arial" w:eastAsia="Times New Roman" w:hAnsi="Arial" w:cs="Arial"/>
          <w:b/>
          <w:color w:val="000000"/>
        </w:rPr>
        <w:t xml:space="preserve">Describe any assurance </w:t>
      </w:r>
      <w:r w:rsidR="00DD2C11" w:rsidRPr="00500254">
        <w:rPr>
          <w:rFonts w:ascii="Arial" w:eastAsia="Times New Roman" w:hAnsi="Arial" w:cs="Arial"/>
          <w:b/>
        </w:rPr>
        <w:t xml:space="preserve">of privacy, to the extent permitted by law, </w:t>
      </w:r>
      <w:r w:rsidR="00DD2C11" w:rsidRPr="00500254">
        <w:rPr>
          <w:rFonts w:ascii="Arial" w:eastAsia="Times New Roman" w:hAnsi="Arial" w:cs="Arial"/>
          <w:b/>
          <w:color w:val="000000"/>
        </w:rPr>
        <w:t>provided to respondents and the basis for the assurance in statute, regulation, or agency policy.</w:t>
      </w:r>
    </w:p>
    <w:p w:rsidR="00DD2C11" w:rsidRDefault="00DD2C11" w:rsidP="00200423">
      <w:pPr>
        <w:pStyle w:val="BodyText2"/>
        <w:rPr>
          <w:rFonts w:ascii="Arial" w:hAnsi="Arial" w:cs="Arial"/>
          <w:sz w:val="24"/>
          <w:szCs w:val="24"/>
        </w:rPr>
      </w:pPr>
    </w:p>
    <w:p w:rsidR="001F5703" w:rsidRPr="004136BE" w:rsidRDefault="001F5703" w:rsidP="001F5703">
      <w:pPr>
        <w:rPr>
          <w:rFonts w:ascii="Arial" w:hAnsi="Arial" w:cs="Arial"/>
        </w:rPr>
      </w:pPr>
      <w:r w:rsidRPr="004136BE">
        <w:rPr>
          <w:rFonts w:ascii="Arial" w:hAnsi="Arial" w:cs="Arial"/>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rsidR="001F5703" w:rsidRPr="00D40C04" w:rsidRDefault="001F5703" w:rsidP="00200423">
      <w:pPr>
        <w:ind w:right="1440"/>
        <w:rPr>
          <w:rFonts w:ascii="Arial" w:hAnsi="Arial" w:cs="Arial"/>
        </w:rPr>
      </w:pPr>
    </w:p>
    <w:p w:rsidR="00DD2C11" w:rsidRPr="00500254" w:rsidRDefault="00AD707D" w:rsidP="00DD2C11">
      <w:pPr>
        <w:tabs>
          <w:tab w:val="left" w:pos="480"/>
          <w:tab w:val="right" w:pos="8640"/>
        </w:tabs>
        <w:ind w:right="684"/>
        <w:contextualSpacing/>
        <w:rPr>
          <w:rFonts w:ascii="Arial" w:eastAsia="Times New Roman" w:hAnsi="Arial" w:cs="Arial"/>
          <w:b/>
        </w:rPr>
      </w:pPr>
      <w:r w:rsidRPr="00DD2C11">
        <w:rPr>
          <w:rFonts w:ascii="Arial" w:hAnsi="Arial" w:cs="Arial"/>
          <w:b/>
        </w:rPr>
        <w:t xml:space="preserve">11.  </w:t>
      </w:r>
      <w:r w:rsidR="00DD2C11" w:rsidRPr="00500254">
        <w:rPr>
          <w:rFonts w:ascii="Arial" w:eastAsia="Times New Roman" w:hAnsi="Arial" w:cs="Arial"/>
          <w:b/>
        </w:rPr>
        <w:t>Provide additional justification for any questions of a sensitive nature</w:t>
      </w:r>
      <w:r w:rsidR="00DD2C11" w:rsidRPr="00500254">
        <w:rPr>
          <w:rFonts w:ascii="Arial" w:eastAsia="Times New Roman" w:hAnsi="Arial" w:cs="Arial"/>
          <w:b/>
          <w:color w:val="0000FF"/>
        </w:rPr>
        <w:t xml:space="preserve"> </w:t>
      </w:r>
      <w:r w:rsidR="00DD2C11" w:rsidRPr="00500254">
        <w:rPr>
          <w:rFonts w:ascii="Arial" w:eastAsia="Times New Roman" w:hAnsi="Arial" w:cs="Arial"/>
          <w:b/>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DD2C11" w:rsidRDefault="00DD2C11" w:rsidP="00200423">
      <w:pPr>
        <w:rPr>
          <w:rFonts w:ascii="Arial" w:hAnsi="Arial" w:cs="Arial"/>
        </w:rPr>
      </w:pPr>
    </w:p>
    <w:p w:rsidR="00AD707D" w:rsidRPr="00D40C04" w:rsidRDefault="00AD707D" w:rsidP="00200423">
      <w:pPr>
        <w:rPr>
          <w:rFonts w:ascii="Arial" w:hAnsi="Arial" w:cs="Arial"/>
        </w:rPr>
      </w:pPr>
      <w:r w:rsidRPr="00D40C04">
        <w:rPr>
          <w:rFonts w:ascii="Arial" w:hAnsi="Arial" w:cs="Arial"/>
        </w:rPr>
        <w:t>The following sensitive information is requested on all forms: VA File Number, Payee’s SSN, Bank Account number.  The SSN and/or claim number serves to identify the enrollee and to</w:t>
      </w:r>
      <w:r w:rsidRPr="00D40C04">
        <w:rPr>
          <w:rFonts w:ascii="Arial" w:hAnsi="Arial" w:cs="Arial"/>
          <w:b/>
          <w:bCs/>
          <w:i/>
          <w:iCs/>
        </w:rPr>
        <w:t xml:space="preserve"> </w:t>
      </w:r>
      <w:r w:rsidRPr="00D40C04">
        <w:rPr>
          <w:rFonts w:ascii="Arial" w:hAnsi="Arial" w:cs="Arial"/>
        </w:rPr>
        <w:t xml:space="preserve">confirm his/her entitlement to benefit payments.  The bank information is needed to ensure funds are delivered to the proper financial institution and deposited into the proper account.  Without this information, we could not process the EFT enrollment requests.  The Debt Collection Act of 1996 requires the collection of this information. This law, which was signed into law on April 26, 1996, requires all Federal payments to be issued electronically beginning January 1, 1999.  </w:t>
      </w:r>
    </w:p>
    <w:p w:rsidR="006F15FA" w:rsidRDefault="006F15FA" w:rsidP="00200423">
      <w:pPr>
        <w:ind w:right="1440"/>
        <w:rPr>
          <w:rFonts w:ascii="Arial" w:hAnsi="Arial" w:cs="Arial"/>
          <w:b/>
        </w:rPr>
      </w:pPr>
    </w:p>
    <w:p w:rsidR="00823974" w:rsidRPr="00823974" w:rsidRDefault="00C93581" w:rsidP="00200423">
      <w:pPr>
        <w:ind w:right="1440"/>
        <w:rPr>
          <w:rFonts w:ascii="Arial" w:hAnsi="Arial" w:cs="Arial"/>
          <w:b/>
        </w:rPr>
      </w:pPr>
      <w:r w:rsidRPr="00823974">
        <w:rPr>
          <w:rFonts w:ascii="Arial" w:hAnsi="Arial" w:cs="Arial"/>
          <w:b/>
        </w:rPr>
        <w:t xml:space="preserve">12. </w:t>
      </w:r>
      <w:r w:rsidR="00823974" w:rsidRPr="00500254">
        <w:rPr>
          <w:rFonts w:ascii="Arial" w:eastAsia="Times New Roman" w:hAnsi="Arial" w:cs="Arial"/>
          <w:b/>
        </w:rPr>
        <w:t>Estimate of the hour burden of the collection of information:</w:t>
      </w:r>
    </w:p>
    <w:p w:rsidR="00823974" w:rsidRDefault="00823974" w:rsidP="00200423">
      <w:pPr>
        <w:ind w:right="1440"/>
        <w:rPr>
          <w:rFonts w:ascii="Arial" w:hAnsi="Arial" w:cs="Arial"/>
        </w:rPr>
      </w:pPr>
    </w:p>
    <w:p w:rsidR="00C93581" w:rsidRPr="00C93581" w:rsidRDefault="00C93581" w:rsidP="00200423">
      <w:pPr>
        <w:ind w:right="1440"/>
        <w:rPr>
          <w:rFonts w:ascii="Arial" w:hAnsi="Arial" w:cs="Arial"/>
        </w:rPr>
      </w:pPr>
      <w:r w:rsidRPr="00C93581">
        <w:rPr>
          <w:rFonts w:ascii="Arial" w:hAnsi="Arial" w:cs="Arial"/>
        </w:rPr>
        <w:t>Estimate of Information Collection Burden</w:t>
      </w:r>
    </w:p>
    <w:p w:rsidR="00C93581" w:rsidRPr="00C93581" w:rsidRDefault="00C93581" w:rsidP="00200423">
      <w:pPr>
        <w:ind w:right="1440"/>
        <w:rPr>
          <w:rFonts w:ascii="Arial" w:hAnsi="Arial" w:cs="Arial"/>
        </w:rPr>
      </w:pPr>
    </w:p>
    <w:p w:rsidR="00C93581" w:rsidRPr="00C93581" w:rsidRDefault="00C93581" w:rsidP="00CF7529">
      <w:pPr>
        <w:ind w:right="1440"/>
        <w:rPr>
          <w:rFonts w:ascii="Arial" w:hAnsi="Arial" w:cs="Arial"/>
        </w:rPr>
      </w:pPr>
      <w:r w:rsidRPr="00C93581">
        <w:rPr>
          <w:rFonts w:ascii="Arial" w:hAnsi="Arial" w:cs="Arial"/>
        </w:rPr>
        <w:t xml:space="preserve">a. Number of Respondents:  </w:t>
      </w:r>
      <w:r>
        <w:rPr>
          <w:rFonts w:ascii="Arial" w:hAnsi="Arial" w:cs="Arial"/>
        </w:rPr>
        <w:t>5,000</w:t>
      </w:r>
    </w:p>
    <w:p w:rsidR="00C93581" w:rsidRPr="00C93581" w:rsidRDefault="00C93581" w:rsidP="001F5703">
      <w:pPr>
        <w:ind w:left="720" w:right="1440"/>
        <w:rPr>
          <w:rFonts w:ascii="Arial" w:hAnsi="Arial" w:cs="Arial"/>
        </w:rPr>
      </w:pPr>
    </w:p>
    <w:p w:rsidR="00C93581" w:rsidRPr="00C93581" w:rsidRDefault="00C93581" w:rsidP="00CF7529">
      <w:pPr>
        <w:ind w:right="1440"/>
        <w:rPr>
          <w:rFonts w:ascii="Arial" w:hAnsi="Arial" w:cs="Arial"/>
        </w:rPr>
      </w:pPr>
      <w:r w:rsidRPr="00C93581">
        <w:rPr>
          <w:rFonts w:ascii="Arial" w:hAnsi="Arial" w:cs="Arial"/>
        </w:rPr>
        <w:t xml:space="preserve">b. Frequency of Response:  </w:t>
      </w:r>
      <w:r>
        <w:rPr>
          <w:rFonts w:ascii="Arial" w:hAnsi="Arial" w:cs="Arial"/>
        </w:rPr>
        <w:t>On occasion</w:t>
      </w:r>
    </w:p>
    <w:p w:rsidR="00C93581" w:rsidRPr="00C93581" w:rsidRDefault="00C93581" w:rsidP="001F5703">
      <w:pPr>
        <w:ind w:left="720" w:right="1440"/>
        <w:rPr>
          <w:rFonts w:ascii="Arial" w:hAnsi="Arial" w:cs="Arial"/>
        </w:rPr>
      </w:pPr>
    </w:p>
    <w:p w:rsidR="00C93581" w:rsidRPr="00D40C04" w:rsidRDefault="00C93581" w:rsidP="00CF7529">
      <w:pPr>
        <w:rPr>
          <w:rFonts w:ascii="Arial" w:hAnsi="Arial" w:cs="Arial"/>
        </w:rPr>
      </w:pPr>
      <w:r w:rsidRPr="00C93581">
        <w:rPr>
          <w:rFonts w:ascii="Arial" w:hAnsi="Arial" w:cs="Arial"/>
        </w:rPr>
        <w:t xml:space="preserve">c. Annual Burden Hours:  </w:t>
      </w:r>
      <w:r>
        <w:rPr>
          <w:rFonts w:ascii="Arial" w:hAnsi="Arial" w:cs="Arial"/>
        </w:rPr>
        <w:t>1,250</w:t>
      </w:r>
      <w:r w:rsidRPr="00C93581">
        <w:rPr>
          <w:rFonts w:ascii="Arial" w:hAnsi="Arial" w:cs="Arial"/>
        </w:rPr>
        <w:t xml:space="preserve"> Burden Hours</w:t>
      </w:r>
      <w:r>
        <w:rPr>
          <w:rFonts w:ascii="Arial" w:hAnsi="Arial" w:cs="Arial"/>
        </w:rPr>
        <w:br/>
      </w:r>
      <w:r w:rsidRPr="00D40C04">
        <w:rPr>
          <w:rFonts w:ascii="Arial" w:hAnsi="Arial" w:cs="Arial"/>
        </w:rPr>
        <w:tab/>
      </w:r>
    </w:p>
    <w:tbl>
      <w:tblPr>
        <w:tblpPr w:leftFromText="180" w:rightFromText="180" w:vertAnchor="text" w:horzAnchor="page" w:tblpX="1200"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340"/>
        <w:gridCol w:w="1620"/>
        <w:gridCol w:w="2160"/>
      </w:tblGrid>
      <w:tr w:rsidR="00C93581" w:rsidRPr="00D40C04" w:rsidTr="00C93581">
        <w:tc>
          <w:tcPr>
            <w:tcW w:w="2160" w:type="dxa"/>
          </w:tcPr>
          <w:p w:rsidR="00C93581" w:rsidRPr="00D40C04" w:rsidRDefault="00C93581" w:rsidP="00200423">
            <w:pPr>
              <w:ind w:right="72"/>
              <w:rPr>
                <w:rFonts w:ascii="Arial" w:hAnsi="Arial" w:cs="Arial"/>
              </w:rPr>
            </w:pPr>
            <w:r w:rsidRPr="00D40C04">
              <w:rPr>
                <w:rFonts w:ascii="Arial" w:hAnsi="Arial" w:cs="Arial"/>
              </w:rPr>
              <w:t>Forms</w:t>
            </w:r>
          </w:p>
        </w:tc>
        <w:tc>
          <w:tcPr>
            <w:tcW w:w="2340" w:type="dxa"/>
          </w:tcPr>
          <w:p w:rsidR="00C93581" w:rsidRPr="00D40C04" w:rsidRDefault="00C93581" w:rsidP="00200423">
            <w:pPr>
              <w:tabs>
                <w:tab w:val="left" w:pos="1487"/>
              </w:tabs>
              <w:ind w:right="128"/>
              <w:rPr>
                <w:rFonts w:ascii="Arial" w:hAnsi="Arial" w:cs="Arial"/>
              </w:rPr>
            </w:pPr>
            <w:r w:rsidRPr="00D40C04">
              <w:rPr>
                <w:rFonts w:ascii="Arial" w:hAnsi="Arial" w:cs="Arial"/>
              </w:rPr>
              <w:t>Number of Respondents</w:t>
            </w:r>
          </w:p>
        </w:tc>
        <w:tc>
          <w:tcPr>
            <w:tcW w:w="1620" w:type="dxa"/>
          </w:tcPr>
          <w:p w:rsidR="00C93581" w:rsidRPr="00D40C04" w:rsidRDefault="00C93581" w:rsidP="00200423">
            <w:pPr>
              <w:ind w:right="72"/>
              <w:rPr>
                <w:rFonts w:ascii="Arial" w:hAnsi="Arial" w:cs="Arial"/>
              </w:rPr>
            </w:pPr>
            <w:r w:rsidRPr="00D40C04">
              <w:rPr>
                <w:rFonts w:ascii="Arial" w:hAnsi="Arial" w:cs="Arial"/>
              </w:rPr>
              <w:t>Response Time</w:t>
            </w:r>
          </w:p>
        </w:tc>
        <w:tc>
          <w:tcPr>
            <w:tcW w:w="2160" w:type="dxa"/>
          </w:tcPr>
          <w:p w:rsidR="00C93581" w:rsidRPr="00D40C04" w:rsidRDefault="00C93581" w:rsidP="00200423">
            <w:pPr>
              <w:rPr>
                <w:rFonts w:ascii="Arial" w:hAnsi="Arial" w:cs="Arial"/>
              </w:rPr>
            </w:pPr>
            <w:r w:rsidRPr="00D40C04">
              <w:rPr>
                <w:rFonts w:ascii="Arial" w:hAnsi="Arial" w:cs="Arial"/>
              </w:rPr>
              <w:t>Respondent Burden</w:t>
            </w:r>
          </w:p>
        </w:tc>
      </w:tr>
      <w:tr w:rsidR="00C93581" w:rsidRPr="00D40C04" w:rsidTr="00C93581">
        <w:tc>
          <w:tcPr>
            <w:tcW w:w="2160" w:type="dxa"/>
          </w:tcPr>
          <w:p w:rsidR="00C93581" w:rsidRPr="00D40C04" w:rsidRDefault="00C93581" w:rsidP="00200423">
            <w:pPr>
              <w:ind w:right="72"/>
              <w:rPr>
                <w:rFonts w:ascii="Arial" w:hAnsi="Arial" w:cs="Arial"/>
              </w:rPr>
            </w:pPr>
            <w:r w:rsidRPr="00D40C04">
              <w:rPr>
                <w:rFonts w:ascii="Arial" w:hAnsi="Arial" w:cs="Arial"/>
              </w:rPr>
              <w:t>24-0296</w:t>
            </w:r>
          </w:p>
        </w:tc>
        <w:tc>
          <w:tcPr>
            <w:tcW w:w="2340" w:type="dxa"/>
          </w:tcPr>
          <w:p w:rsidR="00C93581" w:rsidRPr="00D40C04" w:rsidRDefault="00C93581" w:rsidP="00200423">
            <w:pPr>
              <w:ind w:right="1440"/>
              <w:rPr>
                <w:rFonts w:ascii="Arial" w:hAnsi="Arial" w:cs="Arial"/>
              </w:rPr>
            </w:pPr>
            <w:r w:rsidRPr="00D40C04">
              <w:rPr>
                <w:rFonts w:ascii="Arial" w:hAnsi="Arial" w:cs="Arial"/>
              </w:rPr>
              <w:t>3,000</w:t>
            </w:r>
          </w:p>
        </w:tc>
        <w:tc>
          <w:tcPr>
            <w:tcW w:w="1620" w:type="dxa"/>
          </w:tcPr>
          <w:p w:rsidR="00C93581" w:rsidRPr="00D40C04" w:rsidRDefault="00C93581" w:rsidP="00200423">
            <w:pPr>
              <w:ind w:right="72"/>
              <w:rPr>
                <w:rFonts w:ascii="Arial" w:hAnsi="Arial" w:cs="Arial"/>
              </w:rPr>
            </w:pPr>
            <w:r w:rsidRPr="00D40C04">
              <w:rPr>
                <w:rFonts w:ascii="Arial" w:hAnsi="Arial" w:cs="Arial"/>
              </w:rPr>
              <w:t>15 minutes</w:t>
            </w:r>
          </w:p>
        </w:tc>
        <w:tc>
          <w:tcPr>
            <w:tcW w:w="2160" w:type="dxa"/>
          </w:tcPr>
          <w:p w:rsidR="00C93581" w:rsidRPr="00D40C04" w:rsidRDefault="00C93581" w:rsidP="00200423">
            <w:pPr>
              <w:rPr>
                <w:rFonts w:ascii="Arial" w:hAnsi="Arial" w:cs="Arial"/>
              </w:rPr>
            </w:pPr>
            <w:r w:rsidRPr="00D40C04">
              <w:rPr>
                <w:rFonts w:ascii="Arial" w:hAnsi="Arial" w:cs="Arial"/>
              </w:rPr>
              <w:t>750 hours</w:t>
            </w:r>
          </w:p>
        </w:tc>
      </w:tr>
      <w:tr w:rsidR="00C93581" w:rsidRPr="00D40C04" w:rsidTr="00C93581">
        <w:tc>
          <w:tcPr>
            <w:tcW w:w="2160" w:type="dxa"/>
          </w:tcPr>
          <w:p w:rsidR="00C93581" w:rsidRPr="00D40C04" w:rsidRDefault="00C93581" w:rsidP="00200423">
            <w:pPr>
              <w:ind w:right="72"/>
              <w:rPr>
                <w:rFonts w:ascii="Arial" w:hAnsi="Arial" w:cs="Arial"/>
              </w:rPr>
            </w:pPr>
            <w:r w:rsidRPr="00D40C04">
              <w:rPr>
                <w:rFonts w:ascii="Arial" w:hAnsi="Arial" w:cs="Arial"/>
              </w:rPr>
              <w:t>24-0296a</w:t>
            </w:r>
          </w:p>
        </w:tc>
        <w:tc>
          <w:tcPr>
            <w:tcW w:w="2340" w:type="dxa"/>
          </w:tcPr>
          <w:p w:rsidR="00C93581" w:rsidRPr="00D40C04" w:rsidRDefault="00C93581" w:rsidP="00200423">
            <w:pPr>
              <w:ind w:right="1440"/>
              <w:rPr>
                <w:rFonts w:ascii="Arial" w:hAnsi="Arial" w:cs="Arial"/>
              </w:rPr>
            </w:pPr>
            <w:r w:rsidRPr="00D40C04">
              <w:rPr>
                <w:rFonts w:ascii="Arial" w:hAnsi="Arial" w:cs="Arial"/>
              </w:rPr>
              <w:t>2,000</w:t>
            </w:r>
          </w:p>
        </w:tc>
        <w:tc>
          <w:tcPr>
            <w:tcW w:w="1620" w:type="dxa"/>
          </w:tcPr>
          <w:p w:rsidR="00C93581" w:rsidRPr="00D40C04" w:rsidRDefault="00C93581" w:rsidP="00200423">
            <w:pPr>
              <w:ind w:right="72"/>
              <w:rPr>
                <w:rFonts w:ascii="Arial" w:hAnsi="Arial" w:cs="Arial"/>
              </w:rPr>
            </w:pPr>
            <w:r w:rsidRPr="00D40C04">
              <w:rPr>
                <w:rFonts w:ascii="Arial" w:hAnsi="Arial" w:cs="Arial"/>
              </w:rPr>
              <w:t>15 minutes</w:t>
            </w:r>
          </w:p>
        </w:tc>
        <w:tc>
          <w:tcPr>
            <w:tcW w:w="2160" w:type="dxa"/>
          </w:tcPr>
          <w:p w:rsidR="00C93581" w:rsidRPr="00D40C04" w:rsidRDefault="00C93581" w:rsidP="00200423">
            <w:pPr>
              <w:rPr>
                <w:rFonts w:ascii="Arial" w:hAnsi="Arial" w:cs="Arial"/>
              </w:rPr>
            </w:pPr>
            <w:r w:rsidRPr="00D40C04">
              <w:rPr>
                <w:rFonts w:ascii="Arial" w:hAnsi="Arial" w:cs="Arial"/>
              </w:rPr>
              <w:t>500 hours</w:t>
            </w:r>
          </w:p>
        </w:tc>
      </w:tr>
      <w:tr w:rsidR="00C93581" w:rsidRPr="00D40C04" w:rsidTr="00C93581">
        <w:tc>
          <w:tcPr>
            <w:tcW w:w="2160" w:type="dxa"/>
          </w:tcPr>
          <w:p w:rsidR="00C93581" w:rsidRPr="00D40C04" w:rsidRDefault="00C93581" w:rsidP="00200423">
            <w:pPr>
              <w:ind w:right="72"/>
              <w:rPr>
                <w:rFonts w:ascii="Arial" w:hAnsi="Arial" w:cs="Arial"/>
                <w:b/>
                <w:bCs/>
              </w:rPr>
            </w:pPr>
            <w:r w:rsidRPr="00D40C04">
              <w:rPr>
                <w:rFonts w:ascii="Arial" w:hAnsi="Arial" w:cs="Arial"/>
                <w:b/>
                <w:bCs/>
              </w:rPr>
              <w:t>Totals</w:t>
            </w:r>
          </w:p>
        </w:tc>
        <w:tc>
          <w:tcPr>
            <w:tcW w:w="2340" w:type="dxa"/>
          </w:tcPr>
          <w:p w:rsidR="00C93581" w:rsidRPr="00D40C04" w:rsidRDefault="00C93581" w:rsidP="00200423">
            <w:pPr>
              <w:ind w:right="1440"/>
              <w:rPr>
                <w:rFonts w:ascii="Arial" w:hAnsi="Arial" w:cs="Arial"/>
                <w:b/>
                <w:bCs/>
              </w:rPr>
            </w:pPr>
            <w:r w:rsidRPr="00D40C04">
              <w:rPr>
                <w:rFonts w:ascii="Arial" w:hAnsi="Arial" w:cs="Arial"/>
                <w:b/>
                <w:bCs/>
              </w:rPr>
              <w:t>5,000</w:t>
            </w:r>
          </w:p>
        </w:tc>
        <w:tc>
          <w:tcPr>
            <w:tcW w:w="1620" w:type="dxa"/>
          </w:tcPr>
          <w:p w:rsidR="00C93581" w:rsidRPr="00D40C04" w:rsidRDefault="00C93581" w:rsidP="00200423">
            <w:pPr>
              <w:ind w:right="72"/>
              <w:rPr>
                <w:rFonts w:ascii="Arial" w:hAnsi="Arial" w:cs="Arial"/>
                <w:b/>
                <w:bCs/>
              </w:rPr>
            </w:pPr>
            <w:r w:rsidRPr="00D40C04">
              <w:rPr>
                <w:rFonts w:ascii="Arial" w:hAnsi="Arial" w:cs="Arial"/>
                <w:b/>
                <w:bCs/>
              </w:rPr>
              <w:t>15 minutes</w:t>
            </w:r>
          </w:p>
        </w:tc>
        <w:tc>
          <w:tcPr>
            <w:tcW w:w="2160" w:type="dxa"/>
          </w:tcPr>
          <w:p w:rsidR="00C93581" w:rsidRPr="00D40C04" w:rsidRDefault="00C93581" w:rsidP="00200423">
            <w:pPr>
              <w:rPr>
                <w:rFonts w:ascii="Arial" w:hAnsi="Arial" w:cs="Arial"/>
                <w:b/>
                <w:bCs/>
              </w:rPr>
            </w:pPr>
            <w:r w:rsidRPr="00D40C04">
              <w:rPr>
                <w:rFonts w:ascii="Arial" w:hAnsi="Arial" w:cs="Arial"/>
                <w:b/>
                <w:bCs/>
              </w:rPr>
              <w:t>1,250 hours</w:t>
            </w:r>
          </w:p>
        </w:tc>
      </w:tr>
    </w:tbl>
    <w:p w:rsidR="009A65AF" w:rsidRDefault="009A65AF" w:rsidP="00200423">
      <w:pPr>
        <w:ind w:right="1440"/>
        <w:rPr>
          <w:rFonts w:ascii="Arial" w:hAnsi="Arial" w:cs="Arial"/>
        </w:rPr>
      </w:pPr>
    </w:p>
    <w:p w:rsidR="001B7790" w:rsidRDefault="001B7790" w:rsidP="00200423">
      <w:pPr>
        <w:ind w:right="1440"/>
        <w:rPr>
          <w:rFonts w:ascii="Arial" w:hAnsi="Arial" w:cs="Arial"/>
        </w:rPr>
      </w:pPr>
    </w:p>
    <w:p w:rsidR="00190C39" w:rsidRDefault="00190C39" w:rsidP="00200423">
      <w:pPr>
        <w:ind w:right="1440"/>
        <w:rPr>
          <w:rFonts w:ascii="Arial" w:hAnsi="Arial" w:cs="Arial"/>
        </w:rPr>
      </w:pPr>
    </w:p>
    <w:p w:rsidR="00190C39" w:rsidRDefault="00190C39" w:rsidP="00200423">
      <w:pPr>
        <w:ind w:right="1440"/>
        <w:rPr>
          <w:rFonts w:ascii="Arial" w:hAnsi="Arial" w:cs="Arial"/>
        </w:rPr>
      </w:pPr>
    </w:p>
    <w:p w:rsidR="00190C39" w:rsidRDefault="00190C39" w:rsidP="00200423">
      <w:pPr>
        <w:ind w:right="1440"/>
        <w:rPr>
          <w:rFonts w:ascii="Arial" w:hAnsi="Arial" w:cs="Arial"/>
        </w:rPr>
      </w:pPr>
    </w:p>
    <w:p w:rsidR="00190C39" w:rsidRDefault="00190C39" w:rsidP="00200423">
      <w:pPr>
        <w:ind w:right="1440"/>
        <w:rPr>
          <w:rFonts w:ascii="Arial" w:hAnsi="Arial" w:cs="Arial"/>
        </w:rPr>
      </w:pPr>
    </w:p>
    <w:p w:rsidR="00190C39" w:rsidRDefault="00190C39" w:rsidP="00200423">
      <w:pPr>
        <w:ind w:right="1440"/>
        <w:rPr>
          <w:rFonts w:ascii="Arial" w:hAnsi="Arial" w:cs="Arial"/>
        </w:rPr>
      </w:pPr>
    </w:p>
    <w:p w:rsidR="00F806BF" w:rsidRDefault="00F806BF" w:rsidP="00200423">
      <w:pPr>
        <w:ind w:right="1440"/>
        <w:rPr>
          <w:rFonts w:ascii="Arial" w:hAnsi="Arial" w:cs="Arial"/>
        </w:rPr>
      </w:pPr>
    </w:p>
    <w:p w:rsidR="00651E8B" w:rsidRDefault="00651E8B" w:rsidP="00200423">
      <w:pPr>
        <w:ind w:right="1440"/>
        <w:rPr>
          <w:rFonts w:ascii="Arial" w:hAnsi="Arial" w:cs="Arial"/>
        </w:rPr>
      </w:pPr>
    </w:p>
    <w:p w:rsidR="00C93581" w:rsidRPr="00C93581" w:rsidRDefault="00C93581" w:rsidP="00CF7529">
      <w:pPr>
        <w:ind w:right="1440"/>
        <w:rPr>
          <w:rFonts w:ascii="Arial" w:hAnsi="Arial" w:cs="Arial"/>
        </w:rPr>
      </w:pPr>
      <w:r w:rsidRPr="00C93581">
        <w:rPr>
          <w:rFonts w:ascii="Arial" w:hAnsi="Arial" w:cs="Arial"/>
        </w:rPr>
        <w:t xml:space="preserve">d. Estimated Completion Time:  </w:t>
      </w:r>
      <w:r>
        <w:rPr>
          <w:rFonts w:ascii="Arial" w:hAnsi="Arial" w:cs="Arial"/>
        </w:rPr>
        <w:t>15</w:t>
      </w:r>
      <w:r w:rsidRPr="00C93581">
        <w:rPr>
          <w:rFonts w:ascii="Arial" w:hAnsi="Arial" w:cs="Arial"/>
        </w:rPr>
        <w:t xml:space="preserve"> Minutes</w:t>
      </w:r>
    </w:p>
    <w:p w:rsidR="00C93581" w:rsidRPr="0010195F" w:rsidRDefault="00C93581" w:rsidP="00200423">
      <w:pPr>
        <w:ind w:right="1440"/>
        <w:rPr>
          <w:rFonts w:ascii="Arial" w:hAnsi="Arial" w:cs="Arial"/>
        </w:rPr>
      </w:pPr>
    </w:p>
    <w:p w:rsidR="004C47FC" w:rsidRPr="0010195F" w:rsidRDefault="00C93581" w:rsidP="004C47FC">
      <w:pPr>
        <w:tabs>
          <w:tab w:val="left" w:pos="480"/>
          <w:tab w:val="right" w:pos="8640"/>
          <w:tab w:val="left" w:pos="9504"/>
        </w:tabs>
        <w:ind w:right="54"/>
        <w:jc w:val="both"/>
        <w:rPr>
          <w:rFonts w:ascii="Arial" w:hAnsi="Arial" w:cs="Arial"/>
        </w:rPr>
      </w:pPr>
      <w:r w:rsidRPr="0010195F">
        <w:rPr>
          <w:rFonts w:ascii="Arial" w:hAnsi="Arial" w:cs="Arial"/>
        </w:rPr>
        <w:t xml:space="preserve">e. </w:t>
      </w:r>
      <w:r w:rsidR="004E6223">
        <w:rPr>
          <w:rFonts w:ascii="Arial" w:hAnsi="Arial" w:cs="Arial"/>
        </w:rPr>
        <w:t>The respondent population for VA Form 24-0296 and 24-0296a is composed of individuals who are</w:t>
      </w:r>
      <w:r w:rsidR="003F5F67">
        <w:rPr>
          <w:rFonts w:ascii="Arial" w:hAnsi="Arial" w:cs="Arial"/>
        </w:rPr>
        <w:t xml:space="preserve"> Veterans and beneficiaries.  </w:t>
      </w:r>
      <w:r w:rsidR="004C47FC" w:rsidRPr="0010195F">
        <w:rPr>
          <w:rFonts w:ascii="Arial" w:hAnsi="Arial" w:cs="Arial"/>
        </w:rPr>
        <w:t xml:space="preserve">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1F5703" w:rsidRPr="0010195F" w:rsidRDefault="001F5703" w:rsidP="001F5703">
      <w:pPr>
        <w:tabs>
          <w:tab w:val="left" w:pos="9504"/>
        </w:tabs>
        <w:ind w:right="54"/>
        <w:jc w:val="both"/>
        <w:rPr>
          <w:rFonts w:ascii="Arial" w:hAnsi="Arial" w:cs="Arial"/>
        </w:rPr>
      </w:pPr>
    </w:p>
    <w:p w:rsidR="003F5F67" w:rsidRPr="003F5F67" w:rsidRDefault="003F5F67" w:rsidP="003F5F67">
      <w:pPr>
        <w:tabs>
          <w:tab w:val="left" w:pos="9504"/>
        </w:tabs>
        <w:ind w:right="54"/>
        <w:jc w:val="both"/>
        <w:rPr>
          <w:rFonts w:ascii="Arial" w:hAnsi="Arial" w:cs="Arial"/>
        </w:rPr>
      </w:pPr>
      <w:r w:rsidRPr="003F5F67">
        <w:rPr>
          <w:rFonts w:ascii="Arial" w:hAnsi="Arial" w:cs="Arial"/>
        </w:rPr>
        <w:t xml:space="preserve">The Bureau of Labor Statistics (BLS) gathers information on full-time wage and salary workers.  According to the latest available BLS data, the mean hourly wage is $24.98 based on the BLS wage code – “00-0000 All Occupations.”  This information was taken from the following website: </w:t>
      </w:r>
      <w:hyperlink r:id="rId7" w:history="1">
        <w:r w:rsidRPr="003F5F67">
          <w:rPr>
            <w:rStyle w:val="Hyperlink"/>
            <w:rFonts w:ascii="Arial" w:hAnsi="Arial" w:cs="Arial"/>
          </w:rPr>
          <w:t>https://www.bls.gov/oes/current/oes_nat.htm</w:t>
        </w:r>
      </w:hyperlink>
      <w:r w:rsidR="008D60F4">
        <w:rPr>
          <w:rStyle w:val="Hyperlink"/>
          <w:rFonts w:ascii="Arial" w:hAnsi="Arial" w:cs="Arial"/>
          <w:u w:val="none"/>
        </w:rPr>
        <w:t xml:space="preserve">, </w:t>
      </w:r>
      <w:r w:rsidR="008D60F4" w:rsidRPr="008D60F4">
        <w:rPr>
          <w:rStyle w:val="Hyperlink"/>
          <w:rFonts w:ascii="Arial" w:hAnsi="Arial" w:cs="Arial"/>
          <w:color w:val="auto"/>
          <w:u w:val="none"/>
        </w:rPr>
        <w:t>May 2018</w:t>
      </w:r>
      <w:r w:rsidR="008D60F4">
        <w:rPr>
          <w:rStyle w:val="Hyperlink"/>
          <w:rFonts w:ascii="Arial" w:hAnsi="Arial" w:cs="Arial"/>
          <w:color w:val="auto"/>
          <w:u w:val="none"/>
        </w:rPr>
        <w:t xml:space="preserve">. </w:t>
      </w:r>
      <w:r w:rsidRPr="008D60F4">
        <w:rPr>
          <w:rFonts w:ascii="Arial" w:hAnsi="Arial" w:cs="Arial"/>
        </w:rPr>
        <w:t xml:space="preserve">  </w:t>
      </w:r>
    </w:p>
    <w:p w:rsidR="001F5703" w:rsidRPr="0010195F" w:rsidRDefault="001F5703" w:rsidP="001F5703">
      <w:pPr>
        <w:tabs>
          <w:tab w:val="left" w:pos="9504"/>
        </w:tabs>
        <w:ind w:right="54"/>
        <w:jc w:val="both"/>
        <w:rPr>
          <w:rFonts w:ascii="Arial" w:hAnsi="Arial" w:cs="Arial"/>
        </w:rPr>
      </w:pPr>
    </w:p>
    <w:p w:rsidR="001F5703" w:rsidRPr="0010195F" w:rsidRDefault="001F5703" w:rsidP="001F5703">
      <w:pPr>
        <w:pStyle w:val="NoSpacing"/>
        <w:tabs>
          <w:tab w:val="left" w:pos="9504"/>
        </w:tabs>
        <w:ind w:right="54"/>
        <w:jc w:val="both"/>
        <w:rPr>
          <w:rFonts w:ascii="Arial" w:hAnsi="Arial" w:cs="Arial"/>
        </w:rPr>
      </w:pPr>
      <w:r w:rsidRPr="0010195F">
        <w:rPr>
          <w:rFonts w:ascii="Arial" w:hAnsi="Arial" w:cs="Arial"/>
        </w:rPr>
        <w:t>Legally, respondents may not pay a person or business for assistance in completing the information collection. Therefore, there are no expected overhead costs for completing the information collection.  VBA estimates the total cost to all respondents to be $</w:t>
      </w:r>
      <w:r w:rsidR="0003224F">
        <w:rPr>
          <w:rFonts w:ascii="Arial" w:hAnsi="Arial" w:cs="Arial"/>
        </w:rPr>
        <w:t>3</w:t>
      </w:r>
      <w:r w:rsidR="003F5F67">
        <w:rPr>
          <w:rFonts w:ascii="Arial" w:hAnsi="Arial" w:cs="Arial"/>
        </w:rPr>
        <w:t>1</w:t>
      </w:r>
      <w:r w:rsidR="0003224F">
        <w:rPr>
          <w:rFonts w:ascii="Arial" w:hAnsi="Arial" w:cs="Arial"/>
        </w:rPr>
        <w:t>,</w:t>
      </w:r>
      <w:r w:rsidR="003F5F67">
        <w:rPr>
          <w:rFonts w:ascii="Arial" w:hAnsi="Arial" w:cs="Arial"/>
        </w:rPr>
        <w:t>2</w:t>
      </w:r>
      <w:r w:rsidR="0003224F">
        <w:rPr>
          <w:rFonts w:ascii="Arial" w:hAnsi="Arial" w:cs="Arial"/>
        </w:rPr>
        <w:t>25</w:t>
      </w:r>
      <w:r w:rsidRPr="0010195F">
        <w:rPr>
          <w:rFonts w:ascii="Arial" w:hAnsi="Arial" w:cs="Arial"/>
        </w:rPr>
        <w:t xml:space="preserve"> (</w:t>
      </w:r>
      <w:r w:rsidRPr="0010195F">
        <w:rPr>
          <w:rFonts w:ascii="Arial" w:hAnsi="Arial" w:cs="Arial"/>
          <w:szCs w:val="24"/>
        </w:rPr>
        <w:t>1,250</w:t>
      </w:r>
      <w:r w:rsidRPr="0010195F">
        <w:rPr>
          <w:rFonts w:ascii="Arial" w:hAnsi="Arial" w:cs="Arial"/>
        </w:rPr>
        <w:t xml:space="preserve"> burden hours x $2</w:t>
      </w:r>
      <w:r w:rsidR="0003224F">
        <w:rPr>
          <w:rFonts w:ascii="Arial" w:hAnsi="Arial" w:cs="Arial"/>
        </w:rPr>
        <w:t>4.</w:t>
      </w:r>
      <w:r w:rsidR="003F5F67">
        <w:rPr>
          <w:rFonts w:ascii="Arial" w:hAnsi="Arial" w:cs="Arial"/>
        </w:rPr>
        <w:t>98</w:t>
      </w:r>
      <w:r w:rsidR="0003224F">
        <w:rPr>
          <w:rFonts w:ascii="Arial" w:hAnsi="Arial" w:cs="Arial"/>
        </w:rPr>
        <w:t xml:space="preserve"> </w:t>
      </w:r>
      <w:r w:rsidRPr="0010195F">
        <w:rPr>
          <w:rFonts w:ascii="Arial" w:hAnsi="Arial" w:cs="Arial"/>
        </w:rPr>
        <w:t>per hour).</w:t>
      </w:r>
    </w:p>
    <w:p w:rsidR="001F5703" w:rsidRDefault="001F5703" w:rsidP="00200423">
      <w:pPr>
        <w:pStyle w:val="BodyText2"/>
        <w:rPr>
          <w:rFonts w:ascii="Arial" w:hAnsi="Arial" w:cs="Arial"/>
          <w:sz w:val="24"/>
          <w:szCs w:val="24"/>
        </w:rPr>
      </w:pPr>
    </w:p>
    <w:p w:rsidR="009F6C60" w:rsidRPr="00500254" w:rsidRDefault="00AD707D" w:rsidP="009F6C60">
      <w:pPr>
        <w:tabs>
          <w:tab w:val="left" w:pos="480"/>
          <w:tab w:val="right" w:pos="8640"/>
        </w:tabs>
        <w:ind w:right="684"/>
        <w:contextualSpacing/>
        <w:rPr>
          <w:rFonts w:ascii="Arial" w:eastAsia="Times New Roman" w:hAnsi="Arial" w:cs="Arial"/>
          <w:b/>
        </w:rPr>
      </w:pPr>
      <w:r w:rsidRPr="009F6C60">
        <w:rPr>
          <w:rFonts w:ascii="Arial" w:hAnsi="Arial" w:cs="Arial"/>
          <w:b/>
        </w:rPr>
        <w:t xml:space="preserve">13.  </w:t>
      </w:r>
      <w:r w:rsidR="009F6C60" w:rsidRPr="00500254">
        <w:rPr>
          <w:rFonts w:ascii="Arial" w:eastAsia="Times New Roman" w:hAnsi="Arial" w:cs="Arial"/>
          <w:b/>
        </w:rPr>
        <w:t>Provide an estimate of the total annual cost burden to respondents or recordkeepers resulting from the collection of information.  (Do not include the cost of any hour burden shown in Items 12 and 14).</w:t>
      </w:r>
    </w:p>
    <w:p w:rsidR="009F6C60" w:rsidRDefault="009F6C60" w:rsidP="00200423">
      <w:pPr>
        <w:pStyle w:val="BodyText2"/>
        <w:rPr>
          <w:rFonts w:ascii="Arial" w:hAnsi="Arial" w:cs="Arial"/>
          <w:sz w:val="24"/>
          <w:szCs w:val="24"/>
        </w:rPr>
      </w:pPr>
    </w:p>
    <w:p w:rsidR="00AD707D" w:rsidRPr="00D40C04" w:rsidRDefault="00AD707D" w:rsidP="00200423">
      <w:pPr>
        <w:pStyle w:val="BodyText2"/>
        <w:rPr>
          <w:rFonts w:ascii="Arial" w:hAnsi="Arial" w:cs="Arial"/>
          <w:sz w:val="24"/>
          <w:szCs w:val="24"/>
        </w:rPr>
      </w:pPr>
      <w:r w:rsidRPr="00D40C04">
        <w:rPr>
          <w:rFonts w:ascii="Arial" w:hAnsi="Arial" w:cs="Arial"/>
          <w:sz w:val="24"/>
          <w:szCs w:val="24"/>
        </w:rPr>
        <w:t>This submission does not involve any recordkeeping costs.</w:t>
      </w:r>
    </w:p>
    <w:p w:rsidR="00AD707D" w:rsidRPr="00D40C04" w:rsidRDefault="00AD707D" w:rsidP="00200423">
      <w:pPr>
        <w:ind w:right="1440"/>
        <w:rPr>
          <w:rFonts w:ascii="Arial" w:hAnsi="Arial" w:cs="Arial"/>
        </w:rPr>
      </w:pPr>
    </w:p>
    <w:p w:rsidR="009F6C60" w:rsidRDefault="00AD707D" w:rsidP="009F6C60">
      <w:pPr>
        <w:tabs>
          <w:tab w:val="left" w:pos="480"/>
          <w:tab w:val="right" w:pos="8640"/>
        </w:tabs>
        <w:ind w:right="684"/>
        <w:contextualSpacing/>
        <w:rPr>
          <w:rFonts w:ascii="Arial" w:eastAsia="Times New Roman" w:hAnsi="Arial" w:cs="Arial"/>
          <w:b/>
        </w:rPr>
      </w:pPr>
      <w:r w:rsidRPr="009F6C60">
        <w:rPr>
          <w:rFonts w:ascii="Arial" w:hAnsi="Arial" w:cs="Arial"/>
          <w:b/>
        </w:rPr>
        <w:t xml:space="preserve">14.  </w:t>
      </w:r>
      <w:r w:rsidR="009F6C60" w:rsidRPr="00500254">
        <w:rPr>
          <w:rFonts w:ascii="Arial" w:eastAsia="Times New Roman" w:hAnsi="Arial" w:cs="Arial"/>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4136BE" w:rsidRDefault="004136BE" w:rsidP="009F6C60">
      <w:pPr>
        <w:tabs>
          <w:tab w:val="left" w:pos="480"/>
          <w:tab w:val="right" w:pos="8640"/>
        </w:tabs>
        <w:ind w:right="684"/>
        <w:contextualSpacing/>
        <w:rPr>
          <w:rFonts w:ascii="Arial" w:eastAsia="Times New Roman" w:hAnsi="Arial" w:cs="Arial"/>
          <w:b/>
        </w:rPr>
      </w:pPr>
    </w:p>
    <w:p w:rsidR="005B2F08" w:rsidRDefault="005B2F08" w:rsidP="009F6C60">
      <w:pPr>
        <w:tabs>
          <w:tab w:val="left" w:pos="480"/>
          <w:tab w:val="right" w:pos="8640"/>
        </w:tabs>
        <w:ind w:right="684"/>
        <w:contextualSpacing/>
        <w:rPr>
          <w:rFonts w:ascii="Arial" w:eastAsia="Times New Roman" w:hAnsi="Arial" w:cs="Arial"/>
          <w:b/>
        </w:rPr>
      </w:pPr>
    </w:p>
    <w:p w:rsidR="004C47FC" w:rsidRDefault="004C47FC" w:rsidP="009F6C60">
      <w:pPr>
        <w:tabs>
          <w:tab w:val="left" w:pos="480"/>
          <w:tab w:val="right" w:pos="8640"/>
        </w:tabs>
        <w:ind w:right="684"/>
        <w:contextualSpacing/>
        <w:rPr>
          <w:rFonts w:ascii="Arial" w:eastAsia="Times New Roman" w:hAnsi="Arial" w:cs="Arial"/>
          <w:b/>
        </w:rPr>
      </w:pPr>
    </w:p>
    <w:p w:rsidR="004C47FC" w:rsidRDefault="004C47FC" w:rsidP="009F6C60">
      <w:pPr>
        <w:tabs>
          <w:tab w:val="left" w:pos="480"/>
          <w:tab w:val="right" w:pos="8640"/>
        </w:tabs>
        <w:ind w:right="684"/>
        <w:contextualSpacing/>
        <w:rPr>
          <w:rFonts w:ascii="Arial" w:eastAsia="Times New Roman" w:hAnsi="Arial" w:cs="Arial"/>
          <w:b/>
        </w:rPr>
      </w:pPr>
    </w:p>
    <w:p w:rsidR="005B2F08" w:rsidRDefault="005B2F08" w:rsidP="009F6C60">
      <w:pPr>
        <w:tabs>
          <w:tab w:val="left" w:pos="480"/>
          <w:tab w:val="right" w:pos="8640"/>
        </w:tabs>
        <w:ind w:right="684"/>
        <w:contextualSpacing/>
        <w:rPr>
          <w:rFonts w:ascii="Arial" w:eastAsia="Times New Roman" w:hAnsi="Arial" w:cs="Arial"/>
          <w:b/>
        </w:rPr>
      </w:pPr>
    </w:p>
    <w:p w:rsidR="004136BE" w:rsidRPr="00500254" w:rsidRDefault="004136BE" w:rsidP="009F6C60">
      <w:pPr>
        <w:tabs>
          <w:tab w:val="left" w:pos="480"/>
          <w:tab w:val="right" w:pos="8640"/>
        </w:tabs>
        <w:ind w:right="684"/>
        <w:contextualSpacing/>
        <w:rPr>
          <w:rFonts w:ascii="Arial" w:eastAsia="Times New Roman" w:hAnsi="Arial" w:cs="Arial"/>
          <w:b/>
        </w:rPr>
      </w:pPr>
    </w:p>
    <w:p w:rsidR="001F5703" w:rsidRDefault="001F5703" w:rsidP="00200423">
      <w:pPr>
        <w:ind w:right="1440"/>
        <w:rPr>
          <w:rFonts w:ascii="Arial" w:hAnsi="Arial" w:cs="Arial"/>
        </w:rPr>
      </w:pPr>
    </w:p>
    <w:tbl>
      <w:tblPr>
        <w:tblW w:w="8554" w:type="dxa"/>
        <w:tblInd w:w="738" w:type="dxa"/>
        <w:tblLook w:val="04A0" w:firstRow="1" w:lastRow="0" w:firstColumn="1" w:lastColumn="0" w:noHBand="0" w:noVBand="1"/>
      </w:tblPr>
      <w:tblGrid>
        <w:gridCol w:w="663"/>
        <w:gridCol w:w="708"/>
        <w:gridCol w:w="977"/>
        <w:gridCol w:w="1276"/>
        <w:gridCol w:w="1450"/>
        <w:gridCol w:w="1536"/>
        <w:gridCol w:w="1971"/>
      </w:tblGrid>
      <w:tr w:rsidR="001F5703" w:rsidRPr="00ED65CF" w:rsidTr="00ED65CF">
        <w:trPr>
          <w:trHeight w:val="495"/>
        </w:trPr>
        <w:tc>
          <w:tcPr>
            <w:tcW w:w="636" w:type="dxa"/>
            <w:tcBorders>
              <w:top w:val="single" w:sz="8" w:space="0" w:color="auto"/>
              <w:left w:val="single" w:sz="8" w:space="0" w:color="auto"/>
              <w:bottom w:val="nil"/>
              <w:right w:val="single" w:sz="4" w:space="0" w:color="auto"/>
            </w:tcBorders>
            <w:shd w:val="clear" w:color="000000" w:fill="FFFFFF"/>
            <w:noWrap/>
            <w:vAlign w:val="center"/>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Grade</w:t>
            </w:r>
          </w:p>
        </w:tc>
        <w:tc>
          <w:tcPr>
            <w:tcW w:w="708" w:type="dxa"/>
            <w:tcBorders>
              <w:top w:val="single" w:sz="8" w:space="0" w:color="auto"/>
              <w:left w:val="nil"/>
              <w:bottom w:val="nil"/>
              <w:right w:val="single" w:sz="4" w:space="0" w:color="auto"/>
            </w:tcBorders>
            <w:shd w:val="clear" w:color="000000" w:fill="FFFFFF"/>
            <w:noWrap/>
            <w:vAlign w:val="center"/>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Step</w:t>
            </w:r>
          </w:p>
        </w:tc>
        <w:tc>
          <w:tcPr>
            <w:tcW w:w="977" w:type="dxa"/>
            <w:tcBorders>
              <w:top w:val="single" w:sz="8" w:space="0" w:color="auto"/>
              <w:left w:val="nil"/>
              <w:bottom w:val="nil"/>
              <w:right w:val="single" w:sz="4" w:space="0" w:color="auto"/>
            </w:tcBorders>
            <w:shd w:val="clear" w:color="000000" w:fill="FFFFFF"/>
            <w:vAlign w:val="center"/>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Burden Time</w:t>
            </w:r>
          </w:p>
        </w:tc>
        <w:tc>
          <w:tcPr>
            <w:tcW w:w="1276" w:type="dxa"/>
            <w:tcBorders>
              <w:top w:val="single" w:sz="8" w:space="0" w:color="auto"/>
              <w:left w:val="nil"/>
              <w:bottom w:val="nil"/>
              <w:right w:val="single" w:sz="4" w:space="0" w:color="auto"/>
            </w:tcBorders>
            <w:shd w:val="clear" w:color="000000" w:fill="FFFFFF"/>
            <w:noWrap/>
            <w:vAlign w:val="center"/>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Hourly Rate</w:t>
            </w:r>
          </w:p>
        </w:tc>
        <w:tc>
          <w:tcPr>
            <w:tcW w:w="1450" w:type="dxa"/>
            <w:tcBorders>
              <w:top w:val="single" w:sz="8" w:space="0" w:color="auto"/>
              <w:left w:val="nil"/>
              <w:bottom w:val="nil"/>
              <w:right w:val="single" w:sz="4" w:space="0" w:color="auto"/>
            </w:tcBorders>
            <w:shd w:val="clear" w:color="000000" w:fill="FFFFFF"/>
            <w:vAlign w:val="center"/>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Cost Per Response</w:t>
            </w:r>
          </w:p>
        </w:tc>
        <w:tc>
          <w:tcPr>
            <w:tcW w:w="1536" w:type="dxa"/>
            <w:tcBorders>
              <w:top w:val="single" w:sz="8" w:space="0" w:color="auto"/>
              <w:left w:val="nil"/>
              <w:bottom w:val="nil"/>
              <w:right w:val="single" w:sz="4" w:space="0" w:color="auto"/>
            </w:tcBorders>
            <w:shd w:val="clear" w:color="000000" w:fill="FFFFFF"/>
            <w:vAlign w:val="center"/>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 xml:space="preserve"> Yearly Responses </w:t>
            </w:r>
          </w:p>
        </w:tc>
        <w:tc>
          <w:tcPr>
            <w:tcW w:w="1971" w:type="dxa"/>
            <w:tcBorders>
              <w:top w:val="single" w:sz="8" w:space="0" w:color="auto"/>
              <w:left w:val="nil"/>
              <w:bottom w:val="nil"/>
              <w:right w:val="single" w:sz="8" w:space="0" w:color="auto"/>
            </w:tcBorders>
            <w:shd w:val="clear" w:color="000000" w:fill="FFFFFF"/>
            <w:noWrap/>
            <w:vAlign w:val="center"/>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Cost</w:t>
            </w:r>
          </w:p>
        </w:tc>
      </w:tr>
      <w:tr w:rsidR="001F5703" w:rsidRPr="00ED65CF" w:rsidTr="00ED65CF">
        <w:trPr>
          <w:trHeight w:val="302"/>
        </w:trPr>
        <w:tc>
          <w:tcPr>
            <w:tcW w:w="636"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 xml:space="preserve">7 </w:t>
            </w:r>
          </w:p>
        </w:tc>
        <w:tc>
          <w:tcPr>
            <w:tcW w:w="708" w:type="dxa"/>
            <w:tcBorders>
              <w:top w:val="single" w:sz="8" w:space="0" w:color="auto"/>
              <w:left w:val="nil"/>
              <w:bottom w:val="single" w:sz="4" w:space="0" w:color="auto"/>
              <w:right w:val="single" w:sz="4" w:space="0" w:color="auto"/>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3</w:t>
            </w:r>
          </w:p>
        </w:tc>
        <w:tc>
          <w:tcPr>
            <w:tcW w:w="977" w:type="dxa"/>
            <w:tcBorders>
              <w:top w:val="single" w:sz="8" w:space="0" w:color="auto"/>
              <w:left w:val="nil"/>
              <w:bottom w:val="single" w:sz="4" w:space="0" w:color="auto"/>
              <w:right w:val="single" w:sz="4" w:space="0" w:color="auto"/>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15</w:t>
            </w:r>
          </w:p>
        </w:tc>
        <w:tc>
          <w:tcPr>
            <w:tcW w:w="1276" w:type="dxa"/>
            <w:tcBorders>
              <w:top w:val="single" w:sz="8" w:space="0" w:color="auto"/>
              <w:left w:val="nil"/>
              <w:bottom w:val="single" w:sz="4" w:space="0" w:color="auto"/>
              <w:right w:val="single" w:sz="4" w:space="0" w:color="auto"/>
            </w:tcBorders>
            <w:shd w:val="clear" w:color="000000" w:fill="FFFFFF"/>
            <w:noWrap/>
            <w:vAlign w:val="bottom"/>
            <w:hideMark/>
          </w:tcPr>
          <w:p w:rsidR="001F5703" w:rsidRPr="008F6689" w:rsidRDefault="00051B5D" w:rsidP="001F5703">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18.</w:t>
            </w:r>
            <w:r w:rsidR="00A1525E">
              <w:rPr>
                <w:rFonts w:ascii="Calibri" w:eastAsia="Times New Roman" w:hAnsi="Calibri" w:cs="Times New Roman"/>
                <w:color w:val="000000"/>
                <w:sz w:val="18"/>
                <w:szCs w:val="18"/>
              </w:rPr>
              <w:t>58</w:t>
            </w:r>
          </w:p>
        </w:tc>
        <w:tc>
          <w:tcPr>
            <w:tcW w:w="1450" w:type="dxa"/>
            <w:tcBorders>
              <w:top w:val="single" w:sz="8" w:space="0" w:color="auto"/>
              <w:left w:val="nil"/>
              <w:bottom w:val="single" w:sz="4" w:space="0" w:color="auto"/>
              <w:right w:val="single" w:sz="4" w:space="0" w:color="auto"/>
            </w:tcBorders>
            <w:shd w:val="clear" w:color="000000" w:fill="FFFFFF"/>
            <w:noWrap/>
            <w:vAlign w:val="bottom"/>
            <w:hideMark/>
          </w:tcPr>
          <w:p w:rsidR="001F5703" w:rsidRPr="00BF2F8F" w:rsidRDefault="001F5703" w:rsidP="001F5703">
            <w:pPr>
              <w:jc w:val="center"/>
              <w:rPr>
                <w:rFonts w:ascii="Calibri" w:eastAsia="Times New Roman" w:hAnsi="Calibri" w:cs="Times New Roman"/>
                <w:color w:val="000000"/>
                <w:sz w:val="18"/>
                <w:szCs w:val="18"/>
                <w:highlight w:val="yellow"/>
              </w:rPr>
            </w:pPr>
            <w:r w:rsidRPr="009669D6">
              <w:rPr>
                <w:rFonts w:ascii="Calibri" w:eastAsia="Times New Roman" w:hAnsi="Calibri" w:cs="Times New Roman"/>
                <w:color w:val="000000"/>
                <w:sz w:val="18"/>
                <w:szCs w:val="18"/>
              </w:rPr>
              <w:t xml:space="preserve"> $                4.</w:t>
            </w:r>
            <w:r w:rsidR="008C3271">
              <w:rPr>
                <w:rFonts w:ascii="Calibri" w:eastAsia="Times New Roman" w:hAnsi="Calibri" w:cs="Times New Roman"/>
                <w:color w:val="000000"/>
                <w:sz w:val="18"/>
                <w:szCs w:val="18"/>
              </w:rPr>
              <w:t>64</w:t>
            </w:r>
            <w:r w:rsidRPr="009669D6">
              <w:rPr>
                <w:rFonts w:ascii="Calibri" w:eastAsia="Times New Roman" w:hAnsi="Calibri" w:cs="Times New Roman"/>
                <w:color w:val="000000"/>
                <w:sz w:val="18"/>
                <w:szCs w:val="18"/>
              </w:rPr>
              <w:t xml:space="preserve"> </w:t>
            </w:r>
          </w:p>
        </w:tc>
        <w:tc>
          <w:tcPr>
            <w:tcW w:w="1536" w:type="dxa"/>
            <w:tcBorders>
              <w:top w:val="single" w:sz="8" w:space="0" w:color="auto"/>
              <w:left w:val="nil"/>
              <w:bottom w:val="single" w:sz="4" w:space="0" w:color="auto"/>
              <w:right w:val="single" w:sz="4" w:space="0" w:color="auto"/>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 xml:space="preserve">             5,000.00 </w:t>
            </w:r>
          </w:p>
        </w:tc>
        <w:tc>
          <w:tcPr>
            <w:tcW w:w="1971" w:type="dxa"/>
            <w:tcBorders>
              <w:top w:val="single" w:sz="8" w:space="0" w:color="auto"/>
              <w:left w:val="nil"/>
              <w:bottom w:val="single" w:sz="4" w:space="0" w:color="auto"/>
              <w:right w:val="single" w:sz="8" w:space="0" w:color="auto"/>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 xml:space="preserve"> </w:t>
            </w:r>
            <w:r w:rsidRPr="009669D6">
              <w:rPr>
                <w:rFonts w:ascii="Calibri" w:eastAsia="Times New Roman" w:hAnsi="Calibri" w:cs="Times New Roman"/>
                <w:color w:val="000000"/>
                <w:sz w:val="18"/>
                <w:szCs w:val="18"/>
              </w:rPr>
              <w:t>$               2</w:t>
            </w:r>
            <w:r w:rsidR="008C3271">
              <w:rPr>
                <w:rFonts w:ascii="Calibri" w:eastAsia="Times New Roman" w:hAnsi="Calibri" w:cs="Times New Roman"/>
                <w:color w:val="000000"/>
                <w:sz w:val="18"/>
                <w:szCs w:val="18"/>
              </w:rPr>
              <w:t>3</w:t>
            </w:r>
            <w:r w:rsidRPr="009669D6">
              <w:rPr>
                <w:rFonts w:ascii="Calibri" w:eastAsia="Times New Roman" w:hAnsi="Calibri" w:cs="Times New Roman"/>
                <w:color w:val="000000"/>
                <w:sz w:val="18"/>
                <w:szCs w:val="18"/>
              </w:rPr>
              <w:t>,</w:t>
            </w:r>
            <w:r w:rsidR="008C3271">
              <w:rPr>
                <w:rFonts w:ascii="Calibri" w:eastAsia="Times New Roman" w:hAnsi="Calibri" w:cs="Times New Roman"/>
                <w:color w:val="000000"/>
                <w:sz w:val="18"/>
                <w:szCs w:val="18"/>
              </w:rPr>
              <w:t>2</w:t>
            </w:r>
            <w:r w:rsidR="001F635F">
              <w:rPr>
                <w:rFonts w:ascii="Calibri" w:eastAsia="Times New Roman" w:hAnsi="Calibri" w:cs="Times New Roman"/>
                <w:color w:val="000000"/>
                <w:sz w:val="18"/>
                <w:szCs w:val="18"/>
              </w:rPr>
              <w:t>00</w:t>
            </w:r>
            <w:r w:rsidRPr="009669D6">
              <w:rPr>
                <w:rFonts w:ascii="Calibri" w:eastAsia="Times New Roman" w:hAnsi="Calibri" w:cs="Times New Roman"/>
                <w:color w:val="000000"/>
                <w:sz w:val="18"/>
                <w:szCs w:val="18"/>
              </w:rPr>
              <w:t>.</w:t>
            </w:r>
            <w:r w:rsidR="001F635F">
              <w:rPr>
                <w:rFonts w:ascii="Calibri" w:eastAsia="Times New Roman" w:hAnsi="Calibri" w:cs="Times New Roman"/>
                <w:color w:val="000000"/>
                <w:sz w:val="18"/>
                <w:szCs w:val="18"/>
              </w:rPr>
              <w:t>0</w:t>
            </w:r>
            <w:r w:rsidRPr="009669D6">
              <w:rPr>
                <w:rFonts w:ascii="Calibri" w:eastAsia="Times New Roman" w:hAnsi="Calibri" w:cs="Times New Roman"/>
                <w:color w:val="000000"/>
                <w:sz w:val="18"/>
                <w:szCs w:val="18"/>
              </w:rPr>
              <w:t>0</w:t>
            </w:r>
            <w:r w:rsidRPr="008F6689">
              <w:rPr>
                <w:rFonts w:ascii="Calibri" w:eastAsia="Times New Roman" w:hAnsi="Calibri" w:cs="Times New Roman"/>
                <w:color w:val="000000"/>
                <w:sz w:val="18"/>
                <w:szCs w:val="18"/>
              </w:rPr>
              <w:t xml:space="preserve"> </w:t>
            </w:r>
          </w:p>
        </w:tc>
      </w:tr>
      <w:tr w:rsidR="00ED65CF" w:rsidRPr="00ED65CF" w:rsidTr="00ED65CF">
        <w:trPr>
          <w:trHeight w:val="302"/>
        </w:trPr>
        <w:tc>
          <w:tcPr>
            <w:tcW w:w="6583" w:type="dxa"/>
            <w:gridSpan w:val="6"/>
            <w:tcBorders>
              <w:top w:val="single" w:sz="4" w:space="0" w:color="auto"/>
              <w:left w:val="single" w:sz="8" w:space="0" w:color="auto"/>
              <w:bottom w:val="single" w:sz="8" w:space="0" w:color="auto"/>
              <w:right w:val="nil"/>
            </w:tcBorders>
            <w:shd w:val="clear" w:color="000000" w:fill="FFFFFF"/>
            <w:noWrap/>
            <w:vAlign w:val="bottom"/>
            <w:hideMark/>
          </w:tcPr>
          <w:p w:rsidR="001F5703" w:rsidRPr="008F6689" w:rsidRDefault="001F5703" w:rsidP="001F5703">
            <w:pP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Overhead Cost</w:t>
            </w:r>
          </w:p>
        </w:tc>
        <w:tc>
          <w:tcPr>
            <w:tcW w:w="1971" w:type="dxa"/>
            <w:tcBorders>
              <w:top w:val="nil"/>
              <w:left w:val="nil"/>
              <w:bottom w:val="single" w:sz="8" w:space="0" w:color="auto"/>
              <w:right w:val="single" w:sz="8" w:space="0" w:color="auto"/>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 xml:space="preserve"> $               2</w:t>
            </w:r>
            <w:r w:rsidR="008C3271">
              <w:rPr>
                <w:rFonts w:ascii="Calibri" w:eastAsia="Times New Roman" w:hAnsi="Calibri" w:cs="Times New Roman"/>
                <w:color w:val="000000"/>
                <w:sz w:val="18"/>
                <w:szCs w:val="18"/>
              </w:rPr>
              <w:t>3</w:t>
            </w:r>
            <w:r w:rsidRPr="008F6689">
              <w:rPr>
                <w:rFonts w:ascii="Calibri" w:eastAsia="Times New Roman" w:hAnsi="Calibri" w:cs="Times New Roman"/>
                <w:color w:val="000000"/>
                <w:sz w:val="18"/>
                <w:szCs w:val="18"/>
              </w:rPr>
              <w:t>,</w:t>
            </w:r>
            <w:r w:rsidR="008C3271">
              <w:rPr>
                <w:rFonts w:ascii="Calibri" w:eastAsia="Times New Roman" w:hAnsi="Calibri" w:cs="Times New Roman"/>
                <w:color w:val="000000"/>
                <w:sz w:val="18"/>
                <w:szCs w:val="18"/>
              </w:rPr>
              <w:t>2</w:t>
            </w:r>
            <w:r w:rsidR="001F635F">
              <w:rPr>
                <w:rFonts w:ascii="Calibri" w:eastAsia="Times New Roman" w:hAnsi="Calibri" w:cs="Times New Roman"/>
                <w:color w:val="000000"/>
                <w:sz w:val="18"/>
                <w:szCs w:val="18"/>
              </w:rPr>
              <w:t>00</w:t>
            </w:r>
            <w:r w:rsidRPr="008F6689">
              <w:rPr>
                <w:rFonts w:ascii="Calibri" w:eastAsia="Times New Roman" w:hAnsi="Calibri" w:cs="Times New Roman"/>
                <w:color w:val="000000"/>
                <w:sz w:val="18"/>
                <w:szCs w:val="18"/>
              </w:rPr>
              <w:t>.</w:t>
            </w:r>
            <w:r w:rsidR="001F635F">
              <w:rPr>
                <w:rFonts w:ascii="Calibri" w:eastAsia="Times New Roman" w:hAnsi="Calibri" w:cs="Times New Roman"/>
                <w:color w:val="000000"/>
                <w:sz w:val="18"/>
                <w:szCs w:val="18"/>
              </w:rPr>
              <w:t>0</w:t>
            </w:r>
            <w:r w:rsidRPr="008F6689">
              <w:rPr>
                <w:rFonts w:ascii="Calibri" w:eastAsia="Times New Roman" w:hAnsi="Calibri" w:cs="Times New Roman"/>
                <w:color w:val="000000"/>
                <w:sz w:val="18"/>
                <w:szCs w:val="18"/>
              </w:rPr>
              <w:t xml:space="preserve">0 </w:t>
            </w:r>
          </w:p>
        </w:tc>
      </w:tr>
      <w:tr w:rsidR="001F5703" w:rsidRPr="00ED65CF" w:rsidTr="00ED65CF">
        <w:trPr>
          <w:trHeight w:val="302"/>
        </w:trPr>
        <w:tc>
          <w:tcPr>
            <w:tcW w:w="8554" w:type="dxa"/>
            <w:gridSpan w:val="7"/>
            <w:tcBorders>
              <w:top w:val="nil"/>
              <w:left w:val="single" w:sz="8" w:space="0" w:color="auto"/>
              <w:bottom w:val="nil"/>
              <w:right w:val="nil"/>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 </w:t>
            </w:r>
          </w:p>
        </w:tc>
      </w:tr>
      <w:tr w:rsidR="001F5703" w:rsidRPr="00ED65CF" w:rsidTr="00ED65CF">
        <w:trPr>
          <w:trHeight w:val="290"/>
        </w:trPr>
        <w:tc>
          <w:tcPr>
            <w:tcW w:w="636"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 xml:space="preserve">9 </w:t>
            </w:r>
          </w:p>
        </w:tc>
        <w:tc>
          <w:tcPr>
            <w:tcW w:w="708" w:type="dxa"/>
            <w:tcBorders>
              <w:top w:val="single" w:sz="8" w:space="0" w:color="auto"/>
              <w:left w:val="nil"/>
              <w:bottom w:val="single" w:sz="4" w:space="0" w:color="auto"/>
              <w:right w:val="single" w:sz="4" w:space="0" w:color="auto"/>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3</w:t>
            </w:r>
          </w:p>
        </w:tc>
        <w:tc>
          <w:tcPr>
            <w:tcW w:w="977" w:type="dxa"/>
            <w:tcBorders>
              <w:top w:val="single" w:sz="8" w:space="0" w:color="auto"/>
              <w:left w:val="nil"/>
              <w:bottom w:val="single" w:sz="4" w:space="0" w:color="auto"/>
              <w:right w:val="single" w:sz="4" w:space="0" w:color="auto"/>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15</w:t>
            </w:r>
          </w:p>
        </w:tc>
        <w:tc>
          <w:tcPr>
            <w:tcW w:w="1276" w:type="dxa"/>
            <w:tcBorders>
              <w:top w:val="single" w:sz="8" w:space="0" w:color="auto"/>
              <w:left w:val="nil"/>
              <w:bottom w:val="single" w:sz="4" w:space="0" w:color="auto"/>
              <w:right w:val="single" w:sz="4" w:space="0" w:color="auto"/>
            </w:tcBorders>
            <w:shd w:val="clear" w:color="000000" w:fill="FFFFFF"/>
            <w:noWrap/>
            <w:vAlign w:val="bottom"/>
            <w:hideMark/>
          </w:tcPr>
          <w:p w:rsidR="001F5703" w:rsidRPr="008F6689" w:rsidRDefault="00AF3558" w:rsidP="001F5703">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22.</w:t>
            </w:r>
            <w:r w:rsidR="008C3271">
              <w:rPr>
                <w:rFonts w:ascii="Calibri" w:eastAsia="Times New Roman" w:hAnsi="Calibri" w:cs="Times New Roman"/>
                <w:color w:val="000000"/>
                <w:sz w:val="18"/>
                <w:szCs w:val="18"/>
              </w:rPr>
              <w:t>73</w:t>
            </w:r>
          </w:p>
        </w:tc>
        <w:tc>
          <w:tcPr>
            <w:tcW w:w="1450" w:type="dxa"/>
            <w:tcBorders>
              <w:top w:val="single" w:sz="8" w:space="0" w:color="auto"/>
              <w:left w:val="nil"/>
              <w:bottom w:val="single" w:sz="4" w:space="0" w:color="auto"/>
              <w:right w:val="single" w:sz="4" w:space="0" w:color="auto"/>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 xml:space="preserve"> </w:t>
            </w:r>
            <w:r w:rsidRPr="009669D6">
              <w:rPr>
                <w:rFonts w:ascii="Calibri" w:eastAsia="Times New Roman" w:hAnsi="Calibri" w:cs="Times New Roman"/>
                <w:color w:val="000000"/>
                <w:sz w:val="18"/>
                <w:szCs w:val="18"/>
              </w:rPr>
              <w:t>$                5.</w:t>
            </w:r>
            <w:r w:rsidR="009669D6" w:rsidRPr="009669D6">
              <w:rPr>
                <w:rFonts w:ascii="Calibri" w:eastAsia="Times New Roman" w:hAnsi="Calibri" w:cs="Times New Roman"/>
                <w:color w:val="000000"/>
                <w:sz w:val="18"/>
                <w:szCs w:val="18"/>
              </w:rPr>
              <w:t>6</w:t>
            </w:r>
            <w:r w:rsidR="008C3271">
              <w:rPr>
                <w:rFonts w:ascii="Calibri" w:eastAsia="Times New Roman" w:hAnsi="Calibri" w:cs="Times New Roman"/>
                <w:color w:val="000000"/>
                <w:sz w:val="18"/>
                <w:szCs w:val="18"/>
              </w:rPr>
              <w:t>8</w:t>
            </w:r>
            <w:r w:rsidRPr="008F6689">
              <w:rPr>
                <w:rFonts w:ascii="Calibri" w:eastAsia="Times New Roman" w:hAnsi="Calibri" w:cs="Times New Roman"/>
                <w:color w:val="000000"/>
                <w:sz w:val="18"/>
                <w:szCs w:val="18"/>
              </w:rPr>
              <w:t xml:space="preserve"> </w:t>
            </w:r>
          </w:p>
        </w:tc>
        <w:tc>
          <w:tcPr>
            <w:tcW w:w="1536" w:type="dxa"/>
            <w:tcBorders>
              <w:top w:val="single" w:sz="8" w:space="0" w:color="auto"/>
              <w:left w:val="nil"/>
              <w:bottom w:val="single" w:sz="4" w:space="0" w:color="auto"/>
              <w:right w:val="single" w:sz="4" w:space="0" w:color="auto"/>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 xml:space="preserve">             5,000.00 </w:t>
            </w:r>
          </w:p>
        </w:tc>
        <w:tc>
          <w:tcPr>
            <w:tcW w:w="1971" w:type="dxa"/>
            <w:tcBorders>
              <w:top w:val="single" w:sz="8" w:space="0" w:color="auto"/>
              <w:left w:val="nil"/>
              <w:bottom w:val="single" w:sz="4" w:space="0" w:color="auto"/>
              <w:right w:val="single" w:sz="8" w:space="0" w:color="auto"/>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 xml:space="preserve"> </w:t>
            </w:r>
            <w:r w:rsidRPr="009669D6">
              <w:rPr>
                <w:rFonts w:ascii="Calibri" w:eastAsia="Times New Roman" w:hAnsi="Calibri" w:cs="Times New Roman"/>
                <w:color w:val="000000"/>
                <w:sz w:val="18"/>
                <w:szCs w:val="18"/>
              </w:rPr>
              <w:t>$               2</w:t>
            </w:r>
            <w:r w:rsidR="001F635F">
              <w:rPr>
                <w:rFonts w:ascii="Calibri" w:eastAsia="Times New Roman" w:hAnsi="Calibri" w:cs="Times New Roman"/>
                <w:color w:val="000000"/>
                <w:sz w:val="18"/>
                <w:szCs w:val="18"/>
              </w:rPr>
              <w:t>8,</w:t>
            </w:r>
            <w:r w:rsidR="008C3271">
              <w:rPr>
                <w:rFonts w:ascii="Calibri" w:eastAsia="Times New Roman" w:hAnsi="Calibri" w:cs="Times New Roman"/>
                <w:color w:val="000000"/>
                <w:sz w:val="18"/>
                <w:szCs w:val="18"/>
              </w:rPr>
              <w:t>400</w:t>
            </w:r>
            <w:r w:rsidRPr="009669D6">
              <w:rPr>
                <w:rFonts w:ascii="Calibri" w:eastAsia="Times New Roman" w:hAnsi="Calibri" w:cs="Times New Roman"/>
                <w:color w:val="000000"/>
                <w:sz w:val="18"/>
                <w:szCs w:val="18"/>
              </w:rPr>
              <w:t>.</w:t>
            </w:r>
            <w:r w:rsidR="001F635F">
              <w:rPr>
                <w:rFonts w:ascii="Calibri" w:eastAsia="Times New Roman" w:hAnsi="Calibri" w:cs="Times New Roman"/>
                <w:color w:val="000000"/>
                <w:sz w:val="18"/>
                <w:szCs w:val="18"/>
              </w:rPr>
              <w:t>0</w:t>
            </w:r>
            <w:r w:rsidRPr="009669D6">
              <w:rPr>
                <w:rFonts w:ascii="Calibri" w:eastAsia="Times New Roman" w:hAnsi="Calibri" w:cs="Times New Roman"/>
                <w:color w:val="000000"/>
                <w:sz w:val="18"/>
                <w:szCs w:val="18"/>
              </w:rPr>
              <w:t>0</w:t>
            </w:r>
            <w:r w:rsidRPr="008F6689">
              <w:rPr>
                <w:rFonts w:ascii="Calibri" w:eastAsia="Times New Roman" w:hAnsi="Calibri" w:cs="Times New Roman"/>
                <w:color w:val="000000"/>
                <w:sz w:val="18"/>
                <w:szCs w:val="18"/>
              </w:rPr>
              <w:t xml:space="preserve"> </w:t>
            </w:r>
          </w:p>
        </w:tc>
      </w:tr>
      <w:tr w:rsidR="00ED65CF" w:rsidRPr="00ED65CF" w:rsidTr="00ED65CF">
        <w:trPr>
          <w:trHeight w:val="302"/>
        </w:trPr>
        <w:tc>
          <w:tcPr>
            <w:tcW w:w="6583" w:type="dxa"/>
            <w:gridSpan w:val="6"/>
            <w:tcBorders>
              <w:top w:val="single" w:sz="4" w:space="0" w:color="auto"/>
              <w:left w:val="single" w:sz="8" w:space="0" w:color="auto"/>
              <w:bottom w:val="single" w:sz="8" w:space="0" w:color="auto"/>
              <w:right w:val="nil"/>
            </w:tcBorders>
            <w:shd w:val="clear" w:color="000000" w:fill="FFFFFF"/>
            <w:noWrap/>
            <w:vAlign w:val="bottom"/>
            <w:hideMark/>
          </w:tcPr>
          <w:p w:rsidR="001F5703" w:rsidRPr="008F6689" w:rsidRDefault="001F5703" w:rsidP="001F5703">
            <w:pP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Overhead Cost</w:t>
            </w:r>
          </w:p>
        </w:tc>
        <w:tc>
          <w:tcPr>
            <w:tcW w:w="1971" w:type="dxa"/>
            <w:tcBorders>
              <w:top w:val="nil"/>
              <w:left w:val="nil"/>
              <w:bottom w:val="single" w:sz="8" w:space="0" w:color="auto"/>
              <w:right w:val="single" w:sz="8" w:space="0" w:color="auto"/>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 xml:space="preserve"> $               2</w:t>
            </w:r>
            <w:r w:rsidR="001F635F">
              <w:rPr>
                <w:rFonts w:ascii="Calibri" w:eastAsia="Times New Roman" w:hAnsi="Calibri" w:cs="Times New Roman"/>
                <w:color w:val="000000"/>
                <w:sz w:val="18"/>
                <w:szCs w:val="18"/>
              </w:rPr>
              <w:t>8,</w:t>
            </w:r>
            <w:r w:rsidR="008C3271">
              <w:rPr>
                <w:rFonts w:ascii="Calibri" w:eastAsia="Times New Roman" w:hAnsi="Calibri" w:cs="Times New Roman"/>
                <w:color w:val="000000"/>
                <w:sz w:val="18"/>
                <w:szCs w:val="18"/>
              </w:rPr>
              <w:t>400</w:t>
            </w:r>
            <w:r w:rsidRPr="008F6689">
              <w:rPr>
                <w:rFonts w:ascii="Calibri" w:eastAsia="Times New Roman" w:hAnsi="Calibri" w:cs="Times New Roman"/>
                <w:color w:val="000000"/>
                <w:sz w:val="18"/>
                <w:szCs w:val="18"/>
              </w:rPr>
              <w:t>.</w:t>
            </w:r>
            <w:r w:rsidR="001F635F">
              <w:rPr>
                <w:rFonts w:ascii="Calibri" w:eastAsia="Times New Roman" w:hAnsi="Calibri" w:cs="Times New Roman"/>
                <w:color w:val="000000"/>
                <w:sz w:val="18"/>
                <w:szCs w:val="18"/>
              </w:rPr>
              <w:t>0</w:t>
            </w:r>
            <w:r w:rsidRPr="008F6689">
              <w:rPr>
                <w:rFonts w:ascii="Calibri" w:eastAsia="Times New Roman" w:hAnsi="Calibri" w:cs="Times New Roman"/>
                <w:color w:val="000000"/>
                <w:sz w:val="18"/>
                <w:szCs w:val="18"/>
              </w:rPr>
              <w:t xml:space="preserve">0 </w:t>
            </w:r>
          </w:p>
        </w:tc>
      </w:tr>
      <w:tr w:rsidR="001F5703" w:rsidRPr="00ED65CF" w:rsidTr="00ED65CF">
        <w:trPr>
          <w:trHeight w:val="302"/>
        </w:trPr>
        <w:tc>
          <w:tcPr>
            <w:tcW w:w="8554" w:type="dxa"/>
            <w:gridSpan w:val="7"/>
            <w:tcBorders>
              <w:top w:val="nil"/>
              <w:left w:val="single" w:sz="8" w:space="0" w:color="auto"/>
              <w:bottom w:val="nil"/>
              <w:right w:val="nil"/>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 </w:t>
            </w:r>
          </w:p>
        </w:tc>
      </w:tr>
      <w:tr w:rsidR="001F5703" w:rsidRPr="00ED65CF" w:rsidTr="00ED65CF">
        <w:trPr>
          <w:trHeight w:val="290"/>
        </w:trPr>
        <w:tc>
          <w:tcPr>
            <w:tcW w:w="636"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 xml:space="preserve">10 </w:t>
            </w:r>
          </w:p>
        </w:tc>
        <w:tc>
          <w:tcPr>
            <w:tcW w:w="708" w:type="dxa"/>
            <w:tcBorders>
              <w:top w:val="single" w:sz="8" w:space="0" w:color="auto"/>
              <w:left w:val="nil"/>
              <w:bottom w:val="single" w:sz="4" w:space="0" w:color="auto"/>
              <w:right w:val="single" w:sz="4" w:space="0" w:color="auto"/>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3</w:t>
            </w:r>
          </w:p>
        </w:tc>
        <w:tc>
          <w:tcPr>
            <w:tcW w:w="977" w:type="dxa"/>
            <w:tcBorders>
              <w:top w:val="single" w:sz="8" w:space="0" w:color="auto"/>
              <w:left w:val="nil"/>
              <w:bottom w:val="single" w:sz="4" w:space="0" w:color="auto"/>
              <w:right w:val="single" w:sz="4" w:space="0" w:color="auto"/>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15</w:t>
            </w:r>
          </w:p>
        </w:tc>
        <w:tc>
          <w:tcPr>
            <w:tcW w:w="1276" w:type="dxa"/>
            <w:tcBorders>
              <w:top w:val="single" w:sz="8" w:space="0" w:color="auto"/>
              <w:left w:val="nil"/>
              <w:bottom w:val="single" w:sz="4" w:space="0" w:color="auto"/>
              <w:right w:val="single" w:sz="4" w:space="0" w:color="auto"/>
            </w:tcBorders>
            <w:shd w:val="clear" w:color="000000" w:fill="FFFFFF"/>
            <w:noWrap/>
            <w:vAlign w:val="bottom"/>
            <w:hideMark/>
          </w:tcPr>
          <w:p w:rsidR="001F5703" w:rsidRPr="008F6689" w:rsidRDefault="00AF3558" w:rsidP="001F5703">
            <w:pPr>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2</w:t>
            </w:r>
            <w:r w:rsidR="008C3271">
              <w:rPr>
                <w:rFonts w:ascii="Calibri" w:eastAsia="Times New Roman" w:hAnsi="Calibri" w:cs="Times New Roman"/>
                <w:color w:val="000000"/>
                <w:sz w:val="18"/>
                <w:szCs w:val="18"/>
              </w:rPr>
              <w:t>5.03</w:t>
            </w:r>
          </w:p>
        </w:tc>
        <w:tc>
          <w:tcPr>
            <w:tcW w:w="1450" w:type="dxa"/>
            <w:tcBorders>
              <w:top w:val="single" w:sz="8" w:space="0" w:color="auto"/>
              <w:left w:val="nil"/>
              <w:bottom w:val="single" w:sz="4" w:space="0" w:color="auto"/>
              <w:right w:val="single" w:sz="4" w:space="0" w:color="auto"/>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 xml:space="preserve"> </w:t>
            </w:r>
            <w:r w:rsidRPr="009669D6">
              <w:rPr>
                <w:rFonts w:ascii="Calibri" w:eastAsia="Times New Roman" w:hAnsi="Calibri" w:cs="Times New Roman"/>
                <w:color w:val="000000"/>
                <w:sz w:val="18"/>
                <w:szCs w:val="18"/>
              </w:rPr>
              <w:t xml:space="preserve">$                </w:t>
            </w:r>
            <w:r w:rsidR="00194D07">
              <w:rPr>
                <w:rFonts w:ascii="Calibri" w:eastAsia="Times New Roman" w:hAnsi="Calibri" w:cs="Times New Roman"/>
                <w:color w:val="000000"/>
                <w:sz w:val="18"/>
                <w:szCs w:val="18"/>
              </w:rPr>
              <w:t>6.</w:t>
            </w:r>
            <w:r w:rsidR="008C3271">
              <w:rPr>
                <w:rFonts w:ascii="Calibri" w:eastAsia="Times New Roman" w:hAnsi="Calibri" w:cs="Times New Roman"/>
                <w:color w:val="000000"/>
                <w:sz w:val="18"/>
                <w:szCs w:val="18"/>
              </w:rPr>
              <w:t>26</w:t>
            </w:r>
            <w:r w:rsidRPr="008F6689">
              <w:rPr>
                <w:rFonts w:ascii="Calibri" w:eastAsia="Times New Roman" w:hAnsi="Calibri" w:cs="Times New Roman"/>
                <w:color w:val="000000"/>
                <w:sz w:val="18"/>
                <w:szCs w:val="18"/>
              </w:rPr>
              <w:t xml:space="preserve"> </w:t>
            </w:r>
          </w:p>
        </w:tc>
        <w:tc>
          <w:tcPr>
            <w:tcW w:w="1536" w:type="dxa"/>
            <w:tcBorders>
              <w:top w:val="single" w:sz="8" w:space="0" w:color="auto"/>
              <w:left w:val="nil"/>
              <w:bottom w:val="single" w:sz="4" w:space="0" w:color="auto"/>
              <w:right w:val="single" w:sz="4" w:space="0" w:color="auto"/>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 xml:space="preserve">             5,000.00 </w:t>
            </w:r>
          </w:p>
        </w:tc>
        <w:tc>
          <w:tcPr>
            <w:tcW w:w="1971" w:type="dxa"/>
            <w:tcBorders>
              <w:top w:val="single" w:sz="8" w:space="0" w:color="auto"/>
              <w:left w:val="nil"/>
              <w:bottom w:val="single" w:sz="4" w:space="0" w:color="auto"/>
              <w:right w:val="single" w:sz="8" w:space="0" w:color="auto"/>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 xml:space="preserve"> </w:t>
            </w:r>
            <w:r w:rsidRPr="009669D6">
              <w:rPr>
                <w:rFonts w:ascii="Calibri" w:eastAsia="Times New Roman" w:hAnsi="Calibri" w:cs="Times New Roman"/>
                <w:color w:val="000000"/>
                <w:sz w:val="18"/>
                <w:szCs w:val="18"/>
              </w:rPr>
              <w:t>$               3</w:t>
            </w:r>
            <w:r w:rsidR="00982827">
              <w:rPr>
                <w:rFonts w:ascii="Calibri" w:eastAsia="Times New Roman" w:hAnsi="Calibri" w:cs="Times New Roman"/>
                <w:color w:val="000000"/>
                <w:sz w:val="18"/>
                <w:szCs w:val="18"/>
              </w:rPr>
              <w:t>1</w:t>
            </w:r>
            <w:r w:rsidRPr="009669D6">
              <w:rPr>
                <w:rFonts w:ascii="Calibri" w:eastAsia="Times New Roman" w:hAnsi="Calibri" w:cs="Times New Roman"/>
                <w:color w:val="000000"/>
                <w:sz w:val="18"/>
                <w:szCs w:val="18"/>
              </w:rPr>
              <w:t>,</w:t>
            </w:r>
            <w:r w:rsidR="00982827">
              <w:rPr>
                <w:rFonts w:ascii="Calibri" w:eastAsia="Times New Roman" w:hAnsi="Calibri" w:cs="Times New Roman"/>
                <w:color w:val="000000"/>
                <w:sz w:val="18"/>
                <w:szCs w:val="18"/>
              </w:rPr>
              <w:t>30</w:t>
            </w:r>
            <w:r w:rsidR="00B76CBF">
              <w:rPr>
                <w:rFonts w:ascii="Calibri" w:eastAsia="Times New Roman" w:hAnsi="Calibri" w:cs="Times New Roman"/>
                <w:color w:val="000000"/>
                <w:sz w:val="18"/>
                <w:szCs w:val="18"/>
              </w:rPr>
              <w:t>0</w:t>
            </w:r>
            <w:r w:rsidRPr="009669D6">
              <w:rPr>
                <w:rFonts w:ascii="Calibri" w:eastAsia="Times New Roman" w:hAnsi="Calibri" w:cs="Times New Roman"/>
                <w:color w:val="000000"/>
                <w:sz w:val="18"/>
                <w:szCs w:val="18"/>
              </w:rPr>
              <w:t>.00</w:t>
            </w:r>
            <w:r w:rsidRPr="008F6689">
              <w:rPr>
                <w:rFonts w:ascii="Calibri" w:eastAsia="Times New Roman" w:hAnsi="Calibri" w:cs="Times New Roman"/>
                <w:color w:val="000000"/>
                <w:sz w:val="18"/>
                <w:szCs w:val="18"/>
              </w:rPr>
              <w:t xml:space="preserve"> </w:t>
            </w:r>
          </w:p>
        </w:tc>
      </w:tr>
      <w:tr w:rsidR="00ED65CF" w:rsidRPr="00ED65CF" w:rsidTr="00ED65CF">
        <w:trPr>
          <w:trHeight w:val="302"/>
        </w:trPr>
        <w:tc>
          <w:tcPr>
            <w:tcW w:w="6583" w:type="dxa"/>
            <w:gridSpan w:val="6"/>
            <w:tcBorders>
              <w:top w:val="single" w:sz="4" w:space="0" w:color="auto"/>
              <w:left w:val="single" w:sz="8" w:space="0" w:color="auto"/>
              <w:bottom w:val="single" w:sz="8" w:space="0" w:color="auto"/>
              <w:right w:val="nil"/>
            </w:tcBorders>
            <w:shd w:val="clear" w:color="000000" w:fill="FFFFFF"/>
            <w:noWrap/>
            <w:vAlign w:val="bottom"/>
            <w:hideMark/>
          </w:tcPr>
          <w:p w:rsidR="001F5703" w:rsidRPr="008F6689" w:rsidRDefault="001F5703" w:rsidP="001F5703">
            <w:pP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Overhead Cost</w:t>
            </w:r>
          </w:p>
        </w:tc>
        <w:tc>
          <w:tcPr>
            <w:tcW w:w="1971" w:type="dxa"/>
            <w:tcBorders>
              <w:top w:val="nil"/>
              <w:left w:val="nil"/>
              <w:bottom w:val="single" w:sz="8" w:space="0" w:color="auto"/>
              <w:right w:val="single" w:sz="8" w:space="0" w:color="auto"/>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 xml:space="preserve"> $               3</w:t>
            </w:r>
            <w:r w:rsidR="00982827">
              <w:rPr>
                <w:rFonts w:ascii="Calibri" w:eastAsia="Times New Roman" w:hAnsi="Calibri" w:cs="Times New Roman"/>
                <w:color w:val="000000"/>
                <w:sz w:val="18"/>
                <w:szCs w:val="18"/>
              </w:rPr>
              <w:t>1</w:t>
            </w:r>
            <w:r w:rsidRPr="008F6689">
              <w:rPr>
                <w:rFonts w:ascii="Calibri" w:eastAsia="Times New Roman" w:hAnsi="Calibri" w:cs="Times New Roman"/>
                <w:color w:val="000000"/>
                <w:sz w:val="18"/>
                <w:szCs w:val="18"/>
              </w:rPr>
              <w:t>,</w:t>
            </w:r>
            <w:r w:rsidR="00982827">
              <w:rPr>
                <w:rFonts w:ascii="Calibri" w:eastAsia="Times New Roman" w:hAnsi="Calibri" w:cs="Times New Roman"/>
                <w:color w:val="000000"/>
                <w:sz w:val="18"/>
                <w:szCs w:val="18"/>
              </w:rPr>
              <w:t>30</w:t>
            </w:r>
            <w:r w:rsidR="00B76CBF">
              <w:rPr>
                <w:rFonts w:ascii="Calibri" w:eastAsia="Times New Roman" w:hAnsi="Calibri" w:cs="Times New Roman"/>
                <w:color w:val="000000"/>
                <w:sz w:val="18"/>
                <w:szCs w:val="18"/>
              </w:rPr>
              <w:t>0</w:t>
            </w:r>
            <w:r w:rsidRPr="008F6689">
              <w:rPr>
                <w:rFonts w:ascii="Calibri" w:eastAsia="Times New Roman" w:hAnsi="Calibri" w:cs="Times New Roman"/>
                <w:color w:val="000000"/>
                <w:sz w:val="18"/>
                <w:szCs w:val="18"/>
              </w:rPr>
              <w:t xml:space="preserve">.00 </w:t>
            </w:r>
          </w:p>
        </w:tc>
      </w:tr>
      <w:tr w:rsidR="001F5703" w:rsidRPr="00ED65CF" w:rsidTr="00ED65CF">
        <w:trPr>
          <w:trHeight w:val="302"/>
        </w:trPr>
        <w:tc>
          <w:tcPr>
            <w:tcW w:w="8554" w:type="dxa"/>
            <w:gridSpan w:val="7"/>
            <w:tcBorders>
              <w:top w:val="nil"/>
              <w:left w:val="single" w:sz="8" w:space="0" w:color="auto"/>
              <w:bottom w:val="nil"/>
              <w:right w:val="nil"/>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 </w:t>
            </w:r>
          </w:p>
        </w:tc>
      </w:tr>
      <w:tr w:rsidR="00ED65CF" w:rsidRPr="00ED65CF" w:rsidTr="00ED65CF">
        <w:trPr>
          <w:trHeight w:val="290"/>
        </w:trPr>
        <w:tc>
          <w:tcPr>
            <w:tcW w:w="6583" w:type="dxa"/>
            <w:gridSpan w:val="6"/>
            <w:tcBorders>
              <w:top w:val="single" w:sz="8" w:space="0" w:color="auto"/>
              <w:left w:val="single" w:sz="8" w:space="0" w:color="auto"/>
              <w:bottom w:val="nil"/>
              <w:right w:val="nil"/>
            </w:tcBorders>
            <w:shd w:val="clear" w:color="000000" w:fill="FFFFFF"/>
            <w:vAlign w:val="bottom"/>
            <w:hideMark/>
          </w:tcPr>
          <w:p w:rsidR="001F5703" w:rsidRPr="008F6689" w:rsidRDefault="001F5703" w:rsidP="001F5703">
            <w:pP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Processing / Analyzing Costs</w:t>
            </w:r>
          </w:p>
        </w:tc>
        <w:tc>
          <w:tcPr>
            <w:tcW w:w="1971" w:type="dxa"/>
            <w:tcBorders>
              <w:top w:val="nil"/>
              <w:left w:val="nil"/>
              <w:bottom w:val="nil"/>
              <w:right w:val="single" w:sz="8" w:space="0" w:color="auto"/>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 xml:space="preserve"> $             16</w:t>
            </w:r>
            <w:r w:rsidR="002A430E">
              <w:rPr>
                <w:rFonts w:ascii="Calibri" w:eastAsia="Times New Roman" w:hAnsi="Calibri" w:cs="Times New Roman"/>
                <w:color w:val="000000"/>
                <w:sz w:val="18"/>
                <w:szCs w:val="18"/>
              </w:rPr>
              <w:t>5</w:t>
            </w:r>
            <w:r w:rsidR="00935AA1">
              <w:rPr>
                <w:rFonts w:ascii="Calibri" w:eastAsia="Times New Roman" w:hAnsi="Calibri" w:cs="Times New Roman"/>
                <w:color w:val="000000"/>
                <w:sz w:val="18"/>
                <w:szCs w:val="18"/>
              </w:rPr>
              <w:t>,</w:t>
            </w:r>
            <w:r w:rsidR="002A430E">
              <w:rPr>
                <w:rFonts w:ascii="Calibri" w:eastAsia="Times New Roman" w:hAnsi="Calibri" w:cs="Times New Roman"/>
                <w:color w:val="000000"/>
                <w:sz w:val="18"/>
                <w:szCs w:val="18"/>
              </w:rPr>
              <w:t>80</w:t>
            </w:r>
            <w:r w:rsidR="00935AA1">
              <w:rPr>
                <w:rFonts w:ascii="Calibri" w:eastAsia="Times New Roman" w:hAnsi="Calibri" w:cs="Times New Roman"/>
                <w:color w:val="000000"/>
                <w:sz w:val="18"/>
                <w:szCs w:val="18"/>
              </w:rPr>
              <w:t>0</w:t>
            </w:r>
            <w:r w:rsidRPr="008F6689">
              <w:rPr>
                <w:rFonts w:ascii="Calibri" w:eastAsia="Times New Roman" w:hAnsi="Calibri" w:cs="Times New Roman"/>
                <w:color w:val="000000"/>
                <w:sz w:val="18"/>
                <w:szCs w:val="18"/>
              </w:rPr>
              <w:t xml:space="preserve">.00 </w:t>
            </w:r>
          </w:p>
        </w:tc>
      </w:tr>
      <w:tr w:rsidR="00ED65CF" w:rsidRPr="00ED65CF" w:rsidTr="00ED65CF">
        <w:trPr>
          <w:trHeight w:val="290"/>
        </w:trPr>
        <w:tc>
          <w:tcPr>
            <w:tcW w:w="6583" w:type="dxa"/>
            <w:gridSpan w:val="6"/>
            <w:tcBorders>
              <w:top w:val="nil"/>
              <w:left w:val="single" w:sz="8" w:space="0" w:color="auto"/>
              <w:bottom w:val="nil"/>
              <w:right w:val="nil"/>
            </w:tcBorders>
            <w:shd w:val="clear" w:color="000000" w:fill="FFFFFF"/>
            <w:vAlign w:val="bottom"/>
            <w:hideMark/>
          </w:tcPr>
          <w:p w:rsidR="001F5703" w:rsidRPr="008F6689" w:rsidRDefault="001F5703" w:rsidP="001F5703">
            <w:pP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Printing and Production Cost</w:t>
            </w:r>
          </w:p>
        </w:tc>
        <w:tc>
          <w:tcPr>
            <w:tcW w:w="1971" w:type="dxa"/>
            <w:tcBorders>
              <w:top w:val="nil"/>
              <w:left w:val="nil"/>
              <w:bottom w:val="nil"/>
              <w:right w:val="single" w:sz="8" w:space="0" w:color="auto"/>
            </w:tcBorders>
            <w:shd w:val="clear" w:color="000000" w:fill="FFFFFF"/>
            <w:noWrap/>
            <w:vAlign w:val="bottom"/>
            <w:hideMark/>
          </w:tcPr>
          <w:p w:rsidR="001F5703" w:rsidRPr="008F6689" w:rsidRDefault="001F5703" w:rsidP="001F5703">
            <w:pPr>
              <w:jc w:val="cente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 xml:space="preserve"> $                  1,</w:t>
            </w:r>
            <w:r w:rsidR="008B6C35">
              <w:rPr>
                <w:rFonts w:ascii="Calibri" w:eastAsia="Times New Roman" w:hAnsi="Calibri" w:cs="Times New Roman"/>
                <w:color w:val="000000"/>
                <w:sz w:val="18"/>
                <w:szCs w:val="18"/>
              </w:rPr>
              <w:t>817.</w:t>
            </w:r>
            <w:r w:rsidRPr="008F6689">
              <w:rPr>
                <w:rFonts w:ascii="Calibri" w:eastAsia="Times New Roman" w:hAnsi="Calibri" w:cs="Times New Roman"/>
                <w:color w:val="000000"/>
                <w:sz w:val="18"/>
                <w:szCs w:val="18"/>
              </w:rPr>
              <w:t xml:space="preserve">22 </w:t>
            </w:r>
          </w:p>
        </w:tc>
      </w:tr>
      <w:tr w:rsidR="00ED65CF" w:rsidRPr="00ED65CF" w:rsidTr="00ED65CF">
        <w:trPr>
          <w:trHeight w:val="302"/>
        </w:trPr>
        <w:tc>
          <w:tcPr>
            <w:tcW w:w="6583" w:type="dxa"/>
            <w:gridSpan w:val="6"/>
            <w:tcBorders>
              <w:top w:val="nil"/>
              <w:left w:val="single" w:sz="8" w:space="0" w:color="auto"/>
              <w:bottom w:val="single" w:sz="8" w:space="0" w:color="auto"/>
              <w:right w:val="nil"/>
            </w:tcBorders>
            <w:shd w:val="clear" w:color="000000" w:fill="FFFFFF"/>
            <w:vAlign w:val="bottom"/>
            <w:hideMark/>
          </w:tcPr>
          <w:p w:rsidR="001F5703" w:rsidRPr="008F6689" w:rsidRDefault="001F5703" w:rsidP="001F5703">
            <w:pPr>
              <w:rPr>
                <w:rFonts w:ascii="Calibri" w:eastAsia="Times New Roman" w:hAnsi="Calibri" w:cs="Times New Roman"/>
                <w:color w:val="000000"/>
                <w:sz w:val="18"/>
                <w:szCs w:val="18"/>
              </w:rPr>
            </w:pPr>
            <w:r w:rsidRPr="008F6689">
              <w:rPr>
                <w:rFonts w:ascii="Calibri" w:eastAsia="Times New Roman" w:hAnsi="Calibri" w:cs="Times New Roman"/>
                <w:color w:val="000000"/>
                <w:sz w:val="18"/>
                <w:szCs w:val="18"/>
              </w:rPr>
              <w:t>Total Cost to Government</w:t>
            </w:r>
          </w:p>
        </w:tc>
        <w:tc>
          <w:tcPr>
            <w:tcW w:w="1971" w:type="dxa"/>
            <w:tcBorders>
              <w:top w:val="nil"/>
              <w:left w:val="nil"/>
              <w:bottom w:val="single" w:sz="8" w:space="0" w:color="auto"/>
              <w:right w:val="single" w:sz="8" w:space="0" w:color="auto"/>
            </w:tcBorders>
            <w:shd w:val="clear" w:color="000000" w:fill="FFFFFF"/>
            <w:noWrap/>
            <w:vAlign w:val="bottom"/>
            <w:hideMark/>
          </w:tcPr>
          <w:p w:rsidR="001F5703" w:rsidRPr="008F6689" w:rsidRDefault="001F5703" w:rsidP="001F5703">
            <w:pPr>
              <w:jc w:val="center"/>
              <w:rPr>
                <w:rFonts w:ascii="Calibri" w:eastAsia="Times New Roman" w:hAnsi="Calibri" w:cs="Times New Roman"/>
                <w:b/>
                <w:color w:val="000000"/>
                <w:sz w:val="18"/>
                <w:szCs w:val="18"/>
              </w:rPr>
            </w:pPr>
            <w:r w:rsidRPr="008F6689">
              <w:rPr>
                <w:rFonts w:ascii="Calibri" w:eastAsia="Times New Roman" w:hAnsi="Calibri" w:cs="Times New Roman"/>
                <w:b/>
                <w:color w:val="000000"/>
                <w:sz w:val="18"/>
                <w:szCs w:val="18"/>
              </w:rPr>
              <w:t xml:space="preserve"> $             16</w:t>
            </w:r>
            <w:r w:rsidR="002A430E">
              <w:rPr>
                <w:rFonts w:ascii="Calibri" w:eastAsia="Times New Roman" w:hAnsi="Calibri" w:cs="Times New Roman"/>
                <w:b/>
                <w:color w:val="000000"/>
                <w:sz w:val="18"/>
                <w:szCs w:val="18"/>
              </w:rPr>
              <w:t>7</w:t>
            </w:r>
            <w:r w:rsidR="00840C24">
              <w:rPr>
                <w:rFonts w:ascii="Calibri" w:eastAsia="Times New Roman" w:hAnsi="Calibri" w:cs="Times New Roman"/>
                <w:b/>
                <w:color w:val="000000"/>
                <w:sz w:val="18"/>
                <w:szCs w:val="18"/>
              </w:rPr>
              <w:t>,</w:t>
            </w:r>
            <w:r w:rsidR="002A430E">
              <w:rPr>
                <w:rFonts w:ascii="Calibri" w:eastAsia="Times New Roman" w:hAnsi="Calibri" w:cs="Times New Roman"/>
                <w:b/>
                <w:color w:val="000000"/>
                <w:sz w:val="18"/>
                <w:szCs w:val="18"/>
              </w:rPr>
              <w:t>617</w:t>
            </w:r>
            <w:r w:rsidRPr="008F6689">
              <w:rPr>
                <w:rFonts w:ascii="Calibri" w:eastAsia="Times New Roman" w:hAnsi="Calibri" w:cs="Times New Roman"/>
                <w:b/>
                <w:color w:val="000000"/>
                <w:sz w:val="18"/>
                <w:szCs w:val="18"/>
              </w:rPr>
              <w:t xml:space="preserve">.22 </w:t>
            </w:r>
          </w:p>
        </w:tc>
      </w:tr>
    </w:tbl>
    <w:p w:rsidR="001F5703" w:rsidRPr="0010195F" w:rsidRDefault="001F5703" w:rsidP="00200423">
      <w:pPr>
        <w:ind w:right="1440"/>
        <w:rPr>
          <w:rFonts w:ascii="Arial" w:hAnsi="Arial" w:cs="Arial"/>
        </w:rPr>
      </w:pPr>
    </w:p>
    <w:p w:rsidR="00651E8B" w:rsidRDefault="00651E8B" w:rsidP="001F5703">
      <w:pPr>
        <w:tabs>
          <w:tab w:val="left" w:pos="480"/>
          <w:tab w:val="right" w:pos="8640"/>
        </w:tabs>
        <w:ind w:right="684"/>
        <w:rPr>
          <w:rFonts w:ascii="Arial" w:hAnsi="Arial" w:cs="Arial"/>
        </w:rPr>
      </w:pPr>
    </w:p>
    <w:p w:rsidR="001F5703" w:rsidRPr="00831E44" w:rsidRDefault="001F5703" w:rsidP="001F5703">
      <w:pPr>
        <w:tabs>
          <w:tab w:val="left" w:pos="480"/>
          <w:tab w:val="right" w:pos="8640"/>
        </w:tabs>
        <w:ind w:right="684"/>
        <w:rPr>
          <w:rFonts w:ascii="Arial" w:hAnsi="Arial" w:cs="Arial"/>
        </w:rPr>
      </w:pPr>
      <w:r w:rsidRPr="00831E44">
        <w:rPr>
          <w:rFonts w:ascii="Arial" w:hAnsi="Arial" w:cs="Arial"/>
        </w:rPr>
        <w:t xml:space="preserve">Overhead costs are 100% of salary and are same as the wage listed above and the amounts are included in the total.  </w:t>
      </w:r>
    </w:p>
    <w:p w:rsidR="0010195F" w:rsidRPr="00831E44" w:rsidRDefault="0010195F" w:rsidP="0010195F">
      <w:pPr>
        <w:jc w:val="both"/>
        <w:rPr>
          <w:rFonts w:ascii="Arial" w:hAnsi="Arial" w:cs="Arial"/>
        </w:rPr>
      </w:pPr>
    </w:p>
    <w:p w:rsidR="0010195F" w:rsidRPr="00831E44" w:rsidRDefault="0010195F" w:rsidP="0010195F">
      <w:pPr>
        <w:jc w:val="both"/>
        <w:rPr>
          <w:rFonts w:ascii="Arial" w:hAnsi="Arial" w:cs="Arial"/>
        </w:rPr>
      </w:pPr>
      <w:r w:rsidRPr="00831E44">
        <w:rPr>
          <w:rFonts w:ascii="Arial" w:hAnsi="Arial" w:cs="Arial"/>
        </w:rPr>
        <w:t>Note: The hourly wage information a</w:t>
      </w:r>
      <w:r w:rsidR="00BF2F8F">
        <w:rPr>
          <w:rFonts w:ascii="Arial" w:hAnsi="Arial" w:cs="Arial"/>
        </w:rPr>
        <w:t>bove is based on the hourly 2019</w:t>
      </w:r>
      <w:r w:rsidRPr="00831E44">
        <w:rPr>
          <w:rFonts w:ascii="Arial" w:hAnsi="Arial" w:cs="Arial"/>
        </w:rPr>
        <w:t xml:space="preserve"> General Schedule (Base) Pay </w:t>
      </w:r>
      <w:r w:rsidR="00BF2F8F">
        <w:rPr>
          <w:rFonts w:ascii="Arial" w:hAnsi="Arial" w:cs="Arial"/>
        </w:rPr>
        <w:t>(</w:t>
      </w:r>
      <w:hyperlink r:id="rId8" w:history="1">
        <w:r w:rsidR="00BF2F8F" w:rsidRPr="00B95CC8">
          <w:rPr>
            <w:rStyle w:val="Hyperlink"/>
            <w:rFonts w:ascii="Arial" w:hAnsi="Arial" w:cs="Arial"/>
          </w:rPr>
          <w:t>https://www.opm.gov/policy-data-oversight/pay-leave/salaries-wages/salary-tables/pdf/2019/GS_h.pdf</w:t>
        </w:r>
      </w:hyperlink>
      <w:r w:rsidR="00BF2F8F">
        <w:rPr>
          <w:rFonts w:ascii="Arial" w:hAnsi="Arial" w:cs="Arial"/>
        </w:rPr>
        <w:t xml:space="preserve"> ). T</w:t>
      </w:r>
      <w:r w:rsidRPr="00831E44">
        <w:rPr>
          <w:rFonts w:ascii="Arial" w:hAnsi="Arial" w:cs="Arial"/>
        </w:rPr>
        <w:t xml:space="preserve">his rate does not include any locality adjustment as applicable. </w:t>
      </w:r>
    </w:p>
    <w:p w:rsidR="0010195F" w:rsidRPr="00831E44" w:rsidRDefault="0010195F" w:rsidP="001F5703">
      <w:pPr>
        <w:jc w:val="both"/>
        <w:rPr>
          <w:rFonts w:ascii="Arial" w:hAnsi="Arial" w:cs="Arial"/>
        </w:rPr>
      </w:pPr>
    </w:p>
    <w:p w:rsidR="001F5703" w:rsidRPr="00831E44" w:rsidRDefault="001F5703" w:rsidP="001F5703">
      <w:pPr>
        <w:jc w:val="both"/>
        <w:rPr>
          <w:rFonts w:ascii="Arial" w:hAnsi="Arial" w:cs="Arial"/>
        </w:rPr>
      </w:pPr>
      <w:r w:rsidRPr="00831E44">
        <w:rPr>
          <w:rFonts w:ascii="Arial" w:hAnsi="Arial" w:cs="Arial"/>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1F5703" w:rsidRPr="00D40C04" w:rsidRDefault="001F5703" w:rsidP="00200423">
      <w:pPr>
        <w:ind w:right="1440"/>
        <w:rPr>
          <w:rFonts w:ascii="Arial" w:hAnsi="Arial" w:cs="Arial"/>
        </w:rPr>
      </w:pPr>
    </w:p>
    <w:p w:rsidR="009F6C60" w:rsidRPr="009F6C60" w:rsidRDefault="00AD707D" w:rsidP="009F6C60">
      <w:pPr>
        <w:tabs>
          <w:tab w:val="left" w:pos="480"/>
          <w:tab w:val="right" w:pos="8640"/>
        </w:tabs>
        <w:ind w:right="684"/>
        <w:contextualSpacing/>
        <w:rPr>
          <w:rFonts w:ascii="Arial" w:eastAsia="Times New Roman" w:hAnsi="Arial" w:cs="Arial"/>
          <w:b/>
        </w:rPr>
      </w:pPr>
      <w:r w:rsidRPr="009F6C60">
        <w:rPr>
          <w:rFonts w:ascii="Arial" w:hAnsi="Arial" w:cs="Arial"/>
          <w:b/>
        </w:rPr>
        <w:t xml:space="preserve">15.  </w:t>
      </w:r>
      <w:r w:rsidR="009F6C60" w:rsidRPr="00500254">
        <w:rPr>
          <w:rFonts w:ascii="Arial" w:eastAsia="Times New Roman" w:hAnsi="Arial" w:cs="Arial"/>
          <w:b/>
        </w:rPr>
        <w:t>Explain the reason for any burden hour changes since the last submission.</w:t>
      </w:r>
    </w:p>
    <w:p w:rsidR="009F6C60" w:rsidRPr="0010195F" w:rsidRDefault="009F6C60" w:rsidP="00200423">
      <w:pPr>
        <w:ind w:right="1440"/>
        <w:rPr>
          <w:rFonts w:ascii="Arial" w:hAnsi="Arial" w:cs="Arial"/>
        </w:rPr>
      </w:pPr>
    </w:p>
    <w:p w:rsidR="001F5703" w:rsidRPr="0010195F" w:rsidRDefault="001F5703" w:rsidP="001F5703">
      <w:pPr>
        <w:tabs>
          <w:tab w:val="left" w:pos="480"/>
          <w:tab w:val="right" w:pos="8640"/>
        </w:tabs>
        <w:ind w:right="684"/>
        <w:rPr>
          <w:rFonts w:ascii="Arial" w:hAnsi="Arial" w:cs="Arial"/>
        </w:rPr>
      </w:pPr>
      <w:r w:rsidRPr="0010195F">
        <w:rPr>
          <w:rFonts w:ascii="Arial" w:hAnsi="Arial" w:cs="Arial"/>
        </w:rPr>
        <w:t xml:space="preserve">There is no change in the reporting burden.  VA Form 24-0296 </w:t>
      </w:r>
      <w:r w:rsidR="00917394">
        <w:rPr>
          <w:rFonts w:ascii="Arial" w:hAnsi="Arial" w:cs="Arial"/>
        </w:rPr>
        <w:t xml:space="preserve">needs to be reinstated with no changes and </w:t>
      </w:r>
      <w:r w:rsidRPr="0010195F">
        <w:rPr>
          <w:rFonts w:ascii="Arial" w:hAnsi="Arial" w:cs="Arial"/>
        </w:rPr>
        <w:t>24-0296</w:t>
      </w:r>
      <w:r w:rsidR="009C4C92">
        <w:rPr>
          <w:rFonts w:ascii="Arial" w:hAnsi="Arial" w:cs="Arial"/>
        </w:rPr>
        <w:t>A</w:t>
      </w:r>
      <w:r w:rsidR="00917394">
        <w:rPr>
          <w:rFonts w:ascii="Arial" w:hAnsi="Arial" w:cs="Arial"/>
        </w:rPr>
        <w:t xml:space="preserve"> is being revised to </w:t>
      </w:r>
      <w:r w:rsidR="00D53C41">
        <w:rPr>
          <w:rFonts w:ascii="Arial" w:hAnsi="Arial" w:cs="Arial"/>
        </w:rPr>
        <w:t xml:space="preserve">change </w:t>
      </w:r>
      <w:r w:rsidR="00917394">
        <w:rPr>
          <w:rFonts w:ascii="Arial" w:hAnsi="Arial" w:cs="Arial"/>
        </w:rPr>
        <w:t xml:space="preserve">Question #17 </w:t>
      </w:r>
      <w:r w:rsidR="0081683B">
        <w:rPr>
          <w:rFonts w:ascii="Arial" w:hAnsi="Arial" w:cs="Arial"/>
        </w:rPr>
        <w:t xml:space="preserve">to </w:t>
      </w:r>
      <w:r w:rsidR="00917394">
        <w:rPr>
          <w:rFonts w:ascii="Arial" w:hAnsi="Arial" w:cs="Arial"/>
        </w:rPr>
        <w:t xml:space="preserve">a fillable block. </w:t>
      </w:r>
    </w:p>
    <w:p w:rsidR="006F15FA" w:rsidRDefault="006F15FA" w:rsidP="00200423">
      <w:pPr>
        <w:ind w:right="1440"/>
        <w:rPr>
          <w:rFonts w:ascii="Arial" w:hAnsi="Arial" w:cs="Arial"/>
          <w:b/>
        </w:rPr>
      </w:pPr>
    </w:p>
    <w:p w:rsidR="008C7DB6" w:rsidRPr="008C7DB6" w:rsidRDefault="00AD707D" w:rsidP="00200423">
      <w:pPr>
        <w:ind w:right="1440"/>
        <w:rPr>
          <w:rFonts w:ascii="Arial" w:hAnsi="Arial" w:cs="Arial"/>
          <w:b/>
        </w:rPr>
      </w:pPr>
      <w:r w:rsidRPr="008C7DB6">
        <w:rPr>
          <w:rFonts w:ascii="Arial" w:hAnsi="Arial" w:cs="Arial"/>
          <w:b/>
        </w:rPr>
        <w:t xml:space="preserve">16.  </w:t>
      </w:r>
      <w:r w:rsidR="008C7DB6" w:rsidRPr="00500254">
        <w:rPr>
          <w:rFonts w:ascii="Arial" w:eastAsia="Times New Roman" w:hAnsi="Arial" w:cs="Arial"/>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C7DB6" w:rsidRDefault="008C7DB6" w:rsidP="00200423">
      <w:pPr>
        <w:ind w:right="1440"/>
        <w:rPr>
          <w:rFonts w:ascii="Arial" w:hAnsi="Arial" w:cs="Arial"/>
        </w:rPr>
      </w:pPr>
    </w:p>
    <w:p w:rsidR="00AD707D" w:rsidRPr="00D40C04" w:rsidRDefault="00AD707D" w:rsidP="00200423">
      <w:pPr>
        <w:ind w:right="1440"/>
        <w:rPr>
          <w:rFonts w:ascii="Arial" w:hAnsi="Arial" w:cs="Arial"/>
          <w:b/>
          <w:bCs/>
        </w:rPr>
      </w:pPr>
      <w:r w:rsidRPr="00D40C04">
        <w:rPr>
          <w:rFonts w:ascii="Arial" w:hAnsi="Arial" w:cs="Arial"/>
        </w:rPr>
        <w:t>The collected information is not for publication</w:t>
      </w:r>
      <w:r w:rsidRPr="00D40C04">
        <w:rPr>
          <w:rFonts w:ascii="Arial" w:hAnsi="Arial" w:cs="Arial"/>
          <w:b/>
          <w:bCs/>
        </w:rPr>
        <w:t>.</w:t>
      </w:r>
    </w:p>
    <w:p w:rsidR="00AD707D" w:rsidRPr="00D40C04" w:rsidRDefault="00AD707D" w:rsidP="00200423">
      <w:pPr>
        <w:ind w:right="1440"/>
        <w:rPr>
          <w:rFonts w:ascii="Arial" w:hAnsi="Arial" w:cs="Arial"/>
          <w:b/>
          <w:bCs/>
        </w:rPr>
      </w:pPr>
    </w:p>
    <w:p w:rsidR="008C7DB6" w:rsidRPr="00500254" w:rsidRDefault="00AD707D" w:rsidP="008C7DB6">
      <w:pPr>
        <w:tabs>
          <w:tab w:val="left" w:pos="480"/>
          <w:tab w:val="right" w:pos="8640"/>
        </w:tabs>
        <w:ind w:right="684"/>
        <w:contextualSpacing/>
        <w:rPr>
          <w:rFonts w:ascii="Arial" w:eastAsia="Times New Roman" w:hAnsi="Arial" w:cs="Arial"/>
          <w:b/>
        </w:rPr>
      </w:pPr>
      <w:r w:rsidRPr="008C7DB6">
        <w:rPr>
          <w:rFonts w:ascii="Arial" w:hAnsi="Arial" w:cs="Arial"/>
          <w:b/>
        </w:rPr>
        <w:t xml:space="preserve">17.  </w:t>
      </w:r>
      <w:r w:rsidR="008C7DB6" w:rsidRPr="00500254">
        <w:rPr>
          <w:rFonts w:ascii="Arial" w:eastAsia="Times New Roman" w:hAnsi="Arial" w:cs="Arial"/>
          <w:b/>
        </w:rPr>
        <w:t>If seeking approval to not display the expiration date</w:t>
      </w:r>
      <w:r w:rsidR="008C7DB6" w:rsidRPr="00500254">
        <w:rPr>
          <w:rFonts w:ascii="Arial" w:eastAsia="Times New Roman" w:hAnsi="Arial" w:cs="Arial"/>
          <w:b/>
          <w:color w:val="0000FF"/>
        </w:rPr>
        <w:t xml:space="preserve"> </w:t>
      </w:r>
      <w:r w:rsidR="008C7DB6" w:rsidRPr="00500254">
        <w:rPr>
          <w:rFonts w:ascii="Arial" w:eastAsia="Times New Roman" w:hAnsi="Arial" w:cs="Arial"/>
          <w:b/>
        </w:rPr>
        <w:t>for OMB approval of the information collection, explain the reasons that display would be inappropriate.</w:t>
      </w:r>
    </w:p>
    <w:p w:rsidR="008C7DB6" w:rsidRDefault="008C7DB6" w:rsidP="00200423">
      <w:pPr>
        <w:pStyle w:val="BodyText"/>
        <w:ind w:right="1440"/>
        <w:rPr>
          <w:rFonts w:ascii="Arial" w:hAnsi="Arial" w:cs="Arial"/>
          <w:sz w:val="24"/>
          <w:szCs w:val="24"/>
        </w:rPr>
      </w:pPr>
    </w:p>
    <w:p w:rsidR="00AD707D" w:rsidRPr="00D40C04" w:rsidRDefault="00F24ADB" w:rsidP="00200423">
      <w:pPr>
        <w:pStyle w:val="BodyText"/>
        <w:ind w:right="1440"/>
        <w:rPr>
          <w:rFonts w:ascii="Arial" w:hAnsi="Arial" w:cs="Arial"/>
          <w:sz w:val="24"/>
          <w:szCs w:val="24"/>
        </w:rPr>
      </w:pPr>
      <w:r>
        <w:rPr>
          <w:rFonts w:ascii="Arial" w:hAnsi="Arial" w:cs="Arial"/>
          <w:sz w:val="24"/>
          <w:szCs w:val="24"/>
        </w:rPr>
        <w:t>We are not seeking</w:t>
      </w:r>
      <w:r w:rsidR="00AD707D" w:rsidRPr="00D40C04">
        <w:rPr>
          <w:rFonts w:ascii="Arial" w:hAnsi="Arial" w:cs="Arial"/>
          <w:sz w:val="24"/>
          <w:szCs w:val="24"/>
        </w:rPr>
        <w:t xml:space="preserve"> </w:t>
      </w:r>
      <w:r>
        <w:rPr>
          <w:rFonts w:ascii="Arial" w:hAnsi="Arial" w:cs="Arial"/>
          <w:sz w:val="24"/>
          <w:szCs w:val="24"/>
        </w:rPr>
        <w:t xml:space="preserve">approval to omit the </w:t>
      </w:r>
      <w:r w:rsidR="00AD707D" w:rsidRPr="00D40C04">
        <w:rPr>
          <w:rFonts w:ascii="Arial" w:hAnsi="Arial" w:cs="Arial"/>
          <w:sz w:val="24"/>
          <w:szCs w:val="24"/>
        </w:rPr>
        <w:t>expiration date</w:t>
      </w:r>
      <w:r>
        <w:rPr>
          <w:rFonts w:ascii="Arial" w:hAnsi="Arial" w:cs="Arial"/>
          <w:sz w:val="24"/>
          <w:szCs w:val="24"/>
        </w:rPr>
        <w:t xml:space="preserve"> f</w:t>
      </w:r>
      <w:r w:rsidR="00AD707D" w:rsidRPr="00D40C04">
        <w:rPr>
          <w:rFonts w:ascii="Arial" w:hAnsi="Arial" w:cs="Arial"/>
          <w:sz w:val="24"/>
          <w:szCs w:val="24"/>
        </w:rPr>
        <w:t>o</w:t>
      </w:r>
      <w:r>
        <w:rPr>
          <w:rFonts w:ascii="Arial" w:hAnsi="Arial" w:cs="Arial"/>
          <w:sz w:val="24"/>
          <w:szCs w:val="24"/>
        </w:rPr>
        <w:t>r</w:t>
      </w:r>
      <w:r w:rsidR="00AD707D" w:rsidRPr="00D40C04">
        <w:rPr>
          <w:rFonts w:ascii="Arial" w:hAnsi="Arial" w:cs="Arial"/>
          <w:sz w:val="24"/>
          <w:szCs w:val="24"/>
        </w:rPr>
        <w:t xml:space="preserve"> </w:t>
      </w:r>
      <w:r>
        <w:rPr>
          <w:rFonts w:ascii="Arial" w:hAnsi="Arial" w:cs="Arial"/>
          <w:sz w:val="24"/>
          <w:szCs w:val="24"/>
        </w:rPr>
        <w:t>OMB approval</w:t>
      </w:r>
      <w:r w:rsidR="00AD707D" w:rsidRPr="00D40C04">
        <w:rPr>
          <w:rFonts w:ascii="Arial" w:hAnsi="Arial" w:cs="Arial"/>
          <w:sz w:val="24"/>
          <w:szCs w:val="24"/>
        </w:rPr>
        <w:t>.</w:t>
      </w:r>
    </w:p>
    <w:p w:rsidR="00AD707D" w:rsidRPr="00D40C04" w:rsidRDefault="00AD707D" w:rsidP="00200423">
      <w:pPr>
        <w:ind w:right="1440"/>
        <w:rPr>
          <w:rFonts w:ascii="Arial" w:hAnsi="Arial" w:cs="Arial"/>
        </w:rPr>
      </w:pPr>
    </w:p>
    <w:p w:rsidR="008C7DB6" w:rsidRPr="008C7DB6" w:rsidRDefault="00AD707D" w:rsidP="008C7DB6">
      <w:pPr>
        <w:tabs>
          <w:tab w:val="left" w:pos="480"/>
          <w:tab w:val="right" w:pos="8640"/>
        </w:tabs>
        <w:ind w:right="684"/>
        <w:contextualSpacing/>
        <w:rPr>
          <w:rFonts w:ascii="Arial" w:eastAsia="Times New Roman" w:hAnsi="Arial" w:cs="Arial"/>
          <w:b/>
        </w:rPr>
      </w:pPr>
      <w:r w:rsidRPr="008C7DB6">
        <w:rPr>
          <w:rFonts w:ascii="Arial" w:hAnsi="Arial" w:cs="Arial"/>
          <w:b/>
        </w:rPr>
        <w:t xml:space="preserve">18.  </w:t>
      </w:r>
      <w:r w:rsidR="008C7DB6" w:rsidRPr="00500254">
        <w:rPr>
          <w:rFonts w:ascii="Arial" w:eastAsia="Times New Roman" w:hAnsi="Arial" w:cs="Arial"/>
          <w:b/>
        </w:rPr>
        <w:t>Explain each exception to the certification statement identified in Item 19, “Certification for Paperwork Reduction Act Submissions,” of OMB 83-I.</w:t>
      </w:r>
    </w:p>
    <w:p w:rsidR="008C7DB6" w:rsidRDefault="008C7DB6" w:rsidP="00200423">
      <w:pPr>
        <w:ind w:right="1440"/>
        <w:rPr>
          <w:rFonts w:ascii="Arial" w:hAnsi="Arial" w:cs="Arial"/>
        </w:rPr>
      </w:pPr>
    </w:p>
    <w:p w:rsidR="00AD707D" w:rsidRDefault="00AD707D" w:rsidP="00200423">
      <w:pPr>
        <w:ind w:right="1440"/>
        <w:rPr>
          <w:rFonts w:ascii="Arial" w:hAnsi="Arial" w:cs="Arial"/>
        </w:rPr>
      </w:pPr>
      <w:r w:rsidRPr="00D40C04">
        <w:rPr>
          <w:rFonts w:ascii="Arial" w:hAnsi="Arial" w:cs="Arial"/>
        </w:rPr>
        <w:t>This submission does not contain any exceptions to the certification statement.</w:t>
      </w:r>
    </w:p>
    <w:p w:rsidR="00200423" w:rsidRPr="00D40C04" w:rsidRDefault="00200423" w:rsidP="00200423">
      <w:pPr>
        <w:ind w:right="1440"/>
        <w:rPr>
          <w:rFonts w:ascii="Arial" w:hAnsi="Arial" w:cs="Arial"/>
        </w:rPr>
      </w:pPr>
    </w:p>
    <w:p w:rsidR="00AD707D" w:rsidRPr="00C93581" w:rsidRDefault="00AD707D" w:rsidP="00200423">
      <w:pPr>
        <w:ind w:right="1440"/>
        <w:rPr>
          <w:rFonts w:ascii="Arial" w:hAnsi="Arial" w:cs="Arial"/>
          <w:b/>
          <w:u w:val="single"/>
        </w:rPr>
      </w:pPr>
      <w:r w:rsidRPr="00C93581">
        <w:rPr>
          <w:rFonts w:ascii="Arial" w:hAnsi="Arial" w:cs="Arial"/>
          <w:b/>
          <w:u w:val="single"/>
        </w:rPr>
        <w:t xml:space="preserve">B.  </w:t>
      </w:r>
      <w:r w:rsidR="008C7DB6">
        <w:rPr>
          <w:rFonts w:ascii="Arial" w:hAnsi="Arial" w:cs="Arial"/>
          <w:b/>
          <w:u w:val="single"/>
        </w:rPr>
        <w:t xml:space="preserve">Collection of Information </w:t>
      </w:r>
      <w:r w:rsidRPr="00C93581">
        <w:rPr>
          <w:rFonts w:ascii="Arial" w:hAnsi="Arial" w:cs="Arial"/>
          <w:b/>
          <w:u w:val="single"/>
        </w:rPr>
        <w:t>Employing Statistical Methods.</w:t>
      </w:r>
    </w:p>
    <w:p w:rsidR="00AD707D" w:rsidRPr="00D40C04" w:rsidRDefault="00AD707D" w:rsidP="00200423">
      <w:pPr>
        <w:ind w:right="1440"/>
        <w:rPr>
          <w:rFonts w:ascii="Arial" w:hAnsi="Arial" w:cs="Arial"/>
        </w:rPr>
      </w:pPr>
    </w:p>
    <w:p w:rsidR="00AD707D" w:rsidRPr="00D40C04" w:rsidRDefault="00AD707D" w:rsidP="00200423">
      <w:pPr>
        <w:ind w:right="1440"/>
        <w:rPr>
          <w:rFonts w:ascii="Arial" w:hAnsi="Arial" w:cs="Arial"/>
        </w:rPr>
      </w:pPr>
      <w:r w:rsidRPr="00D40C04">
        <w:rPr>
          <w:rFonts w:ascii="Arial" w:hAnsi="Arial" w:cs="Arial"/>
        </w:rPr>
        <w:t>The data collection does not employ statistical methods.</w:t>
      </w:r>
    </w:p>
    <w:p w:rsidR="00AD707D" w:rsidRPr="00D40C04" w:rsidRDefault="00AD707D" w:rsidP="00200423">
      <w:pPr>
        <w:ind w:right="1440"/>
        <w:rPr>
          <w:rFonts w:ascii="Arial" w:hAnsi="Arial" w:cs="Arial"/>
          <w:sz w:val="22"/>
          <w:szCs w:val="22"/>
        </w:rPr>
      </w:pPr>
    </w:p>
    <w:sectPr w:rsidR="00AD707D" w:rsidRPr="00D40C04" w:rsidSect="006F15FA">
      <w:type w:val="continuous"/>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95F9A"/>
    <w:multiLevelType w:val="hybridMultilevel"/>
    <w:tmpl w:val="07D8676A"/>
    <w:lvl w:ilvl="0" w:tplc="6A52365E">
      <w:start w:val="2"/>
      <w:numFmt w:val="upperLetter"/>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38392655"/>
    <w:multiLevelType w:val="hybridMultilevel"/>
    <w:tmpl w:val="0AB89A80"/>
    <w:lvl w:ilvl="0" w:tplc="0409000F">
      <w:start w:val="15"/>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47176ED2"/>
    <w:multiLevelType w:val="hybridMultilevel"/>
    <w:tmpl w:val="FD7ACDBA"/>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
    <w:nsid w:val="69D1365B"/>
    <w:multiLevelType w:val="hybridMultilevel"/>
    <w:tmpl w:val="CA022890"/>
    <w:lvl w:ilvl="0" w:tplc="4F7A925E">
      <w:start w:val="15"/>
      <w:numFmt w:val="decimal"/>
      <w:lvlText w:val="%1."/>
      <w:lvlJc w:val="left"/>
      <w:pPr>
        <w:tabs>
          <w:tab w:val="num" w:pos="465"/>
        </w:tabs>
        <w:ind w:left="465" w:hanging="465"/>
      </w:pPr>
      <w:rPr>
        <w:rFonts w:ascii="Times New Roman" w:hAnsi="Times New Roman" w:cs="Times New Roman" w:hint="default"/>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4">
    <w:nsid w:val="7424499D"/>
    <w:multiLevelType w:val="hybridMultilevel"/>
    <w:tmpl w:val="BDA2825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7717780E"/>
    <w:multiLevelType w:val="multilevel"/>
    <w:tmpl w:val="07D8676A"/>
    <w:lvl w:ilvl="0">
      <w:start w:val="2"/>
      <w:numFmt w:val="upperLetter"/>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6">
    <w:nsid w:val="7F0420E4"/>
    <w:multiLevelType w:val="hybridMultilevel"/>
    <w:tmpl w:val="01DA6B5A"/>
    <w:lvl w:ilvl="0" w:tplc="6DE41E34">
      <w:start w:val="15"/>
      <w:numFmt w:val="decimal"/>
      <w:lvlText w:val="%1."/>
      <w:lvlJc w:val="left"/>
      <w:pPr>
        <w:tabs>
          <w:tab w:val="num" w:pos="465"/>
        </w:tabs>
        <w:ind w:left="465" w:hanging="465"/>
      </w:pPr>
      <w:rPr>
        <w:rFonts w:ascii="Times New Roman" w:hAnsi="Times New Roman" w:cs="Times New Roman" w:hint="default"/>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num w:numId="1">
    <w:abstractNumId w:val="2"/>
  </w:num>
  <w:num w:numId="2">
    <w:abstractNumId w:val="6"/>
  </w:num>
  <w:num w:numId="3">
    <w:abstractNumId w:val="4"/>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07D"/>
    <w:rsid w:val="0003224F"/>
    <w:rsid w:val="00051B5D"/>
    <w:rsid w:val="0010195F"/>
    <w:rsid w:val="001908E6"/>
    <w:rsid w:val="00190C39"/>
    <w:rsid w:val="00194D07"/>
    <w:rsid w:val="001B7790"/>
    <w:rsid w:val="001C6E2E"/>
    <w:rsid w:val="001F5703"/>
    <w:rsid w:val="001F635F"/>
    <w:rsid w:val="00200423"/>
    <w:rsid w:val="0022444D"/>
    <w:rsid w:val="00246A4A"/>
    <w:rsid w:val="002627DA"/>
    <w:rsid w:val="00296AD9"/>
    <w:rsid w:val="002A430E"/>
    <w:rsid w:val="002B2217"/>
    <w:rsid w:val="00364977"/>
    <w:rsid w:val="00386896"/>
    <w:rsid w:val="003A1A7C"/>
    <w:rsid w:val="003F5F67"/>
    <w:rsid w:val="004136BE"/>
    <w:rsid w:val="004420E3"/>
    <w:rsid w:val="004762D5"/>
    <w:rsid w:val="004C47FC"/>
    <w:rsid w:val="004E6223"/>
    <w:rsid w:val="005258BD"/>
    <w:rsid w:val="0054613C"/>
    <w:rsid w:val="005531F7"/>
    <w:rsid w:val="005734A4"/>
    <w:rsid w:val="005A7A0D"/>
    <w:rsid w:val="005B2F08"/>
    <w:rsid w:val="00601C2A"/>
    <w:rsid w:val="00651E8B"/>
    <w:rsid w:val="006D17CD"/>
    <w:rsid w:val="006F15FA"/>
    <w:rsid w:val="007A1EDA"/>
    <w:rsid w:val="0081683B"/>
    <w:rsid w:val="00823974"/>
    <w:rsid w:val="00831E44"/>
    <w:rsid w:val="00832F3D"/>
    <w:rsid w:val="00840C24"/>
    <w:rsid w:val="008703DA"/>
    <w:rsid w:val="00877FB5"/>
    <w:rsid w:val="008A5280"/>
    <w:rsid w:val="008B6C35"/>
    <w:rsid w:val="008C3271"/>
    <w:rsid w:val="008C7DB6"/>
    <w:rsid w:val="008D60F4"/>
    <w:rsid w:val="008F6689"/>
    <w:rsid w:val="00917394"/>
    <w:rsid w:val="00935AA1"/>
    <w:rsid w:val="00955DAE"/>
    <w:rsid w:val="009669D6"/>
    <w:rsid w:val="00982827"/>
    <w:rsid w:val="009925FB"/>
    <w:rsid w:val="009A65AF"/>
    <w:rsid w:val="009C4C92"/>
    <w:rsid w:val="009F0458"/>
    <w:rsid w:val="009F0C6E"/>
    <w:rsid w:val="009F6C60"/>
    <w:rsid w:val="00A1525E"/>
    <w:rsid w:val="00A17F01"/>
    <w:rsid w:val="00A35CBA"/>
    <w:rsid w:val="00AA2F30"/>
    <w:rsid w:val="00AD707D"/>
    <w:rsid w:val="00AF3558"/>
    <w:rsid w:val="00B54FBC"/>
    <w:rsid w:val="00B76CBF"/>
    <w:rsid w:val="00B7795F"/>
    <w:rsid w:val="00BB0AAE"/>
    <w:rsid w:val="00BB553A"/>
    <w:rsid w:val="00BF2F8F"/>
    <w:rsid w:val="00BF33F8"/>
    <w:rsid w:val="00C23C15"/>
    <w:rsid w:val="00C507BD"/>
    <w:rsid w:val="00C93581"/>
    <w:rsid w:val="00CF4D1D"/>
    <w:rsid w:val="00CF7529"/>
    <w:rsid w:val="00D00ED8"/>
    <w:rsid w:val="00D40C04"/>
    <w:rsid w:val="00D50675"/>
    <w:rsid w:val="00D53C41"/>
    <w:rsid w:val="00D57380"/>
    <w:rsid w:val="00D60804"/>
    <w:rsid w:val="00DA1360"/>
    <w:rsid w:val="00DD2C11"/>
    <w:rsid w:val="00DE31DB"/>
    <w:rsid w:val="00DE69AA"/>
    <w:rsid w:val="00E62EBF"/>
    <w:rsid w:val="00EC737C"/>
    <w:rsid w:val="00ED65CF"/>
    <w:rsid w:val="00F13F45"/>
    <w:rsid w:val="00F142C4"/>
    <w:rsid w:val="00F24ADB"/>
    <w:rsid w:val="00F806BF"/>
    <w:rsid w:val="00F913FA"/>
    <w:rsid w:val="00FB0AF6"/>
    <w:rsid w:val="00FE3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lock Text" w:unhideWhenUsed="0"/>
    <w:lsdException w:name="Hyperlink" w:uiPriority="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7FC"/>
    <w:rPr>
      <w:rFonts w:ascii="Times New Roman" w:hAnsi="Times New Roman"/>
      <w:sz w:val="24"/>
      <w:szCs w:val="24"/>
    </w:rPr>
  </w:style>
  <w:style w:type="paragraph" w:styleId="Heading1">
    <w:name w:val="heading 1"/>
    <w:basedOn w:val="Normal"/>
    <w:next w:val="Normal"/>
    <w:link w:val="Heading1Char"/>
    <w:uiPriority w:val="99"/>
    <w:qFormat/>
    <w:rsid w:val="00364977"/>
    <w:pPr>
      <w:keepNext/>
      <w:outlineLvl w:val="0"/>
    </w:pPr>
    <w:rPr>
      <w:rFonts w:ascii="Arial" w:hAnsi="Arial" w:cs="Arial"/>
      <w:b/>
      <w:bCs/>
      <w:sz w:val="18"/>
      <w:szCs w:val="18"/>
    </w:rPr>
  </w:style>
  <w:style w:type="paragraph" w:styleId="Heading2">
    <w:name w:val="heading 2"/>
    <w:basedOn w:val="Normal"/>
    <w:next w:val="Normal"/>
    <w:link w:val="Heading2Char"/>
    <w:uiPriority w:val="99"/>
    <w:qFormat/>
    <w:rsid w:val="00364977"/>
    <w:pPr>
      <w:keepNext/>
      <w:jc w:val="center"/>
      <w:outlineLvl w:val="1"/>
    </w:pPr>
    <w:rPr>
      <w:rFonts w:ascii="Arial" w:hAnsi="Arial" w:cs="Arial"/>
      <w:b/>
      <w:bCs/>
      <w:sz w:val="20"/>
      <w:szCs w:val="20"/>
    </w:rPr>
  </w:style>
  <w:style w:type="paragraph" w:styleId="Heading3">
    <w:name w:val="heading 3"/>
    <w:basedOn w:val="Normal"/>
    <w:next w:val="Normal"/>
    <w:link w:val="Heading3Char"/>
    <w:uiPriority w:val="99"/>
    <w:qFormat/>
    <w:rsid w:val="00364977"/>
    <w:pPr>
      <w:keepNext/>
      <w:ind w:right="44"/>
      <w:jc w:val="center"/>
      <w:outlineLvl w:val="2"/>
    </w:pPr>
    <w:rPr>
      <w:rFonts w:ascii="Arial" w:hAnsi="Arial" w:cs="Arial"/>
      <w:b/>
      <w:bCs/>
      <w:sz w:val="20"/>
      <w:szCs w:val="20"/>
    </w:rPr>
  </w:style>
  <w:style w:type="paragraph" w:styleId="Heading4">
    <w:name w:val="heading 4"/>
    <w:basedOn w:val="Normal"/>
    <w:next w:val="Normal"/>
    <w:link w:val="Heading4Char"/>
    <w:uiPriority w:val="99"/>
    <w:qFormat/>
    <w:rsid w:val="00364977"/>
    <w:pPr>
      <w:keepNext/>
      <w:outlineLvl w:val="3"/>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07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D707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D707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D707D"/>
    <w:rPr>
      <w:b/>
      <w:bCs/>
      <w:sz w:val="28"/>
      <w:szCs w:val="28"/>
    </w:rPr>
  </w:style>
  <w:style w:type="paragraph" w:styleId="BodyText">
    <w:name w:val="Body Text"/>
    <w:basedOn w:val="Normal"/>
    <w:link w:val="BodyTextChar"/>
    <w:uiPriority w:val="99"/>
    <w:rsid w:val="00364977"/>
    <w:rPr>
      <w:sz w:val="21"/>
      <w:szCs w:val="21"/>
    </w:rPr>
  </w:style>
  <w:style w:type="character" w:customStyle="1" w:styleId="BodyTextChar">
    <w:name w:val="Body Text Char"/>
    <w:basedOn w:val="DefaultParagraphFont"/>
    <w:link w:val="BodyText"/>
    <w:uiPriority w:val="99"/>
    <w:semiHidden/>
    <w:rsid w:val="00AD707D"/>
    <w:rPr>
      <w:rFonts w:ascii="Times New Roman" w:hAnsi="Times New Roman"/>
      <w:sz w:val="24"/>
      <w:szCs w:val="24"/>
    </w:rPr>
  </w:style>
  <w:style w:type="paragraph" w:styleId="BodyText2">
    <w:name w:val="Body Text 2"/>
    <w:basedOn w:val="Normal"/>
    <w:link w:val="BodyText2Char"/>
    <w:uiPriority w:val="99"/>
    <w:rsid w:val="00364977"/>
    <w:pPr>
      <w:ind w:right="1440"/>
    </w:pPr>
    <w:rPr>
      <w:sz w:val="21"/>
      <w:szCs w:val="21"/>
    </w:rPr>
  </w:style>
  <w:style w:type="character" w:customStyle="1" w:styleId="BodyText2Char">
    <w:name w:val="Body Text 2 Char"/>
    <w:basedOn w:val="DefaultParagraphFont"/>
    <w:link w:val="BodyText2"/>
    <w:uiPriority w:val="99"/>
    <w:semiHidden/>
    <w:rsid w:val="00AD707D"/>
    <w:rPr>
      <w:rFonts w:ascii="Times New Roman" w:hAnsi="Times New Roman"/>
      <w:sz w:val="24"/>
      <w:szCs w:val="24"/>
    </w:rPr>
  </w:style>
  <w:style w:type="paragraph" w:styleId="BodyText3">
    <w:name w:val="Body Text 3"/>
    <w:basedOn w:val="Normal"/>
    <w:link w:val="BodyText3Char"/>
    <w:uiPriority w:val="99"/>
    <w:rsid w:val="00364977"/>
    <w:pPr>
      <w:ind w:right="1440"/>
    </w:pPr>
    <w:rPr>
      <w:sz w:val="22"/>
      <w:szCs w:val="22"/>
    </w:rPr>
  </w:style>
  <w:style w:type="character" w:customStyle="1" w:styleId="BodyText3Char">
    <w:name w:val="Body Text 3 Char"/>
    <w:basedOn w:val="DefaultParagraphFont"/>
    <w:link w:val="BodyText3"/>
    <w:uiPriority w:val="99"/>
    <w:semiHidden/>
    <w:rsid w:val="00AD707D"/>
    <w:rPr>
      <w:rFonts w:ascii="Times New Roman" w:hAnsi="Times New Roman"/>
      <w:sz w:val="16"/>
      <w:szCs w:val="16"/>
    </w:rPr>
  </w:style>
  <w:style w:type="paragraph" w:styleId="BlockText">
    <w:name w:val="Block Text"/>
    <w:basedOn w:val="Normal"/>
    <w:uiPriority w:val="99"/>
    <w:rsid w:val="00364977"/>
    <w:pPr>
      <w:ind w:left="720" w:right="1440"/>
    </w:pPr>
    <w:rPr>
      <w:rFonts w:ascii="Arial" w:hAnsi="Arial" w:cs="Arial"/>
      <w:sz w:val="20"/>
      <w:szCs w:val="20"/>
    </w:rPr>
  </w:style>
  <w:style w:type="paragraph" w:styleId="BalloonText">
    <w:name w:val="Balloon Text"/>
    <w:basedOn w:val="Normal"/>
    <w:link w:val="BalloonTextChar"/>
    <w:uiPriority w:val="99"/>
    <w:rsid w:val="00364977"/>
    <w:rPr>
      <w:rFonts w:ascii="Tahoma" w:hAnsi="Tahoma" w:cs="Tahoma"/>
      <w:sz w:val="16"/>
      <w:szCs w:val="16"/>
    </w:rPr>
  </w:style>
  <w:style w:type="character" w:customStyle="1" w:styleId="BalloonTextChar">
    <w:name w:val="Balloon Text Char"/>
    <w:basedOn w:val="DefaultParagraphFont"/>
    <w:link w:val="BalloonText"/>
    <w:uiPriority w:val="99"/>
    <w:semiHidden/>
    <w:rsid w:val="00AD707D"/>
    <w:rPr>
      <w:rFonts w:ascii="Times New Roman" w:hAnsi="Times New Roman" w:cs="Times New Roman"/>
      <w:sz w:val="0"/>
      <w:szCs w:val="0"/>
    </w:rPr>
  </w:style>
  <w:style w:type="character" w:styleId="Hyperlink">
    <w:name w:val="Hyperlink"/>
    <w:basedOn w:val="DefaultParagraphFont"/>
    <w:semiHidden/>
    <w:rsid w:val="001F5703"/>
    <w:rPr>
      <w:color w:val="0000FF"/>
      <w:u w:val="single"/>
    </w:rPr>
  </w:style>
  <w:style w:type="paragraph" w:styleId="NoSpacing">
    <w:name w:val="No Spacing"/>
    <w:uiPriority w:val="1"/>
    <w:qFormat/>
    <w:rsid w:val="001F5703"/>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1F5703"/>
    <w:rPr>
      <w:color w:val="800080" w:themeColor="followedHyperlink"/>
      <w:u w:val="single"/>
    </w:rPr>
  </w:style>
  <w:style w:type="character" w:customStyle="1" w:styleId="UnresolvedMention">
    <w:name w:val="Unresolved Mention"/>
    <w:basedOn w:val="DefaultParagraphFont"/>
    <w:uiPriority w:val="99"/>
    <w:semiHidden/>
    <w:unhideWhenUsed/>
    <w:rsid w:val="00BF2F8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lock Text" w:unhideWhenUsed="0"/>
    <w:lsdException w:name="Hyperlink" w:uiPriority="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7FC"/>
    <w:rPr>
      <w:rFonts w:ascii="Times New Roman" w:hAnsi="Times New Roman"/>
      <w:sz w:val="24"/>
      <w:szCs w:val="24"/>
    </w:rPr>
  </w:style>
  <w:style w:type="paragraph" w:styleId="Heading1">
    <w:name w:val="heading 1"/>
    <w:basedOn w:val="Normal"/>
    <w:next w:val="Normal"/>
    <w:link w:val="Heading1Char"/>
    <w:uiPriority w:val="99"/>
    <w:qFormat/>
    <w:rsid w:val="00364977"/>
    <w:pPr>
      <w:keepNext/>
      <w:outlineLvl w:val="0"/>
    </w:pPr>
    <w:rPr>
      <w:rFonts w:ascii="Arial" w:hAnsi="Arial" w:cs="Arial"/>
      <w:b/>
      <w:bCs/>
      <w:sz w:val="18"/>
      <w:szCs w:val="18"/>
    </w:rPr>
  </w:style>
  <w:style w:type="paragraph" w:styleId="Heading2">
    <w:name w:val="heading 2"/>
    <w:basedOn w:val="Normal"/>
    <w:next w:val="Normal"/>
    <w:link w:val="Heading2Char"/>
    <w:uiPriority w:val="99"/>
    <w:qFormat/>
    <w:rsid w:val="00364977"/>
    <w:pPr>
      <w:keepNext/>
      <w:jc w:val="center"/>
      <w:outlineLvl w:val="1"/>
    </w:pPr>
    <w:rPr>
      <w:rFonts w:ascii="Arial" w:hAnsi="Arial" w:cs="Arial"/>
      <w:b/>
      <w:bCs/>
      <w:sz w:val="20"/>
      <w:szCs w:val="20"/>
    </w:rPr>
  </w:style>
  <w:style w:type="paragraph" w:styleId="Heading3">
    <w:name w:val="heading 3"/>
    <w:basedOn w:val="Normal"/>
    <w:next w:val="Normal"/>
    <w:link w:val="Heading3Char"/>
    <w:uiPriority w:val="99"/>
    <w:qFormat/>
    <w:rsid w:val="00364977"/>
    <w:pPr>
      <w:keepNext/>
      <w:ind w:right="44"/>
      <w:jc w:val="center"/>
      <w:outlineLvl w:val="2"/>
    </w:pPr>
    <w:rPr>
      <w:rFonts w:ascii="Arial" w:hAnsi="Arial" w:cs="Arial"/>
      <w:b/>
      <w:bCs/>
      <w:sz w:val="20"/>
      <w:szCs w:val="20"/>
    </w:rPr>
  </w:style>
  <w:style w:type="paragraph" w:styleId="Heading4">
    <w:name w:val="heading 4"/>
    <w:basedOn w:val="Normal"/>
    <w:next w:val="Normal"/>
    <w:link w:val="Heading4Char"/>
    <w:uiPriority w:val="99"/>
    <w:qFormat/>
    <w:rsid w:val="00364977"/>
    <w:pPr>
      <w:keepNext/>
      <w:outlineLvl w:val="3"/>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07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D707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D707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D707D"/>
    <w:rPr>
      <w:b/>
      <w:bCs/>
      <w:sz w:val="28"/>
      <w:szCs w:val="28"/>
    </w:rPr>
  </w:style>
  <w:style w:type="paragraph" w:styleId="BodyText">
    <w:name w:val="Body Text"/>
    <w:basedOn w:val="Normal"/>
    <w:link w:val="BodyTextChar"/>
    <w:uiPriority w:val="99"/>
    <w:rsid w:val="00364977"/>
    <w:rPr>
      <w:sz w:val="21"/>
      <w:szCs w:val="21"/>
    </w:rPr>
  </w:style>
  <w:style w:type="character" w:customStyle="1" w:styleId="BodyTextChar">
    <w:name w:val="Body Text Char"/>
    <w:basedOn w:val="DefaultParagraphFont"/>
    <w:link w:val="BodyText"/>
    <w:uiPriority w:val="99"/>
    <w:semiHidden/>
    <w:rsid w:val="00AD707D"/>
    <w:rPr>
      <w:rFonts w:ascii="Times New Roman" w:hAnsi="Times New Roman"/>
      <w:sz w:val="24"/>
      <w:szCs w:val="24"/>
    </w:rPr>
  </w:style>
  <w:style w:type="paragraph" w:styleId="BodyText2">
    <w:name w:val="Body Text 2"/>
    <w:basedOn w:val="Normal"/>
    <w:link w:val="BodyText2Char"/>
    <w:uiPriority w:val="99"/>
    <w:rsid w:val="00364977"/>
    <w:pPr>
      <w:ind w:right="1440"/>
    </w:pPr>
    <w:rPr>
      <w:sz w:val="21"/>
      <w:szCs w:val="21"/>
    </w:rPr>
  </w:style>
  <w:style w:type="character" w:customStyle="1" w:styleId="BodyText2Char">
    <w:name w:val="Body Text 2 Char"/>
    <w:basedOn w:val="DefaultParagraphFont"/>
    <w:link w:val="BodyText2"/>
    <w:uiPriority w:val="99"/>
    <w:semiHidden/>
    <w:rsid w:val="00AD707D"/>
    <w:rPr>
      <w:rFonts w:ascii="Times New Roman" w:hAnsi="Times New Roman"/>
      <w:sz w:val="24"/>
      <w:szCs w:val="24"/>
    </w:rPr>
  </w:style>
  <w:style w:type="paragraph" w:styleId="BodyText3">
    <w:name w:val="Body Text 3"/>
    <w:basedOn w:val="Normal"/>
    <w:link w:val="BodyText3Char"/>
    <w:uiPriority w:val="99"/>
    <w:rsid w:val="00364977"/>
    <w:pPr>
      <w:ind w:right="1440"/>
    </w:pPr>
    <w:rPr>
      <w:sz w:val="22"/>
      <w:szCs w:val="22"/>
    </w:rPr>
  </w:style>
  <w:style w:type="character" w:customStyle="1" w:styleId="BodyText3Char">
    <w:name w:val="Body Text 3 Char"/>
    <w:basedOn w:val="DefaultParagraphFont"/>
    <w:link w:val="BodyText3"/>
    <w:uiPriority w:val="99"/>
    <w:semiHidden/>
    <w:rsid w:val="00AD707D"/>
    <w:rPr>
      <w:rFonts w:ascii="Times New Roman" w:hAnsi="Times New Roman"/>
      <w:sz w:val="16"/>
      <w:szCs w:val="16"/>
    </w:rPr>
  </w:style>
  <w:style w:type="paragraph" w:styleId="BlockText">
    <w:name w:val="Block Text"/>
    <w:basedOn w:val="Normal"/>
    <w:uiPriority w:val="99"/>
    <w:rsid w:val="00364977"/>
    <w:pPr>
      <w:ind w:left="720" w:right="1440"/>
    </w:pPr>
    <w:rPr>
      <w:rFonts w:ascii="Arial" w:hAnsi="Arial" w:cs="Arial"/>
      <w:sz w:val="20"/>
      <w:szCs w:val="20"/>
    </w:rPr>
  </w:style>
  <w:style w:type="paragraph" w:styleId="BalloonText">
    <w:name w:val="Balloon Text"/>
    <w:basedOn w:val="Normal"/>
    <w:link w:val="BalloonTextChar"/>
    <w:uiPriority w:val="99"/>
    <w:rsid w:val="00364977"/>
    <w:rPr>
      <w:rFonts w:ascii="Tahoma" w:hAnsi="Tahoma" w:cs="Tahoma"/>
      <w:sz w:val="16"/>
      <w:szCs w:val="16"/>
    </w:rPr>
  </w:style>
  <w:style w:type="character" w:customStyle="1" w:styleId="BalloonTextChar">
    <w:name w:val="Balloon Text Char"/>
    <w:basedOn w:val="DefaultParagraphFont"/>
    <w:link w:val="BalloonText"/>
    <w:uiPriority w:val="99"/>
    <w:semiHidden/>
    <w:rsid w:val="00AD707D"/>
    <w:rPr>
      <w:rFonts w:ascii="Times New Roman" w:hAnsi="Times New Roman" w:cs="Times New Roman"/>
      <w:sz w:val="0"/>
      <w:szCs w:val="0"/>
    </w:rPr>
  </w:style>
  <w:style w:type="character" w:styleId="Hyperlink">
    <w:name w:val="Hyperlink"/>
    <w:basedOn w:val="DefaultParagraphFont"/>
    <w:semiHidden/>
    <w:rsid w:val="001F5703"/>
    <w:rPr>
      <w:color w:val="0000FF"/>
      <w:u w:val="single"/>
    </w:rPr>
  </w:style>
  <w:style w:type="paragraph" w:styleId="NoSpacing">
    <w:name w:val="No Spacing"/>
    <w:uiPriority w:val="1"/>
    <w:qFormat/>
    <w:rsid w:val="001F5703"/>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1F5703"/>
    <w:rPr>
      <w:color w:val="800080" w:themeColor="followedHyperlink"/>
      <w:u w:val="single"/>
    </w:rPr>
  </w:style>
  <w:style w:type="character" w:customStyle="1" w:styleId="UnresolvedMention">
    <w:name w:val="Unresolved Mention"/>
    <w:basedOn w:val="DefaultParagraphFont"/>
    <w:uiPriority w:val="99"/>
    <w:semiHidden/>
    <w:unhideWhenUsed/>
    <w:rsid w:val="00BF2F8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597677">
      <w:bodyDiv w:val="1"/>
      <w:marLeft w:val="0"/>
      <w:marRight w:val="0"/>
      <w:marTop w:val="0"/>
      <w:marBottom w:val="0"/>
      <w:divBdr>
        <w:top w:val="none" w:sz="0" w:space="0" w:color="auto"/>
        <w:left w:val="none" w:sz="0" w:space="0" w:color="auto"/>
        <w:bottom w:val="none" w:sz="0" w:space="0" w:color="auto"/>
        <w:right w:val="none" w:sz="0" w:space="0" w:color="auto"/>
      </w:divBdr>
    </w:div>
    <w:div w:id="1109161937">
      <w:bodyDiv w:val="1"/>
      <w:marLeft w:val="0"/>
      <w:marRight w:val="0"/>
      <w:marTop w:val="0"/>
      <w:marBottom w:val="0"/>
      <w:divBdr>
        <w:top w:val="none" w:sz="0" w:space="0" w:color="auto"/>
        <w:left w:val="none" w:sz="0" w:space="0" w:color="auto"/>
        <w:bottom w:val="none" w:sz="0" w:space="0" w:color="auto"/>
        <w:right w:val="none" w:sz="0" w:space="0" w:color="auto"/>
      </w:divBdr>
    </w:div>
    <w:div w:id="1559363792">
      <w:bodyDiv w:val="1"/>
      <w:marLeft w:val="0"/>
      <w:marRight w:val="0"/>
      <w:marTop w:val="0"/>
      <w:marBottom w:val="0"/>
      <w:divBdr>
        <w:top w:val="none" w:sz="0" w:space="0" w:color="auto"/>
        <w:left w:val="none" w:sz="0" w:space="0" w:color="auto"/>
        <w:bottom w:val="none" w:sz="0" w:space="0" w:color="auto"/>
        <w:right w:val="none" w:sz="0" w:space="0" w:color="auto"/>
      </w:divBdr>
    </w:div>
    <w:div w:id="167911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19/GS_h.pdf" TargetMode="External"/><Relationship Id="rId3" Type="http://schemas.openxmlformats.org/officeDocument/2006/relationships/styles" Target="styles.xml"/><Relationship Id="rId7" Type="http://schemas.openxmlformats.org/officeDocument/2006/relationships/hyperlink" Target="https://www.bls.gov/oes/current/oes_na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E8553-EDDD-4A35-9819-6910E9EC2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1783</Words>
  <Characters>10167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SUPPORTING STATEMENT FOR VA FORM 24 0296</vt:lpstr>
    </vt:vector>
  </TitlesOfParts>
  <Company>VBA</Company>
  <LinksUpToDate>false</LinksUpToDate>
  <CharactersWithSpaces>11927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24 0296</dc:title>
  <dc:creator>Randall Brown</dc:creator>
  <cp:lastModifiedBy>SYSTEM</cp:lastModifiedBy>
  <cp:revision>2</cp:revision>
  <cp:lastPrinted>2006-01-12T14:36:00Z</cp:lastPrinted>
  <dcterms:created xsi:type="dcterms:W3CDTF">2019-06-12T22:40:00Z</dcterms:created>
  <dcterms:modified xsi:type="dcterms:W3CDTF">2019-06-12T22:40:00Z</dcterms:modified>
</cp:coreProperties>
</file>