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42C53" w14:textId="77777777" w:rsidR="00556DA4" w:rsidRDefault="00556DA4">
      <w:pPr>
        <w:spacing w:before="81"/>
        <w:ind w:left="540" w:right="540"/>
        <w:jc w:val="center"/>
        <w:rPr>
          <w:b/>
          <w:sz w:val="28"/>
        </w:rPr>
      </w:pPr>
      <w:bookmarkStart w:id="0" w:name="_GoBack"/>
      <w:bookmarkEnd w:id="0"/>
    </w:p>
    <w:p w14:paraId="50E52AF1" w14:textId="77777777" w:rsidR="007566C7" w:rsidRDefault="007566C7">
      <w:pPr>
        <w:spacing w:before="81"/>
        <w:ind w:left="540" w:right="540"/>
        <w:jc w:val="center"/>
        <w:rPr>
          <w:b/>
          <w:sz w:val="28"/>
        </w:rPr>
      </w:pPr>
      <w:r>
        <w:rPr>
          <w:b/>
          <w:sz w:val="28"/>
        </w:rPr>
        <w:t>Attachment A</w:t>
      </w:r>
    </w:p>
    <w:p w14:paraId="02AD5001" w14:textId="77777777" w:rsidR="006B6117" w:rsidRPr="006B6117" w:rsidRDefault="00E6795E">
      <w:pPr>
        <w:spacing w:before="81"/>
        <w:ind w:left="540" w:right="540"/>
        <w:jc w:val="center"/>
        <w:rPr>
          <w:b/>
          <w:sz w:val="28"/>
        </w:rPr>
      </w:pPr>
      <w:r>
        <w:rPr>
          <w:b/>
          <w:sz w:val="28"/>
        </w:rPr>
        <w:t xml:space="preserve">Summary of </w:t>
      </w:r>
      <w:r w:rsidR="0060503B" w:rsidRPr="006B6117">
        <w:rPr>
          <w:b/>
          <w:sz w:val="28"/>
        </w:rPr>
        <w:t xml:space="preserve">Consultations </w:t>
      </w:r>
      <w:r w:rsidR="007D1850" w:rsidRPr="006B6117">
        <w:rPr>
          <w:b/>
          <w:sz w:val="28"/>
        </w:rPr>
        <w:t>for the Renewal ICR, entitled "</w:t>
      </w:r>
      <w:r w:rsidR="00C601E3" w:rsidRPr="00C601E3">
        <w:rPr>
          <w:b/>
          <w:sz w:val="28"/>
        </w:rPr>
        <w:t>Agricultural Worker Protection Standard Training, Notification and Recordkeeping</w:t>
      </w:r>
      <w:r w:rsidR="006B6117" w:rsidRPr="006B6117">
        <w:rPr>
          <w:b/>
          <w:sz w:val="28"/>
        </w:rPr>
        <w:t>”</w:t>
      </w:r>
      <w:r w:rsidR="007D1850" w:rsidRPr="006B6117">
        <w:rPr>
          <w:b/>
          <w:sz w:val="28"/>
        </w:rPr>
        <w:t xml:space="preserve"> </w:t>
      </w:r>
    </w:p>
    <w:p w14:paraId="4DE2E3FE" w14:textId="77777777" w:rsidR="00172620" w:rsidRPr="006B6117" w:rsidRDefault="00C601E3" w:rsidP="00C601E3">
      <w:pPr>
        <w:spacing w:before="81"/>
        <w:ind w:left="540" w:right="540"/>
        <w:jc w:val="center"/>
        <w:rPr>
          <w:b/>
        </w:rPr>
      </w:pPr>
      <w:r w:rsidRPr="00C601E3">
        <w:rPr>
          <w:b/>
        </w:rPr>
        <w:t xml:space="preserve">OMB Control No.: 2070-0190; EPA ICR No.: </w:t>
      </w:r>
      <w:bookmarkStart w:id="1" w:name="_Hlk508717583"/>
      <w:r w:rsidRPr="00C601E3">
        <w:rPr>
          <w:b/>
        </w:rPr>
        <w:t>2491.04</w:t>
      </w:r>
      <w:bookmarkEnd w:id="1"/>
      <w:r w:rsidR="006B6117" w:rsidRPr="006B6117">
        <w:rPr>
          <w:b/>
        </w:rPr>
        <w:t>; Docket</w:t>
      </w:r>
      <w:r w:rsidR="003836A1">
        <w:rPr>
          <w:b/>
        </w:rPr>
        <w:t xml:space="preserve"> No.</w:t>
      </w:r>
      <w:r w:rsidR="006B6117" w:rsidRPr="006B6117">
        <w:rPr>
          <w:b/>
        </w:rPr>
        <w:t xml:space="preserve"> </w:t>
      </w:r>
      <w:r w:rsidRPr="00C601E3">
        <w:rPr>
          <w:b/>
        </w:rPr>
        <w:t>EPA-HQ-OPP-2018-0031</w:t>
      </w:r>
    </w:p>
    <w:p w14:paraId="145178DF" w14:textId="77777777" w:rsidR="00172620" w:rsidRDefault="00172620">
      <w:pPr>
        <w:pStyle w:val="BodyText"/>
        <w:rPr>
          <w:sz w:val="16"/>
        </w:rPr>
      </w:pPr>
    </w:p>
    <w:p w14:paraId="1496B537" w14:textId="77777777" w:rsidR="00E6795E" w:rsidRDefault="00E6795E">
      <w:pPr>
        <w:pStyle w:val="BodyText"/>
        <w:spacing w:before="7"/>
        <w:rPr>
          <w:sz w:val="20"/>
        </w:rPr>
      </w:pPr>
    </w:p>
    <w:p w14:paraId="74B2CD47" w14:textId="77777777" w:rsidR="00E6795E" w:rsidRDefault="00E6795E">
      <w:pPr>
        <w:pStyle w:val="BodyText"/>
        <w:spacing w:before="7"/>
        <w:rPr>
          <w:sz w:val="20"/>
        </w:rPr>
      </w:pPr>
      <w:r>
        <w:rPr>
          <w:sz w:val="20"/>
        </w:rPr>
        <w:t xml:space="preserve">   </w:t>
      </w:r>
    </w:p>
    <w:p w14:paraId="0A7A15E1" w14:textId="77777777" w:rsidR="00E6795E" w:rsidRDefault="00E6795E">
      <w:pPr>
        <w:pStyle w:val="BodyText"/>
        <w:spacing w:before="7"/>
      </w:pPr>
      <w:r w:rsidRPr="00E6795E">
        <w:t>Representative</w:t>
      </w:r>
      <w:r w:rsidR="003777DF">
        <w:t>s were</w:t>
      </w:r>
      <w:r w:rsidRPr="00E6795E">
        <w:t xml:space="preserve"> contacted from the following organizations:</w:t>
      </w:r>
    </w:p>
    <w:p w14:paraId="08A62099" w14:textId="77777777" w:rsidR="003777DF" w:rsidRDefault="003777DF" w:rsidP="003777DF">
      <w:pPr>
        <w:pStyle w:val="NormalWeb"/>
        <w:numPr>
          <w:ilvl w:val="0"/>
          <w:numId w:val="14"/>
        </w:numPr>
        <w:rPr>
          <w:color w:val="000000"/>
          <w:sz w:val="24"/>
          <w:szCs w:val="24"/>
        </w:rPr>
      </w:pPr>
      <w:r>
        <w:rPr>
          <w:color w:val="000000"/>
          <w:sz w:val="24"/>
          <w:szCs w:val="24"/>
        </w:rPr>
        <w:t>BlackBerry Bottom Farm </w:t>
      </w:r>
      <w:r>
        <w:rPr>
          <w:color w:val="000000"/>
          <w:sz w:val="24"/>
          <w:szCs w:val="24"/>
        </w:rPr>
        <w:tab/>
      </w:r>
      <w:r w:rsidRPr="00A823B0">
        <w:rPr>
          <w:color w:val="000000"/>
          <w:sz w:val="24"/>
          <w:szCs w:val="24"/>
        </w:rPr>
        <w:t>(Blackberry farm)</w:t>
      </w:r>
    </w:p>
    <w:p w14:paraId="683D4879" w14:textId="77777777" w:rsidR="00A823B0" w:rsidRDefault="00A823B0" w:rsidP="005E4150">
      <w:pPr>
        <w:pStyle w:val="NormalWeb"/>
        <w:numPr>
          <w:ilvl w:val="0"/>
          <w:numId w:val="14"/>
        </w:numPr>
        <w:rPr>
          <w:color w:val="000000"/>
          <w:sz w:val="24"/>
          <w:szCs w:val="24"/>
        </w:rPr>
      </w:pPr>
      <w:r w:rsidRPr="00A823B0">
        <w:rPr>
          <w:color w:val="000000"/>
          <w:sz w:val="24"/>
          <w:szCs w:val="24"/>
        </w:rPr>
        <w:t xml:space="preserve">Greenwood Mushroom </w:t>
      </w:r>
      <w:r w:rsidR="003777DF">
        <w:rPr>
          <w:color w:val="000000"/>
          <w:sz w:val="24"/>
          <w:szCs w:val="24"/>
        </w:rPr>
        <w:tab/>
      </w:r>
      <w:r w:rsidRPr="00A823B0">
        <w:rPr>
          <w:color w:val="000000"/>
          <w:sz w:val="24"/>
          <w:szCs w:val="24"/>
        </w:rPr>
        <w:t>(</w:t>
      </w:r>
      <w:r w:rsidR="003777DF">
        <w:rPr>
          <w:color w:val="000000"/>
          <w:sz w:val="24"/>
          <w:szCs w:val="24"/>
        </w:rPr>
        <w:t>M</w:t>
      </w:r>
      <w:r w:rsidRPr="00A823B0">
        <w:rPr>
          <w:color w:val="000000"/>
          <w:sz w:val="24"/>
          <w:szCs w:val="24"/>
        </w:rPr>
        <w:t>ushroom operation)</w:t>
      </w:r>
    </w:p>
    <w:p w14:paraId="12124152" w14:textId="77777777" w:rsidR="00A823B0" w:rsidRDefault="00A823B0" w:rsidP="009322C4">
      <w:pPr>
        <w:pStyle w:val="NormalWeb"/>
        <w:numPr>
          <w:ilvl w:val="0"/>
          <w:numId w:val="14"/>
        </w:numPr>
        <w:rPr>
          <w:color w:val="000000"/>
          <w:sz w:val="24"/>
          <w:szCs w:val="24"/>
        </w:rPr>
      </w:pPr>
      <w:r w:rsidRPr="00A823B0">
        <w:rPr>
          <w:color w:val="000000"/>
          <w:sz w:val="24"/>
          <w:szCs w:val="24"/>
        </w:rPr>
        <w:t xml:space="preserve">Green Leaf Plants </w:t>
      </w:r>
      <w:r w:rsidR="003777DF">
        <w:rPr>
          <w:color w:val="000000"/>
          <w:sz w:val="24"/>
          <w:szCs w:val="24"/>
        </w:rPr>
        <w:tab/>
      </w:r>
      <w:r w:rsidR="003777DF">
        <w:rPr>
          <w:color w:val="000000"/>
          <w:sz w:val="24"/>
          <w:szCs w:val="24"/>
        </w:rPr>
        <w:tab/>
        <w:t>(G</w:t>
      </w:r>
      <w:r w:rsidRPr="00A823B0">
        <w:rPr>
          <w:color w:val="000000"/>
          <w:sz w:val="24"/>
          <w:szCs w:val="24"/>
        </w:rPr>
        <w:t>reenhouse operation)</w:t>
      </w:r>
    </w:p>
    <w:p w14:paraId="6160A7D3" w14:textId="77777777" w:rsidR="00A823B0" w:rsidRPr="00A823B0" w:rsidRDefault="00A823B0" w:rsidP="00A823B0">
      <w:pPr>
        <w:pStyle w:val="NormalWeb"/>
        <w:numPr>
          <w:ilvl w:val="0"/>
          <w:numId w:val="14"/>
        </w:numPr>
        <w:rPr>
          <w:color w:val="000000"/>
          <w:sz w:val="24"/>
          <w:szCs w:val="24"/>
        </w:rPr>
      </w:pPr>
      <w:r w:rsidRPr="00A823B0">
        <w:rPr>
          <w:color w:val="000000"/>
          <w:sz w:val="24"/>
          <w:szCs w:val="24"/>
        </w:rPr>
        <w:t xml:space="preserve">Shannon </w:t>
      </w:r>
      <w:r>
        <w:rPr>
          <w:color w:val="000000"/>
          <w:sz w:val="24"/>
          <w:szCs w:val="24"/>
        </w:rPr>
        <w:t>Farm Services</w:t>
      </w:r>
      <w:r w:rsidR="003777DF">
        <w:rPr>
          <w:color w:val="000000"/>
          <w:sz w:val="24"/>
          <w:szCs w:val="24"/>
        </w:rPr>
        <w:t xml:space="preserve"> </w:t>
      </w:r>
      <w:r w:rsidR="003777DF">
        <w:rPr>
          <w:color w:val="000000"/>
          <w:sz w:val="24"/>
          <w:szCs w:val="24"/>
        </w:rPr>
        <w:tab/>
      </w:r>
      <w:r w:rsidRPr="00A823B0">
        <w:rPr>
          <w:color w:val="000000"/>
          <w:sz w:val="24"/>
          <w:szCs w:val="24"/>
        </w:rPr>
        <w:t>(</w:t>
      </w:r>
      <w:r w:rsidR="003777DF">
        <w:rPr>
          <w:color w:val="000000"/>
          <w:sz w:val="24"/>
          <w:szCs w:val="24"/>
        </w:rPr>
        <w:t>Orchard grower &amp; C</w:t>
      </w:r>
      <w:r w:rsidRPr="00A823B0">
        <w:rPr>
          <w:color w:val="000000"/>
          <w:sz w:val="24"/>
          <w:szCs w:val="24"/>
        </w:rPr>
        <w:t>onsultant)</w:t>
      </w:r>
    </w:p>
    <w:p w14:paraId="54133CF7" w14:textId="77777777" w:rsidR="00A823B0" w:rsidRPr="00E6795E" w:rsidRDefault="00035B05">
      <w:pPr>
        <w:pStyle w:val="BodyText"/>
        <w:spacing w:before="7"/>
      </w:pPr>
      <w:r>
        <w:t>Of the four representatives contacted, Shannon Farm Services provided responses to our consultation questionnaire. The questions asked, and the responses received, are provided below.</w:t>
      </w:r>
    </w:p>
    <w:p w14:paraId="0116BE7B" w14:textId="77777777" w:rsidR="00E6795E" w:rsidRDefault="00E6795E">
      <w:pPr>
        <w:pStyle w:val="BodyText"/>
        <w:spacing w:before="7"/>
      </w:pPr>
    </w:p>
    <w:p w14:paraId="609613A1" w14:textId="77777777" w:rsidR="00404D3A" w:rsidRPr="00E6795E" w:rsidRDefault="00404D3A">
      <w:pPr>
        <w:pStyle w:val="BodyText"/>
        <w:spacing w:before="7"/>
      </w:pPr>
    </w:p>
    <w:p w14:paraId="787BE200" w14:textId="77777777" w:rsidR="00172620" w:rsidRPr="00E6795E" w:rsidRDefault="0060503B" w:rsidP="00E6795E">
      <w:pPr>
        <w:pStyle w:val="Heading1"/>
        <w:spacing w:before="90"/>
        <w:ind w:left="0"/>
      </w:pPr>
      <w:r w:rsidRPr="00E6795E">
        <w:t>Questionnaire</w:t>
      </w:r>
      <w:r w:rsidR="00973D74">
        <w:t xml:space="preserve"> and Responses:</w:t>
      </w:r>
    </w:p>
    <w:p w14:paraId="439A0F7D" w14:textId="77777777" w:rsidR="00172620" w:rsidRPr="00E6795E" w:rsidRDefault="00172620">
      <w:pPr>
        <w:pStyle w:val="BodyText"/>
        <w:spacing w:before="7"/>
        <w:rPr>
          <w:b/>
        </w:rPr>
      </w:pPr>
    </w:p>
    <w:p w14:paraId="0851010F" w14:textId="77777777" w:rsidR="00172620" w:rsidRPr="00E6795E" w:rsidRDefault="0060503B">
      <w:pPr>
        <w:pStyle w:val="ListParagraph"/>
        <w:numPr>
          <w:ilvl w:val="0"/>
          <w:numId w:val="9"/>
        </w:numPr>
        <w:tabs>
          <w:tab w:val="left" w:pos="940"/>
          <w:tab w:val="left" w:pos="941"/>
        </w:tabs>
        <w:rPr>
          <w:sz w:val="24"/>
          <w:szCs w:val="24"/>
        </w:rPr>
      </w:pPr>
      <w:r w:rsidRPr="00E6795E">
        <w:rPr>
          <w:sz w:val="24"/>
          <w:szCs w:val="24"/>
        </w:rPr>
        <w:t>Clarity of</w:t>
      </w:r>
      <w:r w:rsidRPr="00E6795E">
        <w:rPr>
          <w:spacing w:val="-5"/>
          <w:sz w:val="24"/>
          <w:szCs w:val="24"/>
        </w:rPr>
        <w:t xml:space="preserve"> </w:t>
      </w:r>
      <w:r w:rsidRPr="00E6795E">
        <w:rPr>
          <w:sz w:val="24"/>
          <w:szCs w:val="24"/>
        </w:rPr>
        <w:t>Instructions</w:t>
      </w:r>
    </w:p>
    <w:p w14:paraId="26A25D57" w14:textId="77777777" w:rsidR="00172620" w:rsidRPr="00E6795E" w:rsidRDefault="00172620">
      <w:pPr>
        <w:pStyle w:val="BodyText"/>
      </w:pPr>
    </w:p>
    <w:p w14:paraId="3DE3919F" w14:textId="77777777" w:rsidR="00172620" w:rsidRPr="00E6795E" w:rsidRDefault="0060503B">
      <w:pPr>
        <w:pStyle w:val="BodyText"/>
        <w:ind w:left="580"/>
      </w:pPr>
      <w:r w:rsidRPr="00E6795E">
        <w:t>The ICR is intended to require that respondents provide certain data so that the Agency can utilize them.</w:t>
      </w:r>
    </w:p>
    <w:p w14:paraId="5E565162" w14:textId="77777777" w:rsidR="00172620" w:rsidRPr="00E6795E" w:rsidRDefault="00172620">
      <w:pPr>
        <w:pStyle w:val="BodyText"/>
      </w:pPr>
    </w:p>
    <w:p w14:paraId="307D0787" w14:textId="77777777" w:rsidR="00172620" w:rsidRPr="00E6795E" w:rsidRDefault="0060503B">
      <w:pPr>
        <w:pStyle w:val="ListParagraph"/>
        <w:numPr>
          <w:ilvl w:val="1"/>
          <w:numId w:val="9"/>
        </w:numPr>
        <w:tabs>
          <w:tab w:val="left" w:pos="940"/>
          <w:tab w:val="left" w:pos="941"/>
        </w:tabs>
        <w:ind w:right="333"/>
        <w:rPr>
          <w:sz w:val="24"/>
          <w:szCs w:val="24"/>
        </w:rPr>
      </w:pPr>
      <w:r w:rsidRPr="00E6795E">
        <w:rPr>
          <w:sz w:val="24"/>
          <w:szCs w:val="24"/>
        </w:rPr>
        <w:t>Based on the instructions (regulations, PR Notices, etc.), is it clear what you are</w:t>
      </w:r>
      <w:r w:rsidRPr="00E6795E">
        <w:rPr>
          <w:spacing w:val="-19"/>
          <w:sz w:val="24"/>
          <w:szCs w:val="24"/>
        </w:rPr>
        <w:t xml:space="preserve"> </w:t>
      </w:r>
      <w:r w:rsidRPr="00E6795E">
        <w:rPr>
          <w:sz w:val="24"/>
          <w:szCs w:val="24"/>
        </w:rPr>
        <w:t xml:space="preserve">required to do? </w:t>
      </w:r>
      <w:r w:rsidRPr="00E6795E">
        <w:rPr>
          <w:spacing w:val="-3"/>
          <w:sz w:val="24"/>
          <w:szCs w:val="24"/>
        </w:rPr>
        <w:t xml:space="preserve">If </w:t>
      </w:r>
      <w:r w:rsidRPr="00E6795E">
        <w:rPr>
          <w:sz w:val="24"/>
          <w:szCs w:val="24"/>
        </w:rPr>
        <w:t>not, what suggestions do you have to clarify the instructions?</w:t>
      </w:r>
    </w:p>
    <w:p w14:paraId="4796813C" w14:textId="77777777" w:rsidR="00E6795E" w:rsidRPr="00E6795E" w:rsidRDefault="00E6795E" w:rsidP="00E6795E">
      <w:pPr>
        <w:tabs>
          <w:tab w:val="left" w:pos="940"/>
          <w:tab w:val="left" w:pos="941"/>
        </w:tabs>
        <w:ind w:right="333"/>
        <w:rPr>
          <w:sz w:val="24"/>
          <w:szCs w:val="24"/>
        </w:rPr>
      </w:pPr>
    </w:p>
    <w:p w14:paraId="73E8C7AA" w14:textId="77777777" w:rsidR="00E6795E" w:rsidRPr="00E6795E" w:rsidRDefault="00E6795E" w:rsidP="00E6795E">
      <w:pPr>
        <w:tabs>
          <w:tab w:val="left" w:pos="940"/>
          <w:tab w:val="left" w:pos="941"/>
        </w:tabs>
        <w:ind w:right="333"/>
        <w:rPr>
          <w:color w:val="FF0000"/>
          <w:sz w:val="24"/>
          <w:szCs w:val="24"/>
        </w:rPr>
      </w:pPr>
      <w:r w:rsidRPr="00E6795E">
        <w:rPr>
          <w:color w:val="FF0000"/>
          <w:sz w:val="24"/>
          <w:szCs w:val="24"/>
        </w:rPr>
        <w:tab/>
        <w:t>The instructions are clear but a simple list without the legal fluff would be better.</w:t>
      </w:r>
    </w:p>
    <w:p w14:paraId="4440C20A" w14:textId="77777777" w:rsidR="00172620" w:rsidRPr="00E6795E" w:rsidRDefault="00172620">
      <w:pPr>
        <w:pStyle w:val="BodyText"/>
        <w:spacing w:before="1"/>
      </w:pPr>
    </w:p>
    <w:p w14:paraId="0360C816" w14:textId="77777777" w:rsidR="00172620" w:rsidRPr="00E6795E" w:rsidRDefault="0060503B">
      <w:pPr>
        <w:pStyle w:val="ListParagraph"/>
        <w:numPr>
          <w:ilvl w:val="1"/>
          <w:numId w:val="9"/>
        </w:numPr>
        <w:tabs>
          <w:tab w:val="left" w:pos="940"/>
          <w:tab w:val="left" w:pos="941"/>
        </w:tabs>
        <w:rPr>
          <w:sz w:val="24"/>
          <w:szCs w:val="24"/>
        </w:rPr>
      </w:pPr>
      <w:r w:rsidRPr="00E6795E">
        <w:rPr>
          <w:sz w:val="24"/>
          <w:szCs w:val="24"/>
        </w:rPr>
        <w:t xml:space="preserve">Do you understand that you are required to maintain </w:t>
      </w:r>
      <w:r w:rsidR="00BE2DAB" w:rsidRPr="00E6795E">
        <w:rPr>
          <w:sz w:val="24"/>
          <w:szCs w:val="24"/>
        </w:rPr>
        <w:t xml:space="preserve">certain </w:t>
      </w:r>
      <w:r w:rsidRPr="00E6795E">
        <w:rPr>
          <w:sz w:val="24"/>
          <w:szCs w:val="24"/>
        </w:rPr>
        <w:t>records</w:t>
      </w:r>
      <w:r w:rsidR="00BE2DAB" w:rsidRPr="00E6795E">
        <w:rPr>
          <w:sz w:val="24"/>
          <w:szCs w:val="24"/>
        </w:rPr>
        <w:t xml:space="preserve"> - for example, records of pesticide safety training for workers and handlers, pesticide application information, and respirator fit testing, medical evaluations, and training for handlers</w:t>
      </w:r>
      <w:r w:rsidRPr="00E6795E">
        <w:rPr>
          <w:sz w:val="24"/>
          <w:szCs w:val="24"/>
        </w:rPr>
        <w:t>?</w:t>
      </w:r>
    </w:p>
    <w:p w14:paraId="32E8AE4A" w14:textId="77777777" w:rsidR="00172620" w:rsidRPr="00E6795E" w:rsidRDefault="00172620">
      <w:pPr>
        <w:pStyle w:val="BodyText"/>
      </w:pPr>
    </w:p>
    <w:p w14:paraId="23730C80" w14:textId="77777777" w:rsidR="00E6795E" w:rsidRPr="00E6795E" w:rsidRDefault="00E6795E" w:rsidP="00E6795E">
      <w:pPr>
        <w:pStyle w:val="BodyText"/>
        <w:ind w:left="940"/>
        <w:rPr>
          <w:color w:val="FF0000"/>
        </w:rPr>
      </w:pPr>
      <w:r w:rsidRPr="00E6795E">
        <w:rPr>
          <w:color w:val="FF0000"/>
        </w:rPr>
        <w:t xml:space="preserve">I believe that the record keeping requirements are clear and as a consultant I give my growers a simple sheet with most of the requirements except their actual start and stop times and the acres treated, (in some cases) as well as the total amount of product used.  There is however a lot </w:t>
      </w:r>
      <w:bookmarkStart w:id="2" w:name="_Hlk526244288"/>
      <w:r w:rsidRPr="00E6795E">
        <w:rPr>
          <w:color w:val="FF0000"/>
        </w:rPr>
        <w:t>of confusion around the respirator fit test and the ability to find a third-party testing facility to administer the test.</w:t>
      </w:r>
      <w:bookmarkEnd w:id="2"/>
    </w:p>
    <w:p w14:paraId="0FB34625" w14:textId="77777777" w:rsidR="00E6795E" w:rsidRPr="00E6795E" w:rsidRDefault="00E6795E">
      <w:pPr>
        <w:pStyle w:val="BodyText"/>
      </w:pPr>
    </w:p>
    <w:p w14:paraId="6B96C365" w14:textId="77777777" w:rsidR="00670CD0" w:rsidRPr="00E6795E" w:rsidRDefault="0060503B" w:rsidP="00EE7C82">
      <w:pPr>
        <w:pStyle w:val="ListParagraph"/>
        <w:numPr>
          <w:ilvl w:val="1"/>
          <w:numId w:val="9"/>
        </w:numPr>
        <w:tabs>
          <w:tab w:val="left" w:pos="940"/>
          <w:tab w:val="left" w:pos="941"/>
        </w:tabs>
        <w:ind w:right="819"/>
        <w:rPr>
          <w:sz w:val="24"/>
          <w:szCs w:val="24"/>
        </w:rPr>
      </w:pPr>
      <w:r w:rsidRPr="00E6795E">
        <w:rPr>
          <w:sz w:val="24"/>
          <w:szCs w:val="24"/>
        </w:rPr>
        <w:t>Considering that there is no required format</w:t>
      </w:r>
      <w:r w:rsidR="00BE2DAB" w:rsidRPr="00E6795E">
        <w:rPr>
          <w:sz w:val="24"/>
          <w:szCs w:val="24"/>
        </w:rPr>
        <w:t xml:space="preserve"> for recordkeeping</w:t>
      </w:r>
      <w:r w:rsidRPr="00E6795E">
        <w:rPr>
          <w:sz w:val="24"/>
          <w:szCs w:val="24"/>
        </w:rPr>
        <w:t xml:space="preserve">, is it difficult to </w:t>
      </w:r>
      <w:r w:rsidR="00BE2DAB" w:rsidRPr="00E6795E">
        <w:rPr>
          <w:sz w:val="24"/>
          <w:szCs w:val="24"/>
        </w:rPr>
        <w:t>record the</w:t>
      </w:r>
      <w:r w:rsidRPr="00E6795E">
        <w:rPr>
          <w:sz w:val="24"/>
          <w:szCs w:val="24"/>
        </w:rPr>
        <w:t xml:space="preserve"> information in ways that are clear, logical and easy to</w:t>
      </w:r>
      <w:r w:rsidRPr="00E6795E">
        <w:rPr>
          <w:spacing w:val="-8"/>
          <w:sz w:val="24"/>
          <w:szCs w:val="24"/>
        </w:rPr>
        <w:t xml:space="preserve"> </w:t>
      </w:r>
      <w:r w:rsidRPr="00E6795E">
        <w:rPr>
          <w:sz w:val="24"/>
          <w:szCs w:val="24"/>
        </w:rPr>
        <w:t>complete?</w:t>
      </w:r>
    </w:p>
    <w:p w14:paraId="11D2DE40" w14:textId="77777777" w:rsidR="00E6795E" w:rsidRPr="00E6795E" w:rsidRDefault="00E6795E" w:rsidP="00E6795E">
      <w:pPr>
        <w:pStyle w:val="ListParagraph"/>
        <w:widowControl/>
        <w:autoSpaceDE/>
        <w:autoSpaceDN/>
        <w:spacing w:after="160" w:line="259" w:lineRule="auto"/>
        <w:ind w:firstLine="0"/>
        <w:contextualSpacing/>
        <w:rPr>
          <w:sz w:val="24"/>
          <w:szCs w:val="24"/>
        </w:rPr>
      </w:pPr>
    </w:p>
    <w:p w14:paraId="61A4E7BC" w14:textId="77777777" w:rsidR="00E6795E" w:rsidRPr="00E6795E" w:rsidRDefault="00E6795E" w:rsidP="00E6795E">
      <w:pPr>
        <w:pStyle w:val="ListParagraph"/>
        <w:widowControl/>
        <w:autoSpaceDE/>
        <w:autoSpaceDN/>
        <w:spacing w:after="160" w:line="259" w:lineRule="auto"/>
        <w:ind w:firstLine="0"/>
        <w:contextualSpacing/>
        <w:rPr>
          <w:color w:val="FF0000"/>
          <w:sz w:val="24"/>
          <w:szCs w:val="24"/>
        </w:rPr>
      </w:pPr>
      <w:r w:rsidRPr="00E6795E">
        <w:rPr>
          <w:color w:val="FF0000"/>
          <w:sz w:val="24"/>
          <w:szCs w:val="24"/>
        </w:rPr>
        <w:t>The basic record keeping requirements are easy to follow but an ‘APP” to record some specific info would be helpful.</w:t>
      </w:r>
    </w:p>
    <w:p w14:paraId="0E5AF0C4" w14:textId="77777777" w:rsidR="00E6795E" w:rsidRPr="00E6795E" w:rsidRDefault="00E6795E" w:rsidP="00E6795E">
      <w:pPr>
        <w:pStyle w:val="ListParagraph"/>
        <w:tabs>
          <w:tab w:val="left" w:pos="940"/>
          <w:tab w:val="left" w:pos="941"/>
        </w:tabs>
        <w:ind w:right="819" w:firstLine="0"/>
        <w:rPr>
          <w:sz w:val="24"/>
          <w:szCs w:val="24"/>
        </w:rPr>
      </w:pPr>
    </w:p>
    <w:p w14:paraId="51D33E08" w14:textId="77777777" w:rsidR="00BE2DAB" w:rsidRDefault="00BE2DAB" w:rsidP="00BE2DAB">
      <w:pPr>
        <w:pStyle w:val="ListParagraph"/>
        <w:rPr>
          <w:sz w:val="24"/>
          <w:szCs w:val="24"/>
        </w:rPr>
      </w:pPr>
    </w:p>
    <w:p w14:paraId="2FFFA6E7" w14:textId="77777777" w:rsidR="00404D3A" w:rsidRPr="00E6795E" w:rsidRDefault="00404D3A" w:rsidP="00BE2DAB">
      <w:pPr>
        <w:pStyle w:val="ListParagraph"/>
        <w:rPr>
          <w:sz w:val="24"/>
          <w:szCs w:val="24"/>
        </w:rPr>
      </w:pPr>
    </w:p>
    <w:p w14:paraId="7DB2B844" w14:textId="77777777" w:rsidR="00172620" w:rsidRPr="00E6795E" w:rsidRDefault="0060503B">
      <w:pPr>
        <w:pStyle w:val="ListParagraph"/>
        <w:numPr>
          <w:ilvl w:val="0"/>
          <w:numId w:val="9"/>
        </w:numPr>
        <w:tabs>
          <w:tab w:val="left" w:pos="940"/>
          <w:tab w:val="left" w:pos="941"/>
        </w:tabs>
        <w:spacing w:before="1"/>
        <w:rPr>
          <w:sz w:val="24"/>
          <w:szCs w:val="24"/>
        </w:rPr>
      </w:pPr>
      <w:r w:rsidRPr="00E6795E">
        <w:rPr>
          <w:sz w:val="24"/>
          <w:szCs w:val="24"/>
        </w:rPr>
        <w:t>Electronic Record</w:t>
      </w:r>
      <w:r w:rsidRPr="00E6795E">
        <w:rPr>
          <w:spacing w:val="-3"/>
          <w:sz w:val="24"/>
          <w:szCs w:val="24"/>
        </w:rPr>
        <w:t xml:space="preserve"> </w:t>
      </w:r>
      <w:r w:rsidRPr="00E6795E">
        <w:rPr>
          <w:sz w:val="24"/>
          <w:szCs w:val="24"/>
        </w:rPr>
        <w:t>keeping</w:t>
      </w:r>
    </w:p>
    <w:p w14:paraId="4C540C6D" w14:textId="77777777" w:rsidR="00172620" w:rsidRPr="00E6795E" w:rsidRDefault="00172620">
      <w:pPr>
        <w:pStyle w:val="BodyText"/>
        <w:spacing w:before="11"/>
      </w:pPr>
    </w:p>
    <w:p w14:paraId="4F6D9806" w14:textId="77777777" w:rsidR="00172620" w:rsidRPr="00E6795E" w:rsidRDefault="0060503B" w:rsidP="00335110">
      <w:pPr>
        <w:pStyle w:val="ListParagraph"/>
        <w:numPr>
          <w:ilvl w:val="1"/>
          <w:numId w:val="9"/>
        </w:numPr>
        <w:tabs>
          <w:tab w:val="left" w:pos="940"/>
          <w:tab w:val="left" w:pos="941"/>
        </w:tabs>
        <w:spacing w:before="90"/>
        <w:ind w:right="586"/>
        <w:rPr>
          <w:sz w:val="24"/>
          <w:szCs w:val="24"/>
        </w:rPr>
      </w:pPr>
      <w:r w:rsidRPr="00E6795E">
        <w:rPr>
          <w:sz w:val="24"/>
          <w:szCs w:val="24"/>
        </w:rPr>
        <w:t xml:space="preserve">What do you think about electronic alternatives to paper-based records? </w:t>
      </w:r>
    </w:p>
    <w:p w14:paraId="3A6E03A2" w14:textId="77777777" w:rsidR="00BE2DAB" w:rsidRPr="00E6795E" w:rsidRDefault="00BE2DAB" w:rsidP="00BE2DAB">
      <w:pPr>
        <w:pStyle w:val="ListParagraph"/>
        <w:tabs>
          <w:tab w:val="left" w:pos="940"/>
          <w:tab w:val="left" w:pos="941"/>
        </w:tabs>
        <w:spacing w:before="90"/>
        <w:ind w:right="586" w:firstLine="0"/>
        <w:rPr>
          <w:sz w:val="24"/>
          <w:szCs w:val="24"/>
        </w:rPr>
      </w:pPr>
    </w:p>
    <w:p w14:paraId="298E3572" w14:textId="77777777" w:rsidR="00E6795E" w:rsidRPr="00E6795E" w:rsidRDefault="00E6795E" w:rsidP="00E6795E">
      <w:pPr>
        <w:widowControl/>
        <w:autoSpaceDE/>
        <w:autoSpaceDN/>
        <w:spacing w:after="160" w:line="259" w:lineRule="auto"/>
        <w:ind w:left="940"/>
        <w:contextualSpacing/>
        <w:rPr>
          <w:color w:val="FF0000"/>
          <w:sz w:val="24"/>
          <w:szCs w:val="24"/>
        </w:rPr>
      </w:pPr>
      <w:bookmarkStart w:id="3" w:name="_Hlk526324334"/>
      <w:r w:rsidRPr="00E6795E">
        <w:rPr>
          <w:color w:val="FF0000"/>
          <w:sz w:val="24"/>
          <w:szCs w:val="24"/>
        </w:rPr>
        <w:t>Electronic alternatives to paper based formats would be helpful but the</w:t>
      </w:r>
      <w:r w:rsidR="00565174">
        <w:rPr>
          <w:color w:val="FF0000"/>
          <w:sz w:val="24"/>
          <w:szCs w:val="24"/>
        </w:rPr>
        <w:t>y</w:t>
      </w:r>
      <w:r w:rsidRPr="00E6795E">
        <w:rPr>
          <w:color w:val="FF0000"/>
          <w:sz w:val="24"/>
          <w:szCs w:val="24"/>
        </w:rPr>
        <w:t xml:space="preserve"> need to be versatile to various sized operations.  Some programs available now are to</w:t>
      </w:r>
      <w:r w:rsidR="00565174">
        <w:rPr>
          <w:color w:val="FF0000"/>
          <w:sz w:val="24"/>
          <w:szCs w:val="24"/>
        </w:rPr>
        <w:t>o</w:t>
      </w:r>
      <w:r w:rsidRPr="00E6795E">
        <w:rPr>
          <w:color w:val="FF0000"/>
          <w:sz w:val="24"/>
          <w:szCs w:val="24"/>
        </w:rPr>
        <w:t xml:space="preserve"> complicated and require inputting a lot of info that makes them more difficult to use.</w:t>
      </w:r>
    </w:p>
    <w:bookmarkEnd w:id="3"/>
    <w:p w14:paraId="4FA516DA" w14:textId="77777777" w:rsidR="00E6795E" w:rsidRPr="00E6795E" w:rsidRDefault="00E6795E" w:rsidP="00BE2DAB">
      <w:pPr>
        <w:pStyle w:val="ListParagraph"/>
        <w:tabs>
          <w:tab w:val="left" w:pos="940"/>
          <w:tab w:val="left" w:pos="941"/>
        </w:tabs>
        <w:spacing w:before="90"/>
        <w:ind w:right="586" w:firstLine="0"/>
        <w:rPr>
          <w:sz w:val="24"/>
          <w:szCs w:val="24"/>
        </w:rPr>
      </w:pPr>
    </w:p>
    <w:p w14:paraId="0B6A8B21" w14:textId="77777777" w:rsidR="00172620" w:rsidRPr="00E6795E" w:rsidRDefault="0060503B">
      <w:pPr>
        <w:pStyle w:val="ListParagraph"/>
        <w:numPr>
          <w:ilvl w:val="1"/>
          <w:numId w:val="9"/>
        </w:numPr>
        <w:tabs>
          <w:tab w:val="left" w:pos="940"/>
          <w:tab w:val="left" w:pos="941"/>
        </w:tabs>
        <w:rPr>
          <w:sz w:val="24"/>
          <w:szCs w:val="24"/>
        </w:rPr>
      </w:pPr>
      <w:r w:rsidRPr="00E6795E">
        <w:rPr>
          <w:sz w:val="24"/>
          <w:szCs w:val="24"/>
        </w:rPr>
        <w:t>Are you keeping your records electronically? If yes, in what</w:t>
      </w:r>
      <w:r w:rsidRPr="00E6795E">
        <w:rPr>
          <w:spacing w:val="8"/>
          <w:sz w:val="24"/>
          <w:szCs w:val="24"/>
        </w:rPr>
        <w:t xml:space="preserve"> </w:t>
      </w:r>
      <w:r w:rsidRPr="00E6795E">
        <w:rPr>
          <w:sz w:val="24"/>
          <w:szCs w:val="24"/>
        </w:rPr>
        <w:t>format?</w:t>
      </w:r>
    </w:p>
    <w:p w14:paraId="116833FA" w14:textId="77777777" w:rsidR="00172620" w:rsidRPr="00E6795E" w:rsidRDefault="00172620">
      <w:pPr>
        <w:pStyle w:val="BodyText"/>
      </w:pPr>
    </w:p>
    <w:p w14:paraId="659EC021" w14:textId="77777777" w:rsidR="00E6795E" w:rsidRPr="00E6795E" w:rsidRDefault="00E6795E" w:rsidP="00E6795E">
      <w:pPr>
        <w:widowControl/>
        <w:autoSpaceDE/>
        <w:autoSpaceDN/>
        <w:spacing w:after="160" w:line="259" w:lineRule="auto"/>
        <w:ind w:left="940"/>
        <w:contextualSpacing/>
        <w:rPr>
          <w:color w:val="FF0000"/>
          <w:sz w:val="24"/>
          <w:szCs w:val="24"/>
        </w:rPr>
      </w:pPr>
      <w:r w:rsidRPr="00E6795E">
        <w:rPr>
          <w:color w:val="FF0000"/>
          <w:sz w:val="24"/>
          <w:szCs w:val="24"/>
        </w:rPr>
        <w:t>I currently use an Excel format that a friend of mine developed.  I have tried Agrian for myself and my growers but I am burdened by the amount of info required prior to making a recommendation.</w:t>
      </w:r>
    </w:p>
    <w:p w14:paraId="163DA8AD" w14:textId="77777777" w:rsidR="00E6795E" w:rsidRPr="00E6795E" w:rsidRDefault="00E6795E">
      <w:pPr>
        <w:pStyle w:val="BodyText"/>
      </w:pPr>
    </w:p>
    <w:p w14:paraId="567CC3E5" w14:textId="77777777" w:rsidR="00172620" w:rsidRPr="00E6795E" w:rsidRDefault="0060503B">
      <w:pPr>
        <w:pStyle w:val="ListParagraph"/>
        <w:numPr>
          <w:ilvl w:val="1"/>
          <w:numId w:val="9"/>
        </w:numPr>
        <w:tabs>
          <w:tab w:val="left" w:pos="940"/>
          <w:tab w:val="left" w:pos="941"/>
        </w:tabs>
        <w:ind w:right="673"/>
        <w:rPr>
          <w:sz w:val="24"/>
          <w:szCs w:val="24"/>
        </w:rPr>
      </w:pPr>
      <w:r w:rsidRPr="00E6795E">
        <w:rPr>
          <w:sz w:val="24"/>
          <w:szCs w:val="24"/>
        </w:rPr>
        <w:t xml:space="preserve">What benefits would electronic </w:t>
      </w:r>
      <w:r w:rsidR="00BE2DAB" w:rsidRPr="00E6795E">
        <w:rPr>
          <w:sz w:val="24"/>
          <w:szCs w:val="24"/>
        </w:rPr>
        <w:t>recordkeeping</w:t>
      </w:r>
      <w:r w:rsidRPr="00E6795E">
        <w:rPr>
          <w:sz w:val="24"/>
          <w:szCs w:val="24"/>
        </w:rPr>
        <w:t xml:space="preserve"> bring you in terms of burden reduction or greater efficiency in compiling the</w:t>
      </w:r>
      <w:r w:rsidRPr="00E6795E">
        <w:rPr>
          <w:spacing w:val="-8"/>
          <w:sz w:val="24"/>
          <w:szCs w:val="24"/>
        </w:rPr>
        <w:t xml:space="preserve"> </w:t>
      </w:r>
      <w:r w:rsidRPr="00E6795E">
        <w:rPr>
          <w:sz w:val="24"/>
          <w:szCs w:val="24"/>
        </w:rPr>
        <w:t>information?</w:t>
      </w:r>
    </w:p>
    <w:p w14:paraId="0B741A3C" w14:textId="77777777" w:rsidR="00172620" w:rsidRPr="00E6795E" w:rsidRDefault="00172620">
      <w:pPr>
        <w:pStyle w:val="BodyText"/>
      </w:pPr>
    </w:p>
    <w:p w14:paraId="001F34CF" w14:textId="77777777" w:rsidR="00E6795E" w:rsidRPr="00E6795E" w:rsidRDefault="00E6795E" w:rsidP="00E6795E">
      <w:pPr>
        <w:widowControl/>
        <w:autoSpaceDE/>
        <w:autoSpaceDN/>
        <w:spacing w:after="160" w:line="259" w:lineRule="auto"/>
        <w:ind w:left="940"/>
        <w:contextualSpacing/>
        <w:rPr>
          <w:sz w:val="24"/>
          <w:szCs w:val="24"/>
        </w:rPr>
      </w:pPr>
      <w:r w:rsidRPr="00E6795E">
        <w:rPr>
          <w:color w:val="FF0000"/>
          <w:sz w:val="24"/>
          <w:szCs w:val="24"/>
        </w:rPr>
        <w:t>Ideally an electronic format with drop down choices would be helpful but their needs to be a simplistic approach and the ability to duplicate multiple farms and have flexible application options.  For example, in the Mid Atlantic fruit growers spray Alternate Row Middles</w:t>
      </w:r>
      <w:r w:rsidR="00565174">
        <w:rPr>
          <w:color w:val="FF0000"/>
          <w:sz w:val="24"/>
          <w:szCs w:val="24"/>
        </w:rPr>
        <w:t xml:space="preserve"> </w:t>
      </w:r>
      <w:r w:rsidRPr="00E6795E">
        <w:rPr>
          <w:color w:val="FF0000"/>
          <w:sz w:val="24"/>
          <w:szCs w:val="24"/>
        </w:rPr>
        <w:t xml:space="preserve">(ARM), which is foreign to some people in other parts of the country but a normal practice here. </w:t>
      </w:r>
      <w:r w:rsidRPr="00E6795E">
        <w:rPr>
          <w:sz w:val="24"/>
          <w:szCs w:val="24"/>
        </w:rPr>
        <w:t xml:space="preserve"> </w:t>
      </w:r>
    </w:p>
    <w:p w14:paraId="4839A7D7" w14:textId="77777777" w:rsidR="00E6795E" w:rsidRPr="00E6795E" w:rsidRDefault="00E6795E" w:rsidP="00E6795E">
      <w:pPr>
        <w:pStyle w:val="ListParagraph"/>
        <w:tabs>
          <w:tab w:val="left" w:pos="940"/>
          <w:tab w:val="left" w:pos="941"/>
        </w:tabs>
        <w:spacing w:before="90"/>
        <w:ind w:right="586" w:firstLine="0"/>
        <w:rPr>
          <w:sz w:val="24"/>
          <w:szCs w:val="24"/>
        </w:rPr>
      </w:pPr>
    </w:p>
    <w:p w14:paraId="66E8B740" w14:textId="77777777" w:rsidR="00172620" w:rsidRPr="00E6795E" w:rsidRDefault="0060503B">
      <w:pPr>
        <w:pStyle w:val="ListParagraph"/>
        <w:numPr>
          <w:ilvl w:val="0"/>
          <w:numId w:val="9"/>
        </w:numPr>
        <w:tabs>
          <w:tab w:val="left" w:pos="940"/>
          <w:tab w:val="left" w:pos="941"/>
        </w:tabs>
        <w:rPr>
          <w:sz w:val="24"/>
          <w:szCs w:val="24"/>
        </w:rPr>
      </w:pPr>
      <w:r w:rsidRPr="00E6795E">
        <w:rPr>
          <w:sz w:val="24"/>
          <w:szCs w:val="24"/>
        </w:rPr>
        <w:t>Burden and Costs</w:t>
      </w:r>
    </w:p>
    <w:p w14:paraId="08CAF9CE" w14:textId="77777777" w:rsidR="00172620" w:rsidRPr="00E6795E" w:rsidRDefault="00172620">
      <w:pPr>
        <w:pStyle w:val="BodyText"/>
        <w:spacing w:before="1"/>
      </w:pPr>
    </w:p>
    <w:p w14:paraId="6DDE085C" w14:textId="77777777" w:rsidR="00172620" w:rsidRPr="00E6795E" w:rsidRDefault="0060503B">
      <w:pPr>
        <w:pStyle w:val="ListParagraph"/>
        <w:numPr>
          <w:ilvl w:val="1"/>
          <w:numId w:val="9"/>
        </w:numPr>
        <w:tabs>
          <w:tab w:val="left" w:pos="940"/>
          <w:tab w:val="left" w:pos="941"/>
        </w:tabs>
        <w:rPr>
          <w:sz w:val="24"/>
          <w:szCs w:val="24"/>
        </w:rPr>
      </w:pPr>
      <w:r w:rsidRPr="00E6795E">
        <w:rPr>
          <w:sz w:val="24"/>
          <w:szCs w:val="24"/>
        </w:rPr>
        <w:t>Are the labor rates</w:t>
      </w:r>
      <w:r w:rsidRPr="00E6795E">
        <w:rPr>
          <w:spacing w:val="-2"/>
          <w:sz w:val="24"/>
          <w:szCs w:val="24"/>
        </w:rPr>
        <w:t xml:space="preserve"> </w:t>
      </w:r>
      <w:r w:rsidRPr="00E6795E">
        <w:rPr>
          <w:sz w:val="24"/>
          <w:szCs w:val="24"/>
        </w:rPr>
        <w:t>accurate?</w:t>
      </w:r>
    </w:p>
    <w:p w14:paraId="79F397EC" w14:textId="77777777" w:rsidR="00172620" w:rsidRPr="00E6795E" w:rsidRDefault="00172620">
      <w:pPr>
        <w:pStyle w:val="BodyText"/>
      </w:pPr>
    </w:p>
    <w:p w14:paraId="11182529" w14:textId="77777777" w:rsidR="00E6795E" w:rsidRPr="00E6795E" w:rsidRDefault="00E6795E" w:rsidP="00E6795E">
      <w:pPr>
        <w:pStyle w:val="BodyText"/>
        <w:ind w:left="220" w:firstLine="720"/>
        <w:rPr>
          <w:color w:val="FF0000"/>
        </w:rPr>
      </w:pPr>
      <w:r w:rsidRPr="00E6795E">
        <w:rPr>
          <w:color w:val="FF0000"/>
        </w:rPr>
        <w:t>Some programs cost money.</w:t>
      </w:r>
    </w:p>
    <w:p w14:paraId="66564313" w14:textId="77777777" w:rsidR="00E6795E" w:rsidRPr="00E6795E" w:rsidRDefault="00E6795E">
      <w:pPr>
        <w:pStyle w:val="BodyText"/>
      </w:pPr>
    </w:p>
    <w:p w14:paraId="16581E0D" w14:textId="77777777" w:rsidR="00172620" w:rsidRPr="00E6795E" w:rsidRDefault="0060503B">
      <w:pPr>
        <w:pStyle w:val="ListParagraph"/>
        <w:numPr>
          <w:ilvl w:val="1"/>
          <w:numId w:val="9"/>
        </w:numPr>
        <w:tabs>
          <w:tab w:val="left" w:pos="940"/>
          <w:tab w:val="left" w:pos="941"/>
        </w:tabs>
        <w:rPr>
          <w:sz w:val="24"/>
          <w:szCs w:val="24"/>
        </w:rPr>
      </w:pPr>
      <w:r w:rsidRPr="00E6795E">
        <w:rPr>
          <w:sz w:val="24"/>
          <w:szCs w:val="24"/>
        </w:rPr>
        <w:t>The Agency assumes there is no capital cost associated with this activity. Is that</w:t>
      </w:r>
      <w:r w:rsidRPr="00E6795E">
        <w:rPr>
          <w:spacing w:val="-14"/>
          <w:sz w:val="24"/>
          <w:szCs w:val="24"/>
        </w:rPr>
        <w:t xml:space="preserve"> </w:t>
      </w:r>
      <w:r w:rsidRPr="00E6795E">
        <w:rPr>
          <w:sz w:val="24"/>
          <w:szCs w:val="24"/>
        </w:rPr>
        <w:t>correct?</w:t>
      </w:r>
    </w:p>
    <w:p w14:paraId="4D858CA6" w14:textId="77777777" w:rsidR="00172620" w:rsidRPr="00E6795E" w:rsidRDefault="00172620">
      <w:pPr>
        <w:pStyle w:val="BodyText"/>
      </w:pPr>
    </w:p>
    <w:p w14:paraId="1771916D" w14:textId="77777777" w:rsidR="00E6795E" w:rsidRPr="00E6795E" w:rsidRDefault="00E6795E" w:rsidP="00E6795E">
      <w:pPr>
        <w:pStyle w:val="BodyText"/>
        <w:ind w:left="940"/>
        <w:rPr>
          <w:color w:val="FF0000"/>
        </w:rPr>
      </w:pPr>
      <w:r w:rsidRPr="00E6795E">
        <w:rPr>
          <w:color w:val="FF0000"/>
        </w:rPr>
        <w:t>It would be different at different operations depending on the size of the operation and the diversity of the operation.</w:t>
      </w:r>
    </w:p>
    <w:p w14:paraId="7AE4C342" w14:textId="77777777" w:rsidR="00E6795E" w:rsidRPr="00E6795E" w:rsidRDefault="00E6795E">
      <w:pPr>
        <w:pStyle w:val="BodyText"/>
      </w:pPr>
    </w:p>
    <w:p w14:paraId="3523B1D0" w14:textId="77777777" w:rsidR="00172620" w:rsidRPr="00E6795E" w:rsidRDefault="0060503B">
      <w:pPr>
        <w:pStyle w:val="ListParagraph"/>
        <w:numPr>
          <w:ilvl w:val="1"/>
          <w:numId w:val="9"/>
        </w:numPr>
        <w:tabs>
          <w:tab w:val="left" w:pos="940"/>
          <w:tab w:val="left" w:pos="941"/>
        </w:tabs>
        <w:ind w:right="330"/>
        <w:rPr>
          <w:sz w:val="24"/>
          <w:szCs w:val="24"/>
        </w:rPr>
      </w:pPr>
      <w:r w:rsidRPr="00E6795E">
        <w:rPr>
          <w:sz w:val="24"/>
          <w:szCs w:val="24"/>
        </w:rPr>
        <w:t xml:space="preserve">Bearing in mind that the burden and cost estimates include only burden hours and costs associated with the paperwork involved with this ICR (e.g., the ICR does not include estimated burden hours and costs for conducting studies), are the estimated burden hours and </w:t>
      </w:r>
      <w:r w:rsidR="00C60376" w:rsidRPr="00E6795E">
        <w:rPr>
          <w:sz w:val="24"/>
          <w:szCs w:val="24"/>
        </w:rPr>
        <w:t>costs</w:t>
      </w:r>
      <w:r w:rsidRPr="00E6795E">
        <w:rPr>
          <w:sz w:val="24"/>
          <w:szCs w:val="24"/>
        </w:rPr>
        <w:t xml:space="preserve"> accurate</w:t>
      </w:r>
      <w:r w:rsidR="007D1850" w:rsidRPr="00E6795E">
        <w:rPr>
          <w:sz w:val="24"/>
          <w:szCs w:val="24"/>
        </w:rPr>
        <w:t>?</w:t>
      </w:r>
      <w:r w:rsidRPr="00E6795E">
        <w:rPr>
          <w:color w:val="FF0000"/>
          <w:sz w:val="24"/>
          <w:szCs w:val="24"/>
        </w:rPr>
        <w:t xml:space="preserve">  </w:t>
      </w:r>
      <w:r w:rsidRPr="00E6795E">
        <w:rPr>
          <w:spacing w:val="-3"/>
          <w:sz w:val="24"/>
          <w:szCs w:val="24"/>
        </w:rPr>
        <w:t xml:space="preserve">If </w:t>
      </w:r>
      <w:r w:rsidRPr="00E6795E">
        <w:rPr>
          <w:sz w:val="24"/>
          <w:szCs w:val="24"/>
        </w:rPr>
        <w:t>you provide burden and cost estimates</w:t>
      </w:r>
    </w:p>
    <w:p w14:paraId="356955B3" w14:textId="77777777" w:rsidR="00172620" w:rsidRPr="00E6795E" w:rsidRDefault="0060503B">
      <w:pPr>
        <w:pStyle w:val="BodyText"/>
        <w:ind w:left="940"/>
      </w:pPr>
      <w:r w:rsidRPr="00E6795E">
        <w:t>that are substantially different from EPA’s</w:t>
      </w:r>
      <w:r w:rsidR="007D1850" w:rsidRPr="00E6795E">
        <w:t xml:space="preserve"> estimates</w:t>
      </w:r>
      <w:r w:rsidRPr="00E6795E">
        <w:t>, please provide an explanation of how you arrived at your estimates.</w:t>
      </w:r>
    </w:p>
    <w:p w14:paraId="25098567" w14:textId="77777777" w:rsidR="00E6795E" w:rsidRDefault="00E6795E">
      <w:pPr>
        <w:pStyle w:val="BodyText"/>
        <w:ind w:left="940"/>
      </w:pPr>
    </w:p>
    <w:p w14:paraId="794F7DEE" w14:textId="77777777" w:rsidR="00035A2A" w:rsidRPr="00973D74" w:rsidRDefault="00035A2A">
      <w:pPr>
        <w:pStyle w:val="BodyText"/>
        <w:ind w:left="940"/>
        <w:rPr>
          <w:color w:val="FF0000"/>
        </w:rPr>
      </w:pPr>
      <w:r w:rsidRPr="00973D74">
        <w:rPr>
          <w:color w:val="FF0000"/>
        </w:rPr>
        <w:t>No response provided.</w:t>
      </w:r>
    </w:p>
    <w:p w14:paraId="799F1888" w14:textId="77777777" w:rsidR="00BB27E5" w:rsidRPr="00E6795E" w:rsidRDefault="00BB27E5" w:rsidP="00BB27E5">
      <w:pPr>
        <w:pStyle w:val="BodyText"/>
        <w:ind w:left="940"/>
      </w:pPr>
    </w:p>
    <w:p w14:paraId="677D0A05" w14:textId="77777777" w:rsidR="00BB27E5" w:rsidRPr="00BB27E5" w:rsidRDefault="00BB27E5" w:rsidP="00E6795E">
      <w:pPr>
        <w:pStyle w:val="ListParagraph"/>
        <w:numPr>
          <w:ilvl w:val="1"/>
          <w:numId w:val="9"/>
        </w:numPr>
        <w:tabs>
          <w:tab w:val="left" w:pos="940"/>
          <w:tab w:val="left" w:pos="941"/>
        </w:tabs>
        <w:rPr>
          <w:sz w:val="24"/>
          <w:szCs w:val="24"/>
        </w:rPr>
      </w:pPr>
      <w:r w:rsidRPr="00E6795E">
        <w:rPr>
          <w:sz w:val="24"/>
          <w:szCs w:val="24"/>
        </w:rPr>
        <w:t>Are there other costs that should be accounted for that may have been</w:t>
      </w:r>
      <w:r w:rsidRPr="00E6795E">
        <w:rPr>
          <w:spacing w:val="-10"/>
          <w:sz w:val="24"/>
          <w:szCs w:val="24"/>
        </w:rPr>
        <w:t xml:space="preserve"> </w:t>
      </w:r>
      <w:r w:rsidRPr="00E6795E">
        <w:rPr>
          <w:sz w:val="24"/>
          <w:szCs w:val="24"/>
        </w:rPr>
        <w:t>missed?</w:t>
      </w:r>
      <w:r w:rsidRPr="00BB27E5">
        <w:rPr>
          <w:color w:val="FF0000"/>
        </w:rPr>
        <w:t xml:space="preserve"> </w:t>
      </w:r>
    </w:p>
    <w:p w14:paraId="42F66252" w14:textId="77777777" w:rsidR="00BB27E5" w:rsidRPr="00BB27E5" w:rsidRDefault="00BB27E5" w:rsidP="00BB27E5">
      <w:pPr>
        <w:pStyle w:val="ListParagraph"/>
        <w:tabs>
          <w:tab w:val="left" w:pos="940"/>
          <w:tab w:val="left" w:pos="941"/>
        </w:tabs>
        <w:ind w:firstLine="0"/>
        <w:rPr>
          <w:sz w:val="24"/>
          <w:szCs w:val="24"/>
        </w:rPr>
      </w:pPr>
    </w:p>
    <w:p w14:paraId="0126AAFA" w14:textId="77777777" w:rsidR="00E6795E" w:rsidRPr="00E6795E" w:rsidRDefault="00BB27E5" w:rsidP="00BB27E5">
      <w:pPr>
        <w:pStyle w:val="ListParagraph"/>
        <w:tabs>
          <w:tab w:val="left" w:pos="940"/>
          <w:tab w:val="left" w:pos="941"/>
        </w:tabs>
        <w:ind w:firstLine="0"/>
        <w:rPr>
          <w:sz w:val="24"/>
          <w:szCs w:val="24"/>
        </w:rPr>
      </w:pPr>
      <w:r w:rsidRPr="00E6795E">
        <w:rPr>
          <w:color w:val="FF0000"/>
          <w:sz w:val="24"/>
          <w:szCs w:val="24"/>
        </w:rPr>
        <w:t>Loss of productivity doing things on the farm that make money rather than cost money rather than more paper work.  Growers are continually being hit with more regulations from WPS requirements to food safety that are not required by their foreign competitors.  It is not level playing field.  Due to this additional paperwork some operations are hiring more people to allow them to comply while they struggle to find help to pick their product.  And some of the regulations are ridiculous for example why does a grower need to post a field during an REI if the employee is required to go to the central posting location prior to entering the farm?  Why can’t there be a list of fields not to enter at the central posting location.  The workers need to share some responsibility for their safety as well.</w:t>
      </w:r>
    </w:p>
    <w:sectPr w:rsidR="00E6795E" w:rsidRPr="00E6795E">
      <w:headerReference w:type="default" r:id="rId8"/>
      <w:footerReference w:type="default" r:id="rId9"/>
      <w:pgSz w:w="12240" w:h="15840"/>
      <w:pgMar w:top="1460" w:right="1220" w:bottom="1020" w:left="1220" w:header="794" w:footer="8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7F4A0" w14:textId="77777777" w:rsidR="00DE28B8" w:rsidRDefault="00DE28B8">
      <w:r>
        <w:separator/>
      </w:r>
    </w:p>
  </w:endnote>
  <w:endnote w:type="continuationSeparator" w:id="0">
    <w:p w14:paraId="7403F037" w14:textId="77777777" w:rsidR="00DE28B8" w:rsidRDefault="00DE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88794" w14:textId="77777777" w:rsidR="00684525" w:rsidRDefault="006B6117">
    <w:pPr>
      <w:pStyle w:val="BodyText"/>
      <w:spacing w:line="14" w:lineRule="auto"/>
      <w:rPr>
        <w:sz w:val="20"/>
      </w:rPr>
    </w:pPr>
    <w:r>
      <w:rPr>
        <w:noProof/>
        <w:lang w:bidi="ar-SA"/>
      </w:rPr>
      <mc:AlternateContent>
        <mc:Choice Requires="wps">
          <w:drawing>
            <wp:anchor distT="0" distB="0" distL="114300" distR="114300" simplePos="0" relativeHeight="503300192" behindDoc="1" locked="0" layoutInCell="1" allowOverlap="1" wp14:anchorId="0B5997C0" wp14:editId="071F5AF9">
              <wp:simplePos x="0" y="0"/>
              <wp:positionH relativeFrom="page">
                <wp:posOffset>3769995</wp:posOffset>
              </wp:positionH>
              <wp:positionV relativeFrom="page">
                <wp:posOffset>9396095</wp:posOffset>
              </wp:positionV>
              <wp:extent cx="233680" cy="19812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70C47" w14:textId="77777777" w:rsidR="00684525" w:rsidRDefault="00684525">
                          <w:pPr>
                            <w:pStyle w:val="BodyText"/>
                            <w:spacing w:before="20"/>
                            <w:ind w:left="40"/>
                            <w:rPr>
                              <w:rFonts w:ascii="Courier New"/>
                            </w:rPr>
                          </w:pPr>
                          <w:r>
                            <w:fldChar w:fldCharType="begin"/>
                          </w:r>
                          <w:r>
                            <w:rPr>
                              <w:rFonts w:ascii="Courier New"/>
                            </w:rPr>
                            <w:instrText xml:space="preserve"> PAGE </w:instrText>
                          </w:r>
                          <w:r>
                            <w:fldChar w:fldCharType="separate"/>
                          </w:r>
                          <w:r w:rsidR="00C617A1">
                            <w:rPr>
                              <w:rFonts w:ascii="Courier New"/>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6.85pt;margin-top:739.85pt;width:18.4pt;height:15.6pt;z-index:-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C0sA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" filled="f" stroked="f">
              <v:textbox inset="0,0,0,0">
                <w:txbxContent>
                  <w:p w14:paraId="64970C47" w14:textId="77777777" w:rsidR="00684525" w:rsidRDefault="00684525">
                    <w:pPr>
                      <w:pStyle w:val="BodyText"/>
                      <w:spacing w:before="20"/>
                      <w:ind w:left="40"/>
                      <w:rPr>
                        <w:rFonts w:ascii="Courier New"/>
                      </w:rPr>
                    </w:pPr>
                    <w:r>
                      <w:fldChar w:fldCharType="begin"/>
                    </w:r>
                    <w:r>
                      <w:rPr>
                        <w:rFonts w:ascii="Courier New"/>
                      </w:rPr>
                      <w:instrText xml:space="preserve"> PAGE </w:instrText>
                    </w:r>
                    <w:r>
                      <w:fldChar w:fldCharType="separate"/>
                    </w:r>
                    <w:r w:rsidR="00C617A1">
                      <w:rPr>
                        <w:rFonts w:ascii="Courier New"/>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9DB5D" w14:textId="77777777" w:rsidR="00DE28B8" w:rsidRDefault="00DE28B8">
      <w:r>
        <w:separator/>
      </w:r>
    </w:p>
  </w:footnote>
  <w:footnote w:type="continuationSeparator" w:id="0">
    <w:p w14:paraId="428DC0B8" w14:textId="77777777" w:rsidR="00DE28B8" w:rsidRDefault="00DE2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8799F" w14:textId="77777777" w:rsidR="00684525" w:rsidRDefault="006B6117">
    <w:pPr>
      <w:pStyle w:val="BodyText"/>
      <w:spacing w:line="14" w:lineRule="auto"/>
      <w:rPr>
        <w:sz w:val="20"/>
      </w:rPr>
    </w:pPr>
    <w:r>
      <w:rPr>
        <w:noProof/>
        <w:lang w:bidi="ar-SA"/>
      </w:rPr>
      <mc:AlternateContent>
        <mc:Choice Requires="wps">
          <w:drawing>
            <wp:anchor distT="0" distB="0" distL="114300" distR="114300" simplePos="0" relativeHeight="503300144" behindDoc="1" locked="0" layoutInCell="1" allowOverlap="1" wp14:anchorId="1D4F0F68" wp14:editId="7D0ED37B">
              <wp:simplePos x="0" y="0"/>
              <wp:positionH relativeFrom="page">
                <wp:posOffset>901700</wp:posOffset>
              </wp:positionH>
              <wp:positionV relativeFrom="page">
                <wp:posOffset>491490</wp:posOffset>
              </wp:positionV>
              <wp:extent cx="1453515"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1BB1A" w14:textId="77777777" w:rsidR="00684525" w:rsidRDefault="00684525">
                          <w:pPr>
                            <w:spacing w:before="10"/>
                            <w:ind w:left="20"/>
                            <w:rPr>
                              <w:b/>
                              <w:sz w:val="24"/>
                            </w:rPr>
                          </w:pPr>
                          <w:r>
                            <w:rPr>
                              <w:b/>
                              <w:sz w:val="24"/>
                            </w:rPr>
                            <w:t xml:space="preserve">EPA ICR No. </w:t>
                          </w:r>
                          <w:r w:rsidR="00C601E3" w:rsidRPr="00C601E3">
                            <w:rPr>
                              <w:b/>
                              <w:sz w:val="24"/>
                            </w:rPr>
                            <w:t>2491.04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38.7pt;width:114.45pt;height:15.3pt;z-index:-1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" filled="f" stroked="f">
              <v:textbox inset="0,0,0,0">
                <w:txbxContent>
                  <w:p w14:paraId="58F1BB1A" w14:textId="77777777" w:rsidR="00684525" w:rsidRDefault="00684525">
                    <w:pPr>
                      <w:spacing w:before="10"/>
                      <w:ind w:left="20"/>
                      <w:rPr>
                        <w:b/>
                        <w:sz w:val="24"/>
                      </w:rPr>
                    </w:pPr>
                    <w:r>
                      <w:rPr>
                        <w:b/>
                        <w:sz w:val="24"/>
                      </w:rPr>
                      <w:t xml:space="preserve">EPA ICR No. </w:t>
                    </w:r>
                    <w:r w:rsidR="00C601E3" w:rsidRPr="00C601E3">
                      <w:rPr>
                        <w:b/>
                        <w:sz w:val="24"/>
                      </w:rPr>
                      <w:t>2491.04</w:t>
                    </w:r>
                  </w:p>
                </w:txbxContent>
              </v:textbox>
              <w10:wrap anchorx="page" anchory="page"/>
            </v:shape>
          </w:pict>
        </mc:Fallback>
      </mc:AlternateContent>
    </w:r>
    <w:r>
      <w:rPr>
        <w:noProof/>
        <w:lang w:bidi="ar-SA"/>
      </w:rPr>
      <mc:AlternateContent>
        <mc:Choice Requires="wps">
          <w:drawing>
            <wp:anchor distT="0" distB="0" distL="114300" distR="114300" simplePos="0" relativeHeight="503300168" behindDoc="1" locked="0" layoutInCell="1" allowOverlap="1" wp14:anchorId="3CD4198F" wp14:editId="2FE550CD">
              <wp:simplePos x="0" y="0"/>
              <wp:positionH relativeFrom="page">
                <wp:posOffset>4559935</wp:posOffset>
              </wp:positionH>
              <wp:positionV relativeFrom="page">
                <wp:posOffset>491490</wp:posOffset>
              </wp:positionV>
              <wp:extent cx="1915795" cy="19431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962FB" w14:textId="77777777" w:rsidR="00684525" w:rsidRDefault="00684525">
                          <w:pPr>
                            <w:spacing w:before="10"/>
                            <w:ind w:left="20"/>
                            <w:rPr>
                              <w:b/>
                              <w:sz w:val="24"/>
                            </w:rPr>
                          </w:pPr>
                          <w:r>
                            <w:rPr>
                              <w:b/>
                              <w:sz w:val="24"/>
                            </w:rPr>
                            <w:t>OMB Control No. 2070-</w:t>
                          </w:r>
                          <w:r w:rsidR="00C601E3">
                            <w:rPr>
                              <w:b/>
                              <w:sz w:val="24"/>
                            </w:rPr>
                            <w:t>0190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59.05pt;margin-top:38.7pt;width:150.85pt;height:15.3pt;z-index:-1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Y0H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" filled="f" stroked="f">
              <v:textbox inset="0,0,0,0">
                <w:txbxContent>
                  <w:p w14:paraId="403962FB" w14:textId="77777777" w:rsidR="00684525" w:rsidRDefault="00684525">
                    <w:pPr>
                      <w:spacing w:before="10"/>
                      <w:ind w:left="20"/>
                      <w:rPr>
                        <w:b/>
                        <w:sz w:val="24"/>
                      </w:rPr>
                    </w:pPr>
                    <w:r>
                      <w:rPr>
                        <w:b/>
                        <w:sz w:val="24"/>
                      </w:rPr>
                      <w:t>OMB Control No. 2070-</w:t>
                    </w:r>
                    <w:r w:rsidR="00C601E3">
                      <w:rPr>
                        <w:b/>
                        <w:sz w:val="24"/>
                      </w:rPr>
                      <w:t>0190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49A"/>
    <w:multiLevelType w:val="hybridMultilevel"/>
    <w:tmpl w:val="281AF858"/>
    <w:lvl w:ilvl="0" w:tplc="F77E5D34">
      <w:numFmt w:val="bullet"/>
      <w:lvlText w:val="*"/>
      <w:lvlJc w:val="left"/>
      <w:pPr>
        <w:ind w:left="940" w:hanging="180"/>
      </w:pPr>
      <w:rPr>
        <w:rFonts w:ascii="Times New Roman" w:eastAsia="Times New Roman" w:hAnsi="Times New Roman" w:cs="Times New Roman" w:hint="default"/>
        <w:spacing w:val="-4"/>
        <w:w w:val="99"/>
        <w:sz w:val="24"/>
        <w:szCs w:val="24"/>
        <w:lang w:val="en-US" w:eastAsia="en-US" w:bidi="en-US"/>
      </w:rPr>
    </w:lvl>
    <w:lvl w:ilvl="1" w:tplc="1D024718">
      <w:numFmt w:val="bullet"/>
      <w:lvlText w:val="•"/>
      <w:lvlJc w:val="left"/>
      <w:pPr>
        <w:ind w:left="1826" w:hanging="180"/>
      </w:pPr>
      <w:rPr>
        <w:rFonts w:hint="default"/>
        <w:lang w:val="en-US" w:eastAsia="en-US" w:bidi="en-US"/>
      </w:rPr>
    </w:lvl>
    <w:lvl w:ilvl="2" w:tplc="DB48F7F2">
      <w:numFmt w:val="bullet"/>
      <w:lvlText w:val="•"/>
      <w:lvlJc w:val="left"/>
      <w:pPr>
        <w:ind w:left="2712" w:hanging="180"/>
      </w:pPr>
      <w:rPr>
        <w:rFonts w:hint="default"/>
        <w:lang w:val="en-US" w:eastAsia="en-US" w:bidi="en-US"/>
      </w:rPr>
    </w:lvl>
    <w:lvl w:ilvl="3" w:tplc="C63C8C0E">
      <w:numFmt w:val="bullet"/>
      <w:lvlText w:val="•"/>
      <w:lvlJc w:val="left"/>
      <w:pPr>
        <w:ind w:left="3598" w:hanging="180"/>
      </w:pPr>
      <w:rPr>
        <w:rFonts w:hint="default"/>
        <w:lang w:val="en-US" w:eastAsia="en-US" w:bidi="en-US"/>
      </w:rPr>
    </w:lvl>
    <w:lvl w:ilvl="4" w:tplc="7214FAF0">
      <w:numFmt w:val="bullet"/>
      <w:lvlText w:val="•"/>
      <w:lvlJc w:val="left"/>
      <w:pPr>
        <w:ind w:left="4484" w:hanging="180"/>
      </w:pPr>
      <w:rPr>
        <w:rFonts w:hint="default"/>
        <w:lang w:val="en-US" w:eastAsia="en-US" w:bidi="en-US"/>
      </w:rPr>
    </w:lvl>
    <w:lvl w:ilvl="5" w:tplc="721409F6">
      <w:numFmt w:val="bullet"/>
      <w:lvlText w:val="•"/>
      <w:lvlJc w:val="left"/>
      <w:pPr>
        <w:ind w:left="5370" w:hanging="180"/>
      </w:pPr>
      <w:rPr>
        <w:rFonts w:hint="default"/>
        <w:lang w:val="en-US" w:eastAsia="en-US" w:bidi="en-US"/>
      </w:rPr>
    </w:lvl>
    <w:lvl w:ilvl="6" w:tplc="81F4D966">
      <w:numFmt w:val="bullet"/>
      <w:lvlText w:val="•"/>
      <w:lvlJc w:val="left"/>
      <w:pPr>
        <w:ind w:left="6256" w:hanging="180"/>
      </w:pPr>
      <w:rPr>
        <w:rFonts w:hint="default"/>
        <w:lang w:val="en-US" w:eastAsia="en-US" w:bidi="en-US"/>
      </w:rPr>
    </w:lvl>
    <w:lvl w:ilvl="7" w:tplc="C6E4A6D6">
      <w:numFmt w:val="bullet"/>
      <w:lvlText w:val="•"/>
      <w:lvlJc w:val="left"/>
      <w:pPr>
        <w:ind w:left="7142" w:hanging="180"/>
      </w:pPr>
      <w:rPr>
        <w:rFonts w:hint="default"/>
        <w:lang w:val="en-US" w:eastAsia="en-US" w:bidi="en-US"/>
      </w:rPr>
    </w:lvl>
    <w:lvl w:ilvl="8" w:tplc="0C3A470A">
      <w:numFmt w:val="bullet"/>
      <w:lvlText w:val="•"/>
      <w:lvlJc w:val="left"/>
      <w:pPr>
        <w:ind w:left="8028" w:hanging="180"/>
      </w:pPr>
      <w:rPr>
        <w:rFonts w:hint="default"/>
        <w:lang w:val="en-US" w:eastAsia="en-US" w:bidi="en-US"/>
      </w:rPr>
    </w:lvl>
  </w:abstractNum>
  <w:abstractNum w:abstractNumId="1">
    <w:nsid w:val="16D51BDE"/>
    <w:multiLevelType w:val="hybridMultilevel"/>
    <w:tmpl w:val="AEF8D404"/>
    <w:lvl w:ilvl="0" w:tplc="5846D7BC">
      <w:start w:val="1"/>
      <w:numFmt w:val="decimal"/>
      <w:lvlText w:val="(%1)"/>
      <w:lvlJc w:val="left"/>
      <w:pPr>
        <w:ind w:left="940" w:hanging="720"/>
      </w:pPr>
      <w:rPr>
        <w:rFonts w:ascii="Times New Roman" w:eastAsia="Times New Roman" w:hAnsi="Times New Roman" w:cs="Times New Roman" w:hint="default"/>
        <w:spacing w:val="-6"/>
        <w:w w:val="99"/>
        <w:sz w:val="24"/>
        <w:szCs w:val="24"/>
        <w:lang w:val="en-US" w:eastAsia="en-US" w:bidi="en-US"/>
      </w:rPr>
    </w:lvl>
    <w:lvl w:ilvl="1" w:tplc="06566242">
      <w:numFmt w:val="bullet"/>
      <w:lvlText w:val="•"/>
      <w:lvlJc w:val="left"/>
      <w:pPr>
        <w:ind w:left="940" w:hanging="360"/>
      </w:pPr>
      <w:rPr>
        <w:rFonts w:hint="default"/>
        <w:spacing w:val="-2"/>
        <w:w w:val="99"/>
        <w:lang w:val="en-US" w:eastAsia="en-US" w:bidi="en-US"/>
      </w:rPr>
    </w:lvl>
    <w:lvl w:ilvl="2" w:tplc="F820689A">
      <w:numFmt w:val="bullet"/>
      <w:lvlText w:val="•"/>
      <w:lvlJc w:val="left"/>
      <w:pPr>
        <w:ind w:left="2712" w:hanging="360"/>
      </w:pPr>
      <w:rPr>
        <w:rFonts w:hint="default"/>
        <w:lang w:val="en-US" w:eastAsia="en-US" w:bidi="en-US"/>
      </w:rPr>
    </w:lvl>
    <w:lvl w:ilvl="3" w:tplc="690C917A">
      <w:numFmt w:val="bullet"/>
      <w:lvlText w:val="•"/>
      <w:lvlJc w:val="left"/>
      <w:pPr>
        <w:ind w:left="3598" w:hanging="360"/>
      </w:pPr>
      <w:rPr>
        <w:rFonts w:hint="default"/>
        <w:lang w:val="en-US" w:eastAsia="en-US" w:bidi="en-US"/>
      </w:rPr>
    </w:lvl>
    <w:lvl w:ilvl="4" w:tplc="7B84078C">
      <w:numFmt w:val="bullet"/>
      <w:lvlText w:val="•"/>
      <w:lvlJc w:val="left"/>
      <w:pPr>
        <w:ind w:left="4484" w:hanging="360"/>
      </w:pPr>
      <w:rPr>
        <w:rFonts w:hint="default"/>
        <w:lang w:val="en-US" w:eastAsia="en-US" w:bidi="en-US"/>
      </w:rPr>
    </w:lvl>
    <w:lvl w:ilvl="5" w:tplc="02C81DC4">
      <w:numFmt w:val="bullet"/>
      <w:lvlText w:val="•"/>
      <w:lvlJc w:val="left"/>
      <w:pPr>
        <w:ind w:left="5370" w:hanging="360"/>
      </w:pPr>
      <w:rPr>
        <w:rFonts w:hint="default"/>
        <w:lang w:val="en-US" w:eastAsia="en-US" w:bidi="en-US"/>
      </w:rPr>
    </w:lvl>
    <w:lvl w:ilvl="6" w:tplc="333CFF12">
      <w:numFmt w:val="bullet"/>
      <w:lvlText w:val="•"/>
      <w:lvlJc w:val="left"/>
      <w:pPr>
        <w:ind w:left="6256" w:hanging="360"/>
      </w:pPr>
      <w:rPr>
        <w:rFonts w:hint="default"/>
        <w:lang w:val="en-US" w:eastAsia="en-US" w:bidi="en-US"/>
      </w:rPr>
    </w:lvl>
    <w:lvl w:ilvl="7" w:tplc="1FE884B8">
      <w:numFmt w:val="bullet"/>
      <w:lvlText w:val="•"/>
      <w:lvlJc w:val="left"/>
      <w:pPr>
        <w:ind w:left="7142" w:hanging="360"/>
      </w:pPr>
      <w:rPr>
        <w:rFonts w:hint="default"/>
        <w:lang w:val="en-US" w:eastAsia="en-US" w:bidi="en-US"/>
      </w:rPr>
    </w:lvl>
    <w:lvl w:ilvl="8" w:tplc="ED6AB4BA">
      <w:numFmt w:val="bullet"/>
      <w:lvlText w:val="•"/>
      <w:lvlJc w:val="left"/>
      <w:pPr>
        <w:ind w:left="8028" w:hanging="360"/>
      </w:pPr>
      <w:rPr>
        <w:rFonts w:hint="default"/>
        <w:lang w:val="en-US" w:eastAsia="en-US" w:bidi="en-US"/>
      </w:rPr>
    </w:lvl>
  </w:abstractNum>
  <w:abstractNum w:abstractNumId="2">
    <w:nsid w:val="1C272A1D"/>
    <w:multiLevelType w:val="hybridMultilevel"/>
    <w:tmpl w:val="AEBE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85B8A"/>
    <w:multiLevelType w:val="hybridMultilevel"/>
    <w:tmpl w:val="2FCC126A"/>
    <w:lvl w:ilvl="0" w:tplc="D558242C">
      <w:start w:val="1"/>
      <w:numFmt w:val="decimal"/>
      <w:lvlText w:val="(%1)"/>
      <w:lvlJc w:val="left"/>
      <w:pPr>
        <w:ind w:left="940" w:hanging="720"/>
      </w:pPr>
      <w:rPr>
        <w:rFonts w:hint="default"/>
        <w:w w:val="100"/>
        <w:lang w:val="en-US" w:eastAsia="en-US" w:bidi="en-US"/>
      </w:rPr>
    </w:lvl>
    <w:lvl w:ilvl="1" w:tplc="14541DC4">
      <w:numFmt w:val="bullet"/>
      <w:lvlText w:val="•"/>
      <w:lvlJc w:val="left"/>
      <w:pPr>
        <w:ind w:left="940" w:hanging="360"/>
      </w:pPr>
      <w:rPr>
        <w:rFonts w:hint="default"/>
        <w:w w:val="100"/>
        <w:lang w:val="en-US" w:eastAsia="en-US" w:bidi="en-US"/>
      </w:rPr>
    </w:lvl>
    <w:lvl w:ilvl="2" w:tplc="6680D388">
      <w:numFmt w:val="bullet"/>
      <w:lvlText w:val="•"/>
      <w:lvlJc w:val="left"/>
      <w:pPr>
        <w:ind w:left="2712" w:hanging="360"/>
      </w:pPr>
      <w:rPr>
        <w:rFonts w:hint="default"/>
        <w:lang w:val="en-US" w:eastAsia="en-US" w:bidi="en-US"/>
      </w:rPr>
    </w:lvl>
    <w:lvl w:ilvl="3" w:tplc="C57EF7B0">
      <w:numFmt w:val="bullet"/>
      <w:lvlText w:val="•"/>
      <w:lvlJc w:val="left"/>
      <w:pPr>
        <w:ind w:left="3598" w:hanging="360"/>
      </w:pPr>
      <w:rPr>
        <w:rFonts w:hint="default"/>
        <w:lang w:val="en-US" w:eastAsia="en-US" w:bidi="en-US"/>
      </w:rPr>
    </w:lvl>
    <w:lvl w:ilvl="4" w:tplc="A4DE82B0">
      <w:numFmt w:val="bullet"/>
      <w:lvlText w:val="•"/>
      <w:lvlJc w:val="left"/>
      <w:pPr>
        <w:ind w:left="4484" w:hanging="360"/>
      </w:pPr>
      <w:rPr>
        <w:rFonts w:hint="default"/>
        <w:lang w:val="en-US" w:eastAsia="en-US" w:bidi="en-US"/>
      </w:rPr>
    </w:lvl>
    <w:lvl w:ilvl="5" w:tplc="0F5A590C">
      <w:numFmt w:val="bullet"/>
      <w:lvlText w:val="•"/>
      <w:lvlJc w:val="left"/>
      <w:pPr>
        <w:ind w:left="5370" w:hanging="360"/>
      </w:pPr>
      <w:rPr>
        <w:rFonts w:hint="default"/>
        <w:lang w:val="en-US" w:eastAsia="en-US" w:bidi="en-US"/>
      </w:rPr>
    </w:lvl>
    <w:lvl w:ilvl="6" w:tplc="9A1CD3CE">
      <w:numFmt w:val="bullet"/>
      <w:lvlText w:val="•"/>
      <w:lvlJc w:val="left"/>
      <w:pPr>
        <w:ind w:left="6256" w:hanging="360"/>
      </w:pPr>
      <w:rPr>
        <w:rFonts w:hint="default"/>
        <w:lang w:val="en-US" w:eastAsia="en-US" w:bidi="en-US"/>
      </w:rPr>
    </w:lvl>
    <w:lvl w:ilvl="7" w:tplc="0B8EC886">
      <w:numFmt w:val="bullet"/>
      <w:lvlText w:val="•"/>
      <w:lvlJc w:val="left"/>
      <w:pPr>
        <w:ind w:left="7142" w:hanging="360"/>
      </w:pPr>
      <w:rPr>
        <w:rFonts w:hint="default"/>
        <w:lang w:val="en-US" w:eastAsia="en-US" w:bidi="en-US"/>
      </w:rPr>
    </w:lvl>
    <w:lvl w:ilvl="8" w:tplc="7266364A">
      <w:numFmt w:val="bullet"/>
      <w:lvlText w:val="•"/>
      <w:lvlJc w:val="left"/>
      <w:pPr>
        <w:ind w:left="8028" w:hanging="360"/>
      </w:pPr>
      <w:rPr>
        <w:rFonts w:hint="default"/>
        <w:lang w:val="en-US" w:eastAsia="en-US" w:bidi="en-US"/>
      </w:rPr>
    </w:lvl>
  </w:abstractNum>
  <w:abstractNum w:abstractNumId="4">
    <w:nsid w:val="23C322BF"/>
    <w:multiLevelType w:val="hybridMultilevel"/>
    <w:tmpl w:val="4E569EA6"/>
    <w:lvl w:ilvl="0" w:tplc="F17A7144">
      <w:start w:val="1"/>
      <w:numFmt w:val="decimal"/>
      <w:lvlText w:val="(%1)"/>
      <w:lvlJc w:val="left"/>
      <w:pPr>
        <w:ind w:left="558" w:hanging="339"/>
      </w:pPr>
      <w:rPr>
        <w:rFonts w:ascii="Times New Roman" w:eastAsia="Times New Roman" w:hAnsi="Times New Roman" w:cs="Times New Roman" w:hint="default"/>
        <w:w w:val="99"/>
        <w:sz w:val="24"/>
        <w:szCs w:val="24"/>
        <w:lang w:val="en-US" w:eastAsia="en-US" w:bidi="en-US"/>
      </w:rPr>
    </w:lvl>
    <w:lvl w:ilvl="1" w:tplc="CC8E0FF6">
      <w:numFmt w:val="bullet"/>
      <w:lvlText w:val="•"/>
      <w:lvlJc w:val="left"/>
      <w:pPr>
        <w:ind w:left="1484" w:hanging="339"/>
      </w:pPr>
      <w:rPr>
        <w:rFonts w:hint="default"/>
        <w:lang w:val="en-US" w:eastAsia="en-US" w:bidi="en-US"/>
      </w:rPr>
    </w:lvl>
    <w:lvl w:ilvl="2" w:tplc="91A00E9C">
      <w:numFmt w:val="bullet"/>
      <w:lvlText w:val="•"/>
      <w:lvlJc w:val="left"/>
      <w:pPr>
        <w:ind w:left="2408" w:hanging="339"/>
      </w:pPr>
      <w:rPr>
        <w:rFonts w:hint="default"/>
        <w:lang w:val="en-US" w:eastAsia="en-US" w:bidi="en-US"/>
      </w:rPr>
    </w:lvl>
    <w:lvl w:ilvl="3" w:tplc="FBD4ABFE">
      <w:numFmt w:val="bullet"/>
      <w:lvlText w:val="•"/>
      <w:lvlJc w:val="left"/>
      <w:pPr>
        <w:ind w:left="3332" w:hanging="339"/>
      </w:pPr>
      <w:rPr>
        <w:rFonts w:hint="default"/>
        <w:lang w:val="en-US" w:eastAsia="en-US" w:bidi="en-US"/>
      </w:rPr>
    </w:lvl>
    <w:lvl w:ilvl="4" w:tplc="CC86B156">
      <w:numFmt w:val="bullet"/>
      <w:lvlText w:val="•"/>
      <w:lvlJc w:val="left"/>
      <w:pPr>
        <w:ind w:left="4256" w:hanging="339"/>
      </w:pPr>
      <w:rPr>
        <w:rFonts w:hint="default"/>
        <w:lang w:val="en-US" w:eastAsia="en-US" w:bidi="en-US"/>
      </w:rPr>
    </w:lvl>
    <w:lvl w:ilvl="5" w:tplc="BC3863B2">
      <w:numFmt w:val="bullet"/>
      <w:lvlText w:val="•"/>
      <w:lvlJc w:val="left"/>
      <w:pPr>
        <w:ind w:left="5180" w:hanging="339"/>
      </w:pPr>
      <w:rPr>
        <w:rFonts w:hint="default"/>
        <w:lang w:val="en-US" w:eastAsia="en-US" w:bidi="en-US"/>
      </w:rPr>
    </w:lvl>
    <w:lvl w:ilvl="6" w:tplc="1F2C4C20">
      <w:numFmt w:val="bullet"/>
      <w:lvlText w:val="•"/>
      <w:lvlJc w:val="left"/>
      <w:pPr>
        <w:ind w:left="6104" w:hanging="339"/>
      </w:pPr>
      <w:rPr>
        <w:rFonts w:hint="default"/>
        <w:lang w:val="en-US" w:eastAsia="en-US" w:bidi="en-US"/>
      </w:rPr>
    </w:lvl>
    <w:lvl w:ilvl="7" w:tplc="C75460E8">
      <w:numFmt w:val="bullet"/>
      <w:lvlText w:val="•"/>
      <w:lvlJc w:val="left"/>
      <w:pPr>
        <w:ind w:left="7028" w:hanging="339"/>
      </w:pPr>
      <w:rPr>
        <w:rFonts w:hint="default"/>
        <w:lang w:val="en-US" w:eastAsia="en-US" w:bidi="en-US"/>
      </w:rPr>
    </w:lvl>
    <w:lvl w:ilvl="8" w:tplc="16EA96BC">
      <w:numFmt w:val="bullet"/>
      <w:lvlText w:val="•"/>
      <w:lvlJc w:val="left"/>
      <w:pPr>
        <w:ind w:left="7952" w:hanging="339"/>
      </w:pPr>
      <w:rPr>
        <w:rFonts w:hint="default"/>
        <w:lang w:val="en-US" w:eastAsia="en-US" w:bidi="en-US"/>
      </w:rPr>
    </w:lvl>
  </w:abstractNum>
  <w:abstractNum w:abstractNumId="5">
    <w:nsid w:val="32412BC0"/>
    <w:multiLevelType w:val="hybridMultilevel"/>
    <w:tmpl w:val="2D4E4E16"/>
    <w:lvl w:ilvl="0" w:tplc="21CACC02">
      <w:numFmt w:val="bullet"/>
      <w:lvlText w:val="•"/>
      <w:lvlJc w:val="left"/>
      <w:pPr>
        <w:ind w:left="220" w:hanging="147"/>
      </w:pPr>
      <w:rPr>
        <w:rFonts w:ascii="Times New Roman" w:eastAsia="Times New Roman" w:hAnsi="Times New Roman" w:cs="Times New Roman" w:hint="default"/>
        <w:w w:val="100"/>
        <w:sz w:val="24"/>
        <w:szCs w:val="24"/>
        <w:lang w:val="en-US" w:eastAsia="en-US" w:bidi="en-US"/>
      </w:rPr>
    </w:lvl>
    <w:lvl w:ilvl="1" w:tplc="E5687294">
      <w:numFmt w:val="bullet"/>
      <w:lvlText w:val="*"/>
      <w:lvlJc w:val="left"/>
      <w:pPr>
        <w:ind w:left="940" w:hanging="180"/>
      </w:pPr>
      <w:rPr>
        <w:rFonts w:ascii="Times New Roman" w:eastAsia="Times New Roman" w:hAnsi="Times New Roman" w:cs="Times New Roman" w:hint="default"/>
        <w:b/>
        <w:bCs/>
        <w:spacing w:val="-4"/>
        <w:w w:val="99"/>
        <w:sz w:val="24"/>
        <w:szCs w:val="24"/>
        <w:lang w:val="en-US" w:eastAsia="en-US" w:bidi="en-US"/>
      </w:rPr>
    </w:lvl>
    <w:lvl w:ilvl="2" w:tplc="F9DC0CCC">
      <w:numFmt w:val="bullet"/>
      <w:lvlText w:val="•"/>
      <w:lvlJc w:val="left"/>
      <w:pPr>
        <w:ind w:left="1120" w:hanging="180"/>
      </w:pPr>
      <w:rPr>
        <w:rFonts w:hint="default"/>
        <w:lang w:val="en-US" w:eastAsia="en-US" w:bidi="en-US"/>
      </w:rPr>
    </w:lvl>
    <w:lvl w:ilvl="3" w:tplc="30022A40">
      <w:numFmt w:val="bullet"/>
      <w:lvlText w:val="•"/>
      <w:lvlJc w:val="left"/>
      <w:pPr>
        <w:ind w:left="2205" w:hanging="180"/>
      </w:pPr>
      <w:rPr>
        <w:rFonts w:hint="default"/>
        <w:lang w:val="en-US" w:eastAsia="en-US" w:bidi="en-US"/>
      </w:rPr>
    </w:lvl>
    <w:lvl w:ilvl="4" w:tplc="3E64DC64">
      <w:numFmt w:val="bullet"/>
      <w:lvlText w:val="•"/>
      <w:lvlJc w:val="left"/>
      <w:pPr>
        <w:ind w:left="3290" w:hanging="180"/>
      </w:pPr>
      <w:rPr>
        <w:rFonts w:hint="default"/>
        <w:lang w:val="en-US" w:eastAsia="en-US" w:bidi="en-US"/>
      </w:rPr>
    </w:lvl>
    <w:lvl w:ilvl="5" w:tplc="AB464A70">
      <w:numFmt w:val="bullet"/>
      <w:lvlText w:val="•"/>
      <w:lvlJc w:val="left"/>
      <w:pPr>
        <w:ind w:left="4375" w:hanging="180"/>
      </w:pPr>
      <w:rPr>
        <w:rFonts w:hint="default"/>
        <w:lang w:val="en-US" w:eastAsia="en-US" w:bidi="en-US"/>
      </w:rPr>
    </w:lvl>
    <w:lvl w:ilvl="6" w:tplc="145C606A">
      <w:numFmt w:val="bullet"/>
      <w:lvlText w:val="•"/>
      <w:lvlJc w:val="left"/>
      <w:pPr>
        <w:ind w:left="5460" w:hanging="180"/>
      </w:pPr>
      <w:rPr>
        <w:rFonts w:hint="default"/>
        <w:lang w:val="en-US" w:eastAsia="en-US" w:bidi="en-US"/>
      </w:rPr>
    </w:lvl>
    <w:lvl w:ilvl="7" w:tplc="356E2DAC">
      <w:numFmt w:val="bullet"/>
      <w:lvlText w:val="•"/>
      <w:lvlJc w:val="left"/>
      <w:pPr>
        <w:ind w:left="6545" w:hanging="180"/>
      </w:pPr>
      <w:rPr>
        <w:rFonts w:hint="default"/>
        <w:lang w:val="en-US" w:eastAsia="en-US" w:bidi="en-US"/>
      </w:rPr>
    </w:lvl>
    <w:lvl w:ilvl="8" w:tplc="6C4870D6">
      <w:numFmt w:val="bullet"/>
      <w:lvlText w:val="•"/>
      <w:lvlJc w:val="left"/>
      <w:pPr>
        <w:ind w:left="7630" w:hanging="180"/>
      </w:pPr>
      <w:rPr>
        <w:rFonts w:hint="default"/>
        <w:lang w:val="en-US" w:eastAsia="en-US" w:bidi="en-US"/>
      </w:rPr>
    </w:lvl>
  </w:abstractNum>
  <w:abstractNum w:abstractNumId="6">
    <w:nsid w:val="409269F6"/>
    <w:multiLevelType w:val="hybridMultilevel"/>
    <w:tmpl w:val="7B74A116"/>
    <w:lvl w:ilvl="0" w:tplc="694C2A50">
      <w:numFmt w:val="bullet"/>
      <w:lvlText w:val="*"/>
      <w:lvlJc w:val="left"/>
      <w:pPr>
        <w:ind w:left="940" w:hanging="180"/>
      </w:pPr>
      <w:rPr>
        <w:rFonts w:ascii="Times New Roman" w:eastAsia="Times New Roman" w:hAnsi="Times New Roman" w:cs="Times New Roman" w:hint="default"/>
        <w:b/>
        <w:bCs/>
        <w:spacing w:val="-4"/>
        <w:w w:val="99"/>
        <w:sz w:val="24"/>
        <w:szCs w:val="24"/>
        <w:lang w:val="en-US" w:eastAsia="en-US" w:bidi="en-US"/>
      </w:rPr>
    </w:lvl>
    <w:lvl w:ilvl="1" w:tplc="8942244C">
      <w:numFmt w:val="bullet"/>
      <w:lvlText w:val="•"/>
      <w:lvlJc w:val="left"/>
      <w:pPr>
        <w:ind w:left="1826" w:hanging="180"/>
      </w:pPr>
      <w:rPr>
        <w:rFonts w:hint="default"/>
        <w:lang w:val="en-US" w:eastAsia="en-US" w:bidi="en-US"/>
      </w:rPr>
    </w:lvl>
    <w:lvl w:ilvl="2" w:tplc="EAC07478">
      <w:numFmt w:val="bullet"/>
      <w:lvlText w:val="•"/>
      <w:lvlJc w:val="left"/>
      <w:pPr>
        <w:ind w:left="2712" w:hanging="180"/>
      </w:pPr>
      <w:rPr>
        <w:rFonts w:hint="default"/>
        <w:lang w:val="en-US" w:eastAsia="en-US" w:bidi="en-US"/>
      </w:rPr>
    </w:lvl>
    <w:lvl w:ilvl="3" w:tplc="7B8414A2">
      <w:numFmt w:val="bullet"/>
      <w:lvlText w:val="•"/>
      <w:lvlJc w:val="left"/>
      <w:pPr>
        <w:ind w:left="3598" w:hanging="180"/>
      </w:pPr>
      <w:rPr>
        <w:rFonts w:hint="default"/>
        <w:lang w:val="en-US" w:eastAsia="en-US" w:bidi="en-US"/>
      </w:rPr>
    </w:lvl>
    <w:lvl w:ilvl="4" w:tplc="D35279A4">
      <w:numFmt w:val="bullet"/>
      <w:lvlText w:val="•"/>
      <w:lvlJc w:val="left"/>
      <w:pPr>
        <w:ind w:left="4484" w:hanging="180"/>
      </w:pPr>
      <w:rPr>
        <w:rFonts w:hint="default"/>
        <w:lang w:val="en-US" w:eastAsia="en-US" w:bidi="en-US"/>
      </w:rPr>
    </w:lvl>
    <w:lvl w:ilvl="5" w:tplc="19B0E098">
      <w:numFmt w:val="bullet"/>
      <w:lvlText w:val="•"/>
      <w:lvlJc w:val="left"/>
      <w:pPr>
        <w:ind w:left="5370" w:hanging="180"/>
      </w:pPr>
      <w:rPr>
        <w:rFonts w:hint="default"/>
        <w:lang w:val="en-US" w:eastAsia="en-US" w:bidi="en-US"/>
      </w:rPr>
    </w:lvl>
    <w:lvl w:ilvl="6" w:tplc="C02CF30E">
      <w:numFmt w:val="bullet"/>
      <w:lvlText w:val="•"/>
      <w:lvlJc w:val="left"/>
      <w:pPr>
        <w:ind w:left="6256" w:hanging="180"/>
      </w:pPr>
      <w:rPr>
        <w:rFonts w:hint="default"/>
        <w:lang w:val="en-US" w:eastAsia="en-US" w:bidi="en-US"/>
      </w:rPr>
    </w:lvl>
    <w:lvl w:ilvl="7" w:tplc="E8800C52">
      <w:numFmt w:val="bullet"/>
      <w:lvlText w:val="•"/>
      <w:lvlJc w:val="left"/>
      <w:pPr>
        <w:ind w:left="7142" w:hanging="180"/>
      </w:pPr>
      <w:rPr>
        <w:rFonts w:hint="default"/>
        <w:lang w:val="en-US" w:eastAsia="en-US" w:bidi="en-US"/>
      </w:rPr>
    </w:lvl>
    <w:lvl w:ilvl="8" w:tplc="EEE8D364">
      <w:numFmt w:val="bullet"/>
      <w:lvlText w:val="•"/>
      <w:lvlJc w:val="left"/>
      <w:pPr>
        <w:ind w:left="8028" w:hanging="180"/>
      </w:pPr>
      <w:rPr>
        <w:rFonts w:hint="default"/>
        <w:lang w:val="en-US" w:eastAsia="en-US" w:bidi="en-US"/>
      </w:rPr>
    </w:lvl>
  </w:abstractNum>
  <w:abstractNum w:abstractNumId="7">
    <w:nsid w:val="44496CBE"/>
    <w:multiLevelType w:val="hybridMultilevel"/>
    <w:tmpl w:val="1564F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A4390F"/>
    <w:multiLevelType w:val="hybridMultilevel"/>
    <w:tmpl w:val="434AC0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14E4507"/>
    <w:multiLevelType w:val="hybridMultilevel"/>
    <w:tmpl w:val="BF98C9A0"/>
    <w:lvl w:ilvl="0" w:tplc="8DD25E9A">
      <w:numFmt w:val="bullet"/>
      <w:lvlText w:val="*"/>
      <w:lvlJc w:val="left"/>
      <w:pPr>
        <w:ind w:left="940" w:hanging="180"/>
      </w:pPr>
      <w:rPr>
        <w:rFonts w:ascii="Times New Roman" w:eastAsia="Times New Roman" w:hAnsi="Times New Roman" w:cs="Times New Roman" w:hint="default"/>
        <w:b/>
        <w:bCs/>
        <w:spacing w:val="-4"/>
        <w:w w:val="99"/>
        <w:sz w:val="24"/>
        <w:szCs w:val="24"/>
        <w:lang w:val="en-US" w:eastAsia="en-US" w:bidi="en-US"/>
      </w:rPr>
    </w:lvl>
    <w:lvl w:ilvl="1" w:tplc="B4A49F62">
      <w:numFmt w:val="bullet"/>
      <w:lvlText w:val="•"/>
      <w:lvlJc w:val="left"/>
      <w:pPr>
        <w:ind w:left="1826" w:hanging="180"/>
      </w:pPr>
      <w:rPr>
        <w:rFonts w:hint="default"/>
        <w:lang w:val="en-US" w:eastAsia="en-US" w:bidi="en-US"/>
      </w:rPr>
    </w:lvl>
    <w:lvl w:ilvl="2" w:tplc="0DACCEF2">
      <w:numFmt w:val="bullet"/>
      <w:lvlText w:val="•"/>
      <w:lvlJc w:val="left"/>
      <w:pPr>
        <w:ind w:left="2712" w:hanging="180"/>
      </w:pPr>
      <w:rPr>
        <w:rFonts w:hint="default"/>
        <w:lang w:val="en-US" w:eastAsia="en-US" w:bidi="en-US"/>
      </w:rPr>
    </w:lvl>
    <w:lvl w:ilvl="3" w:tplc="C54C8C0A">
      <w:numFmt w:val="bullet"/>
      <w:lvlText w:val="•"/>
      <w:lvlJc w:val="left"/>
      <w:pPr>
        <w:ind w:left="3598" w:hanging="180"/>
      </w:pPr>
      <w:rPr>
        <w:rFonts w:hint="default"/>
        <w:lang w:val="en-US" w:eastAsia="en-US" w:bidi="en-US"/>
      </w:rPr>
    </w:lvl>
    <w:lvl w:ilvl="4" w:tplc="CDB2CA2E">
      <w:numFmt w:val="bullet"/>
      <w:lvlText w:val="•"/>
      <w:lvlJc w:val="left"/>
      <w:pPr>
        <w:ind w:left="4484" w:hanging="180"/>
      </w:pPr>
      <w:rPr>
        <w:rFonts w:hint="default"/>
        <w:lang w:val="en-US" w:eastAsia="en-US" w:bidi="en-US"/>
      </w:rPr>
    </w:lvl>
    <w:lvl w:ilvl="5" w:tplc="BF2A3156">
      <w:numFmt w:val="bullet"/>
      <w:lvlText w:val="•"/>
      <w:lvlJc w:val="left"/>
      <w:pPr>
        <w:ind w:left="5370" w:hanging="180"/>
      </w:pPr>
      <w:rPr>
        <w:rFonts w:hint="default"/>
        <w:lang w:val="en-US" w:eastAsia="en-US" w:bidi="en-US"/>
      </w:rPr>
    </w:lvl>
    <w:lvl w:ilvl="6" w:tplc="0CEE6D80">
      <w:numFmt w:val="bullet"/>
      <w:lvlText w:val="•"/>
      <w:lvlJc w:val="left"/>
      <w:pPr>
        <w:ind w:left="6256" w:hanging="180"/>
      </w:pPr>
      <w:rPr>
        <w:rFonts w:hint="default"/>
        <w:lang w:val="en-US" w:eastAsia="en-US" w:bidi="en-US"/>
      </w:rPr>
    </w:lvl>
    <w:lvl w:ilvl="7" w:tplc="4FC49564">
      <w:numFmt w:val="bullet"/>
      <w:lvlText w:val="•"/>
      <w:lvlJc w:val="left"/>
      <w:pPr>
        <w:ind w:left="7142" w:hanging="180"/>
      </w:pPr>
      <w:rPr>
        <w:rFonts w:hint="default"/>
        <w:lang w:val="en-US" w:eastAsia="en-US" w:bidi="en-US"/>
      </w:rPr>
    </w:lvl>
    <w:lvl w:ilvl="8" w:tplc="8062A56E">
      <w:numFmt w:val="bullet"/>
      <w:lvlText w:val="•"/>
      <w:lvlJc w:val="left"/>
      <w:pPr>
        <w:ind w:left="8028" w:hanging="180"/>
      </w:pPr>
      <w:rPr>
        <w:rFonts w:hint="default"/>
        <w:lang w:val="en-US" w:eastAsia="en-US" w:bidi="en-US"/>
      </w:rPr>
    </w:lvl>
  </w:abstractNum>
  <w:abstractNum w:abstractNumId="10">
    <w:nsid w:val="697507D2"/>
    <w:multiLevelType w:val="hybridMultilevel"/>
    <w:tmpl w:val="7EA4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3D2263"/>
    <w:multiLevelType w:val="hybridMultilevel"/>
    <w:tmpl w:val="C1E62086"/>
    <w:lvl w:ilvl="0" w:tplc="FB76830E">
      <w:numFmt w:val="bullet"/>
      <w:lvlText w:val="*"/>
      <w:lvlJc w:val="left"/>
      <w:pPr>
        <w:ind w:left="940" w:hanging="180"/>
      </w:pPr>
      <w:rPr>
        <w:rFonts w:ascii="Times New Roman" w:eastAsia="Times New Roman" w:hAnsi="Times New Roman" w:cs="Times New Roman" w:hint="default"/>
        <w:b/>
        <w:bCs/>
        <w:spacing w:val="-2"/>
        <w:w w:val="99"/>
        <w:sz w:val="24"/>
        <w:szCs w:val="24"/>
        <w:lang w:val="en-US" w:eastAsia="en-US" w:bidi="en-US"/>
      </w:rPr>
    </w:lvl>
    <w:lvl w:ilvl="1" w:tplc="287698A8">
      <w:numFmt w:val="bullet"/>
      <w:lvlText w:val="•"/>
      <w:lvlJc w:val="left"/>
      <w:pPr>
        <w:ind w:left="1826" w:hanging="180"/>
      </w:pPr>
      <w:rPr>
        <w:rFonts w:hint="default"/>
        <w:lang w:val="en-US" w:eastAsia="en-US" w:bidi="en-US"/>
      </w:rPr>
    </w:lvl>
    <w:lvl w:ilvl="2" w:tplc="0F1CF71E">
      <w:numFmt w:val="bullet"/>
      <w:lvlText w:val="•"/>
      <w:lvlJc w:val="left"/>
      <w:pPr>
        <w:ind w:left="2712" w:hanging="180"/>
      </w:pPr>
      <w:rPr>
        <w:rFonts w:hint="default"/>
        <w:lang w:val="en-US" w:eastAsia="en-US" w:bidi="en-US"/>
      </w:rPr>
    </w:lvl>
    <w:lvl w:ilvl="3" w:tplc="FCD6637A">
      <w:numFmt w:val="bullet"/>
      <w:lvlText w:val="•"/>
      <w:lvlJc w:val="left"/>
      <w:pPr>
        <w:ind w:left="3598" w:hanging="180"/>
      </w:pPr>
      <w:rPr>
        <w:rFonts w:hint="default"/>
        <w:lang w:val="en-US" w:eastAsia="en-US" w:bidi="en-US"/>
      </w:rPr>
    </w:lvl>
    <w:lvl w:ilvl="4" w:tplc="B7BC3944">
      <w:numFmt w:val="bullet"/>
      <w:lvlText w:val="•"/>
      <w:lvlJc w:val="left"/>
      <w:pPr>
        <w:ind w:left="4484" w:hanging="180"/>
      </w:pPr>
      <w:rPr>
        <w:rFonts w:hint="default"/>
        <w:lang w:val="en-US" w:eastAsia="en-US" w:bidi="en-US"/>
      </w:rPr>
    </w:lvl>
    <w:lvl w:ilvl="5" w:tplc="32AA12FC">
      <w:numFmt w:val="bullet"/>
      <w:lvlText w:val="•"/>
      <w:lvlJc w:val="left"/>
      <w:pPr>
        <w:ind w:left="5370" w:hanging="180"/>
      </w:pPr>
      <w:rPr>
        <w:rFonts w:hint="default"/>
        <w:lang w:val="en-US" w:eastAsia="en-US" w:bidi="en-US"/>
      </w:rPr>
    </w:lvl>
    <w:lvl w:ilvl="6" w:tplc="C234CF98">
      <w:numFmt w:val="bullet"/>
      <w:lvlText w:val="•"/>
      <w:lvlJc w:val="left"/>
      <w:pPr>
        <w:ind w:left="6256" w:hanging="180"/>
      </w:pPr>
      <w:rPr>
        <w:rFonts w:hint="default"/>
        <w:lang w:val="en-US" w:eastAsia="en-US" w:bidi="en-US"/>
      </w:rPr>
    </w:lvl>
    <w:lvl w:ilvl="7" w:tplc="89B43B5C">
      <w:numFmt w:val="bullet"/>
      <w:lvlText w:val="•"/>
      <w:lvlJc w:val="left"/>
      <w:pPr>
        <w:ind w:left="7142" w:hanging="180"/>
      </w:pPr>
      <w:rPr>
        <w:rFonts w:hint="default"/>
        <w:lang w:val="en-US" w:eastAsia="en-US" w:bidi="en-US"/>
      </w:rPr>
    </w:lvl>
    <w:lvl w:ilvl="8" w:tplc="C7383152">
      <w:numFmt w:val="bullet"/>
      <w:lvlText w:val="•"/>
      <w:lvlJc w:val="left"/>
      <w:pPr>
        <w:ind w:left="8028" w:hanging="180"/>
      </w:pPr>
      <w:rPr>
        <w:rFonts w:hint="default"/>
        <w:lang w:val="en-US" w:eastAsia="en-US" w:bidi="en-US"/>
      </w:rPr>
    </w:lvl>
  </w:abstractNum>
  <w:abstractNum w:abstractNumId="12">
    <w:nsid w:val="74EF4DB8"/>
    <w:multiLevelType w:val="hybridMultilevel"/>
    <w:tmpl w:val="A8CC2ED2"/>
    <w:lvl w:ilvl="0" w:tplc="A6C0B874">
      <w:start w:val="1"/>
      <w:numFmt w:val="decimal"/>
      <w:lvlText w:val="(%1)"/>
      <w:lvlJc w:val="left"/>
      <w:pPr>
        <w:ind w:left="940" w:hanging="720"/>
      </w:pPr>
      <w:rPr>
        <w:rFonts w:ascii="Times New Roman" w:eastAsia="Times New Roman" w:hAnsi="Times New Roman" w:cs="Times New Roman" w:hint="default"/>
        <w:spacing w:val="-6"/>
        <w:w w:val="99"/>
        <w:sz w:val="24"/>
        <w:szCs w:val="24"/>
        <w:lang w:val="en-US" w:eastAsia="en-US" w:bidi="en-US"/>
      </w:rPr>
    </w:lvl>
    <w:lvl w:ilvl="1" w:tplc="AB5A311C">
      <w:numFmt w:val="bullet"/>
      <w:lvlText w:val="•"/>
      <w:lvlJc w:val="left"/>
      <w:pPr>
        <w:ind w:left="940" w:hanging="360"/>
      </w:pPr>
      <w:rPr>
        <w:rFonts w:hint="default"/>
        <w:spacing w:val="-2"/>
        <w:w w:val="99"/>
        <w:lang w:val="en-US" w:eastAsia="en-US" w:bidi="en-US"/>
      </w:rPr>
    </w:lvl>
    <w:lvl w:ilvl="2" w:tplc="62641F48">
      <w:numFmt w:val="bullet"/>
      <w:lvlText w:val="•"/>
      <w:lvlJc w:val="left"/>
      <w:pPr>
        <w:ind w:left="1977" w:hanging="360"/>
      </w:pPr>
      <w:rPr>
        <w:rFonts w:hint="default"/>
        <w:lang w:val="en-US" w:eastAsia="en-US" w:bidi="en-US"/>
      </w:rPr>
    </w:lvl>
    <w:lvl w:ilvl="3" w:tplc="8676F65C">
      <w:numFmt w:val="bullet"/>
      <w:lvlText w:val="•"/>
      <w:lvlJc w:val="left"/>
      <w:pPr>
        <w:ind w:left="2955" w:hanging="360"/>
      </w:pPr>
      <w:rPr>
        <w:rFonts w:hint="default"/>
        <w:lang w:val="en-US" w:eastAsia="en-US" w:bidi="en-US"/>
      </w:rPr>
    </w:lvl>
    <w:lvl w:ilvl="4" w:tplc="EC9CBEAE">
      <w:numFmt w:val="bullet"/>
      <w:lvlText w:val="•"/>
      <w:lvlJc w:val="left"/>
      <w:pPr>
        <w:ind w:left="3933" w:hanging="360"/>
      </w:pPr>
      <w:rPr>
        <w:rFonts w:hint="default"/>
        <w:lang w:val="en-US" w:eastAsia="en-US" w:bidi="en-US"/>
      </w:rPr>
    </w:lvl>
    <w:lvl w:ilvl="5" w:tplc="8F183370">
      <w:numFmt w:val="bullet"/>
      <w:lvlText w:val="•"/>
      <w:lvlJc w:val="left"/>
      <w:pPr>
        <w:ind w:left="4911" w:hanging="360"/>
      </w:pPr>
      <w:rPr>
        <w:rFonts w:hint="default"/>
        <w:lang w:val="en-US" w:eastAsia="en-US" w:bidi="en-US"/>
      </w:rPr>
    </w:lvl>
    <w:lvl w:ilvl="6" w:tplc="9B5C8FF0">
      <w:numFmt w:val="bullet"/>
      <w:lvlText w:val="•"/>
      <w:lvlJc w:val="left"/>
      <w:pPr>
        <w:ind w:left="5888" w:hanging="360"/>
      </w:pPr>
      <w:rPr>
        <w:rFonts w:hint="default"/>
        <w:lang w:val="en-US" w:eastAsia="en-US" w:bidi="en-US"/>
      </w:rPr>
    </w:lvl>
    <w:lvl w:ilvl="7" w:tplc="538CBDAE">
      <w:numFmt w:val="bullet"/>
      <w:lvlText w:val="•"/>
      <w:lvlJc w:val="left"/>
      <w:pPr>
        <w:ind w:left="6866" w:hanging="360"/>
      </w:pPr>
      <w:rPr>
        <w:rFonts w:hint="default"/>
        <w:lang w:val="en-US" w:eastAsia="en-US" w:bidi="en-US"/>
      </w:rPr>
    </w:lvl>
    <w:lvl w:ilvl="8" w:tplc="312AA3E2">
      <w:numFmt w:val="bullet"/>
      <w:lvlText w:val="•"/>
      <w:lvlJc w:val="left"/>
      <w:pPr>
        <w:ind w:left="7844" w:hanging="360"/>
      </w:pPr>
      <w:rPr>
        <w:rFonts w:hint="default"/>
        <w:lang w:val="en-US" w:eastAsia="en-US" w:bidi="en-US"/>
      </w:rPr>
    </w:lvl>
  </w:abstractNum>
  <w:abstractNum w:abstractNumId="13">
    <w:nsid w:val="74F65DF4"/>
    <w:multiLevelType w:val="hybridMultilevel"/>
    <w:tmpl w:val="3AFA0264"/>
    <w:lvl w:ilvl="0" w:tplc="29CC0656">
      <w:start w:val="1"/>
      <w:numFmt w:val="decimal"/>
      <w:lvlText w:val="%1."/>
      <w:lvlJc w:val="left"/>
      <w:pPr>
        <w:ind w:left="940" w:hanging="360"/>
      </w:pPr>
      <w:rPr>
        <w:rFonts w:hint="default"/>
        <w:spacing w:val="-3"/>
        <w:w w:val="99"/>
        <w:lang w:val="en-US" w:eastAsia="en-US" w:bidi="en-US"/>
      </w:rPr>
    </w:lvl>
    <w:lvl w:ilvl="1" w:tplc="7A56A36C">
      <w:numFmt w:val="bullet"/>
      <w:lvlText w:val="•"/>
      <w:lvlJc w:val="left"/>
      <w:pPr>
        <w:ind w:left="1826" w:hanging="360"/>
      </w:pPr>
      <w:rPr>
        <w:rFonts w:hint="default"/>
        <w:lang w:val="en-US" w:eastAsia="en-US" w:bidi="en-US"/>
      </w:rPr>
    </w:lvl>
    <w:lvl w:ilvl="2" w:tplc="167E5E94">
      <w:numFmt w:val="bullet"/>
      <w:lvlText w:val="•"/>
      <w:lvlJc w:val="left"/>
      <w:pPr>
        <w:ind w:left="2712" w:hanging="360"/>
      </w:pPr>
      <w:rPr>
        <w:rFonts w:hint="default"/>
        <w:lang w:val="en-US" w:eastAsia="en-US" w:bidi="en-US"/>
      </w:rPr>
    </w:lvl>
    <w:lvl w:ilvl="3" w:tplc="B52CFA94">
      <w:numFmt w:val="bullet"/>
      <w:lvlText w:val="•"/>
      <w:lvlJc w:val="left"/>
      <w:pPr>
        <w:ind w:left="3598" w:hanging="360"/>
      </w:pPr>
      <w:rPr>
        <w:rFonts w:hint="default"/>
        <w:lang w:val="en-US" w:eastAsia="en-US" w:bidi="en-US"/>
      </w:rPr>
    </w:lvl>
    <w:lvl w:ilvl="4" w:tplc="82CADEBE">
      <w:numFmt w:val="bullet"/>
      <w:lvlText w:val="•"/>
      <w:lvlJc w:val="left"/>
      <w:pPr>
        <w:ind w:left="4484" w:hanging="360"/>
      </w:pPr>
      <w:rPr>
        <w:rFonts w:hint="default"/>
        <w:lang w:val="en-US" w:eastAsia="en-US" w:bidi="en-US"/>
      </w:rPr>
    </w:lvl>
    <w:lvl w:ilvl="5" w:tplc="B7B42A24">
      <w:numFmt w:val="bullet"/>
      <w:lvlText w:val="•"/>
      <w:lvlJc w:val="left"/>
      <w:pPr>
        <w:ind w:left="5370" w:hanging="360"/>
      </w:pPr>
      <w:rPr>
        <w:rFonts w:hint="default"/>
        <w:lang w:val="en-US" w:eastAsia="en-US" w:bidi="en-US"/>
      </w:rPr>
    </w:lvl>
    <w:lvl w:ilvl="6" w:tplc="2A76672A">
      <w:numFmt w:val="bullet"/>
      <w:lvlText w:val="•"/>
      <w:lvlJc w:val="left"/>
      <w:pPr>
        <w:ind w:left="6256" w:hanging="360"/>
      </w:pPr>
      <w:rPr>
        <w:rFonts w:hint="default"/>
        <w:lang w:val="en-US" w:eastAsia="en-US" w:bidi="en-US"/>
      </w:rPr>
    </w:lvl>
    <w:lvl w:ilvl="7" w:tplc="4C1AEDAA">
      <w:numFmt w:val="bullet"/>
      <w:lvlText w:val="•"/>
      <w:lvlJc w:val="left"/>
      <w:pPr>
        <w:ind w:left="7142" w:hanging="360"/>
      </w:pPr>
      <w:rPr>
        <w:rFonts w:hint="default"/>
        <w:lang w:val="en-US" w:eastAsia="en-US" w:bidi="en-US"/>
      </w:rPr>
    </w:lvl>
    <w:lvl w:ilvl="8" w:tplc="4B1AB7A0">
      <w:numFmt w:val="bullet"/>
      <w:lvlText w:val="•"/>
      <w:lvlJc w:val="left"/>
      <w:pPr>
        <w:ind w:left="8028" w:hanging="360"/>
      </w:pPr>
      <w:rPr>
        <w:rFonts w:hint="default"/>
        <w:lang w:val="en-US" w:eastAsia="en-US" w:bidi="en-US"/>
      </w:rPr>
    </w:lvl>
  </w:abstractNum>
  <w:abstractNum w:abstractNumId="14">
    <w:nsid w:val="75D94560"/>
    <w:multiLevelType w:val="hybridMultilevel"/>
    <w:tmpl w:val="812842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9"/>
  </w:num>
  <w:num w:numId="3">
    <w:abstractNumId w:val="0"/>
  </w:num>
  <w:num w:numId="4">
    <w:abstractNumId w:val="11"/>
  </w:num>
  <w:num w:numId="5">
    <w:abstractNumId w:val="6"/>
  </w:num>
  <w:num w:numId="6">
    <w:abstractNumId w:val="5"/>
  </w:num>
  <w:num w:numId="7">
    <w:abstractNumId w:val="4"/>
  </w:num>
  <w:num w:numId="8">
    <w:abstractNumId w:val="3"/>
  </w:num>
  <w:num w:numId="9">
    <w:abstractNumId w:val="1"/>
  </w:num>
  <w:num w:numId="10">
    <w:abstractNumId w:val="13"/>
  </w:num>
  <w:num w:numId="11">
    <w:abstractNumId w:val="7"/>
  </w:num>
  <w:num w:numId="12">
    <w:abstractNumId w:val="8"/>
  </w:num>
  <w:num w:numId="13">
    <w:abstractNumId w:val="1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20"/>
    <w:rsid w:val="00035A2A"/>
    <w:rsid w:val="00035B05"/>
    <w:rsid w:val="000A2FDF"/>
    <w:rsid w:val="000C1D43"/>
    <w:rsid w:val="000D79FB"/>
    <w:rsid w:val="00132357"/>
    <w:rsid w:val="00172620"/>
    <w:rsid w:val="001F4AEA"/>
    <w:rsid w:val="00376B63"/>
    <w:rsid w:val="003777DF"/>
    <w:rsid w:val="003836A1"/>
    <w:rsid w:val="00404D3A"/>
    <w:rsid w:val="004406A1"/>
    <w:rsid w:val="00471534"/>
    <w:rsid w:val="004D0D4F"/>
    <w:rsid w:val="004F4E04"/>
    <w:rsid w:val="00516C02"/>
    <w:rsid w:val="00556DA4"/>
    <w:rsid w:val="00565174"/>
    <w:rsid w:val="005926D2"/>
    <w:rsid w:val="0060503B"/>
    <w:rsid w:val="00670CD0"/>
    <w:rsid w:val="006833A9"/>
    <w:rsid w:val="00684525"/>
    <w:rsid w:val="006B6117"/>
    <w:rsid w:val="006C52F6"/>
    <w:rsid w:val="00712363"/>
    <w:rsid w:val="007566C7"/>
    <w:rsid w:val="00782361"/>
    <w:rsid w:val="007D0059"/>
    <w:rsid w:val="007D1850"/>
    <w:rsid w:val="009053AC"/>
    <w:rsid w:val="00921991"/>
    <w:rsid w:val="009702E3"/>
    <w:rsid w:val="00973D74"/>
    <w:rsid w:val="00A823B0"/>
    <w:rsid w:val="00A90316"/>
    <w:rsid w:val="00AB7805"/>
    <w:rsid w:val="00BB27E5"/>
    <w:rsid w:val="00BE2DAB"/>
    <w:rsid w:val="00C601E3"/>
    <w:rsid w:val="00C60376"/>
    <w:rsid w:val="00C617A1"/>
    <w:rsid w:val="00CD062E"/>
    <w:rsid w:val="00D36146"/>
    <w:rsid w:val="00D662C7"/>
    <w:rsid w:val="00DE28B8"/>
    <w:rsid w:val="00E6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B0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9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jc w:val="right"/>
    </w:pPr>
    <w:rPr>
      <w:rFonts w:ascii="Courier New" w:eastAsia="Courier New" w:hAnsi="Courier New" w:cs="Courier New"/>
    </w:rPr>
  </w:style>
  <w:style w:type="paragraph" w:styleId="Header">
    <w:name w:val="header"/>
    <w:basedOn w:val="Normal"/>
    <w:link w:val="HeaderChar"/>
    <w:uiPriority w:val="99"/>
    <w:unhideWhenUsed/>
    <w:rsid w:val="007D1850"/>
    <w:pPr>
      <w:tabs>
        <w:tab w:val="center" w:pos="4680"/>
        <w:tab w:val="right" w:pos="9360"/>
      </w:tabs>
    </w:pPr>
  </w:style>
  <w:style w:type="character" w:customStyle="1" w:styleId="HeaderChar">
    <w:name w:val="Header Char"/>
    <w:basedOn w:val="DefaultParagraphFont"/>
    <w:link w:val="Header"/>
    <w:uiPriority w:val="99"/>
    <w:rsid w:val="007D1850"/>
    <w:rPr>
      <w:rFonts w:ascii="Times New Roman" w:eastAsia="Times New Roman" w:hAnsi="Times New Roman" w:cs="Times New Roman"/>
      <w:lang w:bidi="en-US"/>
    </w:rPr>
  </w:style>
  <w:style w:type="paragraph" w:styleId="Footer">
    <w:name w:val="footer"/>
    <w:basedOn w:val="Normal"/>
    <w:link w:val="FooterChar"/>
    <w:uiPriority w:val="99"/>
    <w:unhideWhenUsed/>
    <w:rsid w:val="007D1850"/>
    <w:pPr>
      <w:tabs>
        <w:tab w:val="center" w:pos="4680"/>
        <w:tab w:val="right" w:pos="9360"/>
      </w:tabs>
    </w:pPr>
  </w:style>
  <w:style w:type="character" w:customStyle="1" w:styleId="FooterChar">
    <w:name w:val="Footer Char"/>
    <w:basedOn w:val="DefaultParagraphFont"/>
    <w:link w:val="Footer"/>
    <w:uiPriority w:val="99"/>
    <w:rsid w:val="007D1850"/>
    <w:rPr>
      <w:rFonts w:ascii="Times New Roman" w:eastAsia="Times New Roman" w:hAnsi="Times New Roman" w:cs="Times New Roman"/>
      <w:lang w:bidi="en-US"/>
    </w:rPr>
  </w:style>
  <w:style w:type="character" w:styleId="Hyperlink">
    <w:name w:val="Hyperlink"/>
    <w:basedOn w:val="DefaultParagraphFont"/>
    <w:uiPriority w:val="99"/>
    <w:unhideWhenUsed/>
    <w:rsid w:val="00684525"/>
    <w:rPr>
      <w:color w:val="0000FF" w:themeColor="hyperlink"/>
      <w:u w:val="single"/>
    </w:rPr>
  </w:style>
  <w:style w:type="character" w:customStyle="1" w:styleId="UnresolvedMention">
    <w:name w:val="Unresolved Mention"/>
    <w:basedOn w:val="DefaultParagraphFont"/>
    <w:uiPriority w:val="99"/>
    <w:semiHidden/>
    <w:unhideWhenUsed/>
    <w:rsid w:val="00684525"/>
    <w:rPr>
      <w:color w:val="808080"/>
      <w:shd w:val="clear" w:color="auto" w:fill="E6E6E6"/>
    </w:rPr>
  </w:style>
  <w:style w:type="character" w:styleId="FollowedHyperlink">
    <w:name w:val="FollowedHyperlink"/>
    <w:basedOn w:val="DefaultParagraphFont"/>
    <w:uiPriority w:val="99"/>
    <w:semiHidden/>
    <w:unhideWhenUsed/>
    <w:rsid w:val="00CD062E"/>
    <w:rPr>
      <w:color w:val="800080" w:themeColor="followedHyperlink"/>
      <w:u w:val="single"/>
    </w:rPr>
  </w:style>
  <w:style w:type="paragraph" w:styleId="NormalWeb">
    <w:name w:val="Normal (Web)"/>
    <w:basedOn w:val="Normal"/>
    <w:uiPriority w:val="99"/>
    <w:semiHidden/>
    <w:unhideWhenUsed/>
    <w:rsid w:val="00A823B0"/>
    <w:pPr>
      <w:widowControl/>
      <w:autoSpaceDE/>
      <w:autoSpaceDN/>
      <w:spacing w:before="100" w:beforeAutospacing="1" w:after="100" w:afterAutospacing="1"/>
    </w:pPr>
    <w:rPr>
      <w:rFonts w:ascii="Calibri" w:eastAsiaTheme="minorHAnsi" w:hAnsi="Calibri" w:cs="Calibr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9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jc w:val="right"/>
    </w:pPr>
    <w:rPr>
      <w:rFonts w:ascii="Courier New" w:eastAsia="Courier New" w:hAnsi="Courier New" w:cs="Courier New"/>
    </w:rPr>
  </w:style>
  <w:style w:type="paragraph" w:styleId="Header">
    <w:name w:val="header"/>
    <w:basedOn w:val="Normal"/>
    <w:link w:val="HeaderChar"/>
    <w:uiPriority w:val="99"/>
    <w:unhideWhenUsed/>
    <w:rsid w:val="007D1850"/>
    <w:pPr>
      <w:tabs>
        <w:tab w:val="center" w:pos="4680"/>
        <w:tab w:val="right" w:pos="9360"/>
      </w:tabs>
    </w:pPr>
  </w:style>
  <w:style w:type="character" w:customStyle="1" w:styleId="HeaderChar">
    <w:name w:val="Header Char"/>
    <w:basedOn w:val="DefaultParagraphFont"/>
    <w:link w:val="Header"/>
    <w:uiPriority w:val="99"/>
    <w:rsid w:val="007D1850"/>
    <w:rPr>
      <w:rFonts w:ascii="Times New Roman" w:eastAsia="Times New Roman" w:hAnsi="Times New Roman" w:cs="Times New Roman"/>
      <w:lang w:bidi="en-US"/>
    </w:rPr>
  </w:style>
  <w:style w:type="paragraph" w:styleId="Footer">
    <w:name w:val="footer"/>
    <w:basedOn w:val="Normal"/>
    <w:link w:val="FooterChar"/>
    <w:uiPriority w:val="99"/>
    <w:unhideWhenUsed/>
    <w:rsid w:val="007D1850"/>
    <w:pPr>
      <w:tabs>
        <w:tab w:val="center" w:pos="4680"/>
        <w:tab w:val="right" w:pos="9360"/>
      </w:tabs>
    </w:pPr>
  </w:style>
  <w:style w:type="character" w:customStyle="1" w:styleId="FooterChar">
    <w:name w:val="Footer Char"/>
    <w:basedOn w:val="DefaultParagraphFont"/>
    <w:link w:val="Footer"/>
    <w:uiPriority w:val="99"/>
    <w:rsid w:val="007D1850"/>
    <w:rPr>
      <w:rFonts w:ascii="Times New Roman" w:eastAsia="Times New Roman" w:hAnsi="Times New Roman" w:cs="Times New Roman"/>
      <w:lang w:bidi="en-US"/>
    </w:rPr>
  </w:style>
  <w:style w:type="character" w:styleId="Hyperlink">
    <w:name w:val="Hyperlink"/>
    <w:basedOn w:val="DefaultParagraphFont"/>
    <w:uiPriority w:val="99"/>
    <w:unhideWhenUsed/>
    <w:rsid w:val="00684525"/>
    <w:rPr>
      <w:color w:val="0000FF" w:themeColor="hyperlink"/>
      <w:u w:val="single"/>
    </w:rPr>
  </w:style>
  <w:style w:type="character" w:customStyle="1" w:styleId="UnresolvedMention">
    <w:name w:val="Unresolved Mention"/>
    <w:basedOn w:val="DefaultParagraphFont"/>
    <w:uiPriority w:val="99"/>
    <w:semiHidden/>
    <w:unhideWhenUsed/>
    <w:rsid w:val="00684525"/>
    <w:rPr>
      <w:color w:val="808080"/>
      <w:shd w:val="clear" w:color="auto" w:fill="E6E6E6"/>
    </w:rPr>
  </w:style>
  <w:style w:type="character" w:styleId="FollowedHyperlink">
    <w:name w:val="FollowedHyperlink"/>
    <w:basedOn w:val="DefaultParagraphFont"/>
    <w:uiPriority w:val="99"/>
    <w:semiHidden/>
    <w:unhideWhenUsed/>
    <w:rsid w:val="00CD062E"/>
    <w:rPr>
      <w:color w:val="800080" w:themeColor="followedHyperlink"/>
      <w:u w:val="single"/>
    </w:rPr>
  </w:style>
  <w:style w:type="paragraph" w:styleId="NormalWeb">
    <w:name w:val="Normal (Web)"/>
    <w:basedOn w:val="Normal"/>
    <w:uiPriority w:val="99"/>
    <w:semiHidden/>
    <w:unhideWhenUsed/>
    <w:rsid w:val="00A823B0"/>
    <w:pPr>
      <w:widowControl/>
      <w:autoSpaceDE/>
      <w:autoSpaceDN/>
      <w:spacing w:before="100" w:beforeAutospacing="1" w:after="100" w:afterAutospacing="1"/>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94057">
      <w:bodyDiv w:val="1"/>
      <w:marLeft w:val="0"/>
      <w:marRight w:val="0"/>
      <w:marTop w:val="0"/>
      <w:marBottom w:val="0"/>
      <w:divBdr>
        <w:top w:val="none" w:sz="0" w:space="0" w:color="auto"/>
        <w:left w:val="none" w:sz="0" w:space="0" w:color="auto"/>
        <w:bottom w:val="none" w:sz="0" w:space="0" w:color="auto"/>
        <w:right w:val="none" w:sz="0" w:space="0" w:color="auto"/>
      </w:divBdr>
    </w:div>
    <w:div w:id="119960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creator>csmoot</dc:creator>
  <cp:lastModifiedBy>SYSTEM</cp:lastModifiedBy>
  <cp:revision>2</cp:revision>
  <dcterms:created xsi:type="dcterms:W3CDTF">2019-02-13T20:15:00Z</dcterms:created>
  <dcterms:modified xsi:type="dcterms:W3CDTF">2019-02-13T20:15:00Z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2014-11-18T00:00:00Z</vt:filetime>
  </property>
  <property fmtid="{D5CDD505-2E9C-101B-9397-08002B2CF9AE}" pid="3" name="Creator">
    <vt:lpwstr>Microsoft® Word 2013</vt:lpwstr>
  </property>
  <property fmtid="{D5CDD505-2E9C-101B-9397-08002B2CF9AE}" pid="4" name="LastSaved">
    <vt:filetime>2018-04-17T00:00:00Z</vt:filetime>
  </property>
</Properties>
</file>