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1D1D8" w14:textId="77777777" w:rsidR="00EB5E96" w:rsidRPr="00596A43" w:rsidRDefault="00EB5E96" w:rsidP="000C4293">
      <w:pPr>
        <w:pStyle w:val="Title"/>
        <w:jc w:val="both"/>
        <w:rPr>
          <w:sz w:val="24"/>
          <w:szCs w:val="24"/>
        </w:rPr>
      </w:pPr>
      <w:bookmarkStart w:id="0" w:name="_GoBack"/>
      <w:bookmarkEnd w:id="0"/>
    </w:p>
    <w:p w14:paraId="6B5C0337" w14:textId="77777777" w:rsidR="00EB5E96" w:rsidRPr="00596A43" w:rsidRDefault="00EB5E96" w:rsidP="006A0B1C">
      <w:pPr>
        <w:pStyle w:val="Title"/>
        <w:rPr>
          <w:sz w:val="24"/>
          <w:szCs w:val="24"/>
        </w:rPr>
      </w:pPr>
      <w:r w:rsidRPr="00596A43">
        <w:rPr>
          <w:sz w:val="24"/>
          <w:szCs w:val="24"/>
        </w:rPr>
        <w:t>Supporting Statement for Paperwork Reduction Act Submissions</w:t>
      </w:r>
    </w:p>
    <w:p w14:paraId="43F43437" w14:textId="77777777" w:rsidR="00EB5E96" w:rsidRPr="00596A43" w:rsidRDefault="00EB5E96" w:rsidP="000C4293">
      <w:pPr>
        <w:tabs>
          <w:tab w:val="left" w:pos="-720"/>
        </w:tabs>
        <w:suppressAutoHyphens/>
        <w:ind w:right="-720"/>
        <w:jc w:val="both"/>
        <w:rPr>
          <w:b/>
        </w:rPr>
      </w:pPr>
    </w:p>
    <w:p w14:paraId="0A83F6BA" w14:textId="77777777" w:rsidR="00EB5E96" w:rsidRPr="00596A43" w:rsidRDefault="00EB5E96" w:rsidP="00D73BBC">
      <w:pPr>
        <w:tabs>
          <w:tab w:val="left" w:pos="-720"/>
        </w:tabs>
        <w:suppressAutoHyphens/>
        <w:jc w:val="center"/>
        <w:rPr>
          <w:b/>
        </w:rPr>
      </w:pPr>
      <w:r w:rsidRPr="00596A43">
        <w:rPr>
          <w:b/>
        </w:rPr>
        <w:t>Title:</w:t>
      </w:r>
      <w:r w:rsidR="00053EA1">
        <w:rPr>
          <w:b/>
        </w:rPr>
        <w:t xml:space="preserve">  Technical Assistance Request and Evaluation</w:t>
      </w:r>
    </w:p>
    <w:p w14:paraId="039D01C2" w14:textId="77777777" w:rsidR="00EB5E96" w:rsidRPr="00596A43" w:rsidRDefault="00EB5E96" w:rsidP="00D73BBC">
      <w:pPr>
        <w:tabs>
          <w:tab w:val="left" w:pos="-720"/>
        </w:tabs>
        <w:suppressAutoHyphens/>
        <w:jc w:val="center"/>
        <w:rPr>
          <w:b/>
        </w:rPr>
      </w:pPr>
    </w:p>
    <w:p w14:paraId="39592E31" w14:textId="77777777" w:rsidR="00EB5E96" w:rsidRPr="00596A43" w:rsidRDefault="00EB5E96" w:rsidP="00D73BBC">
      <w:pPr>
        <w:tabs>
          <w:tab w:val="left" w:pos="-720"/>
        </w:tabs>
        <w:suppressAutoHyphens/>
        <w:jc w:val="center"/>
        <w:rPr>
          <w:b/>
        </w:rPr>
      </w:pPr>
      <w:r w:rsidRPr="00596A43">
        <w:rPr>
          <w:b/>
        </w:rPr>
        <w:t xml:space="preserve">OMB Control Number:  </w:t>
      </w:r>
      <w:r w:rsidR="000A6FC5" w:rsidRPr="00596A43">
        <w:rPr>
          <w:b/>
        </w:rPr>
        <w:t>1670-</w:t>
      </w:r>
      <w:r w:rsidR="00053EA1">
        <w:rPr>
          <w:b/>
        </w:rPr>
        <w:t>0023</w:t>
      </w:r>
    </w:p>
    <w:p w14:paraId="2D4DE8EA" w14:textId="77777777" w:rsidR="00EB5E96" w:rsidRDefault="00EB5E96" w:rsidP="00D73BBC">
      <w:pPr>
        <w:tabs>
          <w:tab w:val="left" w:pos="-720"/>
        </w:tabs>
        <w:suppressAutoHyphens/>
        <w:jc w:val="center"/>
      </w:pPr>
    </w:p>
    <w:p w14:paraId="20ED2E0E" w14:textId="77777777" w:rsidR="009F06EB" w:rsidRPr="00CB393B" w:rsidRDefault="009F06EB" w:rsidP="00D73BBC">
      <w:pPr>
        <w:tabs>
          <w:tab w:val="left" w:pos="-720"/>
        </w:tabs>
        <w:suppressAutoHyphens/>
        <w:jc w:val="center"/>
        <w:rPr>
          <w:b/>
        </w:rPr>
      </w:pPr>
      <w:r w:rsidRPr="00CB393B">
        <w:rPr>
          <w:b/>
        </w:rPr>
        <w:t>Supporting Statement A</w:t>
      </w:r>
    </w:p>
    <w:p w14:paraId="460C88C8" w14:textId="77777777" w:rsidR="009F06EB" w:rsidRPr="00596A43" w:rsidRDefault="009F06EB" w:rsidP="000C4293">
      <w:pPr>
        <w:tabs>
          <w:tab w:val="left" w:pos="-720"/>
        </w:tabs>
        <w:suppressAutoHyphens/>
        <w:jc w:val="both"/>
      </w:pPr>
    </w:p>
    <w:p w14:paraId="69E83540" w14:textId="77777777" w:rsidR="00EB5E96" w:rsidRPr="00596A43" w:rsidRDefault="00EB5E96" w:rsidP="000C4293">
      <w:pPr>
        <w:pStyle w:val="Heading1"/>
        <w:jc w:val="both"/>
        <w:rPr>
          <w:sz w:val="24"/>
          <w:szCs w:val="24"/>
        </w:rPr>
      </w:pPr>
      <w:r w:rsidRPr="00596A43">
        <w:rPr>
          <w:sz w:val="24"/>
          <w:szCs w:val="24"/>
        </w:rPr>
        <w:t>A.  Justification</w:t>
      </w:r>
    </w:p>
    <w:p w14:paraId="0C4FB4DD" w14:textId="77777777" w:rsidR="00EB5E96" w:rsidRPr="00596A43" w:rsidRDefault="00EB5E96" w:rsidP="000C4293">
      <w:pPr>
        <w:tabs>
          <w:tab w:val="left" w:pos="-720"/>
        </w:tabs>
        <w:suppressAutoHyphens/>
        <w:jc w:val="both"/>
      </w:pPr>
    </w:p>
    <w:p w14:paraId="68DA493D"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1938A9E4" w14:textId="77777777" w:rsidR="000E7B5C" w:rsidRPr="00596A43" w:rsidRDefault="000E7B5C" w:rsidP="000C4293">
      <w:pPr>
        <w:tabs>
          <w:tab w:val="left" w:pos="-720"/>
        </w:tabs>
        <w:suppressAutoHyphens/>
        <w:jc w:val="both"/>
      </w:pPr>
    </w:p>
    <w:p w14:paraId="2DDA458E" w14:textId="1F788EC0" w:rsidR="00D73BBC" w:rsidRPr="00EC4220" w:rsidRDefault="00EC4220" w:rsidP="000C4293">
      <w:pPr>
        <w:tabs>
          <w:tab w:val="left" w:pos="-720"/>
        </w:tabs>
        <w:suppressAutoHyphens/>
        <w:jc w:val="both"/>
        <w:rPr>
          <w:spacing w:val="-3"/>
        </w:rPr>
      </w:pPr>
      <w:r w:rsidRPr="00EC4220">
        <w:rPr>
          <w:spacing w:val="-3"/>
        </w:rPr>
        <w:t xml:space="preserve">The </w:t>
      </w:r>
      <w:r w:rsidR="006E783B">
        <w:rPr>
          <w:spacing w:val="-3"/>
        </w:rPr>
        <w:t>Emergency Communications Division (E</w:t>
      </w:r>
      <w:r w:rsidR="00482866">
        <w:rPr>
          <w:spacing w:val="-3"/>
        </w:rPr>
        <w:t>C</w:t>
      </w:r>
      <w:r w:rsidR="006E783B">
        <w:rPr>
          <w:spacing w:val="-3"/>
        </w:rPr>
        <w:t>D),</w:t>
      </w:r>
      <w:r w:rsidRPr="00EC4220">
        <w:rPr>
          <w:spacing w:val="-3"/>
        </w:rPr>
        <w:t xml:space="preserve"> formed under Title XVIII of the Homeland Security Act of 2002, 6 U.S.C. § </w:t>
      </w:r>
      <w:r w:rsidR="00CE50A2">
        <w:rPr>
          <w:spacing w:val="-3"/>
        </w:rPr>
        <w:t>571</w:t>
      </w:r>
      <w:r w:rsidRPr="00EC4220">
        <w:rPr>
          <w:spacing w:val="-3"/>
        </w:rPr>
        <w:t xml:space="preserve"> et seq., as amended, provides emergency communications-related technical assistance at no charge to State, regional, local, and tribal government officials.  To receive this technical assistance, stakeholders must submit a request form identifying their priorities.  In order for </w:t>
      </w:r>
      <w:r w:rsidR="007B13D0">
        <w:rPr>
          <w:spacing w:val="-3"/>
        </w:rPr>
        <w:t>ECD</w:t>
      </w:r>
      <w:r w:rsidRPr="00EC4220">
        <w:rPr>
          <w:spacing w:val="-3"/>
        </w:rPr>
        <w:t xml:space="preserve"> to assess the value of the services it provides through technical assistance, an evaluation form is also requested of those receiving technical assistance. </w:t>
      </w:r>
    </w:p>
    <w:p w14:paraId="29AB1521" w14:textId="77777777" w:rsidR="00EC4220" w:rsidRPr="00596A43" w:rsidRDefault="00EC4220" w:rsidP="000C4293">
      <w:pPr>
        <w:tabs>
          <w:tab w:val="left" w:pos="-720"/>
        </w:tabs>
        <w:suppressAutoHyphens/>
        <w:jc w:val="both"/>
        <w:rPr>
          <w:b/>
          <w:spacing w:val="-3"/>
          <w:u w:val="single"/>
        </w:rPr>
      </w:pPr>
    </w:p>
    <w:p w14:paraId="235663D7"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14:paraId="4440E235" w14:textId="77777777" w:rsidR="00D73BBC" w:rsidRDefault="00D73BBC" w:rsidP="00D73BBC">
      <w:pPr>
        <w:tabs>
          <w:tab w:val="left" w:pos="-720"/>
        </w:tabs>
        <w:suppressAutoHyphens/>
        <w:jc w:val="both"/>
        <w:rPr>
          <w:i/>
          <w:spacing w:val="-3"/>
          <w:sz w:val="20"/>
        </w:rPr>
      </w:pPr>
    </w:p>
    <w:p w14:paraId="0832E073" w14:textId="38263078" w:rsidR="00EC4220" w:rsidRDefault="007B13D0" w:rsidP="00EC4220">
      <w:pPr>
        <w:tabs>
          <w:tab w:val="left" w:pos="-720"/>
        </w:tabs>
        <w:suppressAutoHyphens/>
        <w:jc w:val="both"/>
      </w:pPr>
      <w:r>
        <w:t>ECD</w:t>
      </w:r>
      <w:r w:rsidR="00EA0840">
        <w:t xml:space="preserve"> uses the Technical Assistance Request F</w:t>
      </w:r>
      <w:r w:rsidR="00EC4220">
        <w:t xml:space="preserve">orm to identify the number and type of technical assistance </w:t>
      </w:r>
      <w:r w:rsidR="00FD2C76">
        <w:t xml:space="preserve">services </w:t>
      </w:r>
      <w:r w:rsidR="00EC4220">
        <w:t xml:space="preserve">needed by the State, territory, local, and tribal agencies.  This </w:t>
      </w:r>
      <w:r w:rsidR="00A10D40">
        <w:t>information enables</w:t>
      </w:r>
      <w:r w:rsidR="00EC4220">
        <w:t xml:space="preserve"> </w:t>
      </w:r>
      <w:r>
        <w:t>ECD</w:t>
      </w:r>
      <w:r w:rsidR="00EC4220">
        <w:t xml:space="preserve"> to plan and align resources accordingly. </w:t>
      </w:r>
      <w:r>
        <w:t>ECD</w:t>
      </w:r>
      <w:r w:rsidR="00EC4220">
        <w:t xml:space="preserve"> considers each request based on the priority indicated by the State, as well as the anticipated impact of the service offering on the implementation of the Statewide Communications Interoperability Plan (SCIP) and the applicability to National Emergency Communications Plan (NECP). The evaluation form is completed by stakeholders at the completion of </w:t>
      </w:r>
      <w:r>
        <w:t>ECD</w:t>
      </w:r>
      <w:r w:rsidR="00EC4220">
        <w:t xml:space="preserve"> technical assistance </w:t>
      </w:r>
      <w:r w:rsidR="00FD2C76">
        <w:t xml:space="preserve">services </w:t>
      </w:r>
      <w:r w:rsidR="00EC4220">
        <w:t xml:space="preserve">and enables </w:t>
      </w:r>
      <w:r>
        <w:t>ECD</w:t>
      </w:r>
      <w:r w:rsidR="00EC4220">
        <w:t xml:space="preserve"> to assess the quality of technical assistance services provided and</w:t>
      </w:r>
      <w:r w:rsidR="00E70D44">
        <w:t>,</w:t>
      </w:r>
      <w:r w:rsidR="00EC4220">
        <w:t xml:space="preserve"> in a holistic fashion</w:t>
      </w:r>
      <w:r w:rsidR="00E70D44">
        <w:t>,</w:t>
      </w:r>
      <w:r w:rsidR="00EC4220">
        <w:t xml:space="preserve"> measure the value of the services.  The information collected through these evaluations is used by </w:t>
      </w:r>
      <w:r>
        <w:t>ECD</w:t>
      </w:r>
      <w:r w:rsidR="00EC4220">
        <w:t xml:space="preserve"> for continued improvement planning.  The following forms are completed by State, territory, local, and/or tribal government employees and collected through unclassified electronic or manual submission:</w:t>
      </w:r>
    </w:p>
    <w:p w14:paraId="22D96369" w14:textId="77777777" w:rsidR="00EC4220" w:rsidRDefault="00EC4220" w:rsidP="00EC4220">
      <w:pPr>
        <w:tabs>
          <w:tab w:val="left" w:pos="-720"/>
        </w:tabs>
        <w:suppressAutoHyphens/>
        <w:jc w:val="both"/>
      </w:pPr>
    </w:p>
    <w:p w14:paraId="08C77F80" w14:textId="77777777" w:rsidR="00EC4220" w:rsidRPr="00EC4220" w:rsidRDefault="00EC4220" w:rsidP="00EC4220">
      <w:pPr>
        <w:tabs>
          <w:tab w:val="left" w:pos="-720"/>
        </w:tabs>
        <w:suppressAutoHyphens/>
        <w:jc w:val="both"/>
        <w:rPr>
          <w:b/>
          <w:u w:val="single"/>
        </w:rPr>
      </w:pPr>
      <w:r w:rsidRPr="00EC4220">
        <w:rPr>
          <w:b/>
          <w:u w:val="single"/>
        </w:rPr>
        <w:t>DHS Form 904</w:t>
      </w:r>
      <w:r w:rsidR="00FD2C76">
        <w:rPr>
          <w:b/>
          <w:u w:val="single"/>
        </w:rPr>
        <w:t>3</w:t>
      </w:r>
      <w:r w:rsidRPr="00EC4220">
        <w:rPr>
          <w:b/>
          <w:u w:val="single"/>
        </w:rPr>
        <w:t xml:space="preserve"> – Technical Assistance Request Form</w:t>
      </w:r>
    </w:p>
    <w:p w14:paraId="6873087F" w14:textId="21A23641" w:rsidR="00982F9A" w:rsidRDefault="007B13D0" w:rsidP="00982F9A">
      <w:pPr>
        <w:tabs>
          <w:tab w:val="left" w:pos="-720"/>
        </w:tabs>
        <w:suppressAutoHyphens/>
        <w:jc w:val="both"/>
      </w:pPr>
      <w:r>
        <w:t>ECD</w:t>
      </w:r>
      <w:r w:rsidR="00EC4220">
        <w:t xml:space="preserve"> uses </w:t>
      </w:r>
      <w:r w:rsidR="00982F9A">
        <w:t>the Technical Assistance Request Form (</w:t>
      </w:r>
      <w:r w:rsidR="00EC4220">
        <w:t>DHS Form 904</w:t>
      </w:r>
      <w:r w:rsidR="00FD2C76">
        <w:t>3</w:t>
      </w:r>
      <w:r w:rsidR="00982F9A">
        <w:t>)</w:t>
      </w:r>
      <w:r w:rsidR="00EC4220">
        <w:t xml:space="preserve"> </w:t>
      </w:r>
      <w:r w:rsidR="00982F9A">
        <w:t>to collate requests for technical assistance and evaluate the impact of requests on the attainment of the NECP goals, objectives, and initiatives.  These request forms are completed by statewide interoperability coordinators</w:t>
      </w:r>
      <w:r w:rsidR="00697A86">
        <w:t xml:space="preserve"> (SWICs)</w:t>
      </w:r>
      <w:r w:rsidR="00982F9A">
        <w:t xml:space="preserve"> or their designees at the start of the technical assistance review cycle, and on an as needed basis when out-of-cycle.</w:t>
      </w:r>
    </w:p>
    <w:p w14:paraId="2019D66B" w14:textId="77777777" w:rsidR="00982F9A" w:rsidRDefault="00982F9A" w:rsidP="00EC4220">
      <w:pPr>
        <w:tabs>
          <w:tab w:val="left" w:pos="-720"/>
        </w:tabs>
        <w:suppressAutoHyphens/>
        <w:jc w:val="both"/>
      </w:pPr>
    </w:p>
    <w:p w14:paraId="1A437807" w14:textId="77777777" w:rsidR="00EC4220" w:rsidRPr="00EC4220" w:rsidRDefault="00EC4220" w:rsidP="00EC4220">
      <w:pPr>
        <w:tabs>
          <w:tab w:val="left" w:pos="-720"/>
        </w:tabs>
        <w:suppressAutoHyphens/>
        <w:jc w:val="both"/>
        <w:rPr>
          <w:b/>
          <w:u w:val="single"/>
        </w:rPr>
      </w:pPr>
      <w:r w:rsidRPr="00EC4220">
        <w:rPr>
          <w:b/>
          <w:u w:val="single"/>
        </w:rPr>
        <w:lastRenderedPageBreak/>
        <w:t>DHS Form 904</w:t>
      </w:r>
      <w:r w:rsidR="00FD2C76">
        <w:rPr>
          <w:b/>
          <w:u w:val="single"/>
        </w:rPr>
        <w:t>2</w:t>
      </w:r>
      <w:r w:rsidRPr="00EC4220">
        <w:rPr>
          <w:b/>
          <w:u w:val="single"/>
        </w:rPr>
        <w:t xml:space="preserve"> – Technical Assistance Evaluation Form</w:t>
      </w:r>
    </w:p>
    <w:p w14:paraId="29605E04" w14:textId="3F7C05E2" w:rsidR="00982F9A" w:rsidRDefault="007B13D0" w:rsidP="00982F9A">
      <w:pPr>
        <w:tabs>
          <w:tab w:val="left" w:pos="-720"/>
        </w:tabs>
        <w:suppressAutoHyphens/>
        <w:jc w:val="both"/>
      </w:pPr>
      <w:r>
        <w:t>ECD</w:t>
      </w:r>
      <w:r w:rsidR="00EC4220">
        <w:t xml:space="preserve"> </w:t>
      </w:r>
      <w:r w:rsidR="00982F9A">
        <w:t>uses the Technical Assistance Evaluation Form (</w:t>
      </w:r>
      <w:r w:rsidR="00EC4220">
        <w:t>DHS Form 904</w:t>
      </w:r>
      <w:r w:rsidR="00FD2C76">
        <w:t>2</w:t>
      </w:r>
      <w:r w:rsidR="00982F9A">
        <w:t xml:space="preserve">) to conduct a review of the effectiveness and adequacy of technical assistance services provided to State and local officials for interoperable and operable communications.  These evaluation forms are </w:t>
      </w:r>
      <w:r w:rsidR="00A10D40">
        <w:t xml:space="preserve">submitted </w:t>
      </w:r>
      <w:r w:rsidR="00FD2C76">
        <w:t xml:space="preserve">by the </w:t>
      </w:r>
      <w:r w:rsidR="00774935">
        <w:t xml:space="preserve">technical assistance </w:t>
      </w:r>
      <w:r w:rsidR="00FD2C76">
        <w:t>point</w:t>
      </w:r>
      <w:r w:rsidR="0024181E">
        <w:t>s</w:t>
      </w:r>
      <w:r w:rsidR="00FD2C76">
        <w:t xml:space="preserve"> of contact for the event </w:t>
      </w:r>
      <w:r w:rsidR="00A10D40">
        <w:t>at</w:t>
      </w:r>
      <w:r w:rsidR="00982F9A">
        <w:t xml:space="preserve"> the completion of technical assistance services</w:t>
      </w:r>
      <w:r w:rsidR="00FD2C76">
        <w:t>.</w:t>
      </w:r>
    </w:p>
    <w:p w14:paraId="71037F24" w14:textId="77777777" w:rsidR="00EC4220" w:rsidRPr="00596A43" w:rsidRDefault="00EC4220" w:rsidP="00EC4220">
      <w:pPr>
        <w:tabs>
          <w:tab w:val="left" w:pos="-720"/>
        </w:tabs>
        <w:suppressAutoHyphens/>
        <w:jc w:val="both"/>
      </w:pPr>
    </w:p>
    <w:p w14:paraId="2E31710E"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14:paraId="39CAEBFF" w14:textId="77777777" w:rsidR="00EB5E96" w:rsidRPr="00596A43" w:rsidRDefault="00EB5E96" w:rsidP="000C4293">
      <w:pPr>
        <w:tabs>
          <w:tab w:val="left" w:pos="-720"/>
        </w:tabs>
        <w:suppressAutoHyphens/>
        <w:jc w:val="both"/>
      </w:pPr>
    </w:p>
    <w:p w14:paraId="38CC5B2C" w14:textId="77777777" w:rsidR="00A84061" w:rsidRDefault="00A84061" w:rsidP="0024181E">
      <w:pPr>
        <w:tabs>
          <w:tab w:val="left" w:pos="-720"/>
        </w:tabs>
        <w:suppressAutoHyphens/>
        <w:jc w:val="both"/>
        <w:rPr>
          <w:sz w:val="22"/>
          <w:szCs w:val="22"/>
        </w:rPr>
      </w:pPr>
      <w:r>
        <w:t>Approximately 100 percent of request and evaluation forms are submitted electronically by logging into the portal at </w:t>
      </w:r>
      <w:hyperlink r:id="rId14" w:history="1">
        <w:r w:rsidR="003B48E0" w:rsidRPr="002837AA">
          <w:rPr>
            <w:rStyle w:val="Hyperlink"/>
          </w:rPr>
          <w:t>https://www.dhs.gov/ictapscip-resources</w:t>
        </w:r>
      </w:hyperlink>
      <w:r w:rsidR="003B48E0">
        <w:t>.  </w:t>
      </w:r>
      <w:r>
        <w:t xml:space="preserve">From </w:t>
      </w:r>
      <w:r w:rsidR="003B48E0">
        <w:t>the website</w:t>
      </w:r>
      <w:r>
        <w:t>, users are able to select the appropriate form, e</w:t>
      </w:r>
      <w:r w:rsidR="003B48E0">
        <w:t>i</w:t>
      </w:r>
      <w:r>
        <w:t>ther the Technical Assistance Requests (DHS Form 9043) and/or the TA Evaluation forms (DHS Form 9042)</w:t>
      </w:r>
      <w:r w:rsidR="003B48E0">
        <w:t>,</w:t>
      </w:r>
      <w:r>
        <w:t xml:space="preserve"> to complete</w:t>
      </w:r>
      <w:r w:rsidR="003B48E0">
        <w:t xml:space="preserve"> as a fillable PDF.  Each form is then submitted</w:t>
      </w:r>
      <w:r>
        <w:t xml:space="preserve"> by email to either </w:t>
      </w:r>
      <w:hyperlink r:id="rId15" w:history="1">
        <w:r>
          <w:rPr>
            <w:rStyle w:val="Hyperlink"/>
          </w:rPr>
          <w:t>TARequest@hq.dhs.gov</w:t>
        </w:r>
      </w:hyperlink>
      <w:r>
        <w:t> or </w:t>
      </w:r>
      <w:hyperlink r:id="rId16" w:history="1">
        <w:r>
          <w:rPr>
            <w:rStyle w:val="Hyperlink"/>
          </w:rPr>
          <w:t>TAevaluations@hq.dhs.gov</w:t>
        </w:r>
      </w:hyperlink>
      <w:r w:rsidR="003B48E0">
        <w:t>, respectively</w:t>
      </w:r>
      <w:r>
        <w:t>. </w:t>
      </w:r>
    </w:p>
    <w:p w14:paraId="12D2700B" w14:textId="77777777" w:rsidR="00E14FC3" w:rsidRPr="00596A43" w:rsidRDefault="00E14FC3" w:rsidP="000C4293">
      <w:pPr>
        <w:tabs>
          <w:tab w:val="left" w:pos="-720"/>
        </w:tabs>
        <w:suppressAutoHyphens/>
        <w:jc w:val="both"/>
      </w:pPr>
    </w:p>
    <w:p w14:paraId="2E210D4B"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14:paraId="4507D209"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58116A4D" w14:textId="0E5B8C1B" w:rsidR="00EB5E96" w:rsidRDefault="00CC0878" w:rsidP="000C4293">
      <w:pPr>
        <w:tabs>
          <w:tab w:val="left" w:pos="-720"/>
        </w:tabs>
        <w:suppressAutoHyphens/>
        <w:jc w:val="both"/>
      </w:pPr>
      <w:r>
        <w:t>A search of reginfo.gov revealed that t</w:t>
      </w:r>
      <w:r w:rsidR="000C6B9E" w:rsidRPr="000C6B9E">
        <w:t xml:space="preserve">his information is </w:t>
      </w:r>
      <w:r w:rsidR="000C6B9E">
        <w:t xml:space="preserve">specific to the </w:t>
      </w:r>
      <w:r w:rsidR="007B13D0">
        <w:t>ECD</w:t>
      </w:r>
      <w:r w:rsidR="000C6B9E">
        <w:t xml:space="preserve"> Technical Assistance program and as such is </w:t>
      </w:r>
      <w:r w:rsidR="000C6B9E" w:rsidRPr="000C6B9E">
        <w:t xml:space="preserve">not </w:t>
      </w:r>
      <w:r w:rsidR="002850AF">
        <w:t xml:space="preserve">otherwise </w:t>
      </w:r>
      <w:r w:rsidR="000C6B9E" w:rsidRPr="000C6B9E">
        <w:t>collected in any form and not duplicated elsewhere.</w:t>
      </w:r>
    </w:p>
    <w:p w14:paraId="2F27ED4E" w14:textId="77777777" w:rsidR="00AA3F82" w:rsidRPr="00596A43" w:rsidRDefault="00AA3F82" w:rsidP="000C4293">
      <w:pPr>
        <w:tabs>
          <w:tab w:val="left" w:pos="-720"/>
        </w:tabs>
        <w:suppressAutoHyphens/>
        <w:jc w:val="both"/>
      </w:pPr>
    </w:p>
    <w:p w14:paraId="29C7A14E"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14:paraId="6A83EA40" w14:textId="77777777" w:rsidR="00EB5E96" w:rsidRPr="00596A43" w:rsidRDefault="00EB5E96" w:rsidP="000C4293">
      <w:pPr>
        <w:tabs>
          <w:tab w:val="left" w:pos="-720"/>
        </w:tabs>
        <w:suppressAutoHyphens/>
        <w:jc w:val="both"/>
        <w:rPr>
          <w:spacing w:val="-3"/>
        </w:rPr>
      </w:pPr>
    </w:p>
    <w:p w14:paraId="61BE8CF0" w14:textId="77777777" w:rsidR="00EB5E96" w:rsidRDefault="002850AF" w:rsidP="000C4293">
      <w:pPr>
        <w:tabs>
          <w:tab w:val="left" w:pos="-720"/>
        </w:tabs>
        <w:suppressAutoHyphens/>
        <w:jc w:val="both"/>
        <w:rPr>
          <w:spacing w:val="-3"/>
        </w:rPr>
      </w:pPr>
      <w:r w:rsidRPr="002850AF">
        <w:rPr>
          <w:spacing w:val="-3"/>
        </w:rPr>
        <w:t>This information collection does not impact small businesses or other small entities.</w:t>
      </w:r>
    </w:p>
    <w:p w14:paraId="6631BE68" w14:textId="77777777" w:rsidR="00AA3F82" w:rsidRPr="00596A43" w:rsidRDefault="00AA3F82" w:rsidP="000C4293">
      <w:pPr>
        <w:tabs>
          <w:tab w:val="left" w:pos="-720"/>
        </w:tabs>
        <w:suppressAutoHyphens/>
        <w:jc w:val="both"/>
        <w:rPr>
          <w:spacing w:val="-3"/>
        </w:rPr>
      </w:pPr>
    </w:p>
    <w:p w14:paraId="1D629937"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00460234" w:rsidRPr="00596A43">
        <w:t>DHS</w:t>
      </w:r>
      <w:r w:rsidRPr="00596A43">
        <w:t xml:space="preserve"> program or policy activities if the collection of information is not conducted, or is conducted less frequently, as well as any technical or legal obstacles to reducing burden.</w:t>
      </w:r>
    </w:p>
    <w:p w14:paraId="6A9C8900" w14:textId="77777777" w:rsidR="00EB5E96" w:rsidRPr="00596A43" w:rsidRDefault="00EB5E96" w:rsidP="000C4293">
      <w:pPr>
        <w:tabs>
          <w:tab w:val="left" w:pos="-720"/>
        </w:tabs>
        <w:suppressAutoHyphens/>
        <w:jc w:val="both"/>
        <w:rPr>
          <w:spacing w:val="-3"/>
        </w:rPr>
      </w:pPr>
    </w:p>
    <w:p w14:paraId="1240C3C8" w14:textId="70063212" w:rsidR="005D7769" w:rsidRDefault="002850AF" w:rsidP="000C4293">
      <w:pPr>
        <w:tabs>
          <w:tab w:val="left" w:pos="-720"/>
        </w:tabs>
        <w:suppressAutoHyphens/>
        <w:jc w:val="both"/>
        <w:rPr>
          <w:spacing w:val="-3"/>
        </w:rPr>
      </w:pPr>
      <w:r w:rsidRPr="002850AF">
        <w:rPr>
          <w:spacing w:val="-3"/>
        </w:rPr>
        <w:t xml:space="preserve">If </w:t>
      </w:r>
      <w:r w:rsidR="007B13D0">
        <w:rPr>
          <w:spacing w:val="-3"/>
        </w:rPr>
        <w:t>ECD</w:t>
      </w:r>
      <w:r w:rsidRPr="002850AF">
        <w:rPr>
          <w:spacing w:val="-3"/>
        </w:rPr>
        <w:t xml:space="preserve"> does not collect this information it will not be able to effectively carry out a key statutory responsibility of the office</w:t>
      </w:r>
      <w:r>
        <w:rPr>
          <w:spacing w:val="-3"/>
        </w:rPr>
        <w:t xml:space="preserve">, which is to </w:t>
      </w:r>
      <w:r w:rsidRPr="002850AF">
        <w:rPr>
          <w:spacing w:val="-3"/>
        </w:rPr>
        <w:t>provi</w:t>
      </w:r>
      <w:r>
        <w:rPr>
          <w:spacing w:val="-3"/>
        </w:rPr>
        <w:t xml:space="preserve">de </w:t>
      </w:r>
      <w:r w:rsidRPr="002850AF">
        <w:rPr>
          <w:spacing w:val="-3"/>
        </w:rPr>
        <w:t>technical assistance services</w:t>
      </w:r>
      <w:r>
        <w:rPr>
          <w:spacing w:val="-3"/>
        </w:rPr>
        <w:t xml:space="preserve"> to </w:t>
      </w:r>
      <w:r w:rsidRPr="00EC4220">
        <w:rPr>
          <w:spacing w:val="-3"/>
        </w:rPr>
        <w:t>State, regional, local, and tribal government officials</w:t>
      </w:r>
      <w:r w:rsidRPr="002850AF">
        <w:rPr>
          <w:spacing w:val="-3"/>
        </w:rPr>
        <w:t xml:space="preserve">.  In addition, without this collection, </w:t>
      </w:r>
      <w:r w:rsidR="00CE50A2">
        <w:rPr>
          <w:spacing w:val="-3"/>
        </w:rPr>
        <w:t>6 U.S.C.</w:t>
      </w:r>
      <w:r w:rsidR="00CE50A2">
        <w:rPr>
          <w:rFonts w:ascii="Calibri" w:hAnsi="Calibri"/>
          <w:spacing w:val="-3"/>
        </w:rPr>
        <w:t>§</w:t>
      </w:r>
      <w:r w:rsidR="00CE50A2">
        <w:rPr>
          <w:spacing w:val="-3"/>
        </w:rPr>
        <w:t xml:space="preserve"> 571( c)(6).  </w:t>
      </w:r>
      <w:r w:rsidR="007B13D0">
        <w:rPr>
          <w:spacing w:val="-3"/>
        </w:rPr>
        <w:t>ECD</w:t>
      </w:r>
      <w:r w:rsidRPr="002850AF">
        <w:rPr>
          <w:spacing w:val="-3"/>
        </w:rPr>
        <w:t xml:space="preserve"> will be unable to gather sufficient information for quality assurance or quality improvement purposes.  </w:t>
      </w:r>
    </w:p>
    <w:p w14:paraId="59A39005" w14:textId="77777777" w:rsidR="00AA3F82" w:rsidRPr="00596A43" w:rsidRDefault="00AA3F82" w:rsidP="000C4293">
      <w:pPr>
        <w:tabs>
          <w:tab w:val="left" w:pos="-720"/>
        </w:tabs>
        <w:suppressAutoHyphens/>
        <w:jc w:val="both"/>
        <w:rPr>
          <w:spacing w:val="-3"/>
        </w:rPr>
      </w:pPr>
    </w:p>
    <w:p w14:paraId="72D8EAC7"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14:paraId="06B3C1C4" w14:textId="77777777" w:rsidR="00EB5E96" w:rsidRPr="00596A43" w:rsidRDefault="00EB5E96" w:rsidP="000C4293">
      <w:pPr>
        <w:shd w:val="pct25" w:color="auto" w:fill="FFFFFF"/>
        <w:tabs>
          <w:tab w:val="left" w:pos="-720"/>
        </w:tabs>
        <w:suppressAutoHyphens/>
        <w:jc w:val="both"/>
      </w:pPr>
    </w:p>
    <w:p w14:paraId="391D3E37"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(a) Requiring respondents to report information to the agency more often than quarterly.</w:t>
      </w:r>
    </w:p>
    <w:p w14:paraId="31E89ECB" w14:textId="77777777" w:rsidR="00EB5E96" w:rsidRPr="00596A43" w:rsidRDefault="00EB5E96" w:rsidP="00AE41B7">
      <w:pPr>
        <w:shd w:val="clear" w:color="auto" w:fill="C0C0C0"/>
      </w:pPr>
      <w:r w:rsidRPr="00596A43">
        <w:lastRenderedPageBreak/>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(b) Requiring respondents to prepare a written response to a collection of information in fewer than 30 days after receipt of it.</w:t>
      </w:r>
    </w:p>
    <w:p w14:paraId="4420B148"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(c) Requiring respondents to submit more than an original and two copies of any document.</w:t>
      </w:r>
    </w:p>
    <w:p w14:paraId="353DE156"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(d) Requiring respondents to retain records, other than health, medical, government contract, grant-in-aid, or tax records for more than three years.</w:t>
      </w:r>
    </w:p>
    <w:p w14:paraId="21FA7357"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(e) In connection with a statistical survey, that is not designed to produce valid and reliable results that can be generalized to the universe of study.</w:t>
      </w:r>
    </w:p>
    <w:p w14:paraId="202794F1"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00AE41B7" w:rsidRPr="00596A43">
        <w:t>(</w:t>
      </w:r>
      <w:r w:rsidRPr="00596A43">
        <w:t>f) Requiring the use of a statistical data classification that has not been reviewed and approved by OMB.</w:t>
      </w:r>
    </w:p>
    <w:p w14:paraId="2989AE34"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21ECD3C3"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14:paraId="1584B5A3" w14:textId="77777777" w:rsidR="002B0649" w:rsidRPr="00596A43" w:rsidRDefault="00EB5E96" w:rsidP="000C4293">
      <w:pPr>
        <w:tabs>
          <w:tab w:val="left" w:pos="-720"/>
        </w:tabs>
        <w:suppressAutoHyphens/>
        <w:ind w:left="144"/>
        <w:jc w:val="both"/>
      </w:pPr>
      <w:r w:rsidRPr="00596A43">
        <w:fldChar w:fldCharType="begin"/>
      </w:r>
      <w:r w:rsidRPr="00596A43">
        <w:instrText>ADVANCE \R 0.95</w:instrText>
      </w:r>
      <w:r w:rsidRPr="00596A43">
        <w:fldChar w:fldCharType="end"/>
      </w:r>
    </w:p>
    <w:p w14:paraId="1F38E0DE" w14:textId="77777777" w:rsidR="00AE41B7" w:rsidRDefault="002850AF" w:rsidP="000C4293">
      <w:pPr>
        <w:tabs>
          <w:tab w:val="left" w:pos="-720"/>
        </w:tabs>
        <w:suppressAutoHyphens/>
        <w:jc w:val="both"/>
      </w:pPr>
      <w:r w:rsidRPr="002850AF">
        <w:t>The special circumstances contained in item 7 of the Supporting Statement are not applicable to this information collection.</w:t>
      </w:r>
    </w:p>
    <w:p w14:paraId="64177665" w14:textId="77777777" w:rsidR="002850AF" w:rsidRPr="00596A43" w:rsidRDefault="002850AF" w:rsidP="000C4293">
      <w:pPr>
        <w:tabs>
          <w:tab w:val="left" w:pos="-720"/>
        </w:tabs>
        <w:suppressAutoHyphens/>
        <w:jc w:val="both"/>
      </w:pPr>
    </w:p>
    <w:p w14:paraId="7325E10C" w14:textId="77777777" w:rsidR="00EB5E96" w:rsidRPr="00596A43" w:rsidRDefault="00EB5E96" w:rsidP="004C21F8">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14:paraId="0F3779D4" w14:textId="77777777" w:rsidR="00BF3DDA" w:rsidRPr="00596A43" w:rsidRDefault="00EB5E96" w:rsidP="00E73458">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E498637" w14:textId="77777777" w:rsidR="00BF3DDA" w:rsidRDefault="00BF3DDA" w:rsidP="004C21F8">
      <w:pPr>
        <w:shd w:val="pct25" w:color="auto" w:fill="auto"/>
        <w:tabs>
          <w:tab w:val="left" w:pos="-720"/>
        </w:tabs>
        <w:suppressAutoHyphens/>
        <w:jc w:val="both"/>
      </w:pPr>
    </w:p>
    <w:p w14:paraId="45AEE1C5" w14:textId="77777777" w:rsidR="00BF3DDA" w:rsidRDefault="00EB5E96" w:rsidP="004C21F8">
      <w:pPr>
        <w:shd w:val="pct25" w:color="auto" w:fill="auto"/>
        <w:tabs>
          <w:tab w:val="left" w:pos="-720"/>
        </w:tabs>
        <w:suppressAutoHyphens/>
        <w:jc w:val="both"/>
      </w:pPr>
      <w:r w:rsidRPr="00596A43">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61180AB8" w14:textId="77777777" w:rsidR="00BF3DDA" w:rsidRPr="00313DB6" w:rsidRDefault="00BF3DDA" w:rsidP="004C21F8">
      <w:pPr>
        <w:shd w:val="pct25" w:color="auto" w:fill="auto"/>
        <w:tabs>
          <w:tab w:val="left" w:pos="-720"/>
        </w:tabs>
        <w:suppressAutoHyphens/>
        <w:jc w:val="both"/>
        <w:rPr>
          <w:color w:val="FFFFFF"/>
        </w:rPr>
      </w:pPr>
    </w:p>
    <w:p w14:paraId="726031F9" w14:textId="77777777" w:rsidR="00EB5E96" w:rsidRPr="00596A43" w:rsidRDefault="00EB5E96" w:rsidP="004C21F8">
      <w:pPr>
        <w:shd w:val="pct25" w:color="auto" w:fill="auto"/>
        <w:tabs>
          <w:tab w:val="left" w:pos="-720"/>
        </w:tabs>
        <w:suppressAutoHyphens/>
        <w:jc w:val="both"/>
      </w:pPr>
      <w:r w:rsidRPr="00596A43">
        <w:fldChar w:fldCharType="begin"/>
      </w:r>
      <w:r w:rsidRPr="00596A43">
        <w:instrText>ADVANCE \R 0.95</w:instrText>
      </w:r>
      <w:r w:rsidRPr="00596A43">
        <w:fldChar w:fldCharType="end"/>
      </w:r>
      <w:r w:rsidR="00146E48" w:rsidRPr="00596A43">
        <w:t>c. Describe</w:t>
      </w:r>
      <w:r w:rsidRPr="00596A43">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14:paraId="6F6A0455"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30"/>
        <w:gridCol w:w="1226"/>
        <w:gridCol w:w="1924"/>
        <w:gridCol w:w="1216"/>
        <w:gridCol w:w="1396"/>
      </w:tblGrid>
      <w:tr w:rsidR="00E73458" w:rsidRPr="00D3411B" w14:paraId="4B147665" w14:textId="77777777" w:rsidTr="00D73965">
        <w:tc>
          <w:tcPr>
            <w:tcW w:w="2268" w:type="dxa"/>
            <w:shd w:val="clear" w:color="auto" w:fill="000000"/>
          </w:tcPr>
          <w:p w14:paraId="513519DA" w14:textId="77777777" w:rsidR="00E73458" w:rsidRDefault="00E73458" w:rsidP="00D73965">
            <w:pPr>
              <w:tabs>
                <w:tab w:val="left" w:pos="-720"/>
              </w:tabs>
              <w:suppressAutoHyphens/>
              <w:jc w:val="both"/>
            </w:pPr>
          </w:p>
        </w:tc>
        <w:tc>
          <w:tcPr>
            <w:tcW w:w="1530" w:type="dxa"/>
            <w:shd w:val="clear" w:color="auto" w:fill="BFBFBF"/>
          </w:tcPr>
          <w:p w14:paraId="7D2DAC77" w14:textId="77777777" w:rsidR="00E73458" w:rsidRPr="00E73458" w:rsidRDefault="00E73458" w:rsidP="00D73965">
            <w:pPr>
              <w:tabs>
                <w:tab w:val="left" w:pos="-720"/>
              </w:tabs>
              <w:suppressAutoHyphens/>
              <w:jc w:val="center"/>
              <w:rPr>
                <w:b/>
              </w:rPr>
            </w:pPr>
            <w:r w:rsidRPr="00E73458">
              <w:rPr>
                <w:b/>
              </w:rPr>
              <w:t>Date of Publication</w:t>
            </w:r>
          </w:p>
        </w:tc>
        <w:tc>
          <w:tcPr>
            <w:tcW w:w="1226" w:type="dxa"/>
            <w:shd w:val="clear" w:color="auto" w:fill="BFBFBF"/>
            <w:vAlign w:val="center"/>
          </w:tcPr>
          <w:p w14:paraId="5C3E3D20" w14:textId="77777777" w:rsidR="00E73458" w:rsidRPr="00E73458" w:rsidRDefault="00E73458" w:rsidP="00D73965">
            <w:pPr>
              <w:tabs>
                <w:tab w:val="left" w:pos="-720"/>
              </w:tabs>
              <w:suppressAutoHyphens/>
              <w:jc w:val="center"/>
              <w:rPr>
                <w:b/>
              </w:rPr>
            </w:pPr>
            <w:r w:rsidRPr="00E73458">
              <w:rPr>
                <w:b/>
              </w:rPr>
              <w:t>Volume #</w:t>
            </w:r>
          </w:p>
        </w:tc>
        <w:tc>
          <w:tcPr>
            <w:tcW w:w="1924" w:type="dxa"/>
            <w:shd w:val="clear" w:color="auto" w:fill="BFBFBF"/>
            <w:vAlign w:val="center"/>
          </w:tcPr>
          <w:p w14:paraId="5ABBE40B" w14:textId="77777777" w:rsidR="00E73458" w:rsidRPr="00E73458" w:rsidRDefault="00E73458" w:rsidP="00D73965">
            <w:pPr>
              <w:tabs>
                <w:tab w:val="left" w:pos="-720"/>
              </w:tabs>
              <w:suppressAutoHyphens/>
              <w:jc w:val="center"/>
              <w:rPr>
                <w:b/>
              </w:rPr>
            </w:pPr>
            <w:r w:rsidRPr="00E73458">
              <w:rPr>
                <w:b/>
              </w:rPr>
              <w:t>Number #</w:t>
            </w:r>
          </w:p>
        </w:tc>
        <w:tc>
          <w:tcPr>
            <w:tcW w:w="1216" w:type="dxa"/>
            <w:shd w:val="clear" w:color="auto" w:fill="BFBFBF"/>
            <w:vAlign w:val="center"/>
          </w:tcPr>
          <w:p w14:paraId="752857A7" w14:textId="77777777" w:rsidR="00E73458" w:rsidRPr="00E73458" w:rsidRDefault="00E73458" w:rsidP="00D73965">
            <w:pPr>
              <w:tabs>
                <w:tab w:val="left" w:pos="-720"/>
              </w:tabs>
              <w:suppressAutoHyphens/>
              <w:jc w:val="center"/>
              <w:rPr>
                <w:b/>
              </w:rPr>
            </w:pPr>
            <w:r w:rsidRPr="00E73458">
              <w:rPr>
                <w:b/>
              </w:rPr>
              <w:t>Page #</w:t>
            </w:r>
          </w:p>
        </w:tc>
        <w:tc>
          <w:tcPr>
            <w:tcW w:w="1396" w:type="dxa"/>
            <w:shd w:val="clear" w:color="auto" w:fill="BFBFBF"/>
          </w:tcPr>
          <w:p w14:paraId="27B7A3D2" w14:textId="77777777" w:rsidR="00E73458" w:rsidRPr="00E73458" w:rsidRDefault="00E73458" w:rsidP="00D73965">
            <w:pPr>
              <w:tabs>
                <w:tab w:val="left" w:pos="-720"/>
              </w:tabs>
              <w:suppressAutoHyphens/>
              <w:jc w:val="center"/>
              <w:rPr>
                <w:b/>
              </w:rPr>
            </w:pPr>
            <w:r w:rsidRPr="00E73458">
              <w:rPr>
                <w:b/>
              </w:rPr>
              <w:t>Comments Addressed</w:t>
            </w:r>
          </w:p>
        </w:tc>
      </w:tr>
      <w:tr w:rsidR="00E73458" w:rsidRPr="008F4B01" w14:paraId="6BC2ABB5" w14:textId="77777777" w:rsidTr="00815971">
        <w:tc>
          <w:tcPr>
            <w:tcW w:w="2268" w:type="dxa"/>
            <w:vAlign w:val="center"/>
          </w:tcPr>
          <w:p w14:paraId="6B0EE8FD" w14:textId="171A8191" w:rsidR="00E73458" w:rsidRPr="008F4B01" w:rsidRDefault="00C303CF" w:rsidP="00815971">
            <w:pPr>
              <w:tabs>
                <w:tab w:val="left" w:pos="-720"/>
              </w:tabs>
              <w:suppressAutoHyphens/>
              <w:jc w:val="center"/>
              <w:rPr>
                <w:i/>
                <w:color w:val="000000"/>
              </w:rPr>
            </w:pPr>
            <w:r>
              <w:rPr>
                <w:i/>
                <w:color w:val="000000"/>
              </w:rPr>
              <w:t>60 Day Federal Register Notice</w:t>
            </w:r>
          </w:p>
        </w:tc>
        <w:tc>
          <w:tcPr>
            <w:tcW w:w="1530" w:type="dxa"/>
            <w:vAlign w:val="center"/>
          </w:tcPr>
          <w:p w14:paraId="360D2C1E" w14:textId="3A7E0996" w:rsidR="00E73458" w:rsidRPr="008F4B01" w:rsidRDefault="00C303CF" w:rsidP="007B13D0">
            <w:pPr>
              <w:tabs>
                <w:tab w:val="left" w:pos="-720"/>
              </w:tabs>
              <w:suppressAutoHyphens/>
              <w:jc w:val="center"/>
              <w:rPr>
                <w:color w:val="000000"/>
              </w:rPr>
            </w:pPr>
            <w:r>
              <w:rPr>
                <w:color w:val="000000"/>
              </w:rPr>
              <w:t>Tu</w:t>
            </w:r>
            <w:r w:rsidR="007B13D0">
              <w:rPr>
                <w:color w:val="000000"/>
              </w:rPr>
              <w:t>esd</w:t>
            </w:r>
            <w:r>
              <w:rPr>
                <w:color w:val="000000"/>
              </w:rPr>
              <w:t>ay, October 9, 2018</w:t>
            </w:r>
          </w:p>
        </w:tc>
        <w:tc>
          <w:tcPr>
            <w:tcW w:w="1226" w:type="dxa"/>
            <w:vAlign w:val="center"/>
          </w:tcPr>
          <w:p w14:paraId="32625EA1" w14:textId="5A6F5F94" w:rsidR="00E73458" w:rsidRPr="008F4B01" w:rsidRDefault="00C303CF" w:rsidP="00815971">
            <w:pPr>
              <w:jc w:val="center"/>
              <w:rPr>
                <w:color w:val="000000"/>
              </w:rPr>
            </w:pPr>
            <w:r>
              <w:rPr>
                <w:color w:val="000000"/>
              </w:rPr>
              <w:t>83</w:t>
            </w:r>
          </w:p>
        </w:tc>
        <w:tc>
          <w:tcPr>
            <w:tcW w:w="1924" w:type="dxa"/>
            <w:vAlign w:val="center"/>
          </w:tcPr>
          <w:p w14:paraId="02D51744" w14:textId="0170F228" w:rsidR="00E73458" w:rsidRPr="008F4B01" w:rsidRDefault="00C303CF" w:rsidP="00815971">
            <w:pPr>
              <w:jc w:val="center"/>
              <w:rPr>
                <w:color w:val="000000"/>
              </w:rPr>
            </w:pPr>
            <w:r>
              <w:rPr>
                <w:color w:val="000000"/>
              </w:rPr>
              <w:t>195</w:t>
            </w:r>
          </w:p>
        </w:tc>
        <w:tc>
          <w:tcPr>
            <w:tcW w:w="1216" w:type="dxa"/>
            <w:vAlign w:val="center"/>
          </w:tcPr>
          <w:p w14:paraId="43EA37D6" w14:textId="471E71CF" w:rsidR="00E73458" w:rsidRPr="008F4B01" w:rsidRDefault="00C303CF" w:rsidP="00815971">
            <w:pPr>
              <w:jc w:val="center"/>
              <w:rPr>
                <w:color w:val="000000"/>
              </w:rPr>
            </w:pPr>
            <w:r>
              <w:rPr>
                <w:color w:val="000000"/>
              </w:rPr>
              <w:t>50675 – 50676</w:t>
            </w:r>
          </w:p>
        </w:tc>
        <w:tc>
          <w:tcPr>
            <w:tcW w:w="1396" w:type="dxa"/>
            <w:vAlign w:val="center"/>
          </w:tcPr>
          <w:p w14:paraId="0B6CE610" w14:textId="1893F407" w:rsidR="00E73458" w:rsidRPr="008F4B01" w:rsidRDefault="00C303CF" w:rsidP="00815971">
            <w:pPr>
              <w:jc w:val="center"/>
              <w:rPr>
                <w:color w:val="000000"/>
              </w:rPr>
            </w:pPr>
            <w:r>
              <w:rPr>
                <w:color w:val="000000"/>
              </w:rPr>
              <w:t>0</w:t>
            </w:r>
          </w:p>
        </w:tc>
      </w:tr>
      <w:tr w:rsidR="00E73458" w:rsidRPr="008F4B01" w14:paraId="568AD9D8" w14:textId="77777777" w:rsidTr="00815971">
        <w:tc>
          <w:tcPr>
            <w:tcW w:w="2268" w:type="dxa"/>
            <w:vAlign w:val="center"/>
          </w:tcPr>
          <w:p w14:paraId="26422BED" w14:textId="54C6ADDF" w:rsidR="00E73458" w:rsidRPr="00C303CF" w:rsidRDefault="00C303CF" w:rsidP="00815971">
            <w:pPr>
              <w:tabs>
                <w:tab w:val="left" w:pos="-720"/>
              </w:tabs>
              <w:suppressAutoHyphens/>
              <w:jc w:val="center"/>
              <w:rPr>
                <w:i/>
                <w:color w:val="000000"/>
              </w:rPr>
            </w:pPr>
            <w:r w:rsidRPr="00C303CF">
              <w:rPr>
                <w:i/>
                <w:color w:val="000000"/>
              </w:rPr>
              <w:t>30 Day Federal Register Notice</w:t>
            </w:r>
          </w:p>
        </w:tc>
        <w:tc>
          <w:tcPr>
            <w:tcW w:w="1530" w:type="dxa"/>
            <w:vAlign w:val="center"/>
          </w:tcPr>
          <w:p w14:paraId="539BEF99" w14:textId="7B67C4F2" w:rsidR="00E73458" w:rsidRPr="008F4B01" w:rsidRDefault="003E5767" w:rsidP="00815971">
            <w:pPr>
              <w:tabs>
                <w:tab w:val="left" w:pos="-720"/>
              </w:tabs>
              <w:suppressAutoHyphens/>
              <w:jc w:val="center"/>
              <w:rPr>
                <w:color w:val="000000"/>
              </w:rPr>
            </w:pPr>
            <w:r>
              <w:rPr>
                <w:color w:val="000000"/>
              </w:rPr>
              <w:t>Friday, February 15, 201</w:t>
            </w:r>
            <w:r w:rsidR="003A6F90">
              <w:rPr>
                <w:color w:val="000000"/>
              </w:rPr>
              <w:t>9</w:t>
            </w:r>
          </w:p>
        </w:tc>
        <w:tc>
          <w:tcPr>
            <w:tcW w:w="1226" w:type="dxa"/>
            <w:vAlign w:val="center"/>
          </w:tcPr>
          <w:p w14:paraId="2043ABE2" w14:textId="0CC9B16F" w:rsidR="00E73458" w:rsidRPr="008F4B01" w:rsidRDefault="003E5767" w:rsidP="00815971">
            <w:pPr>
              <w:jc w:val="center"/>
              <w:rPr>
                <w:color w:val="000000"/>
              </w:rPr>
            </w:pPr>
            <w:r>
              <w:rPr>
                <w:color w:val="000000"/>
              </w:rPr>
              <w:t>84</w:t>
            </w:r>
          </w:p>
        </w:tc>
        <w:tc>
          <w:tcPr>
            <w:tcW w:w="1924" w:type="dxa"/>
            <w:vAlign w:val="center"/>
          </w:tcPr>
          <w:p w14:paraId="5F25B4C6" w14:textId="6AC15F8E" w:rsidR="00E73458" w:rsidRPr="008F4B01" w:rsidRDefault="003E5767" w:rsidP="00815971">
            <w:pPr>
              <w:jc w:val="center"/>
              <w:rPr>
                <w:color w:val="000000"/>
              </w:rPr>
            </w:pPr>
            <w:r>
              <w:rPr>
                <w:color w:val="000000"/>
              </w:rPr>
              <w:t>32</w:t>
            </w:r>
          </w:p>
        </w:tc>
        <w:tc>
          <w:tcPr>
            <w:tcW w:w="1216" w:type="dxa"/>
            <w:vAlign w:val="center"/>
          </w:tcPr>
          <w:p w14:paraId="4494E832" w14:textId="1C183F77" w:rsidR="00E73458" w:rsidRPr="008F4B01" w:rsidRDefault="003E5767" w:rsidP="00815971">
            <w:pPr>
              <w:jc w:val="center"/>
              <w:rPr>
                <w:color w:val="000000"/>
              </w:rPr>
            </w:pPr>
            <w:r>
              <w:rPr>
                <w:color w:val="000000"/>
              </w:rPr>
              <w:t>4516 – 4517</w:t>
            </w:r>
          </w:p>
        </w:tc>
        <w:tc>
          <w:tcPr>
            <w:tcW w:w="1396" w:type="dxa"/>
            <w:vAlign w:val="center"/>
          </w:tcPr>
          <w:p w14:paraId="1F9C9EF5" w14:textId="30A945B9" w:rsidR="00E73458" w:rsidRPr="008F4B01" w:rsidRDefault="003E5767" w:rsidP="00815971">
            <w:pPr>
              <w:jc w:val="center"/>
              <w:rPr>
                <w:color w:val="000000"/>
              </w:rPr>
            </w:pPr>
            <w:r>
              <w:rPr>
                <w:color w:val="000000"/>
              </w:rPr>
              <w:t>0</w:t>
            </w:r>
          </w:p>
        </w:tc>
      </w:tr>
    </w:tbl>
    <w:p w14:paraId="405EDE82" w14:textId="77777777" w:rsidR="00E73458" w:rsidRPr="008F4B01" w:rsidRDefault="00E73458" w:rsidP="000C4293">
      <w:pPr>
        <w:tabs>
          <w:tab w:val="left" w:pos="-720"/>
        </w:tabs>
        <w:suppressAutoHyphens/>
        <w:jc w:val="both"/>
        <w:rPr>
          <w:color w:val="000000"/>
        </w:rPr>
      </w:pPr>
    </w:p>
    <w:p w14:paraId="128B002A" w14:textId="77777777" w:rsidR="00E73458" w:rsidRPr="008F4B01" w:rsidRDefault="00E73458" w:rsidP="00E73458">
      <w:pPr>
        <w:tabs>
          <w:tab w:val="left" w:pos="-720"/>
        </w:tabs>
        <w:suppressAutoHyphens/>
        <w:jc w:val="both"/>
        <w:rPr>
          <w:color w:val="000000"/>
        </w:rPr>
      </w:pPr>
    </w:p>
    <w:p w14:paraId="7992040D" w14:textId="77777777" w:rsidR="00816F49" w:rsidRPr="00D73965" w:rsidRDefault="00816F49" w:rsidP="00E73458">
      <w:pPr>
        <w:tabs>
          <w:tab w:val="left" w:pos="-720"/>
        </w:tabs>
        <w:suppressAutoHyphens/>
        <w:jc w:val="both"/>
        <w:rPr>
          <w:color w:val="000000"/>
        </w:rPr>
      </w:pPr>
    </w:p>
    <w:p w14:paraId="3867EF25" w14:textId="77777777" w:rsidR="00AA3F82" w:rsidRPr="00596A43" w:rsidRDefault="00AA3F82" w:rsidP="000C4293">
      <w:pPr>
        <w:tabs>
          <w:tab w:val="left" w:pos="-720"/>
        </w:tabs>
        <w:suppressAutoHyphens/>
        <w:jc w:val="both"/>
      </w:pPr>
    </w:p>
    <w:p w14:paraId="064E2182"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14:paraId="7E681B24" w14:textId="77777777" w:rsidR="00EB5E96" w:rsidRPr="00596A43" w:rsidRDefault="00EB5E96" w:rsidP="000C4293">
      <w:pPr>
        <w:tabs>
          <w:tab w:val="left" w:pos="-720"/>
        </w:tabs>
        <w:suppressAutoHyphens/>
        <w:jc w:val="both"/>
      </w:pPr>
    </w:p>
    <w:p w14:paraId="7AE626A4" w14:textId="77777777" w:rsidR="00303A0D" w:rsidRPr="005B56AC" w:rsidRDefault="00303A0D" w:rsidP="00303A0D">
      <w:r w:rsidRPr="005B56AC">
        <w:t>There is no offer of monetary or material value for this information collection.</w:t>
      </w:r>
    </w:p>
    <w:p w14:paraId="6A655770" w14:textId="77777777" w:rsidR="000A4447" w:rsidRPr="00596A43" w:rsidRDefault="000A4447" w:rsidP="000A4447">
      <w:pPr>
        <w:tabs>
          <w:tab w:val="left" w:pos="-720"/>
        </w:tabs>
        <w:suppressAutoHyphens/>
      </w:pPr>
    </w:p>
    <w:p w14:paraId="4CD85940"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14:paraId="22E4C5DE"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3D87926A" w14:textId="18AD4681" w:rsidR="000955D6" w:rsidRPr="00BB1B6C" w:rsidRDefault="00234552" w:rsidP="00303A0D">
      <w:pPr>
        <w:rPr>
          <w:spacing w:val="-3"/>
        </w:rPr>
      </w:pPr>
      <w:r w:rsidRPr="00BB1B6C">
        <w:rPr>
          <w:spacing w:val="-3"/>
        </w:rPr>
        <w:t>While there are no assurances of confidentiality, i</w:t>
      </w:r>
      <w:r w:rsidR="00303A0D" w:rsidRPr="00BB1B6C">
        <w:rPr>
          <w:spacing w:val="-3"/>
        </w:rPr>
        <w:t xml:space="preserve">nformation is protected by the Privacy Act of 1974 and is kept private or anonymous to the extent allowable by law.  </w:t>
      </w:r>
    </w:p>
    <w:p w14:paraId="4A768EFD" w14:textId="538B1317" w:rsidR="006F497D" w:rsidRPr="00BB1B6C" w:rsidRDefault="006F497D" w:rsidP="00303A0D">
      <w:pPr>
        <w:rPr>
          <w:spacing w:val="-3"/>
        </w:rPr>
      </w:pPr>
    </w:p>
    <w:p w14:paraId="19683A9D" w14:textId="6B273E39" w:rsidR="006F497D" w:rsidRPr="00BB1B6C" w:rsidRDefault="006F497D" w:rsidP="00303A0D">
      <w:pPr>
        <w:rPr>
          <w:spacing w:val="-3"/>
        </w:rPr>
      </w:pPr>
      <w:r w:rsidRPr="00BB1B6C">
        <w:rPr>
          <w:spacing w:val="-3"/>
        </w:rPr>
        <w:t xml:space="preserve">The DHS Privacy </w:t>
      </w:r>
      <w:r w:rsidR="00630055" w:rsidRPr="00BB1B6C">
        <w:rPr>
          <w:spacing w:val="-3"/>
        </w:rPr>
        <w:t xml:space="preserve">Office review finds that this is a privacy sensitive collection requiring a Privacy Impact Assessment (PIA) and System of Records Notice (SORN).  The collection is covered by PIA – DHS/ALL/PIA-006 DHS General Contacts List and SORN – DHS/ALL-002 DHS Mailing and Other Lists System, 73 FR 71659 (Nov. 25, 2008). </w:t>
      </w:r>
    </w:p>
    <w:p w14:paraId="551A507B" w14:textId="77777777" w:rsidR="000955D6" w:rsidRPr="005B56AC" w:rsidRDefault="000955D6" w:rsidP="00303A0D"/>
    <w:p w14:paraId="6D8E5440" w14:textId="77777777" w:rsidR="00CA7AF8" w:rsidRDefault="00CA7AF8" w:rsidP="000C4293">
      <w:pPr>
        <w:tabs>
          <w:tab w:val="left" w:pos="-720"/>
        </w:tabs>
        <w:suppressAutoHyphens/>
        <w:jc w:val="both"/>
      </w:pPr>
    </w:p>
    <w:p w14:paraId="084305BA" w14:textId="77777777" w:rsidR="00EB5E96" w:rsidRPr="00596A43" w:rsidRDefault="00EB5E96" w:rsidP="000C4293">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0E3F6865" w14:textId="77777777" w:rsidR="00EB5E96" w:rsidRPr="00596A43" w:rsidRDefault="00EB5E96" w:rsidP="000C4293">
      <w:pPr>
        <w:shd w:val="clear" w:color="auto" w:fill="FFFFFF"/>
        <w:tabs>
          <w:tab w:val="left" w:pos="-720"/>
        </w:tabs>
        <w:suppressAutoHyphens/>
        <w:jc w:val="both"/>
      </w:pPr>
    </w:p>
    <w:p w14:paraId="3194AA88" w14:textId="77777777" w:rsidR="00303A0D" w:rsidRPr="005B56AC" w:rsidRDefault="00303A0D" w:rsidP="00303A0D">
      <w:r w:rsidRPr="005B56AC">
        <w:t>There are no questions of sensitive nature.</w:t>
      </w:r>
    </w:p>
    <w:p w14:paraId="2F5EF3F5" w14:textId="77777777" w:rsidR="00AA3F82" w:rsidRPr="00596A43" w:rsidRDefault="00AA3F82" w:rsidP="000C4293">
      <w:pPr>
        <w:shd w:val="clear" w:color="auto" w:fill="FFFFFF"/>
        <w:tabs>
          <w:tab w:val="left" w:pos="-720"/>
        </w:tabs>
        <w:suppressAutoHyphens/>
        <w:jc w:val="both"/>
      </w:pPr>
    </w:p>
    <w:p w14:paraId="68C1BB98" w14:textId="77777777" w:rsidR="00EB5E96" w:rsidRPr="00596A43" w:rsidRDefault="00EB5E96" w:rsidP="000C4293">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14:paraId="6B469BE5"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00146E48" w:rsidRPr="00596A43">
        <w:t>a. Indicate</w:t>
      </w:r>
      <w:r w:rsidRPr="00596A43">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ED78CB1" w14:textId="77777777" w:rsidR="00EB5E96" w:rsidRPr="00596A43" w:rsidRDefault="00EB5E96" w:rsidP="000C4293">
      <w:pPr>
        <w:pStyle w:val="BodyText3"/>
        <w:jc w:val="both"/>
        <w:rPr>
          <w:sz w:val="24"/>
          <w:szCs w:val="24"/>
        </w:rPr>
      </w:pPr>
      <w:r w:rsidRPr="00596A43">
        <w:rPr>
          <w:sz w:val="24"/>
          <w:szCs w:val="24"/>
        </w:rPr>
        <w:fldChar w:fldCharType="begin"/>
      </w:r>
      <w:r w:rsidRPr="00596A43">
        <w:rPr>
          <w:sz w:val="24"/>
          <w:szCs w:val="24"/>
        </w:rPr>
        <w:instrText>ADVANCE \R 0.95</w:instrText>
      </w:r>
      <w:r w:rsidRPr="00596A43">
        <w:rPr>
          <w:sz w:val="24"/>
          <w:szCs w:val="24"/>
        </w:rPr>
        <w:fldChar w:fldCharType="end"/>
      </w:r>
      <w:r w:rsidRPr="00596A43">
        <w:rPr>
          <w:sz w:val="24"/>
          <w:szCs w:val="24"/>
        </w:rPr>
        <w:t>b.  If this request for approval covers more than one form, provide separate hour burden estimates for each form and aggregate the hour burdens in Item 13 of OMB Form 83-I.</w:t>
      </w:r>
    </w:p>
    <w:p w14:paraId="7E3D165F" w14:textId="77777777" w:rsidR="00EB5E96" w:rsidRPr="00596A43" w:rsidRDefault="00EB5E96" w:rsidP="000C4293">
      <w:pPr>
        <w:shd w:val="pct25" w:color="auto" w:fill="auto"/>
        <w:tabs>
          <w:tab w:val="left" w:pos="-720"/>
        </w:tabs>
        <w:suppressAutoHyphens/>
        <w:jc w:val="both"/>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89043EF" w14:textId="77777777" w:rsidR="003B68FA" w:rsidRPr="00596A43" w:rsidRDefault="003B68FA" w:rsidP="003B68FA">
      <w:pPr>
        <w:tabs>
          <w:tab w:val="left" w:pos="-720"/>
        </w:tabs>
        <w:suppressAutoHyphens/>
        <w:jc w:val="both"/>
      </w:pPr>
    </w:p>
    <w:p w14:paraId="218AE066" w14:textId="41925848" w:rsidR="00697A86" w:rsidRDefault="00B92B1D" w:rsidP="00303A0D">
      <w:r>
        <w:t xml:space="preserve">Each year, public-safety </w:t>
      </w:r>
      <w:r w:rsidR="00303A0D" w:rsidRPr="005B56AC">
        <w:t>stakeholders (</w:t>
      </w:r>
      <w:r w:rsidR="003B2EDB">
        <w:t xml:space="preserve">e.g., </w:t>
      </w:r>
      <w:r w:rsidR="00303A0D" w:rsidRPr="005B56AC">
        <w:t xml:space="preserve">police, fire, EMS, emergency managers, dispatchers, radio operators, </w:t>
      </w:r>
      <w:r w:rsidR="0059478C">
        <w:t xml:space="preserve">and </w:t>
      </w:r>
      <w:r w:rsidR="00303A0D" w:rsidRPr="005B56AC">
        <w:t>government workers) request and evaluate technical assistance</w:t>
      </w:r>
      <w:r w:rsidR="0059478C">
        <w:t xml:space="preserve"> (TA)</w:t>
      </w:r>
      <w:r w:rsidR="00303A0D" w:rsidRPr="005B56AC">
        <w:t xml:space="preserve"> services.</w:t>
      </w:r>
      <w:r>
        <w:t xml:space="preserve">  These requests are submitted by the SWIC in th</w:t>
      </w:r>
      <w:r w:rsidR="0059478C">
        <w:t xml:space="preserve">e form of a </w:t>
      </w:r>
      <w:r w:rsidR="00582556">
        <w:t>T</w:t>
      </w:r>
      <w:r w:rsidR="00D97521">
        <w:t xml:space="preserve">echnical </w:t>
      </w:r>
      <w:r w:rsidR="00582556">
        <w:t>A</w:t>
      </w:r>
      <w:r w:rsidR="00D97521">
        <w:t>ssistance</w:t>
      </w:r>
      <w:r>
        <w:t xml:space="preserve"> Request Form.</w:t>
      </w:r>
      <w:r w:rsidR="00303A0D" w:rsidRPr="005B56AC">
        <w:t xml:space="preserve">  </w:t>
      </w:r>
    </w:p>
    <w:p w14:paraId="67CF61D9" w14:textId="77777777" w:rsidR="00697A86" w:rsidRDefault="00697A86" w:rsidP="00303A0D"/>
    <w:p w14:paraId="19E9B5E6" w14:textId="4B0508E6" w:rsidR="00BC09A4" w:rsidRDefault="00B92B1D" w:rsidP="00303A0D">
      <w:r>
        <w:t xml:space="preserve">Each year, SWICs from 56 states and territories may submit a </w:t>
      </w:r>
      <w:r w:rsidR="00582556">
        <w:t>T</w:t>
      </w:r>
      <w:r w:rsidR="00D97521">
        <w:t xml:space="preserve">echnical </w:t>
      </w:r>
      <w:r w:rsidR="00582556">
        <w:t>A</w:t>
      </w:r>
      <w:r w:rsidR="00D97521">
        <w:t>ssistance</w:t>
      </w:r>
      <w:r w:rsidR="00582556">
        <w:t xml:space="preserve"> Request Form. </w:t>
      </w:r>
      <w:r>
        <w:t xml:space="preserve"> </w:t>
      </w:r>
      <w:r w:rsidR="007B13D0">
        <w:t>ECD</w:t>
      </w:r>
      <w:r w:rsidR="00BC09A4">
        <w:t xml:space="preserve"> estimates that on average, </w:t>
      </w:r>
      <w:r w:rsidR="00697A86">
        <w:t>SWICs</w:t>
      </w:r>
      <w:r w:rsidR="00582556">
        <w:t xml:space="preserve"> from 47 states and territories each submit two T</w:t>
      </w:r>
      <w:r w:rsidR="00D97521">
        <w:t xml:space="preserve">echnical </w:t>
      </w:r>
      <w:r w:rsidR="00582556">
        <w:t>A</w:t>
      </w:r>
      <w:r w:rsidR="00D97521">
        <w:t>ssistance</w:t>
      </w:r>
      <w:r w:rsidR="00BC09A4">
        <w:t xml:space="preserve"> Request Form</w:t>
      </w:r>
      <w:r w:rsidR="00582556">
        <w:t>s</w:t>
      </w:r>
      <w:r w:rsidR="00BC09A4">
        <w:t xml:space="preserve"> per year</w:t>
      </w:r>
      <w:r w:rsidR="00582556">
        <w:t xml:space="preserve">. </w:t>
      </w:r>
      <w:r w:rsidR="00BC09A4">
        <w:t xml:space="preserve"> </w:t>
      </w:r>
      <w:r w:rsidR="00582556">
        <w:t>The T</w:t>
      </w:r>
      <w:r w:rsidR="00D97521">
        <w:t xml:space="preserve">echnical </w:t>
      </w:r>
      <w:r w:rsidR="00582556">
        <w:t>A</w:t>
      </w:r>
      <w:r w:rsidR="00D97521">
        <w:t>ssistance</w:t>
      </w:r>
      <w:r w:rsidR="00582556">
        <w:t xml:space="preserve"> Evaluation Form is voluntary and </w:t>
      </w:r>
      <w:r w:rsidR="00697A86">
        <w:t xml:space="preserve">on average, </w:t>
      </w:r>
      <w:r w:rsidR="007B13D0">
        <w:t>ECD</w:t>
      </w:r>
      <w:r w:rsidR="00582556">
        <w:t xml:space="preserve"> receives </w:t>
      </w:r>
      <w:r w:rsidR="00BC09A4" w:rsidRPr="00323EE1">
        <w:t>1</w:t>
      </w:r>
      <w:r w:rsidR="00B667EF" w:rsidRPr="00323EE1">
        <w:t xml:space="preserve">28 </w:t>
      </w:r>
      <w:r w:rsidR="00582556">
        <w:t>T</w:t>
      </w:r>
      <w:r w:rsidR="00D97521">
        <w:t xml:space="preserve">echnical </w:t>
      </w:r>
      <w:r w:rsidR="00582556">
        <w:t>A</w:t>
      </w:r>
      <w:r w:rsidR="00D97521">
        <w:t>ssistance</w:t>
      </w:r>
      <w:r w:rsidR="00582556">
        <w:t xml:space="preserve"> </w:t>
      </w:r>
      <w:r w:rsidR="00BC09A4">
        <w:t>Evaluation Form</w:t>
      </w:r>
      <w:r w:rsidR="00582556">
        <w:t>s</w:t>
      </w:r>
      <w:r w:rsidR="00BC09A4">
        <w:t xml:space="preserve"> per</w:t>
      </w:r>
      <w:r w:rsidR="00582556">
        <w:t xml:space="preserve"> </w:t>
      </w:r>
      <w:r w:rsidR="00BC09A4">
        <w:t>year.</w:t>
      </w:r>
      <w:r w:rsidR="00B667EF">
        <w:rPr>
          <w:rStyle w:val="FootnoteReference"/>
        </w:rPr>
        <w:footnoteReference w:id="1"/>
      </w:r>
      <w:r w:rsidR="00BC09A4">
        <w:t xml:space="preserve"> </w:t>
      </w:r>
      <w:r w:rsidR="009D0A18">
        <w:t xml:space="preserve"> </w:t>
      </w:r>
      <w:r w:rsidR="00303A0D">
        <w:t xml:space="preserve">Based on </w:t>
      </w:r>
      <w:r w:rsidR="00092430">
        <w:t>better estimates</w:t>
      </w:r>
      <w:r w:rsidR="000A207A">
        <w:t>,</w:t>
      </w:r>
      <w:r w:rsidR="00303A0D">
        <w:t xml:space="preserve"> </w:t>
      </w:r>
      <w:r w:rsidR="00303A0D" w:rsidRPr="005B56AC">
        <w:t xml:space="preserve">the total time </w:t>
      </w:r>
      <w:r w:rsidR="0059478C">
        <w:t>needed</w:t>
      </w:r>
      <w:r w:rsidR="0059478C" w:rsidRPr="005B56AC">
        <w:t xml:space="preserve"> </w:t>
      </w:r>
      <w:r w:rsidR="00303A0D" w:rsidRPr="005B56AC">
        <w:t>to complete the Technical Assistance Request Form and Technical Assistance Evaluation Form amounts to</w:t>
      </w:r>
      <w:r w:rsidR="00BC09A4">
        <w:t xml:space="preserve"> 0.42 hours</w:t>
      </w:r>
      <w:r w:rsidR="00303A0D" w:rsidRPr="005B56AC">
        <w:t xml:space="preserve"> </w:t>
      </w:r>
      <w:r w:rsidR="00BC09A4">
        <w:t>(</w:t>
      </w:r>
      <w:r w:rsidR="00303A0D">
        <w:t>25</w:t>
      </w:r>
      <w:r w:rsidR="00303A0D" w:rsidRPr="005B56AC">
        <w:t xml:space="preserve"> minutes</w:t>
      </w:r>
      <w:r w:rsidR="00BC09A4">
        <w:t>)</w:t>
      </w:r>
      <w:r w:rsidR="00303A0D" w:rsidRPr="005B56AC">
        <w:t xml:space="preserve"> </w:t>
      </w:r>
      <w:r w:rsidR="00AE2EDB">
        <w:t xml:space="preserve">and </w:t>
      </w:r>
      <w:r w:rsidR="00BC09A4">
        <w:t>0.08 hours (</w:t>
      </w:r>
      <w:r w:rsidR="00AE2EDB">
        <w:t>5 minutes</w:t>
      </w:r>
      <w:r w:rsidR="00BC09A4">
        <w:t>)</w:t>
      </w:r>
      <w:r w:rsidR="00AE2EDB">
        <w:t>, respectively</w:t>
      </w:r>
      <w:r w:rsidR="00303A0D" w:rsidRPr="005B56AC">
        <w:t>, including clerical time.</w:t>
      </w:r>
      <w:r w:rsidR="00BC09A4">
        <w:t xml:space="preserve"> </w:t>
      </w:r>
    </w:p>
    <w:p w14:paraId="35F3F9E5" w14:textId="77777777" w:rsidR="00BC09A4" w:rsidRDefault="00BC09A4" w:rsidP="00303A0D"/>
    <w:p w14:paraId="6BC688A7" w14:textId="6FA2B746" w:rsidR="00BC09A4" w:rsidRDefault="00BC09A4" w:rsidP="00303A0D">
      <w:r>
        <w:t xml:space="preserve">To estimate the burden associated with </w:t>
      </w:r>
      <w:r w:rsidR="0059478C">
        <w:t xml:space="preserve">completing </w:t>
      </w:r>
      <w:r>
        <w:t xml:space="preserve">the forms, </w:t>
      </w:r>
      <w:r w:rsidR="007B13D0">
        <w:t>ECD</w:t>
      </w:r>
      <w:r>
        <w:t xml:space="preserve"> multiplies </w:t>
      </w:r>
      <w:r w:rsidR="00252F36">
        <w:t>the</w:t>
      </w:r>
      <w:r>
        <w:t xml:space="preserve"> number of </w:t>
      </w:r>
      <w:r w:rsidR="00582556">
        <w:t>forms</w:t>
      </w:r>
      <w:r>
        <w:t xml:space="preserve"> by the estimated time necessary to </w:t>
      </w:r>
      <w:r w:rsidR="00582556">
        <w:t>complete</w:t>
      </w:r>
      <w:r w:rsidR="007775C8">
        <w:t xml:space="preserve"> a form</w:t>
      </w:r>
      <w:r>
        <w:t xml:space="preserve">. </w:t>
      </w:r>
      <w:r w:rsidR="009D0A18">
        <w:t xml:space="preserve"> </w:t>
      </w:r>
      <w:r>
        <w:t>As shown in Table A.</w:t>
      </w:r>
      <w:r w:rsidR="00782A2C" w:rsidRPr="00323EE1">
        <w:t>2</w:t>
      </w:r>
      <w:r>
        <w:t xml:space="preserve">, </w:t>
      </w:r>
      <w:r w:rsidR="007B13D0">
        <w:t>ECD</w:t>
      </w:r>
      <w:r>
        <w:t xml:space="preserve"> estimates that bur</w:t>
      </w:r>
      <w:r w:rsidR="00582556">
        <w:t>den to complete T</w:t>
      </w:r>
      <w:r w:rsidR="00D97521">
        <w:t xml:space="preserve">echnical </w:t>
      </w:r>
      <w:r w:rsidR="00582556">
        <w:t>A</w:t>
      </w:r>
      <w:r w:rsidR="00D97521">
        <w:t>ssistance</w:t>
      </w:r>
      <w:r>
        <w:t xml:space="preserve"> Request Form</w:t>
      </w:r>
      <w:r w:rsidR="005507F3">
        <w:t>s</w:t>
      </w:r>
      <w:r w:rsidR="00582556">
        <w:t xml:space="preserve"> amounts to 39</w:t>
      </w:r>
      <w:r>
        <w:t xml:space="preserve"> hours per year</w:t>
      </w:r>
      <w:r>
        <w:rPr>
          <w:rStyle w:val="FootnoteReference"/>
        </w:rPr>
        <w:footnoteReference w:id="2"/>
      </w:r>
      <w:r w:rsidR="00582556">
        <w:t xml:space="preserve"> and 118</w:t>
      </w:r>
      <w:r>
        <w:t xml:space="preserve"> hours over a 3-year period. </w:t>
      </w:r>
      <w:r w:rsidR="009D0A18">
        <w:t xml:space="preserve"> </w:t>
      </w:r>
      <w:r>
        <w:t>As shown in Table A.</w:t>
      </w:r>
      <w:r w:rsidR="00782A2C" w:rsidRPr="00323EE1">
        <w:t>3</w:t>
      </w:r>
      <w:r>
        <w:t xml:space="preserve">, </w:t>
      </w:r>
      <w:r w:rsidR="007B13D0">
        <w:t>ECD</w:t>
      </w:r>
      <w:r>
        <w:t xml:space="preserve"> estimates tha</w:t>
      </w:r>
      <w:r w:rsidR="00697A86">
        <w:t>t burden to complete T</w:t>
      </w:r>
      <w:r w:rsidR="00D97521">
        <w:t xml:space="preserve">echnical </w:t>
      </w:r>
      <w:r w:rsidR="00697A86">
        <w:t>A</w:t>
      </w:r>
      <w:r w:rsidR="00D97521">
        <w:t>ssistance</w:t>
      </w:r>
      <w:r>
        <w:t xml:space="preserve"> Evaluation Form</w:t>
      </w:r>
      <w:r w:rsidR="005507F3">
        <w:t>s</w:t>
      </w:r>
      <w:r w:rsidR="00B667EF">
        <w:t xml:space="preserve"> amounts to 11</w:t>
      </w:r>
      <w:r>
        <w:t xml:space="preserve"> hours per year</w:t>
      </w:r>
      <w:r>
        <w:rPr>
          <w:rStyle w:val="FootnoteReference"/>
        </w:rPr>
        <w:footnoteReference w:id="3"/>
      </w:r>
      <w:r w:rsidR="00B667EF">
        <w:t xml:space="preserve"> and 32</w:t>
      </w:r>
      <w:r>
        <w:t xml:space="preserve"> hours over a 3-year period.</w:t>
      </w:r>
    </w:p>
    <w:p w14:paraId="3A754CEE" w14:textId="77777777" w:rsidR="00BC09A4" w:rsidRDefault="00BC09A4" w:rsidP="00303A0D"/>
    <w:p w14:paraId="41150D6B" w14:textId="07A661A6" w:rsidR="00252F36" w:rsidRDefault="00BC09A4" w:rsidP="00303A0D">
      <w:r>
        <w:t xml:space="preserve">To estimate the labor costs for the </w:t>
      </w:r>
      <w:r w:rsidR="00582556">
        <w:t xml:space="preserve">respondents (including </w:t>
      </w:r>
      <w:r>
        <w:t>stake</w:t>
      </w:r>
      <w:r w:rsidR="00FC29D4">
        <w:t>holders</w:t>
      </w:r>
      <w:r w:rsidR="00582556">
        <w:t xml:space="preserve"> and SWICs)</w:t>
      </w:r>
      <w:r w:rsidR="00FC29D4">
        <w:t xml:space="preserve">, </w:t>
      </w:r>
      <w:r w:rsidR="007B13D0">
        <w:t>ECD</w:t>
      </w:r>
      <w:r>
        <w:t xml:space="preserve"> use</w:t>
      </w:r>
      <w:r w:rsidR="00FC29D4">
        <w:t>s</w:t>
      </w:r>
      <w:r>
        <w:t xml:space="preserve"> the </w:t>
      </w:r>
      <w:r w:rsidR="005507F3">
        <w:t>average hourly compensation rate</w:t>
      </w:r>
      <w:r>
        <w:t xml:space="preserve"> for State and local g</w:t>
      </w:r>
      <w:r w:rsidR="005507F3">
        <w:t>overnment workers</w:t>
      </w:r>
      <w:r w:rsidR="0059478C">
        <w:t xml:space="preserve">. </w:t>
      </w:r>
      <w:r w:rsidR="000F4E79">
        <w:t xml:space="preserve"> </w:t>
      </w:r>
      <w:r w:rsidR="007B13D0">
        <w:t>ECD</w:t>
      </w:r>
      <w:r w:rsidR="0059478C">
        <w:t xml:space="preserve"> used Bureau of Labor Statistics (BLS) data to estimate the average </w:t>
      </w:r>
      <w:r w:rsidR="005507F3">
        <w:t xml:space="preserve">hourly wage </w:t>
      </w:r>
      <w:r w:rsidR="0059478C">
        <w:t xml:space="preserve">rate for State and local government staff </w:t>
      </w:r>
      <w:r w:rsidR="00FC29D4">
        <w:t>for all occupations.</w:t>
      </w:r>
      <w:r w:rsidR="00FC29D4">
        <w:rPr>
          <w:rStyle w:val="FootnoteReference"/>
        </w:rPr>
        <w:footnoteReference w:id="4"/>
      </w:r>
      <w:r w:rsidR="00FC29D4">
        <w:t xml:space="preserve"> </w:t>
      </w:r>
      <w:r w:rsidR="009D0A18">
        <w:t xml:space="preserve"> </w:t>
      </w:r>
      <w:r w:rsidR="00FC29D4">
        <w:t>The weighted average hourly wage</w:t>
      </w:r>
      <w:r w:rsidR="0059478C">
        <w:t xml:space="preserve"> rate</w:t>
      </w:r>
      <w:r w:rsidR="00FC29D4">
        <w:t xml:space="preserve"> for State and local government workers is $26.04.</w:t>
      </w:r>
      <w:r w:rsidR="00FC29D4">
        <w:rPr>
          <w:rStyle w:val="FootnoteReference"/>
        </w:rPr>
        <w:footnoteReference w:id="5"/>
      </w:r>
      <w:r w:rsidR="00303A0D" w:rsidRPr="005B56AC">
        <w:t xml:space="preserve">  </w:t>
      </w:r>
      <w:r w:rsidR="0059478C">
        <w:t xml:space="preserve">To account for benefits, </w:t>
      </w:r>
      <w:r w:rsidR="007B13D0">
        <w:t>ECD</w:t>
      </w:r>
      <w:r w:rsidR="00252F36">
        <w:t xml:space="preserve"> multiplies this average hourly wage </w:t>
      </w:r>
      <w:r w:rsidR="00697A86">
        <w:t xml:space="preserve">rate </w:t>
      </w:r>
      <w:r w:rsidR="00252F36">
        <w:t xml:space="preserve">by a </w:t>
      </w:r>
      <w:r w:rsidR="005507F3">
        <w:t>compensation</w:t>
      </w:r>
      <w:r w:rsidR="00252F36">
        <w:t xml:space="preserve"> factor of 1.59</w:t>
      </w:r>
      <w:r w:rsidR="00697A86">
        <w:t>66</w:t>
      </w:r>
      <w:r w:rsidR="00252F36">
        <w:rPr>
          <w:rStyle w:val="FootnoteReference"/>
        </w:rPr>
        <w:footnoteReference w:id="6"/>
      </w:r>
      <w:r w:rsidR="00252F36">
        <w:t>, which is the ratio of total compensation to salaries and wages.  The aver</w:t>
      </w:r>
      <w:r w:rsidR="005507F3">
        <w:t>age hourly compensation rate</w:t>
      </w:r>
      <w:r w:rsidR="00252F36">
        <w:t xml:space="preserve"> is $41.57.</w:t>
      </w:r>
      <w:r w:rsidR="00FC03E6">
        <w:rPr>
          <w:rStyle w:val="FootnoteReference"/>
        </w:rPr>
        <w:footnoteReference w:id="7"/>
      </w:r>
      <w:r w:rsidR="00252F36">
        <w:t xml:space="preserve">  </w:t>
      </w:r>
    </w:p>
    <w:p w14:paraId="5FB09C3C" w14:textId="77777777" w:rsidR="00252F36" w:rsidRDefault="00252F36" w:rsidP="00303A0D"/>
    <w:p w14:paraId="156685E3" w14:textId="705AA749" w:rsidR="00252F36" w:rsidRDefault="00252F36" w:rsidP="00252F36">
      <w:r>
        <w:t>To estimate the</w:t>
      </w:r>
      <w:r w:rsidR="00390281">
        <w:t xml:space="preserve"> labor cost for the respondents</w:t>
      </w:r>
      <w:r>
        <w:t xml:space="preserve"> to </w:t>
      </w:r>
      <w:r w:rsidR="00390281">
        <w:t>complete</w:t>
      </w:r>
      <w:r>
        <w:t xml:space="preserve"> the forms, </w:t>
      </w:r>
      <w:r w:rsidR="007B13D0">
        <w:t>ECD</w:t>
      </w:r>
      <w:r>
        <w:t xml:space="preserve"> multiplies the total annual time burden by the </w:t>
      </w:r>
      <w:r w:rsidR="005507F3">
        <w:t>average hourly compensation rate</w:t>
      </w:r>
      <w:r>
        <w:t xml:space="preserve">. </w:t>
      </w:r>
      <w:r w:rsidR="009D0A18">
        <w:t xml:space="preserve"> </w:t>
      </w:r>
      <w:r>
        <w:t>As shown in Table A.</w:t>
      </w:r>
      <w:r w:rsidR="00782A2C" w:rsidRPr="00323EE1">
        <w:t>2</w:t>
      </w:r>
      <w:r w:rsidR="005507F3">
        <w:t xml:space="preserve">, </w:t>
      </w:r>
      <w:r w:rsidR="007B13D0">
        <w:t>ECD</w:t>
      </w:r>
      <w:r w:rsidR="005507F3">
        <w:t xml:space="preserve"> estimates the labor cost to</w:t>
      </w:r>
      <w:r w:rsidR="00390281">
        <w:t xml:space="preserve"> complete the T</w:t>
      </w:r>
      <w:r w:rsidR="00D97521">
        <w:t xml:space="preserve">echnical </w:t>
      </w:r>
      <w:r w:rsidR="00390281">
        <w:t>A</w:t>
      </w:r>
      <w:r w:rsidR="00D97521">
        <w:t>ssistance</w:t>
      </w:r>
      <w:r w:rsidR="005507F3">
        <w:t xml:space="preserve"> Request Forms amounts to</w:t>
      </w:r>
      <w:r w:rsidR="00390281">
        <w:t xml:space="preserve"> $1,628.11</w:t>
      </w:r>
      <w:r w:rsidR="005507F3">
        <w:t xml:space="preserve"> per year </w:t>
      </w:r>
      <w:r w:rsidR="00390281">
        <w:t>and $4,884.34</w:t>
      </w:r>
      <w:r w:rsidR="005507F3">
        <w:t xml:space="preserve"> over a 3-year period.</w:t>
      </w:r>
      <w:r w:rsidR="009D0A18">
        <w:t xml:space="preserve"> </w:t>
      </w:r>
      <w:r>
        <w:t xml:space="preserve"> As shown in Table A.</w:t>
      </w:r>
      <w:r w:rsidR="00782A2C" w:rsidRPr="00323EE1">
        <w:t>3</w:t>
      </w:r>
      <w:r w:rsidR="00D14AC0">
        <w:t xml:space="preserve">, </w:t>
      </w:r>
      <w:r w:rsidR="007B13D0">
        <w:t>ECD</w:t>
      </w:r>
      <w:r w:rsidR="00D14AC0">
        <w:t xml:space="preserve"> estimates the </w:t>
      </w:r>
      <w:r w:rsidR="005507F3">
        <w:t>labor cost</w:t>
      </w:r>
      <w:r w:rsidR="00390281">
        <w:t xml:space="preserve"> to complete the T</w:t>
      </w:r>
      <w:r w:rsidR="00D97521">
        <w:t xml:space="preserve">echnical </w:t>
      </w:r>
      <w:r w:rsidR="00390281">
        <w:t>A</w:t>
      </w:r>
      <w:r w:rsidR="00D97521">
        <w:t>ssistance</w:t>
      </w:r>
      <w:r>
        <w:t xml:space="preserve"> Evaluation Form</w:t>
      </w:r>
      <w:r w:rsidR="005507F3">
        <w:t>s</w:t>
      </w:r>
      <w:r>
        <w:t xml:space="preserve"> amounts</w:t>
      </w:r>
      <w:r w:rsidR="00B667EF">
        <w:t xml:space="preserve"> to $443.40</w:t>
      </w:r>
      <w:r>
        <w:t xml:space="preserve"> per year</w:t>
      </w:r>
      <w:r w:rsidR="005507F3">
        <w:t xml:space="preserve"> and </w:t>
      </w:r>
      <w:r w:rsidR="00B667EF">
        <w:t>$1,330.20</w:t>
      </w:r>
      <w:r>
        <w:t xml:space="preserve"> over a 3-year period.</w:t>
      </w:r>
    </w:p>
    <w:p w14:paraId="192B1202" w14:textId="77777777" w:rsidR="00252F36" w:rsidRDefault="00252F36" w:rsidP="00303A0D"/>
    <w:p w14:paraId="146A3452" w14:textId="3CDC0693" w:rsidR="005507F3" w:rsidRDefault="00D14AC0" w:rsidP="00303A0D">
      <w:pPr>
        <w:rPr>
          <w:bCs/>
        </w:rPr>
      </w:pPr>
      <w:r>
        <w:t xml:space="preserve">In total, </w:t>
      </w:r>
      <w:r w:rsidR="007B13D0">
        <w:t>ECD</w:t>
      </w:r>
      <w:r w:rsidR="005507F3">
        <w:t xml:space="preserve"> estimates existing elements of this</w:t>
      </w:r>
      <w:r w:rsidR="00390281">
        <w:t xml:space="preserve"> information</w:t>
      </w:r>
      <w:r>
        <w:t xml:space="preserve"> collection</w:t>
      </w:r>
      <w:r w:rsidR="005B1BF0">
        <w:t xml:space="preserve"> would result in 50</w:t>
      </w:r>
      <w:r w:rsidR="005507F3">
        <w:t xml:space="preserve"> burden hours</w:t>
      </w:r>
      <w:r w:rsidR="009D0A18">
        <w:rPr>
          <w:rStyle w:val="FootnoteReference"/>
        </w:rPr>
        <w:footnoteReference w:id="8"/>
      </w:r>
      <w:r w:rsidR="005B1BF0">
        <w:t xml:space="preserve"> and $2,071.52</w:t>
      </w:r>
      <w:r w:rsidR="005507F3">
        <w:t xml:space="preserve"> </w:t>
      </w:r>
      <w:r w:rsidR="009D0A18">
        <w:t>in labor costs</w:t>
      </w:r>
      <w:r w:rsidR="009D0A18">
        <w:rPr>
          <w:rStyle w:val="FootnoteReference"/>
        </w:rPr>
        <w:footnoteReference w:id="9"/>
      </w:r>
      <w:r w:rsidR="009D0A18">
        <w:t xml:space="preserve"> </w:t>
      </w:r>
      <w:r w:rsidR="005507F3">
        <w:t>per year</w:t>
      </w:r>
      <w:r w:rsidR="009D0A18">
        <w:t>.  These elements</w:t>
      </w:r>
      <w:r w:rsidR="00390281">
        <w:t xml:space="preserve"> would result i</w:t>
      </w:r>
      <w:r w:rsidR="005B1BF0">
        <w:t>n 150</w:t>
      </w:r>
      <w:r w:rsidR="005507F3">
        <w:t xml:space="preserve"> burden hours</w:t>
      </w:r>
      <w:r w:rsidR="009D0A18">
        <w:rPr>
          <w:rStyle w:val="FootnoteReference"/>
        </w:rPr>
        <w:footnoteReference w:id="10"/>
      </w:r>
      <w:r w:rsidR="005507F3">
        <w:t xml:space="preserve"> and </w:t>
      </w:r>
      <w:r w:rsidR="005B1BF0">
        <w:t>$6,214.55</w:t>
      </w:r>
      <w:r w:rsidR="009D0A18">
        <w:t xml:space="preserve"> in labor costs</w:t>
      </w:r>
      <w:r w:rsidR="009D0A18">
        <w:rPr>
          <w:rStyle w:val="FootnoteReference"/>
        </w:rPr>
        <w:footnoteReference w:id="11"/>
      </w:r>
      <w:r w:rsidR="005507F3">
        <w:t xml:space="preserve"> over a 3-year period.</w:t>
      </w:r>
    </w:p>
    <w:p w14:paraId="7A33CA5C" w14:textId="77777777" w:rsidR="005507F3" w:rsidRDefault="005507F3" w:rsidP="00303A0D"/>
    <w:p w14:paraId="2FE72748" w14:textId="4FA23290" w:rsidR="00303A0D" w:rsidRPr="007775C8" w:rsidRDefault="00FC03E6" w:rsidP="00303A0D">
      <w:pPr>
        <w:rPr>
          <w:b/>
        </w:rPr>
      </w:pPr>
      <w:r>
        <w:rPr>
          <w:b/>
        </w:rPr>
        <w:t>Table A.</w:t>
      </w:r>
      <w:r w:rsidR="00782A2C">
        <w:rPr>
          <w:b/>
        </w:rPr>
        <w:t>2</w:t>
      </w:r>
      <w:r w:rsidR="000A207A" w:rsidRPr="00323EE1">
        <w:rPr>
          <w:b/>
        </w:rPr>
        <w:t>:</w:t>
      </w:r>
      <w:r w:rsidR="003316A2">
        <w:rPr>
          <w:b/>
        </w:rPr>
        <w:t xml:space="preserve"> Estimated Annual </w:t>
      </w:r>
      <w:r w:rsidR="000A207A" w:rsidRPr="007775C8">
        <w:rPr>
          <w:b/>
        </w:rPr>
        <w:t>Burden Hours and Costs</w:t>
      </w:r>
      <w:r w:rsidR="00390281">
        <w:rPr>
          <w:b/>
        </w:rPr>
        <w:t xml:space="preserve"> for the T</w:t>
      </w:r>
      <w:r w:rsidR="00D97521">
        <w:rPr>
          <w:b/>
        </w:rPr>
        <w:t xml:space="preserve">echnical </w:t>
      </w:r>
      <w:r w:rsidR="00390281">
        <w:rPr>
          <w:b/>
        </w:rPr>
        <w:t>A</w:t>
      </w:r>
      <w:r w:rsidR="00D97521">
        <w:rPr>
          <w:b/>
        </w:rPr>
        <w:t>ssistance</w:t>
      </w:r>
      <w:r w:rsidR="000A207A" w:rsidRPr="007775C8">
        <w:rPr>
          <w:b/>
        </w:rPr>
        <w:t xml:space="preserve"> Request Form</w:t>
      </w:r>
    </w:p>
    <w:tbl>
      <w:tblPr>
        <w:tblW w:w="9582" w:type="dxa"/>
        <w:tblInd w:w="-5" w:type="dxa"/>
        <w:tblLayout w:type="fixed"/>
        <w:tblLook w:val="04A0" w:firstRow="1" w:lastRow="0" w:firstColumn="1" w:lastColumn="0" w:noHBand="0" w:noVBand="1"/>
      </w:tblPr>
      <w:tblGrid>
        <w:gridCol w:w="923"/>
        <w:gridCol w:w="1440"/>
        <w:gridCol w:w="1440"/>
        <w:gridCol w:w="1350"/>
        <w:gridCol w:w="1170"/>
        <w:gridCol w:w="1800"/>
        <w:gridCol w:w="1459"/>
      </w:tblGrid>
      <w:tr w:rsidR="00D14AC0" w14:paraId="7A16B1A7" w14:textId="77777777" w:rsidTr="00323EE1">
        <w:trPr>
          <w:trHeight w:val="97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AB25F" w14:textId="1D53B7BD" w:rsidR="00B6304D" w:rsidRPr="007775C8" w:rsidRDefault="00B6304D" w:rsidP="00B6304D">
            <w:pPr>
              <w:jc w:val="center"/>
              <w:rPr>
                <w:b/>
                <w:color w:val="000000"/>
                <w:sz w:val="22"/>
                <w:szCs w:val="22"/>
              </w:rPr>
            </w:pPr>
            <w:r w:rsidRPr="007775C8">
              <w:rPr>
                <w:b/>
                <w:color w:val="000000"/>
                <w:sz w:val="22"/>
                <w:szCs w:val="22"/>
              </w:rPr>
              <w:t>Year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DF9CFB6" w14:textId="77777777" w:rsidR="00B6304D" w:rsidRPr="007775C8" w:rsidRDefault="00B6304D" w:rsidP="00B6304D">
            <w:pPr>
              <w:jc w:val="center"/>
              <w:rPr>
                <w:b/>
                <w:color w:val="000000"/>
                <w:sz w:val="22"/>
              </w:rPr>
            </w:pPr>
            <w:r w:rsidRPr="007775C8">
              <w:rPr>
                <w:b/>
                <w:color w:val="000000"/>
                <w:sz w:val="22"/>
              </w:rPr>
              <w:t>Number of Respondents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3A253DC" w14:textId="77777777" w:rsidR="00B6304D" w:rsidRPr="007775C8" w:rsidRDefault="00B6304D" w:rsidP="00B6304D">
            <w:pPr>
              <w:jc w:val="center"/>
              <w:rPr>
                <w:b/>
                <w:color w:val="000000"/>
                <w:sz w:val="22"/>
              </w:rPr>
            </w:pPr>
            <w:r w:rsidRPr="007775C8">
              <w:rPr>
                <w:b/>
                <w:color w:val="000000"/>
                <w:sz w:val="22"/>
              </w:rPr>
              <w:t xml:space="preserve">Number of Responses per </w:t>
            </w:r>
          </w:p>
          <w:p w14:paraId="0577D121" w14:textId="77777777" w:rsidR="00B6304D" w:rsidRPr="007775C8" w:rsidRDefault="00B6304D" w:rsidP="00B6304D">
            <w:pPr>
              <w:jc w:val="center"/>
              <w:rPr>
                <w:b/>
                <w:color w:val="000000"/>
                <w:sz w:val="22"/>
              </w:rPr>
            </w:pPr>
            <w:r w:rsidRPr="007775C8">
              <w:rPr>
                <w:b/>
                <w:color w:val="000000"/>
                <w:sz w:val="22"/>
              </w:rPr>
              <w:t>Respondent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09E86EC" w14:textId="77777777" w:rsidR="00B6304D" w:rsidRPr="007775C8" w:rsidRDefault="00B6304D" w:rsidP="00B6304D">
            <w:pPr>
              <w:jc w:val="center"/>
              <w:rPr>
                <w:b/>
                <w:color w:val="000000"/>
                <w:sz w:val="22"/>
              </w:rPr>
            </w:pPr>
            <w:r w:rsidRPr="007775C8">
              <w:rPr>
                <w:b/>
                <w:color w:val="000000"/>
                <w:sz w:val="22"/>
              </w:rPr>
              <w:t>Average Burden per Response (hours)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CAB04D2" w14:textId="77777777" w:rsidR="00B6304D" w:rsidRPr="007775C8" w:rsidRDefault="00B6304D" w:rsidP="00B6304D">
            <w:pPr>
              <w:jc w:val="center"/>
              <w:rPr>
                <w:b/>
                <w:color w:val="000000"/>
                <w:sz w:val="22"/>
              </w:rPr>
            </w:pPr>
            <w:r w:rsidRPr="007775C8">
              <w:rPr>
                <w:b/>
                <w:color w:val="000000"/>
                <w:sz w:val="22"/>
              </w:rPr>
              <w:t>Total Time Burden (hours)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07E4B426" w14:textId="77777777" w:rsidR="00B6304D" w:rsidRPr="007775C8" w:rsidRDefault="00B6304D" w:rsidP="00B6304D">
            <w:pPr>
              <w:jc w:val="center"/>
              <w:rPr>
                <w:b/>
                <w:color w:val="000000"/>
                <w:sz w:val="22"/>
              </w:rPr>
            </w:pPr>
            <w:r w:rsidRPr="007775C8">
              <w:rPr>
                <w:b/>
                <w:color w:val="000000"/>
                <w:sz w:val="22"/>
              </w:rPr>
              <w:t>Average Hourly Compensation</w:t>
            </w:r>
          </w:p>
          <w:p w14:paraId="6BDFD0B2" w14:textId="77777777" w:rsidR="00B6304D" w:rsidRPr="007775C8" w:rsidRDefault="00B6304D" w:rsidP="00B6304D">
            <w:pPr>
              <w:jc w:val="center"/>
              <w:rPr>
                <w:b/>
                <w:color w:val="000000"/>
                <w:sz w:val="22"/>
              </w:rPr>
            </w:pPr>
            <w:r w:rsidRPr="007775C8">
              <w:rPr>
                <w:b/>
                <w:color w:val="000000"/>
                <w:sz w:val="22"/>
              </w:rPr>
              <w:t>Rate</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04563407" w14:textId="77777777" w:rsidR="00B6304D" w:rsidRPr="007775C8" w:rsidRDefault="00B6304D" w:rsidP="00B6304D">
            <w:pPr>
              <w:jc w:val="center"/>
              <w:rPr>
                <w:b/>
                <w:color w:val="000000"/>
                <w:sz w:val="22"/>
              </w:rPr>
            </w:pPr>
            <w:r w:rsidRPr="007775C8">
              <w:rPr>
                <w:b/>
                <w:color w:val="000000"/>
                <w:sz w:val="22"/>
              </w:rPr>
              <w:t>Total Labor Cost</w:t>
            </w:r>
          </w:p>
        </w:tc>
      </w:tr>
      <w:tr w:rsidR="00D14AC0" w14:paraId="437482C6" w14:textId="77777777" w:rsidTr="00323EE1">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3AA4DF3" w14:textId="77777777" w:rsidR="00B6304D" w:rsidRPr="007775C8" w:rsidRDefault="00B6304D" w:rsidP="00B6304D">
            <w:pPr>
              <w:jc w:val="center"/>
              <w:rPr>
                <w:color w:val="000000"/>
                <w:sz w:val="22"/>
              </w:rPr>
            </w:pPr>
            <w:r w:rsidRPr="00381F0A">
              <w:rPr>
                <w:color w:val="000000"/>
                <w:sz w:val="22"/>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D4DE6" w14:textId="77777777" w:rsidR="00B6304D" w:rsidRPr="007775C8" w:rsidRDefault="00B6304D" w:rsidP="00B6304D">
            <w:pPr>
              <w:jc w:val="center"/>
              <w:rPr>
                <w:color w:val="000000"/>
                <w:sz w:val="22"/>
              </w:rPr>
            </w:pPr>
            <w:r w:rsidRPr="007775C8">
              <w:rPr>
                <w:color w:val="000000"/>
                <w:sz w:val="22"/>
              </w:rPr>
              <w:t>47</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D225C9A" w14:textId="77777777" w:rsidR="00B6304D" w:rsidRPr="007775C8" w:rsidRDefault="00390281" w:rsidP="00B6304D">
            <w:pPr>
              <w:jc w:val="center"/>
              <w:rPr>
                <w:color w:val="000000"/>
                <w:sz w:val="22"/>
              </w:rPr>
            </w:pPr>
            <w:r>
              <w:rPr>
                <w:color w:val="000000"/>
                <w:sz w:val="22"/>
              </w:rPr>
              <w:t>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A4756F1" w14:textId="77777777" w:rsidR="00B6304D" w:rsidRPr="007775C8" w:rsidRDefault="00B6304D" w:rsidP="00B6304D">
            <w:pPr>
              <w:jc w:val="center"/>
              <w:rPr>
                <w:color w:val="000000"/>
                <w:sz w:val="22"/>
              </w:rPr>
            </w:pPr>
            <w:r w:rsidRPr="007775C8">
              <w:rPr>
                <w:color w:val="000000"/>
                <w:sz w:val="22"/>
              </w:rPr>
              <w:t>0.42</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DDF0A9B" w14:textId="77777777" w:rsidR="00B6304D" w:rsidRPr="007775C8" w:rsidRDefault="00390281" w:rsidP="00B6304D">
            <w:pPr>
              <w:jc w:val="center"/>
              <w:rPr>
                <w:color w:val="000000"/>
                <w:sz w:val="22"/>
              </w:rPr>
            </w:pPr>
            <w:r>
              <w:rPr>
                <w:color w:val="000000"/>
                <w:sz w:val="22"/>
              </w:rPr>
              <w:t>39</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30A6B8D9" w14:textId="77777777" w:rsidR="00B6304D" w:rsidRPr="007775C8" w:rsidRDefault="00B6304D" w:rsidP="00B6304D">
            <w:pPr>
              <w:jc w:val="center"/>
              <w:rPr>
                <w:color w:val="000000"/>
                <w:sz w:val="22"/>
              </w:rPr>
            </w:pPr>
            <w:r w:rsidRPr="007775C8">
              <w:rPr>
                <w:color w:val="000000"/>
                <w:sz w:val="22"/>
              </w:rPr>
              <w:t>$41.57</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070E1CD3" w14:textId="77777777" w:rsidR="00B6304D" w:rsidRPr="007775C8" w:rsidRDefault="00B6304D" w:rsidP="000E2CBB">
            <w:pPr>
              <w:jc w:val="center"/>
              <w:rPr>
                <w:color w:val="000000"/>
                <w:sz w:val="22"/>
              </w:rPr>
            </w:pPr>
            <w:r w:rsidRPr="007775C8">
              <w:rPr>
                <w:color w:val="000000"/>
                <w:sz w:val="22"/>
              </w:rPr>
              <w:t>$</w:t>
            </w:r>
            <w:r w:rsidR="00390281">
              <w:rPr>
                <w:color w:val="000000"/>
                <w:sz w:val="22"/>
              </w:rPr>
              <w:t>1,628.11</w:t>
            </w:r>
          </w:p>
        </w:tc>
      </w:tr>
      <w:tr w:rsidR="00D14AC0" w14:paraId="66FEF259" w14:textId="77777777" w:rsidTr="00323EE1">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7C9C1A4" w14:textId="77777777" w:rsidR="00B6304D" w:rsidRPr="007775C8" w:rsidRDefault="00B6304D" w:rsidP="00B6304D">
            <w:pPr>
              <w:jc w:val="center"/>
              <w:rPr>
                <w:color w:val="000000"/>
                <w:sz w:val="22"/>
              </w:rPr>
            </w:pPr>
            <w:r w:rsidRPr="00381F0A">
              <w:rPr>
                <w:color w:val="000000"/>
                <w:sz w:val="22"/>
              </w:rPr>
              <w:t>2</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2169701" w14:textId="77777777" w:rsidR="00B6304D" w:rsidRPr="007775C8" w:rsidRDefault="00B6304D" w:rsidP="00B6304D">
            <w:pPr>
              <w:jc w:val="center"/>
              <w:rPr>
                <w:color w:val="000000"/>
                <w:sz w:val="22"/>
              </w:rPr>
            </w:pPr>
            <w:r w:rsidRPr="007775C8">
              <w:rPr>
                <w:color w:val="000000"/>
                <w:sz w:val="22"/>
              </w:rPr>
              <w:t>47</w:t>
            </w:r>
          </w:p>
        </w:tc>
        <w:tc>
          <w:tcPr>
            <w:tcW w:w="1440" w:type="dxa"/>
            <w:tcBorders>
              <w:top w:val="nil"/>
              <w:left w:val="nil"/>
              <w:bottom w:val="single" w:sz="4" w:space="0" w:color="auto"/>
              <w:right w:val="single" w:sz="4" w:space="0" w:color="auto"/>
            </w:tcBorders>
            <w:shd w:val="clear" w:color="auto" w:fill="auto"/>
            <w:noWrap/>
            <w:vAlign w:val="center"/>
            <w:hideMark/>
          </w:tcPr>
          <w:p w14:paraId="77ABE6D0" w14:textId="77777777" w:rsidR="00B6304D" w:rsidRPr="007775C8" w:rsidRDefault="00390281" w:rsidP="00B6304D">
            <w:pPr>
              <w:jc w:val="center"/>
              <w:rPr>
                <w:color w:val="000000"/>
                <w:sz w:val="22"/>
              </w:rPr>
            </w:pPr>
            <w:r>
              <w:rPr>
                <w:color w:val="000000"/>
                <w:sz w:val="22"/>
              </w:rPr>
              <w:t>2</w:t>
            </w:r>
          </w:p>
        </w:tc>
        <w:tc>
          <w:tcPr>
            <w:tcW w:w="1350" w:type="dxa"/>
            <w:tcBorders>
              <w:top w:val="nil"/>
              <w:left w:val="nil"/>
              <w:bottom w:val="single" w:sz="4" w:space="0" w:color="auto"/>
              <w:right w:val="single" w:sz="4" w:space="0" w:color="auto"/>
            </w:tcBorders>
            <w:shd w:val="clear" w:color="auto" w:fill="auto"/>
            <w:noWrap/>
            <w:vAlign w:val="center"/>
            <w:hideMark/>
          </w:tcPr>
          <w:p w14:paraId="18C2B785" w14:textId="77777777" w:rsidR="00B6304D" w:rsidRPr="007775C8" w:rsidRDefault="00B6304D" w:rsidP="00B6304D">
            <w:pPr>
              <w:jc w:val="center"/>
              <w:rPr>
                <w:color w:val="000000"/>
                <w:sz w:val="22"/>
              </w:rPr>
            </w:pPr>
            <w:r w:rsidRPr="007775C8">
              <w:rPr>
                <w:color w:val="000000"/>
                <w:sz w:val="22"/>
              </w:rPr>
              <w:t>0.42</w:t>
            </w:r>
          </w:p>
        </w:tc>
        <w:tc>
          <w:tcPr>
            <w:tcW w:w="1170" w:type="dxa"/>
            <w:tcBorders>
              <w:top w:val="nil"/>
              <w:left w:val="nil"/>
              <w:bottom w:val="single" w:sz="4" w:space="0" w:color="auto"/>
              <w:right w:val="single" w:sz="4" w:space="0" w:color="auto"/>
            </w:tcBorders>
            <w:shd w:val="clear" w:color="auto" w:fill="auto"/>
            <w:noWrap/>
            <w:vAlign w:val="center"/>
            <w:hideMark/>
          </w:tcPr>
          <w:p w14:paraId="010729D5" w14:textId="77777777" w:rsidR="00B6304D" w:rsidRPr="007775C8" w:rsidRDefault="00390281" w:rsidP="00B6304D">
            <w:pPr>
              <w:jc w:val="center"/>
              <w:rPr>
                <w:color w:val="000000"/>
                <w:sz w:val="22"/>
              </w:rPr>
            </w:pPr>
            <w:r>
              <w:rPr>
                <w:color w:val="000000"/>
                <w:sz w:val="22"/>
              </w:rPr>
              <w:t>39</w:t>
            </w:r>
          </w:p>
        </w:tc>
        <w:tc>
          <w:tcPr>
            <w:tcW w:w="1800" w:type="dxa"/>
            <w:tcBorders>
              <w:top w:val="nil"/>
              <w:left w:val="nil"/>
              <w:bottom w:val="single" w:sz="4" w:space="0" w:color="auto"/>
              <w:right w:val="single" w:sz="4" w:space="0" w:color="auto"/>
            </w:tcBorders>
            <w:shd w:val="clear" w:color="auto" w:fill="auto"/>
            <w:vAlign w:val="center"/>
            <w:hideMark/>
          </w:tcPr>
          <w:p w14:paraId="0ADC92EB" w14:textId="77777777" w:rsidR="00B6304D" w:rsidRPr="007775C8" w:rsidRDefault="00B6304D" w:rsidP="00B6304D">
            <w:pPr>
              <w:jc w:val="center"/>
              <w:rPr>
                <w:color w:val="000000"/>
                <w:sz w:val="22"/>
              </w:rPr>
            </w:pPr>
            <w:r w:rsidRPr="007775C8">
              <w:rPr>
                <w:color w:val="000000"/>
                <w:sz w:val="22"/>
              </w:rPr>
              <w:t>$41.57</w:t>
            </w:r>
          </w:p>
        </w:tc>
        <w:tc>
          <w:tcPr>
            <w:tcW w:w="1459" w:type="dxa"/>
            <w:tcBorders>
              <w:top w:val="nil"/>
              <w:left w:val="nil"/>
              <w:bottom w:val="single" w:sz="4" w:space="0" w:color="auto"/>
              <w:right w:val="single" w:sz="4" w:space="0" w:color="auto"/>
            </w:tcBorders>
            <w:shd w:val="clear" w:color="auto" w:fill="auto"/>
            <w:vAlign w:val="center"/>
            <w:hideMark/>
          </w:tcPr>
          <w:p w14:paraId="4AFD003D" w14:textId="77777777" w:rsidR="00B6304D" w:rsidRPr="007775C8" w:rsidRDefault="00390281" w:rsidP="00B6304D">
            <w:pPr>
              <w:jc w:val="center"/>
              <w:rPr>
                <w:color w:val="000000"/>
                <w:sz w:val="22"/>
              </w:rPr>
            </w:pPr>
            <w:r>
              <w:rPr>
                <w:color w:val="000000"/>
                <w:sz w:val="22"/>
              </w:rPr>
              <w:t>$1,628.11</w:t>
            </w:r>
          </w:p>
        </w:tc>
      </w:tr>
      <w:tr w:rsidR="00D14AC0" w14:paraId="07511558" w14:textId="77777777" w:rsidTr="00323EE1">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DA41BBE" w14:textId="77777777" w:rsidR="00B6304D" w:rsidRPr="007775C8" w:rsidRDefault="00B6304D" w:rsidP="00B6304D">
            <w:pPr>
              <w:jc w:val="center"/>
              <w:rPr>
                <w:color w:val="000000"/>
                <w:sz w:val="22"/>
              </w:rPr>
            </w:pPr>
            <w:r w:rsidRPr="00381F0A">
              <w:rPr>
                <w:color w:val="000000"/>
                <w:sz w:val="22"/>
              </w:rPr>
              <w:t>3</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7BC938F0" w14:textId="77777777" w:rsidR="00B6304D" w:rsidRPr="007775C8" w:rsidRDefault="00B6304D" w:rsidP="00B6304D">
            <w:pPr>
              <w:jc w:val="center"/>
              <w:rPr>
                <w:color w:val="000000"/>
                <w:sz w:val="22"/>
              </w:rPr>
            </w:pPr>
            <w:r w:rsidRPr="007775C8">
              <w:rPr>
                <w:color w:val="000000"/>
                <w:sz w:val="22"/>
              </w:rPr>
              <w:t>47</w:t>
            </w:r>
          </w:p>
        </w:tc>
        <w:tc>
          <w:tcPr>
            <w:tcW w:w="1440" w:type="dxa"/>
            <w:tcBorders>
              <w:top w:val="nil"/>
              <w:left w:val="nil"/>
              <w:bottom w:val="single" w:sz="4" w:space="0" w:color="auto"/>
              <w:right w:val="single" w:sz="4" w:space="0" w:color="auto"/>
            </w:tcBorders>
            <w:shd w:val="clear" w:color="auto" w:fill="auto"/>
            <w:noWrap/>
            <w:vAlign w:val="center"/>
            <w:hideMark/>
          </w:tcPr>
          <w:p w14:paraId="719A451F" w14:textId="77777777" w:rsidR="00B6304D" w:rsidRPr="007775C8" w:rsidRDefault="00390281" w:rsidP="00B6304D">
            <w:pPr>
              <w:jc w:val="center"/>
              <w:rPr>
                <w:color w:val="000000"/>
                <w:sz w:val="22"/>
              </w:rPr>
            </w:pPr>
            <w:r>
              <w:rPr>
                <w:color w:val="000000"/>
                <w:sz w:val="22"/>
              </w:rPr>
              <w:t>2</w:t>
            </w:r>
          </w:p>
        </w:tc>
        <w:tc>
          <w:tcPr>
            <w:tcW w:w="1350" w:type="dxa"/>
            <w:tcBorders>
              <w:top w:val="nil"/>
              <w:left w:val="nil"/>
              <w:bottom w:val="single" w:sz="4" w:space="0" w:color="auto"/>
              <w:right w:val="single" w:sz="4" w:space="0" w:color="auto"/>
            </w:tcBorders>
            <w:shd w:val="clear" w:color="auto" w:fill="auto"/>
            <w:noWrap/>
            <w:vAlign w:val="center"/>
            <w:hideMark/>
          </w:tcPr>
          <w:p w14:paraId="465AB2DE" w14:textId="77777777" w:rsidR="00B6304D" w:rsidRPr="007775C8" w:rsidRDefault="00B6304D" w:rsidP="00B6304D">
            <w:pPr>
              <w:jc w:val="center"/>
              <w:rPr>
                <w:color w:val="000000"/>
                <w:sz w:val="22"/>
              </w:rPr>
            </w:pPr>
            <w:r w:rsidRPr="007775C8">
              <w:rPr>
                <w:color w:val="000000"/>
                <w:sz w:val="22"/>
              </w:rPr>
              <w:t>0.42</w:t>
            </w:r>
          </w:p>
        </w:tc>
        <w:tc>
          <w:tcPr>
            <w:tcW w:w="1170" w:type="dxa"/>
            <w:tcBorders>
              <w:top w:val="nil"/>
              <w:left w:val="nil"/>
              <w:bottom w:val="single" w:sz="4" w:space="0" w:color="auto"/>
              <w:right w:val="single" w:sz="4" w:space="0" w:color="auto"/>
            </w:tcBorders>
            <w:shd w:val="clear" w:color="auto" w:fill="auto"/>
            <w:noWrap/>
            <w:vAlign w:val="center"/>
            <w:hideMark/>
          </w:tcPr>
          <w:p w14:paraId="208CCB30" w14:textId="77777777" w:rsidR="00B6304D" w:rsidRPr="007775C8" w:rsidRDefault="00390281" w:rsidP="00B6304D">
            <w:pPr>
              <w:jc w:val="center"/>
              <w:rPr>
                <w:color w:val="000000"/>
                <w:sz w:val="22"/>
              </w:rPr>
            </w:pPr>
            <w:r>
              <w:rPr>
                <w:color w:val="000000"/>
                <w:sz w:val="22"/>
              </w:rPr>
              <w:t>39</w:t>
            </w:r>
          </w:p>
        </w:tc>
        <w:tc>
          <w:tcPr>
            <w:tcW w:w="1800" w:type="dxa"/>
            <w:tcBorders>
              <w:top w:val="nil"/>
              <w:left w:val="nil"/>
              <w:bottom w:val="single" w:sz="4" w:space="0" w:color="auto"/>
              <w:right w:val="single" w:sz="4" w:space="0" w:color="auto"/>
            </w:tcBorders>
            <w:shd w:val="clear" w:color="auto" w:fill="auto"/>
            <w:vAlign w:val="center"/>
            <w:hideMark/>
          </w:tcPr>
          <w:p w14:paraId="545BB06D" w14:textId="77777777" w:rsidR="00B6304D" w:rsidRPr="007775C8" w:rsidRDefault="00B6304D" w:rsidP="00B6304D">
            <w:pPr>
              <w:jc w:val="center"/>
              <w:rPr>
                <w:color w:val="000000"/>
                <w:sz w:val="22"/>
              </w:rPr>
            </w:pPr>
            <w:r w:rsidRPr="007775C8">
              <w:rPr>
                <w:color w:val="000000"/>
                <w:sz w:val="22"/>
              </w:rPr>
              <w:t>$41.57</w:t>
            </w:r>
          </w:p>
        </w:tc>
        <w:tc>
          <w:tcPr>
            <w:tcW w:w="1459" w:type="dxa"/>
            <w:tcBorders>
              <w:top w:val="nil"/>
              <w:left w:val="nil"/>
              <w:bottom w:val="single" w:sz="4" w:space="0" w:color="auto"/>
              <w:right w:val="single" w:sz="4" w:space="0" w:color="auto"/>
            </w:tcBorders>
            <w:shd w:val="clear" w:color="auto" w:fill="auto"/>
            <w:vAlign w:val="center"/>
            <w:hideMark/>
          </w:tcPr>
          <w:p w14:paraId="5C8C2415" w14:textId="77777777" w:rsidR="00B6304D" w:rsidRPr="007775C8" w:rsidRDefault="00390281" w:rsidP="00B6304D">
            <w:pPr>
              <w:jc w:val="center"/>
              <w:rPr>
                <w:color w:val="000000"/>
                <w:sz w:val="22"/>
              </w:rPr>
            </w:pPr>
            <w:r>
              <w:rPr>
                <w:color w:val="000000"/>
                <w:sz w:val="22"/>
              </w:rPr>
              <w:t>$1,628.11</w:t>
            </w:r>
          </w:p>
        </w:tc>
      </w:tr>
      <w:tr w:rsidR="00D14AC0" w14:paraId="1E457395" w14:textId="77777777" w:rsidTr="00323EE1">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CAC9108" w14:textId="77777777" w:rsidR="00B6304D" w:rsidRPr="00DC6556" w:rsidRDefault="00B6304D" w:rsidP="00B6304D">
            <w:pPr>
              <w:jc w:val="center"/>
              <w:rPr>
                <w:b/>
                <w:color w:val="000000"/>
                <w:sz w:val="22"/>
              </w:rPr>
            </w:pPr>
            <w:r w:rsidRPr="00DC6556">
              <w:rPr>
                <w:b/>
                <w:color w:val="000000"/>
                <w:sz w:val="22"/>
              </w:rPr>
              <w:t>Total</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1344C55D" w14:textId="77777777" w:rsidR="00B6304D" w:rsidRPr="00DC6556" w:rsidRDefault="00B6304D" w:rsidP="00B6304D">
            <w:pPr>
              <w:jc w:val="center"/>
              <w:rPr>
                <w:b/>
                <w:color w:val="000000"/>
                <w:sz w:val="22"/>
              </w:rPr>
            </w:pPr>
            <w:r w:rsidRPr="00DC6556">
              <w:rPr>
                <w:b/>
                <w:color w:val="000000"/>
                <w:sz w:val="22"/>
              </w:rPr>
              <w:t>141</w:t>
            </w:r>
          </w:p>
        </w:tc>
        <w:tc>
          <w:tcPr>
            <w:tcW w:w="1440" w:type="dxa"/>
            <w:tcBorders>
              <w:top w:val="nil"/>
              <w:left w:val="nil"/>
              <w:bottom w:val="single" w:sz="4" w:space="0" w:color="auto"/>
              <w:right w:val="single" w:sz="4" w:space="0" w:color="auto"/>
            </w:tcBorders>
            <w:shd w:val="clear" w:color="auto" w:fill="auto"/>
            <w:noWrap/>
            <w:vAlign w:val="center"/>
            <w:hideMark/>
          </w:tcPr>
          <w:p w14:paraId="50543203" w14:textId="77777777" w:rsidR="00B6304D" w:rsidRPr="00DC6556" w:rsidRDefault="00B6304D" w:rsidP="00B6304D">
            <w:pPr>
              <w:jc w:val="center"/>
              <w:rPr>
                <w:b/>
                <w:color w:val="000000"/>
                <w:sz w:val="22"/>
              </w:rPr>
            </w:pPr>
            <w:r w:rsidRPr="00DC6556">
              <w:rPr>
                <w:b/>
                <w:color w:val="000000"/>
                <w:sz w:val="22"/>
              </w:rPr>
              <w:t> </w:t>
            </w:r>
          </w:p>
        </w:tc>
        <w:tc>
          <w:tcPr>
            <w:tcW w:w="1350" w:type="dxa"/>
            <w:tcBorders>
              <w:top w:val="nil"/>
              <w:left w:val="nil"/>
              <w:bottom w:val="single" w:sz="4" w:space="0" w:color="auto"/>
              <w:right w:val="single" w:sz="4" w:space="0" w:color="auto"/>
            </w:tcBorders>
            <w:shd w:val="clear" w:color="auto" w:fill="auto"/>
            <w:noWrap/>
            <w:vAlign w:val="center"/>
            <w:hideMark/>
          </w:tcPr>
          <w:p w14:paraId="490F83E4" w14:textId="77777777" w:rsidR="00B6304D" w:rsidRPr="00DC6556" w:rsidRDefault="00B6304D" w:rsidP="00B6304D">
            <w:pPr>
              <w:jc w:val="center"/>
              <w:rPr>
                <w:b/>
                <w:color w:val="000000"/>
                <w:sz w:val="22"/>
              </w:rPr>
            </w:pPr>
            <w:r w:rsidRPr="00DC6556">
              <w:rPr>
                <w:b/>
                <w:color w:val="000000"/>
                <w:sz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7343A3C2" w14:textId="77777777" w:rsidR="00B6304D" w:rsidRPr="00DC6556" w:rsidRDefault="00390281" w:rsidP="00B6304D">
            <w:pPr>
              <w:jc w:val="center"/>
              <w:rPr>
                <w:b/>
                <w:color w:val="000000"/>
                <w:sz w:val="22"/>
              </w:rPr>
            </w:pPr>
            <w:r w:rsidRPr="00DC6556">
              <w:rPr>
                <w:b/>
                <w:color w:val="000000"/>
                <w:sz w:val="22"/>
              </w:rPr>
              <w:t>118</w:t>
            </w:r>
          </w:p>
        </w:tc>
        <w:tc>
          <w:tcPr>
            <w:tcW w:w="1800" w:type="dxa"/>
            <w:tcBorders>
              <w:top w:val="nil"/>
              <w:left w:val="nil"/>
              <w:bottom w:val="single" w:sz="4" w:space="0" w:color="auto"/>
              <w:right w:val="single" w:sz="4" w:space="0" w:color="auto"/>
            </w:tcBorders>
            <w:shd w:val="clear" w:color="auto" w:fill="auto"/>
            <w:vAlign w:val="center"/>
            <w:hideMark/>
          </w:tcPr>
          <w:p w14:paraId="04EE32D4" w14:textId="77777777" w:rsidR="00B6304D" w:rsidRPr="00DC6556" w:rsidRDefault="00B6304D" w:rsidP="00B6304D">
            <w:pPr>
              <w:jc w:val="center"/>
              <w:rPr>
                <w:b/>
                <w:color w:val="000000"/>
                <w:sz w:val="22"/>
              </w:rPr>
            </w:pPr>
            <w:r w:rsidRPr="00DC6556">
              <w:rPr>
                <w:b/>
                <w:color w:val="000000"/>
                <w:sz w:val="22"/>
              </w:rPr>
              <w:t> </w:t>
            </w:r>
          </w:p>
        </w:tc>
        <w:tc>
          <w:tcPr>
            <w:tcW w:w="1459" w:type="dxa"/>
            <w:tcBorders>
              <w:top w:val="nil"/>
              <w:left w:val="nil"/>
              <w:bottom w:val="single" w:sz="4" w:space="0" w:color="auto"/>
              <w:right w:val="single" w:sz="4" w:space="0" w:color="auto"/>
            </w:tcBorders>
            <w:shd w:val="clear" w:color="auto" w:fill="auto"/>
            <w:vAlign w:val="center"/>
            <w:hideMark/>
          </w:tcPr>
          <w:p w14:paraId="4120B17A" w14:textId="77777777" w:rsidR="00B6304D" w:rsidRPr="00DC6556" w:rsidRDefault="00390281" w:rsidP="00B6304D">
            <w:pPr>
              <w:jc w:val="center"/>
              <w:rPr>
                <w:b/>
                <w:color w:val="000000"/>
                <w:sz w:val="22"/>
              </w:rPr>
            </w:pPr>
            <w:r w:rsidRPr="00DC6556">
              <w:rPr>
                <w:b/>
                <w:color w:val="000000"/>
                <w:sz w:val="22"/>
              </w:rPr>
              <w:t>$4,884.34</w:t>
            </w:r>
          </w:p>
        </w:tc>
      </w:tr>
    </w:tbl>
    <w:p w14:paraId="696FE1EF" w14:textId="7866B766" w:rsidR="009D0A18" w:rsidRPr="00305884" w:rsidRDefault="00AF2AAE" w:rsidP="00303A0D">
      <w:pPr>
        <w:rPr>
          <w:sz w:val="22"/>
        </w:rPr>
      </w:pPr>
      <w:r>
        <w:rPr>
          <w:sz w:val="22"/>
        </w:rPr>
        <w:t>Note: Totals may not</w:t>
      </w:r>
      <w:r w:rsidR="00697A86" w:rsidRPr="00305884">
        <w:rPr>
          <w:sz w:val="22"/>
        </w:rPr>
        <w:t xml:space="preserve"> add due to rounding.</w:t>
      </w:r>
    </w:p>
    <w:p w14:paraId="043B809E" w14:textId="0E4DF456" w:rsidR="000A207A" w:rsidRPr="007775C8" w:rsidRDefault="009D0A18" w:rsidP="00303A0D">
      <w:pPr>
        <w:rPr>
          <w:b/>
        </w:rPr>
      </w:pPr>
      <w:r>
        <w:br w:type="page"/>
      </w:r>
      <w:r w:rsidR="000A207A" w:rsidRPr="007775C8">
        <w:rPr>
          <w:b/>
        </w:rPr>
        <w:t>Table A</w:t>
      </w:r>
      <w:r w:rsidR="000A207A" w:rsidRPr="00323EE1">
        <w:rPr>
          <w:b/>
        </w:rPr>
        <w:t>.</w:t>
      </w:r>
      <w:r w:rsidR="00782A2C" w:rsidRPr="00323EE1">
        <w:rPr>
          <w:b/>
        </w:rPr>
        <w:t>3</w:t>
      </w:r>
      <w:r w:rsidR="000A207A" w:rsidRPr="007775C8">
        <w:rPr>
          <w:b/>
        </w:rPr>
        <w:t xml:space="preserve">: Estimated </w:t>
      </w:r>
      <w:r w:rsidR="003316A2">
        <w:rPr>
          <w:b/>
        </w:rPr>
        <w:t xml:space="preserve">Annual </w:t>
      </w:r>
      <w:r w:rsidR="000A207A" w:rsidRPr="007775C8">
        <w:rPr>
          <w:b/>
        </w:rPr>
        <w:t>Burden Hours and Co</w:t>
      </w:r>
      <w:r w:rsidR="00390281">
        <w:rPr>
          <w:b/>
        </w:rPr>
        <w:t>sts for the T</w:t>
      </w:r>
      <w:r w:rsidR="00D97521">
        <w:rPr>
          <w:b/>
        </w:rPr>
        <w:t xml:space="preserve">echnical </w:t>
      </w:r>
      <w:r w:rsidR="00390281">
        <w:rPr>
          <w:b/>
        </w:rPr>
        <w:t>A</w:t>
      </w:r>
      <w:r w:rsidR="00D97521">
        <w:rPr>
          <w:b/>
        </w:rPr>
        <w:t>ssistance</w:t>
      </w:r>
      <w:r w:rsidR="000A207A" w:rsidRPr="007775C8">
        <w:rPr>
          <w:b/>
        </w:rPr>
        <w:t xml:space="preserve"> Evaluation Form</w:t>
      </w:r>
    </w:p>
    <w:tbl>
      <w:tblPr>
        <w:tblW w:w="9582" w:type="dxa"/>
        <w:tblInd w:w="-5" w:type="dxa"/>
        <w:tblLayout w:type="fixed"/>
        <w:tblLook w:val="04A0" w:firstRow="1" w:lastRow="0" w:firstColumn="1" w:lastColumn="0" w:noHBand="0" w:noVBand="1"/>
      </w:tblPr>
      <w:tblGrid>
        <w:gridCol w:w="923"/>
        <w:gridCol w:w="1440"/>
        <w:gridCol w:w="1440"/>
        <w:gridCol w:w="1350"/>
        <w:gridCol w:w="1350"/>
        <w:gridCol w:w="1620"/>
        <w:gridCol w:w="1459"/>
      </w:tblGrid>
      <w:tr w:rsidR="00D14AC0" w14:paraId="1B6B9F2B" w14:textId="77777777" w:rsidTr="00323EE1">
        <w:trPr>
          <w:trHeight w:val="97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1EB5C" w14:textId="3FD9027C" w:rsidR="000A207A" w:rsidRPr="007775C8" w:rsidRDefault="00B6304D">
            <w:pPr>
              <w:jc w:val="center"/>
              <w:rPr>
                <w:b/>
                <w:color w:val="000000"/>
                <w:sz w:val="22"/>
                <w:szCs w:val="22"/>
              </w:rPr>
            </w:pPr>
            <w:r w:rsidRPr="007775C8">
              <w:rPr>
                <w:b/>
                <w:color w:val="000000"/>
                <w:sz w:val="22"/>
                <w:szCs w:val="22"/>
              </w:rPr>
              <w:t>Year</w:t>
            </w:r>
            <w:r w:rsidR="000A207A" w:rsidRPr="007775C8">
              <w:rPr>
                <w:b/>
                <w:color w:val="000000"/>
                <w:sz w:val="22"/>
                <w:szCs w:val="22"/>
              </w:rPr>
              <w:t>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F6F30F2" w14:textId="77777777" w:rsidR="000A207A" w:rsidRPr="007775C8" w:rsidRDefault="000A207A">
            <w:pPr>
              <w:jc w:val="center"/>
              <w:rPr>
                <w:b/>
                <w:color w:val="000000"/>
                <w:sz w:val="22"/>
              </w:rPr>
            </w:pPr>
            <w:r w:rsidRPr="007775C8">
              <w:rPr>
                <w:b/>
                <w:color w:val="000000"/>
                <w:sz w:val="22"/>
              </w:rPr>
              <w:t>Number of Respondents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7B56598" w14:textId="77777777" w:rsidR="000A207A" w:rsidRPr="007775C8" w:rsidRDefault="000A207A">
            <w:pPr>
              <w:jc w:val="center"/>
              <w:rPr>
                <w:b/>
                <w:color w:val="000000"/>
                <w:sz w:val="22"/>
              </w:rPr>
            </w:pPr>
            <w:r w:rsidRPr="007775C8">
              <w:rPr>
                <w:b/>
                <w:color w:val="000000"/>
                <w:sz w:val="22"/>
              </w:rPr>
              <w:t>Number of Responses per</w:t>
            </w:r>
          </w:p>
          <w:p w14:paraId="55073C1A" w14:textId="2C79F117" w:rsidR="000A207A" w:rsidRPr="007775C8" w:rsidRDefault="000A207A">
            <w:pPr>
              <w:jc w:val="center"/>
              <w:rPr>
                <w:b/>
                <w:color w:val="000000"/>
                <w:sz w:val="22"/>
              </w:rPr>
            </w:pPr>
            <w:r w:rsidRPr="007775C8">
              <w:rPr>
                <w:b/>
                <w:color w:val="000000"/>
                <w:sz w:val="22"/>
              </w:rPr>
              <w:t>Respondent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199A104" w14:textId="77777777" w:rsidR="000A207A" w:rsidRPr="007775C8" w:rsidRDefault="000A207A">
            <w:pPr>
              <w:jc w:val="center"/>
              <w:rPr>
                <w:b/>
                <w:color w:val="000000"/>
                <w:sz w:val="22"/>
              </w:rPr>
            </w:pPr>
            <w:r w:rsidRPr="007775C8">
              <w:rPr>
                <w:b/>
                <w:color w:val="000000"/>
                <w:sz w:val="22"/>
              </w:rPr>
              <w:t xml:space="preserve">Average Burden per </w:t>
            </w:r>
          </w:p>
          <w:p w14:paraId="4DC2DBB0" w14:textId="77777777" w:rsidR="000A207A" w:rsidRPr="007775C8" w:rsidRDefault="000A207A">
            <w:pPr>
              <w:jc w:val="center"/>
              <w:rPr>
                <w:b/>
                <w:color w:val="000000"/>
                <w:sz w:val="22"/>
              </w:rPr>
            </w:pPr>
            <w:r w:rsidRPr="007775C8">
              <w:rPr>
                <w:b/>
                <w:color w:val="000000"/>
                <w:sz w:val="22"/>
              </w:rPr>
              <w:t>Response</w:t>
            </w:r>
            <w:r w:rsidR="00B6304D" w:rsidRPr="007775C8">
              <w:rPr>
                <w:b/>
                <w:color w:val="000000"/>
                <w:sz w:val="22"/>
              </w:rPr>
              <w:t xml:space="preserve"> (hours)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772C27B" w14:textId="77777777" w:rsidR="000A207A" w:rsidRPr="007775C8" w:rsidRDefault="000A207A">
            <w:pPr>
              <w:jc w:val="center"/>
              <w:rPr>
                <w:b/>
                <w:color w:val="000000"/>
                <w:sz w:val="22"/>
              </w:rPr>
            </w:pPr>
            <w:r w:rsidRPr="007775C8">
              <w:rPr>
                <w:b/>
                <w:color w:val="000000"/>
                <w:sz w:val="22"/>
              </w:rPr>
              <w:t>Total Time Burden (hours)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89BD6D5" w14:textId="77777777" w:rsidR="000A207A" w:rsidRPr="007775C8" w:rsidRDefault="000A207A">
            <w:pPr>
              <w:jc w:val="center"/>
              <w:rPr>
                <w:b/>
                <w:color w:val="000000"/>
                <w:sz w:val="22"/>
              </w:rPr>
            </w:pPr>
            <w:r w:rsidRPr="007775C8">
              <w:rPr>
                <w:b/>
                <w:color w:val="000000"/>
                <w:sz w:val="22"/>
              </w:rPr>
              <w:t xml:space="preserve">Average Hourly </w:t>
            </w:r>
          </w:p>
          <w:p w14:paraId="2D8D5D4E" w14:textId="77777777" w:rsidR="000A207A" w:rsidRPr="007775C8" w:rsidRDefault="000A207A">
            <w:pPr>
              <w:jc w:val="center"/>
              <w:rPr>
                <w:b/>
                <w:color w:val="000000"/>
                <w:sz w:val="22"/>
              </w:rPr>
            </w:pPr>
            <w:r w:rsidRPr="007775C8">
              <w:rPr>
                <w:b/>
                <w:color w:val="000000"/>
                <w:sz w:val="22"/>
              </w:rPr>
              <w:t>Compensation Rate</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23414E75" w14:textId="77777777" w:rsidR="000A207A" w:rsidRPr="007775C8" w:rsidRDefault="000A207A">
            <w:pPr>
              <w:jc w:val="center"/>
              <w:rPr>
                <w:b/>
                <w:color w:val="000000"/>
                <w:sz w:val="22"/>
              </w:rPr>
            </w:pPr>
            <w:r w:rsidRPr="007775C8">
              <w:rPr>
                <w:b/>
                <w:color w:val="000000"/>
                <w:sz w:val="22"/>
              </w:rPr>
              <w:t>Total Labor Cost</w:t>
            </w:r>
          </w:p>
        </w:tc>
      </w:tr>
      <w:tr w:rsidR="00C62ED8" w14:paraId="55013791" w14:textId="77777777" w:rsidTr="00323EE1">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AC60519" w14:textId="77777777" w:rsidR="00C62ED8" w:rsidRPr="007775C8" w:rsidRDefault="00C62ED8" w:rsidP="00C62ED8">
            <w:pPr>
              <w:jc w:val="center"/>
              <w:rPr>
                <w:color w:val="000000"/>
                <w:sz w:val="22"/>
              </w:rPr>
            </w:pPr>
            <w:r w:rsidRPr="007775C8">
              <w:rPr>
                <w:color w:val="000000"/>
                <w:sz w:val="22"/>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E46B4" w14:textId="0CE51DC1" w:rsidR="00C62ED8" w:rsidRPr="007775C8" w:rsidRDefault="00C62ED8" w:rsidP="00C62ED8">
            <w:pPr>
              <w:jc w:val="center"/>
              <w:rPr>
                <w:color w:val="000000"/>
                <w:sz w:val="22"/>
              </w:rPr>
            </w:pPr>
            <w:r>
              <w:rPr>
                <w:color w:val="000000"/>
                <w:sz w:val="22"/>
                <w:szCs w:val="22"/>
              </w:rPr>
              <w:t>128</w:t>
            </w:r>
          </w:p>
        </w:tc>
        <w:tc>
          <w:tcPr>
            <w:tcW w:w="1440" w:type="dxa"/>
            <w:tcBorders>
              <w:top w:val="nil"/>
              <w:left w:val="nil"/>
              <w:bottom w:val="single" w:sz="4" w:space="0" w:color="auto"/>
              <w:right w:val="single" w:sz="4" w:space="0" w:color="auto"/>
            </w:tcBorders>
            <w:shd w:val="clear" w:color="auto" w:fill="auto"/>
            <w:noWrap/>
            <w:vAlign w:val="center"/>
            <w:hideMark/>
          </w:tcPr>
          <w:p w14:paraId="43AB5131" w14:textId="77777777" w:rsidR="00C62ED8" w:rsidRPr="007775C8" w:rsidRDefault="00C62ED8" w:rsidP="00C62ED8">
            <w:pPr>
              <w:jc w:val="center"/>
              <w:rPr>
                <w:color w:val="000000"/>
                <w:sz w:val="22"/>
              </w:rPr>
            </w:pPr>
            <w:r w:rsidRPr="007775C8">
              <w:rPr>
                <w:color w:val="000000"/>
                <w:sz w:val="22"/>
              </w:rPr>
              <w:t>1</w:t>
            </w:r>
          </w:p>
        </w:tc>
        <w:tc>
          <w:tcPr>
            <w:tcW w:w="1350" w:type="dxa"/>
            <w:tcBorders>
              <w:top w:val="nil"/>
              <w:left w:val="nil"/>
              <w:bottom w:val="single" w:sz="4" w:space="0" w:color="auto"/>
              <w:right w:val="single" w:sz="4" w:space="0" w:color="auto"/>
            </w:tcBorders>
            <w:shd w:val="clear" w:color="auto" w:fill="auto"/>
            <w:noWrap/>
            <w:vAlign w:val="center"/>
            <w:hideMark/>
          </w:tcPr>
          <w:p w14:paraId="1E568A90" w14:textId="77777777" w:rsidR="00C62ED8" w:rsidRPr="007775C8" w:rsidRDefault="00C62ED8" w:rsidP="00C62ED8">
            <w:pPr>
              <w:jc w:val="center"/>
              <w:rPr>
                <w:color w:val="000000"/>
                <w:sz w:val="22"/>
              </w:rPr>
            </w:pPr>
            <w:r w:rsidRPr="007775C8">
              <w:rPr>
                <w:color w:val="000000"/>
                <w:sz w:val="22"/>
              </w:rPr>
              <w:t>0.08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E6DE8" w14:textId="46D884DA" w:rsidR="00C62ED8" w:rsidRPr="007775C8" w:rsidRDefault="00C62ED8" w:rsidP="00C62ED8">
            <w:pPr>
              <w:jc w:val="center"/>
              <w:rPr>
                <w:color w:val="000000"/>
                <w:sz w:val="22"/>
              </w:rPr>
            </w:pPr>
            <w:r>
              <w:rPr>
                <w:color w:val="000000"/>
                <w:sz w:val="22"/>
                <w:szCs w:val="22"/>
              </w:rPr>
              <w:t>11</w:t>
            </w:r>
          </w:p>
        </w:tc>
        <w:tc>
          <w:tcPr>
            <w:tcW w:w="1620" w:type="dxa"/>
            <w:tcBorders>
              <w:top w:val="nil"/>
              <w:left w:val="nil"/>
              <w:bottom w:val="single" w:sz="4" w:space="0" w:color="auto"/>
              <w:right w:val="single" w:sz="4" w:space="0" w:color="auto"/>
            </w:tcBorders>
            <w:shd w:val="clear" w:color="auto" w:fill="auto"/>
            <w:vAlign w:val="center"/>
            <w:hideMark/>
          </w:tcPr>
          <w:p w14:paraId="399B54F1" w14:textId="77777777" w:rsidR="00C62ED8" w:rsidRPr="007775C8" w:rsidRDefault="00C62ED8" w:rsidP="00C62ED8">
            <w:pPr>
              <w:jc w:val="center"/>
              <w:rPr>
                <w:color w:val="000000"/>
                <w:sz w:val="22"/>
              </w:rPr>
            </w:pPr>
            <w:r w:rsidRPr="007775C8">
              <w:rPr>
                <w:color w:val="000000"/>
                <w:sz w:val="22"/>
              </w:rPr>
              <w:t>$41.57</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67E8A" w14:textId="0DAFF684" w:rsidR="00C62ED8" w:rsidRPr="007775C8" w:rsidRDefault="00C62ED8" w:rsidP="00C62ED8">
            <w:pPr>
              <w:jc w:val="center"/>
              <w:rPr>
                <w:color w:val="000000"/>
                <w:sz w:val="22"/>
              </w:rPr>
            </w:pPr>
            <w:r>
              <w:rPr>
                <w:color w:val="000000"/>
                <w:sz w:val="22"/>
                <w:szCs w:val="22"/>
              </w:rPr>
              <w:t>$443.40</w:t>
            </w:r>
          </w:p>
        </w:tc>
      </w:tr>
      <w:tr w:rsidR="00C62ED8" w14:paraId="4BB78079" w14:textId="77777777" w:rsidTr="00323EE1">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ABDA1CD" w14:textId="77777777" w:rsidR="00C62ED8" w:rsidRPr="007775C8" w:rsidRDefault="00C62ED8" w:rsidP="00C62ED8">
            <w:pPr>
              <w:jc w:val="center"/>
              <w:rPr>
                <w:color w:val="000000"/>
                <w:sz w:val="22"/>
              </w:rPr>
            </w:pPr>
            <w:r w:rsidRPr="007775C8">
              <w:rPr>
                <w:color w:val="000000"/>
                <w:sz w:val="22"/>
              </w:rPr>
              <w:t>2</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7F4ED12" w14:textId="0E125296" w:rsidR="00C62ED8" w:rsidRPr="007775C8" w:rsidRDefault="00C62ED8" w:rsidP="00C62ED8">
            <w:pPr>
              <w:jc w:val="center"/>
              <w:rPr>
                <w:color w:val="000000"/>
                <w:sz w:val="22"/>
              </w:rPr>
            </w:pPr>
            <w:r>
              <w:rPr>
                <w:color w:val="000000"/>
                <w:sz w:val="22"/>
                <w:szCs w:val="22"/>
              </w:rPr>
              <w:t>128</w:t>
            </w:r>
          </w:p>
        </w:tc>
        <w:tc>
          <w:tcPr>
            <w:tcW w:w="1440" w:type="dxa"/>
            <w:tcBorders>
              <w:top w:val="nil"/>
              <w:left w:val="nil"/>
              <w:bottom w:val="single" w:sz="4" w:space="0" w:color="auto"/>
              <w:right w:val="single" w:sz="4" w:space="0" w:color="auto"/>
            </w:tcBorders>
            <w:shd w:val="clear" w:color="auto" w:fill="auto"/>
            <w:noWrap/>
            <w:vAlign w:val="center"/>
            <w:hideMark/>
          </w:tcPr>
          <w:p w14:paraId="1A379CD7" w14:textId="77777777" w:rsidR="00C62ED8" w:rsidRPr="007775C8" w:rsidRDefault="00C62ED8" w:rsidP="00C62ED8">
            <w:pPr>
              <w:jc w:val="center"/>
              <w:rPr>
                <w:color w:val="000000"/>
                <w:sz w:val="22"/>
              </w:rPr>
            </w:pPr>
            <w:r w:rsidRPr="007775C8">
              <w:rPr>
                <w:color w:val="000000"/>
                <w:sz w:val="22"/>
              </w:rPr>
              <w:t>1</w:t>
            </w:r>
          </w:p>
        </w:tc>
        <w:tc>
          <w:tcPr>
            <w:tcW w:w="1350" w:type="dxa"/>
            <w:tcBorders>
              <w:top w:val="nil"/>
              <w:left w:val="nil"/>
              <w:bottom w:val="single" w:sz="4" w:space="0" w:color="auto"/>
              <w:right w:val="single" w:sz="4" w:space="0" w:color="auto"/>
            </w:tcBorders>
            <w:shd w:val="clear" w:color="auto" w:fill="auto"/>
            <w:noWrap/>
            <w:vAlign w:val="center"/>
            <w:hideMark/>
          </w:tcPr>
          <w:p w14:paraId="62889AA7" w14:textId="77777777" w:rsidR="00C62ED8" w:rsidRPr="007775C8" w:rsidRDefault="00C62ED8" w:rsidP="00C62ED8">
            <w:pPr>
              <w:jc w:val="center"/>
              <w:rPr>
                <w:color w:val="000000"/>
                <w:sz w:val="22"/>
              </w:rPr>
            </w:pPr>
            <w:r w:rsidRPr="007775C8">
              <w:rPr>
                <w:color w:val="000000"/>
                <w:sz w:val="22"/>
              </w:rPr>
              <w:t>0.08</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DA1DB80" w14:textId="339ACAFE" w:rsidR="00C62ED8" w:rsidRPr="007775C8" w:rsidRDefault="00C62ED8" w:rsidP="00C62ED8">
            <w:pPr>
              <w:jc w:val="center"/>
              <w:rPr>
                <w:color w:val="000000"/>
                <w:sz w:val="22"/>
              </w:rPr>
            </w:pPr>
            <w:r>
              <w:rPr>
                <w:color w:val="000000"/>
                <w:sz w:val="22"/>
                <w:szCs w:val="22"/>
              </w:rPr>
              <w:t>11</w:t>
            </w:r>
          </w:p>
        </w:tc>
        <w:tc>
          <w:tcPr>
            <w:tcW w:w="1620" w:type="dxa"/>
            <w:tcBorders>
              <w:top w:val="nil"/>
              <w:left w:val="nil"/>
              <w:bottom w:val="single" w:sz="4" w:space="0" w:color="auto"/>
              <w:right w:val="single" w:sz="4" w:space="0" w:color="auto"/>
            </w:tcBorders>
            <w:shd w:val="clear" w:color="auto" w:fill="auto"/>
            <w:vAlign w:val="center"/>
            <w:hideMark/>
          </w:tcPr>
          <w:p w14:paraId="356E8761" w14:textId="77777777" w:rsidR="00C62ED8" w:rsidRPr="007775C8" w:rsidRDefault="00C62ED8" w:rsidP="00C62ED8">
            <w:pPr>
              <w:jc w:val="center"/>
              <w:rPr>
                <w:color w:val="000000"/>
                <w:sz w:val="22"/>
              </w:rPr>
            </w:pPr>
            <w:r w:rsidRPr="007775C8">
              <w:rPr>
                <w:color w:val="000000"/>
                <w:sz w:val="22"/>
              </w:rPr>
              <w:t>$41.57</w:t>
            </w:r>
          </w:p>
        </w:tc>
        <w:tc>
          <w:tcPr>
            <w:tcW w:w="1459" w:type="dxa"/>
            <w:tcBorders>
              <w:top w:val="nil"/>
              <w:left w:val="single" w:sz="4" w:space="0" w:color="auto"/>
              <w:bottom w:val="single" w:sz="4" w:space="0" w:color="auto"/>
              <w:right w:val="single" w:sz="4" w:space="0" w:color="auto"/>
            </w:tcBorders>
            <w:shd w:val="clear" w:color="auto" w:fill="auto"/>
            <w:vAlign w:val="center"/>
            <w:hideMark/>
          </w:tcPr>
          <w:p w14:paraId="6C4C71D2" w14:textId="7C1729EE" w:rsidR="00C62ED8" w:rsidRPr="007775C8" w:rsidRDefault="00C62ED8" w:rsidP="00C62ED8">
            <w:pPr>
              <w:jc w:val="center"/>
              <w:rPr>
                <w:color w:val="000000"/>
                <w:sz w:val="22"/>
              </w:rPr>
            </w:pPr>
            <w:r>
              <w:rPr>
                <w:color w:val="000000"/>
                <w:sz w:val="22"/>
                <w:szCs w:val="22"/>
              </w:rPr>
              <w:t>$443.40</w:t>
            </w:r>
          </w:p>
        </w:tc>
      </w:tr>
      <w:tr w:rsidR="00C62ED8" w14:paraId="3636D296" w14:textId="77777777" w:rsidTr="00323EE1">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9C86D1C" w14:textId="77777777" w:rsidR="00C62ED8" w:rsidRPr="007775C8" w:rsidRDefault="00C62ED8" w:rsidP="00C62ED8">
            <w:pPr>
              <w:jc w:val="center"/>
              <w:rPr>
                <w:color w:val="000000"/>
                <w:sz w:val="22"/>
              </w:rPr>
            </w:pPr>
            <w:r w:rsidRPr="007775C8">
              <w:rPr>
                <w:color w:val="000000"/>
                <w:sz w:val="22"/>
              </w:rPr>
              <w:t>3</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790EAC20" w14:textId="7065B8D5" w:rsidR="00C62ED8" w:rsidRPr="007775C8" w:rsidRDefault="00C62ED8" w:rsidP="00C62ED8">
            <w:pPr>
              <w:jc w:val="center"/>
              <w:rPr>
                <w:color w:val="000000"/>
                <w:sz w:val="22"/>
              </w:rPr>
            </w:pPr>
            <w:r>
              <w:rPr>
                <w:color w:val="000000"/>
                <w:sz w:val="22"/>
                <w:szCs w:val="22"/>
              </w:rPr>
              <w:t>128</w:t>
            </w:r>
          </w:p>
        </w:tc>
        <w:tc>
          <w:tcPr>
            <w:tcW w:w="1440" w:type="dxa"/>
            <w:tcBorders>
              <w:top w:val="nil"/>
              <w:left w:val="nil"/>
              <w:bottom w:val="single" w:sz="4" w:space="0" w:color="auto"/>
              <w:right w:val="single" w:sz="4" w:space="0" w:color="auto"/>
            </w:tcBorders>
            <w:shd w:val="clear" w:color="auto" w:fill="auto"/>
            <w:noWrap/>
            <w:vAlign w:val="center"/>
            <w:hideMark/>
          </w:tcPr>
          <w:p w14:paraId="42EE497A" w14:textId="77777777" w:rsidR="00C62ED8" w:rsidRPr="007775C8" w:rsidRDefault="00C62ED8" w:rsidP="00C62ED8">
            <w:pPr>
              <w:jc w:val="center"/>
              <w:rPr>
                <w:color w:val="000000"/>
                <w:sz w:val="22"/>
              </w:rPr>
            </w:pPr>
            <w:r w:rsidRPr="007775C8">
              <w:rPr>
                <w:color w:val="000000"/>
                <w:sz w:val="22"/>
              </w:rPr>
              <w:t>1</w:t>
            </w:r>
          </w:p>
        </w:tc>
        <w:tc>
          <w:tcPr>
            <w:tcW w:w="1350" w:type="dxa"/>
            <w:tcBorders>
              <w:top w:val="nil"/>
              <w:left w:val="nil"/>
              <w:bottom w:val="single" w:sz="4" w:space="0" w:color="auto"/>
              <w:right w:val="single" w:sz="4" w:space="0" w:color="auto"/>
            </w:tcBorders>
            <w:shd w:val="clear" w:color="auto" w:fill="auto"/>
            <w:noWrap/>
            <w:vAlign w:val="center"/>
            <w:hideMark/>
          </w:tcPr>
          <w:p w14:paraId="4A859EEB" w14:textId="77777777" w:rsidR="00C62ED8" w:rsidRPr="007775C8" w:rsidRDefault="00C62ED8" w:rsidP="00C62ED8">
            <w:pPr>
              <w:jc w:val="center"/>
              <w:rPr>
                <w:color w:val="000000"/>
                <w:sz w:val="22"/>
              </w:rPr>
            </w:pPr>
            <w:r w:rsidRPr="007775C8">
              <w:rPr>
                <w:color w:val="000000"/>
                <w:sz w:val="22"/>
              </w:rPr>
              <w:t>0.08</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32E6FCC" w14:textId="0A9561A1" w:rsidR="00C62ED8" w:rsidRPr="007775C8" w:rsidRDefault="00C62ED8" w:rsidP="00C62ED8">
            <w:pPr>
              <w:jc w:val="center"/>
              <w:rPr>
                <w:color w:val="000000"/>
                <w:sz w:val="22"/>
              </w:rPr>
            </w:pPr>
            <w:r>
              <w:rPr>
                <w:color w:val="000000"/>
                <w:sz w:val="22"/>
                <w:szCs w:val="22"/>
              </w:rPr>
              <w:t>11</w:t>
            </w:r>
          </w:p>
        </w:tc>
        <w:tc>
          <w:tcPr>
            <w:tcW w:w="1620" w:type="dxa"/>
            <w:tcBorders>
              <w:top w:val="nil"/>
              <w:left w:val="nil"/>
              <w:bottom w:val="single" w:sz="4" w:space="0" w:color="auto"/>
              <w:right w:val="single" w:sz="4" w:space="0" w:color="auto"/>
            </w:tcBorders>
            <w:shd w:val="clear" w:color="auto" w:fill="auto"/>
            <w:vAlign w:val="center"/>
            <w:hideMark/>
          </w:tcPr>
          <w:p w14:paraId="27839118" w14:textId="77777777" w:rsidR="00C62ED8" w:rsidRPr="007775C8" w:rsidRDefault="00C62ED8" w:rsidP="00C62ED8">
            <w:pPr>
              <w:jc w:val="center"/>
              <w:rPr>
                <w:color w:val="000000"/>
                <w:sz w:val="22"/>
              </w:rPr>
            </w:pPr>
            <w:r w:rsidRPr="007775C8">
              <w:rPr>
                <w:color w:val="000000"/>
                <w:sz w:val="22"/>
              </w:rPr>
              <w:t>$41.57</w:t>
            </w:r>
          </w:p>
        </w:tc>
        <w:tc>
          <w:tcPr>
            <w:tcW w:w="1459" w:type="dxa"/>
            <w:tcBorders>
              <w:top w:val="nil"/>
              <w:left w:val="single" w:sz="4" w:space="0" w:color="auto"/>
              <w:bottom w:val="single" w:sz="4" w:space="0" w:color="auto"/>
              <w:right w:val="single" w:sz="4" w:space="0" w:color="auto"/>
            </w:tcBorders>
            <w:shd w:val="clear" w:color="auto" w:fill="auto"/>
            <w:vAlign w:val="center"/>
            <w:hideMark/>
          </w:tcPr>
          <w:p w14:paraId="7D621118" w14:textId="5079417A" w:rsidR="00C62ED8" w:rsidRPr="007775C8" w:rsidRDefault="00C62ED8" w:rsidP="00C62ED8">
            <w:pPr>
              <w:jc w:val="center"/>
              <w:rPr>
                <w:color w:val="000000"/>
                <w:sz w:val="22"/>
              </w:rPr>
            </w:pPr>
            <w:r>
              <w:rPr>
                <w:color w:val="000000"/>
                <w:sz w:val="22"/>
                <w:szCs w:val="22"/>
              </w:rPr>
              <w:t>$443.40</w:t>
            </w:r>
          </w:p>
        </w:tc>
      </w:tr>
      <w:tr w:rsidR="00C62ED8" w14:paraId="46A8977E" w14:textId="77777777" w:rsidTr="00323EE1">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0398A8C" w14:textId="77777777" w:rsidR="00C62ED8" w:rsidRPr="007775C8" w:rsidRDefault="00C62ED8" w:rsidP="00C62ED8">
            <w:pPr>
              <w:jc w:val="center"/>
              <w:rPr>
                <w:b/>
                <w:color w:val="000000"/>
                <w:sz w:val="22"/>
              </w:rPr>
            </w:pPr>
            <w:r w:rsidRPr="007775C8">
              <w:rPr>
                <w:b/>
                <w:color w:val="000000"/>
                <w:sz w:val="22"/>
              </w:rPr>
              <w:t>Total</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A8516B1" w14:textId="44629004" w:rsidR="00C62ED8" w:rsidRPr="007775C8" w:rsidRDefault="00C62ED8" w:rsidP="00C62ED8">
            <w:pPr>
              <w:jc w:val="center"/>
              <w:rPr>
                <w:b/>
                <w:color w:val="000000"/>
                <w:sz w:val="22"/>
              </w:rPr>
            </w:pPr>
            <w:r>
              <w:rPr>
                <w:b/>
                <w:bCs/>
                <w:color w:val="000000"/>
                <w:sz w:val="22"/>
                <w:szCs w:val="22"/>
              </w:rPr>
              <w:t>384</w:t>
            </w:r>
          </w:p>
        </w:tc>
        <w:tc>
          <w:tcPr>
            <w:tcW w:w="1440" w:type="dxa"/>
            <w:tcBorders>
              <w:top w:val="nil"/>
              <w:left w:val="nil"/>
              <w:bottom w:val="single" w:sz="4" w:space="0" w:color="auto"/>
              <w:right w:val="single" w:sz="4" w:space="0" w:color="auto"/>
            </w:tcBorders>
            <w:shd w:val="clear" w:color="auto" w:fill="auto"/>
            <w:noWrap/>
            <w:vAlign w:val="center"/>
            <w:hideMark/>
          </w:tcPr>
          <w:p w14:paraId="0EC46BA1" w14:textId="77777777" w:rsidR="00C62ED8" w:rsidRPr="007775C8" w:rsidRDefault="00C62ED8" w:rsidP="00C62ED8">
            <w:pPr>
              <w:jc w:val="center"/>
              <w:rPr>
                <w:b/>
                <w:color w:val="000000"/>
                <w:sz w:val="22"/>
              </w:rPr>
            </w:pPr>
            <w:r w:rsidRPr="007775C8">
              <w:rPr>
                <w:b/>
                <w:color w:val="000000"/>
                <w:sz w:val="22"/>
              </w:rPr>
              <w:t> </w:t>
            </w:r>
          </w:p>
        </w:tc>
        <w:tc>
          <w:tcPr>
            <w:tcW w:w="1350" w:type="dxa"/>
            <w:tcBorders>
              <w:top w:val="nil"/>
              <w:left w:val="nil"/>
              <w:bottom w:val="single" w:sz="4" w:space="0" w:color="auto"/>
              <w:right w:val="single" w:sz="4" w:space="0" w:color="auto"/>
            </w:tcBorders>
            <w:shd w:val="clear" w:color="auto" w:fill="auto"/>
            <w:noWrap/>
            <w:vAlign w:val="center"/>
            <w:hideMark/>
          </w:tcPr>
          <w:p w14:paraId="2061C579" w14:textId="77777777" w:rsidR="00C62ED8" w:rsidRPr="007775C8" w:rsidRDefault="00C62ED8" w:rsidP="00C62ED8">
            <w:pPr>
              <w:jc w:val="center"/>
              <w:rPr>
                <w:b/>
                <w:color w:val="000000"/>
                <w:sz w:val="22"/>
              </w:rPr>
            </w:pPr>
            <w:r w:rsidRPr="007775C8">
              <w:rPr>
                <w:b/>
                <w:color w:val="000000"/>
                <w:sz w:val="22"/>
              </w:rPr>
              <w:t> </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1E17F75" w14:textId="646BF52E" w:rsidR="00C62ED8" w:rsidRPr="007775C8" w:rsidRDefault="00C62ED8" w:rsidP="00C62ED8">
            <w:pPr>
              <w:jc w:val="center"/>
              <w:rPr>
                <w:b/>
                <w:color w:val="000000"/>
                <w:sz w:val="22"/>
              </w:rPr>
            </w:pPr>
            <w:r>
              <w:rPr>
                <w:b/>
                <w:bCs/>
                <w:color w:val="000000"/>
                <w:sz w:val="22"/>
                <w:szCs w:val="22"/>
              </w:rPr>
              <w:t>32</w:t>
            </w:r>
          </w:p>
        </w:tc>
        <w:tc>
          <w:tcPr>
            <w:tcW w:w="1620" w:type="dxa"/>
            <w:tcBorders>
              <w:top w:val="nil"/>
              <w:left w:val="nil"/>
              <w:bottom w:val="single" w:sz="4" w:space="0" w:color="auto"/>
              <w:right w:val="single" w:sz="4" w:space="0" w:color="auto"/>
            </w:tcBorders>
            <w:shd w:val="clear" w:color="auto" w:fill="auto"/>
            <w:vAlign w:val="center"/>
            <w:hideMark/>
          </w:tcPr>
          <w:p w14:paraId="22E396CE" w14:textId="77777777" w:rsidR="00C62ED8" w:rsidRPr="007775C8" w:rsidRDefault="00C62ED8" w:rsidP="00C62ED8">
            <w:pPr>
              <w:jc w:val="center"/>
              <w:rPr>
                <w:b/>
                <w:color w:val="000000"/>
                <w:sz w:val="22"/>
              </w:rPr>
            </w:pPr>
            <w:r w:rsidRPr="007775C8">
              <w:rPr>
                <w:b/>
                <w:color w:val="000000"/>
                <w:sz w:val="22"/>
              </w:rPr>
              <w:t> </w:t>
            </w:r>
          </w:p>
        </w:tc>
        <w:tc>
          <w:tcPr>
            <w:tcW w:w="1459" w:type="dxa"/>
            <w:tcBorders>
              <w:top w:val="nil"/>
              <w:left w:val="single" w:sz="4" w:space="0" w:color="auto"/>
              <w:bottom w:val="single" w:sz="4" w:space="0" w:color="auto"/>
              <w:right w:val="single" w:sz="4" w:space="0" w:color="auto"/>
            </w:tcBorders>
            <w:shd w:val="clear" w:color="auto" w:fill="auto"/>
            <w:vAlign w:val="center"/>
            <w:hideMark/>
          </w:tcPr>
          <w:p w14:paraId="101D1483" w14:textId="4831F2F8" w:rsidR="00C62ED8" w:rsidRPr="007775C8" w:rsidRDefault="00C62ED8" w:rsidP="00C62ED8">
            <w:pPr>
              <w:jc w:val="center"/>
              <w:rPr>
                <w:b/>
                <w:color w:val="000000"/>
                <w:sz w:val="22"/>
              </w:rPr>
            </w:pPr>
            <w:r>
              <w:rPr>
                <w:b/>
                <w:bCs/>
                <w:color w:val="000000"/>
                <w:sz w:val="22"/>
                <w:szCs w:val="22"/>
              </w:rPr>
              <w:t>$1,330.20</w:t>
            </w:r>
          </w:p>
        </w:tc>
      </w:tr>
    </w:tbl>
    <w:p w14:paraId="4CC89590" w14:textId="20832562" w:rsidR="00697A86" w:rsidRPr="00381F0A" w:rsidRDefault="00AF2AAE" w:rsidP="00697A86">
      <w:pPr>
        <w:rPr>
          <w:sz w:val="22"/>
        </w:rPr>
      </w:pPr>
      <w:r>
        <w:rPr>
          <w:sz w:val="22"/>
        </w:rPr>
        <w:t>Note: Totals may not</w:t>
      </w:r>
      <w:r w:rsidR="00697A86" w:rsidRPr="00381F0A">
        <w:rPr>
          <w:sz w:val="22"/>
        </w:rPr>
        <w:t xml:space="preserve"> add due to rounding.</w:t>
      </w:r>
    </w:p>
    <w:p w14:paraId="461E9884" w14:textId="77777777" w:rsidR="000A207A" w:rsidRDefault="000A207A" w:rsidP="00303A0D"/>
    <w:p w14:paraId="1ECDECAD" w14:textId="161EBC97" w:rsidR="00295B85" w:rsidRDefault="00D02987" w:rsidP="00303A0D">
      <w:r w:rsidRPr="007775C8">
        <w:rPr>
          <w:b/>
        </w:rPr>
        <w:t>Table A</w:t>
      </w:r>
      <w:r w:rsidRPr="00323EE1">
        <w:rPr>
          <w:b/>
        </w:rPr>
        <w:t>.</w:t>
      </w:r>
      <w:r>
        <w:rPr>
          <w:b/>
        </w:rPr>
        <w:t>4</w:t>
      </w:r>
      <w:r w:rsidRPr="007775C8">
        <w:rPr>
          <w:b/>
        </w:rPr>
        <w:t xml:space="preserve">: Estimated </w:t>
      </w:r>
      <w:r>
        <w:rPr>
          <w:b/>
        </w:rPr>
        <w:t xml:space="preserve">Annualized </w:t>
      </w:r>
      <w:r w:rsidRPr="007775C8">
        <w:rPr>
          <w:b/>
        </w:rPr>
        <w:t>Burden Hours and Co</w:t>
      </w:r>
      <w:r>
        <w:rPr>
          <w:b/>
        </w:rPr>
        <w:t xml:space="preserve">sts </w:t>
      </w:r>
    </w:p>
    <w:tbl>
      <w:tblPr>
        <w:tblW w:w="9582" w:type="dxa"/>
        <w:tblInd w:w="-5" w:type="dxa"/>
        <w:tblLayout w:type="fixed"/>
        <w:tblLook w:val="04A0" w:firstRow="1" w:lastRow="0" w:firstColumn="1" w:lastColumn="0" w:noHBand="0" w:noVBand="1"/>
      </w:tblPr>
      <w:tblGrid>
        <w:gridCol w:w="923"/>
        <w:gridCol w:w="1440"/>
        <w:gridCol w:w="1440"/>
        <w:gridCol w:w="1350"/>
        <w:gridCol w:w="1350"/>
        <w:gridCol w:w="1620"/>
        <w:gridCol w:w="1459"/>
      </w:tblGrid>
      <w:tr w:rsidR="00D02987" w14:paraId="0A564DF0" w14:textId="77777777" w:rsidTr="00CC2DDC">
        <w:trPr>
          <w:trHeight w:val="97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A2EA4" w14:textId="744B5B99" w:rsidR="00D02987" w:rsidRPr="007775C8" w:rsidRDefault="00D02987" w:rsidP="00CC2DDC">
            <w:pPr>
              <w:jc w:val="center"/>
              <w:rPr>
                <w:b/>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53C2225" w14:textId="77777777" w:rsidR="00D02987" w:rsidRPr="007775C8" w:rsidRDefault="00D02987" w:rsidP="00CC2DDC">
            <w:pPr>
              <w:jc w:val="center"/>
              <w:rPr>
                <w:b/>
                <w:color w:val="000000"/>
                <w:sz w:val="22"/>
              </w:rPr>
            </w:pPr>
            <w:r w:rsidRPr="007775C8">
              <w:rPr>
                <w:b/>
                <w:color w:val="000000"/>
                <w:sz w:val="22"/>
              </w:rPr>
              <w:t>Number of Respondents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EF6B3BF" w14:textId="77777777" w:rsidR="00D02987" w:rsidRPr="007775C8" w:rsidRDefault="00D02987" w:rsidP="00CC2DDC">
            <w:pPr>
              <w:jc w:val="center"/>
              <w:rPr>
                <w:b/>
                <w:color w:val="000000"/>
                <w:sz w:val="22"/>
              </w:rPr>
            </w:pPr>
            <w:r w:rsidRPr="007775C8">
              <w:rPr>
                <w:b/>
                <w:color w:val="000000"/>
                <w:sz w:val="22"/>
              </w:rPr>
              <w:t>Number of Responses per</w:t>
            </w:r>
          </w:p>
          <w:p w14:paraId="295A52BF" w14:textId="77777777" w:rsidR="00D02987" w:rsidRPr="007775C8" w:rsidRDefault="00D02987" w:rsidP="00CC2DDC">
            <w:pPr>
              <w:jc w:val="center"/>
              <w:rPr>
                <w:b/>
                <w:color w:val="000000"/>
                <w:sz w:val="22"/>
              </w:rPr>
            </w:pPr>
            <w:r w:rsidRPr="007775C8">
              <w:rPr>
                <w:b/>
                <w:color w:val="000000"/>
                <w:sz w:val="22"/>
              </w:rPr>
              <w:t>Respondent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925313F" w14:textId="77777777" w:rsidR="00D02987" w:rsidRPr="007775C8" w:rsidRDefault="00D02987" w:rsidP="00CC2DDC">
            <w:pPr>
              <w:jc w:val="center"/>
              <w:rPr>
                <w:b/>
                <w:color w:val="000000"/>
                <w:sz w:val="22"/>
              </w:rPr>
            </w:pPr>
            <w:r w:rsidRPr="007775C8">
              <w:rPr>
                <w:b/>
                <w:color w:val="000000"/>
                <w:sz w:val="22"/>
              </w:rPr>
              <w:t xml:space="preserve">Average Burden per </w:t>
            </w:r>
          </w:p>
          <w:p w14:paraId="72DEF8C7" w14:textId="77777777" w:rsidR="00D02987" w:rsidRPr="007775C8" w:rsidRDefault="00D02987" w:rsidP="00CC2DDC">
            <w:pPr>
              <w:jc w:val="center"/>
              <w:rPr>
                <w:b/>
                <w:color w:val="000000"/>
                <w:sz w:val="22"/>
              </w:rPr>
            </w:pPr>
            <w:r w:rsidRPr="007775C8">
              <w:rPr>
                <w:b/>
                <w:color w:val="000000"/>
                <w:sz w:val="22"/>
              </w:rPr>
              <w:t>Response (hours)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EFAE1A7" w14:textId="77777777" w:rsidR="00D02987" w:rsidRPr="007775C8" w:rsidRDefault="00D02987" w:rsidP="00CC2DDC">
            <w:pPr>
              <w:jc w:val="center"/>
              <w:rPr>
                <w:b/>
                <w:color w:val="000000"/>
                <w:sz w:val="22"/>
              </w:rPr>
            </w:pPr>
            <w:r w:rsidRPr="007775C8">
              <w:rPr>
                <w:b/>
                <w:color w:val="000000"/>
                <w:sz w:val="22"/>
              </w:rPr>
              <w:t>Total Time Burden (hours)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9AFAB25" w14:textId="77777777" w:rsidR="00D02987" w:rsidRPr="007775C8" w:rsidRDefault="00D02987" w:rsidP="00CC2DDC">
            <w:pPr>
              <w:jc w:val="center"/>
              <w:rPr>
                <w:b/>
                <w:color w:val="000000"/>
                <w:sz w:val="22"/>
              </w:rPr>
            </w:pPr>
            <w:r w:rsidRPr="007775C8">
              <w:rPr>
                <w:b/>
                <w:color w:val="000000"/>
                <w:sz w:val="22"/>
              </w:rPr>
              <w:t xml:space="preserve">Average Hourly </w:t>
            </w:r>
          </w:p>
          <w:p w14:paraId="53457E6F" w14:textId="77777777" w:rsidR="00D02987" w:rsidRPr="007775C8" w:rsidRDefault="00D02987" w:rsidP="00CC2DDC">
            <w:pPr>
              <w:jc w:val="center"/>
              <w:rPr>
                <w:b/>
                <w:color w:val="000000"/>
                <w:sz w:val="22"/>
              </w:rPr>
            </w:pPr>
            <w:r w:rsidRPr="007775C8">
              <w:rPr>
                <w:b/>
                <w:color w:val="000000"/>
                <w:sz w:val="22"/>
              </w:rPr>
              <w:t>Compensation Rate</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2C1059EB" w14:textId="77777777" w:rsidR="00D02987" w:rsidRPr="007775C8" w:rsidRDefault="00D02987" w:rsidP="00CC2DDC">
            <w:pPr>
              <w:jc w:val="center"/>
              <w:rPr>
                <w:b/>
                <w:color w:val="000000"/>
                <w:sz w:val="22"/>
              </w:rPr>
            </w:pPr>
            <w:r w:rsidRPr="007775C8">
              <w:rPr>
                <w:b/>
                <w:color w:val="000000"/>
                <w:sz w:val="22"/>
              </w:rPr>
              <w:t>Total Labor Cost</w:t>
            </w:r>
          </w:p>
        </w:tc>
      </w:tr>
      <w:tr w:rsidR="00D02987" w14:paraId="11D4A5C3" w14:textId="77777777" w:rsidTr="00CC2DDC">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BF8A131" w14:textId="412149D2" w:rsidR="00D02987" w:rsidRPr="007775C8" w:rsidRDefault="00D02987" w:rsidP="00D02987">
            <w:pPr>
              <w:jc w:val="center"/>
              <w:rPr>
                <w:color w:val="000000"/>
                <w:sz w:val="22"/>
              </w:rPr>
            </w:pPr>
            <w:r>
              <w:rPr>
                <w:color w:val="000000"/>
                <w:sz w:val="22"/>
                <w:szCs w:val="22"/>
              </w:rPr>
              <w:t>TA Request Form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CA6B2" w14:textId="2E68C2E8" w:rsidR="00D02987" w:rsidRPr="007775C8" w:rsidRDefault="00D02987" w:rsidP="00D02987">
            <w:pPr>
              <w:jc w:val="center"/>
              <w:rPr>
                <w:color w:val="000000"/>
                <w:sz w:val="22"/>
              </w:rPr>
            </w:pPr>
            <w:r w:rsidRPr="007775C8">
              <w:rPr>
                <w:color w:val="000000"/>
                <w:sz w:val="22"/>
              </w:rPr>
              <w:t>47</w:t>
            </w:r>
          </w:p>
        </w:tc>
        <w:tc>
          <w:tcPr>
            <w:tcW w:w="1440" w:type="dxa"/>
            <w:tcBorders>
              <w:top w:val="nil"/>
              <w:left w:val="nil"/>
              <w:bottom w:val="single" w:sz="4" w:space="0" w:color="auto"/>
              <w:right w:val="single" w:sz="4" w:space="0" w:color="auto"/>
            </w:tcBorders>
            <w:shd w:val="clear" w:color="auto" w:fill="auto"/>
            <w:noWrap/>
            <w:vAlign w:val="center"/>
            <w:hideMark/>
          </w:tcPr>
          <w:p w14:paraId="23A3E8F6" w14:textId="1223F0BF" w:rsidR="00D02987" w:rsidRPr="007775C8" w:rsidRDefault="00D02987" w:rsidP="00D02987">
            <w:pPr>
              <w:jc w:val="center"/>
              <w:rPr>
                <w:color w:val="000000"/>
                <w:sz w:val="22"/>
              </w:rPr>
            </w:pPr>
            <w:r>
              <w:rPr>
                <w:color w:val="000000"/>
                <w:sz w:val="22"/>
              </w:rPr>
              <w:t>2</w:t>
            </w:r>
          </w:p>
        </w:tc>
        <w:tc>
          <w:tcPr>
            <w:tcW w:w="1350" w:type="dxa"/>
            <w:tcBorders>
              <w:top w:val="nil"/>
              <w:left w:val="nil"/>
              <w:bottom w:val="single" w:sz="4" w:space="0" w:color="auto"/>
              <w:right w:val="single" w:sz="4" w:space="0" w:color="auto"/>
            </w:tcBorders>
            <w:shd w:val="clear" w:color="auto" w:fill="auto"/>
            <w:noWrap/>
            <w:vAlign w:val="center"/>
            <w:hideMark/>
          </w:tcPr>
          <w:p w14:paraId="622CE73A" w14:textId="7498895D" w:rsidR="00D02987" w:rsidRPr="007775C8" w:rsidRDefault="00D02987" w:rsidP="00D02987">
            <w:pPr>
              <w:jc w:val="center"/>
              <w:rPr>
                <w:color w:val="000000"/>
                <w:sz w:val="22"/>
              </w:rPr>
            </w:pPr>
            <w:r w:rsidRPr="007775C8">
              <w:rPr>
                <w:color w:val="000000"/>
                <w:sz w:val="22"/>
              </w:rPr>
              <w:t>0.42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F8F4F" w14:textId="52E56516" w:rsidR="00D02987" w:rsidRPr="007775C8" w:rsidRDefault="00D02987" w:rsidP="00D02987">
            <w:pPr>
              <w:jc w:val="center"/>
              <w:rPr>
                <w:color w:val="000000"/>
                <w:sz w:val="22"/>
              </w:rPr>
            </w:pPr>
            <w:r>
              <w:rPr>
                <w:color w:val="000000"/>
                <w:sz w:val="22"/>
              </w:rPr>
              <w:t>39</w:t>
            </w:r>
          </w:p>
        </w:tc>
        <w:tc>
          <w:tcPr>
            <w:tcW w:w="1620" w:type="dxa"/>
            <w:tcBorders>
              <w:top w:val="nil"/>
              <w:left w:val="nil"/>
              <w:bottom w:val="single" w:sz="4" w:space="0" w:color="auto"/>
              <w:right w:val="single" w:sz="4" w:space="0" w:color="auto"/>
            </w:tcBorders>
            <w:shd w:val="clear" w:color="auto" w:fill="auto"/>
            <w:vAlign w:val="center"/>
            <w:hideMark/>
          </w:tcPr>
          <w:p w14:paraId="3D19B17A" w14:textId="2620ADEB" w:rsidR="00D02987" w:rsidRPr="007775C8" w:rsidRDefault="00D02987" w:rsidP="00D02987">
            <w:pPr>
              <w:jc w:val="center"/>
              <w:rPr>
                <w:color w:val="000000"/>
                <w:sz w:val="22"/>
              </w:rPr>
            </w:pPr>
            <w:r w:rsidRPr="007775C8">
              <w:rPr>
                <w:color w:val="000000"/>
                <w:sz w:val="22"/>
              </w:rPr>
              <w:t>$41.57</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A5ED4" w14:textId="3D8F2C87" w:rsidR="00D02987" w:rsidRPr="007775C8" w:rsidRDefault="00D02987" w:rsidP="00D02987">
            <w:pPr>
              <w:jc w:val="center"/>
              <w:rPr>
                <w:color w:val="000000"/>
                <w:sz w:val="22"/>
              </w:rPr>
            </w:pPr>
            <w:r w:rsidRPr="007775C8">
              <w:rPr>
                <w:color w:val="000000"/>
                <w:sz w:val="22"/>
              </w:rPr>
              <w:t>$</w:t>
            </w:r>
            <w:r>
              <w:rPr>
                <w:color w:val="000000"/>
                <w:sz w:val="22"/>
              </w:rPr>
              <w:t>1,628.11</w:t>
            </w:r>
          </w:p>
        </w:tc>
      </w:tr>
      <w:tr w:rsidR="00D02987" w14:paraId="217DD40F" w14:textId="77777777" w:rsidTr="00CC2DDC">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5E7ECE7" w14:textId="3B985C13" w:rsidR="00D02987" w:rsidRPr="007775C8" w:rsidRDefault="00D02987" w:rsidP="00D02987">
            <w:pPr>
              <w:jc w:val="center"/>
              <w:rPr>
                <w:color w:val="000000"/>
                <w:sz w:val="22"/>
              </w:rPr>
            </w:pPr>
            <w:r>
              <w:rPr>
                <w:color w:val="000000"/>
                <w:sz w:val="22"/>
                <w:szCs w:val="22"/>
              </w:rPr>
              <w:t>TA Evaluation Form</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D782333" w14:textId="77777777" w:rsidR="00D02987" w:rsidRPr="007775C8" w:rsidRDefault="00D02987" w:rsidP="00D02987">
            <w:pPr>
              <w:jc w:val="center"/>
              <w:rPr>
                <w:color w:val="000000"/>
                <w:sz w:val="22"/>
              </w:rPr>
            </w:pPr>
            <w:r>
              <w:rPr>
                <w:color w:val="000000"/>
                <w:sz w:val="22"/>
                <w:szCs w:val="22"/>
              </w:rPr>
              <w:t>128</w:t>
            </w:r>
          </w:p>
        </w:tc>
        <w:tc>
          <w:tcPr>
            <w:tcW w:w="1440" w:type="dxa"/>
            <w:tcBorders>
              <w:top w:val="nil"/>
              <w:left w:val="nil"/>
              <w:bottom w:val="single" w:sz="4" w:space="0" w:color="auto"/>
              <w:right w:val="single" w:sz="4" w:space="0" w:color="auto"/>
            </w:tcBorders>
            <w:shd w:val="clear" w:color="auto" w:fill="auto"/>
            <w:noWrap/>
            <w:vAlign w:val="center"/>
            <w:hideMark/>
          </w:tcPr>
          <w:p w14:paraId="14EB27BB" w14:textId="77777777" w:rsidR="00D02987" w:rsidRPr="007775C8" w:rsidRDefault="00D02987" w:rsidP="00D02987">
            <w:pPr>
              <w:jc w:val="center"/>
              <w:rPr>
                <w:color w:val="000000"/>
                <w:sz w:val="22"/>
              </w:rPr>
            </w:pPr>
            <w:r w:rsidRPr="007775C8">
              <w:rPr>
                <w:color w:val="000000"/>
                <w:sz w:val="22"/>
              </w:rPr>
              <w:t>1</w:t>
            </w:r>
          </w:p>
        </w:tc>
        <w:tc>
          <w:tcPr>
            <w:tcW w:w="1350" w:type="dxa"/>
            <w:tcBorders>
              <w:top w:val="nil"/>
              <w:left w:val="nil"/>
              <w:bottom w:val="single" w:sz="4" w:space="0" w:color="auto"/>
              <w:right w:val="single" w:sz="4" w:space="0" w:color="auto"/>
            </w:tcBorders>
            <w:shd w:val="clear" w:color="auto" w:fill="auto"/>
            <w:noWrap/>
            <w:vAlign w:val="center"/>
            <w:hideMark/>
          </w:tcPr>
          <w:p w14:paraId="1C60005C" w14:textId="77777777" w:rsidR="00D02987" w:rsidRPr="007775C8" w:rsidRDefault="00D02987" w:rsidP="00D02987">
            <w:pPr>
              <w:jc w:val="center"/>
              <w:rPr>
                <w:color w:val="000000"/>
                <w:sz w:val="22"/>
              </w:rPr>
            </w:pPr>
            <w:r w:rsidRPr="007775C8">
              <w:rPr>
                <w:color w:val="000000"/>
                <w:sz w:val="22"/>
              </w:rPr>
              <w:t>0.08</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9FA9194" w14:textId="77777777" w:rsidR="00D02987" w:rsidRPr="007775C8" w:rsidRDefault="00D02987" w:rsidP="00D02987">
            <w:pPr>
              <w:jc w:val="center"/>
              <w:rPr>
                <w:color w:val="000000"/>
                <w:sz w:val="22"/>
              </w:rPr>
            </w:pPr>
            <w:r>
              <w:rPr>
                <w:color w:val="000000"/>
                <w:sz w:val="22"/>
                <w:szCs w:val="22"/>
              </w:rPr>
              <w:t>11</w:t>
            </w:r>
          </w:p>
        </w:tc>
        <w:tc>
          <w:tcPr>
            <w:tcW w:w="1620" w:type="dxa"/>
            <w:tcBorders>
              <w:top w:val="nil"/>
              <w:left w:val="nil"/>
              <w:bottom w:val="single" w:sz="4" w:space="0" w:color="auto"/>
              <w:right w:val="single" w:sz="4" w:space="0" w:color="auto"/>
            </w:tcBorders>
            <w:shd w:val="clear" w:color="auto" w:fill="auto"/>
            <w:vAlign w:val="center"/>
            <w:hideMark/>
          </w:tcPr>
          <w:p w14:paraId="0CAFB189" w14:textId="77777777" w:rsidR="00D02987" w:rsidRPr="007775C8" w:rsidRDefault="00D02987" w:rsidP="00D02987">
            <w:pPr>
              <w:jc w:val="center"/>
              <w:rPr>
                <w:color w:val="000000"/>
                <w:sz w:val="22"/>
              </w:rPr>
            </w:pPr>
            <w:r w:rsidRPr="007775C8">
              <w:rPr>
                <w:color w:val="000000"/>
                <w:sz w:val="22"/>
              </w:rPr>
              <w:t>$41.57</w:t>
            </w:r>
          </w:p>
        </w:tc>
        <w:tc>
          <w:tcPr>
            <w:tcW w:w="1459" w:type="dxa"/>
            <w:tcBorders>
              <w:top w:val="nil"/>
              <w:left w:val="single" w:sz="4" w:space="0" w:color="auto"/>
              <w:bottom w:val="single" w:sz="4" w:space="0" w:color="auto"/>
              <w:right w:val="single" w:sz="4" w:space="0" w:color="auto"/>
            </w:tcBorders>
            <w:shd w:val="clear" w:color="auto" w:fill="auto"/>
            <w:vAlign w:val="center"/>
            <w:hideMark/>
          </w:tcPr>
          <w:p w14:paraId="4B3A9548" w14:textId="77777777" w:rsidR="00D02987" w:rsidRPr="007775C8" w:rsidRDefault="00D02987" w:rsidP="00D02987">
            <w:pPr>
              <w:jc w:val="center"/>
              <w:rPr>
                <w:color w:val="000000"/>
                <w:sz w:val="22"/>
              </w:rPr>
            </w:pPr>
            <w:r>
              <w:rPr>
                <w:color w:val="000000"/>
                <w:sz w:val="22"/>
                <w:szCs w:val="22"/>
              </w:rPr>
              <w:t>$443.40</w:t>
            </w:r>
          </w:p>
        </w:tc>
      </w:tr>
      <w:tr w:rsidR="00D02987" w14:paraId="6A780F81" w14:textId="77777777" w:rsidTr="00CC2DDC">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070F90E" w14:textId="77777777" w:rsidR="00D02987" w:rsidRPr="007775C8" w:rsidRDefault="00D02987" w:rsidP="00CC2DDC">
            <w:pPr>
              <w:jc w:val="center"/>
              <w:rPr>
                <w:b/>
                <w:color w:val="000000"/>
                <w:sz w:val="22"/>
              </w:rPr>
            </w:pPr>
            <w:r w:rsidRPr="007775C8">
              <w:rPr>
                <w:b/>
                <w:color w:val="000000"/>
                <w:sz w:val="22"/>
              </w:rPr>
              <w:t>Total</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190F6082" w14:textId="0B7DF189" w:rsidR="00D02987" w:rsidRPr="007775C8" w:rsidRDefault="00D02987" w:rsidP="00CC2DDC">
            <w:pPr>
              <w:jc w:val="center"/>
              <w:rPr>
                <w:b/>
                <w:color w:val="000000"/>
                <w:sz w:val="22"/>
              </w:rPr>
            </w:pPr>
            <w:r>
              <w:rPr>
                <w:b/>
                <w:bCs/>
                <w:color w:val="000000"/>
                <w:sz w:val="22"/>
                <w:szCs w:val="22"/>
              </w:rPr>
              <w:t>175</w:t>
            </w:r>
          </w:p>
        </w:tc>
        <w:tc>
          <w:tcPr>
            <w:tcW w:w="1440" w:type="dxa"/>
            <w:tcBorders>
              <w:top w:val="nil"/>
              <w:left w:val="nil"/>
              <w:bottom w:val="single" w:sz="4" w:space="0" w:color="auto"/>
              <w:right w:val="single" w:sz="4" w:space="0" w:color="auto"/>
            </w:tcBorders>
            <w:shd w:val="clear" w:color="auto" w:fill="auto"/>
            <w:noWrap/>
            <w:vAlign w:val="center"/>
            <w:hideMark/>
          </w:tcPr>
          <w:p w14:paraId="7DF62D92" w14:textId="77777777" w:rsidR="00D02987" w:rsidRPr="007775C8" w:rsidRDefault="00D02987" w:rsidP="00CC2DDC">
            <w:pPr>
              <w:jc w:val="center"/>
              <w:rPr>
                <w:b/>
                <w:color w:val="000000"/>
                <w:sz w:val="22"/>
              </w:rPr>
            </w:pPr>
            <w:r w:rsidRPr="007775C8">
              <w:rPr>
                <w:b/>
                <w:color w:val="000000"/>
                <w:sz w:val="22"/>
              </w:rPr>
              <w:t> </w:t>
            </w:r>
          </w:p>
        </w:tc>
        <w:tc>
          <w:tcPr>
            <w:tcW w:w="1350" w:type="dxa"/>
            <w:tcBorders>
              <w:top w:val="nil"/>
              <w:left w:val="nil"/>
              <w:bottom w:val="single" w:sz="4" w:space="0" w:color="auto"/>
              <w:right w:val="single" w:sz="4" w:space="0" w:color="auto"/>
            </w:tcBorders>
            <w:shd w:val="clear" w:color="auto" w:fill="auto"/>
            <w:noWrap/>
            <w:vAlign w:val="center"/>
            <w:hideMark/>
          </w:tcPr>
          <w:p w14:paraId="683F2BC7" w14:textId="77777777" w:rsidR="00D02987" w:rsidRPr="007775C8" w:rsidRDefault="00D02987" w:rsidP="00CC2DDC">
            <w:pPr>
              <w:jc w:val="center"/>
              <w:rPr>
                <w:b/>
                <w:color w:val="000000"/>
                <w:sz w:val="22"/>
              </w:rPr>
            </w:pPr>
            <w:r w:rsidRPr="007775C8">
              <w:rPr>
                <w:b/>
                <w:color w:val="000000"/>
                <w:sz w:val="22"/>
              </w:rPr>
              <w:t> </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A7F674E" w14:textId="1469502E" w:rsidR="00D02987" w:rsidRPr="007775C8" w:rsidRDefault="00D02987" w:rsidP="00CC2DDC">
            <w:pPr>
              <w:jc w:val="center"/>
              <w:rPr>
                <w:b/>
                <w:color w:val="000000"/>
                <w:sz w:val="22"/>
              </w:rPr>
            </w:pPr>
            <w:r>
              <w:rPr>
                <w:b/>
                <w:bCs/>
                <w:color w:val="000000"/>
                <w:sz w:val="22"/>
                <w:szCs w:val="22"/>
              </w:rPr>
              <w:t>50</w:t>
            </w:r>
          </w:p>
        </w:tc>
        <w:tc>
          <w:tcPr>
            <w:tcW w:w="1620" w:type="dxa"/>
            <w:tcBorders>
              <w:top w:val="nil"/>
              <w:left w:val="nil"/>
              <w:bottom w:val="single" w:sz="4" w:space="0" w:color="auto"/>
              <w:right w:val="single" w:sz="4" w:space="0" w:color="auto"/>
            </w:tcBorders>
            <w:shd w:val="clear" w:color="auto" w:fill="auto"/>
            <w:vAlign w:val="center"/>
            <w:hideMark/>
          </w:tcPr>
          <w:p w14:paraId="64AAF865" w14:textId="77777777" w:rsidR="00D02987" w:rsidRPr="007775C8" w:rsidRDefault="00D02987" w:rsidP="00CC2DDC">
            <w:pPr>
              <w:jc w:val="center"/>
              <w:rPr>
                <w:b/>
                <w:color w:val="000000"/>
                <w:sz w:val="22"/>
              </w:rPr>
            </w:pPr>
            <w:r w:rsidRPr="007775C8">
              <w:rPr>
                <w:b/>
                <w:color w:val="000000"/>
                <w:sz w:val="22"/>
              </w:rPr>
              <w:t> </w:t>
            </w:r>
          </w:p>
        </w:tc>
        <w:tc>
          <w:tcPr>
            <w:tcW w:w="1459" w:type="dxa"/>
            <w:tcBorders>
              <w:top w:val="nil"/>
              <w:left w:val="single" w:sz="4" w:space="0" w:color="auto"/>
              <w:bottom w:val="single" w:sz="4" w:space="0" w:color="auto"/>
              <w:right w:val="single" w:sz="4" w:space="0" w:color="auto"/>
            </w:tcBorders>
            <w:shd w:val="clear" w:color="auto" w:fill="auto"/>
            <w:vAlign w:val="center"/>
            <w:hideMark/>
          </w:tcPr>
          <w:p w14:paraId="0E082B76" w14:textId="326A7E40" w:rsidR="00D02987" w:rsidRPr="007775C8" w:rsidRDefault="00D02987" w:rsidP="00D02987">
            <w:pPr>
              <w:jc w:val="center"/>
              <w:rPr>
                <w:b/>
                <w:color w:val="000000"/>
                <w:sz w:val="22"/>
              </w:rPr>
            </w:pPr>
            <w:r>
              <w:rPr>
                <w:b/>
                <w:bCs/>
                <w:color w:val="000000"/>
                <w:sz w:val="22"/>
                <w:szCs w:val="22"/>
              </w:rPr>
              <w:t>$2,071.51</w:t>
            </w:r>
          </w:p>
        </w:tc>
      </w:tr>
    </w:tbl>
    <w:p w14:paraId="0176488B" w14:textId="77777777" w:rsidR="002B3EE2" w:rsidRPr="00381F0A" w:rsidRDefault="002B3EE2" w:rsidP="002B3EE2">
      <w:pPr>
        <w:rPr>
          <w:sz w:val="22"/>
        </w:rPr>
      </w:pPr>
      <w:r>
        <w:rPr>
          <w:sz w:val="22"/>
        </w:rPr>
        <w:t>Note: Totals may not</w:t>
      </w:r>
      <w:r w:rsidRPr="00381F0A">
        <w:rPr>
          <w:sz w:val="22"/>
        </w:rPr>
        <w:t xml:space="preserve"> add due to rounding.</w:t>
      </w:r>
    </w:p>
    <w:p w14:paraId="477551F5" w14:textId="0AF465BE" w:rsidR="00D02987" w:rsidRDefault="00D02987" w:rsidP="00303A0D"/>
    <w:p w14:paraId="5CEFED62" w14:textId="77777777" w:rsidR="00D02987" w:rsidRDefault="00D02987" w:rsidP="00303A0D"/>
    <w:p w14:paraId="5CFD71D4" w14:textId="77777777" w:rsidR="00EB5E96" w:rsidRPr="00596A43" w:rsidRDefault="00EB5E96" w:rsidP="000C4293">
      <w:pPr>
        <w:shd w:val="pct25" w:color="auto" w:fill="auto"/>
        <w:tabs>
          <w:tab w:val="left" w:pos="-720"/>
        </w:tabs>
        <w:suppressAutoHyphens/>
        <w:jc w:val="both"/>
      </w:pP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14:paraId="0204A8B6" w14:textId="77777777" w:rsidR="00EB5E96" w:rsidRPr="00596A43" w:rsidRDefault="00EB5E96" w:rsidP="000C4293">
      <w:pPr>
        <w:shd w:val="pct25" w:color="auto" w:fill="auto"/>
        <w:tabs>
          <w:tab w:val="left" w:pos="-720"/>
        </w:tabs>
        <w:suppressAutoHyphens/>
        <w:jc w:val="both"/>
      </w:pPr>
    </w:p>
    <w:p w14:paraId="07C907AA" w14:textId="77777777" w:rsidR="00EB5E96" w:rsidRPr="00596A43" w:rsidRDefault="00EB5E96" w:rsidP="000C4293">
      <w:pPr>
        <w:pStyle w:val="BodyText3"/>
        <w:tabs>
          <w:tab w:val="clear" w:pos="720"/>
          <w:tab w:val="left" w:pos="810"/>
        </w:tabs>
        <w:jc w:val="both"/>
        <w:rPr>
          <w:sz w:val="24"/>
          <w:szCs w:val="24"/>
        </w:rPr>
      </w:pPr>
      <w:r w:rsidRPr="00596A43">
        <w:rPr>
          <w:sz w:val="24"/>
          <w:szCs w:val="24"/>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637CB6B" w14:textId="77777777" w:rsidR="00EB5E96" w:rsidRPr="00596A43" w:rsidRDefault="00EB5E96" w:rsidP="000C4293">
      <w:pPr>
        <w:shd w:val="pct25" w:color="auto" w:fill="FFFFFF"/>
        <w:tabs>
          <w:tab w:val="left" w:pos="-720"/>
        </w:tabs>
        <w:suppressAutoHyphens/>
        <w:jc w:val="both"/>
      </w:pPr>
      <w:r w:rsidRPr="00596A43">
        <w:fldChar w:fldCharType="begin"/>
      </w:r>
      <w:r w:rsidRPr="00596A43">
        <w:instrText>ADVANCE \R 0.95</w:instrText>
      </w:r>
      <w:r w:rsidRPr="00596A43">
        <w:fldChar w:fldCharType="end"/>
      </w:r>
    </w:p>
    <w:p w14:paraId="65839D5A" w14:textId="77777777" w:rsidR="00EB5E96" w:rsidRPr="00596A43" w:rsidRDefault="00EB5E96" w:rsidP="000C4293">
      <w:pPr>
        <w:shd w:val="pct25" w:color="auto" w:fill="FFFFFF"/>
        <w:tabs>
          <w:tab w:val="left" w:pos="-720"/>
        </w:tabs>
        <w:suppressAutoHyphens/>
        <w:jc w:val="both"/>
      </w:pPr>
      <w:r w:rsidRPr="00596A43">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5388048" w14:textId="77777777" w:rsidR="00EB5E96" w:rsidRPr="00596A43" w:rsidRDefault="00EB5E96" w:rsidP="000C4293">
      <w:pPr>
        <w:shd w:val="pct25" w:color="auto" w:fill="FFFFFF"/>
        <w:tabs>
          <w:tab w:val="left" w:pos="-720"/>
        </w:tabs>
        <w:suppressAutoHyphens/>
        <w:jc w:val="both"/>
      </w:pPr>
    </w:p>
    <w:p w14:paraId="639E03ED" w14:textId="77777777" w:rsidR="00EB5E96" w:rsidRPr="00596A43" w:rsidRDefault="00EB5E96" w:rsidP="000C4293">
      <w:pPr>
        <w:shd w:val="pct25" w:color="auto" w:fill="FFFFFF"/>
        <w:tabs>
          <w:tab w:val="left" w:pos="-720"/>
        </w:tabs>
        <w:suppressAutoHyphens/>
        <w:jc w:val="both"/>
      </w:pPr>
      <w:r w:rsidRPr="00596A43">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14:paraId="400976A9" w14:textId="77777777" w:rsidR="00EB5E96" w:rsidRPr="00596A43" w:rsidRDefault="00EB5E96" w:rsidP="000C4293">
      <w:pPr>
        <w:shd w:val="clear" w:color="auto" w:fill="FFFFFF"/>
        <w:tabs>
          <w:tab w:val="left" w:pos="-720"/>
        </w:tabs>
        <w:suppressAutoHyphens/>
        <w:jc w:val="both"/>
      </w:pPr>
    </w:p>
    <w:p w14:paraId="461A09E3" w14:textId="56063E53" w:rsidR="00575374" w:rsidRPr="005B56AC" w:rsidRDefault="00575374" w:rsidP="00575374">
      <w:r w:rsidRPr="005B56AC">
        <w:t xml:space="preserve">There is no submission or filing fee associated with applying to participate in </w:t>
      </w:r>
      <w:r w:rsidR="007B13D0">
        <w:t>ECD</w:t>
      </w:r>
      <w:r w:rsidRPr="005B56AC">
        <w:t xml:space="preserve"> events.  As all forms are </w:t>
      </w:r>
      <w:r w:rsidR="007D4432">
        <w:t>submitted</w:t>
      </w:r>
      <w:r w:rsidR="007D4432" w:rsidRPr="005B56AC">
        <w:t xml:space="preserve"> </w:t>
      </w:r>
      <w:r w:rsidRPr="005B56AC">
        <w:t xml:space="preserve">via email, there </w:t>
      </w:r>
      <w:r w:rsidR="007D4432">
        <w:t>are</w:t>
      </w:r>
      <w:r w:rsidR="0091717F" w:rsidRPr="005B56AC">
        <w:t xml:space="preserve"> no associated printing</w:t>
      </w:r>
      <w:r w:rsidRPr="005B56AC">
        <w:t xml:space="preserve"> or mailing costs.</w:t>
      </w:r>
    </w:p>
    <w:p w14:paraId="6FFA10CB" w14:textId="77777777" w:rsidR="00333D1E" w:rsidRPr="00596A43" w:rsidRDefault="00333D1E" w:rsidP="000C4293">
      <w:pPr>
        <w:shd w:val="clear" w:color="auto" w:fill="FFFFFF"/>
        <w:tabs>
          <w:tab w:val="left" w:pos="-720"/>
        </w:tabs>
        <w:suppressAutoHyphens/>
        <w:jc w:val="both"/>
      </w:pPr>
    </w:p>
    <w:p w14:paraId="676338F3" w14:textId="77777777" w:rsidR="00FC307F"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     14.  Provide estimates of annualized cost to the Federal Government.  </w:t>
      </w:r>
      <w:r w:rsidR="008924F0" w:rsidRPr="00596A43">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596A43">
        <w:t xml:space="preserve">You may also aggregate cost estimates for Items 12, 13, and 14 in a single table.  </w:t>
      </w:r>
    </w:p>
    <w:p w14:paraId="648CB032" w14:textId="77777777" w:rsidR="00B6304D" w:rsidRDefault="00EB5E96" w:rsidP="00B6304D">
      <w:r w:rsidRPr="00596A43">
        <w:fldChar w:fldCharType="begin"/>
      </w:r>
      <w:r w:rsidRPr="00596A43">
        <w:instrText>ADVANCE \R 0.95</w:instrText>
      </w:r>
      <w:r w:rsidRPr="00596A43">
        <w:fldChar w:fldCharType="end"/>
      </w:r>
    </w:p>
    <w:p w14:paraId="045059EA" w14:textId="2DD4055A" w:rsidR="00B6304D" w:rsidRDefault="007B13D0" w:rsidP="00B6304D">
      <w:r>
        <w:t>ECD</w:t>
      </w:r>
      <w:r w:rsidR="00D14AC0">
        <w:t xml:space="preserve"> estimates that on average, 94 T</w:t>
      </w:r>
      <w:r w:rsidR="00D97521">
        <w:t xml:space="preserve">echnical </w:t>
      </w:r>
      <w:r w:rsidR="00D14AC0">
        <w:t>A</w:t>
      </w:r>
      <w:r w:rsidR="00D97521">
        <w:t>ssistance</w:t>
      </w:r>
      <w:r w:rsidR="00B6304D">
        <w:t xml:space="preserve"> Request Form</w:t>
      </w:r>
      <w:r w:rsidR="00D14AC0">
        <w:t>s are submitted</w:t>
      </w:r>
      <w:r w:rsidR="00C62ED8">
        <w:t xml:space="preserve"> per year and 128</w:t>
      </w:r>
      <w:r w:rsidR="00B6304D">
        <w:t xml:space="preserve"> </w:t>
      </w:r>
      <w:r w:rsidR="00D14AC0">
        <w:t>T</w:t>
      </w:r>
      <w:r w:rsidR="00D97521">
        <w:t xml:space="preserve">echnical </w:t>
      </w:r>
      <w:r w:rsidR="00D14AC0">
        <w:t>A</w:t>
      </w:r>
      <w:r w:rsidR="00D97521">
        <w:t>ssistance</w:t>
      </w:r>
      <w:r w:rsidR="00B6304D">
        <w:t xml:space="preserve"> Evaluation Form</w:t>
      </w:r>
      <w:r w:rsidR="00D14AC0">
        <w:t>s are submitted</w:t>
      </w:r>
      <w:r w:rsidR="00B6304D">
        <w:t xml:space="preserve"> per year.  </w:t>
      </w:r>
      <w:r>
        <w:t>ECD</w:t>
      </w:r>
      <w:r w:rsidR="00B6304D">
        <w:t xml:space="preserve"> estimates that it</w:t>
      </w:r>
      <w:r w:rsidR="007775C8">
        <w:t xml:space="preserve"> would take</w:t>
      </w:r>
      <w:r w:rsidR="00B6304D">
        <w:t xml:space="preserve"> </w:t>
      </w:r>
      <w:r w:rsidR="007775C8">
        <w:t>a GS 13, Step 10 staff member 0.17 hours (10 minutes) to review each form.</w:t>
      </w:r>
    </w:p>
    <w:p w14:paraId="19962121" w14:textId="77777777" w:rsidR="007775C8" w:rsidRDefault="007775C8" w:rsidP="00B6304D"/>
    <w:p w14:paraId="2F81AE87" w14:textId="18EC5732" w:rsidR="007775C8" w:rsidRDefault="007775C8" w:rsidP="007775C8">
      <w:r>
        <w:t xml:space="preserve">To estimate the burden associated with reviewing the forms, </w:t>
      </w:r>
      <w:r w:rsidR="007B13D0">
        <w:t>ECD</w:t>
      </w:r>
      <w:r>
        <w:t xml:space="preserve"> multiplies the number of submissions by the estimated time necessary to review a submitted form.  As shown in Table A.</w:t>
      </w:r>
      <w:r w:rsidR="00782A2C" w:rsidRPr="00323EE1">
        <w:t>4</w:t>
      </w:r>
      <w:r>
        <w:t xml:space="preserve">, </w:t>
      </w:r>
      <w:r w:rsidR="007B13D0">
        <w:t>ECD</w:t>
      </w:r>
      <w:r>
        <w:t xml:space="preserve"> estimates that burden to review the submitted</w:t>
      </w:r>
      <w:r w:rsidR="00D14AC0">
        <w:t xml:space="preserve"> T</w:t>
      </w:r>
      <w:r w:rsidR="00D97521">
        <w:t xml:space="preserve">echnical </w:t>
      </w:r>
      <w:r w:rsidR="00D14AC0">
        <w:t>A</w:t>
      </w:r>
      <w:r w:rsidR="00D97521">
        <w:t>ssistance</w:t>
      </w:r>
      <w:r w:rsidR="00D14AC0">
        <w:t xml:space="preserve"> Request Forms amounts to 16</w:t>
      </w:r>
      <w:r>
        <w:t xml:space="preserve"> hours per year</w:t>
      </w:r>
      <w:r>
        <w:rPr>
          <w:rStyle w:val="FootnoteReference"/>
        </w:rPr>
        <w:footnoteReference w:id="12"/>
      </w:r>
      <w:r w:rsidR="00D14AC0">
        <w:t xml:space="preserve"> and 47</w:t>
      </w:r>
      <w:r>
        <w:t xml:space="preserve"> hours over a 3-year period.  As shown in Table A.</w:t>
      </w:r>
      <w:r w:rsidR="00782A2C" w:rsidRPr="00323EE1">
        <w:t>5</w:t>
      </w:r>
      <w:r w:rsidRPr="00323EE1">
        <w:t>,</w:t>
      </w:r>
      <w:r>
        <w:t xml:space="preserve"> </w:t>
      </w:r>
      <w:r w:rsidR="007B13D0">
        <w:t>ECD</w:t>
      </w:r>
      <w:r>
        <w:t xml:space="preserve"> estimates that burden to review the submitted</w:t>
      </w:r>
      <w:r w:rsidR="00D14AC0">
        <w:t xml:space="preserve"> T</w:t>
      </w:r>
      <w:r w:rsidR="00D97521">
        <w:t>echnical Assistance</w:t>
      </w:r>
      <w:r w:rsidR="00C62ED8">
        <w:t xml:space="preserve"> Evaluation Forms amounts to 21</w:t>
      </w:r>
      <w:r>
        <w:t xml:space="preserve"> hours per year</w:t>
      </w:r>
      <w:r>
        <w:rPr>
          <w:rStyle w:val="FootnoteReference"/>
        </w:rPr>
        <w:footnoteReference w:id="13"/>
      </w:r>
      <w:r w:rsidR="00C62ED8">
        <w:t xml:space="preserve"> and 64</w:t>
      </w:r>
      <w:r>
        <w:t xml:space="preserve"> hours over a 3-year period.</w:t>
      </w:r>
    </w:p>
    <w:p w14:paraId="1D114C15" w14:textId="77777777" w:rsidR="007775C8" w:rsidRDefault="007775C8" w:rsidP="007775C8"/>
    <w:p w14:paraId="3BA08FB4" w14:textId="3BC2502C" w:rsidR="007775C8" w:rsidRDefault="007775C8" w:rsidP="007775C8">
      <w:r>
        <w:t xml:space="preserve">To estimate the labor costs for the staff reviewing the submitted forms, </w:t>
      </w:r>
      <w:r w:rsidR="007B13D0">
        <w:t>ECD</w:t>
      </w:r>
      <w:r>
        <w:t xml:space="preserve"> uses the average hourly compensation rate for GS 13, Step 10 staff from the DC area</w:t>
      </w:r>
      <w:r w:rsidR="00D14AC0">
        <w:t xml:space="preserve">. </w:t>
      </w:r>
      <w:r w:rsidR="000F4E79">
        <w:t xml:space="preserve"> </w:t>
      </w:r>
      <w:r w:rsidR="007B13D0">
        <w:t>ECD</w:t>
      </w:r>
      <w:r w:rsidR="00D14AC0">
        <w:t xml:space="preserve"> uses Office of Personnel </w:t>
      </w:r>
      <w:r w:rsidR="0067458F">
        <w:t>Management (OPM) data that show</w:t>
      </w:r>
      <w:r w:rsidR="00D14AC0">
        <w:t xml:space="preserve"> the average</w:t>
      </w:r>
      <w:r>
        <w:t xml:space="preserve"> hourly wage</w:t>
      </w:r>
      <w:r w:rsidR="00D14AC0">
        <w:t xml:space="preserve"> rate</w:t>
      </w:r>
      <w:r>
        <w:t xml:space="preserve"> for </w:t>
      </w:r>
      <w:r w:rsidR="000C3207">
        <w:t xml:space="preserve">a GS, Step 10 staff member from the DC area </w:t>
      </w:r>
      <w:r>
        <w:t>is</w:t>
      </w:r>
      <w:r w:rsidR="000C3207">
        <w:t xml:space="preserve"> $59.05</w:t>
      </w:r>
      <w:r>
        <w:t>.</w:t>
      </w:r>
      <w:r w:rsidR="00D14AC0">
        <w:rPr>
          <w:rStyle w:val="FootnoteReference"/>
        </w:rPr>
        <w:footnoteReference w:id="14"/>
      </w:r>
      <w:r w:rsidR="00D14AC0">
        <w:t xml:space="preserve">  To account for benefits, </w:t>
      </w:r>
      <w:r w:rsidR="007B13D0">
        <w:t>ECD</w:t>
      </w:r>
      <w:r>
        <w:t xml:space="preserve"> multiplies this hourly wage </w:t>
      </w:r>
      <w:r w:rsidR="00D14AC0">
        <w:t xml:space="preserve">rate </w:t>
      </w:r>
      <w:r>
        <w:t xml:space="preserve">by a compensation factor of </w:t>
      </w:r>
      <w:r w:rsidR="000C3207">
        <w:t>1.69</w:t>
      </w:r>
      <w:r w:rsidR="0067458F">
        <w:t>19</w:t>
      </w:r>
      <w:r>
        <w:rPr>
          <w:rStyle w:val="FootnoteReference"/>
        </w:rPr>
        <w:footnoteReference w:id="15"/>
      </w:r>
      <w:r>
        <w:t>, which is the ratio of total compensation t</w:t>
      </w:r>
      <w:r w:rsidR="00D14AC0">
        <w:t>o wages</w:t>
      </w:r>
      <w:r w:rsidR="0067458F">
        <w:t xml:space="preserve"> for federal employees</w:t>
      </w:r>
      <w:r>
        <w:t>.  The average hourly compensation rate</w:t>
      </w:r>
      <w:r w:rsidR="000C3207">
        <w:t xml:space="preserve"> is $99.91</w:t>
      </w:r>
      <w:r>
        <w:t>.</w:t>
      </w:r>
      <w:r w:rsidR="0067458F">
        <w:rPr>
          <w:rStyle w:val="FootnoteReference"/>
        </w:rPr>
        <w:footnoteReference w:id="16"/>
      </w:r>
    </w:p>
    <w:p w14:paraId="19B5D093" w14:textId="77777777" w:rsidR="000C3207" w:rsidRDefault="000C3207" w:rsidP="000C3207"/>
    <w:p w14:paraId="6F0F4542" w14:textId="0DC02220" w:rsidR="000C3207" w:rsidRDefault="000C3207" w:rsidP="000C3207">
      <w:r>
        <w:t xml:space="preserve">To estimate the labor cost for Federal staff to review the submitted forms, </w:t>
      </w:r>
      <w:r w:rsidR="007B13D0">
        <w:t>ECD</w:t>
      </w:r>
      <w:r>
        <w:t xml:space="preserve"> multiplies the total annual time burden by the average hourly compensation rate.  As shown in Table A.</w:t>
      </w:r>
      <w:r w:rsidR="00782A2C" w:rsidRPr="00323EE1">
        <w:t>4</w:t>
      </w:r>
      <w:r>
        <w:t xml:space="preserve">, </w:t>
      </w:r>
      <w:r w:rsidR="007B13D0">
        <w:t>ECD</w:t>
      </w:r>
      <w:r>
        <w:t xml:space="preserve"> estimates the labor cost to review th</w:t>
      </w:r>
      <w:r w:rsidR="00D14AC0">
        <w:t>e submitted T</w:t>
      </w:r>
      <w:r w:rsidR="00D97521">
        <w:t xml:space="preserve">echnical </w:t>
      </w:r>
      <w:r w:rsidR="00D14AC0">
        <w:t>A</w:t>
      </w:r>
      <w:r w:rsidR="00D97521">
        <w:t>ssistance</w:t>
      </w:r>
      <w:r>
        <w:t xml:space="preserve"> Request Forms amounts to $</w:t>
      </w:r>
      <w:r w:rsidR="00D14AC0">
        <w:t>1,565.21</w:t>
      </w:r>
      <w:r>
        <w:t xml:space="preserve"> per year and $</w:t>
      </w:r>
      <w:r w:rsidR="00D14AC0">
        <w:t>4,695.63</w:t>
      </w:r>
      <w:r>
        <w:t xml:space="preserve"> over a 3-year period.  As shown in Table A</w:t>
      </w:r>
      <w:r w:rsidRPr="00323EE1">
        <w:t>.</w:t>
      </w:r>
      <w:r w:rsidR="00782A2C" w:rsidRPr="00323EE1">
        <w:t>5</w:t>
      </w:r>
      <w:r w:rsidRPr="00323EE1">
        <w:t>,</w:t>
      </w:r>
      <w:r>
        <w:t xml:space="preserve"> </w:t>
      </w:r>
      <w:r w:rsidR="007B13D0">
        <w:t>ECD</w:t>
      </w:r>
      <w:r>
        <w:t xml:space="preserve"> estimates that labor cost to review the submitted</w:t>
      </w:r>
      <w:r w:rsidR="00D14AC0">
        <w:t xml:space="preserve"> T</w:t>
      </w:r>
      <w:r w:rsidR="00D97521">
        <w:t xml:space="preserve">echnical </w:t>
      </w:r>
      <w:r w:rsidR="00D14AC0">
        <w:t>A</w:t>
      </w:r>
      <w:r w:rsidR="00D97521">
        <w:t>ssistance</w:t>
      </w:r>
      <w:r>
        <w:t xml:space="preserve"> Evaluation Forms amounts to $</w:t>
      </w:r>
      <w:r w:rsidR="00C62ED8">
        <w:t>2,131.35</w:t>
      </w:r>
      <w:r>
        <w:t xml:space="preserve"> per year and $</w:t>
      </w:r>
      <w:r w:rsidR="00C62ED8">
        <w:t>6,394.05</w:t>
      </w:r>
      <w:r>
        <w:t xml:space="preserve"> over a 3-year period.</w:t>
      </w:r>
    </w:p>
    <w:p w14:paraId="37E0D51C" w14:textId="77777777" w:rsidR="000C3207" w:rsidRDefault="000C3207" w:rsidP="000C3207"/>
    <w:p w14:paraId="475C6ECF" w14:textId="0DB31B2E" w:rsidR="00EB5E96" w:rsidRDefault="00D14AC0" w:rsidP="000C4293">
      <w:pPr>
        <w:suppressAutoHyphens/>
        <w:jc w:val="both"/>
      </w:pPr>
      <w:r>
        <w:t xml:space="preserve">In total, </w:t>
      </w:r>
      <w:r w:rsidR="007B13D0">
        <w:t>ECD</w:t>
      </w:r>
      <w:r w:rsidR="000C3207">
        <w:t xml:space="preserve"> estimates existing elements of this information </w:t>
      </w:r>
      <w:r>
        <w:t xml:space="preserve">collection </w:t>
      </w:r>
      <w:r w:rsidR="00C62ED8">
        <w:t>would result in 37</w:t>
      </w:r>
      <w:r w:rsidR="000C3207">
        <w:t xml:space="preserve"> burden hours</w:t>
      </w:r>
      <w:r w:rsidR="000C3207">
        <w:rPr>
          <w:rStyle w:val="FootnoteReference"/>
        </w:rPr>
        <w:footnoteReference w:id="17"/>
      </w:r>
      <w:r w:rsidR="000C3207">
        <w:t xml:space="preserve"> and $</w:t>
      </w:r>
      <w:r w:rsidR="00C62ED8">
        <w:t>3,696.56</w:t>
      </w:r>
      <w:r w:rsidR="000C3207">
        <w:t xml:space="preserve"> in labor costs</w:t>
      </w:r>
      <w:r w:rsidR="000C3207">
        <w:rPr>
          <w:rStyle w:val="FootnoteReference"/>
        </w:rPr>
        <w:footnoteReference w:id="18"/>
      </w:r>
      <w:r w:rsidR="000C3207">
        <w:t xml:space="preserve"> per year.  These elements would result in </w:t>
      </w:r>
      <w:r w:rsidR="00C62ED8">
        <w:t>111</w:t>
      </w:r>
      <w:r w:rsidR="000C3207">
        <w:t xml:space="preserve"> burden hours</w:t>
      </w:r>
      <w:r w:rsidR="000C3207">
        <w:rPr>
          <w:rStyle w:val="FootnoteReference"/>
        </w:rPr>
        <w:footnoteReference w:id="19"/>
      </w:r>
      <w:r w:rsidR="00C62ED8">
        <w:t xml:space="preserve"> and $11,089.68</w:t>
      </w:r>
      <w:r w:rsidR="000C3207">
        <w:t xml:space="preserve"> in labor costs</w:t>
      </w:r>
      <w:r w:rsidR="000C3207">
        <w:rPr>
          <w:rStyle w:val="FootnoteReference"/>
        </w:rPr>
        <w:footnoteReference w:id="20"/>
      </w:r>
      <w:r w:rsidR="000C3207">
        <w:t xml:space="preserve"> over a 3-year period.</w:t>
      </w:r>
    </w:p>
    <w:p w14:paraId="4013DAA8" w14:textId="77777777" w:rsidR="003316A2" w:rsidRDefault="003316A2" w:rsidP="003316A2"/>
    <w:p w14:paraId="54B8489B" w14:textId="4F74EB7F" w:rsidR="003316A2" w:rsidRPr="007775C8" w:rsidRDefault="003316A2" w:rsidP="003316A2">
      <w:pPr>
        <w:rPr>
          <w:b/>
        </w:rPr>
      </w:pPr>
      <w:r w:rsidRPr="007775C8">
        <w:rPr>
          <w:b/>
        </w:rPr>
        <w:t>Table A.</w:t>
      </w:r>
      <w:r w:rsidR="00D02987">
        <w:rPr>
          <w:b/>
        </w:rPr>
        <w:t>5</w:t>
      </w:r>
      <w:r w:rsidRPr="00323EE1">
        <w:rPr>
          <w:b/>
        </w:rPr>
        <w:t>:</w:t>
      </w:r>
      <w:r>
        <w:rPr>
          <w:b/>
        </w:rPr>
        <w:t xml:space="preserve"> Estimated Annual Federal Government </w:t>
      </w:r>
      <w:r w:rsidRPr="007775C8">
        <w:rPr>
          <w:b/>
        </w:rPr>
        <w:t>Burden Hours and Costs</w:t>
      </w:r>
      <w:r w:rsidR="00390281">
        <w:rPr>
          <w:b/>
        </w:rPr>
        <w:t xml:space="preserve"> for the T</w:t>
      </w:r>
      <w:r w:rsidR="00D97521">
        <w:rPr>
          <w:b/>
        </w:rPr>
        <w:t xml:space="preserve">echnical </w:t>
      </w:r>
      <w:r w:rsidR="00390281">
        <w:rPr>
          <w:b/>
        </w:rPr>
        <w:t>A</w:t>
      </w:r>
      <w:r w:rsidR="00D97521">
        <w:rPr>
          <w:b/>
        </w:rPr>
        <w:t>ssistance</w:t>
      </w:r>
      <w:r w:rsidRPr="007775C8">
        <w:rPr>
          <w:b/>
        </w:rPr>
        <w:t xml:space="preserve"> Request Form</w:t>
      </w:r>
    </w:p>
    <w:tbl>
      <w:tblPr>
        <w:tblW w:w="0" w:type="auto"/>
        <w:tblInd w:w="-5" w:type="dxa"/>
        <w:tblLayout w:type="fixed"/>
        <w:tblLook w:val="04A0" w:firstRow="1" w:lastRow="0" w:firstColumn="1" w:lastColumn="0" w:noHBand="0" w:noVBand="1"/>
      </w:tblPr>
      <w:tblGrid>
        <w:gridCol w:w="1078"/>
        <w:gridCol w:w="1440"/>
        <w:gridCol w:w="1442"/>
        <w:gridCol w:w="1350"/>
        <w:gridCol w:w="1789"/>
        <w:gridCol w:w="1474"/>
      </w:tblGrid>
      <w:tr w:rsidR="00DC6556" w14:paraId="6BEA826A" w14:textId="77777777" w:rsidTr="00323EE1">
        <w:trPr>
          <w:trHeight w:val="1142"/>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9B401" w14:textId="65663BA2" w:rsidR="003316A2" w:rsidRDefault="003316A2">
            <w:pPr>
              <w:jc w:val="center"/>
              <w:rPr>
                <w:b/>
                <w:bCs/>
                <w:color w:val="000000"/>
                <w:sz w:val="22"/>
                <w:szCs w:val="22"/>
              </w:rPr>
            </w:pPr>
            <w:r>
              <w:rPr>
                <w:b/>
                <w:bCs/>
                <w:color w:val="000000"/>
                <w:sz w:val="22"/>
                <w:szCs w:val="22"/>
              </w:rPr>
              <w:t>Year</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29B5A89" w14:textId="77777777" w:rsidR="003316A2" w:rsidRDefault="003316A2">
            <w:pPr>
              <w:jc w:val="center"/>
              <w:rPr>
                <w:b/>
                <w:bCs/>
                <w:color w:val="000000"/>
                <w:sz w:val="22"/>
                <w:szCs w:val="22"/>
              </w:rPr>
            </w:pPr>
            <w:r>
              <w:rPr>
                <w:b/>
                <w:bCs/>
                <w:color w:val="000000"/>
                <w:sz w:val="22"/>
                <w:szCs w:val="22"/>
              </w:rPr>
              <w:t>Number of Responses</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4CED213F" w14:textId="77777777" w:rsidR="003316A2" w:rsidRDefault="003316A2">
            <w:pPr>
              <w:jc w:val="center"/>
              <w:rPr>
                <w:b/>
                <w:bCs/>
                <w:color w:val="000000"/>
                <w:sz w:val="22"/>
                <w:szCs w:val="22"/>
              </w:rPr>
            </w:pPr>
            <w:r>
              <w:rPr>
                <w:b/>
                <w:bCs/>
                <w:color w:val="000000"/>
                <w:sz w:val="22"/>
                <w:szCs w:val="22"/>
              </w:rPr>
              <w:t>Average Burden per Response (hours)</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02141E2" w14:textId="77777777" w:rsidR="003316A2" w:rsidRDefault="003316A2">
            <w:pPr>
              <w:jc w:val="center"/>
              <w:rPr>
                <w:b/>
                <w:bCs/>
                <w:color w:val="000000"/>
                <w:sz w:val="22"/>
                <w:szCs w:val="22"/>
              </w:rPr>
            </w:pPr>
            <w:r>
              <w:rPr>
                <w:b/>
                <w:bCs/>
                <w:color w:val="000000"/>
                <w:sz w:val="22"/>
                <w:szCs w:val="22"/>
              </w:rPr>
              <w:t>Total Time Burden (hours)</w:t>
            </w:r>
          </w:p>
        </w:tc>
        <w:tc>
          <w:tcPr>
            <w:tcW w:w="1789" w:type="dxa"/>
            <w:tcBorders>
              <w:top w:val="single" w:sz="4" w:space="0" w:color="auto"/>
              <w:left w:val="nil"/>
              <w:bottom w:val="single" w:sz="4" w:space="0" w:color="auto"/>
              <w:right w:val="single" w:sz="4" w:space="0" w:color="auto"/>
            </w:tcBorders>
            <w:shd w:val="clear" w:color="000000" w:fill="FFFFFF"/>
            <w:vAlign w:val="center"/>
            <w:hideMark/>
          </w:tcPr>
          <w:p w14:paraId="56E94654" w14:textId="77777777" w:rsidR="003316A2" w:rsidRDefault="003316A2">
            <w:pPr>
              <w:jc w:val="center"/>
              <w:rPr>
                <w:b/>
                <w:bCs/>
                <w:color w:val="000000"/>
                <w:sz w:val="22"/>
                <w:szCs w:val="22"/>
              </w:rPr>
            </w:pPr>
            <w:r>
              <w:rPr>
                <w:b/>
                <w:bCs/>
                <w:color w:val="000000"/>
                <w:sz w:val="22"/>
                <w:szCs w:val="22"/>
              </w:rPr>
              <w:t>Average Hourly Compensation Rate</w:t>
            </w:r>
          </w:p>
        </w:tc>
        <w:tc>
          <w:tcPr>
            <w:tcW w:w="1474" w:type="dxa"/>
            <w:tcBorders>
              <w:top w:val="single" w:sz="4" w:space="0" w:color="auto"/>
              <w:left w:val="nil"/>
              <w:bottom w:val="single" w:sz="4" w:space="0" w:color="auto"/>
              <w:right w:val="single" w:sz="4" w:space="0" w:color="auto"/>
            </w:tcBorders>
            <w:shd w:val="clear" w:color="000000" w:fill="FFFFFF"/>
            <w:vAlign w:val="center"/>
            <w:hideMark/>
          </w:tcPr>
          <w:p w14:paraId="4E3BEC71" w14:textId="77777777" w:rsidR="003316A2" w:rsidRDefault="003316A2">
            <w:pPr>
              <w:jc w:val="center"/>
              <w:rPr>
                <w:b/>
                <w:bCs/>
                <w:color w:val="000000"/>
                <w:sz w:val="22"/>
                <w:szCs w:val="22"/>
              </w:rPr>
            </w:pPr>
            <w:r>
              <w:rPr>
                <w:b/>
                <w:bCs/>
                <w:color w:val="000000"/>
                <w:sz w:val="22"/>
                <w:szCs w:val="22"/>
              </w:rPr>
              <w:t>Total Labor Cost</w:t>
            </w:r>
          </w:p>
        </w:tc>
      </w:tr>
      <w:tr w:rsidR="00305884" w14:paraId="12D6D272" w14:textId="77777777" w:rsidTr="00323EE1">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1E9A14C5" w14:textId="77777777" w:rsidR="00305884" w:rsidRDefault="00305884" w:rsidP="00305884">
            <w:pPr>
              <w:jc w:val="center"/>
              <w:rPr>
                <w:color w:val="000000"/>
                <w:sz w:val="22"/>
                <w:szCs w:val="22"/>
              </w:rPr>
            </w:pPr>
            <w:r>
              <w:rPr>
                <w:color w:val="000000"/>
                <w:sz w:val="22"/>
                <w:szCs w:val="22"/>
              </w:rPr>
              <w:t>1</w:t>
            </w:r>
          </w:p>
        </w:tc>
        <w:tc>
          <w:tcPr>
            <w:tcW w:w="1440" w:type="dxa"/>
            <w:tcBorders>
              <w:top w:val="nil"/>
              <w:left w:val="nil"/>
              <w:bottom w:val="single" w:sz="4" w:space="0" w:color="auto"/>
              <w:right w:val="single" w:sz="4" w:space="0" w:color="auto"/>
            </w:tcBorders>
            <w:shd w:val="clear" w:color="000000" w:fill="FFFFFF"/>
            <w:noWrap/>
            <w:vAlign w:val="center"/>
            <w:hideMark/>
          </w:tcPr>
          <w:p w14:paraId="181B9193" w14:textId="77777777" w:rsidR="00305884" w:rsidRDefault="00305884" w:rsidP="00305884">
            <w:pPr>
              <w:jc w:val="center"/>
              <w:rPr>
                <w:color w:val="000000"/>
                <w:sz w:val="22"/>
                <w:szCs w:val="22"/>
              </w:rPr>
            </w:pPr>
            <w:r>
              <w:rPr>
                <w:color w:val="000000"/>
                <w:sz w:val="22"/>
                <w:szCs w:val="22"/>
              </w:rPr>
              <w:t>94</w:t>
            </w:r>
          </w:p>
        </w:tc>
        <w:tc>
          <w:tcPr>
            <w:tcW w:w="1442" w:type="dxa"/>
            <w:tcBorders>
              <w:top w:val="nil"/>
              <w:left w:val="nil"/>
              <w:bottom w:val="single" w:sz="4" w:space="0" w:color="auto"/>
              <w:right w:val="single" w:sz="4" w:space="0" w:color="auto"/>
            </w:tcBorders>
            <w:shd w:val="clear" w:color="000000" w:fill="FFFFFF"/>
            <w:noWrap/>
            <w:vAlign w:val="center"/>
            <w:hideMark/>
          </w:tcPr>
          <w:p w14:paraId="74AC7D3B" w14:textId="77777777" w:rsidR="00305884" w:rsidRDefault="00305884" w:rsidP="00305884">
            <w:pPr>
              <w:jc w:val="center"/>
              <w:rPr>
                <w:color w:val="000000"/>
                <w:sz w:val="22"/>
                <w:szCs w:val="22"/>
              </w:rPr>
            </w:pPr>
            <w:r>
              <w:rPr>
                <w:color w:val="000000"/>
                <w:sz w:val="22"/>
                <w:szCs w:val="22"/>
              </w:rPr>
              <w:t>0.17</w:t>
            </w:r>
          </w:p>
        </w:tc>
        <w:tc>
          <w:tcPr>
            <w:tcW w:w="1350" w:type="dxa"/>
            <w:tcBorders>
              <w:top w:val="nil"/>
              <w:left w:val="nil"/>
              <w:bottom w:val="single" w:sz="4" w:space="0" w:color="auto"/>
              <w:right w:val="single" w:sz="4" w:space="0" w:color="auto"/>
            </w:tcBorders>
            <w:shd w:val="clear" w:color="000000" w:fill="FFFFFF"/>
            <w:noWrap/>
            <w:vAlign w:val="center"/>
            <w:hideMark/>
          </w:tcPr>
          <w:p w14:paraId="184D2F8E" w14:textId="77777777" w:rsidR="00305884" w:rsidRDefault="00305884" w:rsidP="00305884">
            <w:pPr>
              <w:jc w:val="center"/>
              <w:rPr>
                <w:color w:val="000000"/>
                <w:sz w:val="22"/>
                <w:szCs w:val="22"/>
              </w:rPr>
            </w:pPr>
            <w:r>
              <w:rPr>
                <w:color w:val="000000"/>
                <w:sz w:val="22"/>
                <w:szCs w:val="22"/>
              </w:rPr>
              <w:t>16</w:t>
            </w:r>
          </w:p>
        </w:tc>
        <w:tc>
          <w:tcPr>
            <w:tcW w:w="1789" w:type="dxa"/>
            <w:tcBorders>
              <w:top w:val="nil"/>
              <w:left w:val="nil"/>
              <w:bottom w:val="single" w:sz="4" w:space="0" w:color="auto"/>
              <w:right w:val="single" w:sz="4" w:space="0" w:color="auto"/>
            </w:tcBorders>
            <w:shd w:val="clear" w:color="000000" w:fill="FFFFFF"/>
            <w:vAlign w:val="center"/>
            <w:hideMark/>
          </w:tcPr>
          <w:p w14:paraId="64261C72" w14:textId="77777777" w:rsidR="00305884" w:rsidRDefault="00305884" w:rsidP="00305884">
            <w:pPr>
              <w:jc w:val="center"/>
              <w:rPr>
                <w:color w:val="000000"/>
                <w:sz w:val="22"/>
                <w:szCs w:val="22"/>
              </w:rPr>
            </w:pPr>
            <w:r>
              <w:rPr>
                <w:color w:val="000000"/>
                <w:sz w:val="22"/>
                <w:szCs w:val="22"/>
              </w:rPr>
              <w:t>$99.91</w:t>
            </w:r>
          </w:p>
        </w:tc>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E34A8" w14:textId="77777777" w:rsidR="00305884" w:rsidRDefault="00305884" w:rsidP="00305884">
            <w:pPr>
              <w:jc w:val="center"/>
              <w:rPr>
                <w:color w:val="000000"/>
                <w:sz w:val="22"/>
                <w:szCs w:val="22"/>
              </w:rPr>
            </w:pPr>
            <w:r>
              <w:rPr>
                <w:color w:val="000000"/>
                <w:sz w:val="22"/>
                <w:szCs w:val="22"/>
              </w:rPr>
              <w:t>$1,565.21</w:t>
            </w:r>
          </w:p>
        </w:tc>
      </w:tr>
      <w:tr w:rsidR="00305884" w14:paraId="3D751810" w14:textId="77777777" w:rsidTr="00323EE1">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565428D8" w14:textId="77777777" w:rsidR="00305884" w:rsidRDefault="00305884" w:rsidP="00305884">
            <w:pPr>
              <w:jc w:val="center"/>
              <w:rPr>
                <w:color w:val="000000"/>
                <w:sz w:val="22"/>
                <w:szCs w:val="22"/>
              </w:rPr>
            </w:pPr>
            <w:r>
              <w:rPr>
                <w:color w:val="000000"/>
                <w:sz w:val="22"/>
                <w:szCs w:val="22"/>
              </w:rPr>
              <w:t>2</w:t>
            </w:r>
          </w:p>
        </w:tc>
        <w:tc>
          <w:tcPr>
            <w:tcW w:w="1440" w:type="dxa"/>
            <w:tcBorders>
              <w:top w:val="nil"/>
              <w:left w:val="nil"/>
              <w:bottom w:val="single" w:sz="4" w:space="0" w:color="auto"/>
              <w:right w:val="single" w:sz="4" w:space="0" w:color="auto"/>
            </w:tcBorders>
            <w:shd w:val="clear" w:color="000000" w:fill="FFFFFF"/>
            <w:noWrap/>
            <w:vAlign w:val="center"/>
            <w:hideMark/>
          </w:tcPr>
          <w:p w14:paraId="75AFC09B" w14:textId="77777777" w:rsidR="00305884" w:rsidRDefault="00305884" w:rsidP="00305884">
            <w:pPr>
              <w:jc w:val="center"/>
              <w:rPr>
                <w:color w:val="000000"/>
                <w:sz w:val="22"/>
                <w:szCs w:val="22"/>
              </w:rPr>
            </w:pPr>
            <w:r>
              <w:rPr>
                <w:color w:val="000000"/>
                <w:sz w:val="22"/>
                <w:szCs w:val="22"/>
              </w:rPr>
              <w:t>94</w:t>
            </w:r>
          </w:p>
        </w:tc>
        <w:tc>
          <w:tcPr>
            <w:tcW w:w="1442" w:type="dxa"/>
            <w:tcBorders>
              <w:top w:val="nil"/>
              <w:left w:val="nil"/>
              <w:bottom w:val="single" w:sz="4" w:space="0" w:color="auto"/>
              <w:right w:val="single" w:sz="4" w:space="0" w:color="auto"/>
            </w:tcBorders>
            <w:shd w:val="clear" w:color="000000" w:fill="FFFFFF"/>
            <w:noWrap/>
            <w:vAlign w:val="center"/>
            <w:hideMark/>
          </w:tcPr>
          <w:p w14:paraId="727CE7DA" w14:textId="77777777" w:rsidR="00305884" w:rsidRDefault="00305884" w:rsidP="00305884">
            <w:pPr>
              <w:jc w:val="center"/>
              <w:rPr>
                <w:color w:val="000000"/>
                <w:sz w:val="22"/>
                <w:szCs w:val="22"/>
              </w:rPr>
            </w:pPr>
            <w:r>
              <w:rPr>
                <w:color w:val="000000"/>
                <w:sz w:val="22"/>
                <w:szCs w:val="22"/>
              </w:rPr>
              <w:t>0.17</w:t>
            </w:r>
          </w:p>
        </w:tc>
        <w:tc>
          <w:tcPr>
            <w:tcW w:w="1350" w:type="dxa"/>
            <w:tcBorders>
              <w:top w:val="nil"/>
              <w:left w:val="nil"/>
              <w:bottom w:val="single" w:sz="4" w:space="0" w:color="auto"/>
              <w:right w:val="single" w:sz="4" w:space="0" w:color="auto"/>
            </w:tcBorders>
            <w:shd w:val="clear" w:color="000000" w:fill="FFFFFF"/>
            <w:noWrap/>
            <w:vAlign w:val="center"/>
            <w:hideMark/>
          </w:tcPr>
          <w:p w14:paraId="3CD7859D" w14:textId="77777777" w:rsidR="00305884" w:rsidRDefault="00305884" w:rsidP="00305884">
            <w:pPr>
              <w:jc w:val="center"/>
              <w:rPr>
                <w:color w:val="000000"/>
                <w:sz w:val="22"/>
                <w:szCs w:val="22"/>
              </w:rPr>
            </w:pPr>
            <w:r>
              <w:rPr>
                <w:color w:val="000000"/>
                <w:sz w:val="22"/>
                <w:szCs w:val="22"/>
              </w:rPr>
              <w:t>16</w:t>
            </w:r>
          </w:p>
        </w:tc>
        <w:tc>
          <w:tcPr>
            <w:tcW w:w="1789" w:type="dxa"/>
            <w:tcBorders>
              <w:top w:val="nil"/>
              <w:left w:val="nil"/>
              <w:bottom w:val="single" w:sz="4" w:space="0" w:color="auto"/>
              <w:right w:val="single" w:sz="4" w:space="0" w:color="auto"/>
            </w:tcBorders>
            <w:shd w:val="clear" w:color="000000" w:fill="FFFFFF"/>
            <w:vAlign w:val="center"/>
            <w:hideMark/>
          </w:tcPr>
          <w:p w14:paraId="332DB5C6" w14:textId="77777777" w:rsidR="00305884" w:rsidRDefault="00305884" w:rsidP="00305884">
            <w:pPr>
              <w:jc w:val="center"/>
              <w:rPr>
                <w:color w:val="000000"/>
                <w:sz w:val="22"/>
                <w:szCs w:val="22"/>
              </w:rPr>
            </w:pPr>
            <w:r>
              <w:rPr>
                <w:color w:val="000000"/>
                <w:sz w:val="22"/>
                <w:szCs w:val="22"/>
              </w:rPr>
              <w:t>$99.91</w:t>
            </w:r>
          </w:p>
        </w:tc>
        <w:tc>
          <w:tcPr>
            <w:tcW w:w="1474" w:type="dxa"/>
            <w:tcBorders>
              <w:top w:val="nil"/>
              <w:left w:val="single" w:sz="4" w:space="0" w:color="auto"/>
              <w:bottom w:val="single" w:sz="4" w:space="0" w:color="auto"/>
              <w:right w:val="single" w:sz="4" w:space="0" w:color="auto"/>
            </w:tcBorders>
            <w:shd w:val="clear" w:color="000000" w:fill="FFFFFF"/>
            <w:vAlign w:val="center"/>
            <w:hideMark/>
          </w:tcPr>
          <w:p w14:paraId="7BA32952" w14:textId="77777777" w:rsidR="00305884" w:rsidRDefault="00305884" w:rsidP="00305884">
            <w:pPr>
              <w:jc w:val="center"/>
              <w:rPr>
                <w:color w:val="000000"/>
                <w:sz w:val="22"/>
                <w:szCs w:val="22"/>
              </w:rPr>
            </w:pPr>
            <w:r>
              <w:rPr>
                <w:color w:val="000000"/>
                <w:sz w:val="22"/>
                <w:szCs w:val="22"/>
              </w:rPr>
              <w:t>$1,565.21</w:t>
            </w:r>
          </w:p>
        </w:tc>
      </w:tr>
      <w:tr w:rsidR="00305884" w14:paraId="7D6577EC" w14:textId="77777777" w:rsidTr="00323EE1">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5028FF98" w14:textId="77777777" w:rsidR="00305884" w:rsidRDefault="00305884" w:rsidP="00305884">
            <w:pPr>
              <w:jc w:val="center"/>
              <w:rPr>
                <w:color w:val="000000"/>
                <w:sz w:val="22"/>
                <w:szCs w:val="22"/>
              </w:rPr>
            </w:pPr>
            <w:r>
              <w:rPr>
                <w:color w:val="000000"/>
                <w:sz w:val="22"/>
                <w:szCs w:val="22"/>
              </w:rPr>
              <w:t>3</w:t>
            </w:r>
          </w:p>
        </w:tc>
        <w:tc>
          <w:tcPr>
            <w:tcW w:w="1440" w:type="dxa"/>
            <w:tcBorders>
              <w:top w:val="nil"/>
              <w:left w:val="nil"/>
              <w:bottom w:val="single" w:sz="4" w:space="0" w:color="auto"/>
              <w:right w:val="single" w:sz="4" w:space="0" w:color="auto"/>
            </w:tcBorders>
            <w:shd w:val="clear" w:color="000000" w:fill="FFFFFF"/>
            <w:noWrap/>
            <w:vAlign w:val="center"/>
            <w:hideMark/>
          </w:tcPr>
          <w:p w14:paraId="4FE245A1" w14:textId="77777777" w:rsidR="00305884" w:rsidRDefault="00305884" w:rsidP="00305884">
            <w:pPr>
              <w:jc w:val="center"/>
              <w:rPr>
                <w:color w:val="000000"/>
                <w:sz w:val="22"/>
                <w:szCs w:val="22"/>
              </w:rPr>
            </w:pPr>
            <w:r>
              <w:rPr>
                <w:color w:val="000000"/>
                <w:sz w:val="22"/>
                <w:szCs w:val="22"/>
              </w:rPr>
              <w:t>94</w:t>
            </w:r>
          </w:p>
        </w:tc>
        <w:tc>
          <w:tcPr>
            <w:tcW w:w="1442" w:type="dxa"/>
            <w:tcBorders>
              <w:top w:val="nil"/>
              <w:left w:val="nil"/>
              <w:bottom w:val="single" w:sz="4" w:space="0" w:color="auto"/>
              <w:right w:val="single" w:sz="4" w:space="0" w:color="auto"/>
            </w:tcBorders>
            <w:shd w:val="clear" w:color="000000" w:fill="FFFFFF"/>
            <w:noWrap/>
            <w:vAlign w:val="center"/>
            <w:hideMark/>
          </w:tcPr>
          <w:p w14:paraId="36962268" w14:textId="77777777" w:rsidR="00305884" w:rsidRDefault="00305884" w:rsidP="00305884">
            <w:pPr>
              <w:jc w:val="center"/>
              <w:rPr>
                <w:color w:val="000000"/>
                <w:sz w:val="22"/>
                <w:szCs w:val="22"/>
              </w:rPr>
            </w:pPr>
            <w:r>
              <w:rPr>
                <w:color w:val="000000"/>
                <w:sz w:val="22"/>
                <w:szCs w:val="22"/>
              </w:rPr>
              <w:t>0.17</w:t>
            </w:r>
          </w:p>
        </w:tc>
        <w:tc>
          <w:tcPr>
            <w:tcW w:w="1350" w:type="dxa"/>
            <w:tcBorders>
              <w:top w:val="nil"/>
              <w:left w:val="nil"/>
              <w:bottom w:val="single" w:sz="4" w:space="0" w:color="auto"/>
              <w:right w:val="single" w:sz="4" w:space="0" w:color="auto"/>
            </w:tcBorders>
            <w:shd w:val="clear" w:color="000000" w:fill="FFFFFF"/>
            <w:noWrap/>
            <w:vAlign w:val="center"/>
            <w:hideMark/>
          </w:tcPr>
          <w:p w14:paraId="38B2BF5B" w14:textId="77777777" w:rsidR="00305884" w:rsidRDefault="00305884" w:rsidP="00305884">
            <w:pPr>
              <w:jc w:val="center"/>
              <w:rPr>
                <w:color w:val="000000"/>
                <w:sz w:val="22"/>
                <w:szCs w:val="22"/>
              </w:rPr>
            </w:pPr>
            <w:r>
              <w:rPr>
                <w:color w:val="000000"/>
                <w:sz w:val="22"/>
                <w:szCs w:val="22"/>
              </w:rPr>
              <w:t>16</w:t>
            </w:r>
          </w:p>
        </w:tc>
        <w:tc>
          <w:tcPr>
            <w:tcW w:w="1789" w:type="dxa"/>
            <w:tcBorders>
              <w:top w:val="nil"/>
              <w:left w:val="nil"/>
              <w:bottom w:val="single" w:sz="4" w:space="0" w:color="auto"/>
              <w:right w:val="single" w:sz="4" w:space="0" w:color="auto"/>
            </w:tcBorders>
            <w:shd w:val="clear" w:color="000000" w:fill="FFFFFF"/>
            <w:vAlign w:val="center"/>
            <w:hideMark/>
          </w:tcPr>
          <w:p w14:paraId="3C63DC27" w14:textId="77777777" w:rsidR="00305884" w:rsidRDefault="00305884" w:rsidP="00305884">
            <w:pPr>
              <w:jc w:val="center"/>
              <w:rPr>
                <w:color w:val="000000"/>
                <w:sz w:val="22"/>
                <w:szCs w:val="22"/>
              </w:rPr>
            </w:pPr>
            <w:r>
              <w:rPr>
                <w:color w:val="000000"/>
                <w:sz w:val="22"/>
                <w:szCs w:val="22"/>
              </w:rPr>
              <w:t>$99.91</w:t>
            </w:r>
          </w:p>
        </w:tc>
        <w:tc>
          <w:tcPr>
            <w:tcW w:w="1474" w:type="dxa"/>
            <w:tcBorders>
              <w:top w:val="nil"/>
              <w:left w:val="single" w:sz="4" w:space="0" w:color="auto"/>
              <w:bottom w:val="single" w:sz="4" w:space="0" w:color="auto"/>
              <w:right w:val="single" w:sz="4" w:space="0" w:color="auto"/>
            </w:tcBorders>
            <w:shd w:val="clear" w:color="000000" w:fill="FFFFFF"/>
            <w:vAlign w:val="center"/>
            <w:hideMark/>
          </w:tcPr>
          <w:p w14:paraId="5E0192B1" w14:textId="77777777" w:rsidR="00305884" w:rsidRDefault="00305884" w:rsidP="00305884">
            <w:pPr>
              <w:jc w:val="center"/>
              <w:rPr>
                <w:color w:val="000000"/>
                <w:sz w:val="22"/>
                <w:szCs w:val="22"/>
              </w:rPr>
            </w:pPr>
            <w:r>
              <w:rPr>
                <w:color w:val="000000"/>
                <w:sz w:val="22"/>
                <w:szCs w:val="22"/>
              </w:rPr>
              <w:t>$1,565.21</w:t>
            </w:r>
          </w:p>
        </w:tc>
      </w:tr>
      <w:tr w:rsidR="00305884" w14:paraId="4913CE06" w14:textId="77777777" w:rsidTr="00323EE1">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38B6A0F4" w14:textId="77777777" w:rsidR="00305884" w:rsidRDefault="00305884" w:rsidP="00305884">
            <w:pPr>
              <w:jc w:val="center"/>
              <w:rPr>
                <w:b/>
                <w:bCs/>
                <w:color w:val="000000"/>
                <w:sz w:val="22"/>
                <w:szCs w:val="22"/>
              </w:rPr>
            </w:pPr>
            <w:r>
              <w:rPr>
                <w:b/>
                <w:bCs/>
                <w:color w:val="000000"/>
                <w:sz w:val="22"/>
                <w:szCs w:val="22"/>
              </w:rPr>
              <w:t>Total</w:t>
            </w:r>
          </w:p>
        </w:tc>
        <w:tc>
          <w:tcPr>
            <w:tcW w:w="1440" w:type="dxa"/>
            <w:tcBorders>
              <w:top w:val="nil"/>
              <w:left w:val="nil"/>
              <w:bottom w:val="single" w:sz="4" w:space="0" w:color="auto"/>
              <w:right w:val="single" w:sz="4" w:space="0" w:color="auto"/>
            </w:tcBorders>
            <w:shd w:val="clear" w:color="000000" w:fill="FFFFFF"/>
            <w:noWrap/>
            <w:vAlign w:val="center"/>
            <w:hideMark/>
          </w:tcPr>
          <w:p w14:paraId="5149932C" w14:textId="77777777" w:rsidR="00305884" w:rsidRDefault="00305884" w:rsidP="00305884">
            <w:pPr>
              <w:jc w:val="center"/>
              <w:rPr>
                <w:b/>
                <w:bCs/>
                <w:color w:val="000000"/>
                <w:sz w:val="22"/>
                <w:szCs w:val="22"/>
              </w:rPr>
            </w:pPr>
            <w:r>
              <w:rPr>
                <w:b/>
                <w:bCs/>
                <w:color w:val="000000"/>
                <w:sz w:val="22"/>
                <w:szCs w:val="22"/>
              </w:rPr>
              <w:t>282</w:t>
            </w:r>
          </w:p>
        </w:tc>
        <w:tc>
          <w:tcPr>
            <w:tcW w:w="1442" w:type="dxa"/>
            <w:tcBorders>
              <w:top w:val="nil"/>
              <w:left w:val="nil"/>
              <w:bottom w:val="single" w:sz="4" w:space="0" w:color="auto"/>
              <w:right w:val="single" w:sz="4" w:space="0" w:color="auto"/>
            </w:tcBorders>
            <w:shd w:val="clear" w:color="000000" w:fill="FFFFFF"/>
            <w:noWrap/>
            <w:vAlign w:val="center"/>
            <w:hideMark/>
          </w:tcPr>
          <w:p w14:paraId="0E9FD35B" w14:textId="77777777" w:rsidR="00305884" w:rsidRDefault="00305884" w:rsidP="00305884">
            <w:pPr>
              <w:jc w:val="center"/>
              <w:rPr>
                <w:b/>
                <w:bCs/>
                <w:color w:val="000000"/>
                <w:sz w:val="22"/>
                <w:szCs w:val="22"/>
              </w:rPr>
            </w:pPr>
            <w:r>
              <w:rPr>
                <w:b/>
                <w:bCs/>
                <w:color w:val="000000"/>
                <w:sz w:val="22"/>
                <w:szCs w:val="22"/>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47C11C4" w14:textId="77777777" w:rsidR="00305884" w:rsidRDefault="00305884" w:rsidP="00305884">
            <w:pPr>
              <w:jc w:val="center"/>
              <w:rPr>
                <w:b/>
                <w:bCs/>
                <w:color w:val="000000"/>
                <w:sz w:val="22"/>
                <w:szCs w:val="22"/>
              </w:rPr>
            </w:pPr>
            <w:r>
              <w:rPr>
                <w:b/>
                <w:bCs/>
                <w:color w:val="000000"/>
                <w:sz w:val="22"/>
                <w:szCs w:val="22"/>
              </w:rPr>
              <w:t>47</w:t>
            </w:r>
          </w:p>
        </w:tc>
        <w:tc>
          <w:tcPr>
            <w:tcW w:w="1789" w:type="dxa"/>
            <w:tcBorders>
              <w:top w:val="nil"/>
              <w:left w:val="nil"/>
              <w:bottom w:val="single" w:sz="4" w:space="0" w:color="auto"/>
              <w:right w:val="single" w:sz="4" w:space="0" w:color="auto"/>
            </w:tcBorders>
            <w:shd w:val="clear" w:color="000000" w:fill="FFFFFF"/>
            <w:vAlign w:val="center"/>
            <w:hideMark/>
          </w:tcPr>
          <w:p w14:paraId="46C25F86" w14:textId="77777777" w:rsidR="00305884" w:rsidRDefault="00305884" w:rsidP="00305884">
            <w:pPr>
              <w:jc w:val="center"/>
              <w:rPr>
                <w:color w:val="000000"/>
                <w:sz w:val="22"/>
                <w:szCs w:val="22"/>
              </w:rPr>
            </w:pPr>
            <w:r>
              <w:rPr>
                <w:color w:val="000000"/>
                <w:sz w:val="22"/>
                <w:szCs w:val="22"/>
              </w:rPr>
              <w:t> </w:t>
            </w:r>
          </w:p>
        </w:tc>
        <w:tc>
          <w:tcPr>
            <w:tcW w:w="1474" w:type="dxa"/>
            <w:tcBorders>
              <w:top w:val="nil"/>
              <w:left w:val="single" w:sz="4" w:space="0" w:color="auto"/>
              <w:bottom w:val="single" w:sz="4" w:space="0" w:color="auto"/>
              <w:right w:val="single" w:sz="4" w:space="0" w:color="auto"/>
            </w:tcBorders>
            <w:shd w:val="clear" w:color="000000" w:fill="FFFFFF"/>
            <w:vAlign w:val="center"/>
            <w:hideMark/>
          </w:tcPr>
          <w:p w14:paraId="29D770EC" w14:textId="77777777" w:rsidR="00305884" w:rsidRDefault="00305884" w:rsidP="00305884">
            <w:pPr>
              <w:jc w:val="center"/>
              <w:rPr>
                <w:b/>
                <w:bCs/>
                <w:color w:val="000000"/>
                <w:sz w:val="22"/>
                <w:szCs w:val="22"/>
              </w:rPr>
            </w:pPr>
            <w:r>
              <w:rPr>
                <w:b/>
                <w:bCs/>
                <w:color w:val="000000"/>
                <w:sz w:val="22"/>
                <w:szCs w:val="22"/>
              </w:rPr>
              <w:t>$4,695.63</w:t>
            </w:r>
          </w:p>
        </w:tc>
      </w:tr>
    </w:tbl>
    <w:p w14:paraId="2BDC3F2F" w14:textId="3EB5E40A" w:rsidR="00697A86" w:rsidRPr="00381F0A" w:rsidRDefault="00AF2AAE" w:rsidP="00697A86">
      <w:pPr>
        <w:rPr>
          <w:sz w:val="22"/>
        </w:rPr>
      </w:pPr>
      <w:r>
        <w:rPr>
          <w:sz w:val="22"/>
        </w:rPr>
        <w:t>Note: Totals may not</w:t>
      </w:r>
      <w:r w:rsidR="00697A86" w:rsidRPr="00381F0A">
        <w:rPr>
          <w:sz w:val="22"/>
        </w:rPr>
        <w:t xml:space="preserve"> add due to rounding.</w:t>
      </w:r>
    </w:p>
    <w:p w14:paraId="6D8D51E3" w14:textId="058A61FF" w:rsidR="003316A2" w:rsidRDefault="003316A2" w:rsidP="001D2526">
      <w:pPr>
        <w:suppressAutoHyphens/>
        <w:ind w:left="720"/>
        <w:jc w:val="both"/>
      </w:pPr>
    </w:p>
    <w:p w14:paraId="28DE2ED5" w14:textId="77777777" w:rsidR="00D02987" w:rsidRDefault="00D02987" w:rsidP="001D2526">
      <w:pPr>
        <w:suppressAutoHyphens/>
        <w:ind w:left="720"/>
        <w:jc w:val="both"/>
      </w:pPr>
    </w:p>
    <w:p w14:paraId="618B7437" w14:textId="21682858" w:rsidR="003316A2" w:rsidRDefault="003316A2" w:rsidP="000C4293">
      <w:pPr>
        <w:suppressAutoHyphens/>
        <w:jc w:val="both"/>
        <w:rPr>
          <w:b/>
        </w:rPr>
      </w:pPr>
      <w:r w:rsidRPr="007775C8">
        <w:rPr>
          <w:b/>
        </w:rPr>
        <w:t>Table A.</w:t>
      </w:r>
      <w:r w:rsidR="00D02987">
        <w:rPr>
          <w:b/>
        </w:rPr>
        <w:t>6</w:t>
      </w:r>
      <w:r w:rsidRPr="00323EE1">
        <w:rPr>
          <w:b/>
        </w:rPr>
        <w:t>:</w:t>
      </w:r>
      <w:r w:rsidRPr="007775C8">
        <w:rPr>
          <w:b/>
        </w:rPr>
        <w:t xml:space="preserve"> Estimated </w:t>
      </w:r>
      <w:r>
        <w:rPr>
          <w:b/>
        </w:rPr>
        <w:t xml:space="preserve">Annual Federal Government </w:t>
      </w:r>
      <w:r w:rsidRPr="007775C8">
        <w:rPr>
          <w:b/>
        </w:rPr>
        <w:t xml:space="preserve">Burden Hours and Costs for the </w:t>
      </w:r>
      <w:r w:rsidR="00390281">
        <w:rPr>
          <w:b/>
        </w:rPr>
        <w:t>T</w:t>
      </w:r>
      <w:r w:rsidR="00D97521">
        <w:rPr>
          <w:b/>
        </w:rPr>
        <w:t xml:space="preserve">echnical </w:t>
      </w:r>
      <w:r w:rsidR="00390281">
        <w:rPr>
          <w:b/>
        </w:rPr>
        <w:t>A</w:t>
      </w:r>
      <w:r w:rsidR="00D97521">
        <w:rPr>
          <w:b/>
        </w:rPr>
        <w:t>ssistance</w:t>
      </w:r>
      <w:r w:rsidRPr="007775C8">
        <w:rPr>
          <w:b/>
        </w:rPr>
        <w:t xml:space="preserve"> Evaluation Form</w:t>
      </w:r>
    </w:p>
    <w:tbl>
      <w:tblPr>
        <w:tblW w:w="8573" w:type="dxa"/>
        <w:tblInd w:w="-5" w:type="dxa"/>
        <w:tblLook w:val="04A0" w:firstRow="1" w:lastRow="0" w:firstColumn="1" w:lastColumn="0" w:noHBand="0" w:noVBand="1"/>
      </w:tblPr>
      <w:tblGrid>
        <w:gridCol w:w="1078"/>
        <w:gridCol w:w="1440"/>
        <w:gridCol w:w="1465"/>
        <w:gridCol w:w="1350"/>
        <w:gridCol w:w="1800"/>
        <w:gridCol w:w="1440"/>
      </w:tblGrid>
      <w:tr w:rsidR="00DC6556" w14:paraId="0E1DFCFA" w14:textId="77777777" w:rsidTr="00323EE1">
        <w:trPr>
          <w:trHeight w:val="114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63A79" w14:textId="70367691" w:rsidR="003316A2" w:rsidRDefault="003316A2">
            <w:pPr>
              <w:jc w:val="center"/>
              <w:rPr>
                <w:b/>
                <w:bCs/>
                <w:color w:val="000000"/>
                <w:sz w:val="22"/>
                <w:szCs w:val="22"/>
              </w:rPr>
            </w:pPr>
            <w:r>
              <w:rPr>
                <w:b/>
                <w:bCs/>
                <w:color w:val="000000"/>
                <w:sz w:val="22"/>
                <w:szCs w:val="22"/>
              </w:rPr>
              <w:t>Year</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A2DFB4A" w14:textId="77777777" w:rsidR="003316A2" w:rsidRDefault="003316A2">
            <w:pPr>
              <w:jc w:val="center"/>
              <w:rPr>
                <w:b/>
                <w:bCs/>
                <w:color w:val="000000"/>
                <w:sz w:val="22"/>
                <w:szCs w:val="22"/>
              </w:rPr>
            </w:pPr>
            <w:r>
              <w:rPr>
                <w:b/>
                <w:bCs/>
                <w:color w:val="000000"/>
                <w:sz w:val="22"/>
                <w:szCs w:val="22"/>
              </w:rPr>
              <w:t>Number of Responses</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14:paraId="410E1CBA" w14:textId="77777777" w:rsidR="003316A2" w:rsidRDefault="003316A2">
            <w:pPr>
              <w:jc w:val="center"/>
              <w:rPr>
                <w:b/>
                <w:bCs/>
                <w:color w:val="000000"/>
                <w:sz w:val="22"/>
                <w:szCs w:val="22"/>
              </w:rPr>
            </w:pPr>
            <w:r>
              <w:rPr>
                <w:b/>
                <w:bCs/>
                <w:color w:val="000000"/>
                <w:sz w:val="22"/>
                <w:szCs w:val="22"/>
              </w:rPr>
              <w:t>Average Burden per Response (hours)</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570D30D" w14:textId="77777777" w:rsidR="003316A2" w:rsidRDefault="003316A2">
            <w:pPr>
              <w:jc w:val="center"/>
              <w:rPr>
                <w:b/>
                <w:bCs/>
                <w:color w:val="000000"/>
                <w:sz w:val="22"/>
                <w:szCs w:val="22"/>
              </w:rPr>
            </w:pPr>
            <w:r>
              <w:rPr>
                <w:b/>
                <w:bCs/>
                <w:color w:val="000000"/>
                <w:sz w:val="22"/>
                <w:szCs w:val="22"/>
              </w:rPr>
              <w:t>Total Time Burden (hours)</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645D7E80" w14:textId="77777777" w:rsidR="003316A2" w:rsidRDefault="003316A2">
            <w:pPr>
              <w:jc w:val="center"/>
              <w:rPr>
                <w:b/>
                <w:bCs/>
                <w:color w:val="000000"/>
                <w:sz w:val="22"/>
                <w:szCs w:val="22"/>
              </w:rPr>
            </w:pPr>
            <w:r>
              <w:rPr>
                <w:b/>
                <w:bCs/>
                <w:color w:val="000000"/>
                <w:sz w:val="22"/>
                <w:szCs w:val="22"/>
              </w:rPr>
              <w:t>Average Hourly Compensation Rate</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1CADA1A" w14:textId="77777777" w:rsidR="003316A2" w:rsidRDefault="003316A2">
            <w:pPr>
              <w:jc w:val="center"/>
              <w:rPr>
                <w:b/>
                <w:bCs/>
                <w:color w:val="000000"/>
                <w:sz w:val="22"/>
                <w:szCs w:val="22"/>
              </w:rPr>
            </w:pPr>
            <w:r>
              <w:rPr>
                <w:b/>
                <w:bCs/>
                <w:color w:val="000000"/>
                <w:sz w:val="22"/>
                <w:szCs w:val="22"/>
              </w:rPr>
              <w:t>Total Labor Cost</w:t>
            </w:r>
          </w:p>
        </w:tc>
      </w:tr>
      <w:tr w:rsidR="00C62ED8" w14:paraId="4DFC9F8D" w14:textId="77777777" w:rsidTr="00323EE1">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2F7EBB18" w14:textId="77777777" w:rsidR="00C62ED8" w:rsidRDefault="00C62ED8" w:rsidP="00C62ED8">
            <w:pPr>
              <w:jc w:val="center"/>
              <w:rPr>
                <w:color w:val="000000"/>
                <w:sz w:val="22"/>
                <w:szCs w:val="22"/>
              </w:rPr>
            </w:pPr>
            <w:r>
              <w:rPr>
                <w:color w:val="000000"/>
                <w:sz w:val="22"/>
                <w:szCs w:val="22"/>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C4B02" w14:textId="264210D9" w:rsidR="00C62ED8" w:rsidRDefault="00C62ED8" w:rsidP="00C62ED8">
            <w:pPr>
              <w:jc w:val="center"/>
              <w:rPr>
                <w:color w:val="000000"/>
                <w:sz w:val="22"/>
                <w:szCs w:val="22"/>
              </w:rPr>
            </w:pPr>
            <w:r>
              <w:rPr>
                <w:color w:val="000000"/>
                <w:sz w:val="22"/>
                <w:szCs w:val="22"/>
              </w:rPr>
              <w:t>128</w:t>
            </w:r>
          </w:p>
        </w:tc>
        <w:tc>
          <w:tcPr>
            <w:tcW w:w="1465" w:type="dxa"/>
            <w:tcBorders>
              <w:top w:val="nil"/>
              <w:left w:val="nil"/>
              <w:bottom w:val="single" w:sz="4" w:space="0" w:color="auto"/>
              <w:right w:val="single" w:sz="4" w:space="0" w:color="auto"/>
            </w:tcBorders>
            <w:shd w:val="clear" w:color="000000" w:fill="FFFFFF"/>
            <w:noWrap/>
            <w:vAlign w:val="center"/>
            <w:hideMark/>
          </w:tcPr>
          <w:p w14:paraId="3D36438C" w14:textId="77777777" w:rsidR="00C62ED8" w:rsidRDefault="00C62ED8" w:rsidP="00C62ED8">
            <w:pPr>
              <w:jc w:val="center"/>
              <w:rPr>
                <w:color w:val="000000"/>
                <w:sz w:val="22"/>
                <w:szCs w:val="22"/>
              </w:rPr>
            </w:pPr>
            <w:r>
              <w:rPr>
                <w:color w:val="000000"/>
                <w:sz w:val="22"/>
                <w:szCs w:val="22"/>
              </w:rPr>
              <w:t>0.17</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CA380F" w14:textId="39291B4C" w:rsidR="00C62ED8" w:rsidRDefault="00C62ED8" w:rsidP="00C62ED8">
            <w:pPr>
              <w:jc w:val="center"/>
              <w:rPr>
                <w:color w:val="000000"/>
                <w:sz w:val="22"/>
                <w:szCs w:val="22"/>
              </w:rPr>
            </w:pPr>
            <w:r>
              <w:rPr>
                <w:color w:val="000000"/>
                <w:sz w:val="22"/>
                <w:szCs w:val="22"/>
              </w:rPr>
              <w:t>21</w:t>
            </w:r>
          </w:p>
        </w:tc>
        <w:tc>
          <w:tcPr>
            <w:tcW w:w="1800" w:type="dxa"/>
            <w:tcBorders>
              <w:top w:val="nil"/>
              <w:left w:val="nil"/>
              <w:bottom w:val="single" w:sz="4" w:space="0" w:color="auto"/>
              <w:right w:val="single" w:sz="4" w:space="0" w:color="auto"/>
            </w:tcBorders>
            <w:shd w:val="clear" w:color="000000" w:fill="FFFFFF"/>
            <w:vAlign w:val="center"/>
            <w:hideMark/>
          </w:tcPr>
          <w:p w14:paraId="19D58E5D" w14:textId="77777777" w:rsidR="00C62ED8" w:rsidRDefault="00C62ED8" w:rsidP="00C62ED8">
            <w:pPr>
              <w:jc w:val="center"/>
              <w:rPr>
                <w:color w:val="000000"/>
                <w:sz w:val="22"/>
                <w:szCs w:val="22"/>
              </w:rPr>
            </w:pPr>
            <w:r>
              <w:rPr>
                <w:color w:val="000000"/>
                <w:sz w:val="22"/>
                <w:szCs w:val="22"/>
              </w:rPr>
              <w:t>$99.91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34361" w14:textId="78A657EC" w:rsidR="00C62ED8" w:rsidRDefault="00C62ED8" w:rsidP="00C62ED8">
            <w:pPr>
              <w:jc w:val="center"/>
              <w:rPr>
                <w:color w:val="000000"/>
                <w:sz w:val="22"/>
                <w:szCs w:val="22"/>
              </w:rPr>
            </w:pPr>
            <w:r>
              <w:rPr>
                <w:color w:val="000000"/>
                <w:sz w:val="22"/>
                <w:szCs w:val="22"/>
              </w:rPr>
              <w:t>$2,131.35</w:t>
            </w:r>
          </w:p>
        </w:tc>
      </w:tr>
      <w:tr w:rsidR="00C62ED8" w14:paraId="360E3582" w14:textId="77777777" w:rsidTr="00323EE1">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6F81D0B7" w14:textId="77777777" w:rsidR="00C62ED8" w:rsidRDefault="00C62ED8" w:rsidP="00C62ED8">
            <w:pPr>
              <w:jc w:val="center"/>
              <w:rPr>
                <w:color w:val="000000"/>
                <w:sz w:val="22"/>
                <w:szCs w:val="22"/>
              </w:rPr>
            </w:pPr>
            <w:r>
              <w:rPr>
                <w:color w:val="000000"/>
                <w:sz w:val="22"/>
                <w:szCs w:val="22"/>
              </w:rPr>
              <w:t>2</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230FD48" w14:textId="75025CA3" w:rsidR="00C62ED8" w:rsidRDefault="00C62ED8" w:rsidP="00C62ED8">
            <w:pPr>
              <w:jc w:val="center"/>
              <w:rPr>
                <w:color w:val="000000"/>
                <w:sz w:val="22"/>
                <w:szCs w:val="22"/>
              </w:rPr>
            </w:pPr>
            <w:r>
              <w:rPr>
                <w:color w:val="000000"/>
                <w:sz w:val="22"/>
                <w:szCs w:val="22"/>
              </w:rPr>
              <w:t>128</w:t>
            </w:r>
          </w:p>
        </w:tc>
        <w:tc>
          <w:tcPr>
            <w:tcW w:w="1465" w:type="dxa"/>
            <w:tcBorders>
              <w:top w:val="nil"/>
              <w:left w:val="nil"/>
              <w:bottom w:val="single" w:sz="4" w:space="0" w:color="auto"/>
              <w:right w:val="single" w:sz="4" w:space="0" w:color="auto"/>
            </w:tcBorders>
            <w:shd w:val="clear" w:color="000000" w:fill="FFFFFF"/>
            <w:noWrap/>
            <w:vAlign w:val="center"/>
            <w:hideMark/>
          </w:tcPr>
          <w:p w14:paraId="0C71964A" w14:textId="77777777" w:rsidR="00C62ED8" w:rsidRDefault="00C62ED8" w:rsidP="00C62ED8">
            <w:pPr>
              <w:jc w:val="center"/>
              <w:rPr>
                <w:color w:val="000000"/>
                <w:sz w:val="22"/>
                <w:szCs w:val="22"/>
              </w:rPr>
            </w:pPr>
            <w:r>
              <w:rPr>
                <w:color w:val="000000"/>
                <w:sz w:val="22"/>
                <w:szCs w:val="22"/>
              </w:rPr>
              <w:t>0.17</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7C9F5445" w14:textId="694C7F2C" w:rsidR="00C62ED8" w:rsidRDefault="00C62ED8" w:rsidP="00C62ED8">
            <w:pPr>
              <w:jc w:val="center"/>
              <w:rPr>
                <w:color w:val="000000"/>
                <w:sz w:val="22"/>
                <w:szCs w:val="22"/>
              </w:rPr>
            </w:pPr>
            <w:r>
              <w:rPr>
                <w:color w:val="000000"/>
                <w:sz w:val="22"/>
                <w:szCs w:val="22"/>
              </w:rPr>
              <w:t>21</w:t>
            </w:r>
          </w:p>
        </w:tc>
        <w:tc>
          <w:tcPr>
            <w:tcW w:w="1800" w:type="dxa"/>
            <w:tcBorders>
              <w:top w:val="nil"/>
              <w:left w:val="nil"/>
              <w:bottom w:val="single" w:sz="4" w:space="0" w:color="auto"/>
              <w:right w:val="single" w:sz="4" w:space="0" w:color="auto"/>
            </w:tcBorders>
            <w:shd w:val="clear" w:color="000000" w:fill="FFFFFF"/>
            <w:vAlign w:val="center"/>
            <w:hideMark/>
          </w:tcPr>
          <w:p w14:paraId="0770CE89" w14:textId="77777777" w:rsidR="00C62ED8" w:rsidRDefault="00C62ED8" w:rsidP="00C62ED8">
            <w:pPr>
              <w:jc w:val="center"/>
              <w:rPr>
                <w:color w:val="000000"/>
                <w:sz w:val="22"/>
                <w:szCs w:val="22"/>
              </w:rPr>
            </w:pPr>
            <w:r>
              <w:rPr>
                <w:color w:val="000000"/>
                <w:sz w:val="22"/>
                <w:szCs w:val="22"/>
              </w:rPr>
              <w:t>$99.91</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14:paraId="0DB00DCD" w14:textId="197A56FA" w:rsidR="00C62ED8" w:rsidRDefault="00C62ED8" w:rsidP="00C62ED8">
            <w:pPr>
              <w:jc w:val="center"/>
              <w:rPr>
                <w:color w:val="000000"/>
                <w:sz w:val="22"/>
                <w:szCs w:val="22"/>
              </w:rPr>
            </w:pPr>
            <w:r>
              <w:rPr>
                <w:color w:val="000000"/>
                <w:sz w:val="22"/>
                <w:szCs w:val="22"/>
              </w:rPr>
              <w:t>$2,131.35</w:t>
            </w:r>
          </w:p>
        </w:tc>
      </w:tr>
      <w:tr w:rsidR="00C62ED8" w14:paraId="57887A58" w14:textId="77777777" w:rsidTr="00323EE1">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5A27935E" w14:textId="77777777" w:rsidR="00C62ED8" w:rsidRDefault="00C62ED8" w:rsidP="00C62ED8">
            <w:pPr>
              <w:jc w:val="center"/>
              <w:rPr>
                <w:color w:val="000000"/>
                <w:sz w:val="22"/>
                <w:szCs w:val="22"/>
              </w:rPr>
            </w:pPr>
            <w:r>
              <w:rPr>
                <w:color w:val="000000"/>
                <w:sz w:val="22"/>
                <w:szCs w:val="22"/>
              </w:rPr>
              <w:t>3</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3B4D6081" w14:textId="46C66E53" w:rsidR="00C62ED8" w:rsidRDefault="00C62ED8" w:rsidP="00C62ED8">
            <w:pPr>
              <w:jc w:val="center"/>
              <w:rPr>
                <w:color w:val="000000"/>
                <w:sz w:val="22"/>
                <w:szCs w:val="22"/>
              </w:rPr>
            </w:pPr>
            <w:r>
              <w:rPr>
                <w:color w:val="000000"/>
                <w:sz w:val="22"/>
                <w:szCs w:val="22"/>
              </w:rPr>
              <w:t>128</w:t>
            </w:r>
          </w:p>
        </w:tc>
        <w:tc>
          <w:tcPr>
            <w:tcW w:w="1465" w:type="dxa"/>
            <w:tcBorders>
              <w:top w:val="nil"/>
              <w:left w:val="nil"/>
              <w:bottom w:val="single" w:sz="4" w:space="0" w:color="auto"/>
              <w:right w:val="single" w:sz="4" w:space="0" w:color="auto"/>
            </w:tcBorders>
            <w:shd w:val="clear" w:color="000000" w:fill="FFFFFF"/>
            <w:noWrap/>
            <w:vAlign w:val="center"/>
            <w:hideMark/>
          </w:tcPr>
          <w:p w14:paraId="227C0929" w14:textId="77777777" w:rsidR="00C62ED8" w:rsidRDefault="00C62ED8" w:rsidP="00C62ED8">
            <w:pPr>
              <w:jc w:val="center"/>
              <w:rPr>
                <w:color w:val="000000"/>
                <w:sz w:val="22"/>
                <w:szCs w:val="22"/>
              </w:rPr>
            </w:pPr>
            <w:r>
              <w:rPr>
                <w:color w:val="000000"/>
                <w:sz w:val="22"/>
                <w:szCs w:val="22"/>
              </w:rPr>
              <w:t>0.17</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0B782AA3" w14:textId="41CE6F86" w:rsidR="00C62ED8" w:rsidRDefault="00C62ED8" w:rsidP="00C62ED8">
            <w:pPr>
              <w:jc w:val="center"/>
              <w:rPr>
                <w:color w:val="000000"/>
                <w:sz w:val="22"/>
                <w:szCs w:val="22"/>
              </w:rPr>
            </w:pPr>
            <w:r>
              <w:rPr>
                <w:color w:val="000000"/>
                <w:sz w:val="22"/>
                <w:szCs w:val="22"/>
              </w:rPr>
              <w:t>21</w:t>
            </w:r>
          </w:p>
        </w:tc>
        <w:tc>
          <w:tcPr>
            <w:tcW w:w="1800" w:type="dxa"/>
            <w:tcBorders>
              <w:top w:val="nil"/>
              <w:left w:val="nil"/>
              <w:bottom w:val="single" w:sz="4" w:space="0" w:color="auto"/>
              <w:right w:val="single" w:sz="4" w:space="0" w:color="auto"/>
            </w:tcBorders>
            <w:shd w:val="clear" w:color="000000" w:fill="FFFFFF"/>
            <w:vAlign w:val="center"/>
            <w:hideMark/>
          </w:tcPr>
          <w:p w14:paraId="1C08604C" w14:textId="77777777" w:rsidR="00C62ED8" w:rsidRDefault="00C62ED8" w:rsidP="00C62ED8">
            <w:pPr>
              <w:jc w:val="center"/>
              <w:rPr>
                <w:color w:val="000000"/>
                <w:sz w:val="22"/>
                <w:szCs w:val="22"/>
              </w:rPr>
            </w:pPr>
            <w:r>
              <w:rPr>
                <w:color w:val="000000"/>
                <w:sz w:val="22"/>
                <w:szCs w:val="22"/>
              </w:rPr>
              <w:t>$99.91</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14:paraId="0862F61D" w14:textId="6D27059D" w:rsidR="00C62ED8" w:rsidRDefault="00C62ED8" w:rsidP="00C62ED8">
            <w:pPr>
              <w:jc w:val="center"/>
              <w:rPr>
                <w:color w:val="000000"/>
                <w:sz w:val="22"/>
                <w:szCs w:val="22"/>
              </w:rPr>
            </w:pPr>
            <w:r>
              <w:rPr>
                <w:color w:val="000000"/>
                <w:sz w:val="22"/>
                <w:szCs w:val="22"/>
              </w:rPr>
              <w:t>$2,131.35</w:t>
            </w:r>
          </w:p>
        </w:tc>
      </w:tr>
      <w:tr w:rsidR="00C62ED8" w14:paraId="76F777C7" w14:textId="77777777" w:rsidTr="00323EE1">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29CA6A92" w14:textId="77777777" w:rsidR="00C62ED8" w:rsidRDefault="00C62ED8" w:rsidP="00C62ED8">
            <w:pPr>
              <w:jc w:val="center"/>
              <w:rPr>
                <w:b/>
                <w:bCs/>
                <w:color w:val="000000"/>
                <w:sz w:val="22"/>
                <w:szCs w:val="22"/>
              </w:rPr>
            </w:pPr>
            <w:r>
              <w:rPr>
                <w:b/>
                <w:bCs/>
                <w:color w:val="000000"/>
                <w:sz w:val="22"/>
                <w:szCs w:val="22"/>
              </w:rPr>
              <w:t>Total</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55672C65" w14:textId="57CA7E7A" w:rsidR="00C62ED8" w:rsidRDefault="00C62ED8" w:rsidP="00C62ED8">
            <w:pPr>
              <w:jc w:val="center"/>
              <w:rPr>
                <w:b/>
                <w:bCs/>
                <w:color w:val="000000"/>
                <w:sz w:val="22"/>
                <w:szCs w:val="22"/>
              </w:rPr>
            </w:pPr>
            <w:r>
              <w:rPr>
                <w:b/>
                <w:bCs/>
                <w:color w:val="000000"/>
                <w:sz w:val="22"/>
                <w:szCs w:val="22"/>
              </w:rPr>
              <w:t>384</w:t>
            </w:r>
          </w:p>
        </w:tc>
        <w:tc>
          <w:tcPr>
            <w:tcW w:w="1465" w:type="dxa"/>
            <w:tcBorders>
              <w:top w:val="nil"/>
              <w:left w:val="nil"/>
              <w:bottom w:val="single" w:sz="4" w:space="0" w:color="auto"/>
              <w:right w:val="single" w:sz="4" w:space="0" w:color="auto"/>
            </w:tcBorders>
            <w:shd w:val="clear" w:color="000000" w:fill="FFFFFF"/>
            <w:noWrap/>
            <w:vAlign w:val="center"/>
            <w:hideMark/>
          </w:tcPr>
          <w:p w14:paraId="721EF1DC" w14:textId="77777777" w:rsidR="00C62ED8" w:rsidRDefault="00C62ED8" w:rsidP="00C62ED8">
            <w:pPr>
              <w:jc w:val="center"/>
              <w:rPr>
                <w:color w:val="000000"/>
                <w:sz w:val="22"/>
                <w:szCs w:val="22"/>
              </w:rPr>
            </w:pPr>
            <w:r>
              <w:rPr>
                <w:color w:val="000000"/>
                <w:sz w:val="22"/>
                <w:szCs w:val="22"/>
              </w:rPr>
              <w:t> </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28317697" w14:textId="3C87A798" w:rsidR="00C62ED8" w:rsidRDefault="00C62ED8" w:rsidP="00C62ED8">
            <w:pPr>
              <w:jc w:val="center"/>
              <w:rPr>
                <w:b/>
                <w:bCs/>
                <w:color w:val="000000"/>
                <w:sz w:val="22"/>
                <w:szCs w:val="22"/>
              </w:rPr>
            </w:pPr>
            <w:r>
              <w:rPr>
                <w:b/>
                <w:bCs/>
                <w:color w:val="000000"/>
                <w:sz w:val="22"/>
                <w:szCs w:val="22"/>
              </w:rPr>
              <w:t>64</w:t>
            </w:r>
          </w:p>
        </w:tc>
        <w:tc>
          <w:tcPr>
            <w:tcW w:w="1800" w:type="dxa"/>
            <w:tcBorders>
              <w:top w:val="nil"/>
              <w:left w:val="nil"/>
              <w:bottom w:val="single" w:sz="4" w:space="0" w:color="auto"/>
              <w:right w:val="single" w:sz="4" w:space="0" w:color="auto"/>
            </w:tcBorders>
            <w:shd w:val="clear" w:color="000000" w:fill="FFFFFF"/>
            <w:vAlign w:val="center"/>
            <w:hideMark/>
          </w:tcPr>
          <w:p w14:paraId="0C9F4777" w14:textId="77777777" w:rsidR="00C62ED8" w:rsidRDefault="00C62ED8" w:rsidP="00C62ED8">
            <w:pPr>
              <w:jc w:val="center"/>
              <w:rPr>
                <w:b/>
                <w:bCs/>
                <w:color w:val="000000"/>
                <w:sz w:val="22"/>
                <w:szCs w:val="22"/>
              </w:rPr>
            </w:pPr>
            <w:r>
              <w:rPr>
                <w:b/>
                <w:bCs/>
                <w:color w:val="000000"/>
                <w:sz w:val="22"/>
                <w:szCs w:val="22"/>
              </w:rPr>
              <w:t> </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14:paraId="55855414" w14:textId="1CDEFA31" w:rsidR="00C62ED8" w:rsidRDefault="00C62ED8" w:rsidP="00C62ED8">
            <w:pPr>
              <w:jc w:val="center"/>
              <w:rPr>
                <w:b/>
                <w:bCs/>
                <w:color w:val="000000"/>
                <w:sz w:val="22"/>
                <w:szCs w:val="22"/>
              </w:rPr>
            </w:pPr>
            <w:r>
              <w:rPr>
                <w:b/>
                <w:bCs/>
                <w:color w:val="000000"/>
                <w:sz w:val="22"/>
                <w:szCs w:val="22"/>
              </w:rPr>
              <w:t>$6,394.05</w:t>
            </w:r>
          </w:p>
        </w:tc>
      </w:tr>
    </w:tbl>
    <w:p w14:paraId="0EBAF872" w14:textId="68B7A553" w:rsidR="00697A86" w:rsidRPr="00381F0A" w:rsidRDefault="00697A86" w:rsidP="00697A86">
      <w:pPr>
        <w:rPr>
          <w:sz w:val="22"/>
        </w:rPr>
      </w:pPr>
      <w:r w:rsidRPr="00381F0A">
        <w:rPr>
          <w:sz w:val="22"/>
        </w:rPr>
        <w:t>Note: Totals may not add due to rounding.</w:t>
      </w:r>
    </w:p>
    <w:p w14:paraId="35D9D74D" w14:textId="3702ACA7" w:rsidR="003316A2" w:rsidRDefault="003316A2" w:rsidP="000C4293">
      <w:pPr>
        <w:suppressAutoHyphens/>
        <w:jc w:val="both"/>
      </w:pPr>
    </w:p>
    <w:p w14:paraId="7CA6504A" w14:textId="77777777" w:rsidR="00D02987" w:rsidRPr="00596A43" w:rsidRDefault="00D02987" w:rsidP="000C4293">
      <w:pPr>
        <w:suppressAutoHyphens/>
        <w:jc w:val="both"/>
      </w:pPr>
    </w:p>
    <w:p w14:paraId="778155A6" w14:textId="724F6022" w:rsidR="00D02987" w:rsidRDefault="00D02987" w:rsidP="00D02987">
      <w:pPr>
        <w:suppressAutoHyphens/>
        <w:jc w:val="both"/>
        <w:rPr>
          <w:b/>
        </w:rPr>
      </w:pPr>
      <w:r w:rsidRPr="007775C8">
        <w:rPr>
          <w:b/>
        </w:rPr>
        <w:t>Table A.</w:t>
      </w:r>
      <w:r>
        <w:rPr>
          <w:b/>
        </w:rPr>
        <w:t>7</w:t>
      </w:r>
      <w:r w:rsidRPr="00323EE1">
        <w:rPr>
          <w:b/>
        </w:rPr>
        <w:t>:</w:t>
      </w:r>
      <w:r w:rsidRPr="007775C8">
        <w:rPr>
          <w:b/>
        </w:rPr>
        <w:t xml:space="preserve"> </w:t>
      </w:r>
      <w:r>
        <w:rPr>
          <w:b/>
        </w:rPr>
        <w:t xml:space="preserve">Total </w:t>
      </w:r>
      <w:r w:rsidRPr="007775C8">
        <w:rPr>
          <w:b/>
        </w:rPr>
        <w:t xml:space="preserve">Estimated </w:t>
      </w:r>
      <w:r>
        <w:rPr>
          <w:b/>
        </w:rPr>
        <w:t xml:space="preserve">Annualized Federal Government </w:t>
      </w:r>
      <w:r w:rsidRPr="007775C8">
        <w:rPr>
          <w:b/>
        </w:rPr>
        <w:t xml:space="preserve">Burden Hours and Costs </w:t>
      </w:r>
    </w:p>
    <w:tbl>
      <w:tblPr>
        <w:tblW w:w="8573" w:type="dxa"/>
        <w:tblInd w:w="-5" w:type="dxa"/>
        <w:tblLook w:val="04A0" w:firstRow="1" w:lastRow="0" w:firstColumn="1" w:lastColumn="0" w:noHBand="0" w:noVBand="1"/>
      </w:tblPr>
      <w:tblGrid>
        <w:gridCol w:w="1170"/>
        <w:gridCol w:w="1440"/>
        <w:gridCol w:w="1465"/>
        <w:gridCol w:w="1350"/>
        <w:gridCol w:w="1763"/>
        <w:gridCol w:w="1385"/>
      </w:tblGrid>
      <w:tr w:rsidR="00D02987" w14:paraId="7276D090" w14:textId="77777777" w:rsidTr="00CC2DDC">
        <w:trPr>
          <w:trHeight w:val="114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FBE5D" w14:textId="450AEF15" w:rsidR="00D02987" w:rsidRDefault="00D02987" w:rsidP="00CC2DDC">
            <w:pPr>
              <w:jc w:val="center"/>
              <w:rPr>
                <w:b/>
                <w:bCs/>
                <w:color w:val="000000"/>
                <w:sz w:val="22"/>
                <w:szCs w:val="22"/>
              </w:rPr>
            </w:pP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1F6BDCA" w14:textId="77777777" w:rsidR="00D02987" w:rsidRDefault="00D02987" w:rsidP="00CC2DDC">
            <w:pPr>
              <w:jc w:val="center"/>
              <w:rPr>
                <w:b/>
                <w:bCs/>
                <w:color w:val="000000"/>
                <w:sz w:val="22"/>
                <w:szCs w:val="22"/>
              </w:rPr>
            </w:pPr>
            <w:r>
              <w:rPr>
                <w:b/>
                <w:bCs/>
                <w:color w:val="000000"/>
                <w:sz w:val="22"/>
                <w:szCs w:val="22"/>
              </w:rPr>
              <w:t>Number of Responses</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14:paraId="01DBDD95" w14:textId="77777777" w:rsidR="00D02987" w:rsidRDefault="00D02987" w:rsidP="00CC2DDC">
            <w:pPr>
              <w:jc w:val="center"/>
              <w:rPr>
                <w:b/>
                <w:bCs/>
                <w:color w:val="000000"/>
                <w:sz w:val="22"/>
                <w:szCs w:val="22"/>
              </w:rPr>
            </w:pPr>
            <w:r>
              <w:rPr>
                <w:b/>
                <w:bCs/>
                <w:color w:val="000000"/>
                <w:sz w:val="22"/>
                <w:szCs w:val="22"/>
              </w:rPr>
              <w:t>Average Burden per Response (hours)</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AD03F85" w14:textId="77777777" w:rsidR="00D02987" w:rsidRDefault="00D02987" w:rsidP="00CC2DDC">
            <w:pPr>
              <w:jc w:val="center"/>
              <w:rPr>
                <w:b/>
                <w:bCs/>
                <w:color w:val="000000"/>
                <w:sz w:val="22"/>
                <w:szCs w:val="22"/>
              </w:rPr>
            </w:pPr>
            <w:r>
              <w:rPr>
                <w:b/>
                <w:bCs/>
                <w:color w:val="000000"/>
                <w:sz w:val="22"/>
                <w:szCs w:val="22"/>
              </w:rPr>
              <w:t>Total Time Burden (hours)</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5221B978" w14:textId="77777777" w:rsidR="00D02987" w:rsidRDefault="00D02987" w:rsidP="00CC2DDC">
            <w:pPr>
              <w:jc w:val="center"/>
              <w:rPr>
                <w:b/>
                <w:bCs/>
                <w:color w:val="000000"/>
                <w:sz w:val="22"/>
                <w:szCs w:val="22"/>
              </w:rPr>
            </w:pPr>
            <w:r>
              <w:rPr>
                <w:b/>
                <w:bCs/>
                <w:color w:val="000000"/>
                <w:sz w:val="22"/>
                <w:szCs w:val="22"/>
              </w:rPr>
              <w:t>Average Hourly Compensation Rate</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2D50D94" w14:textId="77777777" w:rsidR="00D02987" w:rsidRDefault="00D02987" w:rsidP="00CC2DDC">
            <w:pPr>
              <w:jc w:val="center"/>
              <w:rPr>
                <w:b/>
                <w:bCs/>
                <w:color w:val="000000"/>
                <w:sz w:val="22"/>
                <w:szCs w:val="22"/>
              </w:rPr>
            </w:pPr>
            <w:r>
              <w:rPr>
                <w:b/>
                <w:bCs/>
                <w:color w:val="000000"/>
                <w:sz w:val="22"/>
                <w:szCs w:val="22"/>
              </w:rPr>
              <w:t>Total Labor Cost</w:t>
            </w:r>
          </w:p>
        </w:tc>
      </w:tr>
      <w:tr w:rsidR="00D02987" w14:paraId="400EF2A6" w14:textId="77777777" w:rsidTr="00CC2DDC">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532C106F" w14:textId="35E5A757" w:rsidR="00D02987" w:rsidRDefault="00D02987" w:rsidP="00D02987">
            <w:pPr>
              <w:jc w:val="center"/>
              <w:rPr>
                <w:color w:val="000000"/>
                <w:sz w:val="22"/>
                <w:szCs w:val="22"/>
              </w:rPr>
            </w:pPr>
            <w:r>
              <w:rPr>
                <w:color w:val="000000"/>
                <w:sz w:val="22"/>
                <w:szCs w:val="22"/>
              </w:rPr>
              <w:t>TA Request Form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F505C" w14:textId="17D26E46" w:rsidR="00D02987" w:rsidRDefault="00D02987" w:rsidP="00D02987">
            <w:pPr>
              <w:jc w:val="center"/>
              <w:rPr>
                <w:color w:val="000000"/>
                <w:sz w:val="22"/>
                <w:szCs w:val="22"/>
              </w:rPr>
            </w:pPr>
            <w:r>
              <w:rPr>
                <w:color w:val="000000"/>
                <w:sz w:val="22"/>
                <w:szCs w:val="22"/>
              </w:rPr>
              <w:t>94</w:t>
            </w:r>
          </w:p>
        </w:tc>
        <w:tc>
          <w:tcPr>
            <w:tcW w:w="1465" w:type="dxa"/>
            <w:tcBorders>
              <w:top w:val="nil"/>
              <w:left w:val="nil"/>
              <w:bottom w:val="single" w:sz="4" w:space="0" w:color="auto"/>
              <w:right w:val="single" w:sz="4" w:space="0" w:color="auto"/>
            </w:tcBorders>
            <w:shd w:val="clear" w:color="000000" w:fill="FFFFFF"/>
            <w:noWrap/>
            <w:vAlign w:val="center"/>
            <w:hideMark/>
          </w:tcPr>
          <w:p w14:paraId="1B3AB1B1" w14:textId="047DEBB7" w:rsidR="00D02987" w:rsidRDefault="00D02987" w:rsidP="00D02987">
            <w:pPr>
              <w:jc w:val="center"/>
              <w:rPr>
                <w:color w:val="000000"/>
                <w:sz w:val="22"/>
                <w:szCs w:val="22"/>
              </w:rPr>
            </w:pPr>
            <w:r>
              <w:rPr>
                <w:color w:val="000000"/>
                <w:sz w:val="22"/>
                <w:szCs w:val="22"/>
              </w:rPr>
              <w:t>0.17</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BF85BA" w14:textId="423F31B5" w:rsidR="00D02987" w:rsidRDefault="00D02987" w:rsidP="00D02987">
            <w:pPr>
              <w:jc w:val="center"/>
              <w:rPr>
                <w:color w:val="000000"/>
                <w:sz w:val="22"/>
                <w:szCs w:val="22"/>
              </w:rPr>
            </w:pPr>
            <w:r>
              <w:rPr>
                <w:color w:val="000000"/>
                <w:sz w:val="22"/>
                <w:szCs w:val="22"/>
              </w:rPr>
              <w:t>16</w:t>
            </w:r>
          </w:p>
        </w:tc>
        <w:tc>
          <w:tcPr>
            <w:tcW w:w="1800" w:type="dxa"/>
            <w:tcBorders>
              <w:top w:val="nil"/>
              <w:left w:val="nil"/>
              <w:bottom w:val="single" w:sz="4" w:space="0" w:color="auto"/>
              <w:right w:val="single" w:sz="4" w:space="0" w:color="auto"/>
            </w:tcBorders>
            <w:shd w:val="clear" w:color="000000" w:fill="FFFFFF"/>
            <w:vAlign w:val="center"/>
            <w:hideMark/>
          </w:tcPr>
          <w:p w14:paraId="0F7A13C7" w14:textId="21020B8C" w:rsidR="00D02987" w:rsidRDefault="00D02987" w:rsidP="00D02987">
            <w:pPr>
              <w:jc w:val="center"/>
              <w:rPr>
                <w:color w:val="000000"/>
                <w:sz w:val="22"/>
                <w:szCs w:val="22"/>
              </w:rPr>
            </w:pPr>
            <w:r>
              <w:rPr>
                <w:color w:val="000000"/>
                <w:sz w:val="22"/>
                <w:szCs w:val="22"/>
              </w:rPr>
              <w:t>$99.91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557FA6" w14:textId="1CCE9546" w:rsidR="00D02987" w:rsidRDefault="00D02987" w:rsidP="00D02987">
            <w:pPr>
              <w:jc w:val="center"/>
              <w:rPr>
                <w:color w:val="000000"/>
                <w:sz w:val="22"/>
                <w:szCs w:val="22"/>
              </w:rPr>
            </w:pPr>
            <w:r>
              <w:rPr>
                <w:color w:val="000000"/>
                <w:sz w:val="22"/>
                <w:szCs w:val="22"/>
              </w:rPr>
              <w:t>$1,565.21</w:t>
            </w:r>
          </w:p>
        </w:tc>
      </w:tr>
      <w:tr w:rsidR="00D02987" w14:paraId="5AC5E9A6" w14:textId="77777777" w:rsidTr="00CC2DDC">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187FA100" w14:textId="5E719BDC" w:rsidR="00D02987" w:rsidRDefault="00D02987" w:rsidP="00CC2DDC">
            <w:pPr>
              <w:jc w:val="center"/>
              <w:rPr>
                <w:color w:val="000000"/>
                <w:sz w:val="22"/>
                <w:szCs w:val="22"/>
              </w:rPr>
            </w:pPr>
            <w:r>
              <w:rPr>
                <w:color w:val="000000"/>
                <w:sz w:val="22"/>
                <w:szCs w:val="22"/>
              </w:rPr>
              <w:t>TA Evaluation Form</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7350368B" w14:textId="77777777" w:rsidR="00D02987" w:rsidRDefault="00D02987" w:rsidP="00CC2DDC">
            <w:pPr>
              <w:jc w:val="center"/>
              <w:rPr>
                <w:color w:val="000000"/>
                <w:sz w:val="22"/>
                <w:szCs w:val="22"/>
              </w:rPr>
            </w:pPr>
            <w:r>
              <w:rPr>
                <w:color w:val="000000"/>
                <w:sz w:val="22"/>
                <w:szCs w:val="22"/>
              </w:rPr>
              <w:t>128</w:t>
            </w:r>
          </w:p>
        </w:tc>
        <w:tc>
          <w:tcPr>
            <w:tcW w:w="1465" w:type="dxa"/>
            <w:tcBorders>
              <w:top w:val="nil"/>
              <w:left w:val="nil"/>
              <w:bottom w:val="single" w:sz="4" w:space="0" w:color="auto"/>
              <w:right w:val="single" w:sz="4" w:space="0" w:color="auto"/>
            </w:tcBorders>
            <w:shd w:val="clear" w:color="000000" w:fill="FFFFFF"/>
            <w:noWrap/>
            <w:vAlign w:val="center"/>
            <w:hideMark/>
          </w:tcPr>
          <w:p w14:paraId="67495F84" w14:textId="77777777" w:rsidR="00D02987" w:rsidRDefault="00D02987" w:rsidP="00CC2DDC">
            <w:pPr>
              <w:jc w:val="center"/>
              <w:rPr>
                <w:color w:val="000000"/>
                <w:sz w:val="22"/>
                <w:szCs w:val="22"/>
              </w:rPr>
            </w:pPr>
            <w:r>
              <w:rPr>
                <w:color w:val="000000"/>
                <w:sz w:val="22"/>
                <w:szCs w:val="22"/>
              </w:rPr>
              <w:t>0.17</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04E22FE3" w14:textId="77777777" w:rsidR="00D02987" w:rsidRDefault="00D02987" w:rsidP="00CC2DDC">
            <w:pPr>
              <w:jc w:val="center"/>
              <w:rPr>
                <w:color w:val="000000"/>
                <w:sz w:val="22"/>
                <w:szCs w:val="22"/>
              </w:rPr>
            </w:pPr>
            <w:r>
              <w:rPr>
                <w:color w:val="000000"/>
                <w:sz w:val="22"/>
                <w:szCs w:val="22"/>
              </w:rPr>
              <w:t>21</w:t>
            </w:r>
          </w:p>
        </w:tc>
        <w:tc>
          <w:tcPr>
            <w:tcW w:w="1800" w:type="dxa"/>
            <w:tcBorders>
              <w:top w:val="nil"/>
              <w:left w:val="nil"/>
              <w:bottom w:val="single" w:sz="4" w:space="0" w:color="auto"/>
              <w:right w:val="single" w:sz="4" w:space="0" w:color="auto"/>
            </w:tcBorders>
            <w:shd w:val="clear" w:color="000000" w:fill="FFFFFF"/>
            <w:vAlign w:val="center"/>
            <w:hideMark/>
          </w:tcPr>
          <w:p w14:paraId="7453BE46" w14:textId="77777777" w:rsidR="00D02987" w:rsidRDefault="00D02987" w:rsidP="00CC2DDC">
            <w:pPr>
              <w:jc w:val="center"/>
              <w:rPr>
                <w:color w:val="000000"/>
                <w:sz w:val="22"/>
                <w:szCs w:val="22"/>
              </w:rPr>
            </w:pPr>
            <w:r>
              <w:rPr>
                <w:color w:val="000000"/>
                <w:sz w:val="22"/>
                <w:szCs w:val="22"/>
              </w:rPr>
              <w:t>$99.91</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14:paraId="4BB78714" w14:textId="77777777" w:rsidR="00D02987" w:rsidRDefault="00D02987" w:rsidP="00CC2DDC">
            <w:pPr>
              <w:jc w:val="center"/>
              <w:rPr>
                <w:color w:val="000000"/>
                <w:sz w:val="22"/>
                <w:szCs w:val="22"/>
              </w:rPr>
            </w:pPr>
            <w:r>
              <w:rPr>
                <w:color w:val="000000"/>
                <w:sz w:val="22"/>
                <w:szCs w:val="22"/>
              </w:rPr>
              <w:t>$2,131.35</w:t>
            </w:r>
          </w:p>
        </w:tc>
      </w:tr>
      <w:tr w:rsidR="00D02987" w14:paraId="2E0698B3" w14:textId="77777777" w:rsidTr="00CC2DDC">
        <w:trPr>
          <w:trHeight w:val="30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69381192" w14:textId="77777777" w:rsidR="00D02987" w:rsidRDefault="00D02987" w:rsidP="00CC2DDC">
            <w:pPr>
              <w:jc w:val="center"/>
              <w:rPr>
                <w:b/>
                <w:bCs/>
                <w:color w:val="000000"/>
                <w:sz w:val="22"/>
                <w:szCs w:val="22"/>
              </w:rPr>
            </w:pPr>
            <w:r>
              <w:rPr>
                <w:b/>
                <w:bCs/>
                <w:color w:val="000000"/>
                <w:sz w:val="22"/>
                <w:szCs w:val="22"/>
              </w:rPr>
              <w:t>Total</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2706FB96" w14:textId="7A7B28E4" w:rsidR="00D02987" w:rsidRDefault="002B3EE2" w:rsidP="00CC2DDC">
            <w:pPr>
              <w:jc w:val="center"/>
              <w:rPr>
                <w:b/>
                <w:bCs/>
                <w:color w:val="000000"/>
                <w:sz w:val="22"/>
                <w:szCs w:val="22"/>
              </w:rPr>
            </w:pPr>
            <w:r>
              <w:rPr>
                <w:b/>
                <w:bCs/>
                <w:color w:val="000000"/>
                <w:sz w:val="22"/>
                <w:szCs w:val="22"/>
              </w:rPr>
              <w:t>222</w:t>
            </w:r>
          </w:p>
        </w:tc>
        <w:tc>
          <w:tcPr>
            <w:tcW w:w="1465" w:type="dxa"/>
            <w:tcBorders>
              <w:top w:val="nil"/>
              <w:left w:val="nil"/>
              <w:bottom w:val="single" w:sz="4" w:space="0" w:color="auto"/>
              <w:right w:val="single" w:sz="4" w:space="0" w:color="auto"/>
            </w:tcBorders>
            <w:shd w:val="clear" w:color="000000" w:fill="FFFFFF"/>
            <w:noWrap/>
            <w:vAlign w:val="center"/>
            <w:hideMark/>
          </w:tcPr>
          <w:p w14:paraId="51EE7266" w14:textId="77777777" w:rsidR="00D02987" w:rsidRDefault="00D02987" w:rsidP="00CC2DDC">
            <w:pPr>
              <w:jc w:val="center"/>
              <w:rPr>
                <w:color w:val="000000"/>
                <w:sz w:val="22"/>
                <w:szCs w:val="22"/>
              </w:rPr>
            </w:pPr>
            <w:r>
              <w:rPr>
                <w:color w:val="000000"/>
                <w:sz w:val="22"/>
                <w:szCs w:val="22"/>
              </w:rPr>
              <w:t> </w:t>
            </w:r>
          </w:p>
        </w:tc>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43A782C7" w14:textId="5DBBD1FD" w:rsidR="00D02987" w:rsidRDefault="002B3EE2" w:rsidP="00CC2DDC">
            <w:pPr>
              <w:jc w:val="center"/>
              <w:rPr>
                <w:b/>
                <w:bCs/>
                <w:color w:val="000000"/>
                <w:sz w:val="22"/>
                <w:szCs w:val="22"/>
              </w:rPr>
            </w:pPr>
            <w:r>
              <w:rPr>
                <w:b/>
                <w:bCs/>
                <w:color w:val="000000"/>
                <w:sz w:val="22"/>
                <w:szCs w:val="22"/>
              </w:rPr>
              <w:t>37</w:t>
            </w:r>
          </w:p>
        </w:tc>
        <w:tc>
          <w:tcPr>
            <w:tcW w:w="1800" w:type="dxa"/>
            <w:tcBorders>
              <w:top w:val="nil"/>
              <w:left w:val="nil"/>
              <w:bottom w:val="single" w:sz="4" w:space="0" w:color="auto"/>
              <w:right w:val="single" w:sz="4" w:space="0" w:color="auto"/>
            </w:tcBorders>
            <w:shd w:val="clear" w:color="000000" w:fill="FFFFFF"/>
            <w:vAlign w:val="center"/>
            <w:hideMark/>
          </w:tcPr>
          <w:p w14:paraId="0C50F053" w14:textId="77777777" w:rsidR="00D02987" w:rsidRDefault="00D02987" w:rsidP="00CC2DDC">
            <w:pPr>
              <w:jc w:val="center"/>
              <w:rPr>
                <w:b/>
                <w:bCs/>
                <w:color w:val="000000"/>
                <w:sz w:val="22"/>
                <w:szCs w:val="22"/>
              </w:rPr>
            </w:pPr>
            <w:r>
              <w:rPr>
                <w:b/>
                <w:bCs/>
                <w:color w:val="000000"/>
                <w:sz w:val="22"/>
                <w:szCs w:val="22"/>
              </w:rPr>
              <w:t> </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14:paraId="18206670" w14:textId="125E9701" w:rsidR="00D02987" w:rsidRDefault="00D02987" w:rsidP="002B3EE2">
            <w:pPr>
              <w:jc w:val="center"/>
              <w:rPr>
                <w:b/>
                <w:bCs/>
                <w:color w:val="000000"/>
                <w:sz w:val="22"/>
                <w:szCs w:val="22"/>
              </w:rPr>
            </w:pPr>
            <w:r>
              <w:rPr>
                <w:b/>
                <w:bCs/>
                <w:color w:val="000000"/>
                <w:sz w:val="22"/>
                <w:szCs w:val="22"/>
              </w:rPr>
              <w:t>$</w:t>
            </w:r>
            <w:r w:rsidR="002B3EE2">
              <w:rPr>
                <w:b/>
                <w:bCs/>
                <w:color w:val="000000"/>
                <w:sz w:val="22"/>
                <w:szCs w:val="22"/>
              </w:rPr>
              <w:t>3,696.56</w:t>
            </w:r>
          </w:p>
        </w:tc>
      </w:tr>
    </w:tbl>
    <w:p w14:paraId="34EA70E8" w14:textId="77777777" w:rsidR="002B3EE2" w:rsidRPr="00381F0A" w:rsidRDefault="002B3EE2" w:rsidP="002B3EE2">
      <w:pPr>
        <w:rPr>
          <w:sz w:val="22"/>
        </w:rPr>
      </w:pPr>
      <w:r>
        <w:rPr>
          <w:sz w:val="22"/>
        </w:rPr>
        <w:t>Note: Totals may not</w:t>
      </w:r>
      <w:r w:rsidRPr="00381F0A">
        <w:rPr>
          <w:sz w:val="22"/>
        </w:rPr>
        <w:t xml:space="preserve"> add due to rounding.</w:t>
      </w:r>
    </w:p>
    <w:p w14:paraId="13D581E3" w14:textId="77777777" w:rsidR="001D2526" w:rsidRPr="001D2526" w:rsidRDefault="001D2526" w:rsidP="001D2526">
      <w:pPr>
        <w:suppressAutoHyphens/>
        <w:ind w:left="720"/>
        <w:jc w:val="both"/>
        <w:rPr>
          <w:color w:val="FF0000"/>
        </w:rPr>
      </w:pPr>
    </w:p>
    <w:p w14:paraId="00E4A61B"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15.  Explain the reasons for any program changes or adjustments reported in Items 13 or 14 of the OMB Form 83-I.  Changes in hour burden, i.e., program changes or adjustments made to annual reporting and recordkeeping </w:t>
      </w:r>
      <w:r w:rsidRPr="00596A43">
        <w:rPr>
          <w:b/>
        </w:rPr>
        <w:t>hour</w:t>
      </w:r>
      <w:r w:rsidRPr="00596A43">
        <w:t xml:space="preserve"> and </w:t>
      </w:r>
      <w:r w:rsidRPr="00596A43">
        <w:rPr>
          <w:b/>
        </w:rPr>
        <w:t>cost</w:t>
      </w:r>
      <w:r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14:paraId="5EC5011B"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46C86035" w14:textId="34944043" w:rsidR="00F148C9" w:rsidRDefault="00F148C9" w:rsidP="000B3F3A">
      <w:r>
        <w:t xml:space="preserve">The changes to the collection since the previous OMB approval include: updating the web address, </w:t>
      </w:r>
      <w:r w:rsidR="007E394D">
        <w:t xml:space="preserve">adding a submit button to the forms, </w:t>
      </w:r>
      <w:r w:rsidR="003E1FEE">
        <w:t>de</w:t>
      </w:r>
      <w:r w:rsidR="00C06CD5">
        <w:t>creasing the estimate</w:t>
      </w:r>
      <w:r w:rsidR="00EA747C">
        <w:t>d</w:t>
      </w:r>
      <w:r w:rsidR="00C06CD5">
        <w:t xml:space="preserve"> number of responses, </w:t>
      </w:r>
      <w:r>
        <w:t xml:space="preserve">decreasing the burden time, and increasing the cost estimates. </w:t>
      </w:r>
    </w:p>
    <w:p w14:paraId="101FB476" w14:textId="77777777" w:rsidR="00F148C9" w:rsidRDefault="00F148C9" w:rsidP="000B3F3A"/>
    <w:p w14:paraId="1A43B98D" w14:textId="79B10584" w:rsidR="007E394D" w:rsidRDefault="00F148C9" w:rsidP="000B3F3A">
      <w:r>
        <w:t xml:space="preserve">The web address, which houses the forms, has been updated from </w:t>
      </w:r>
      <w:hyperlink r:id="rId17" w:history="1">
        <w:r w:rsidRPr="002837AA">
          <w:rPr>
            <w:rStyle w:val="Hyperlink"/>
          </w:rPr>
          <w:t>www.publicsafetytools.info</w:t>
        </w:r>
      </w:hyperlink>
      <w:r>
        <w:t xml:space="preserve"> to </w:t>
      </w:r>
      <w:hyperlink r:id="rId18" w:history="1">
        <w:r w:rsidRPr="002837AA">
          <w:rPr>
            <w:rStyle w:val="Hyperlink"/>
          </w:rPr>
          <w:t>https://www.dhs.gov/ictapscip-resources</w:t>
        </w:r>
      </w:hyperlink>
      <w:r w:rsidR="009644B8">
        <w:t xml:space="preserve">.  </w:t>
      </w:r>
      <w:r w:rsidR="007E394D">
        <w:t xml:space="preserve">A submit button was added to </w:t>
      </w:r>
      <w:r w:rsidR="009644B8">
        <w:t>each</w:t>
      </w:r>
      <w:r w:rsidR="007E394D">
        <w:t xml:space="preserve"> form to offer an easier way for respondents to submit the completed forms electronically. </w:t>
      </w:r>
      <w:r w:rsidR="009644B8">
        <w:t xml:space="preserve"> There has been no change to the data collected on the forms.</w:t>
      </w:r>
    </w:p>
    <w:p w14:paraId="665500CD" w14:textId="77777777" w:rsidR="007E394D" w:rsidRDefault="007E394D" w:rsidP="000B3F3A"/>
    <w:p w14:paraId="25817C6B" w14:textId="3C327623" w:rsidR="003E1FEE" w:rsidRDefault="003E1FEE" w:rsidP="000B3F3A">
      <w:r>
        <w:t>The decrease in the overall average annual burden and costs to respondents is a result of change in the agency estimates after a review of historical data collected.</w:t>
      </w:r>
      <w:r w:rsidR="00443B31">
        <w:t xml:space="preserve">  The Department has also updated the wages</w:t>
      </w:r>
      <w:r w:rsidR="005F483E">
        <w:t xml:space="preserve"> and compensation factors</w:t>
      </w:r>
      <w:r w:rsidR="00443B31">
        <w:t xml:space="preserve"> used to calculate the burden to both the respondents and the government.</w:t>
      </w:r>
    </w:p>
    <w:p w14:paraId="738ECE6A" w14:textId="50695139" w:rsidR="00305884" w:rsidRDefault="00305884" w:rsidP="000B3F3A"/>
    <w:p w14:paraId="5C2B860B" w14:textId="0BEAE736" w:rsidR="001C086D" w:rsidRDefault="00374686" w:rsidP="001C086D">
      <w:r>
        <w:t>For the T</w:t>
      </w:r>
      <w:r w:rsidR="00D97521">
        <w:t xml:space="preserve">echnical </w:t>
      </w:r>
      <w:r>
        <w:t>A</w:t>
      </w:r>
      <w:r w:rsidR="00D97521">
        <w:t>ssistance</w:t>
      </w:r>
      <w:r>
        <w:t xml:space="preserve"> Request Form, t</w:t>
      </w:r>
      <w:r w:rsidR="001C086D">
        <w:t xml:space="preserve">he estimated annual number of responses increased from 56 to 94.  This adjustment results in an increase in the </w:t>
      </w:r>
      <w:r w:rsidR="006278B6">
        <w:t xml:space="preserve">annual </w:t>
      </w:r>
      <w:r w:rsidR="001C086D">
        <w:t xml:space="preserve">burden to respondents by </w:t>
      </w:r>
      <w:r w:rsidRPr="00700EB3">
        <w:t>16</w:t>
      </w:r>
      <w:r w:rsidR="001C086D">
        <w:t xml:space="preserve"> burden hours </w:t>
      </w:r>
      <w:r>
        <w:t xml:space="preserve">and an increase in </w:t>
      </w:r>
      <w:r w:rsidR="006278B6">
        <w:t xml:space="preserve">the annual </w:t>
      </w:r>
      <w:r>
        <w:t>burden to the government by 7 burden hours.</w:t>
      </w:r>
    </w:p>
    <w:p w14:paraId="735DCA5A" w14:textId="77777777" w:rsidR="001C086D" w:rsidRDefault="001C086D" w:rsidP="000B3F3A"/>
    <w:p w14:paraId="4891A587" w14:textId="3BB65452" w:rsidR="00316A5F" w:rsidRDefault="00374686" w:rsidP="000B3F3A">
      <w:r>
        <w:t>For the T</w:t>
      </w:r>
      <w:r w:rsidR="00D97521">
        <w:t xml:space="preserve">echnical </w:t>
      </w:r>
      <w:r>
        <w:t>A</w:t>
      </w:r>
      <w:r w:rsidR="00D97521">
        <w:t>ssistance</w:t>
      </w:r>
      <w:r>
        <w:t xml:space="preserve"> Evaluation Form, the estimated annual number of respons</w:t>
      </w:r>
      <w:r w:rsidR="00C62ED8">
        <w:t>es decreased from 2,000 to 128</w:t>
      </w:r>
      <w:r>
        <w:t xml:space="preserve">.  </w:t>
      </w:r>
      <w:r w:rsidR="007747DC">
        <w:t xml:space="preserve">The estimated burden time per response </w:t>
      </w:r>
      <w:r>
        <w:t>decreased</w:t>
      </w:r>
      <w:r w:rsidR="007747DC">
        <w:t xml:space="preserve"> from 25 minutes to 5 minutes.  Th</w:t>
      </w:r>
      <w:r>
        <w:t>ese</w:t>
      </w:r>
      <w:r w:rsidR="007747DC">
        <w:t xml:space="preserve"> </w:t>
      </w:r>
      <w:r w:rsidR="00443B31">
        <w:t>adjustment</w:t>
      </w:r>
      <w:r>
        <w:t>s</w:t>
      </w:r>
      <w:r w:rsidR="00443B31">
        <w:t xml:space="preserve"> </w:t>
      </w:r>
      <w:r w:rsidR="007747DC">
        <w:t xml:space="preserve">result in a decrease in the </w:t>
      </w:r>
      <w:r w:rsidR="006278B6">
        <w:t xml:space="preserve">annual </w:t>
      </w:r>
      <w:r w:rsidR="007747DC">
        <w:t>burden</w:t>
      </w:r>
      <w:r w:rsidR="00443B31">
        <w:t xml:space="preserve"> to respondents</w:t>
      </w:r>
      <w:r w:rsidR="007747DC">
        <w:t xml:space="preserve"> by </w:t>
      </w:r>
      <w:r w:rsidR="00C62ED8" w:rsidRPr="00700EB3">
        <w:t>829</w:t>
      </w:r>
      <w:r w:rsidR="007747DC">
        <w:t xml:space="preserve"> burden hours</w:t>
      </w:r>
      <w:r w:rsidR="008147B4">
        <w:t xml:space="preserve"> and a decrease in the</w:t>
      </w:r>
      <w:r w:rsidR="00F80D47">
        <w:t xml:space="preserve"> </w:t>
      </w:r>
      <w:r w:rsidR="006278B6">
        <w:t xml:space="preserve">annual </w:t>
      </w:r>
      <w:r w:rsidR="00F80D47">
        <w:t>burden to the government by 299</w:t>
      </w:r>
      <w:r w:rsidR="008147B4">
        <w:t xml:space="preserve"> burden hours</w:t>
      </w:r>
      <w:r w:rsidR="007747DC">
        <w:t xml:space="preserve">. </w:t>
      </w:r>
    </w:p>
    <w:p w14:paraId="168810F9" w14:textId="77777777" w:rsidR="00316A5F" w:rsidRDefault="00316A5F" w:rsidP="000B3F3A"/>
    <w:p w14:paraId="71FE6CB0" w14:textId="25E40625" w:rsidR="003E1FEE" w:rsidRPr="00146E48" w:rsidRDefault="00316A5F" w:rsidP="00700EB3">
      <w:pPr>
        <w:pStyle w:val="ListParagraph"/>
        <w:suppressAutoHyphens/>
        <w:ind w:left="0"/>
      </w:pPr>
      <w:r w:rsidRPr="00AE3E74">
        <w:rPr>
          <w:rFonts w:ascii="Times New Roman" w:eastAsia="Times New Roman" w:hAnsi="Times New Roman"/>
          <w:sz w:val="24"/>
          <w:szCs w:val="24"/>
        </w:rPr>
        <w:t xml:space="preserve">As result of all the changes, the total </w:t>
      </w:r>
      <w:r w:rsidR="006278B6">
        <w:rPr>
          <w:rFonts w:ascii="Times New Roman" w:eastAsia="Times New Roman" w:hAnsi="Times New Roman"/>
          <w:sz w:val="24"/>
          <w:szCs w:val="24"/>
        </w:rPr>
        <w:t xml:space="preserve">annual </w:t>
      </w:r>
      <w:r w:rsidRPr="00AE3E74">
        <w:rPr>
          <w:rFonts w:ascii="Times New Roman" w:eastAsia="Times New Roman" w:hAnsi="Times New Roman"/>
          <w:sz w:val="24"/>
          <w:szCs w:val="24"/>
        </w:rPr>
        <w:t xml:space="preserve">burden estimates for the collection </w:t>
      </w:r>
      <w:r w:rsidR="007D1170">
        <w:rPr>
          <w:rFonts w:ascii="Times New Roman" w:eastAsia="Times New Roman" w:hAnsi="Times New Roman"/>
          <w:sz w:val="24"/>
          <w:szCs w:val="24"/>
        </w:rPr>
        <w:t>decrease</w:t>
      </w:r>
      <w:r w:rsidRPr="00AE3E74">
        <w:rPr>
          <w:rFonts w:ascii="Times New Roman" w:eastAsia="Times New Roman" w:hAnsi="Times New Roman"/>
          <w:sz w:val="24"/>
          <w:szCs w:val="24"/>
        </w:rPr>
        <w:t xml:space="preserve">d by </w:t>
      </w:r>
      <w:r w:rsidR="00F80D47">
        <w:rPr>
          <w:rFonts w:ascii="Times New Roman" w:eastAsia="Times New Roman" w:hAnsi="Times New Roman"/>
          <w:sz w:val="24"/>
          <w:szCs w:val="24"/>
        </w:rPr>
        <w:t>814</w:t>
      </w:r>
      <w:r w:rsidRPr="00AE3E74">
        <w:rPr>
          <w:rFonts w:ascii="Times New Roman" w:eastAsia="Times New Roman" w:hAnsi="Times New Roman"/>
          <w:sz w:val="24"/>
          <w:szCs w:val="24"/>
        </w:rPr>
        <w:t xml:space="preserve"> annual burden hours and $</w:t>
      </w:r>
      <w:r w:rsidR="00F80D47">
        <w:rPr>
          <w:rFonts w:ascii="Times New Roman" w:eastAsia="Times New Roman" w:hAnsi="Times New Roman"/>
          <w:sz w:val="24"/>
          <w:szCs w:val="24"/>
        </w:rPr>
        <w:t>22,927.39</w:t>
      </w:r>
      <w:r w:rsidR="00AE3E74">
        <w:rPr>
          <w:rFonts w:ascii="Times New Roman" w:eastAsia="Times New Roman" w:hAnsi="Times New Roman"/>
          <w:sz w:val="24"/>
          <w:szCs w:val="24"/>
        </w:rPr>
        <w:t xml:space="preserve"> in</w:t>
      </w:r>
      <w:r w:rsidRPr="00AE3E74">
        <w:rPr>
          <w:rFonts w:ascii="Times New Roman" w:eastAsia="Times New Roman" w:hAnsi="Times New Roman"/>
          <w:sz w:val="24"/>
          <w:szCs w:val="24"/>
        </w:rPr>
        <w:t xml:space="preserve"> annual burden cost</w:t>
      </w:r>
      <w:r w:rsidR="007D1170">
        <w:rPr>
          <w:rFonts w:ascii="Times New Roman" w:eastAsia="Times New Roman" w:hAnsi="Times New Roman"/>
          <w:sz w:val="24"/>
          <w:szCs w:val="24"/>
        </w:rPr>
        <w:t xml:space="preserve"> for respondents</w:t>
      </w:r>
      <w:r w:rsidR="00AE3E74">
        <w:rPr>
          <w:rFonts w:ascii="Times New Roman" w:eastAsia="Times New Roman" w:hAnsi="Times New Roman"/>
          <w:sz w:val="24"/>
          <w:szCs w:val="24"/>
        </w:rPr>
        <w:t>.  For the governme</w:t>
      </w:r>
      <w:r w:rsidR="007D1170">
        <w:rPr>
          <w:rFonts w:ascii="Times New Roman" w:eastAsia="Times New Roman" w:hAnsi="Times New Roman"/>
          <w:sz w:val="24"/>
          <w:szCs w:val="24"/>
        </w:rPr>
        <w:t>nt, the annu</w:t>
      </w:r>
      <w:r w:rsidR="00F80D47">
        <w:rPr>
          <w:rFonts w:ascii="Times New Roman" w:eastAsia="Times New Roman" w:hAnsi="Times New Roman"/>
          <w:sz w:val="24"/>
          <w:szCs w:val="24"/>
        </w:rPr>
        <w:t>al burden hours decreased by 292</w:t>
      </w:r>
      <w:r w:rsidR="007D1170">
        <w:rPr>
          <w:rFonts w:ascii="Times New Roman" w:eastAsia="Times New Roman" w:hAnsi="Times New Roman"/>
          <w:sz w:val="24"/>
          <w:szCs w:val="24"/>
        </w:rPr>
        <w:t xml:space="preserve"> hours</w:t>
      </w:r>
      <w:r w:rsidRPr="00AE3E74">
        <w:rPr>
          <w:rFonts w:ascii="Times New Roman" w:eastAsia="Times New Roman" w:hAnsi="Times New Roman"/>
          <w:sz w:val="24"/>
          <w:szCs w:val="24"/>
        </w:rPr>
        <w:t xml:space="preserve"> and the </w:t>
      </w:r>
      <w:r w:rsidR="00AE3E74">
        <w:rPr>
          <w:rFonts w:ascii="Times New Roman" w:eastAsia="Times New Roman" w:hAnsi="Times New Roman"/>
          <w:sz w:val="24"/>
          <w:szCs w:val="24"/>
        </w:rPr>
        <w:t xml:space="preserve">annual </w:t>
      </w:r>
      <w:r w:rsidRPr="00AE3E74">
        <w:rPr>
          <w:rFonts w:ascii="Times New Roman" w:eastAsia="Times New Roman" w:hAnsi="Times New Roman"/>
          <w:sz w:val="24"/>
          <w:szCs w:val="24"/>
        </w:rPr>
        <w:t xml:space="preserve">government cost </w:t>
      </w:r>
      <w:r w:rsidR="007D1170">
        <w:rPr>
          <w:rFonts w:ascii="Times New Roman" w:eastAsia="Times New Roman" w:hAnsi="Times New Roman"/>
          <w:sz w:val="24"/>
          <w:szCs w:val="24"/>
        </w:rPr>
        <w:t>decreased</w:t>
      </w:r>
      <w:r w:rsidRPr="00AE3E74">
        <w:rPr>
          <w:rFonts w:ascii="Times New Roman" w:eastAsia="Times New Roman" w:hAnsi="Times New Roman"/>
          <w:sz w:val="24"/>
          <w:szCs w:val="24"/>
        </w:rPr>
        <w:t xml:space="preserve"> by $</w:t>
      </w:r>
      <w:r w:rsidR="00E57BBE">
        <w:rPr>
          <w:rFonts w:ascii="Times New Roman" w:eastAsia="Times New Roman" w:hAnsi="Times New Roman"/>
          <w:sz w:val="24"/>
          <w:szCs w:val="24"/>
        </w:rPr>
        <w:t>14,730.73</w:t>
      </w:r>
      <w:r w:rsidRPr="00AE3E74">
        <w:rPr>
          <w:rFonts w:ascii="Times New Roman" w:eastAsia="Times New Roman" w:hAnsi="Times New Roman"/>
          <w:sz w:val="24"/>
          <w:szCs w:val="24"/>
        </w:rPr>
        <w:t>.</w:t>
      </w:r>
    </w:p>
    <w:p w14:paraId="489C82BD" w14:textId="77777777" w:rsidR="00EB5E96" w:rsidRPr="00596A43" w:rsidRDefault="00EB5E96" w:rsidP="000C4293">
      <w:pPr>
        <w:tabs>
          <w:tab w:val="left" w:pos="-720"/>
        </w:tabs>
        <w:suppressAutoHyphens/>
        <w:jc w:val="both"/>
      </w:pPr>
    </w:p>
    <w:p w14:paraId="37506E98"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23AF8035" w14:textId="77777777" w:rsidR="00EB5E96" w:rsidRPr="00596A43" w:rsidRDefault="00EB5E96" w:rsidP="000C4293">
      <w:pPr>
        <w:suppressAutoHyphens/>
        <w:jc w:val="both"/>
      </w:pPr>
      <w:r w:rsidRPr="00596A43">
        <w:fldChar w:fldCharType="begin"/>
      </w:r>
      <w:r w:rsidRPr="00596A43">
        <w:instrText>ADVANCE \R 0.95</w:instrText>
      </w:r>
      <w:r w:rsidRPr="00596A43">
        <w:fldChar w:fldCharType="end"/>
      </w:r>
    </w:p>
    <w:p w14:paraId="1ED63391" w14:textId="77777777" w:rsidR="000B3F3A" w:rsidRPr="005B56AC" w:rsidRDefault="000B3F3A" w:rsidP="000B3F3A">
      <w:r w:rsidRPr="005B56AC">
        <w:t>This information collection will not be published for statistical purposes.</w:t>
      </w:r>
    </w:p>
    <w:p w14:paraId="1A851200" w14:textId="77777777" w:rsidR="00EB5E96" w:rsidRPr="00596A43" w:rsidRDefault="00EB5E96" w:rsidP="000C4293">
      <w:pPr>
        <w:suppressAutoHyphens/>
        <w:jc w:val="both"/>
      </w:pPr>
    </w:p>
    <w:p w14:paraId="7E10590C"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14:paraId="54351366"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13361B94" w14:textId="4FA0639E" w:rsidR="000B3F3A" w:rsidRPr="005B56AC" w:rsidRDefault="00C310AD" w:rsidP="000B3F3A">
      <w:r>
        <w:t>DHS</w:t>
      </w:r>
      <w:r w:rsidR="000B3F3A" w:rsidRPr="005B56AC">
        <w:t xml:space="preserve"> will display the expiration date for OMB approval of this information collection.</w:t>
      </w:r>
    </w:p>
    <w:p w14:paraId="1DCCC958" w14:textId="77777777" w:rsidR="00447C3A" w:rsidRPr="00596A43" w:rsidRDefault="00447C3A" w:rsidP="000C4293">
      <w:pPr>
        <w:tabs>
          <w:tab w:val="left" w:pos="-720"/>
        </w:tabs>
        <w:suppressAutoHyphens/>
        <w:jc w:val="both"/>
      </w:pPr>
    </w:p>
    <w:p w14:paraId="545500DF" w14:textId="77777777" w:rsidR="0077056F"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14:paraId="5C0F44ED" w14:textId="77777777" w:rsidR="0077056F" w:rsidRPr="00596A43" w:rsidRDefault="0077056F" w:rsidP="0077056F">
      <w:pPr>
        <w:tabs>
          <w:tab w:val="left" w:pos="-720"/>
        </w:tabs>
        <w:suppressAutoHyphens/>
        <w:jc w:val="both"/>
      </w:pPr>
    </w:p>
    <w:p w14:paraId="50D410BD" w14:textId="2BCA8D7C" w:rsidR="000B3F3A" w:rsidRDefault="00C310AD" w:rsidP="000B3F3A">
      <w:r>
        <w:t>DHS</w:t>
      </w:r>
      <w:r w:rsidR="000B3F3A" w:rsidRPr="005B56AC">
        <w:t xml:space="preserve"> does not request an exception to the certification of this information collection.</w:t>
      </w:r>
    </w:p>
    <w:p w14:paraId="7292F7ED" w14:textId="77777777" w:rsidR="0077056F" w:rsidRPr="00596A43" w:rsidRDefault="0077056F" w:rsidP="0077056F">
      <w:pPr>
        <w:tabs>
          <w:tab w:val="left" w:pos="-720"/>
        </w:tabs>
        <w:suppressAutoHyphens/>
        <w:jc w:val="both"/>
      </w:pPr>
    </w:p>
    <w:sectPr w:rsidR="0077056F" w:rsidRPr="00596A43" w:rsidSect="00460234">
      <w:footerReference w:type="even" r:id="rId19"/>
      <w:footerReference w:type="default" r:id="rId20"/>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5F06F" w14:textId="77777777" w:rsidR="003E2CAE" w:rsidRDefault="003E2CAE">
      <w:r>
        <w:separator/>
      </w:r>
    </w:p>
  </w:endnote>
  <w:endnote w:type="continuationSeparator" w:id="0">
    <w:p w14:paraId="3505E280" w14:textId="77777777" w:rsidR="003E2CAE" w:rsidRDefault="003E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9396A" w14:textId="77777777" w:rsidR="003E2CAE" w:rsidRDefault="003E2CAE"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EC81AE" w14:textId="77777777" w:rsidR="003E2CAE" w:rsidRDefault="003E2CAE" w:rsidP="00DC6E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56CEB" w14:textId="1D1869C8" w:rsidR="003E2CAE" w:rsidRDefault="003E2CAE"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78FA">
      <w:rPr>
        <w:rStyle w:val="PageNumber"/>
        <w:noProof/>
      </w:rPr>
      <w:t>2</w:t>
    </w:r>
    <w:r>
      <w:rPr>
        <w:rStyle w:val="PageNumber"/>
      </w:rPr>
      <w:fldChar w:fldCharType="end"/>
    </w:r>
  </w:p>
  <w:p w14:paraId="14B0468B" w14:textId="77777777" w:rsidR="003E2CAE" w:rsidRDefault="003E2CAE" w:rsidP="00DC6E79">
    <w:pPr>
      <w:pStyle w:val="Footer"/>
      <w:tabs>
        <w:tab w:val="clear" w:pos="8640"/>
        <w:tab w:val="right" w:pos="93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51BA0" w14:textId="77777777" w:rsidR="003E2CAE" w:rsidRDefault="003E2CAE">
      <w:r>
        <w:separator/>
      </w:r>
    </w:p>
  </w:footnote>
  <w:footnote w:type="continuationSeparator" w:id="0">
    <w:p w14:paraId="06F5A501" w14:textId="77777777" w:rsidR="003E2CAE" w:rsidRDefault="003E2CAE">
      <w:r>
        <w:continuationSeparator/>
      </w:r>
    </w:p>
  </w:footnote>
  <w:footnote w:id="1">
    <w:p w14:paraId="51F6A197" w14:textId="5B3A633B" w:rsidR="003E2CAE" w:rsidRDefault="003E2CAE" w:rsidP="00323EE1">
      <w:pPr>
        <w:pStyle w:val="FootnoteText"/>
        <w:spacing w:after="60"/>
      </w:pPr>
      <w:r>
        <w:rPr>
          <w:rStyle w:val="FootnoteReference"/>
        </w:rPr>
        <w:footnoteRef/>
      </w:r>
      <w:r>
        <w:t xml:space="preserve"> Based on ECD data of annual submissions from 2014 to 2017. </w:t>
      </w:r>
    </w:p>
  </w:footnote>
  <w:footnote w:id="2">
    <w:p w14:paraId="7FEB0B9B" w14:textId="77777777" w:rsidR="003E2CAE" w:rsidRDefault="003E2CAE" w:rsidP="0059478C">
      <w:pPr>
        <w:pStyle w:val="FootnoteText"/>
        <w:spacing w:after="60"/>
      </w:pPr>
      <w:r>
        <w:rPr>
          <w:rStyle w:val="FootnoteReference"/>
        </w:rPr>
        <w:footnoteRef/>
      </w:r>
      <w:r>
        <w:t xml:space="preserve"> 39 hours per year = 47 respondents per year × 2 responses per respondent × 0.42 hours per response.</w:t>
      </w:r>
    </w:p>
  </w:footnote>
  <w:footnote w:id="3">
    <w:p w14:paraId="772931F1" w14:textId="1EB8F28A" w:rsidR="003E2CAE" w:rsidRDefault="003E2CAE" w:rsidP="0059478C">
      <w:pPr>
        <w:pStyle w:val="FootnoteText"/>
        <w:spacing w:after="60"/>
      </w:pPr>
      <w:r>
        <w:rPr>
          <w:rStyle w:val="FootnoteReference"/>
        </w:rPr>
        <w:footnoteRef/>
      </w:r>
      <w:r>
        <w:t xml:space="preserve"> 11 hours per year = 128 respondents per year × 1 response per respondent × 0.08 hours per response.</w:t>
      </w:r>
    </w:p>
  </w:footnote>
  <w:footnote w:id="4">
    <w:p w14:paraId="026DD57A" w14:textId="63C26227" w:rsidR="003E2CAE" w:rsidRDefault="003E2CAE" w:rsidP="000E2CBB">
      <w:pPr>
        <w:pStyle w:val="FootnoteText"/>
        <w:spacing w:after="60"/>
      </w:pPr>
      <w:r>
        <w:rPr>
          <w:rStyle w:val="FootnoteReference"/>
        </w:rPr>
        <w:footnoteRef/>
      </w:r>
      <w:r>
        <w:t xml:space="preserve"> BLS. Occupational Employment Statistics.  May 2017.  National industry-specific and by ownership.  All Occupations (00-0000).  </w:t>
      </w:r>
      <w:hyperlink r:id="rId1" w:history="1">
        <w:r w:rsidRPr="00A01B28">
          <w:rPr>
            <w:rStyle w:val="Hyperlink"/>
          </w:rPr>
          <w:t>https://www.bls.gov/oes/tables.htm</w:t>
        </w:r>
      </w:hyperlink>
      <w:r>
        <w:t>.  There are 4,530,380 State government employees that earn an average hourly wage of $28.49.  There are 14,500,490 local government employees that earn an average hourly wage of $25.27.</w:t>
      </w:r>
    </w:p>
  </w:footnote>
  <w:footnote w:id="5">
    <w:p w14:paraId="4AA36497" w14:textId="67E9D756" w:rsidR="003E2CAE" w:rsidRDefault="003E2CAE" w:rsidP="00B6304D">
      <w:pPr>
        <w:pStyle w:val="FootnoteText"/>
        <w:spacing w:after="60"/>
      </w:pPr>
      <w:r>
        <w:rPr>
          <w:rStyle w:val="FootnoteReference"/>
        </w:rPr>
        <w:footnoteRef/>
      </w:r>
      <w:r>
        <w:t xml:space="preserve"> $26.04 per hour = (4,530,380 State government employees × $28.49 per hour + 14,500,490 local government employees × $25.27 per hour) ÷ (4,530,380 State government employees + 14,500,490 local government employees).</w:t>
      </w:r>
    </w:p>
  </w:footnote>
  <w:footnote w:id="6">
    <w:p w14:paraId="7956C255" w14:textId="163CB0D4" w:rsidR="003E2CAE" w:rsidRDefault="003E2CAE" w:rsidP="00B6304D">
      <w:pPr>
        <w:pStyle w:val="FootnoteText"/>
        <w:spacing w:after="60"/>
      </w:pPr>
      <w:r>
        <w:rPr>
          <w:rStyle w:val="FootnoteReference"/>
        </w:rPr>
        <w:footnoteRef/>
      </w:r>
      <w:r>
        <w:t xml:space="preserve"> BLS.  Employer Costs for Employee Compensation – December 2017.  Table 4. Employer Costs per Hour Worked for Employee Compensation and Costs as a Percent of Total Compensation: State and Local Government Workers, by Occupational and Industry Group, December 2017.  </w:t>
      </w:r>
      <w:hyperlink r:id="rId2" w:history="1">
        <w:r w:rsidRPr="00A01B28">
          <w:rPr>
            <w:rStyle w:val="Hyperlink"/>
          </w:rPr>
          <w:t>https://www.bls.gov/news.release/archives/ecec_03202018.pdf</w:t>
        </w:r>
      </w:hyperlink>
      <w:r>
        <w:t>.  The compensation factor of 1.5966 is estimated by dividing total compensation ($49.19) by wages and salaries ($30.81).</w:t>
      </w:r>
    </w:p>
  </w:footnote>
  <w:footnote w:id="7">
    <w:p w14:paraId="7224C4F0" w14:textId="37CBE5B1" w:rsidR="003E2CAE" w:rsidRDefault="003E2CAE" w:rsidP="00463562">
      <w:pPr>
        <w:pStyle w:val="FootnoteText"/>
        <w:spacing w:after="60"/>
      </w:pPr>
      <w:r>
        <w:rPr>
          <w:rStyle w:val="FootnoteReference"/>
        </w:rPr>
        <w:footnoteRef/>
      </w:r>
      <w:r>
        <w:t xml:space="preserve"> $41.57 = $26.04 × 1.5966.</w:t>
      </w:r>
    </w:p>
  </w:footnote>
  <w:footnote w:id="8">
    <w:p w14:paraId="527478F8" w14:textId="73AB8346" w:rsidR="003E2CAE" w:rsidRDefault="003E2CAE" w:rsidP="00B6304D">
      <w:pPr>
        <w:pStyle w:val="FootnoteText"/>
        <w:spacing w:after="60"/>
      </w:pPr>
      <w:r>
        <w:rPr>
          <w:rStyle w:val="FootnoteReference"/>
        </w:rPr>
        <w:footnoteRef/>
      </w:r>
      <w:r>
        <w:t xml:space="preserve"> 50 burden hours per year = 39 burden hours per year for the Technical Assistance Request Forms + 11 burden hours per year for the Technical Assistance Evaluation Forms.</w:t>
      </w:r>
    </w:p>
  </w:footnote>
  <w:footnote w:id="9">
    <w:p w14:paraId="5951A00D" w14:textId="62AD5B5A" w:rsidR="003E2CAE" w:rsidRDefault="003E2CAE" w:rsidP="00B6304D">
      <w:pPr>
        <w:pStyle w:val="FootnoteText"/>
        <w:spacing w:after="60"/>
      </w:pPr>
      <w:r>
        <w:rPr>
          <w:rStyle w:val="FootnoteReference"/>
        </w:rPr>
        <w:footnoteRef/>
      </w:r>
      <w:r>
        <w:t xml:space="preserve"> $2,071.52 in labor costs per year = $1,628.11 in labor costs per year for the Technical Assistance Request Forms + $443.40 in labor costs per year for the Technical Assistance Evaluation Forms.</w:t>
      </w:r>
    </w:p>
  </w:footnote>
  <w:footnote w:id="10">
    <w:p w14:paraId="2B760A62" w14:textId="6CA953E7" w:rsidR="003E2CAE" w:rsidRDefault="003E2CAE" w:rsidP="00B6304D">
      <w:pPr>
        <w:pStyle w:val="FootnoteText"/>
        <w:spacing w:after="60"/>
      </w:pPr>
      <w:r>
        <w:rPr>
          <w:rStyle w:val="FootnoteReference"/>
        </w:rPr>
        <w:footnoteRef/>
      </w:r>
      <w:r>
        <w:t xml:space="preserve"> 150 burden hours over 3 years = 118 burden hours over 3 years for the Technical Assistance Request Forms + 32 burden hours over 3 years for the Technical Assistance Evaluation Forms.</w:t>
      </w:r>
    </w:p>
  </w:footnote>
  <w:footnote w:id="11">
    <w:p w14:paraId="6A792E83" w14:textId="5D343BBC" w:rsidR="003E2CAE" w:rsidRDefault="003E2CAE">
      <w:pPr>
        <w:pStyle w:val="FootnoteText"/>
      </w:pPr>
      <w:r>
        <w:rPr>
          <w:rStyle w:val="FootnoteReference"/>
        </w:rPr>
        <w:footnoteRef/>
      </w:r>
      <w:r>
        <w:t xml:space="preserve"> $6,214.55 in labor costs per year = $4,884.34 in labor costs over 3 years for the Technical Assistance Request Forms + $1,330.20 in labor costs over 3 years for the Technical Assistance Evaluation Forms.</w:t>
      </w:r>
    </w:p>
  </w:footnote>
  <w:footnote w:id="12">
    <w:p w14:paraId="45FA3A6C" w14:textId="77777777" w:rsidR="003E2CAE" w:rsidRDefault="003E2CAE" w:rsidP="000E2CBB">
      <w:pPr>
        <w:pStyle w:val="FootnoteText"/>
        <w:spacing w:after="60"/>
      </w:pPr>
      <w:r>
        <w:rPr>
          <w:rStyle w:val="FootnoteReference"/>
        </w:rPr>
        <w:footnoteRef/>
      </w:r>
      <w:r>
        <w:t xml:space="preserve"> 16 hours per year = 94 forms per year × 0.17 hours per form.</w:t>
      </w:r>
    </w:p>
  </w:footnote>
  <w:footnote w:id="13">
    <w:p w14:paraId="2BA00B1E" w14:textId="79D3AC4D" w:rsidR="003E2CAE" w:rsidRDefault="003E2CAE" w:rsidP="000E2CBB">
      <w:pPr>
        <w:pStyle w:val="FootnoteText"/>
        <w:spacing w:after="60"/>
      </w:pPr>
      <w:r>
        <w:rPr>
          <w:rStyle w:val="FootnoteReference"/>
        </w:rPr>
        <w:footnoteRef/>
      </w:r>
      <w:r>
        <w:t xml:space="preserve"> 21 hours per year = 128 forms per year × 0.17 hours per form.</w:t>
      </w:r>
    </w:p>
  </w:footnote>
  <w:footnote w:id="14">
    <w:p w14:paraId="35D7351F" w14:textId="072F80B8" w:rsidR="003E2CAE" w:rsidRDefault="003E2CAE" w:rsidP="00D14AC0">
      <w:pPr>
        <w:pStyle w:val="FootnoteText"/>
        <w:spacing w:after="60"/>
      </w:pPr>
      <w:r>
        <w:rPr>
          <w:rStyle w:val="FootnoteReference"/>
        </w:rPr>
        <w:footnoteRef/>
      </w:r>
      <w:r>
        <w:t xml:space="preserve"> OPM.  Pay &amp; Leave: Salaries &amp; Wages.  Salary Table 2017-DCB.  Incorporating the 1% General Schedule Increase and Locality Payment of 27.10% for the Locality Pay Area of Washington-Baltimore-Arlington, DC-MD-VA-WV-PA.  Effective January 2017.  </w:t>
      </w:r>
      <w:hyperlink r:id="rId3" w:history="1">
        <w:r w:rsidRPr="00A01B28">
          <w:rPr>
            <w:rStyle w:val="Hyperlink"/>
          </w:rPr>
          <w:t>https://www.opm.gov/policy-data-oversight/pay-leave/salaries-wages/salary-tables/17Tables/html/DCB_h.aspx</w:t>
        </w:r>
      </w:hyperlink>
      <w:r>
        <w:t>.  The hourly wage for GS 13, Step 10 staff member is $59.05.</w:t>
      </w:r>
    </w:p>
  </w:footnote>
  <w:footnote w:id="15">
    <w:p w14:paraId="1C1DBB15" w14:textId="19D18236" w:rsidR="003E2CAE" w:rsidRDefault="003E2CAE" w:rsidP="007775C8">
      <w:pPr>
        <w:pStyle w:val="FootnoteText"/>
        <w:spacing w:after="60"/>
      </w:pPr>
      <w:r>
        <w:rPr>
          <w:rStyle w:val="FootnoteReference"/>
        </w:rPr>
        <w:footnoteRef/>
      </w:r>
      <w:r>
        <w:t xml:space="preserve"> Congressional Budget Office (CBO).  Comparing the Compensation of Federal and Private-Sector Employees, 2011 to 2015.  April 2017.  </w:t>
      </w:r>
      <w:hyperlink r:id="rId4" w:history="1">
        <w:r w:rsidRPr="00A01B28">
          <w:rPr>
            <w:rStyle w:val="Hyperlink"/>
          </w:rPr>
          <w:t>https://www.cbo.gov/publication/52637</w:t>
        </w:r>
      </w:hyperlink>
      <w:r>
        <w:t>.  CBO</w:t>
      </w:r>
      <w:r w:rsidRPr="002167A6">
        <w:t xml:space="preserve"> reports that</w:t>
      </w:r>
      <w:r>
        <w:t xml:space="preserve"> for federal workers (for all levels of education), the average hourly total compensation rate was $64.80 and the average hourly wage rate </w:t>
      </w:r>
      <w:r w:rsidRPr="002167A6">
        <w:t>was $38.30</w:t>
      </w:r>
      <w:r>
        <w:t xml:space="preserve"> between 2011 and 2015</w:t>
      </w:r>
      <w:r w:rsidRPr="002167A6">
        <w:t xml:space="preserve">. </w:t>
      </w:r>
      <w:r>
        <w:t xml:space="preserve"> To estimate the compensation factor of 1.6919, FPS divides the average hourly total compensation rate ($64.80) by the average hourly wage rate ($38.30).</w:t>
      </w:r>
    </w:p>
  </w:footnote>
  <w:footnote w:id="16">
    <w:p w14:paraId="357671F9" w14:textId="791FEE64" w:rsidR="003E2CAE" w:rsidRDefault="003E2CAE" w:rsidP="0067458F">
      <w:pPr>
        <w:pStyle w:val="FootnoteText"/>
        <w:spacing w:after="60"/>
      </w:pPr>
      <w:r>
        <w:rPr>
          <w:rStyle w:val="FootnoteReference"/>
        </w:rPr>
        <w:footnoteRef/>
      </w:r>
      <w:r>
        <w:t xml:space="preserve"> $99.91 = $59.05 × 1.6919.</w:t>
      </w:r>
    </w:p>
  </w:footnote>
  <w:footnote w:id="17">
    <w:p w14:paraId="3B9EDFC8" w14:textId="6C9F8859" w:rsidR="003E2CAE" w:rsidRDefault="003E2CAE" w:rsidP="000C3207">
      <w:pPr>
        <w:pStyle w:val="FootnoteText"/>
        <w:spacing w:after="60"/>
      </w:pPr>
      <w:r>
        <w:rPr>
          <w:rStyle w:val="FootnoteReference"/>
        </w:rPr>
        <w:footnoteRef/>
      </w:r>
      <w:r>
        <w:t xml:space="preserve"> 37 burden hours per year = 16 burden hours per year for the Technical Assistance Request Forms + 21 burden hours per year for the Technical Assistance Evaluation Forms.</w:t>
      </w:r>
    </w:p>
  </w:footnote>
  <w:footnote w:id="18">
    <w:p w14:paraId="58FBDC9D" w14:textId="2CDD78BB" w:rsidR="003E2CAE" w:rsidRDefault="003E2CAE" w:rsidP="000C3207">
      <w:pPr>
        <w:pStyle w:val="FootnoteText"/>
        <w:spacing w:after="60"/>
      </w:pPr>
      <w:r>
        <w:rPr>
          <w:rStyle w:val="FootnoteReference"/>
        </w:rPr>
        <w:footnoteRef/>
      </w:r>
      <w:r>
        <w:t xml:space="preserve"> $3,696.56 in labor costs per year = $1,565.21 in labor costs per year for the Technical Assistance Request Forms + $2,131.35 in labor costs per year for the Technical Assistance Evaluation Forms.</w:t>
      </w:r>
    </w:p>
  </w:footnote>
  <w:footnote w:id="19">
    <w:p w14:paraId="514B4E86" w14:textId="18A75EBF" w:rsidR="003E2CAE" w:rsidRDefault="003E2CAE" w:rsidP="000C3207">
      <w:pPr>
        <w:pStyle w:val="FootnoteText"/>
        <w:spacing w:after="60"/>
      </w:pPr>
      <w:r>
        <w:rPr>
          <w:rStyle w:val="FootnoteReference"/>
        </w:rPr>
        <w:footnoteRef/>
      </w:r>
      <w:r>
        <w:t xml:space="preserve"> 111 burden hours over 3 years = 47 burden hours over 3 years for the Technical Assistance Request Forms + 64 burden hours over 3 years for the Technical Assistance Evaluation Forms.</w:t>
      </w:r>
    </w:p>
  </w:footnote>
  <w:footnote w:id="20">
    <w:p w14:paraId="51103C33" w14:textId="06958B0C" w:rsidR="003E2CAE" w:rsidRDefault="003E2CAE" w:rsidP="000C3207">
      <w:pPr>
        <w:pStyle w:val="FootnoteText"/>
      </w:pPr>
      <w:r>
        <w:rPr>
          <w:rStyle w:val="FootnoteReference"/>
        </w:rPr>
        <w:footnoteRef/>
      </w:r>
      <w:r>
        <w:t xml:space="preserve"> $11,089.68 in labor costs per year = $4,695.63 in labor costs over 3 years for the Technical Assistance Request Forms + $6,394.05 in labor costs over 3 years for the Technical Assistance Evaluation Forms.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5">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3DB87F32"/>
    <w:multiLevelType w:val="hybridMultilevel"/>
    <w:tmpl w:val="CF4C2846"/>
    <w:lvl w:ilvl="0" w:tplc="04090001">
      <w:start w:val="5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1">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FC372C"/>
    <w:multiLevelType w:val="hybridMultilevel"/>
    <w:tmpl w:val="866C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4">
    <w:nsid w:val="60167311"/>
    <w:multiLevelType w:val="hybridMultilevel"/>
    <w:tmpl w:val="1A0A6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6">
    <w:nsid w:val="6B765740"/>
    <w:multiLevelType w:val="hybridMultilevel"/>
    <w:tmpl w:val="A8205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8">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5"/>
  </w:num>
  <w:num w:numId="2">
    <w:abstractNumId w:val="19"/>
  </w:num>
  <w:num w:numId="3">
    <w:abstractNumId w:val="22"/>
  </w:num>
  <w:num w:numId="4">
    <w:abstractNumId w:val="10"/>
  </w:num>
  <w:num w:numId="5">
    <w:abstractNumId w:val="14"/>
  </w:num>
  <w:num w:numId="6">
    <w:abstractNumId w:val="20"/>
  </w:num>
  <w:num w:numId="7">
    <w:abstractNumId w:val="21"/>
  </w:num>
  <w:num w:numId="8">
    <w:abstractNumId w:val="16"/>
  </w:num>
  <w:num w:numId="9">
    <w:abstractNumId w:val="7"/>
  </w:num>
  <w:num w:numId="10">
    <w:abstractNumId w:val="27"/>
  </w:num>
  <w:num w:numId="11">
    <w:abstractNumId w:val="13"/>
  </w:num>
  <w:num w:numId="12">
    <w:abstractNumId w:val="6"/>
  </w:num>
  <w:num w:numId="13">
    <w:abstractNumId w:val="28"/>
  </w:num>
  <w:num w:numId="14">
    <w:abstractNumId w:val="4"/>
  </w:num>
  <w:num w:numId="15">
    <w:abstractNumId w:val="15"/>
  </w:num>
  <w:num w:numId="16">
    <w:abstractNumId w:val="8"/>
  </w:num>
  <w:num w:numId="17">
    <w:abstractNumId w:val="25"/>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8"/>
  </w:num>
  <w:num w:numId="20">
    <w:abstractNumId w:val="23"/>
  </w:num>
  <w:num w:numId="21">
    <w:abstractNumId w:val="17"/>
  </w:num>
  <w:num w:numId="22">
    <w:abstractNumId w:val="11"/>
  </w:num>
  <w:num w:numId="23">
    <w:abstractNumId w:val="3"/>
  </w:num>
  <w:num w:numId="24">
    <w:abstractNumId w:val="2"/>
  </w:num>
  <w:num w:numId="25">
    <w:abstractNumId w:val="1"/>
  </w:num>
  <w:num w:numId="26">
    <w:abstractNumId w:val="9"/>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D6"/>
    <w:rsid w:val="00002E84"/>
    <w:rsid w:val="0000777B"/>
    <w:rsid w:val="00007D6C"/>
    <w:rsid w:val="00012695"/>
    <w:rsid w:val="00012FBC"/>
    <w:rsid w:val="00020CAE"/>
    <w:rsid w:val="000319C5"/>
    <w:rsid w:val="000335C8"/>
    <w:rsid w:val="00042924"/>
    <w:rsid w:val="00047173"/>
    <w:rsid w:val="000512CF"/>
    <w:rsid w:val="00051FDA"/>
    <w:rsid w:val="00053802"/>
    <w:rsid w:val="00053EA1"/>
    <w:rsid w:val="00066A15"/>
    <w:rsid w:val="00076EF2"/>
    <w:rsid w:val="00077198"/>
    <w:rsid w:val="00084050"/>
    <w:rsid w:val="00090161"/>
    <w:rsid w:val="00092430"/>
    <w:rsid w:val="000955D6"/>
    <w:rsid w:val="000A207A"/>
    <w:rsid w:val="000A4447"/>
    <w:rsid w:val="000A6FC5"/>
    <w:rsid w:val="000B3F3A"/>
    <w:rsid w:val="000C3207"/>
    <w:rsid w:val="000C4293"/>
    <w:rsid w:val="000C6B9E"/>
    <w:rsid w:val="000D26F2"/>
    <w:rsid w:val="000E2CBB"/>
    <w:rsid w:val="000E7B5C"/>
    <w:rsid w:val="000F4E79"/>
    <w:rsid w:val="001137C6"/>
    <w:rsid w:val="001408DE"/>
    <w:rsid w:val="00141549"/>
    <w:rsid w:val="00141C5C"/>
    <w:rsid w:val="00146E48"/>
    <w:rsid w:val="001616B7"/>
    <w:rsid w:val="00162EC1"/>
    <w:rsid w:val="00191158"/>
    <w:rsid w:val="00194A62"/>
    <w:rsid w:val="001A199D"/>
    <w:rsid w:val="001A2C95"/>
    <w:rsid w:val="001A30DD"/>
    <w:rsid w:val="001B6DF0"/>
    <w:rsid w:val="001C086D"/>
    <w:rsid w:val="001C18B1"/>
    <w:rsid w:val="001C4B22"/>
    <w:rsid w:val="001C4CC1"/>
    <w:rsid w:val="001D2526"/>
    <w:rsid w:val="00200388"/>
    <w:rsid w:val="002030D4"/>
    <w:rsid w:val="00222489"/>
    <w:rsid w:val="0022399E"/>
    <w:rsid w:val="00234552"/>
    <w:rsid w:val="00235123"/>
    <w:rsid w:val="002366B4"/>
    <w:rsid w:val="00237711"/>
    <w:rsid w:val="0024181E"/>
    <w:rsid w:val="00250ABE"/>
    <w:rsid w:val="00251725"/>
    <w:rsid w:val="00252F36"/>
    <w:rsid w:val="00264251"/>
    <w:rsid w:val="00264743"/>
    <w:rsid w:val="00272CF0"/>
    <w:rsid w:val="002850AF"/>
    <w:rsid w:val="00290AAB"/>
    <w:rsid w:val="00295B85"/>
    <w:rsid w:val="00297C37"/>
    <w:rsid w:val="002A7031"/>
    <w:rsid w:val="002B0649"/>
    <w:rsid w:val="002B3EE2"/>
    <w:rsid w:val="002B4BF6"/>
    <w:rsid w:val="002C05B0"/>
    <w:rsid w:val="002C6202"/>
    <w:rsid w:val="002D6219"/>
    <w:rsid w:val="002E3F4E"/>
    <w:rsid w:val="002F2A01"/>
    <w:rsid w:val="002F7B46"/>
    <w:rsid w:val="00303A0D"/>
    <w:rsid w:val="00305884"/>
    <w:rsid w:val="00313DB6"/>
    <w:rsid w:val="00316A5F"/>
    <w:rsid w:val="00323EE1"/>
    <w:rsid w:val="003263B3"/>
    <w:rsid w:val="003316A2"/>
    <w:rsid w:val="00333D1E"/>
    <w:rsid w:val="00341049"/>
    <w:rsid w:val="0034148A"/>
    <w:rsid w:val="0035061E"/>
    <w:rsid w:val="00364EE8"/>
    <w:rsid w:val="00370CE0"/>
    <w:rsid w:val="00374686"/>
    <w:rsid w:val="00377D10"/>
    <w:rsid w:val="00381F93"/>
    <w:rsid w:val="00383A50"/>
    <w:rsid w:val="00390281"/>
    <w:rsid w:val="0039325E"/>
    <w:rsid w:val="00394081"/>
    <w:rsid w:val="003A3B94"/>
    <w:rsid w:val="003A4655"/>
    <w:rsid w:val="003A6F90"/>
    <w:rsid w:val="003B2EDB"/>
    <w:rsid w:val="003B48E0"/>
    <w:rsid w:val="003B5E20"/>
    <w:rsid w:val="003B68FA"/>
    <w:rsid w:val="003C49FD"/>
    <w:rsid w:val="003C4DEC"/>
    <w:rsid w:val="003D64C9"/>
    <w:rsid w:val="003E0D23"/>
    <w:rsid w:val="003E1FEE"/>
    <w:rsid w:val="003E2CAE"/>
    <w:rsid w:val="003E2CC1"/>
    <w:rsid w:val="003E4418"/>
    <w:rsid w:val="003E5767"/>
    <w:rsid w:val="003E6DD8"/>
    <w:rsid w:val="0040116A"/>
    <w:rsid w:val="004076BD"/>
    <w:rsid w:val="00413E8E"/>
    <w:rsid w:val="00443B31"/>
    <w:rsid w:val="00447C3A"/>
    <w:rsid w:val="00460144"/>
    <w:rsid w:val="00460234"/>
    <w:rsid w:val="00462C47"/>
    <w:rsid w:val="00463562"/>
    <w:rsid w:val="004801BB"/>
    <w:rsid w:val="00482866"/>
    <w:rsid w:val="00482F9B"/>
    <w:rsid w:val="004A0DE6"/>
    <w:rsid w:val="004A42B4"/>
    <w:rsid w:val="004B62D9"/>
    <w:rsid w:val="004C21F8"/>
    <w:rsid w:val="004D12F8"/>
    <w:rsid w:val="004F19C6"/>
    <w:rsid w:val="0051005D"/>
    <w:rsid w:val="00514570"/>
    <w:rsid w:val="005202D4"/>
    <w:rsid w:val="00531CAF"/>
    <w:rsid w:val="005420D3"/>
    <w:rsid w:val="005507F3"/>
    <w:rsid w:val="00550B78"/>
    <w:rsid w:val="00573B59"/>
    <w:rsid w:val="00574D47"/>
    <w:rsid w:val="00575374"/>
    <w:rsid w:val="00580711"/>
    <w:rsid w:val="005817B5"/>
    <w:rsid w:val="00582556"/>
    <w:rsid w:val="005924FE"/>
    <w:rsid w:val="0059478C"/>
    <w:rsid w:val="00596A43"/>
    <w:rsid w:val="005A0C14"/>
    <w:rsid w:val="005B1BF0"/>
    <w:rsid w:val="005C3DCA"/>
    <w:rsid w:val="005C605B"/>
    <w:rsid w:val="005C7058"/>
    <w:rsid w:val="005D0717"/>
    <w:rsid w:val="005D6EC2"/>
    <w:rsid w:val="005D7769"/>
    <w:rsid w:val="005D781B"/>
    <w:rsid w:val="005F483E"/>
    <w:rsid w:val="006050C8"/>
    <w:rsid w:val="006145D1"/>
    <w:rsid w:val="00615DFD"/>
    <w:rsid w:val="00625391"/>
    <w:rsid w:val="006278B6"/>
    <w:rsid w:val="00630055"/>
    <w:rsid w:val="00657687"/>
    <w:rsid w:val="006651B2"/>
    <w:rsid w:val="0067458F"/>
    <w:rsid w:val="006749D4"/>
    <w:rsid w:val="0068258B"/>
    <w:rsid w:val="0068405A"/>
    <w:rsid w:val="00697A86"/>
    <w:rsid w:val="006A0B1C"/>
    <w:rsid w:val="006A1F2F"/>
    <w:rsid w:val="006A7FF1"/>
    <w:rsid w:val="006B4994"/>
    <w:rsid w:val="006D0E62"/>
    <w:rsid w:val="006D12FB"/>
    <w:rsid w:val="006D51FD"/>
    <w:rsid w:val="006D5CCE"/>
    <w:rsid w:val="006D6856"/>
    <w:rsid w:val="006D785E"/>
    <w:rsid w:val="006E32D9"/>
    <w:rsid w:val="006E783B"/>
    <w:rsid w:val="006F25E4"/>
    <w:rsid w:val="006F497D"/>
    <w:rsid w:val="006F4B9D"/>
    <w:rsid w:val="00700EB3"/>
    <w:rsid w:val="00710DE4"/>
    <w:rsid w:val="007277A8"/>
    <w:rsid w:val="00741B83"/>
    <w:rsid w:val="00742F2D"/>
    <w:rsid w:val="00743F3A"/>
    <w:rsid w:val="007443F3"/>
    <w:rsid w:val="00752D76"/>
    <w:rsid w:val="00756D88"/>
    <w:rsid w:val="0077056F"/>
    <w:rsid w:val="007747DC"/>
    <w:rsid w:val="00774935"/>
    <w:rsid w:val="007775C8"/>
    <w:rsid w:val="00782A2C"/>
    <w:rsid w:val="007B13D0"/>
    <w:rsid w:val="007C0B08"/>
    <w:rsid w:val="007D0399"/>
    <w:rsid w:val="007D1170"/>
    <w:rsid w:val="007D4432"/>
    <w:rsid w:val="007E394D"/>
    <w:rsid w:val="007F1482"/>
    <w:rsid w:val="007F61EC"/>
    <w:rsid w:val="007F79EE"/>
    <w:rsid w:val="00801BDE"/>
    <w:rsid w:val="008147B4"/>
    <w:rsid w:val="00815971"/>
    <w:rsid w:val="00816F49"/>
    <w:rsid w:val="00840338"/>
    <w:rsid w:val="008419A6"/>
    <w:rsid w:val="008500FB"/>
    <w:rsid w:val="00851BF1"/>
    <w:rsid w:val="00852B13"/>
    <w:rsid w:val="008719E8"/>
    <w:rsid w:val="00875586"/>
    <w:rsid w:val="008804CB"/>
    <w:rsid w:val="008814C1"/>
    <w:rsid w:val="00886AC0"/>
    <w:rsid w:val="00887178"/>
    <w:rsid w:val="008924F0"/>
    <w:rsid w:val="008A165F"/>
    <w:rsid w:val="008A221D"/>
    <w:rsid w:val="008A698A"/>
    <w:rsid w:val="008B7403"/>
    <w:rsid w:val="008C27C3"/>
    <w:rsid w:val="008D49C2"/>
    <w:rsid w:val="008D61ED"/>
    <w:rsid w:val="008D744F"/>
    <w:rsid w:val="008E4152"/>
    <w:rsid w:val="008F2F44"/>
    <w:rsid w:val="008F4B01"/>
    <w:rsid w:val="00913A27"/>
    <w:rsid w:val="0091717F"/>
    <w:rsid w:val="00924C84"/>
    <w:rsid w:val="0093542A"/>
    <w:rsid w:val="00942617"/>
    <w:rsid w:val="0094389A"/>
    <w:rsid w:val="00944494"/>
    <w:rsid w:val="009501B2"/>
    <w:rsid w:val="009539A8"/>
    <w:rsid w:val="00961FD6"/>
    <w:rsid w:val="009644B8"/>
    <w:rsid w:val="0096453F"/>
    <w:rsid w:val="0096736F"/>
    <w:rsid w:val="00982F9A"/>
    <w:rsid w:val="00993F06"/>
    <w:rsid w:val="00995211"/>
    <w:rsid w:val="009A0DB9"/>
    <w:rsid w:val="009A7B24"/>
    <w:rsid w:val="009B4A68"/>
    <w:rsid w:val="009C4719"/>
    <w:rsid w:val="009D0A18"/>
    <w:rsid w:val="009D0EDC"/>
    <w:rsid w:val="009D55A5"/>
    <w:rsid w:val="009F06EB"/>
    <w:rsid w:val="009F5E5D"/>
    <w:rsid w:val="00A00007"/>
    <w:rsid w:val="00A0781B"/>
    <w:rsid w:val="00A10D40"/>
    <w:rsid w:val="00A42A18"/>
    <w:rsid w:val="00A476E8"/>
    <w:rsid w:val="00A478FA"/>
    <w:rsid w:val="00A536CE"/>
    <w:rsid w:val="00A7110B"/>
    <w:rsid w:val="00A7144B"/>
    <w:rsid w:val="00A84061"/>
    <w:rsid w:val="00A870C5"/>
    <w:rsid w:val="00AA3F82"/>
    <w:rsid w:val="00AA6813"/>
    <w:rsid w:val="00AC4824"/>
    <w:rsid w:val="00AC555C"/>
    <w:rsid w:val="00AE0D1F"/>
    <w:rsid w:val="00AE2EDB"/>
    <w:rsid w:val="00AE3E74"/>
    <w:rsid w:val="00AE41B7"/>
    <w:rsid w:val="00AF2AAE"/>
    <w:rsid w:val="00AF4918"/>
    <w:rsid w:val="00B02152"/>
    <w:rsid w:val="00B137DA"/>
    <w:rsid w:val="00B139CF"/>
    <w:rsid w:val="00B17D05"/>
    <w:rsid w:val="00B35A9A"/>
    <w:rsid w:val="00B410FE"/>
    <w:rsid w:val="00B47D85"/>
    <w:rsid w:val="00B57157"/>
    <w:rsid w:val="00B6304D"/>
    <w:rsid w:val="00B667EF"/>
    <w:rsid w:val="00B67664"/>
    <w:rsid w:val="00B71C10"/>
    <w:rsid w:val="00B91395"/>
    <w:rsid w:val="00B92B1D"/>
    <w:rsid w:val="00BA11D1"/>
    <w:rsid w:val="00BA2768"/>
    <w:rsid w:val="00BB1B6C"/>
    <w:rsid w:val="00BC0228"/>
    <w:rsid w:val="00BC09A4"/>
    <w:rsid w:val="00BC4542"/>
    <w:rsid w:val="00BD2204"/>
    <w:rsid w:val="00BE4B9B"/>
    <w:rsid w:val="00BF1853"/>
    <w:rsid w:val="00BF3DDA"/>
    <w:rsid w:val="00C02BC9"/>
    <w:rsid w:val="00C06CD5"/>
    <w:rsid w:val="00C10ACB"/>
    <w:rsid w:val="00C234A4"/>
    <w:rsid w:val="00C303CF"/>
    <w:rsid w:val="00C310AD"/>
    <w:rsid w:val="00C3419E"/>
    <w:rsid w:val="00C443A2"/>
    <w:rsid w:val="00C520DC"/>
    <w:rsid w:val="00C62ED8"/>
    <w:rsid w:val="00C64417"/>
    <w:rsid w:val="00C6607A"/>
    <w:rsid w:val="00C75797"/>
    <w:rsid w:val="00C77539"/>
    <w:rsid w:val="00C819DD"/>
    <w:rsid w:val="00C83AFD"/>
    <w:rsid w:val="00C86FC2"/>
    <w:rsid w:val="00C91F94"/>
    <w:rsid w:val="00CA51E1"/>
    <w:rsid w:val="00CA7AF8"/>
    <w:rsid w:val="00CB6507"/>
    <w:rsid w:val="00CC0878"/>
    <w:rsid w:val="00CC2DDC"/>
    <w:rsid w:val="00CD2DFE"/>
    <w:rsid w:val="00CE3D0D"/>
    <w:rsid w:val="00CE50A2"/>
    <w:rsid w:val="00CF45CF"/>
    <w:rsid w:val="00D01BCF"/>
    <w:rsid w:val="00D02987"/>
    <w:rsid w:val="00D04C05"/>
    <w:rsid w:val="00D14AC0"/>
    <w:rsid w:val="00D3411B"/>
    <w:rsid w:val="00D4100F"/>
    <w:rsid w:val="00D73965"/>
    <w:rsid w:val="00D73BBC"/>
    <w:rsid w:val="00D92BE3"/>
    <w:rsid w:val="00D93841"/>
    <w:rsid w:val="00D97521"/>
    <w:rsid w:val="00DA0968"/>
    <w:rsid w:val="00DA1BE2"/>
    <w:rsid w:val="00DB0532"/>
    <w:rsid w:val="00DB625F"/>
    <w:rsid w:val="00DB6BCE"/>
    <w:rsid w:val="00DC6556"/>
    <w:rsid w:val="00DC6E79"/>
    <w:rsid w:val="00DD300E"/>
    <w:rsid w:val="00DD6682"/>
    <w:rsid w:val="00E02B9C"/>
    <w:rsid w:val="00E12104"/>
    <w:rsid w:val="00E14FC3"/>
    <w:rsid w:val="00E2481E"/>
    <w:rsid w:val="00E476EF"/>
    <w:rsid w:val="00E57BBE"/>
    <w:rsid w:val="00E6431A"/>
    <w:rsid w:val="00E70D44"/>
    <w:rsid w:val="00E73458"/>
    <w:rsid w:val="00E91FCE"/>
    <w:rsid w:val="00E95E15"/>
    <w:rsid w:val="00EA0840"/>
    <w:rsid w:val="00EA7003"/>
    <w:rsid w:val="00EA747C"/>
    <w:rsid w:val="00EB5E96"/>
    <w:rsid w:val="00EC4220"/>
    <w:rsid w:val="00EF73D7"/>
    <w:rsid w:val="00F049F5"/>
    <w:rsid w:val="00F148C9"/>
    <w:rsid w:val="00F30CE8"/>
    <w:rsid w:val="00F312B8"/>
    <w:rsid w:val="00F33B1A"/>
    <w:rsid w:val="00F37F32"/>
    <w:rsid w:val="00F415B7"/>
    <w:rsid w:val="00F4411A"/>
    <w:rsid w:val="00F80D47"/>
    <w:rsid w:val="00F930EE"/>
    <w:rsid w:val="00FB2568"/>
    <w:rsid w:val="00FB30D5"/>
    <w:rsid w:val="00FC03E6"/>
    <w:rsid w:val="00FC29D4"/>
    <w:rsid w:val="00FC307F"/>
    <w:rsid w:val="00FD2846"/>
    <w:rsid w:val="00FD2C76"/>
    <w:rsid w:val="00FD2FFE"/>
    <w:rsid w:val="00FE35A8"/>
    <w:rsid w:val="00FE5940"/>
    <w:rsid w:val="00FF1073"/>
    <w:rsid w:val="00FF1759"/>
    <w:rsid w:val="00FF39AE"/>
    <w:rsid w:val="00FF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6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2F36"/>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303A0D"/>
    <w:rPr>
      <w:vertAlign w:val="superscript"/>
    </w:rPr>
  </w:style>
  <w:style w:type="paragraph" w:styleId="Revision">
    <w:name w:val="Revision"/>
    <w:hidden/>
    <w:uiPriority w:val="99"/>
    <w:semiHidden/>
    <w:rsid w:val="0000777B"/>
    <w:rPr>
      <w:sz w:val="24"/>
      <w:szCs w:val="24"/>
    </w:rPr>
  </w:style>
  <w:style w:type="paragraph" w:styleId="ListParagraph">
    <w:name w:val="List Paragraph"/>
    <w:basedOn w:val="Normal"/>
    <w:uiPriority w:val="34"/>
    <w:qFormat/>
    <w:rsid w:val="000955D6"/>
    <w:pPr>
      <w:ind w:left="720"/>
    </w:pPr>
    <w:rPr>
      <w:rFonts w:ascii="Calibri" w:eastAsia="Calibri" w:hAnsi="Calibri"/>
      <w:sz w:val="22"/>
      <w:szCs w:val="22"/>
    </w:rPr>
  </w:style>
  <w:style w:type="paragraph" w:customStyle="1" w:styleId="Default">
    <w:name w:val="Default"/>
    <w:basedOn w:val="Normal"/>
    <w:rsid w:val="000955D6"/>
    <w:pPr>
      <w:autoSpaceDE w:val="0"/>
      <w:autoSpaceDN w:val="0"/>
    </w:pPr>
    <w:rPr>
      <w:rFonts w:eastAsia="Calibri"/>
      <w:color w:val="000000"/>
    </w:rPr>
  </w:style>
  <w:style w:type="character" w:styleId="FollowedHyperlink">
    <w:name w:val="FollowedHyperlink"/>
    <w:rsid w:val="00E70D44"/>
    <w:rPr>
      <w:color w:val="954F72"/>
      <w:u w:val="single"/>
    </w:rPr>
  </w:style>
  <w:style w:type="paragraph" w:styleId="FootnoteText">
    <w:name w:val="footnote text"/>
    <w:basedOn w:val="Normal"/>
    <w:link w:val="FootnoteTextChar"/>
    <w:rsid w:val="00BC09A4"/>
    <w:rPr>
      <w:sz w:val="20"/>
      <w:szCs w:val="20"/>
    </w:rPr>
  </w:style>
  <w:style w:type="character" w:customStyle="1" w:styleId="FootnoteTextChar">
    <w:name w:val="Footnote Text Char"/>
    <w:basedOn w:val="DefaultParagraphFont"/>
    <w:link w:val="FootnoteText"/>
    <w:rsid w:val="00BC09A4"/>
  </w:style>
  <w:style w:type="character" w:customStyle="1" w:styleId="CommentTextChar">
    <w:name w:val="Comment Text Char"/>
    <w:link w:val="CommentText"/>
    <w:rsid w:val="003E1F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2F36"/>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303A0D"/>
    <w:rPr>
      <w:vertAlign w:val="superscript"/>
    </w:rPr>
  </w:style>
  <w:style w:type="paragraph" w:styleId="Revision">
    <w:name w:val="Revision"/>
    <w:hidden/>
    <w:uiPriority w:val="99"/>
    <w:semiHidden/>
    <w:rsid w:val="0000777B"/>
    <w:rPr>
      <w:sz w:val="24"/>
      <w:szCs w:val="24"/>
    </w:rPr>
  </w:style>
  <w:style w:type="paragraph" w:styleId="ListParagraph">
    <w:name w:val="List Paragraph"/>
    <w:basedOn w:val="Normal"/>
    <w:uiPriority w:val="34"/>
    <w:qFormat/>
    <w:rsid w:val="000955D6"/>
    <w:pPr>
      <w:ind w:left="720"/>
    </w:pPr>
    <w:rPr>
      <w:rFonts w:ascii="Calibri" w:eastAsia="Calibri" w:hAnsi="Calibri"/>
      <w:sz w:val="22"/>
      <w:szCs w:val="22"/>
    </w:rPr>
  </w:style>
  <w:style w:type="paragraph" w:customStyle="1" w:styleId="Default">
    <w:name w:val="Default"/>
    <w:basedOn w:val="Normal"/>
    <w:rsid w:val="000955D6"/>
    <w:pPr>
      <w:autoSpaceDE w:val="0"/>
      <w:autoSpaceDN w:val="0"/>
    </w:pPr>
    <w:rPr>
      <w:rFonts w:eastAsia="Calibri"/>
      <w:color w:val="000000"/>
    </w:rPr>
  </w:style>
  <w:style w:type="character" w:styleId="FollowedHyperlink">
    <w:name w:val="FollowedHyperlink"/>
    <w:rsid w:val="00E70D44"/>
    <w:rPr>
      <w:color w:val="954F72"/>
      <w:u w:val="single"/>
    </w:rPr>
  </w:style>
  <w:style w:type="paragraph" w:styleId="FootnoteText">
    <w:name w:val="footnote text"/>
    <w:basedOn w:val="Normal"/>
    <w:link w:val="FootnoteTextChar"/>
    <w:rsid w:val="00BC09A4"/>
    <w:rPr>
      <w:sz w:val="20"/>
      <w:szCs w:val="20"/>
    </w:rPr>
  </w:style>
  <w:style w:type="character" w:customStyle="1" w:styleId="FootnoteTextChar">
    <w:name w:val="Footnote Text Char"/>
    <w:basedOn w:val="DefaultParagraphFont"/>
    <w:link w:val="FootnoteText"/>
    <w:rsid w:val="00BC09A4"/>
  </w:style>
  <w:style w:type="character" w:customStyle="1" w:styleId="CommentTextChar">
    <w:name w:val="Comment Text Char"/>
    <w:link w:val="CommentText"/>
    <w:rsid w:val="003E1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7671">
      <w:bodyDiv w:val="1"/>
      <w:marLeft w:val="0"/>
      <w:marRight w:val="0"/>
      <w:marTop w:val="0"/>
      <w:marBottom w:val="0"/>
      <w:divBdr>
        <w:top w:val="none" w:sz="0" w:space="0" w:color="auto"/>
        <w:left w:val="none" w:sz="0" w:space="0" w:color="auto"/>
        <w:bottom w:val="none" w:sz="0" w:space="0" w:color="auto"/>
        <w:right w:val="none" w:sz="0" w:space="0" w:color="auto"/>
      </w:divBdr>
    </w:div>
    <w:div w:id="66727522">
      <w:bodyDiv w:val="1"/>
      <w:marLeft w:val="0"/>
      <w:marRight w:val="0"/>
      <w:marTop w:val="0"/>
      <w:marBottom w:val="0"/>
      <w:divBdr>
        <w:top w:val="none" w:sz="0" w:space="0" w:color="auto"/>
        <w:left w:val="none" w:sz="0" w:space="0" w:color="auto"/>
        <w:bottom w:val="none" w:sz="0" w:space="0" w:color="auto"/>
        <w:right w:val="none" w:sz="0" w:space="0" w:color="auto"/>
      </w:divBdr>
    </w:div>
    <w:div w:id="629894784">
      <w:bodyDiv w:val="1"/>
      <w:marLeft w:val="0"/>
      <w:marRight w:val="0"/>
      <w:marTop w:val="0"/>
      <w:marBottom w:val="0"/>
      <w:divBdr>
        <w:top w:val="none" w:sz="0" w:space="0" w:color="auto"/>
        <w:left w:val="none" w:sz="0" w:space="0" w:color="auto"/>
        <w:bottom w:val="none" w:sz="0" w:space="0" w:color="auto"/>
        <w:right w:val="none" w:sz="0" w:space="0" w:color="auto"/>
      </w:divBdr>
    </w:div>
    <w:div w:id="752698549">
      <w:bodyDiv w:val="1"/>
      <w:marLeft w:val="0"/>
      <w:marRight w:val="0"/>
      <w:marTop w:val="0"/>
      <w:marBottom w:val="0"/>
      <w:divBdr>
        <w:top w:val="none" w:sz="0" w:space="0" w:color="auto"/>
        <w:left w:val="none" w:sz="0" w:space="0" w:color="auto"/>
        <w:bottom w:val="none" w:sz="0" w:space="0" w:color="auto"/>
        <w:right w:val="none" w:sz="0" w:space="0" w:color="auto"/>
      </w:divBdr>
    </w:div>
    <w:div w:id="911161611">
      <w:bodyDiv w:val="1"/>
      <w:marLeft w:val="0"/>
      <w:marRight w:val="0"/>
      <w:marTop w:val="0"/>
      <w:marBottom w:val="0"/>
      <w:divBdr>
        <w:top w:val="none" w:sz="0" w:space="0" w:color="auto"/>
        <w:left w:val="none" w:sz="0" w:space="0" w:color="auto"/>
        <w:bottom w:val="none" w:sz="0" w:space="0" w:color="auto"/>
        <w:right w:val="none" w:sz="0" w:space="0" w:color="auto"/>
      </w:divBdr>
    </w:div>
    <w:div w:id="915476611">
      <w:bodyDiv w:val="1"/>
      <w:marLeft w:val="0"/>
      <w:marRight w:val="0"/>
      <w:marTop w:val="0"/>
      <w:marBottom w:val="0"/>
      <w:divBdr>
        <w:top w:val="none" w:sz="0" w:space="0" w:color="auto"/>
        <w:left w:val="none" w:sz="0" w:space="0" w:color="auto"/>
        <w:bottom w:val="none" w:sz="0" w:space="0" w:color="auto"/>
        <w:right w:val="none" w:sz="0" w:space="0" w:color="auto"/>
      </w:divBdr>
    </w:div>
    <w:div w:id="1181815971">
      <w:bodyDiv w:val="1"/>
      <w:marLeft w:val="0"/>
      <w:marRight w:val="0"/>
      <w:marTop w:val="0"/>
      <w:marBottom w:val="0"/>
      <w:divBdr>
        <w:top w:val="none" w:sz="0" w:space="0" w:color="auto"/>
        <w:left w:val="none" w:sz="0" w:space="0" w:color="auto"/>
        <w:bottom w:val="none" w:sz="0" w:space="0" w:color="auto"/>
        <w:right w:val="none" w:sz="0" w:space="0" w:color="auto"/>
      </w:divBdr>
    </w:div>
    <w:div w:id="1252130948">
      <w:bodyDiv w:val="1"/>
      <w:marLeft w:val="0"/>
      <w:marRight w:val="0"/>
      <w:marTop w:val="0"/>
      <w:marBottom w:val="0"/>
      <w:divBdr>
        <w:top w:val="none" w:sz="0" w:space="0" w:color="auto"/>
        <w:left w:val="none" w:sz="0" w:space="0" w:color="auto"/>
        <w:bottom w:val="none" w:sz="0" w:space="0" w:color="auto"/>
        <w:right w:val="none" w:sz="0" w:space="0" w:color="auto"/>
      </w:divBdr>
    </w:div>
    <w:div w:id="1745568007">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dhs.gov/ictapscip-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publicsafetytools.info" TargetMode="External"/><Relationship Id="rId2" Type="http://schemas.openxmlformats.org/officeDocument/2006/relationships/customXml" Target="../customXml/item2.xml"/><Relationship Id="rId16" Type="http://schemas.openxmlformats.org/officeDocument/2006/relationships/hyperlink" Target="mailto:TAevaluations@hq.dh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TARequest@hq.dhs.gov"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dhs.gov/ictapscip-resourc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17Tables/html/DCB_h.aspx" TargetMode="External"/><Relationship Id="rId2" Type="http://schemas.openxmlformats.org/officeDocument/2006/relationships/hyperlink" Target="https://www.bls.gov/news.release/archives/ecec_03202018.pdf" TargetMode="External"/><Relationship Id="rId1" Type="http://schemas.openxmlformats.org/officeDocument/2006/relationships/hyperlink" Target="https://www.bls.gov/oes/tables.htm" TargetMode="External"/><Relationship Id="rId4" Type="http://schemas.openxmlformats.org/officeDocument/2006/relationships/hyperlink" Target="https://www.cbo.gov/publication/52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00A1FAA289CC468123F14661D7D844" ma:contentTypeVersion="2" ma:contentTypeDescription="Create a new document." ma:contentTypeScope="" ma:versionID="461a75a4664f436c07ab22e5e228b9ff">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54217-2766-432E-A843-F78362A33C0F}">
  <ds:schemaRefs>
    <ds:schemaRef ds:uri="http://schemas.microsoft.com/sharepoint/events"/>
  </ds:schemaRefs>
</ds:datastoreItem>
</file>

<file path=customXml/itemProps2.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3.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4.xml><?xml version="1.0" encoding="utf-8"?>
<ds:datastoreItem xmlns:ds="http://schemas.openxmlformats.org/officeDocument/2006/customXml" ds:itemID="{2E681FB4-6DD7-4577-B72F-2AE18E8BC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682997-6A4B-47BB-8640-C48643639EB7}">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fe9628a8-4e73-4825-8be1-523eedfc6754"/>
    <ds:schemaRef ds:uri="http://purl.org/dc/dcmitype/"/>
  </ds:schemaRefs>
</ds:datastoreItem>
</file>

<file path=customXml/itemProps6.xml><?xml version="1.0" encoding="utf-8"?>
<ds:datastoreItem xmlns:ds="http://schemas.openxmlformats.org/officeDocument/2006/customXml" ds:itemID="{5B8BDCAA-E5BF-4EB2-83C9-2F64A02A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3767</Words>
  <Characters>21473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25190</CharactersWithSpaces>
  <SharedDoc>false</SharedDoc>
  <HLinks>
    <vt:vector size="60" baseType="variant">
      <vt:variant>
        <vt:i4>6684719</vt:i4>
      </vt:variant>
      <vt:variant>
        <vt:i4>90</vt:i4>
      </vt:variant>
      <vt:variant>
        <vt:i4>0</vt:i4>
      </vt:variant>
      <vt:variant>
        <vt:i4>5</vt:i4>
      </vt:variant>
      <vt:variant>
        <vt:lpwstr>https://www.dhs.gov/ictapscip-resources</vt:lpwstr>
      </vt:variant>
      <vt:variant>
        <vt:lpwstr/>
      </vt:variant>
      <vt:variant>
        <vt:i4>7929979</vt:i4>
      </vt:variant>
      <vt:variant>
        <vt:i4>87</vt:i4>
      </vt:variant>
      <vt:variant>
        <vt:i4>0</vt:i4>
      </vt:variant>
      <vt:variant>
        <vt:i4>5</vt:i4>
      </vt:variant>
      <vt:variant>
        <vt:lpwstr>http://www.publicsafetytools.info/</vt:lpwstr>
      </vt:variant>
      <vt:variant>
        <vt:lpwstr/>
      </vt:variant>
      <vt:variant>
        <vt:i4>3997739</vt:i4>
      </vt:variant>
      <vt:variant>
        <vt:i4>63</vt:i4>
      </vt:variant>
      <vt:variant>
        <vt:i4>0</vt:i4>
      </vt:variant>
      <vt:variant>
        <vt:i4>5</vt:i4>
      </vt:variant>
      <vt:variant>
        <vt:lpwstr>http://www.gpo.gov/fdsys/pkg/FR-2012-11-27/html/2012-28675.htm</vt:lpwstr>
      </vt:variant>
      <vt:variant>
        <vt:lpwstr/>
      </vt:variant>
      <vt:variant>
        <vt:i4>6291478</vt:i4>
      </vt:variant>
      <vt:variant>
        <vt:i4>12</vt:i4>
      </vt:variant>
      <vt:variant>
        <vt:i4>0</vt:i4>
      </vt:variant>
      <vt:variant>
        <vt:i4>5</vt:i4>
      </vt:variant>
      <vt:variant>
        <vt:lpwstr>mailto:TAevaluations@hq.dhs.gov</vt:lpwstr>
      </vt:variant>
      <vt:variant>
        <vt:lpwstr/>
      </vt:variant>
      <vt:variant>
        <vt:i4>7012361</vt:i4>
      </vt:variant>
      <vt:variant>
        <vt:i4>9</vt:i4>
      </vt:variant>
      <vt:variant>
        <vt:i4>0</vt:i4>
      </vt:variant>
      <vt:variant>
        <vt:i4>5</vt:i4>
      </vt:variant>
      <vt:variant>
        <vt:lpwstr>mailto:TARequest@hq.dhs.gov</vt:lpwstr>
      </vt:variant>
      <vt:variant>
        <vt:lpwstr/>
      </vt:variant>
      <vt:variant>
        <vt:i4>6684719</vt:i4>
      </vt:variant>
      <vt:variant>
        <vt:i4>6</vt:i4>
      </vt:variant>
      <vt:variant>
        <vt:i4>0</vt:i4>
      </vt:variant>
      <vt:variant>
        <vt:i4>5</vt:i4>
      </vt:variant>
      <vt:variant>
        <vt:lpwstr>https://www.dhs.gov/ictapscip-resources</vt:lpwstr>
      </vt:variant>
      <vt:variant>
        <vt:lpwstr/>
      </vt:variant>
      <vt:variant>
        <vt:i4>720963</vt:i4>
      </vt:variant>
      <vt:variant>
        <vt:i4>9</vt:i4>
      </vt:variant>
      <vt:variant>
        <vt:i4>0</vt:i4>
      </vt:variant>
      <vt:variant>
        <vt:i4>5</vt:i4>
      </vt:variant>
      <vt:variant>
        <vt:lpwstr>https://www.cbo.gov/publication/52637</vt:lpwstr>
      </vt:variant>
      <vt:variant>
        <vt:lpwstr/>
      </vt:variant>
      <vt:variant>
        <vt:i4>196643</vt:i4>
      </vt:variant>
      <vt:variant>
        <vt:i4>6</vt:i4>
      </vt:variant>
      <vt:variant>
        <vt:i4>0</vt:i4>
      </vt:variant>
      <vt:variant>
        <vt:i4>5</vt:i4>
      </vt:variant>
      <vt:variant>
        <vt:lpwstr>https://www.opm.gov/policy-data-oversight/pay-leave/salaries-wages/salary-tables/17Tables/html/DCB_h.aspx</vt:lpwstr>
      </vt:variant>
      <vt:variant>
        <vt:lpwstr/>
      </vt:variant>
      <vt:variant>
        <vt:i4>2883600</vt:i4>
      </vt:variant>
      <vt:variant>
        <vt:i4>3</vt:i4>
      </vt:variant>
      <vt:variant>
        <vt:i4>0</vt:i4>
      </vt:variant>
      <vt:variant>
        <vt:i4>5</vt:i4>
      </vt:variant>
      <vt:variant>
        <vt:lpwstr>https://www.bls.gov/news.release/archives/ecec_03202018.pdf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subject/>
  <dc:creator>fema user</dc:creator>
  <cp:keywords/>
  <cp:lastModifiedBy>SYSTEM</cp:lastModifiedBy>
  <cp:revision>2</cp:revision>
  <cp:lastPrinted>2014-03-26T15:03:00Z</cp:lastPrinted>
  <dcterms:created xsi:type="dcterms:W3CDTF">2019-02-21T00:39:00Z</dcterms:created>
  <dcterms:modified xsi:type="dcterms:W3CDTF">2019-02-21T00:39:00Z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_dlc_DocId">
    <vt:lpwstr>5YJZXJV6V4SC-1276-885</vt:lpwstr>
  </property>
  <property fmtid="{D5CDD505-2E9C-101B-9397-08002B2CF9AE}" pid="7" name="_dlc_DocIdItemGuid">
    <vt:lpwstr>f5921be5-8723-48b6-96b7-1ffd2568c332</vt:lpwstr>
  </property>
  <property fmtid="{D5CDD505-2E9C-101B-9397-08002B2CF9AE}" pid="8" name="_dlc_DocIdUrl">
    <vt:lpwstr>http://sptapp.dhs.gov/ESTT/NPPD_CIO/_layouts/DocIdRedir.aspx?ID=5YJZXJV6V4SC-1276-885, 5YJZXJV6V4SC-1276-885</vt:lpwstr>
  </property>
</Properties>
</file>