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AFD0E0A" w14:textId="7575CEE4"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6052A2">
        <w:rPr>
          <w:noProof/>
          <w:sz w:val="28"/>
        </w:rPr>
        <w:t>March 22, 2019</w:t>
      </w:r>
      <w:r w:rsidRPr="00762B5C">
        <w:rPr>
          <w:sz w:val="28"/>
        </w:rPr>
        <w:fldChar w:fldCharType="end"/>
      </w:r>
    </w:p>
    <w:p w14:paraId="39107D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48A22ED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0EB83C3" w14:textId="77777777" w:rsidR="00562915" w:rsidRPr="006625E7" w:rsidRDefault="00562915" w:rsidP="00562915">
      <w:pPr>
        <w:tabs>
          <w:tab w:val="left" w:pos="-720"/>
        </w:tabs>
        <w:suppressAutoHyphens/>
        <w:rPr>
          <w:rFonts w:ascii="Times New Roman" w:hAnsi="Times New Roman" w:cs="Times New Roman"/>
          <w:b/>
          <w:sz w:val="24"/>
          <w:szCs w:val="24"/>
        </w:rPr>
      </w:pPr>
    </w:p>
    <w:p w14:paraId="362A9646"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21231" w:rsidRPr="00721231">
        <w:rPr>
          <w:rFonts w:ascii="Times New Roman" w:hAnsi="Times New Roman" w:cs="Times New Roman"/>
          <w:b/>
          <w:sz w:val="28"/>
        </w:rPr>
        <w:t>0017</w:t>
      </w:r>
    </w:p>
    <w:p w14:paraId="1AD3CB61"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21231">
        <w:rPr>
          <w:rFonts w:ascii="Times New Roman" w:hAnsi="Times New Roman" w:cs="Times New Roman"/>
          <w:b/>
          <w:sz w:val="28"/>
          <w:szCs w:val="28"/>
        </w:rPr>
        <w:t>Public Assistance Program</w:t>
      </w:r>
    </w:p>
    <w:p w14:paraId="4A2E1ACF" w14:textId="77777777" w:rsidR="00721231" w:rsidRPr="00AC6BDC" w:rsidRDefault="00562915" w:rsidP="00721231">
      <w:pPr>
        <w:pStyle w:val="Caption1"/>
        <w:ind w:left="-144" w:right="-144"/>
      </w:pPr>
      <w:r w:rsidRPr="00B92B09">
        <w:rPr>
          <w:b/>
          <w:sz w:val="28"/>
          <w:szCs w:val="28"/>
        </w:rPr>
        <w:t>Form Number(s):  FEMA Form</w:t>
      </w:r>
      <w:r w:rsidR="00721231">
        <w:rPr>
          <w:b/>
          <w:sz w:val="28"/>
          <w:szCs w:val="28"/>
        </w:rPr>
        <w:t xml:space="preserve">s: </w:t>
      </w:r>
      <w:r w:rsidR="00721231" w:rsidRPr="00057DA3">
        <w:t>009-0-49,</w:t>
      </w:r>
      <w:r w:rsidR="00721231" w:rsidRPr="00057DA3">
        <w:rPr>
          <w:b/>
        </w:rPr>
        <w:t xml:space="preserve"> </w:t>
      </w:r>
      <w:r w:rsidR="00721231" w:rsidRPr="00057DA3">
        <w:t>009-0-91, 009-0-91A, 009-0-91B, 009-0-91C, 009-0-91D,</w:t>
      </w:r>
      <w:r w:rsidR="00721231" w:rsidRPr="00057DA3">
        <w:rPr>
          <w:b/>
        </w:rPr>
        <w:t xml:space="preserve"> </w:t>
      </w:r>
      <w:r w:rsidR="00721231" w:rsidRPr="00057DA3">
        <w:t>009-0-111,</w:t>
      </w:r>
      <w:r w:rsidR="00721231" w:rsidRPr="00057DA3">
        <w:rPr>
          <w:b/>
        </w:rPr>
        <w:t xml:space="preserve"> </w:t>
      </w:r>
      <w:r w:rsidR="00721231" w:rsidRPr="00057DA3">
        <w:t>009-0-120,</w:t>
      </w:r>
      <w:r w:rsidR="00721231" w:rsidRPr="00057DA3">
        <w:rPr>
          <w:b/>
        </w:rPr>
        <w:t xml:space="preserve"> </w:t>
      </w:r>
      <w:r w:rsidR="00721231" w:rsidRPr="00057DA3">
        <w:t>009-0-121, 00</w:t>
      </w:r>
      <w:r w:rsidR="00721231" w:rsidRPr="00057DA3">
        <w:rPr>
          <w:bCs/>
        </w:rPr>
        <w:t>9-0-123</w:t>
      </w:r>
      <w:r w:rsidR="00721231" w:rsidRPr="00057DA3">
        <w:t>,</w:t>
      </w:r>
      <w:r w:rsidR="00721231" w:rsidRPr="00057DA3">
        <w:rPr>
          <w:b/>
        </w:rPr>
        <w:t xml:space="preserve"> </w:t>
      </w:r>
      <w:r w:rsidR="00721231" w:rsidRPr="00057DA3">
        <w:t>009-0-124,</w:t>
      </w:r>
      <w:r w:rsidR="00721231" w:rsidRPr="00057DA3">
        <w:rPr>
          <w:b/>
        </w:rPr>
        <w:t xml:space="preserve"> </w:t>
      </w:r>
      <w:r w:rsidR="00721231" w:rsidRPr="00057DA3">
        <w:t>00</w:t>
      </w:r>
      <w:r w:rsidR="00721231" w:rsidRPr="00057DA3">
        <w:rPr>
          <w:bCs/>
        </w:rPr>
        <w:t>9-0-125</w:t>
      </w:r>
      <w:r w:rsidR="00721231" w:rsidRPr="00057DA3">
        <w:t>,</w:t>
      </w:r>
      <w:r w:rsidR="00721231" w:rsidRPr="00057DA3">
        <w:rPr>
          <w:b/>
        </w:rPr>
        <w:t xml:space="preserve"> </w:t>
      </w:r>
      <w:r w:rsidR="00721231" w:rsidRPr="00057DA3">
        <w:t>009-0-126, 009-0-127,</w:t>
      </w:r>
      <w:r w:rsidR="00721231" w:rsidRPr="00057DA3">
        <w:rPr>
          <w:b/>
        </w:rPr>
        <w:t xml:space="preserve"> </w:t>
      </w:r>
      <w:r w:rsidR="00721231" w:rsidRPr="00057DA3">
        <w:t>009-0-128,</w:t>
      </w:r>
      <w:r w:rsidR="00721231" w:rsidRPr="00057DA3">
        <w:rPr>
          <w:b/>
        </w:rPr>
        <w:t xml:space="preserve"> </w:t>
      </w:r>
      <w:r w:rsidR="00721231" w:rsidRPr="00057DA3">
        <w:t>055-0-0-1</w:t>
      </w:r>
      <w:r w:rsidR="00DC7F82">
        <w:t>, and 009-0-141</w:t>
      </w:r>
    </w:p>
    <w:p w14:paraId="65C7577B" w14:textId="77777777" w:rsidR="00B92B09" w:rsidRDefault="00B92B09" w:rsidP="00562915">
      <w:pPr>
        <w:pStyle w:val="Heading1"/>
        <w:rPr>
          <w:szCs w:val="28"/>
        </w:rPr>
      </w:pPr>
    </w:p>
    <w:p w14:paraId="2B73F32F" w14:textId="77777777" w:rsidR="00562915" w:rsidRDefault="00562915" w:rsidP="00B92B09">
      <w:pPr>
        <w:pStyle w:val="Heading1"/>
        <w:rPr>
          <w:szCs w:val="28"/>
        </w:rPr>
      </w:pPr>
      <w:r w:rsidRPr="00B92B09">
        <w:rPr>
          <w:szCs w:val="28"/>
        </w:rPr>
        <w:t>General Instructions</w:t>
      </w:r>
    </w:p>
    <w:p w14:paraId="1A452253" w14:textId="77777777" w:rsidR="00B92B09" w:rsidRPr="00B92B09" w:rsidRDefault="00B92B09" w:rsidP="00B92B09">
      <w:pPr>
        <w:spacing w:after="0" w:line="240" w:lineRule="auto"/>
      </w:pPr>
    </w:p>
    <w:p w14:paraId="6942923B"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9F0D799" w14:textId="77777777" w:rsidR="00B92B09" w:rsidRDefault="00B92B09" w:rsidP="00562915">
      <w:pPr>
        <w:pStyle w:val="Heading1"/>
        <w:rPr>
          <w:szCs w:val="28"/>
        </w:rPr>
      </w:pPr>
    </w:p>
    <w:p w14:paraId="678BCD37" w14:textId="77777777" w:rsidR="00562915" w:rsidRPr="00B92B09" w:rsidRDefault="00562915" w:rsidP="00B92B09">
      <w:pPr>
        <w:pStyle w:val="Heading1"/>
        <w:rPr>
          <w:szCs w:val="28"/>
        </w:rPr>
      </w:pPr>
      <w:r w:rsidRPr="00B92B09">
        <w:rPr>
          <w:szCs w:val="28"/>
        </w:rPr>
        <w:t>Specific Instructions</w:t>
      </w:r>
    </w:p>
    <w:p w14:paraId="794C9F81"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B90009E" w14:textId="77777777" w:rsidR="00562915" w:rsidRPr="00B92B09" w:rsidRDefault="00562915" w:rsidP="00B92B09">
      <w:pPr>
        <w:pStyle w:val="Heading1"/>
        <w:rPr>
          <w:szCs w:val="28"/>
        </w:rPr>
      </w:pPr>
      <w:r w:rsidRPr="00B92B09">
        <w:rPr>
          <w:szCs w:val="28"/>
        </w:rPr>
        <w:t>A.  Justification</w:t>
      </w:r>
    </w:p>
    <w:p w14:paraId="2E745E7A" w14:textId="77777777" w:rsidR="00562915" w:rsidRPr="00B92B09" w:rsidRDefault="00562915" w:rsidP="00B92B09">
      <w:pPr>
        <w:spacing w:after="0" w:line="240" w:lineRule="auto"/>
        <w:rPr>
          <w:rFonts w:ascii="Times New Roman" w:hAnsi="Times New Roman" w:cs="Times New Roman"/>
          <w:sz w:val="28"/>
          <w:szCs w:val="28"/>
        </w:rPr>
      </w:pPr>
    </w:p>
    <w:p w14:paraId="4159472F"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90CC040"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1938197D" w14:textId="77777777" w:rsidR="00562915" w:rsidRDefault="00721231" w:rsidP="00562915">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required for the Public Assistance (PA) Program eligibility determinations, grants management, and compliance with other Federal laws and regulations.  The </w:t>
      </w:r>
      <w:r w:rsidRPr="00721231">
        <w:rPr>
          <w:rFonts w:ascii="Times New Roman" w:hAnsi="Times New Roman" w:cs="Times New Roman"/>
          <w:color w:val="000000"/>
          <w:sz w:val="24"/>
          <w:szCs w:val="24"/>
        </w:rPr>
        <w:t xml:space="preserve">Robert T. Stafford Disaster Relief and Emergency Assistance Act, 42 U.S.C. §§ 5121-5207 (the Stafford Act), authorizes grants to assist State, Tribal, and local governments and certain Private Non-Profit entities with the response to and recovery from disasters following Presidentially declared major disasters and emergencies.  </w:t>
      </w:r>
      <w:r w:rsidRPr="00721231">
        <w:rPr>
          <w:rFonts w:ascii="Times New Roman" w:hAnsi="Times New Roman" w:cs="Times New Roman"/>
          <w:sz w:val="24"/>
          <w:szCs w:val="24"/>
        </w:rPr>
        <w:t xml:space="preserve">44 CFR Part 206 specifies the information collections necessary to facilitate the provision of assistance under the PA Program.  </w:t>
      </w:r>
    </w:p>
    <w:p w14:paraId="183699C5"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lastRenderedPageBreak/>
        <w:t xml:space="preserve">44 CFR 206.202 describes the general application procedures for the PA program.  Section 206.202(c) requires the Grantee to submit a FEMA Form 009-0-49 for each applicant who requests Public Assistance.  44 CFR 206.202(d)(i) requires the applicant to submit a Project Worksheet (FEMA Form 009-0-91, 009-0-91A, 009-0-91B, 009-0-91C, and 009-0-91D) for each project.  The Project Worksheet must identify the eligible scope of work and must include a quantitative estimate for the eligible work. As a supplement to the Project Worksheet, FEMA also requires FF 009-0-120, Special Considerations Questions form and a FEMA Form 009-0-128 Applicant’s Benefits Calculation Worksheet.  </w:t>
      </w:r>
    </w:p>
    <w:p w14:paraId="01B5C761"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206.203(d) describes funding options for improved and alternate projects.  For an improved project, if a subgrantee desires to make improvements but restore the pre-disaster function of a damaged facility, the Grantee’s approval must be obtained.  In any case where a subgrantee determines that the public welfare would not be best served by restoring a damaged public facility or the function of that facility, the Grantee may request that the Regional Administrator approve an alternate project.  Prior to the start of construction of any alternate project, 44 CFR 206.203(d)(2)(iv) require a  Grantee to submit to FEMA, (on a Project Worksheet) a description of the proposed alternate project, a schedule of work, and the projected cost of the project. 44 CFR 206.203(d)(2)(v) also request a Grantee to provide the necessary assurances to document compliance with special requirements, including but not limited to floodplain management, environmental assessment, hazard mitigation, protection of wetlands, and insurance.  </w:t>
      </w:r>
    </w:p>
    <w:p w14:paraId="35AE792E" w14:textId="77777777" w:rsidR="00721231" w:rsidRPr="00721231" w:rsidRDefault="00721231" w:rsidP="00721231">
      <w:pPr>
        <w:autoSpaceDE w:val="0"/>
        <w:autoSpaceDN w:val="0"/>
        <w:adjustRightInd w:val="0"/>
        <w:rPr>
          <w:rFonts w:ascii="Times New Roman" w:hAnsi="Times New Roman" w:cs="Times New Roman"/>
          <w:sz w:val="24"/>
          <w:szCs w:val="24"/>
        </w:rPr>
      </w:pPr>
      <w:r w:rsidRPr="00721231">
        <w:rPr>
          <w:rFonts w:ascii="Times New Roman" w:hAnsi="Times New Roman" w:cs="Times New Roman"/>
          <w:sz w:val="24"/>
          <w:szCs w:val="24"/>
        </w:rPr>
        <w:t>44 CFR 206.207 requires States to develop a State Administrative plan to administer the PA Program.  The submission of the State Administrative Plan is required as a condition of receiving Public Assistance funding.  FEMA must approve a State Administrative Plan before awarding any project grant assistance to a community or State applicant.  The State must submit a revised plan annually.  FEMA will request States to amend its plan to meet current policy guidance in each disaster for which Public Assistance is included.</w:t>
      </w:r>
    </w:p>
    <w:p w14:paraId="016BA23F"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 44 CFR  206.204(c) allows the Grantee to approve time extensions for the completion of projects for an additional 6 months for debris clearance and emergency work and an additional 30 months for permanent work. 44 CFR 206.204(d) allow Grantees to submit to FEMA time extensions beyond extensions available under section 206.204(c).  44 CFR 206.204(d)(2) require Grantees to get the Regional Administrator’s approval in writing.  </w:t>
      </w:r>
    </w:p>
    <w:p w14:paraId="193C0EC6"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206.204(e) allows the subgrantee to evaluate cost overruns for large projects and, when justified, submit a request for additional funding through the Grantee to the Regional Administrator for a final determination.  All requests for the Regional Administrator’s approval must contain sufficient documentation to support the eligibility of all claimed work and costs.  The Grantee must include a written recommendation </w:t>
      </w:r>
      <w:r w:rsidRPr="00721231">
        <w:rPr>
          <w:rFonts w:ascii="Times New Roman" w:hAnsi="Times New Roman" w:cs="Times New Roman"/>
          <w:sz w:val="24"/>
          <w:szCs w:val="24"/>
        </w:rPr>
        <w:lastRenderedPageBreak/>
        <w:t>when forwarding the request to the Regional Administrator.  The Regional Administrator will notify the Grantee in writing of the final determination.</w:t>
      </w:r>
    </w:p>
    <w:p w14:paraId="300F8B23" w14:textId="77777777" w:rsidR="00721231" w:rsidRPr="00721231" w:rsidRDefault="00721231" w:rsidP="00721231">
      <w:pPr>
        <w:rPr>
          <w:rFonts w:ascii="Times New Roman" w:hAnsi="Times New Roman" w:cs="Times New Roman"/>
          <w:spacing w:val="-3"/>
          <w:sz w:val="24"/>
          <w:szCs w:val="24"/>
          <w:u w:val="single"/>
        </w:rPr>
      </w:pPr>
      <w:r w:rsidRPr="00721231">
        <w:rPr>
          <w:rFonts w:ascii="Times New Roman" w:hAnsi="Times New Roman" w:cs="Times New Roman"/>
          <w:sz w:val="24"/>
          <w:szCs w:val="24"/>
        </w:rPr>
        <w:t xml:space="preserve">44 CFR 206.204(f) requires progress reports to be submitted by the Grantee to the Regional Administrator on a quarterly basis.  The Regional Administrator and Grantee negotiate the date for submission of the first report.  Progress reports describe the status of those projects on which a final payment of the Federal share has not been made to the Grantee, and outline any problems or circumstances expected to result in noncompliance with the approved grant conditions. </w:t>
      </w:r>
    </w:p>
    <w:p w14:paraId="09BAB3F9" w14:textId="062221AF" w:rsidR="00721231" w:rsidRPr="00721231" w:rsidRDefault="00721231" w:rsidP="005F1863">
      <w:pPr>
        <w:rPr>
          <w:rFonts w:ascii="Times New Roman" w:hAnsi="Times New Roman" w:cs="Times New Roman"/>
          <w:sz w:val="24"/>
          <w:szCs w:val="24"/>
        </w:rPr>
      </w:pPr>
      <w:r w:rsidRPr="00721231">
        <w:rPr>
          <w:rFonts w:ascii="Times New Roman" w:hAnsi="Times New Roman" w:cs="Times New Roman"/>
          <w:spacing w:val="-3"/>
          <w:sz w:val="24"/>
          <w:szCs w:val="24"/>
        </w:rPr>
        <w:t>Once FEMA has made a determination on an application or project, the applicant may appeal that determination.  If an applicant seeks appeal, 44 CFR 206.206 requires an applicant to submit a request for appeal, and the Grantee to submit a recommendation regarding the applicant’s request.  Projects over $500,000.00 resulting from Hurricanes Katrina or Rita (</w:t>
      </w:r>
      <w:r w:rsidRPr="00721231">
        <w:rPr>
          <w:rFonts w:ascii="Times New Roman" w:hAnsi="Times New Roman" w:cs="Times New Roman"/>
          <w:sz w:val="24"/>
          <w:szCs w:val="24"/>
        </w:rPr>
        <w:t xml:space="preserve">DR-1603, DR-1604, DR-1605, DR-1606, and DR-1607), applicants may seek arbitration in lieu of an appeal. Arbitration is authorized by section 601 of the American Recovery and Reinvestment Act of 2009 (P.L. 111-5) and 44 CFR 206.209.  To seek arbitration, applicants must submit a request for arbitration which may be accompanied by a recommendation from the Grantee. </w:t>
      </w:r>
    </w:p>
    <w:p w14:paraId="5A971FB0" w14:textId="77777777" w:rsidR="00562915" w:rsidRPr="006625E7" w:rsidRDefault="00721231" w:rsidP="00562915">
      <w:pPr>
        <w:rPr>
          <w:rFonts w:ascii="Times New Roman" w:hAnsi="Times New Roman" w:cs="Times New Roman"/>
          <w:b/>
          <w:bCs/>
          <w:color w:val="000000"/>
          <w:spacing w:val="-3"/>
          <w:sz w:val="24"/>
          <w:szCs w:val="24"/>
        </w:rPr>
      </w:pPr>
      <w:r w:rsidRPr="00721231">
        <w:rPr>
          <w:rFonts w:ascii="Times New Roman" w:hAnsi="Times New Roman" w:cs="Times New Roman"/>
          <w:spacing w:val="-3"/>
          <w:sz w:val="24"/>
          <w:szCs w:val="24"/>
          <w:u w:val="single"/>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14:paraId="72A780AC"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sz w:val="24"/>
          <w:szCs w:val="24"/>
        </w:rPr>
        <w:t>The information collected is utilized by FEMA to make determinations for Public Assistance grants based on the information supplied by the respondents.  The following listing provides the instances of information sharing and how the individual collection instruments provide necessary information for Public Assistance considerations.</w:t>
      </w:r>
    </w:p>
    <w:p w14:paraId="1F00293E"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FF-009-0-49 Request for Public Assistance</w:t>
      </w:r>
      <w:r w:rsidRPr="00721231">
        <w:rPr>
          <w:rFonts w:ascii="Times New Roman" w:hAnsi="Times New Roman" w:cs="Times New Roman"/>
          <w:sz w:val="24"/>
          <w:szCs w:val="24"/>
        </w:rPr>
        <w:t xml:space="preserve"> – The </w:t>
      </w:r>
      <w:r w:rsidRPr="00721231">
        <w:rPr>
          <w:rFonts w:ascii="Times New Roman" w:hAnsi="Times New Roman" w:cs="Times New Roman"/>
          <w:i/>
          <w:sz w:val="24"/>
          <w:szCs w:val="24"/>
        </w:rPr>
        <w:t>Request</w:t>
      </w:r>
      <w:r w:rsidRPr="00721231">
        <w:rPr>
          <w:rFonts w:ascii="Times New Roman" w:hAnsi="Times New Roman" w:cs="Times New Roman"/>
          <w:sz w:val="24"/>
          <w:szCs w:val="24"/>
        </w:rPr>
        <w:t xml:space="preserve"> asks for general information from the Grantee that identifies the applicant and starts the grant process.</w:t>
      </w:r>
    </w:p>
    <w:p w14:paraId="643AF295" w14:textId="77777777" w:rsidR="00721231" w:rsidRPr="00721231" w:rsidRDefault="00721231" w:rsidP="000521FC">
      <w:pPr>
        <w:rPr>
          <w:rFonts w:ascii="Times New Roman" w:hAnsi="Times New Roman" w:cs="Times New Roman"/>
          <w:sz w:val="24"/>
          <w:szCs w:val="24"/>
        </w:rPr>
      </w:pPr>
      <w:r w:rsidRPr="00721231">
        <w:rPr>
          <w:rFonts w:ascii="Times New Roman" w:hAnsi="Times New Roman" w:cs="Times New Roman"/>
          <w:b/>
          <w:sz w:val="24"/>
          <w:szCs w:val="24"/>
        </w:rPr>
        <w:t>FF 009-0-91 Project Worksheet (PW)</w:t>
      </w:r>
      <w:r w:rsidRPr="00721231">
        <w:rPr>
          <w:rFonts w:ascii="Times New Roman" w:hAnsi="Times New Roman" w:cs="Times New Roman"/>
          <w:sz w:val="24"/>
          <w:szCs w:val="24"/>
        </w:rPr>
        <w:t xml:space="preserve"> – Form used to document the scope of work and cost estimate for a project.  FEMA, or the sub-grantee, assisted by the Grantee as appropriate, will prepare a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for each project, including alternate and improved projects.  Federal funds are obligated to the Grantee based on the approved </w:t>
      </w:r>
      <w:r w:rsidRPr="00721231">
        <w:rPr>
          <w:rFonts w:ascii="Times New Roman" w:hAnsi="Times New Roman" w:cs="Times New Roman"/>
          <w:i/>
          <w:sz w:val="24"/>
          <w:szCs w:val="24"/>
        </w:rPr>
        <w:t>PW.  Request for time extension beyond the Grantee’s authority</w:t>
      </w:r>
      <w:r w:rsidRPr="00721231">
        <w:rPr>
          <w:rFonts w:ascii="Times New Roman" w:hAnsi="Times New Roman" w:cs="Times New Roman"/>
          <w:sz w:val="24"/>
          <w:szCs w:val="24"/>
        </w:rPr>
        <w:t xml:space="preserve"> is when an applicant requests a time extension beyond the limit of the Grantee’s authority.  The Grantee must submit a follow up written request to the FEMA Regional Administrator for approval.  The request should include identification of the project by PW number, the dates and provisions of any previous extensions granted for the particular project, a detailed justification of the need for the extension, and a projected completion date.  The FEMA Regional Administrator will make a determination as to whether some or all of the requested extension should be g</w:t>
      </w:r>
      <w:r w:rsidR="000521FC">
        <w:rPr>
          <w:rFonts w:ascii="Times New Roman" w:hAnsi="Times New Roman" w:cs="Times New Roman"/>
          <w:sz w:val="24"/>
          <w:szCs w:val="24"/>
        </w:rPr>
        <w:t>r</w:t>
      </w:r>
      <w:r w:rsidRPr="00721231">
        <w:rPr>
          <w:rFonts w:ascii="Times New Roman" w:hAnsi="Times New Roman" w:cs="Times New Roman"/>
          <w:sz w:val="24"/>
          <w:szCs w:val="24"/>
        </w:rPr>
        <w:t>anted and will inform the Grantee in writing.</w:t>
      </w:r>
    </w:p>
    <w:p w14:paraId="44792DC6"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009-0-91A Project Worksheet (PW) - Damage Description and Scope of Work Continuation Sheet </w:t>
      </w:r>
      <w:r w:rsidRPr="00721231">
        <w:rPr>
          <w:rFonts w:ascii="Times New Roman" w:hAnsi="Times New Roman" w:cs="Times New Roman"/>
          <w:sz w:val="24"/>
          <w:szCs w:val="24"/>
        </w:rPr>
        <w:t xml:space="preserve">–The damage description includes a description of the predisaster facility; cause of the damage; and dimensions and description of the damage.  The scope of work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describing in detail the work necessary to repair the damage or replace the facility.  The Project Worksheet - Damage Description and Scope of Work Continuation Sheet provides additional space for this purpose.</w:t>
      </w:r>
    </w:p>
    <w:p w14:paraId="77DDD121"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FF 009-0-91B Project Worksheet (PW) - Cost Estimate Continuation Sheet</w:t>
      </w:r>
      <w:r w:rsidRPr="00721231">
        <w:rPr>
          <w:rFonts w:ascii="Times New Roman" w:hAnsi="Times New Roman" w:cs="Times New Roman"/>
          <w:sz w:val="24"/>
          <w:szCs w:val="24"/>
        </w:rPr>
        <w:t xml:space="preserve"> - The Project Cost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estimating the cost for repair of the damages described in the scope of work in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The Project Worksheet - Cost Estimate Continuation Sheet provides additional space to estimate the cost to restore the facility to its pre-disaster condition.  </w:t>
      </w:r>
      <w:r w:rsidRPr="00721231">
        <w:rPr>
          <w:rFonts w:ascii="Times New Roman" w:hAnsi="Times New Roman" w:cs="Times New Roman"/>
          <w:i/>
          <w:sz w:val="24"/>
          <w:szCs w:val="24"/>
        </w:rPr>
        <w:t>Requests for additional funding for cost overruns</w:t>
      </w:r>
      <w:r w:rsidRPr="00721231">
        <w:rPr>
          <w:rFonts w:ascii="Times New Roman" w:hAnsi="Times New Roman" w:cs="Times New Roman"/>
          <w:sz w:val="24"/>
          <w:szCs w:val="24"/>
        </w:rPr>
        <w:t xml:space="preserve"> are requested for large projects, when a need for additional funding is discovered, the applicant may request additional funding through the Grantee to the FEMA Regional Administrator.  The follow up written request for additional funding should contain sufficient documentation to support the eligibility of the additional work and costs.  The Grantee forwards the request to FEMA, via email or letter, with a written recommendation.  FEMA renders a decision and notifies the Grantee in writing, either with an amended PW for additional funding or a written denial of the request.  </w:t>
      </w:r>
    </w:p>
    <w:p w14:paraId="13ACD4C7"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009-0-91C Project Worksheet (PW) - Maps and Sketches Sheet </w:t>
      </w:r>
      <w:r w:rsidRPr="00721231">
        <w:rPr>
          <w:rFonts w:ascii="Times New Roman" w:hAnsi="Times New Roman" w:cs="Times New Roman"/>
          <w:sz w:val="24"/>
          <w:szCs w:val="24"/>
        </w:rPr>
        <w:t xml:space="preserve">- The Project Worksheet – Maps and Sketches Sheet identifies the damaged facility location, illustrates disaster-related damages, completed work, and proposed repairs.  If a project is combined of multiple sites, and possibly a combination of emergency and permanent work, detailed maps and sketches may be necessary to identify each location.  </w:t>
      </w:r>
    </w:p>
    <w:p w14:paraId="686B9E72"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009-0-91D Project Worksheet (PW)- Photo Sheet</w:t>
      </w:r>
      <w:r w:rsidRPr="00721231">
        <w:rPr>
          <w:rFonts w:ascii="Times New Roman" w:hAnsi="Times New Roman" w:cs="Times New Roman"/>
          <w:sz w:val="24"/>
          <w:szCs w:val="24"/>
        </w:rPr>
        <w:t xml:space="preserve"> -  The Project Worksheet – Photo Sheet illustrates and describes general project site conditions, disaster related damages, site irregularities, conditions relating to damaged elements, facility identification (e.g., front gate or building signs), and completed work, or to demonstrate the presence of an immediate threat.</w:t>
      </w:r>
    </w:p>
    <w:p w14:paraId="03AA788C"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009-0-120 Special Considerations Questions</w:t>
      </w:r>
      <w:r w:rsidRPr="00721231">
        <w:rPr>
          <w:rFonts w:ascii="Times New Roman" w:hAnsi="Times New Roman" w:cs="Times New Roman"/>
          <w:sz w:val="24"/>
          <w:szCs w:val="24"/>
        </w:rPr>
        <w:t xml:space="preserve"> - The Special Considerations Questions record factors that could affect the scope of work and funding for a project.  These include insurance; hazard mitigation; and environmental/historic preservation compliance with Federal laws, regulations, and Executive Orders, such as those that address the environment, floodplains, wetlands, historic preservation, endangered species, and environmental justice.  The subgrantee should provide FEMA with supporting documentation.</w:t>
      </w:r>
    </w:p>
    <w:p w14:paraId="3DDF5360" w14:textId="77777777" w:rsidR="00721231" w:rsidRPr="00721231" w:rsidRDefault="00721231" w:rsidP="00721231">
      <w:pPr>
        <w:rPr>
          <w:rFonts w:ascii="Times New Roman" w:hAnsi="Times New Roman" w:cs="Times New Roman"/>
          <w:b/>
          <w:bCs/>
          <w:color w:val="000000"/>
          <w:spacing w:val="-3"/>
          <w:sz w:val="24"/>
          <w:szCs w:val="24"/>
        </w:rPr>
      </w:pPr>
      <w:r w:rsidRPr="00721231">
        <w:rPr>
          <w:rFonts w:ascii="Times New Roman" w:hAnsi="Times New Roman" w:cs="Times New Roman"/>
          <w:b/>
          <w:sz w:val="24"/>
          <w:szCs w:val="24"/>
        </w:rPr>
        <w:t>FF 009-0-121 PNP Facility Questionnaire</w:t>
      </w:r>
      <w:r w:rsidRPr="00721231">
        <w:rPr>
          <w:rFonts w:ascii="Times New Roman" w:hAnsi="Times New Roman" w:cs="Times New Roman"/>
          <w:sz w:val="24"/>
          <w:szCs w:val="24"/>
        </w:rPr>
        <w:t xml:space="preserve"> – The PNP Facility Questionnaire is used by FEMA and the Grantee to help determine a private non-profit (PNP) applicant’s eligibility.</w:t>
      </w:r>
    </w:p>
    <w:p w14:paraId="3B8E4C69"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009-0-123 Force Account Labor Summary Record</w:t>
      </w:r>
      <w:r w:rsidRPr="00721231">
        <w:rPr>
          <w:rFonts w:ascii="Times New Roman" w:hAnsi="Times New Roman" w:cs="Times New Roman"/>
          <w:sz w:val="24"/>
          <w:szCs w:val="24"/>
        </w:rPr>
        <w:t xml:space="preserve"> –The Force Account Labor Summary Record may be used to record costs associated with conducting eligible work by an applicant’s own employees.   </w:t>
      </w:r>
    </w:p>
    <w:p w14:paraId="5D163D5F"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009-0-124 Materials Summary Record</w:t>
      </w:r>
      <w:r w:rsidRPr="00721231">
        <w:rPr>
          <w:rFonts w:ascii="Times New Roman" w:hAnsi="Times New Roman" w:cs="Times New Roman"/>
          <w:sz w:val="24"/>
          <w:szCs w:val="24"/>
        </w:rPr>
        <w:t xml:space="preserve"> –The Materials Summary Record may be used to record the costs associated with supplies and materials that were purchased or taken from an applicant’s stock and used during the performance of eligible work.   </w:t>
      </w:r>
    </w:p>
    <w:p w14:paraId="393D4E90"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009-0-125 Rented Equipment Summary Record</w:t>
      </w:r>
      <w:r w:rsidRPr="00721231">
        <w:rPr>
          <w:rFonts w:ascii="Times New Roman" w:hAnsi="Times New Roman" w:cs="Times New Roman"/>
          <w:sz w:val="24"/>
          <w:szCs w:val="24"/>
        </w:rPr>
        <w:t xml:space="preserve"> - The Rented Equipment Summary Record may be used to record the costs of rented or leased equipment.   </w:t>
      </w:r>
    </w:p>
    <w:p w14:paraId="7FFBB71C"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009-0-126 Contract Work Summary Record</w:t>
      </w:r>
      <w:r w:rsidRPr="00721231">
        <w:rPr>
          <w:rFonts w:ascii="Times New Roman" w:hAnsi="Times New Roman" w:cs="Times New Roman"/>
          <w:sz w:val="24"/>
          <w:szCs w:val="24"/>
        </w:rPr>
        <w:t xml:space="preserve"> –   The Contract Work Summary Record may be used to record the costs or work that an applicant has done by contract.</w:t>
      </w:r>
    </w:p>
    <w:p w14:paraId="76ACB457"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009-0-127 Force Account Equipment Summary Record</w:t>
      </w:r>
      <w:r w:rsidRPr="00721231">
        <w:rPr>
          <w:rFonts w:ascii="Times New Roman" w:hAnsi="Times New Roman" w:cs="Times New Roman"/>
          <w:sz w:val="24"/>
          <w:szCs w:val="24"/>
        </w:rPr>
        <w:t xml:space="preserve"> –   The Force Account Equipment Summary Record may be used to record applicant equipment costs.</w:t>
      </w:r>
    </w:p>
    <w:p w14:paraId="5A8F6185" w14:textId="77777777" w:rsid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FF 009-0-128 Applicant’s Benefits Calculation Worksheet</w:t>
      </w:r>
      <w:r w:rsidRPr="00721231">
        <w:rPr>
          <w:rFonts w:ascii="Times New Roman" w:hAnsi="Times New Roman" w:cs="Times New Roman"/>
          <w:sz w:val="24"/>
          <w:szCs w:val="24"/>
        </w:rPr>
        <w:t xml:space="preserve">    The Applicant’s Benefits Calculation Worksheet may be used to record the percentage of the actual wages that pays for employee benefits, known as fringe benefits.</w:t>
      </w:r>
    </w:p>
    <w:p w14:paraId="499D0528" w14:textId="77777777" w:rsidR="00CB52F5" w:rsidRDefault="00CB52F5" w:rsidP="00721231">
      <w:pPr>
        <w:rPr>
          <w:rFonts w:ascii="Times New Roman" w:hAnsi="Times New Roman" w:cs="Times New Roman"/>
          <w:sz w:val="24"/>
          <w:szCs w:val="24"/>
        </w:rPr>
      </w:pPr>
      <w:r w:rsidRPr="006A4980">
        <w:rPr>
          <w:rFonts w:ascii="Times New Roman" w:hAnsi="Times New Roman" w:cs="Times New Roman"/>
          <w:b/>
          <w:sz w:val="24"/>
          <w:szCs w:val="24"/>
        </w:rPr>
        <w:t>FF 009-0-141</w:t>
      </w:r>
      <w:r>
        <w:rPr>
          <w:rFonts w:ascii="Times New Roman" w:hAnsi="Times New Roman" w:cs="Times New Roman"/>
          <w:b/>
          <w:sz w:val="24"/>
          <w:szCs w:val="24"/>
        </w:rPr>
        <w:t xml:space="preserve"> FAC-TRAX System </w:t>
      </w:r>
      <w:r>
        <w:rPr>
          <w:rFonts w:ascii="Times New Roman" w:hAnsi="Times New Roman" w:cs="Times New Roman"/>
          <w:sz w:val="24"/>
          <w:szCs w:val="24"/>
        </w:rPr>
        <w:t xml:space="preserve">– This system can be used in place of </w:t>
      </w:r>
      <w:r w:rsidRPr="006A4980">
        <w:rPr>
          <w:rFonts w:ascii="Times New Roman" w:hAnsi="Times New Roman" w:cs="Times New Roman"/>
          <w:sz w:val="24"/>
          <w:szCs w:val="24"/>
        </w:rPr>
        <w:t>FF-009-0-49 Request for Public Assistance</w:t>
      </w:r>
      <w:r>
        <w:rPr>
          <w:rFonts w:ascii="Times New Roman" w:hAnsi="Times New Roman" w:cs="Times New Roman"/>
          <w:sz w:val="24"/>
          <w:szCs w:val="24"/>
        </w:rPr>
        <w:t xml:space="preserve"> and </w:t>
      </w:r>
      <w:r w:rsidRPr="006A4980">
        <w:rPr>
          <w:rFonts w:ascii="Times New Roman" w:hAnsi="Times New Roman" w:cs="Times New Roman"/>
          <w:sz w:val="24"/>
          <w:szCs w:val="24"/>
        </w:rPr>
        <w:t>FF 009-0-91A Project Worksheet (PW) - Damage Description and Scope of Work Continuation Sheet</w:t>
      </w:r>
      <w:r>
        <w:rPr>
          <w:rFonts w:ascii="Times New Roman" w:hAnsi="Times New Roman" w:cs="Times New Roman"/>
          <w:sz w:val="24"/>
          <w:szCs w:val="24"/>
        </w:rPr>
        <w:t xml:space="preserve">. FAC-TRAX collects the same data in a web app format, and will allow Applicants additional flexibility not provided through the use of standard forms. </w:t>
      </w:r>
    </w:p>
    <w:p w14:paraId="27DBA134"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u w:val="single"/>
        </w:rPr>
        <w:t>State Administrative Plan</w:t>
      </w:r>
      <w:r w:rsidRPr="00721231">
        <w:rPr>
          <w:rFonts w:ascii="Times New Roman" w:hAnsi="Times New Roman" w:cs="Times New Roman"/>
          <w:b/>
          <w:sz w:val="24"/>
          <w:szCs w:val="24"/>
        </w:rPr>
        <w:t xml:space="preserve">– </w:t>
      </w:r>
      <w:r w:rsidRPr="00721231">
        <w:rPr>
          <w:rFonts w:ascii="Times New Roman" w:hAnsi="Times New Roman" w:cs="Times New Roman"/>
          <w:sz w:val="24"/>
          <w:szCs w:val="24"/>
        </w:rPr>
        <w:t>Each State/territory must submit a revised plan annually to FEMA.  The plan must designate the State agency or agencies which will have responsibility for program administration.  The plan must also identify staffing functions, the sources of staff to fill these functions, and the management and oversight responsibilities of each.  The plan should describe the procedures to notify potential applicants of the availability of the program; conduct applicants briefings; assist FEMA in determining applicant eligibility; participate in the damage assessment and project application process; process appeals; participate with FEMA in the establishment of hazard mitigation and insurance requirements; comply with administrative requirements in 44 CFR Parts 13 and 206 and the audit requirements in 44 CFR Part 14; process advances of funds and reimbursement; and determine staffing and budget requirements.</w:t>
      </w:r>
    </w:p>
    <w:p w14:paraId="2FC42148"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FEMA Form 009-0-111, Quarterly Progress Reports</w:t>
      </w:r>
      <w:r w:rsidRPr="00721231">
        <w:rPr>
          <w:rFonts w:ascii="Times New Roman" w:hAnsi="Times New Roman" w:cs="Times New Roman"/>
          <w:sz w:val="24"/>
          <w:szCs w:val="24"/>
        </w:rPr>
        <w:t xml:space="preserve"> describes the status of ongoing projects on which a final payment of the Federal share has not been made to the Grantee.  The FEMA Form 009-0-111 instructs the Grantee to input the following data into an accompanying Excel Spreadsheet with corresponding tabbed columns:  Total amount paid by the Grantee for work accomplished in </w:t>
      </w:r>
      <w:r w:rsidRPr="00721231">
        <w:rPr>
          <w:rFonts w:ascii="Times New Roman" w:hAnsi="Times New Roman" w:cs="Times New Roman"/>
          <w:i/>
          <w:sz w:val="24"/>
          <w:szCs w:val="24"/>
        </w:rPr>
        <w:t>PW</w:t>
      </w:r>
      <w:r w:rsidRPr="00721231">
        <w:rPr>
          <w:rFonts w:ascii="Times New Roman" w:hAnsi="Times New Roman" w:cs="Times New Roman"/>
          <w:sz w:val="24"/>
          <w:szCs w:val="24"/>
        </w:rPr>
        <w:t>, Federal funds drawn down by Grantee on per project basis, date of last drawdown of Federal funds,  amount disbursed to the subgrantees by the Grantee, final payment made if applicable and status as to whether it is ready for closeout, latest approved period of performance and project completion status including any time extensions, whether time extension has been granted, description of status of project with % estimate, date of project completed if applicable.</w:t>
      </w:r>
    </w:p>
    <w:p w14:paraId="123D9562" w14:textId="77777777" w:rsidR="00721231" w:rsidRPr="00721231" w:rsidRDefault="00721231" w:rsidP="00721231">
      <w:pPr>
        <w:rPr>
          <w:rFonts w:ascii="Times New Roman" w:hAnsi="Times New Roman" w:cs="Times New Roman"/>
          <w:color w:val="000000"/>
          <w:sz w:val="24"/>
          <w:szCs w:val="24"/>
        </w:rPr>
      </w:pPr>
      <w:r w:rsidRPr="00721231">
        <w:rPr>
          <w:rFonts w:ascii="Times New Roman" w:hAnsi="Times New Roman" w:cs="Times New Roman"/>
          <w:b/>
          <w:sz w:val="24"/>
          <w:szCs w:val="24"/>
          <w:u w:val="single"/>
        </w:rPr>
        <w:t>Appeal</w:t>
      </w:r>
      <w:r w:rsidRPr="00721231">
        <w:rPr>
          <w:rFonts w:ascii="Times New Roman" w:hAnsi="Times New Roman" w:cs="Times New Roman"/>
          <w:sz w:val="24"/>
          <w:szCs w:val="24"/>
        </w:rPr>
        <w:t xml:space="preserve">– After receiving a determination from FEMA, the applicant may file a first appeal with the State, for eventual submission to FEMA.  The request must indicate that the applicant wishes to appeal the determination made by FEMA, and must contain documented justification supporting the applicant’s position, specify the monetary figure in dispute and the provisions of Federal law, regulation, or policy with which the applicant believes the initial determination was inconsistent.  Once the State receives the applicant’s request for appeal, the grantee reviews it and prepares a recommendation for FEMA Regional Administrator.  The letter from the grantee includes a written recommendation on the merits of the applicant’s appeal.  The grantee also forwards to FEMA the applicant’s Request for First Appeal. </w:t>
      </w:r>
      <w:r w:rsidRPr="00721231">
        <w:rPr>
          <w:rFonts w:ascii="Times New Roman" w:hAnsi="Times New Roman" w:cs="Times New Roman"/>
          <w:color w:val="000000"/>
          <w:sz w:val="24"/>
          <w:szCs w:val="24"/>
        </w:rPr>
        <w:t xml:space="preserve">If the applicant is dissatisfied with the result of the first appeal, it may seek a second appeal.  To do so, the applicant again files a request through the grantee which explains the request and provides any documentation that the applicant feels is necessary to support its contention that FEMA’s determination was incorrect. Once the State receives the applicant’s request for second appeal, the grantee forwards it to FEMA and may also add its letter recommendation on the merits of the applicant’s appeal.   </w:t>
      </w:r>
    </w:p>
    <w:p w14:paraId="5F989C5A"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u w:val="single"/>
        </w:rPr>
        <w:t>Arbitration</w:t>
      </w:r>
      <w:r w:rsidRPr="00721231">
        <w:rPr>
          <w:rFonts w:ascii="Times New Roman" w:hAnsi="Times New Roman" w:cs="Times New Roman"/>
          <w:sz w:val="24"/>
          <w:szCs w:val="24"/>
        </w:rPr>
        <w:t>– For determinations made after February 17, 2009 regarding</w:t>
      </w:r>
      <w:r w:rsidRPr="00721231">
        <w:rPr>
          <w:rFonts w:ascii="Times New Roman" w:hAnsi="Times New Roman" w:cs="Times New Roman"/>
          <w:spacing w:val="-3"/>
          <w:sz w:val="24"/>
          <w:szCs w:val="24"/>
          <w:u w:val="single"/>
        </w:rPr>
        <w:t xml:space="preserve"> </w:t>
      </w:r>
      <w:r w:rsidRPr="00721231">
        <w:rPr>
          <w:rFonts w:ascii="Times New Roman" w:hAnsi="Times New Roman" w:cs="Times New Roman"/>
          <w:spacing w:val="-3"/>
          <w:sz w:val="24"/>
          <w:szCs w:val="24"/>
        </w:rPr>
        <w:t>projects over $500,000.00 resulting from Hurricanes Katrina or Rita (</w:t>
      </w:r>
      <w:r w:rsidRPr="00721231">
        <w:rPr>
          <w:rFonts w:ascii="Times New Roman" w:hAnsi="Times New Roman" w:cs="Times New Roman"/>
          <w:sz w:val="24"/>
          <w:szCs w:val="24"/>
        </w:rPr>
        <w:t xml:space="preserve">DR-1603, DR-1604, DR-1605, DR-1606, and DR-1607), as an alternative to the appeal process, applicants may request arbitration of the disputed determination.  To do so, the applicant must submit a Request for Arbitration in the form of a letter submitted to the Grantee, the arbitration administrator and FEMA. The Request for Arbitration must contain a written statement and all documentation supporting the position of the applicant, as well as the name and address of the applicant’s authorized representative or counsel.  For determinations made before February 17, 2009, which have become final agency actions, arbitration is not an option.  </w:t>
      </w:r>
    </w:p>
    <w:p w14:paraId="7E21092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468F1C3"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color w:val="000000"/>
          <w:sz w:val="24"/>
          <w:szCs w:val="24"/>
        </w:rPr>
        <w:t>The Public Assistance</w:t>
      </w:r>
      <w:r w:rsidR="000521FC">
        <w:rPr>
          <w:rFonts w:ascii="Times New Roman" w:hAnsi="Times New Roman" w:cs="Times New Roman"/>
          <w:color w:val="000000"/>
          <w:sz w:val="24"/>
          <w:szCs w:val="24"/>
        </w:rPr>
        <w:t xml:space="preserve"> (PA) Division</w:t>
      </w:r>
      <w:r w:rsidRPr="00721231">
        <w:rPr>
          <w:rFonts w:ascii="Times New Roman" w:hAnsi="Times New Roman" w:cs="Times New Roman"/>
          <w:color w:val="000000"/>
          <w:sz w:val="24"/>
          <w:szCs w:val="24"/>
        </w:rPr>
        <w:t xml:space="preserve"> developed the Emergency Management Mission Integrated Environment (EMMIE) a web-based application used for the PA grant process </w:t>
      </w:r>
      <w:hyperlink r:id="rId12" w:history="1">
        <w:r w:rsidRPr="00721231">
          <w:rPr>
            <w:rStyle w:val="Hyperlink"/>
            <w:rFonts w:ascii="Times New Roman" w:hAnsi="Times New Roman" w:cs="Times New Roman"/>
            <w:sz w:val="24"/>
            <w:szCs w:val="24"/>
          </w:rPr>
          <w:t>https://portal.fema.gov/famsVuWeb/home</w:t>
        </w:r>
      </w:hyperlink>
      <w:r w:rsidRPr="00721231">
        <w:rPr>
          <w:rFonts w:ascii="Times New Roman" w:hAnsi="Times New Roman" w:cs="Times New Roman"/>
          <w:color w:val="1F497D"/>
          <w:sz w:val="24"/>
          <w:szCs w:val="24"/>
        </w:rPr>
        <w:t xml:space="preserve">. </w:t>
      </w:r>
      <w:r w:rsidRPr="00721231">
        <w:rPr>
          <w:rFonts w:ascii="Times New Roman" w:hAnsi="Times New Roman" w:cs="Times New Roman"/>
          <w:color w:val="000000"/>
          <w:sz w:val="24"/>
          <w:szCs w:val="24"/>
        </w:rPr>
        <w:t xml:space="preserve"> EMMIE enables PA applicants to apply for Federal disaster grant assistance via the Internet and a majority of applicants submit their </w:t>
      </w:r>
      <w:r w:rsidRPr="00721231">
        <w:rPr>
          <w:rFonts w:ascii="Times New Roman" w:hAnsi="Times New Roman" w:cs="Times New Roman"/>
          <w:sz w:val="24"/>
          <w:szCs w:val="24"/>
        </w:rPr>
        <w:t xml:space="preserve">project worksheets using EMMIE. </w:t>
      </w:r>
    </w:p>
    <w:p w14:paraId="590FA286" w14:textId="77777777" w:rsidR="00562915" w:rsidRPr="006625E7" w:rsidRDefault="00320B20"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Public Assistance </w:t>
      </w:r>
      <w:r w:rsidR="009D25B6">
        <w:rPr>
          <w:rFonts w:ascii="Times New Roman" w:hAnsi="Times New Roman" w:cs="Times New Roman"/>
          <w:color w:val="000000"/>
          <w:sz w:val="24"/>
          <w:szCs w:val="24"/>
        </w:rPr>
        <w:t xml:space="preserve">Division is developing the FEMA Applicant Case Tracker (FAC-TRAX), a customer relationship management tool designed to assist Applicants with the completion and submission of the Request for Public Assistance and the Disaster Damage Description. This System will complement the functionality provided by EMMIE, and provide greatly enhanced situational awareness of the grant process. </w:t>
      </w:r>
    </w:p>
    <w:p w14:paraId="47DAE2F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3421A56"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This information is not collected in any form, and therefore is not duplicated elsewhere.</w:t>
      </w:r>
    </w:p>
    <w:p w14:paraId="09F931B5"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7F4A5C6" w14:textId="77777777" w:rsidR="009806A2" w:rsidRPr="009806A2" w:rsidRDefault="009806A2" w:rsidP="009806A2">
      <w:pPr>
        <w:rPr>
          <w:rFonts w:ascii="Times New Roman" w:hAnsi="Times New Roman" w:cs="Times New Roman"/>
          <w:spacing w:val="-3"/>
          <w:sz w:val="24"/>
          <w:szCs w:val="24"/>
        </w:rPr>
      </w:pPr>
      <w:r w:rsidRPr="009806A2">
        <w:rPr>
          <w:rFonts w:ascii="Times New Roman" w:hAnsi="Times New Roman" w:cs="Times New Roman"/>
          <w:sz w:val="24"/>
          <w:szCs w:val="24"/>
        </w:rPr>
        <w:t>This information collection does not have an impact on small businesses or small entities.</w:t>
      </w:r>
    </w:p>
    <w:p w14:paraId="3F887F8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7291861B"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FEMA has statutory responsibility to administer Federal disaster assistance response, including coordination with State and local governments and the accurate estimation of the amount and extent of damage in affected areas.  Failure to collect all necessary information would prevent FEMA from providing funds for recovery from disasters.</w:t>
      </w:r>
    </w:p>
    <w:p w14:paraId="53D2A3C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The Progress Report, Request for Assistance, and Project Worksheet provide the Regional Administrator with the necessary information to help eliminate causes of delays or to grant extensions of time as required, identify the applicant and start the grant process, and obligate Federal funds to the State based on Project Worksheets.  The subgrantee’s (local government or eligible private non-profit organization) failure to submit the Progress Report, </w:t>
      </w:r>
      <w:r w:rsidRPr="009806A2">
        <w:rPr>
          <w:rFonts w:ascii="Times New Roman" w:hAnsi="Times New Roman" w:cs="Times New Roman"/>
          <w:i/>
          <w:sz w:val="24"/>
          <w:szCs w:val="24"/>
        </w:rPr>
        <w:t>Request</w:t>
      </w:r>
      <w:r w:rsidRPr="009806A2">
        <w:rPr>
          <w:rFonts w:ascii="Times New Roman" w:hAnsi="Times New Roman" w:cs="Times New Roman"/>
          <w:sz w:val="24"/>
          <w:szCs w:val="24"/>
        </w:rPr>
        <w:t xml:space="preserve"> for Public Assistance or Project Worksheets could jeopardize its eligibility for grant assistance.  If this information were collected less frequently, Grantees could not obtain initial or final payment of the Federal cost share of a project.  </w:t>
      </w:r>
    </w:p>
    <w:p w14:paraId="52E11D5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The State Administrative Plan is necessary to ensure that a State/territory is ready to administer Public Assistance when disaster strikes.  Without a Plan in place, FEMA would not be able to work with the State/territory in the administration of the Public Assistance program.</w:t>
      </w:r>
    </w:p>
    <w:p w14:paraId="212EB672" w14:textId="1F86BAC0"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Applicants who seek a reevaluation of a FEMA determination on their project or eligibility would be unable to do so should FEMA not collect requests for appeal or arbitration.  FEMA’s failure to offer an appeal or arbitration would violate section 423 of the Stafford Act and section 601 of the American Recovery and Reinvestment Act of 2009.</w:t>
      </w:r>
    </w:p>
    <w:p w14:paraId="1819FD3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381423F6" w14:textId="77777777" w:rsidR="009806A2" w:rsidRPr="009806A2" w:rsidRDefault="009806A2" w:rsidP="009806A2">
      <w:pPr>
        <w:rPr>
          <w:rFonts w:ascii="Times New Roman" w:hAnsi="Times New Roman" w:cs="Times New Roman"/>
          <w:bCs/>
          <w:sz w:val="24"/>
          <w:szCs w:val="24"/>
        </w:rPr>
      </w:pPr>
      <w:r w:rsidRPr="009806A2">
        <w:rPr>
          <w:rFonts w:ascii="Times New Roman" w:hAnsi="Times New Roman" w:cs="Times New Roman"/>
          <w:bCs/>
          <w:sz w:val="24"/>
          <w:szCs w:val="24"/>
        </w:rPr>
        <w:t>The special circumstances contained in item 7(a),(c),(d), (e),(f),(g) and (h) of the supporting statement are not applicable to this information collection.</w:t>
      </w:r>
    </w:p>
    <w:p w14:paraId="77B46D4E"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5FD23A7A"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F1A3EF4" w14:textId="77777777" w:rsidR="00562915" w:rsidRPr="009806A2" w:rsidRDefault="00562915" w:rsidP="009806A2">
      <w:pPr>
        <w:pStyle w:val="ListParagraph"/>
        <w:numPr>
          <w:ilvl w:val="0"/>
          <w:numId w:val="3"/>
        </w:numPr>
        <w:rPr>
          <w:rFonts w:ascii="Times New Roman" w:hAnsi="Times New Roman" w:cs="Times New Roman"/>
          <w:sz w:val="24"/>
          <w:szCs w:val="24"/>
        </w:rPr>
      </w:pP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b/>
          <w:bCs/>
          <w:sz w:val="24"/>
          <w:szCs w:val="24"/>
        </w:rPr>
        <w:t>Requiring respondents to prepare a written response to a</w:t>
      </w:r>
      <w:r w:rsidR="002B2B7C" w:rsidRPr="009806A2">
        <w:rPr>
          <w:rFonts w:ascii="Times New Roman" w:hAnsi="Times New Roman" w:cs="Times New Roman"/>
          <w:b/>
          <w:bCs/>
          <w:sz w:val="24"/>
          <w:szCs w:val="24"/>
        </w:rPr>
        <w:t xml:space="preserve"> </w:t>
      </w:r>
      <w:r w:rsidRPr="009806A2">
        <w:rPr>
          <w:rFonts w:ascii="Times New Roman" w:hAnsi="Times New Roman" w:cs="Times New Roman"/>
          <w:b/>
          <w:bCs/>
          <w:sz w:val="24"/>
          <w:szCs w:val="24"/>
        </w:rPr>
        <w:t>collection of information in fewer than 30 days after receipt of it.</w:t>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p>
    <w:p w14:paraId="4CEDC7F1" w14:textId="77777777" w:rsidR="009806A2" w:rsidRPr="009806A2" w:rsidRDefault="009806A2" w:rsidP="009806A2">
      <w:pPr>
        <w:rPr>
          <w:rFonts w:ascii="Times New Roman" w:hAnsi="Times New Roman" w:cs="Times New Roman"/>
          <w:color w:val="000000"/>
          <w:sz w:val="24"/>
          <w:szCs w:val="24"/>
        </w:rPr>
      </w:pPr>
      <w:r w:rsidRPr="009806A2">
        <w:rPr>
          <w:rFonts w:ascii="Times New Roman" w:hAnsi="Times New Roman" w:cs="Times New Roman"/>
          <w:color w:val="000000"/>
          <w:sz w:val="24"/>
          <w:szCs w:val="24"/>
        </w:rPr>
        <w:t>FEMA requires States/territories to report information more than quarterly when unexpected events or disasters require a State Administrative Plan to be submitted for each disaster, for which Public Assistance is included, if such occur within a 3-month period of each other.</w:t>
      </w:r>
    </w:p>
    <w:p w14:paraId="2F28659A" w14:textId="346B4E79" w:rsidR="009806A2" w:rsidRPr="009806A2" w:rsidRDefault="009806A2">
      <w:pPr>
        <w:rPr>
          <w:rFonts w:ascii="Times New Roman" w:hAnsi="Times New Roman" w:cs="Times New Roman"/>
          <w:bCs/>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require that Grantee must submit its written recommendation in support or opposition of the applicant’s request for arbitration, if desired, within 15 calendar days of receipt of the applicant’s request for arbitration.   In selecting 15 calendar days, FEMA is implementing the intent of the American Recovery and Reinvestment Act of 2009.  The Act specifically requires the arbitration process to “expedite” recovery efforts from Hurricanes Katrina and Rita.  A 15-calendar day time limit is intended to expedite the resolution of the applicant’s or subgrantee’s dispute.  However, this 15-day time period should allow sufficient time for the Grantee to review the request and prepare a recommendation without delaying the arbitration process.</w:t>
      </w:r>
    </w:p>
    <w:p w14:paraId="3BCE884E" w14:textId="77777777" w:rsidR="00562915" w:rsidRPr="006625E7" w:rsidRDefault="009806A2" w:rsidP="00983C84">
      <w:pPr>
        <w:rPr>
          <w:rFonts w:ascii="Times New Roman" w:hAnsi="Times New Roman" w:cs="Times New Roman"/>
          <w:b/>
          <w:bCs/>
          <w:sz w:val="24"/>
          <w:szCs w:val="24"/>
        </w:rPr>
      </w:pPr>
      <w:r w:rsidRPr="008C6CE0">
        <w:fldChar w:fldCharType="begin"/>
      </w:r>
      <w:r w:rsidRPr="008C6CE0">
        <w:instrText>ADVANCE \R 0.95</w:instrText>
      </w:r>
      <w:r w:rsidRPr="008C6CE0">
        <w:fldChar w:fldCharType="end"/>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submit more than an original and two</w:t>
      </w:r>
    </w:p>
    <w:p w14:paraId="7D4FFD7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0BC867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B8060C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70D4CF7"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44E9E8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723C7F4"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2BAB69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1FFC1F6B" w14:textId="77777777" w:rsidR="002B2B7C" w:rsidRPr="006625E7" w:rsidRDefault="002B2B7C" w:rsidP="002B2B7C">
      <w:pPr>
        <w:spacing w:after="0" w:line="240" w:lineRule="auto"/>
        <w:rPr>
          <w:rFonts w:ascii="Times New Roman" w:hAnsi="Times New Roman" w:cs="Times New Roman"/>
          <w:sz w:val="24"/>
          <w:szCs w:val="24"/>
        </w:rPr>
      </w:pPr>
    </w:p>
    <w:p w14:paraId="264E0DC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B74920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21393A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414377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9186BC4" w14:textId="71CF6F45" w:rsidR="004A62EF" w:rsidRPr="0060512F" w:rsidRDefault="004A62EF" w:rsidP="00C412C3">
      <w:pPr>
        <w:rPr>
          <w:rFonts w:ascii="Times New Roman" w:hAnsi="Times New Roman" w:cs="Times New Roman"/>
          <w:sz w:val="24"/>
          <w:szCs w:val="24"/>
        </w:rPr>
      </w:pPr>
      <w:r>
        <w:rPr>
          <w:rFonts w:ascii="Times New Roman" w:hAnsi="Times New Roman" w:cs="Times New Roman"/>
          <w:sz w:val="24"/>
          <w:szCs w:val="24"/>
        </w:rPr>
        <w:tab/>
        <w:t xml:space="preserve">Due to the </w:t>
      </w:r>
      <w:r w:rsidR="00D53907">
        <w:rPr>
          <w:rFonts w:ascii="Times New Roman" w:hAnsi="Times New Roman" w:cs="Times New Roman"/>
          <w:sz w:val="24"/>
          <w:szCs w:val="24"/>
        </w:rPr>
        <w:t xml:space="preserve">August 30, 2017 publication of the </w:t>
      </w:r>
      <w:r>
        <w:rPr>
          <w:rFonts w:ascii="Times New Roman" w:hAnsi="Times New Roman" w:cs="Times New Roman"/>
          <w:sz w:val="24"/>
          <w:szCs w:val="24"/>
        </w:rPr>
        <w:t xml:space="preserve">“Removal of Dispute Resolution Pilot Program for Public Assistance Appeals” Final Rule, FEMA is removing FEMA Form 055-0-0-1 </w:t>
      </w:r>
      <w:r w:rsidR="00CF5D80">
        <w:rPr>
          <w:rFonts w:ascii="Times New Roman" w:hAnsi="Times New Roman" w:cs="Times New Roman"/>
          <w:sz w:val="24"/>
          <w:szCs w:val="24"/>
        </w:rPr>
        <w:t>“</w:t>
      </w:r>
      <w:r>
        <w:rPr>
          <w:rFonts w:ascii="Times New Roman" w:hAnsi="Times New Roman" w:cs="Times New Roman"/>
          <w:sz w:val="24"/>
          <w:szCs w:val="24"/>
        </w:rPr>
        <w:t>Request for Arbitration and Recommendation resulting from Dispute Resolution Pilot Program</w:t>
      </w:r>
      <w:r w:rsidR="00CF5D80">
        <w:rPr>
          <w:rFonts w:ascii="Times New Roman" w:hAnsi="Times New Roman" w:cs="Times New Roman"/>
          <w:sz w:val="24"/>
          <w:szCs w:val="24"/>
        </w:rPr>
        <w:t>”</w:t>
      </w:r>
      <w:r>
        <w:rPr>
          <w:rFonts w:ascii="Times New Roman" w:hAnsi="Times New Roman" w:cs="Times New Roman"/>
          <w:sz w:val="24"/>
          <w:szCs w:val="24"/>
        </w:rPr>
        <w:t xml:space="preserve"> from 1660-0017.</w:t>
      </w:r>
      <w:r w:rsidR="00D53907">
        <w:rPr>
          <w:rFonts w:ascii="Times New Roman" w:hAnsi="Times New Roman" w:cs="Times New Roman"/>
          <w:sz w:val="24"/>
          <w:szCs w:val="24"/>
        </w:rPr>
        <w:t xml:space="preserve">  (83 FR 44238)  </w:t>
      </w:r>
      <w:r w:rsidR="00CF5D80">
        <w:rPr>
          <w:rFonts w:ascii="Times New Roman" w:hAnsi="Times New Roman" w:cs="Times New Roman"/>
          <w:sz w:val="24"/>
          <w:szCs w:val="24"/>
        </w:rPr>
        <w:t>T</w:t>
      </w:r>
      <w:r>
        <w:rPr>
          <w:rFonts w:ascii="Times New Roman" w:hAnsi="Times New Roman" w:cs="Times New Roman"/>
          <w:sz w:val="24"/>
          <w:szCs w:val="24"/>
        </w:rPr>
        <w:t xml:space="preserve">he Final Rule, 1660-AA94, </w:t>
      </w:r>
      <w:r w:rsidR="00D53907">
        <w:rPr>
          <w:rFonts w:ascii="Times New Roman" w:hAnsi="Times New Roman" w:cs="Times New Roman"/>
          <w:sz w:val="24"/>
          <w:szCs w:val="24"/>
        </w:rPr>
        <w:t xml:space="preserve">did not provide notice and comment for information collection 1660-0017; </w:t>
      </w:r>
      <w:r>
        <w:rPr>
          <w:rFonts w:ascii="Times New Roman" w:hAnsi="Times New Roman" w:cs="Times New Roman"/>
          <w:sz w:val="24"/>
          <w:szCs w:val="24"/>
        </w:rPr>
        <w:t>since</w:t>
      </w:r>
      <w:r w:rsidR="00D53907">
        <w:rPr>
          <w:rFonts w:ascii="Times New Roman" w:hAnsi="Times New Roman" w:cs="Times New Roman"/>
          <w:sz w:val="24"/>
          <w:szCs w:val="24"/>
        </w:rPr>
        <w:t>,</w:t>
      </w:r>
      <w:r>
        <w:rPr>
          <w:rFonts w:ascii="Times New Roman" w:hAnsi="Times New Roman" w:cs="Times New Roman"/>
          <w:sz w:val="24"/>
          <w:szCs w:val="24"/>
        </w:rPr>
        <w:t xml:space="preserve"> the statutory authority for the DRPP sunset on December 31, 2015</w:t>
      </w:r>
      <w:r w:rsidR="00CF5D80">
        <w:rPr>
          <w:rFonts w:ascii="Times New Roman" w:hAnsi="Times New Roman" w:cs="Times New Roman"/>
          <w:sz w:val="24"/>
          <w:szCs w:val="24"/>
        </w:rPr>
        <w:t>, FEMA no longer had the authority to use FEMA Form 055-0-0-1.</w:t>
      </w:r>
      <w:r>
        <w:rPr>
          <w:rFonts w:ascii="Times New Roman" w:hAnsi="Times New Roman" w:cs="Times New Roman"/>
          <w:sz w:val="24"/>
          <w:szCs w:val="24"/>
        </w:rPr>
        <w:t xml:space="preserve">    </w:t>
      </w:r>
    </w:p>
    <w:p w14:paraId="3F85B261"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1902E4" w14:textId="77777777" w:rsidR="009806A2" w:rsidRPr="009806A2" w:rsidRDefault="009806A2" w:rsidP="009806A2">
      <w:pPr>
        <w:tabs>
          <w:tab w:val="left" w:pos="360"/>
        </w:tabs>
        <w:rPr>
          <w:rFonts w:ascii="Times New Roman" w:hAnsi="Times New Roman" w:cs="Times New Roman"/>
          <w:sz w:val="24"/>
          <w:szCs w:val="24"/>
        </w:rPr>
      </w:pPr>
      <w:r w:rsidRPr="009806A2">
        <w:rPr>
          <w:rFonts w:ascii="Times New Roman" w:hAnsi="Times New Roman" w:cs="Times New Roman"/>
          <w:sz w:val="24"/>
          <w:szCs w:val="24"/>
        </w:rPr>
        <w:t xml:space="preserve">State, Tribal, and local officials gather annually to discuss grant process as well as the PA program.  Topics covered include the streamlining of the PA grant process as well as the related issues and program requirements.  FEMA considers the comments of individual stakeholders and appropriate changes are implemented. </w:t>
      </w:r>
    </w:p>
    <w:p w14:paraId="65909B8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7AB5472" w14:textId="77777777" w:rsidR="009806A2" w:rsidRPr="009806A2" w:rsidRDefault="009806A2" w:rsidP="009806A2">
      <w:pPr>
        <w:tabs>
          <w:tab w:val="left" w:pos="360"/>
        </w:tabs>
        <w:rPr>
          <w:rFonts w:ascii="Times New Roman" w:hAnsi="Times New Roman" w:cs="Times New Roman"/>
          <w:b/>
          <w:bCs/>
          <w:sz w:val="24"/>
          <w:szCs w:val="24"/>
        </w:rPr>
      </w:pPr>
      <w:r w:rsidRPr="009806A2">
        <w:rPr>
          <w:rFonts w:ascii="Times New Roman" w:hAnsi="Times New Roman" w:cs="Times New Roman"/>
          <w:sz w:val="24"/>
          <w:szCs w:val="24"/>
        </w:rPr>
        <w:t>A FEMA/State Public Assistance Conference is held annually. State and local officials are invited to attend and share their individual views on the above collection of information.  Also, each FEMA Region conducts regular State Partnerships meetings to discuss the Public Assistance Program with States local continuants.</w:t>
      </w:r>
    </w:p>
    <w:p w14:paraId="02D3816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7189DD9"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FEMA does not provide payments or gifts to respondents in exchange for a benefit sought.</w:t>
      </w:r>
    </w:p>
    <w:p w14:paraId="566C353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60AEE6B0" w14:textId="6E7F6946" w:rsidR="00B55B0C" w:rsidRPr="00DE3352" w:rsidRDefault="00B55B0C" w:rsidP="00562915">
      <w:pPr>
        <w:tabs>
          <w:tab w:val="left" w:pos="360"/>
        </w:tabs>
        <w:rPr>
          <w:rFonts w:ascii="Times New Roman" w:hAnsi="Times New Roman" w:cs="Times New Roman"/>
          <w:sz w:val="24"/>
          <w:szCs w:val="24"/>
        </w:rPr>
      </w:pPr>
      <w:r w:rsidRPr="00DE3352">
        <w:rPr>
          <w:rFonts w:ascii="Times New Roman" w:hAnsi="Times New Roman" w:cs="Times New Roman"/>
          <w:sz w:val="24"/>
          <w:szCs w:val="24"/>
        </w:rPr>
        <w:t xml:space="preserve">There are no assurances of confidentiality. </w:t>
      </w:r>
    </w:p>
    <w:p w14:paraId="3BA8C8A5" w14:textId="2651F7C0" w:rsidR="00DE3352" w:rsidRPr="009806A2" w:rsidRDefault="00DE3352" w:rsidP="00DE3352">
      <w:pPr>
        <w:tabs>
          <w:tab w:val="left" w:pos="360"/>
        </w:tabs>
        <w:rPr>
          <w:rFonts w:ascii="Times New Roman" w:hAnsi="Times New Roman" w:cs="Times New Roman"/>
          <w:sz w:val="24"/>
          <w:szCs w:val="24"/>
        </w:rPr>
      </w:pPr>
      <w:r w:rsidRPr="009806A2">
        <w:rPr>
          <w:rFonts w:ascii="Times New Roman" w:hAnsi="Times New Roman" w:cs="Times New Roman"/>
          <w:sz w:val="24"/>
          <w:szCs w:val="24"/>
        </w:rPr>
        <w:t xml:space="preserve">On </w:t>
      </w:r>
      <w:r>
        <w:rPr>
          <w:rFonts w:ascii="Times New Roman" w:hAnsi="Times New Roman" w:cs="Times New Roman"/>
          <w:sz w:val="24"/>
          <w:szCs w:val="24"/>
        </w:rPr>
        <w:t>March 16, 2016</w:t>
      </w:r>
      <w:r w:rsidRPr="009806A2">
        <w:rPr>
          <w:rFonts w:ascii="Times New Roman" w:hAnsi="Times New Roman" w:cs="Times New Roman"/>
          <w:sz w:val="24"/>
          <w:szCs w:val="24"/>
        </w:rPr>
        <w:t>, DHS approved a Privacy Threshold Analysis (PTA) for this collection.  A Privacy Impact Assessment (PIA), DH</w:t>
      </w:r>
      <w:r w:rsidR="00FA5186">
        <w:rPr>
          <w:rFonts w:ascii="Times New Roman" w:hAnsi="Times New Roman" w:cs="Times New Roman"/>
          <w:sz w:val="24"/>
          <w:szCs w:val="24"/>
        </w:rPr>
        <w:t>S</w:t>
      </w:r>
      <w:r w:rsidRPr="009806A2">
        <w:rPr>
          <w:rFonts w:ascii="Times New Roman" w:hAnsi="Times New Roman" w:cs="Times New Roman"/>
          <w:sz w:val="24"/>
          <w:szCs w:val="24"/>
        </w:rPr>
        <w:t xml:space="preserve">/FEMA/PIA-013-Grant Management Programs approved for this collection on </w:t>
      </w:r>
      <w:r w:rsidRPr="00DE3352">
        <w:rPr>
          <w:rFonts w:ascii="Times New Roman" w:hAnsi="Times New Roman" w:cs="Times New Roman"/>
          <w:sz w:val="24"/>
          <w:szCs w:val="24"/>
        </w:rPr>
        <w:t>February 19, 2015</w:t>
      </w:r>
      <w:r w:rsidRPr="009806A2">
        <w:rPr>
          <w:rFonts w:ascii="Times New Roman" w:hAnsi="Times New Roman" w:cs="Times New Roman"/>
          <w:sz w:val="24"/>
          <w:szCs w:val="24"/>
        </w:rPr>
        <w:t xml:space="preserve">.  A System of Records Notice (SORN), DHS/FEMA-004-Grant Management Information Files Systems of Records, </w:t>
      </w:r>
      <w:r w:rsidR="00E22CD6">
        <w:rPr>
          <w:rFonts w:ascii="Times New Roman" w:hAnsi="Times New Roman" w:cs="Times New Roman"/>
          <w:sz w:val="24"/>
          <w:szCs w:val="24"/>
        </w:rPr>
        <w:t>80 FR 13404</w:t>
      </w:r>
      <w:r w:rsidRPr="009806A2">
        <w:rPr>
          <w:rFonts w:ascii="Times New Roman" w:hAnsi="Times New Roman" w:cs="Times New Roman"/>
          <w:sz w:val="24"/>
          <w:szCs w:val="24"/>
        </w:rPr>
        <w:t xml:space="preserve"> was approved for this collection </w:t>
      </w:r>
      <w:r w:rsidR="00E22CD6">
        <w:rPr>
          <w:rFonts w:ascii="Times New Roman" w:hAnsi="Times New Roman" w:cs="Times New Roman"/>
          <w:sz w:val="24"/>
          <w:szCs w:val="24"/>
        </w:rPr>
        <w:t>March 13, 2015</w:t>
      </w:r>
      <w:r w:rsidRPr="009806A2">
        <w:rPr>
          <w:rFonts w:ascii="Times New Roman" w:hAnsi="Times New Roman" w:cs="Times New Roman"/>
          <w:sz w:val="24"/>
          <w:szCs w:val="24"/>
        </w:rPr>
        <w:t xml:space="preserve">.   </w:t>
      </w:r>
    </w:p>
    <w:p w14:paraId="6ABDE87D" w14:textId="180E4672" w:rsidR="002B2B7C" w:rsidRPr="00DE3352" w:rsidRDefault="00562915" w:rsidP="008844C0">
      <w:pPr>
        <w:tabs>
          <w:tab w:val="left" w:pos="360"/>
        </w:tabs>
        <w:rPr>
          <w:rFonts w:ascii="Times New Roman" w:hAnsi="Times New Roman" w:cs="Times New Roman"/>
          <w:sz w:val="24"/>
          <w:szCs w:val="24"/>
        </w:rPr>
      </w:pPr>
      <w:r w:rsidRPr="00DE3352">
        <w:rPr>
          <w:rFonts w:ascii="Times New Roman" w:hAnsi="Times New Roman" w:cs="Times New Roman"/>
          <w:sz w:val="24"/>
          <w:szCs w:val="24"/>
        </w:rPr>
        <w:t xml:space="preserve">A Privacy Threshold Analysis (PTA) was approved on </w:t>
      </w:r>
      <w:r w:rsidR="00281F64" w:rsidRPr="00DE3352">
        <w:rPr>
          <w:rFonts w:ascii="Times New Roman" w:hAnsi="Times New Roman" w:cs="Times New Roman"/>
          <w:sz w:val="24"/>
          <w:szCs w:val="24"/>
        </w:rPr>
        <w:t xml:space="preserve">September 12, 2016.  A PIA and SORN for this collection </w:t>
      </w:r>
      <w:r w:rsidR="006D0825">
        <w:rPr>
          <w:rFonts w:ascii="Times New Roman" w:hAnsi="Times New Roman" w:cs="Times New Roman"/>
          <w:sz w:val="24"/>
          <w:szCs w:val="24"/>
        </w:rPr>
        <w:t>are</w:t>
      </w:r>
      <w:r w:rsidR="00076B31" w:rsidRPr="00DE3352">
        <w:rPr>
          <w:rFonts w:ascii="Times New Roman" w:hAnsi="Times New Roman" w:cs="Times New Roman"/>
          <w:sz w:val="24"/>
          <w:szCs w:val="24"/>
        </w:rPr>
        <w:t xml:space="preserve"> needed.</w:t>
      </w:r>
      <w:r w:rsidRPr="00DE3352">
        <w:rPr>
          <w:rFonts w:ascii="Times New Roman" w:hAnsi="Times New Roman" w:cs="Times New Roman"/>
          <w:sz w:val="24"/>
          <w:szCs w:val="24"/>
        </w:rPr>
        <w:t xml:space="preserve">  </w:t>
      </w:r>
      <w:r w:rsidRPr="00DE3352">
        <w:rPr>
          <w:rFonts w:ascii="Times New Roman" w:hAnsi="Times New Roman" w:cs="Times New Roman"/>
          <w:sz w:val="24"/>
          <w:szCs w:val="24"/>
        </w:rPr>
        <w:fldChar w:fldCharType="begin"/>
      </w:r>
      <w:r w:rsidRPr="00DE3352">
        <w:rPr>
          <w:rFonts w:ascii="Times New Roman" w:hAnsi="Times New Roman" w:cs="Times New Roman"/>
          <w:sz w:val="24"/>
          <w:szCs w:val="24"/>
        </w:rPr>
        <w:instrText>ADVANCE \R 0.95</w:instrText>
      </w:r>
      <w:r w:rsidRPr="00DE3352">
        <w:rPr>
          <w:rFonts w:ascii="Times New Roman" w:hAnsi="Times New Roman" w:cs="Times New Roman"/>
          <w:sz w:val="24"/>
          <w:szCs w:val="24"/>
        </w:rPr>
        <w:fldChar w:fldCharType="end"/>
      </w:r>
      <w:r w:rsidR="00076B31" w:rsidRPr="00DE3352">
        <w:rPr>
          <w:rFonts w:ascii="Times New Roman" w:hAnsi="Times New Roman" w:cs="Times New Roman"/>
          <w:sz w:val="24"/>
          <w:szCs w:val="24"/>
        </w:rPr>
        <w:t>The</w:t>
      </w:r>
      <w:r w:rsidR="009806A2" w:rsidRPr="00DE3352">
        <w:rPr>
          <w:rFonts w:ascii="Times New Roman" w:hAnsi="Times New Roman" w:cs="Times New Roman"/>
          <w:sz w:val="24"/>
          <w:szCs w:val="24"/>
        </w:rPr>
        <w:t xml:space="preserve"> Privacy Impact Assessment (PIA)</w:t>
      </w:r>
      <w:r w:rsidR="00B55B0C" w:rsidRPr="00DE3352">
        <w:rPr>
          <w:rFonts w:ascii="Times New Roman" w:hAnsi="Times New Roman" w:cs="Times New Roman"/>
          <w:sz w:val="24"/>
          <w:szCs w:val="24"/>
        </w:rPr>
        <w:t xml:space="preserve"> coverage is provided by</w:t>
      </w:r>
      <w:r w:rsidR="009806A2" w:rsidRPr="00DE3352">
        <w:rPr>
          <w:rFonts w:ascii="Times New Roman" w:hAnsi="Times New Roman" w:cs="Times New Roman"/>
          <w:sz w:val="24"/>
          <w:szCs w:val="24"/>
        </w:rPr>
        <w:t xml:space="preserve"> DH</w:t>
      </w:r>
      <w:r w:rsidR="00076B31" w:rsidRPr="00DE3352">
        <w:rPr>
          <w:rFonts w:ascii="Times New Roman" w:hAnsi="Times New Roman" w:cs="Times New Roman"/>
          <w:sz w:val="24"/>
          <w:szCs w:val="24"/>
        </w:rPr>
        <w:t>S</w:t>
      </w:r>
      <w:r w:rsidR="009806A2" w:rsidRPr="00DE3352">
        <w:rPr>
          <w:rFonts w:ascii="Times New Roman" w:hAnsi="Times New Roman" w:cs="Times New Roman"/>
          <w:sz w:val="24"/>
          <w:szCs w:val="24"/>
        </w:rPr>
        <w:t xml:space="preserve">/FEMA/PIA-013-Grant Management Programs approved for this collection on </w:t>
      </w:r>
      <w:r w:rsidR="00B55B0C" w:rsidRPr="00DE3352">
        <w:rPr>
          <w:rFonts w:ascii="Times New Roman" w:hAnsi="Times New Roman" w:cs="Times New Roman"/>
          <w:sz w:val="24"/>
          <w:szCs w:val="24"/>
        </w:rPr>
        <w:t>February 19, 2015</w:t>
      </w:r>
      <w:r w:rsidR="009806A2" w:rsidRPr="00DE3352">
        <w:rPr>
          <w:rFonts w:ascii="Times New Roman" w:hAnsi="Times New Roman" w:cs="Times New Roman"/>
          <w:sz w:val="24"/>
          <w:szCs w:val="24"/>
        </w:rPr>
        <w:t>.  A System of Records Notice (SORN)</w:t>
      </w:r>
      <w:r w:rsidR="00B55B0C" w:rsidRPr="00DE3352">
        <w:rPr>
          <w:rFonts w:ascii="Times New Roman" w:hAnsi="Times New Roman" w:cs="Times New Roman"/>
          <w:sz w:val="24"/>
          <w:szCs w:val="24"/>
        </w:rPr>
        <w:t xml:space="preserve"> coverage is provided by</w:t>
      </w:r>
      <w:r w:rsidR="009806A2" w:rsidRPr="00DE3352">
        <w:rPr>
          <w:rFonts w:ascii="Times New Roman" w:hAnsi="Times New Roman" w:cs="Times New Roman"/>
          <w:sz w:val="24"/>
          <w:szCs w:val="24"/>
        </w:rPr>
        <w:t xml:space="preserve"> </w:t>
      </w:r>
      <w:r w:rsidR="00B55B0C" w:rsidRPr="00DE3352">
        <w:rPr>
          <w:rFonts w:ascii="Times New Roman" w:hAnsi="Times New Roman" w:cs="Times New Roman"/>
          <w:sz w:val="24"/>
          <w:szCs w:val="24"/>
        </w:rPr>
        <w:t xml:space="preserve">DHS/ALL-004 General Information Technology Access Account Records System (GITAARS), </w:t>
      </w:r>
      <w:r w:rsidR="009D14BB">
        <w:rPr>
          <w:rFonts w:ascii="Times New Roman" w:hAnsi="Times New Roman" w:cs="Times New Roman"/>
          <w:sz w:val="24"/>
          <w:szCs w:val="24"/>
        </w:rPr>
        <w:t>November 27, 2012, 77</w:t>
      </w:r>
      <w:r w:rsidR="00B55B0C" w:rsidRPr="00DE3352">
        <w:rPr>
          <w:rFonts w:ascii="Times New Roman" w:hAnsi="Times New Roman" w:cs="Times New Roman"/>
          <w:sz w:val="24"/>
          <w:szCs w:val="24"/>
        </w:rPr>
        <w:t xml:space="preserve"> FR </w:t>
      </w:r>
      <w:r w:rsidR="009D14BB">
        <w:rPr>
          <w:rFonts w:ascii="Times New Roman" w:hAnsi="Times New Roman" w:cs="Times New Roman"/>
          <w:sz w:val="24"/>
          <w:szCs w:val="24"/>
        </w:rPr>
        <w:t>70792</w:t>
      </w:r>
      <w:r w:rsidR="00B55B0C" w:rsidRPr="00DE3352">
        <w:rPr>
          <w:rFonts w:ascii="Times New Roman" w:hAnsi="Times New Roman" w:cs="Times New Roman"/>
          <w:sz w:val="24"/>
          <w:szCs w:val="24"/>
        </w:rPr>
        <w:t xml:space="preserve">. </w:t>
      </w:r>
    </w:p>
    <w:p w14:paraId="39AF637F" w14:textId="77777777" w:rsidR="00DE3352" w:rsidRPr="006625E7" w:rsidRDefault="00DE3352" w:rsidP="00B55B0C">
      <w:pPr>
        <w:pStyle w:val="Default"/>
      </w:pPr>
    </w:p>
    <w:p w14:paraId="128CE33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1F6A793" w14:textId="77777777" w:rsidR="009806A2" w:rsidRPr="009806A2" w:rsidRDefault="009806A2" w:rsidP="009806A2">
      <w:pPr>
        <w:rPr>
          <w:rFonts w:ascii="Times New Roman" w:hAnsi="Times New Roman" w:cs="Times New Roman"/>
          <w:color w:val="000000"/>
          <w:sz w:val="24"/>
          <w:szCs w:val="24"/>
          <w:shd w:val="clear" w:color="auto" w:fill="FFFFFF"/>
        </w:rPr>
      </w:pPr>
      <w:r w:rsidRPr="009806A2">
        <w:rPr>
          <w:rFonts w:ascii="Times New Roman" w:hAnsi="Times New Roman" w:cs="Times New Roman"/>
          <w:color w:val="000000"/>
          <w:sz w:val="24"/>
          <w:szCs w:val="24"/>
          <w:shd w:val="clear" w:color="auto" w:fill="FFFFFF"/>
        </w:rPr>
        <w:t>There are no questions of a sensitive nature.</w:t>
      </w:r>
    </w:p>
    <w:p w14:paraId="2E879B6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3609E13"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9CFD78"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This collection of information requires the submittal of information from Grantees/State who is the grant administrator for all funds provided under the Public Assistance Grant Program. The applicant’s authorized local representative is responsible for representing the applicant and for ensuring that the applicants have identified all eligible work and submitted all cost for disaster related damages for funding.  FEMA has estimated that approximately 56 States and territories will review, consider and then submit a various number of projects that they have received from sub-grantees for funding, therefore the number of responses may vary.</w:t>
      </w:r>
    </w:p>
    <w:p w14:paraId="3DB4B1C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009-0-111, Quarterly Progress Reports</w:t>
      </w:r>
      <w:r w:rsidRPr="009806A2">
        <w:rPr>
          <w:rFonts w:ascii="Times New Roman" w:hAnsi="Times New Roman" w:cs="Times New Roman"/>
          <w:sz w:val="24"/>
          <w:szCs w:val="24"/>
        </w:rPr>
        <w:t xml:space="preserve"> - During the event of a disaster FEMA has required that State submit Quarterly Progress Reports.  These reports describe the status of disaster related projects. It is estimated that 56 States x 4 reports annually = 224 total responses. Each report is estimated to take 100 hours. The burden hours per response is estimated to be 224 reports x 100 hours = 22,400 total annual burden hours.</w:t>
      </w:r>
    </w:p>
    <w:p w14:paraId="5814AFDA"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009-0-49, Request for Public Assistance</w:t>
      </w:r>
      <w:r w:rsidRPr="009806A2">
        <w:rPr>
          <w:rFonts w:ascii="Times New Roman" w:hAnsi="Times New Roman" w:cs="Times New Roman"/>
          <w:sz w:val="24"/>
          <w:szCs w:val="24"/>
        </w:rPr>
        <w:t xml:space="preserve"> - FEMA has estimated that 56 Grantees will complete </w:t>
      </w:r>
      <w:r w:rsidRPr="009806A2">
        <w:rPr>
          <w:rFonts w:ascii="Times New Roman" w:hAnsi="Times New Roman" w:cs="Times New Roman"/>
          <w:b/>
          <w:sz w:val="24"/>
          <w:szCs w:val="24"/>
        </w:rPr>
        <w:t>FEMA Form 009-0-49</w:t>
      </w:r>
      <w:r w:rsidRPr="009806A2">
        <w:rPr>
          <w:rFonts w:ascii="Times New Roman" w:hAnsi="Times New Roman" w:cs="Times New Roman"/>
          <w:sz w:val="24"/>
          <w:szCs w:val="24"/>
        </w:rPr>
        <w:t xml:space="preserve">.  There will be approximately 129 responses from locals/applicants for a total of 7,224.  Each form is estimated to take 15 minutes to complete. It is estimated that 15 minutes x 7,224 responses = 1,806 total annual burden hours. </w:t>
      </w:r>
    </w:p>
    <w:p w14:paraId="2CAB1D81"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 Project Worksheet</w:t>
      </w:r>
      <w:r w:rsidRPr="009806A2">
        <w:rPr>
          <w:rFonts w:ascii="Times New Roman" w:hAnsi="Times New Roman" w:cs="Times New Roman"/>
          <w:sz w:val="24"/>
          <w:szCs w:val="24"/>
        </w:rPr>
        <w:t xml:space="preserve"> - FEMA has estimated that approximately 56 Grantees (States and territories) will receive </w:t>
      </w:r>
      <w:r w:rsidRPr="009806A2">
        <w:rPr>
          <w:rFonts w:ascii="Times New Roman" w:hAnsi="Times New Roman" w:cs="Times New Roman"/>
          <w:b/>
          <w:sz w:val="24"/>
          <w:szCs w:val="24"/>
        </w:rPr>
        <w:t>FEMA Form 009-0-91</w:t>
      </w:r>
      <w:r w:rsidRPr="009806A2">
        <w:rPr>
          <w:rFonts w:ascii="Times New Roman" w:hAnsi="Times New Roman" w:cs="Times New Roman"/>
          <w:sz w:val="24"/>
          <w:szCs w:val="24"/>
        </w:rPr>
        <w:t>. There will be approximately 840 project worksheets during disaster from applicants for a total 47,040 responses. The burden hours is estimated to be 47,040 responses x 1.30 hours per response = 61,152 hours.  Request for Time Extension can be annotated on the original Project Worksheet or Quarterly Progress Report.</w:t>
      </w:r>
    </w:p>
    <w:p w14:paraId="3B97B980"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Form 009-0-91A</w:t>
      </w:r>
      <w:r w:rsidR="009B4D75">
        <w:rPr>
          <w:rFonts w:ascii="Times New Roman" w:hAnsi="Times New Roman" w:cs="Times New Roman"/>
          <w:sz w:val="24"/>
          <w:szCs w:val="24"/>
        </w:rPr>
        <w:t xml:space="preserve">, </w:t>
      </w:r>
      <w:r w:rsidR="009B4D75" w:rsidRPr="009806A2">
        <w:rPr>
          <w:rFonts w:ascii="Times New Roman" w:hAnsi="Times New Roman" w:cs="Times New Roman"/>
          <w:b/>
          <w:sz w:val="24"/>
          <w:szCs w:val="24"/>
        </w:rPr>
        <w:t>Project Worksheet (PW) continuation sheet</w:t>
      </w:r>
      <w:r w:rsidR="000F044D" w:rsidRPr="000F044D">
        <w:rPr>
          <w:rFonts w:ascii="Times New Roman" w:hAnsi="Times New Roman" w:cs="Times New Roman"/>
          <w:sz w:val="24"/>
          <w:szCs w:val="24"/>
        </w:rPr>
        <w:t xml:space="preserve"> </w:t>
      </w:r>
      <w:r w:rsidR="000F044D" w:rsidRPr="009806A2">
        <w:rPr>
          <w:rFonts w:ascii="Times New Roman" w:hAnsi="Times New Roman" w:cs="Times New Roman"/>
          <w:sz w:val="24"/>
          <w:szCs w:val="24"/>
        </w:rPr>
        <w:t>FEMA has estimated that approximately 56 Grantees (States and territories) will submit</w:t>
      </w:r>
      <w:r w:rsidR="000F044D">
        <w:rPr>
          <w:rFonts w:ascii="Times New Roman" w:hAnsi="Times New Roman" w:cs="Times New Roman"/>
          <w:sz w:val="24"/>
          <w:szCs w:val="24"/>
        </w:rPr>
        <w:t xml:space="preserve"> </w:t>
      </w:r>
      <w:r w:rsidRPr="009806A2">
        <w:rPr>
          <w:rFonts w:ascii="Times New Roman" w:hAnsi="Times New Roman" w:cs="Times New Roman"/>
          <w:sz w:val="24"/>
          <w:szCs w:val="24"/>
        </w:rPr>
        <w:t>approximately 784 project worksheet continuation sheets during disaster from applicants for a total 43,904 responses. The burden hours is estimated to be 43,904 responses x 1.30 hours per response = 57,075 hours</w:t>
      </w:r>
    </w:p>
    <w:p w14:paraId="46B442F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009-0-91B</w:t>
      </w:r>
      <w:r w:rsidRPr="009806A2">
        <w:rPr>
          <w:rFonts w:ascii="Times New Roman" w:hAnsi="Times New Roman" w:cs="Times New Roman"/>
          <w:sz w:val="24"/>
          <w:szCs w:val="24"/>
        </w:rPr>
        <w:t xml:space="preserve">. </w:t>
      </w:r>
      <w:r w:rsidR="009B4D75" w:rsidRPr="009806A2">
        <w:rPr>
          <w:rFonts w:ascii="Times New Roman" w:hAnsi="Times New Roman" w:cs="Times New Roman"/>
          <w:b/>
          <w:sz w:val="24"/>
          <w:szCs w:val="24"/>
        </w:rPr>
        <w:t xml:space="preserve">Project Worksheet (PW) </w:t>
      </w:r>
      <w:r w:rsidR="000F044D" w:rsidRPr="009806A2">
        <w:rPr>
          <w:rFonts w:ascii="Times New Roman" w:hAnsi="Times New Roman" w:cs="Times New Roman"/>
          <w:sz w:val="24"/>
          <w:szCs w:val="24"/>
        </w:rPr>
        <w:t xml:space="preserve">FEMA has estimated that approximately 56 Grantees (States and territories) will submit </w:t>
      </w:r>
      <w:r w:rsidRPr="009806A2">
        <w:rPr>
          <w:rFonts w:ascii="Times New Roman" w:hAnsi="Times New Roman" w:cs="Times New Roman"/>
          <w:sz w:val="24"/>
          <w:szCs w:val="24"/>
        </w:rPr>
        <w:t>approximately 784 project worksheet cost estimates continuations during disaster from applicants for a total 43,904 responses. The burden hours is estimated to be 43,904 responses x 1.20 hours per response = 52,685 hours.  A r</w:t>
      </w:r>
      <w:r w:rsidRPr="009806A2">
        <w:rPr>
          <w:rFonts w:ascii="Times New Roman" w:hAnsi="Times New Roman" w:cs="Times New Roman"/>
          <w:i/>
          <w:sz w:val="24"/>
          <w:szCs w:val="24"/>
        </w:rPr>
        <w:t>equest for additional funding for Cost Overruns</w:t>
      </w:r>
      <w:r w:rsidRPr="009806A2">
        <w:rPr>
          <w:rFonts w:ascii="Times New Roman" w:hAnsi="Times New Roman" w:cs="Times New Roman"/>
          <w:sz w:val="24"/>
          <w:szCs w:val="24"/>
        </w:rPr>
        <w:t xml:space="preserve"> for large projects can be requested on the same form. </w:t>
      </w:r>
    </w:p>
    <w:p w14:paraId="0C799A9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009-0-91C, Project Worksheet (PW) Maps and sketches sheet</w:t>
      </w:r>
      <w:r w:rsidRPr="009806A2">
        <w:rPr>
          <w:rFonts w:ascii="Times New Roman" w:hAnsi="Times New Roman" w:cs="Times New Roman"/>
          <w:sz w:val="24"/>
          <w:szCs w:val="24"/>
        </w:rPr>
        <w:t xml:space="preserve"> - FEMA has estimated that approximately 56 Grantees (States and territories) will receive </w:t>
      </w:r>
      <w:r w:rsidRPr="009806A2">
        <w:rPr>
          <w:rFonts w:ascii="Times New Roman" w:hAnsi="Times New Roman" w:cs="Times New Roman"/>
          <w:b/>
          <w:sz w:val="24"/>
          <w:szCs w:val="24"/>
        </w:rPr>
        <w:t>FEMA Form 009-0-91C</w:t>
      </w:r>
      <w:r w:rsidRPr="009806A2">
        <w:rPr>
          <w:rFonts w:ascii="Times New Roman" w:hAnsi="Times New Roman" w:cs="Times New Roman"/>
          <w:sz w:val="24"/>
          <w:szCs w:val="24"/>
        </w:rPr>
        <w:t>. There will be approximately 728 project worksheet maps and sketches sheets during disaster from applicants for a total 40,768 responses. The burden hours is estimated to be 40,768 responses x 1.30 hours per response = 52,998 hours</w:t>
      </w:r>
    </w:p>
    <w:p w14:paraId="302BF6FC"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receive </w:t>
      </w:r>
      <w:r w:rsidRPr="009806A2">
        <w:rPr>
          <w:rFonts w:ascii="Times New Roman" w:hAnsi="Times New Roman" w:cs="Times New Roman"/>
          <w:b/>
          <w:sz w:val="24"/>
          <w:szCs w:val="24"/>
        </w:rPr>
        <w:t>FEMA Form 009-0-91D</w:t>
      </w:r>
      <w:r w:rsidRPr="009806A2">
        <w:rPr>
          <w:rFonts w:ascii="Times New Roman" w:hAnsi="Times New Roman" w:cs="Times New Roman"/>
          <w:sz w:val="24"/>
          <w:szCs w:val="24"/>
        </w:rPr>
        <w:t>. There will be approximately 728 project worksheet photo sheets during disaster from applicants for a total 40,768 responses. The burden hours is estimated to be 40,768 responses x 1.30 hours per response = 52,998 hours</w:t>
      </w:r>
    </w:p>
    <w:p w14:paraId="21AEE582" w14:textId="77777777" w:rsidR="009806A2" w:rsidRPr="009806A2" w:rsidRDefault="000F044D"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w:t>
      </w:r>
      <w:r w:rsidR="009806A2" w:rsidRPr="009806A2">
        <w:rPr>
          <w:rFonts w:ascii="Times New Roman" w:hAnsi="Times New Roman" w:cs="Times New Roman"/>
          <w:b/>
          <w:sz w:val="24"/>
          <w:szCs w:val="24"/>
        </w:rPr>
        <w:t>FEMA Form 009-0-120</w:t>
      </w:r>
      <w:r w:rsidR="009806A2" w:rsidRPr="009806A2">
        <w:rPr>
          <w:rFonts w:ascii="Times New Roman" w:hAnsi="Times New Roman" w:cs="Times New Roman"/>
          <w:sz w:val="24"/>
          <w:szCs w:val="24"/>
        </w:rPr>
        <w:t xml:space="preserve">. There will be approximately 840 responses from States and territories for special consideration questions, used for factors that could affect the scope of work and funding for a project during a disaster, from locals/applicants. It is estimated there will be a total of 47,040 responses. The total annual burden is estimated to be 47,040 responses x 30 minutes per response = 23,520 hours. </w:t>
      </w:r>
    </w:p>
    <w:p w14:paraId="4DA77C66" w14:textId="77777777" w:rsidR="009806A2" w:rsidRPr="009806A2" w:rsidRDefault="000F044D"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w:t>
      </w:r>
      <w:r w:rsidR="009806A2" w:rsidRPr="009806A2">
        <w:rPr>
          <w:rFonts w:ascii="Times New Roman" w:hAnsi="Times New Roman" w:cs="Times New Roman"/>
          <w:b/>
          <w:sz w:val="24"/>
          <w:szCs w:val="24"/>
        </w:rPr>
        <w:t>FEMA Form 009-0-128</w:t>
      </w:r>
      <w:r w:rsidR="009806A2" w:rsidRPr="009806A2">
        <w:rPr>
          <w:rFonts w:ascii="Times New Roman" w:hAnsi="Times New Roman" w:cs="Times New Roman"/>
          <w:sz w:val="24"/>
          <w:szCs w:val="24"/>
        </w:rPr>
        <w:t>. There will be approximately 784 responses from States and territories for applicant’s benefits calculation worksheets during a disaster from locals/applicants, for a total of 43,904 responses. The total annual burden is estimated to be 43,904 responses x 30 minutes per response = 21,952 hours.</w:t>
      </w:r>
    </w:p>
    <w:p w14:paraId="2D5C3C88"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optional </w:t>
      </w:r>
      <w:r w:rsidRPr="009806A2">
        <w:rPr>
          <w:rFonts w:ascii="Times New Roman" w:hAnsi="Times New Roman" w:cs="Times New Roman"/>
          <w:b/>
          <w:sz w:val="24"/>
          <w:szCs w:val="24"/>
        </w:rPr>
        <w:t>FEMA Form 009-0-121</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468B0153"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009-0-123</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5DBEB7C6"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009-0-124</w:t>
      </w:r>
      <w:r w:rsidRPr="009806A2">
        <w:rPr>
          <w:rFonts w:ascii="Times New Roman" w:hAnsi="Times New Roman" w:cs="Times New Roman"/>
          <w:sz w:val="24"/>
          <w:szCs w:val="24"/>
        </w:rPr>
        <w:t>. There will be approximately 94 responses for a total of 5,264. Each form is estimated to take 15 minutes to complete. The total annual burden is estimated to be 5,264 responses x 15 minutes per response = 1,316 burden hours.</w:t>
      </w:r>
    </w:p>
    <w:p w14:paraId="789D12F9"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009-0-125</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3CEDD7D0"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009-0-126</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0B7D1C0F"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009-0-127</w:t>
      </w:r>
      <w:r w:rsidRPr="009806A2">
        <w:rPr>
          <w:rFonts w:ascii="Times New Roman" w:hAnsi="Times New Roman" w:cs="Times New Roman"/>
          <w:sz w:val="24"/>
          <w:szCs w:val="24"/>
        </w:rPr>
        <w:t>. There will be approximately 94 responses for a total of 5,264. Each form is estimated to take 15 minutes to complete. The total annual burden is estimated to be 5,264 responses x 15 minutes per response = 1,316 burden hours.</w:t>
      </w:r>
    </w:p>
    <w:p w14:paraId="59AA2897"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a </w:t>
      </w:r>
      <w:r w:rsidRPr="009806A2">
        <w:rPr>
          <w:rFonts w:ascii="Times New Roman" w:hAnsi="Times New Roman" w:cs="Times New Roman"/>
          <w:b/>
          <w:sz w:val="24"/>
          <w:szCs w:val="24"/>
        </w:rPr>
        <w:t>State Administrative Plan</w:t>
      </w:r>
      <w:r w:rsidRPr="009806A2">
        <w:rPr>
          <w:rFonts w:ascii="Times New Roman" w:hAnsi="Times New Roman" w:cs="Times New Roman"/>
          <w:sz w:val="24"/>
          <w:szCs w:val="24"/>
        </w:rPr>
        <w:t xml:space="preserve">. There will be approximately 1 response for a total of 56 States. Each plan is estimated to take 8 hours to complete.  This includes </w:t>
      </w:r>
      <w:r w:rsidRPr="009806A2">
        <w:rPr>
          <w:rFonts w:ascii="Times New Roman" w:hAnsi="Times New Roman" w:cs="Times New Roman"/>
          <w:b/>
          <w:sz w:val="24"/>
          <w:szCs w:val="24"/>
        </w:rPr>
        <w:t>State Plan Amendments</w:t>
      </w:r>
      <w:r w:rsidRPr="009806A2">
        <w:rPr>
          <w:rFonts w:ascii="Times New Roman" w:hAnsi="Times New Roman" w:cs="Times New Roman"/>
          <w:sz w:val="24"/>
          <w:szCs w:val="24"/>
        </w:rPr>
        <w:t xml:space="preserve">.  The total annual burden is estimated to be 56 responses x 8 hour per response = 448 burden hours.  </w:t>
      </w:r>
    </w:p>
    <w:p w14:paraId="6FE40B15" w14:textId="087C700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 xml:space="preserve">Request for Appeals </w:t>
      </w:r>
      <w:r w:rsidRPr="009806A2">
        <w:rPr>
          <w:rFonts w:ascii="Times New Roman" w:hAnsi="Times New Roman" w:cs="Times New Roman"/>
          <w:sz w:val="24"/>
          <w:szCs w:val="24"/>
        </w:rPr>
        <w:t xml:space="preserve">- FEMA has estimated that 56 States will submit 9 appeals after receiving a determination from FEMA (7 first appeals and 2 second appeals).  Therefore, FEMA has estimated it will receive 504 requests from States, on the behalf of applicants concerning applications for Public Assistance.  FEMA estimated it will take approximately 2 hours to prepare a letter for appeal.  This estimate </w:t>
      </w:r>
      <w:r w:rsidR="006D0825" w:rsidRPr="009806A2">
        <w:rPr>
          <w:rFonts w:ascii="Times New Roman" w:hAnsi="Times New Roman" w:cs="Times New Roman"/>
          <w:sz w:val="24"/>
          <w:szCs w:val="24"/>
        </w:rPr>
        <w:t>assumes</w:t>
      </w:r>
      <w:r w:rsidRPr="009806A2">
        <w:rPr>
          <w:rFonts w:ascii="Times New Roman" w:hAnsi="Times New Roman" w:cs="Times New Roman"/>
          <w:sz w:val="24"/>
          <w:szCs w:val="24"/>
        </w:rPr>
        <w:t xml:space="preserve"> that most of the information necessary for preparing the appeal request is found in the existing project worksheet.  The resulting hour burden is estimated to be 56 States x 9 appeals x 2 hours = 1008 burden hours.  </w:t>
      </w:r>
    </w:p>
    <w:p w14:paraId="1A8A29DB"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States, serving as grantees, will also provide a recommendation per each applicant request.  FEMA estimates it will take approximately 1 hour to prepare a recommendation.  The resulting hour burden is estimated to be 56 States x 9 appeals x 1 hour – 504 hours.  The total annual burden is estimated to be 56 States x 9 appeals x 3 hours = 1512 burden hours. </w:t>
      </w:r>
    </w:p>
    <w:p w14:paraId="135FABD5" w14:textId="4D1A399A" w:rsidR="005F1863" w:rsidRDefault="009806A2">
      <w:pPr>
        <w:rPr>
          <w:rFonts w:ascii="Times New Roman" w:hAnsi="Times New Roman" w:cs="Times New Roman"/>
          <w:b/>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(DR1603, DR-1604, DR-1605, DR-1606, and DR-1607).  FEMA has estimated that 4 States will ask for Arbitration without appeals for projects over $500,000.00 in alternative to appeals.  It is estimated that FEMA will receive 5 responses per State.  FEMA assumes that a similar effort is necessary to draft an arbitration request as a request for appeal, specifically 2 hours to submit a written statement/request with supporting documentation.  Therefore; the resulting hour burden is estimated to be 4 States x 5 responses x 2 hours – 40 burden hours.  States, serving as grantees, will also provide a recommendation per each applicant request.  FEMA estimates it will take approximately 1 hour to prepare a recommendation.  The resulting hour burden is estimated to be 4 States x 5 appeals x 1 hour – 20 hours.  The total annual burden is estimated be 4 States x 5 responses x 3 hours = 60 burden hours. </w:t>
      </w:r>
    </w:p>
    <w:p w14:paraId="58BB2D20" w14:textId="77777777" w:rsidR="006A4980" w:rsidRPr="006A4980" w:rsidRDefault="006A4980">
      <w:pPr>
        <w:rPr>
          <w:rFonts w:ascii="Times New Roman" w:hAnsi="Times New Roman" w:cs="Times New Roman"/>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 </w:t>
      </w:r>
      <w:r w:rsidRPr="006A4980">
        <w:rPr>
          <w:rFonts w:ascii="Times New Roman" w:hAnsi="Times New Roman" w:cs="Times New Roman"/>
          <w:sz w:val="24"/>
          <w:szCs w:val="24"/>
        </w:rPr>
        <w:t>FEMA estimates that 56 States will</w:t>
      </w:r>
      <w:r>
        <w:rPr>
          <w:rFonts w:ascii="Times New Roman" w:hAnsi="Times New Roman" w:cs="Times New Roman"/>
          <w:b/>
          <w:sz w:val="24"/>
          <w:szCs w:val="24"/>
        </w:rPr>
        <w:t xml:space="preserve"> </w:t>
      </w:r>
      <w:r>
        <w:rPr>
          <w:rFonts w:ascii="Times New Roman" w:hAnsi="Times New Roman" w:cs="Times New Roman"/>
          <w:sz w:val="24"/>
          <w:szCs w:val="24"/>
        </w:rPr>
        <w:t xml:space="preserve">submit 129 Requests for Public Assistance </w:t>
      </w:r>
      <w:r w:rsidR="00790DF6">
        <w:rPr>
          <w:rFonts w:ascii="Times New Roman" w:hAnsi="Times New Roman" w:cs="Times New Roman"/>
          <w:sz w:val="24"/>
          <w:szCs w:val="24"/>
        </w:rPr>
        <w:t>(</w:t>
      </w:r>
      <w:r w:rsidRPr="006A4980">
        <w:rPr>
          <w:rFonts w:ascii="Times New Roman" w:hAnsi="Times New Roman" w:cs="Times New Roman"/>
          <w:sz w:val="24"/>
          <w:szCs w:val="24"/>
        </w:rPr>
        <w:t>FEMA Form 009-0-49</w:t>
      </w:r>
      <w:r w:rsidR="00790DF6">
        <w:rPr>
          <w:rFonts w:ascii="Times New Roman" w:hAnsi="Times New Roman" w:cs="Times New Roman"/>
          <w:sz w:val="24"/>
          <w:szCs w:val="24"/>
        </w:rPr>
        <w:t>) using the system for an annual total of 7,224 responses. Additionally, FEMA estimates that Applicants will submit 784 Disaster Damage Descriptions and Scope of Work (</w:t>
      </w:r>
      <w:r w:rsidR="00790DF6" w:rsidRPr="00790DF6">
        <w:rPr>
          <w:rFonts w:ascii="Times New Roman" w:hAnsi="Times New Roman" w:cs="Times New Roman"/>
          <w:sz w:val="24"/>
          <w:szCs w:val="24"/>
        </w:rPr>
        <w:t>FEMA Form 009-0-91A)</w:t>
      </w:r>
      <w:r w:rsidR="00790DF6">
        <w:rPr>
          <w:rFonts w:ascii="Times New Roman" w:hAnsi="Times New Roman" w:cs="Times New Roman"/>
          <w:sz w:val="24"/>
          <w:szCs w:val="24"/>
        </w:rPr>
        <w:t xml:space="preserve"> responses</w:t>
      </w:r>
      <w:r w:rsidR="00790DF6" w:rsidRPr="00790DF6">
        <w:rPr>
          <w:rFonts w:ascii="Times New Roman" w:hAnsi="Times New Roman" w:cs="Times New Roman"/>
          <w:sz w:val="24"/>
          <w:szCs w:val="24"/>
        </w:rPr>
        <w:t>. In total, 913 submissions will take place, for a total annual burden of 51,128 responses.</w:t>
      </w:r>
      <w:r w:rsidR="00790DF6">
        <w:rPr>
          <w:rFonts w:ascii="Times New Roman" w:eastAsia="Times New Roman" w:hAnsi="Times New Roman" w:cs="Times New Roman"/>
          <w:color w:val="000000"/>
          <w:sz w:val="20"/>
          <w:szCs w:val="20"/>
        </w:rPr>
        <w:t xml:space="preserve"> </w:t>
      </w:r>
      <w:r w:rsidR="00790DF6" w:rsidRPr="00790DF6">
        <w:rPr>
          <w:rFonts w:ascii="Times New Roman" w:hAnsi="Times New Roman" w:cs="Times New Roman"/>
          <w:sz w:val="24"/>
          <w:szCs w:val="24"/>
        </w:rPr>
        <w:t>The estimated time to complete these is 1.25 hours per submission for a total annual burden of 63,910 hours.</w:t>
      </w:r>
    </w:p>
    <w:p w14:paraId="1FBF11B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017ABAB"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1757" w:type="dxa"/>
        <w:tblInd w:w="-702" w:type="dxa"/>
        <w:tblLook w:val="04A0" w:firstRow="1" w:lastRow="0" w:firstColumn="1" w:lastColumn="0" w:noHBand="0" w:noVBand="1"/>
      </w:tblPr>
      <w:tblGrid>
        <w:gridCol w:w="1267"/>
        <w:gridCol w:w="1696"/>
        <w:gridCol w:w="1291"/>
        <w:gridCol w:w="1210"/>
        <w:gridCol w:w="1476"/>
        <w:gridCol w:w="1024"/>
        <w:gridCol w:w="1476"/>
        <w:gridCol w:w="816"/>
        <w:gridCol w:w="1501"/>
      </w:tblGrid>
      <w:tr w:rsidR="009A468F" w:rsidRPr="009A468F" w14:paraId="4B66B009" w14:textId="77777777" w:rsidTr="00B13365">
        <w:trPr>
          <w:trHeight w:val="264"/>
          <w:tblHeader/>
        </w:trPr>
        <w:tc>
          <w:tcPr>
            <w:tcW w:w="1440" w:type="dxa"/>
            <w:gridSpan w:val="9"/>
            <w:tcBorders>
              <w:top w:val="single" w:sz="8" w:space="0" w:color="auto"/>
              <w:left w:val="single" w:sz="8" w:space="0" w:color="auto"/>
              <w:bottom w:val="single" w:sz="4" w:space="0" w:color="auto"/>
              <w:right w:val="single" w:sz="4" w:space="0" w:color="auto"/>
            </w:tcBorders>
            <w:shd w:val="clear" w:color="auto" w:fill="auto"/>
            <w:vAlign w:val="bottom"/>
            <w:hideMark/>
          </w:tcPr>
          <w:p w14:paraId="27218136"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bookmarkStart w:id="1" w:name="RANGE!A1:I23"/>
            <w:r w:rsidRPr="009A468F">
              <w:rPr>
                <w:rFonts w:ascii="Times New Roman" w:eastAsia="Times New Roman" w:hAnsi="Times New Roman" w:cs="Times New Roman"/>
                <w:b/>
                <w:bCs/>
                <w:color w:val="000000"/>
                <w:sz w:val="20"/>
                <w:szCs w:val="20"/>
              </w:rPr>
              <w:t>Estimated Annualized Burden Hours and Costs</w:t>
            </w:r>
            <w:bookmarkEnd w:id="1"/>
          </w:p>
        </w:tc>
      </w:tr>
      <w:tr w:rsidR="009A468F" w:rsidRPr="009A468F" w14:paraId="337980C3" w14:textId="77777777" w:rsidTr="00B13365">
        <w:trPr>
          <w:trHeight w:val="1320"/>
          <w:tblHeader/>
        </w:trPr>
        <w:tc>
          <w:tcPr>
            <w:tcW w:w="1216" w:type="dxa"/>
            <w:tcBorders>
              <w:top w:val="nil"/>
              <w:left w:val="single" w:sz="4" w:space="0" w:color="auto"/>
              <w:bottom w:val="single" w:sz="4" w:space="0" w:color="auto"/>
              <w:right w:val="single" w:sz="4" w:space="0" w:color="auto"/>
            </w:tcBorders>
            <w:shd w:val="clear" w:color="000000" w:fill="8DB4E2"/>
            <w:vAlign w:val="bottom"/>
            <w:hideMark/>
          </w:tcPr>
          <w:p w14:paraId="3D7C325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Type of Respondent</w:t>
            </w:r>
          </w:p>
        </w:tc>
        <w:tc>
          <w:tcPr>
            <w:tcW w:w="1627" w:type="dxa"/>
            <w:tcBorders>
              <w:top w:val="nil"/>
              <w:left w:val="nil"/>
              <w:bottom w:val="single" w:sz="4" w:space="0" w:color="auto"/>
              <w:right w:val="single" w:sz="4" w:space="0" w:color="auto"/>
            </w:tcBorders>
            <w:shd w:val="clear" w:color="auto" w:fill="8DB3E2" w:themeFill="text2" w:themeFillTint="66"/>
            <w:vAlign w:val="bottom"/>
            <w:hideMark/>
          </w:tcPr>
          <w:p w14:paraId="60A3409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Form Name / Form No.</w:t>
            </w:r>
          </w:p>
        </w:tc>
        <w:tc>
          <w:tcPr>
            <w:tcW w:w="1239" w:type="dxa"/>
            <w:tcBorders>
              <w:top w:val="nil"/>
              <w:left w:val="nil"/>
              <w:bottom w:val="single" w:sz="4" w:space="0" w:color="auto"/>
              <w:right w:val="single" w:sz="4" w:space="0" w:color="auto"/>
            </w:tcBorders>
            <w:shd w:val="clear" w:color="000000" w:fill="8DB4E2"/>
            <w:vAlign w:val="bottom"/>
            <w:hideMark/>
          </w:tcPr>
          <w:p w14:paraId="71F1C1A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No. of Respondents</w:t>
            </w:r>
          </w:p>
        </w:tc>
        <w:tc>
          <w:tcPr>
            <w:tcW w:w="1161" w:type="dxa"/>
            <w:tcBorders>
              <w:top w:val="nil"/>
              <w:left w:val="nil"/>
              <w:bottom w:val="single" w:sz="4" w:space="0" w:color="auto"/>
              <w:right w:val="single" w:sz="4" w:space="0" w:color="auto"/>
            </w:tcBorders>
            <w:shd w:val="clear" w:color="000000" w:fill="8DB4E2"/>
            <w:vAlign w:val="bottom"/>
            <w:hideMark/>
          </w:tcPr>
          <w:p w14:paraId="629F644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No. of Responses per Respondent</w:t>
            </w:r>
          </w:p>
        </w:tc>
        <w:tc>
          <w:tcPr>
            <w:tcW w:w="1416" w:type="dxa"/>
            <w:tcBorders>
              <w:top w:val="nil"/>
              <w:left w:val="nil"/>
              <w:bottom w:val="single" w:sz="4" w:space="0" w:color="auto"/>
              <w:right w:val="single" w:sz="4" w:space="0" w:color="auto"/>
            </w:tcBorders>
            <w:shd w:val="clear" w:color="000000" w:fill="8DB4E2"/>
            <w:vAlign w:val="bottom"/>
            <w:hideMark/>
          </w:tcPr>
          <w:p w14:paraId="17D8048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No. of Responses</w:t>
            </w:r>
          </w:p>
        </w:tc>
        <w:tc>
          <w:tcPr>
            <w:tcW w:w="983" w:type="dxa"/>
            <w:tcBorders>
              <w:top w:val="nil"/>
              <w:left w:val="nil"/>
              <w:bottom w:val="single" w:sz="4" w:space="0" w:color="auto"/>
              <w:right w:val="single" w:sz="4" w:space="0" w:color="auto"/>
            </w:tcBorders>
            <w:shd w:val="clear" w:color="000000" w:fill="8DB4E2"/>
            <w:vAlign w:val="bottom"/>
            <w:hideMark/>
          </w:tcPr>
          <w:p w14:paraId="5532F3C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Avg. Burden per Response (in hours)</w:t>
            </w:r>
          </w:p>
        </w:tc>
        <w:tc>
          <w:tcPr>
            <w:tcW w:w="1416" w:type="dxa"/>
            <w:tcBorders>
              <w:top w:val="nil"/>
              <w:left w:val="nil"/>
              <w:bottom w:val="single" w:sz="4" w:space="0" w:color="auto"/>
              <w:right w:val="single" w:sz="4" w:space="0" w:color="auto"/>
            </w:tcBorders>
            <w:shd w:val="clear" w:color="000000" w:fill="8DB4E2"/>
            <w:vAlign w:val="bottom"/>
            <w:hideMark/>
          </w:tcPr>
          <w:p w14:paraId="1EBFFF3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Annual Burden (in hours)</w:t>
            </w:r>
          </w:p>
        </w:tc>
        <w:tc>
          <w:tcPr>
            <w:tcW w:w="783" w:type="dxa"/>
            <w:tcBorders>
              <w:top w:val="nil"/>
              <w:left w:val="nil"/>
              <w:bottom w:val="single" w:sz="4" w:space="0" w:color="auto"/>
              <w:right w:val="single" w:sz="4" w:space="0" w:color="auto"/>
            </w:tcBorders>
            <w:shd w:val="clear" w:color="000000" w:fill="8DB4E2"/>
            <w:vAlign w:val="bottom"/>
            <w:hideMark/>
          </w:tcPr>
          <w:p w14:paraId="46AF224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Avg. Hourly Wage Rate</w:t>
            </w:r>
          </w:p>
        </w:tc>
        <w:tc>
          <w:tcPr>
            <w:tcW w:w="1440" w:type="dxa"/>
            <w:tcBorders>
              <w:top w:val="nil"/>
              <w:left w:val="nil"/>
              <w:bottom w:val="single" w:sz="4" w:space="0" w:color="auto"/>
              <w:right w:val="single" w:sz="4" w:space="0" w:color="auto"/>
            </w:tcBorders>
            <w:shd w:val="clear" w:color="000000" w:fill="8DB4E2"/>
            <w:vAlign w:val="bottom"/>
            <w:hideMark/>
          </w:tcPr>
          <w:p w14:paraId="47C3895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Annual Respondent Cost</w:t>
            </w:r>
          </w:p>
        </w:tc>
      </w:tr>
      <w:tr w:rsidR="00474D29" w:rsidRPr="009A468F" w14:paraId="2791DE24" w14:textId="77777777" w:rsidTr="00B13365">
        <w:trPr>
          <w:trHeight w:val="1223"/>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74D99B9"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70F22BA" w14:textId="77777777" w:rsidR="00474D29" w:rsidRPr="00001959" w:rsidRDefault="00474D29" w:rsidP="00474D29">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 xml:space="preserve">FEMA Form 009-0-49, Request for Public Assistance / </w:t>
            </w:r>
          </w:p>
        </w:tc>
        <w:tc>
          <w:tcPr>
            <w:tcW w:w="1239" w:type="dxa"/>
            <w:tcBorders>
              <w:top w:val="nil"/>
              <w:left w:val="nil"/>
              <w:bottom w:val="single" w:sz="4" w:space="0" w:color="auto"/>
              <w:right w:val="single" w:sz="4" w:space="0" w:color="auto"/>
            </w:tcBorders>
            <w:shd w:val="clear" w:color="auto" w:fill="auto"/>
            <w:vAlign w:val="bottom"/>
            <w:hideMark/>
          </w:tcPr>
          <w:p w14:paraId="7AB40F3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8B87C0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129</w:t>
            </w:r>
          </w:p>
        </w:tc>
        <w:tc>
          <w:tcPr>
            <w:tcW w:w="1416" w:type="dxa"/>
            <w:tcBorders>
              <w:top w:val="nil"/>
              <w:left w:val="nil"/>
              <w:bottom w:val="single" w:sz="4" w:space="0" w:color="auto"/>
              <w:right w:val="single" w:sz="4" w:space="0" w:color="auto"/>
            </w:tcBorders>
            <w:shd w:val="clear" w:color="auto" w:fill="auto"/>
            <w:vAlign w:val="bottom"/>
            <w:hideMark/>
          </w:tcPr>
          <w:p w14:paraId="087C259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7224</w:t>
            </w:r>
          </w:p>
        </w:tc>
        <w:tc>
          <w:tcPr>
            <w:tcW w:w="983" w:type="dxa"/>
            <w:tcBorders>
              <w:top w:val="nil"/>
              <w:left w:val="nil"/>
              <w:bottom w:val="single" w:sz="4" w:space="0" w:color="auto"/>
              <w:right w:val="single" w:sz="4" w:space="0" w:color="auto"/>
            </w:tcBorders>
            <w:shd w:val="clear" w:color="auto" w:fill="auto"/>
            <w:noWrap/>
            <w:vAlign w:val="bottom"/>
            <w:hideMark/>
          </w:tcPr>
          <w:p w14:paraId="1DBAD90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1416" w:type="dxa"/>
            <w:tcBorders>
              <w:top w:val="nil"/>
              <w:left w:val="nil"/>
              <w:bottom w:val="single" w:sz="4" w:space="0" w:color="auto"/>
              <w:right w:val="single" w:sz="4" w:space="0" w:color="auto"/>
            </w:tcBorders>
            <w:shd w:val="clear" w:color="auto" w:fill="auto"/>
            <w:noWrap/>
            <w:vAlign w:val="bottom"/>
            <w:hideMark/>
          </w:tcPr>
          <w:p w14:paraId="24251D8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1806</w:t>
            </w:r>
          </w:p>
        </w:tc>
        <w:tc>
          <w:tcPr>
            <w:tcW w:w="783" w:type="dxa"/>
            <w:tcBorders>
              <w:top w:val="nil"/>
              <w:left w:val="nil"/>
              <w:bottom w:val="single" w:sz="4" w:space="0" w:color="auto"/>
              <w:right w:val="single" w:sz="4" w:space="0" w:color="auto"/>
            </w:tcBorders>
            <w:shd w:val="clear" w:color="auto" w:fill="auto"/>
            <w:vAlign w:val="bottom"/>
            <w:hideMark/>
          </w:tcPr>
          <w:p w14:paraId="3EEB06DB" w14:textId="0220AFF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5972E396" w14:textId="3B0BB3EE"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$111,611 </w:t>
            </w:r>
          </w:p>
        </w:tc>
      </w:tr>
      <w:tr w:rsidR="00474D29" w:rsidRPr="009A468F" w14:paraId="684763FB" w14:textId="77777777" w:rsidTr="00B13365">
        <w:trPr>
          <w:trHeight w:val="124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203CD1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6DFC62C" w14:textId="77777777" w:rsidR="00474D29" w:rsidRPr="00001959" w:rsidRDefault="00474D29" w:rsidP="00474D29">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FEMA Form 009-0-91, Project Worksheet (PW) and a Request for Time Extension</w:t>
            </w:r>
          </w:p>
        </w:tc>
        <w:tc>
          <w:tcPr>
            <w:tcW w:w="1239" w:type="dxa"/>
            <w:tcBorders>
              <w:top w:val="nil"/>
              <w:left w:val="nil"/>
              <w:bottom w:val="nil"/>
              <w:right w:val="nil"/>
            </w:tcBorders>
            <w:shd w:val="clear" w:color="auto" w:fill="auto"/>
            <w:noWrap/>
            <w:vAlign w:val="bottom"/>
            <w:hideMark/>
          </w:tcPr>
          <w:p w14:paraId="51C23F2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single" w:sz="4" w:space="0" w:color="auto"/>
              <w:bottom w:val="single" w:sz="4" w:space="0" w:color="auto"/>
              <w:right w:val="single" w:sz="4" w:space="0" w:color="auto"/>
            </w:tcBorders>
            <w:shd w:val="clear" w:color="auto" w:fill="auto"/>
            <w:vAlign w:val="bottom"/>
            <w:hideMark/>
          </w:tcPr>
          <w:p w14:paraId="23FDABB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840</w:t>
            </w:r>
          </w:p>
        </w:tc>
        <w:tc>
          <w:tcPr>
            <w:tcW w:w="1416" w:type="dxa"/>
            <w:tcBorders>
              <w:top w:val="nil"/>
              <w:left w:val="nil"/>
              <w:bottom w:val="single" w:sz="4" w:space="0" w:color="auto"/>
              <w:right w:val="single" w:sz="4" w:space="0" w:color="auto"/>
            </w:tcBorders>
            <w:shd w:val="clear" w:color="auto" w:fill="auto"/>
            <w:vAlign w:val="bottom"/>
            <w:hideMark/>
          </w:tcPr>
          <w:p w14:paraId="55B1383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47040</w:t>
            </w:r>
          </w:p>
        </w:tc>
        <w:tc>
          <w:tcPr>
            <w:tcW w:w="983" w:type="dxa"/>
            <w:tcBorders>
              <w:top w:val="nil"/>
              <w:left w:val="nil"/>
              <w:bottom w:val="single" w:sz="4" w:space="0" w:color="auto"/>
              <w:right w:val="single" w:sz="4" w:space="0" w:color="auto"/>
            </w:tcBorders>
            <w:shd w:val="clear" w:color="auto" w:fill="auto"/>
            <w:noWrap/>
            <w:vAlign w:val="bottom"/>
            <w:hideMark/>
          </w:tcPr>
          <w:p w14:paraId="0AC65A5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1416" w:type="dxa"/>
            <w:tcBorders>
              <w:top w:val="nil"/>
              <w:left w:val="nil"/>
              <w:bottom w:val="single" w:sz="4" w:space="0" w:color="auto"/>
              <w:right w:val="single" w:sz="4" w:space="0" w:color="auto"/>
            </w:tcBorders>
            <w:shd w:val="clear" w:color="auto" w:fill="auto"/>
            <w:noWrap/>
            <w:vAlign w:val="bottom"/>
            <w:hideMark/>
          </w:tcPr>
          <w:p w14:paraId="7683A21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61152</w:t>
            </w:r>
          </w:p>
        </w:tc>
        <w:tc>
          <w:tcPr>
            <w:tcW w:w="783" w:type="dxa"/>
            <w:tcBorders>
              <w:top w:val="nil"/>
              <w:left w:val="nil"/>
              <w:bottom w:val="single" w:sz="4" w:space="0" w:color="auto"/>
              <w:right w:val="single" w:sz="4" w:space="0" w:color="auto"/>
            </w:tcBorders>
            <w:shd w:val="clear" w:color="auto" w:fill="auto"/>
            <w:vAlign w:val="bottom"/>
            <w:hideMark/>
          </w:tcPr>
          <w:p w14:paraId="32EDAC23" w14:textId="4B028E73"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62F190A8" w14:textId="3C1FAC37"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$3,779,194 </w:t>
            </w:r>
          </w:p>
        </w:tc>
      </w:tr>
      <w:tr w:rsidR="00474D29" w:rsidRPr="009A468F" w14:paraId="213E81BC" w14:textId="77777777" w:rsidTr="00B13365">
        <w:trPr>
          <w:trHeight w:val="161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15D3840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6E7DC7D4"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 xml:space="preserve">FEMA Form 009-0-91A Project Work Sheet (PW) Damage Description and Scope of Work </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14:paraId="6A67F97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31D92D6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416" w:type="dxa"/>
            <w:tcBorders>
              <w:top w:val="nil"/>
              <w:left w:val="nil"/>
              <w:bottom w:val="single" w:sz="4" w:space="0" w:color="auto"/>
              <w:right w:val="single" w:sz="4" w:space="0" w:color="auto"/>
            </w:tcBorders>
            <w:shd w:val="clear" w:color="auto" w:fill="auto"/>
            <w:vAlign w:val="bottom"/>
            <w:hideMark/>
          </w:tcPr>
          <w:p w14:paraId="73AFC1F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vAlign w:val="bottom"/>
            <w:hideMark/>
          </w:tcPr>
          <w:p w14:paraId="38B078F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1416" w:type="dxa"/>
            <w:tcBorders>
              <w:top w:val="nil"/>
              <w:left w:val="nil"/>
              <w:bottom w:val="single" w:sz="4" w:space="0" w:color="auto"/>
              <w:right w:val="single" w:sz="4" w:space="0" w:color="auto"/>
            </w:tcBorders>
            <w:shd w:val="clear" w:color="auto" w:fill="auto"/>
            <w:noWrap/>
            <w:vAlign w:val="bottom"/>
            <w:hideMark/>
          </w:tcPr>
          <w:p w14:paraId="651CA485"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57075</w:t>
            </w:r>
          </w:p>
        </w:tc>
        <w:tc>
          <w:tcPr>
            <w:tcW w:w="783" w:type="dxa"/>
            <w:tcBorders>
              <w:top w:val="nil"/>
              <w:left w:val="nil"/>
              <w:bottom w:val="single" w:sz="4" w:space="0" w:color="auto"/>
              <w:right w:val="single" w:sz="4" w:space="0" w:color="auto"/>
            </w:tcBorders>
            <w:shd w:val="clear" w:color="auto" w:fill="auto"/>
            <w:vAlign w:val="bottom"/>
            <w:hideMark/>
          </w:tcPr>
          <w:p w14:paraId="16E05C88" w14:textId="261E9D0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384A9B8F" w14:textId="7F7B410D"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$3,527,235 </w:t>
            </w:r>
          </w:p>
        </w:tc>
      </w:tr>
      <w:tr w:rsidR="00474D29" w:rsidRPr="009A468F" w14:paraId="3D4A98DA" w14:textId="77777777" w:rsidTr="00B13365">
        <w:trPr>
          <w:trHeight w:val="255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7603D96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627" w:type="dxa"/>
            <w:tcBorders>
              <w:top w:val="nil"/>
              <w:left w:val="nil"/>
              <w:bottom w:val="single" w:sz="4" w:space="0" w:color="auto"/>
              <w:right w:val="single" w:sz="4" w:space="0" w:color="auto"/>
            </w:tcBorders>
            <w:shd w:val="clear" w:color="auto" w:fill="auto"/>
            <w:vAlign w:val="bottom"/>
            <w:hideMark/>
          </w:tcPr>
          <w:p w14:paraId="0CB7D834"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009-0-91B, Project Worksheet (PW) Cost Estimate Continuation Sheet and Request for additional funding for Cost Overruns</w:t>
            </w:r>
          </w:p>
        </w:tc>
        <w:tc>
          <w:tcPr>
            <w:tcW w:w="1239" w:type="dxa"/>
            <w:tcBorders>
              <w:top w:val="nil"/>
              <w:left w:val="nil"/>
              <w:bottom w:val="single" w:sz="4" w:space="0" w:color="auto"/>
              <w:right w:val="single" w:sz="4" w:space="0" w:color="auto"/>
            </w:tcBorders>
            <w:shd w:val="clear" w:color="auto" w:fill="auto"/>
            <w:vAlign w:val="bottom"/>
            <w:hideMark/>
          </w:tcPr>
          <w:p w14:paraId="03EDF49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ACC48E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416" w:type="dxa"/>
            <w:tcBorders>
              <w:top w:val="nil"/>
              <w:left w:val="nil"/>
              <w:bottom w:val="single" w:sz="4" w:space="0" w:color="auto"/>
              <w:right w:val="single" w:sz="4" w:space="0" w:color="auto"/>
            </w:tcBorders>
            <w:shd w:val="clear" w:color="auto" w:fill="auto"/>
            <w:vAlign w:val="bottom"/>
            <w:hideMark/>
          </w:tcPr>
          <w:p w14:paraId="6A16754D"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noWrap/>
            <w:vAlign w:val="bottom"/>
            <w:hideMark/>
          </w:tcPr>
          <w:p w14:paraId="7A9EF69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1.20</w:t>
            </w:r>
          </w:p>
        </w:tc>
        <w:tc>
          <w:tcPr>
            <w:tcW w:w="1416" w:type="dxa"/>
            <w:tcBorders>
              <w:top w:val="nil"/>
              <w:left w:val="nil"/>
              <w:bottom w:val="single" w:sz="4" w:space="0" w:color="auto"/>
              <w:right w:val="single" w:sz="4" w:space="0" w:color="auto"/>
            </w:tcBorders>
            <w:shd w:val="clear" w:color="auto" w:fill="auto"/>
            <w:noWrap/>
            <w:vAlign w:val="bottom"/>
            <w:hideMark/>
          </w:tcPr>
          <w:p w14:paraId="3F66129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52685</w:t>
            </w:r>
          </w:p>
        </w:tc>
        <w:tc>
          <w:tcPr>
            <w:tcW w:w="783" w:type="dxa"/>
            <w:tcBorders>
              <w:top w:val="nil"/>
              <w:left w:val="nil"/>
              <w:bottom w:val="single" w:sz="4" w:space="0" w:color="auto"/>
              <w:right w:val="single" w:sz="4" w:space="0" w:color="auto"/>
            </w:tcBorders>
            <w:shd w:val="clear" w:color="auto" w:fill="auto"/>
            <w:vAlign w:val="bottom"/>
            <w:hideMark/>
          </w:tcPr>
          <w:p w14:paraId="49E3CC59" w14:textId="367B874F"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43235397" w14:textId="3C02B7A4"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$3,255,933 </w:t>
            </w:r>
          </w:p>
        </w:tc>
      </w:tr>
      <w:tr w:rsidR="00474D29" w:rsidRPr="009A468F" w14:paraId="4FE328BF" w14:textId="77777777" w:rsidTr="00B13365">
        <w:trPr>
          <w:trHeight w:val="142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71D6CA9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8271C88"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009-0-91C Project Worksheet (PW) Maps and Sketches Sheet</w:t>
            </w:r>
          </w:p>
        </w:tc>
        <w:tc>
          <w:tcPr>
            <w:tcW w:w="1239" w:type="dxa"/>
            <w:tcBorders>
              <w:top w:val="nil"/>
              <w:left w:val="nil"/>
              <w:bottom w:val="single" w:sz="4" w:space="0" w:color="auto"/>
              <w:right w:val="single" w:sz="4" w:space="0" w:color="auto"/>
            </w:tcBorders>
            <w:shd w:val="clear" w:color="auto" w:fill="auto"/>
            <w:vAlign w:val="bottom"/>
            <w:hideMark/>
          </w:tcPr>
          <w:p w14:paraId="6F7E7C39"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270895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728</w:t>
            </w:r>
          </w:p>
        </w:tc>
        <w:tc>
          <w:tcPr>
            <w:tcW w:w="1416" w:type="dxa"/>
            <w:tcBorders>
              <w:top w:val="nil"/>
              <w:left w:val="nil"/>
              <w:bottom w:val="single" w:sz="4" w:space="0" w:color="auto"/>
              <w:right w:val="single" w:sz="4" w:space="0" w:color="auto"/>
            </w:tcBorders>
            <w:shd w:val="clear" w:color="auto" w:fill="auto"/>
            <w:vAlign w:val="bottom"/>
            <w:hideMark/>
          </w:tcPr>
          <w:p w14:paraId="1251F1E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40768</w:t>
            </w:r>
          </w:p>
        </w:tc>
        <w:tc>
          <w:tcPr>
            <w:tcW w:w="983" w:type="dxa"/>
            <w:tcBorders>
              <w:top w:val="nil"/>
              <w:left w:val="nil"/>
              <w:bottom w:val="single" w:sz="4" w:space="0" w:color="auto"/>
              <w:right w:val="single" w:sz="4" w:space="0" w:color="auto"/>
            </w:tcBorders>
            <w:shd w:val="clear" w:color="auto" w:fill="auto"/>
            <w:noWrap/>
            <w:vAlign w:val="bottom"/>
            <w:hideMark/>
          </w:tcPr>
          <w:p w14:paraId="6CB8F05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1416" w:type="dxa"/>
            <w:tcBorders>
              <w:top w:val="nil"/>
              <w:left w:val="nil"/>
              <w:bottom w:val="single" w:sz="4" w:space="0" w:color="auto"/>
              <w:right w:val="single" w:sz="4" w:space="0" w:color="auto"/>
            </w:tcBorders>
            <w:shd w:val="clear" w:color="auto" w:fill="auto"/>
            <w:noWrap/>
            <w:vAlign w:val="bottom"/>
            <w:hideMark/>
          </w:tcPr>
          <w:p w14:paraId="0DE9553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52998</w:t>
            </w:r>
          </w:p>
        </w:tc>
        <w:tc>
          <w:tcPr>
            <w:tcW w:w="783" w:type="dxa"/>
            <w:tcBorders>
              <w:top w:val="nil"/>
              <w:left w:val="nil"/>
              <w:bottom w:val="single" w:sz="4" w:space="0" w:color="auto"/>
              <w:right w:val="single" w:sz="4" w:space="0" w:color="auto"/>
            </w:tcBorders>
            <w:shd w:val="clear" w:color="auto" w:fill="auto"/>
            <w:vAlign w:val="bottom"/>
            <w:hideMark/>
          </w:tcPr>
          <w:p w14:paraId="4B779C9D" w14:textId="4F4BF587"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46C00741" w14:textId="30172BEA"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$3,275,276 </w:t>
            </w:r>
          </w:p>
        </w:tc>
      </w:tr>
      <w:tr w:rsidR="00474D29" w:rsidRPr="009A468F" w14:paraId="783C9CCC" w14:textId="77777777" w:rsidTr="00B13365">
        <w:trPr>
          <w:trHeight w:val="116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89F02F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6740FCC4"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009-0-91D Project Worksheet (PW) Photo Sheet</w:t>
            </w:r>
          </w:p>
        </w:tc>
        <w:tc>
          <w:tcPr>
            <w:tcW w:w="1239" w:type="dxa"/>
            <w:tcBorders>
              <w:top w:val="nil"/>
              <w:left w:val="nil"/>
              <w:bottom w:val="single" w:sz="4" w:space="0" w:color="auto"/>
              <w:right w:val="single" w:sz="4" w:space="0" w:color="auto"/>
            </w:tcBorders>
            <w:shd w:val="clear" w:color="auto" w:fill="auto"/>
            <w:vAlign w:val="bottom"/>
            <w:hideMark/>
          </w:tcPr>
          <w:p w14:paraId="432DD8E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0E6C665"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728</w:t>
            </w:r>
          </w:p>
        </w:tc>
        <w:tc>
          <w:tcPr>
            <w:tcW w:w="1416" w:type="dxa"/>
            <w:tcBorders>
              <w:top w:val="nil"/>
              <w:left w:val="nil"/>
              <w:bottom w:val="single" w:sz="4" w:space="0" w:color="auto"/>
              <w:right w:val="single" w:sz="4" w:space="0" w:color="auto"/>
            </w:tcBorders>
            <w:shd w:val="clear" w:color="auto" w:fill="auto"/>
            <w:vAlign w:val="bottom"/>
            <w:hideMark/>
          </w:tcPr>
          <w:p w14:paraId="4055FE89"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40768</w:t>
            </w:r>
          </w:p>
        </w:tc>
        <w:tc>
          <w:tcPr>
            <w:tcW w:w="983" w:type="dxa"/>
            <w:tcBorders>
              <w:top w:val="nil"/>
              <w:left w:val="nil"/>
              <w:bottom w:val="single" w:sz="4" w:space="0" w:color="auto"/>
              <w:right w:val="single" w:sz="4" w:space="0" w:color="auto"/>
            </w:tcBorders>
            <w:shd w:val="clear" w:color="auto" w:fill="auto"/>
            <w:noWrap/>
            <w:vAlign w:val="bottom"/>
            <w:hideMark/>
          </w:tcPr>
          <w:p w14:paraId="3E12B28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1416" w:type="dxa"/>
            <w:tcBorders>
              <w:top w:val="nil"/>
              <w:left w:val="nil"/>
              <w:bottom w:val="single" w:sz="4" w:space="0" w:color="auto"/>
              <w:right w:val="single" w:sz="4" w:space="0" w:color="auto"/>
            </w:tcBorders>
            <w:shd w:val="clear" w:color="auto" w:fill="auto"/>
            <w:noWrap/>
            <w:vAlign w:val="bottom"/>
            <w:hideMark/>
          </w:tcPr>
          <w:p w14:paraId="6E588A7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52998</w:t>
            </w:r>
          </w:p>
        </w:tc>
        <w:tc>
          <w:tcPr>
            <w:tcW w:w="783" w:type="dxa"/>
            <w:tcBorders>
              <w:top w:val="nil"/>
              <w:left w:val="nil"/>
              <w:bottom w:val="single" w:sz="4" w:space="0" w:color="auto"/>
              <w:right w:val="single" w:sz="4" w:space="0" w:color="auto"/>
            </w:tcBorders>
            <w:shd w:val="clear" w:color="auto" w:fill="auto"/>
            <w:vAlign w:val="bottom"/>
            <w:hideMark/>
          </w:tcPr>
          <w:p w14:paraId="55C4B665" w14:textId="03FC6AC1"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76961F53" w14:textId="0598312E"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$3,275,276 </w:t>
            </w:r>
          </w:p>
        </w:tc>
      </w:tr>
      <w:tr w:rsidR="00474D29" w:rsidRPr="009A468F" w14:paraId="4FF21B6E" w14:textId="77777777" w:rsidTr="00B13365">
        <w:trPr>
          <w:trHeight w:val="125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85842C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D07CD0C"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 xml:space="preserve">FEMA Form 009-0-120, Special Considerations Questions / </w:t>
            </w:r>
          </w:p>
        </w:tc>
        <w:tc>
          <w:tcPr>
            <w:tcW w:w="1239" w:type="dxa"/>
            <w:tcBorders>
              <w:top w:val="nil"/>
              <w:left w:val="nil"/>
              <w:bottom w:val="single" w:sz="4" w:space="0" w:color="auto"/>
              <w:right w:val="single" w:sz="4" w:space="0" w:color="auto"/>
            </w:tcBorders>
            <w:shd w:val="clear" w:color="auto" w:fill="auto"/>
            <w:vAlign w:val="bottom"/>
            <w:hideMark/>
          </w:tcPr>
          <w:p w14:paraId="2F523B0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00AE296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840</w:t>
            </w:r>
          </w:p>
        </w:tc>
        <w:tc>
          <w:tcPr>
            <w:tcW w:w="1416" w:type="dxa"/>
            <w:tcBorders>
              <w:top w:val="nil"/>
              <w:left w:val="nil"/>
              <w:bottom w:val="single" w:sz="4" w:space="0" w:color="auto"/>
              <w:right w:val="single" w:sz="4" w:space="0" w:color="auto"/>
            </w:tcBorders>
            <w:shd w:val="clear" w:color="auto" w:fill="auto"/>
            <w:vAlign w:val="bottom"/>
            <w:hideMark/>
          </w:tcPr>
          <w:p w14:paraId="3475E81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47040</w:t>
            </w:r>
          </w:p>
        </w:tc>
        <w:tc>
          <w:tcPr>
            <w:tcW w:w="983" w:type="dxa"/>
            <w:tcBorders>
              <w:top w:val="nil"/>
              <w:left w:val="nil"/>
              <w:bottom w:val="single" w:sz="4" w:space="0" w:color="auto"/>
              <w:right w:val="single" w:sz="4" w:space="0" w:color="auto"/>
            </w:tcBorders>
            <w:shd w:val="clear" w:color="auto" w:fill="auto"/>
            <w:noWrap/>
            <w:vAlign w:val="bottom"/>
            <w:hideMark/>
          </w:tcPr>
          <w:p w14:paraId="2A55BE9B"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367E162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23520</w:t>
            </w:r>
          </w:p>
        </w:tc>
        <w:tc>
          <w:tcPr>
            <w:tcW w:w="783" w:type="dxa"/>
            <w:tcBorders>
              <w:top w:val="nil"/>
              <w:left w:val="nil"/>
              <w:bottom w:val="single" w:sz="4" w:space="0" w:color="auto"/>
              <w:right w:val="single" w:sz="4" w:space="0" w:color="auto"/>
            </w:tcBorders>
            <w:shd w:val="clear" w:color="auto" w:fill="auto"/>
            <w:vAlign w:val="bottom"/>
            <w:hideMark/>
          </w:tcPr>
          <w:p w14:paraId="1E242C66" w14:textId="3AA354A1"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6CC80198" w14:textId="26F270B1"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$1,453,536 </w:t>
            </w:r>
          </w:p>
        </w:tc>
      </w:tr>
      <w:tr w:rsidR="00474D29" w:rsidRPr="009A468F" w14:paraId="15D7A2F9" w14:textId="77777777" w:rsidTr="00B13365">
        <w:trPr>
          <w:trHeight w:val="143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1613248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76C1EA9" w14:textId="77777777" w:rsidR="00474D29" w:rsidRPr="00901FE9" w:rsidRDefault="00474D29" w:rsidP="00474D29">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009-0-128, Applicant’s Benefits Calculation Worksheet / </w:t>
            </w:r>
          </w:p>
        </w:tc>
        <w:tc>
          <w:tcPr>
            <w:tcW w:w="1239" w:type="dxa"/>
            <w:tcBorders>
              <w:top w:val="nil"/>
              <w:left w:val="nil"/>
              <w:bottom w:val="single" w:sz="4" w:space="0" w:color="auto"/>
              <w:right w:val="single" w:sz="4" w:space="0" w:color="auto"/>
            </w:tcBorders>
            <w:shd w:val="clear" w:color="auto" w:fill="auto"/>
            <w:vAlign w:val="bottom"/>
            <w:hideMark/>
          </w:tcPr>
          <w:p w14:paraId="09E1234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D12DAD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416" w:type="dxa"/>
            <w:tcBorders>
              <w:top w:val="nil"/>
              <w:left w:val="nil"/>
              <w:bottom w:val="single" w:sz="4" w:space="0" w:color="auto"/>
              <w:right w:val="single" w:sz="4" w:space="0" w:color="auto"/>
            </w:tcBorders>
            <w:shd w:val="clear" w:color="auto" w:fill="auto"/>
            <w:vAlign w:val="bottom"/>
            <w:hideMark/>
          </w:tcPr>
          <w:p w14:paraId="7763577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noWrap/>
            <w:vAlign w:val="bottom"/>
            <w:hideMark/>
          </w:tcPr>
          <w:p w14:paraId="391EF10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73127FE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21952</w:t>
            </w:r>
          </w:p>
        </w:tc>
        <w:tc>
          <w:tcPr>
            <w:tcW w:w="783" w:type="dxa"/>
            <w:tcBorders>
              <w:top w:val="nil"/>
              <w:left w:val="nil"/>
              <w:bottom w:val="single" w:sz="4" w:space="0" w:color="auto"/>
              <w:right w:val="single" w:sz="4" w:space="0" w:color="auto"/>
            </w:tcBorders>
            <w:shd w:val="clear" w:color="auto" w:fill="auto"/>
            <w:vAlign w:val="bottom"/>
            <w:hideMark/>
          </w:tcPr>
          <w:p w14:paraId="27C278C5" w14:textId="3DDA05B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6A9FF71A" w14:textId="701A78B9"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E3C03">
              <w:rPr>
                <w:rFonts w:ascii="Times New Roman" w:hAnsi="Times New Roman" w:cs="Times New Roman"/>
                <w:color w:val="000000"/>
                <w:sz w:val="20"/>
                <w:szCs w:val="20"/>
              </w:rPr>
              <w:t xml:space="preserve">$1,356,634 </w:t>
            </w:r>
          </w:p>
        </w:tc>
      </w:tr>
      <w:tr w:rsidR="00474D29" w:rsidRPr="009A468F" w14:paraId="51FA5FA2" w14:textId="77777777" w:rsidTr="00B13365">
        <w:trPr>
          <w:trHeight w:val="98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0C93EDF9"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221D0FD3" w14:textId="77777777" w:rsidR="00474D29" w:rsidRPr="00901FE9" w:rsidRDefault="00474D29" w:rsidP="00474D29">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009-0-121, PNP Facility Questionnaire </w:t>
            </w:r>
          </w:p>
        </w:tc>
        <w:tc>
          <w:tcPr>
            <w:tcW w:w="1239" w:type="dxa"/>
            <w:tcBorders>
              <w:top w:val="nil"/>
              <w:left w:val="nil"/>
              <w:bottom w:val="single" w:sz="4" w:space="0" w:color="auto"/>
              <w:right w:val="single" w:sz="4" w:space="0" w:color="auto"/>
            </w:tcBorders>
            <w:shd w:val="clear" w:color="auto" w:fill="auto"/>
            <w:vAlign w:val="bottom"/>
            <w:hideMark/>
          </w:tcPr>
          <w:p w14:paraId="4FF4C52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C3B54A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0B2BB0C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2629DD5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2F1C658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6F6F1A72" w14:textId="42964E56"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145668AD" w14:textId="1B482045"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$162,658 </w:t>
            </w:r>
          </w:p>
        </w:tc>
      </w:tr>
      <w:tr w:rsidR="00474D29" w:rsidRPr="009A468F" w14:paraId="78C8CC12" w14:textId="77777777" w:rsidTr="00B13365">
        <w:trPr>
          <w:trHeight w:val="102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0D3398D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F7AC1BA" w14:textId="77777777" w:rsidR="00474D29" w:rsidRPr="00901FE9" w:rsidRDefault="00474D29" w:rsidP="00474D29">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009-0-123, Force Account Labor Summary Record </w:t>
            </w:r>
          </w:p>
        </w:tc>
        <w:tc>
          <w:tcPr>
            <w:tcW w:w="1239" w:type="dxa"/>
            <w:tcBorders>
              <w:top w:val="nil"/>
              <w:left w:val="nil"/>
              <w:bottom w:val="single" w:sz="4" w:space="0" w:color="auto"/>
              <w:right w:val="single" w:sz="4" w:space="0" w:color="auto"/>
            </w:tcBorders>
            <w:shd w:val="clear" w:color="auto" w:fill="auto"/>
            <w:vAlign w:val="bottom"/>
            <w:hideMark/>
          </w:tcPr>
          <w:p w14:paraId="7366C5B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48BB48A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53DF2CC5"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33C5764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3958680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0F9B9848" w14:textId="390AC78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5F2DBD6C" w14:textId="6D95D61E"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$162,658 </w:t>
            </w:r>
          </w:p>
        </w:tc>
      </w:tr>
      <w:tr w:rsidR="00474D29" w:rsidRPr="009A468F" w14:paraId="007C974D" w14:textId="77777777" w:rsidTr="00B13365">
        <w:trPr>
          <w:trHeight w:val="132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A49C7B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B7EECEE" w14:textId="77777777" w:rsidR="00474D29" w:rsidRPr="00901FE9" w:rsidRDefault="00474D29" w:rsidP="00474D29">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FEMA Form 009-0-124, Materials Summary Record /</w:t>
            </w:r>
          </w:p>
        </w:tc>
        <w:tc>
          <w:tcPr>
            <w:tcW w:w="1239" w:type="dxa"/>
            <w:tcBorders>
              <w:top w:val="nil"/>
              <w:left w:val="nil"/>
              <w:bottom w:val="single" w:sz="4" w:space="0" w:color="auto"/>
              <w:right w:val="single" w:sz="4" w:space="0" w:color="auto"/>
            </w:tcBorders>
            <w:shd w:val="clear" w:color="auto" w:fill="auto"/>
            <w:vAlign w:val="bottom"/>
            <w:hideMark/>
          </w:tcPr>
          <w:p w14:paraId="1F54243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9FDAC2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13C1C55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0BBC293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1416" w:type="dxa"/>
            <w:tcBorders>
              <w:top w:val="nil"/>
              <w:left w:val="nil"/>
              <w:bottom w:val="single" w:sz="4" w:space="0" w:color="auto"/>
              <w:right w:val="single" w:sz="4" w:space="0" w:color="auto"/>
            </w:tcBorders>
            <w:shd w:val="clear" w:color="auto" w:fill="auto"/>
            <w:noWrap/>
            <w:vAlign w:val="bottom"/>
            <w:hideMark/>
          </w:tcPr>
          <w:p w14:paraId="4C860CE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1316</w:t>
            </w:r>
          </w:p>
        </w:tc>
        <w:tc>
          <w:tcPr>
            <w:tcW w:w="783" w:type="dxa"/>
            <w:tcBorders>
              <w:top w:val="nil"/>
              <w:left w:val="nil"/>
              <w:bottom w:val="single" w:sz="4" w:space="0" w:color="auto"/>
              <w:right w:val="single" w:sz="4" w:space="0" w:color="auto"/>
            </w:tcBorders>
            <w:shd w:val="clear" w:color="auto" w:fill="auto"/>
            <w:vAlign w:val="bottom"/>
            <w:hideMark/>
          </w:tcPr>
          <w:p w14:paraId="4DAADA28" w14:textId="284426B3"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2E800640" w14:textId="598D66C9"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$81,329 </w:t>
            </w:r>
          </w:p>
        </w:tc>
      </w:tr>
      <w:tr w:rsidR="00474D29" w:rsidRPr="009A468F" w14:paraId="1F33FAC2" w14:textId="77777777" w:rsidTr="00B13365">
        <w:trPr>
          <w:trHeight w:val="1277"/>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6C5147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1AF6C4F" w14:textId="77777777" w:rsidR="00474D29" w:rsidRPr="00901FE9" w:rsidRDefault="00474D29" w:rsidP="00474D29">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009-0-125, Rented Equipment Summary Record </w:t>
            </w:r>
          </w:p>
        </w:tc>
        <w:tc>
          <w:tcPr>
            <w:tcW w:w="1239" w:type="dxa"/>
            <w:tcBorders>
              <w:top w:val="nil"/>
              <w:left w:val="nil"/>
              <w:bottom w:val="single" w:sz="4" w:space="0" w:color="auto"/>
              <w:right w:val="single" w:sz="4" w:space="0" w:color="auto"/>
            </w:tcBorders>
            <w:shd w:val="clear" w:color="auto" w:fill="auto"/>
            <w:vAlign w:val="bottom"/>
            <w:hideMark/>
          </w:tcPr>
          <w:p w14:paraId="11DAC56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0D4BF5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4CBC3C4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6C62207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0B83CAC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5A05DBAD" w14:textId="20AD0AFB"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2DC950F8" w14:textId="298B107C"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$162,658 </w:t>
            </w:r>
          </w:p>
        </w:tc>
      </w:tr>
      <w:tr w:rsidR="00474D29" w:rsidRPr="009A468F" w14:paraId="1BD4C5B6" w14:textId="77777777" w:rsidTr="00B13365">
        <w:trPr>
          <w:trHeight w:val="116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827B4F4"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655AB44" w14:textId="77777777" w:rsidR="00474D29" w:rsidRPr="002F7078" w:rsidRDefault="00474D29" w:rsidP="00474D29">
            <w:pPr>
              <w:spacing w:after="0" w:line="240" w:lineRule="auto"/>
              <w:jc w:val="center"/>
              <w:rPr>
                <w:rFonts w:ascii="Times New Roman" w:eastAsia="Times New Roman" w:hAnsi="Times New Roman" w:cs="Times New Roman"/>
                <w:color w:val="000000"/>
                <w:sz w:val="20"/>
                <w:szCs w:val="20"/>
              </w:rPr>
            </w:pPr>
            <w:r w:rsidRPr="002F7078">
              <w:rPr>
                <w:rFonts w:ascii="Times New Roman" w:eastAsia="Times New Roman" w:hAnsi="Times New Roman" w:cs="Times New Roman"/>
                <w:color w:val="000000"/>
                <w:sz w:val="20"/>
                <w:szCs w:val="20"/>
              </w:rPr>
              <w:t xml:space="preserve">FEMA Form 009-0-126, Contract Work Summary Record / </w:t>
            </w:r>
          </w:p>
        </w:tc>
        <w:tc>
          <w:tcPr>
            <w:tcW w:w="1239" w:type="dxa"/>
            <w:tcBorders>
              <w:top w:val="nil"/>
              <w:left w:val="nil"/>
              <w:bottom w:val="single" w:sz="4" w:space="0" w:color="auto"/>
              <w:right w:val="single" w:sz="4" w:space="0" w:color="auto"/>
            </w:tcBorders>
            <w:shd w:val="clear" w:color="auto" w:fill="auto"/>
            <w:vAlign w:val="bottom"/>
            <w:hideMark/>
          </w:tcPr>
          <w:p w14:paraId="6F98132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382311D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34701CC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4C0CD68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1416" w:type="dxa"/>
            <w:tcBorders>
              <w:top w:val="nil"/>
              <w:left w:val="nil"/>
              <w:bottom w:val="single" w:sz="4" w:space="0" w:color="auto"/>
              <w:right w:val="single" w:sz="4" w:space="0" w:color="auto"/>
            </w:tcBorders>
            <w:shd w:val="clear" w:color="auto" w:fill="auto"/>
            <w:noWrap/>
            <w:vAlign w:val="bottom"/>
            <w:hideMark/>
          </w:tcPr>
          <w:p w14:paraId="239004BE"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6712A9DD" w14:textId="57041B98"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520B7001" w14:textId="53A3790C"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$162,658 </w:t>
            </w:r>
          </w:p>
        </w:tc>
      </w:tr>
      <w:tr w:rsidR="00474D29" w:rsidRPr="009A468F" w14:paraId="6791B4ED" w14:textId="77777777" w:rsidTr="00B13365">
        <w:trPr>
          <w:trHeight w:val="142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CB1877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1A60052" w14:textId="77777777" w:rsidR="00474D29" w:rsidRPr="002F7078" w:rsidRDefault="00474D29" w:rsidP="00474D29">
            <w:pPr>
              <w:spacing w:after="0" w:line="240" w:lineRule="auto"/>
              <w:jc w:val="center"/>
              <w:rPr>
                <w:rFonts w:ascii="Times New Roman" w:eastAsia="Times New Roman" w:hAnsi="Times New Roman" w:cs="Times New Roman"/>
                <w:color w:val="000000"/>
                <w:sz w:val="20"/>
                <w:szCs w:val="20"/>
              </w:rPr>
            </w:pPr>
            <w:r w:rsidRPr="002F7078">
              <w:rPr>
                <w:rFonts w:ascii="Times New Roman" w:eastAsia="Times New Roman" w:hAnsi="Times New Roman" w:cs="Times New Roman"/>
                <w:color w:val="000000"/>
                <w:sz w:val="20"/>
                <w:szCs w:val="20"/>
              </w:rPr>
              <w:t xml:space="preserve">FEMA Form 009-0-127, Force Account Equipment Summary Record / </w:t>
            </w:r>
          </w:p>
        </w:tc>
        <w:tc>
          <w:tcPr>
            <w:tcW w:w="1239" w:type="dxa"/>
            <w:tcBorders>
              <w:top w:val="nil"/>
              <w:left w:val="nil"/>
              <w:bottom w:val="single" w:sz="4" w:space="0" w:color="auto"/>
              <w:right w:val="single" w:sz="4" w:space="0" w:color="auto"/>
            </w:tcBorders>
            <w:shd w:val="clear" w:color="auto" w:fill="auto"/>
            <w:vAlign w:val="bottom"/>
            <w:hideMark/>
          </w:tcPr>
          <w:p w14:paraId="686736C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AAE880D"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416" w:type="dxa"/>
            <w:tcBorders>
              <w:top w:val="nil"/>
              <w:left w:val="nil"/>
              <w:bottom w:val="single" w:sz="4" w:space="0" w:color="auto"/>
              <w:right w:val="single" w:sz="4" w:space="0" w:color="auto"/>
            </w:tcBorders>
            <w:shd w:val="clear" w:color="auto" w:fill="auto"/>
            <w:vAlign w:val="bottom"/>
            <w:hideMark/>
          </w:tcPr>
          <w:p w14:paraId="74A6474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2A09E9A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1416" w:type="dxa"/>
            <w:tcBorders>
              <w:top w:val="nil"/>
              <w:left w:val="nil"/>
              <w:bottom w:val="single" w:sz="4" w:space="0" w:color="auto"/>
              <w:right w:val="single" w:sz="4" w:space="0" w:color="auto"/>
            </w:tcBorders>
            <w:shd w:val="clear" w:color="auto" w:fill="auto"/>
            <w:noWrap/>
            <w:vAlign w:val="bottom"/>
            <w:hideMark/>
          </w:tcPr>
          <w:p w14:paraId="59558A9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1316</w:t>
            </w:r>
          </w:p>
        </w:tc>
        <w:tc>
          <w:tcPr>
            <w:tcW w:w="783" w:type="dxa"/>
            <w:tcBorders>
              <w:top w:val="nil"/>
              <w:left w:val="nil"/>
              <w:bottom w:val="single" w:sz="4" w:space="0" w:color="auto"/>
              <w:right w:val="single" w:sz="4" w:space="0" w:color="auto"/>
            </w:tcBorders>
            <w:shd w:val="clear" w:color="auto" w:fill="auto"/>
            <w:vAlign w:val="bottom"/>
            <w:hideMark/>
          </w:tcPr>
          <w:p w14:paraId="41B3151B" w14:textId="4167B19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0E3D7A83" w14:textId="42153E88"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$81,329 </w:t>
            </w:r>
          </w:p>
        </w:tc>
      </w:tr>
      <w:tr w:rsidR="00474D29" w:rsidRPr="009A468F" w14:paraId="462945F2" w14:textId="77777777" w:rsidTr="00B13365">
        <w:trPr>
          <w:trHeight w:val="116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BD6D0E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B19CBFE"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State Administrative Plan and State Plan Amendments/ No Form</w:t>
            </w:r>
          </w:p>
        </w:tc>
        <w:tc>
          <w:tcPr>
            <w:tcW w:w="1239" w:type="dxa"/>
            <w:tcBorders>
              <w:top w:val="nil"/>
              <w:left w:val="nil"/>
              <w:bottom w:val="single" w:sz="4" w:space="0" w:color="auto"/>
              <w:right w:val="single" w:sz="4" w:space="0" w:color="auto"/>
            </w:tcBorders>
            <w:shd w:val="clear" w:color="auto" w:fill="auto"/>
            <w:vAlign w:val="bottom"/>
            <w:hideMark/>
          </w:tcPr>
          <w:p w14:paraId="07B3BC7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5512DD8"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w:t>
            </w:r>
          </w:p>
        </w:tc>
        <w:tc>
          <w:tcPr>
            <w:tcW w:w="1416" w:type="dxa"/>
            <w:tcBorders>
              <w:top w:val="nil"/>
              <w:left w:val="nil"/>
              <w:bottom w:val="single" w:sz="4" w:space="0" w:color="auto"/>
              <w:right w:val="single" w:sz="4" w:space="0" w:color="auto"/>
            </w:tcBorders>
            <w:shd w:val="clear" w:color="auto" w:fill="auto"/>
            <w:vAlign w:val="bottom"/>
            <w:hideMark/>
          </w:tcPr>
          <w:p w14:paraId="6658756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983" w:type="dxa"/>
            <w:tcBorders>
              <w:top w:val="nil"/>
              <w:left w:val="nil"/>
              <w:bottom w:val="single" w:sz="4" w:space="0" w:color="auto"/>
              <w:right w:val="single" w:sz="4" w:space="0" w:color="auto"/>
            </w:tcBorders>
            <w:shd w:val="clear" w:color="auto" w:fill="auto"/>
            <w:noWrap/>
            <w:vAlign w:val="bottom"/>
            <w:hideMark/>
          </w:tcPr>
          <w:p w14:paraId="6A9E057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8.00</w:t>
            </w:r>
          </w:p>
        </w:tc>
        <w:tc>
          <w:tcPr>
            <w:tcW w:w="1416" w:type="dxa"/>
            <w:tcBorders>
              <w:top w:val="nil"/>
              <w:left w:val="nil"/>
              <w:bottom w:val="single" w:sz="4" w:space="0" w:color="auto"/>
              <w:right w:val="single" w:sz="4" w:space="0" w:color="auto"/>
            </w:tcBorders>
            <w:shd w:val="clear" w:color="auto" w:fill="auto"/>
            <w:noWrap/>
            <w:vAlign w:val="bottom"/>
            <w:hideMark/>
          </w:tcPr>
          <w:p w14:paraId="4B45179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448</w:t>
            </w:r>
          </w:p>
        </w:tc>
        <w:tc>
          <w:tcPr>
            <w:tcW w:w="783" w:type="dxa"/>
            <w:tcBorders>
              <w:top w:val="nil"/>
              <w:left w:val="nil"/>
              <w:bottom w:val="single" w:sz="4" w:space="0" w:color="auto"/>
              <w:right w:val="single" w:sz="4" w:space="0" w:color="auto"/>
            </w:tcBorders>
            <w:shd w:val="clear" w:color="auto" w:fill="auto"/>
            <w:vAlign w:val="bottom"/>
            <w:hideMark/>
          </w:tcPr>
          <w:p w14:paraId="34A63EB7" w14:textId="440CBC3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68C0C3ED" w14:textId="379DC839"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$27,686 </w:t>
            </w:r>
          </w:p>
        </w:tc>
      </w:tr>
      <w:tr w:rsidR="00474D29" w:rsidRPr="009A468F" w14:paraId="0872950A" w14:textId="77777777" w:rsidTr="00B13365">
        <w:trPr>
          <w:trHeight w:val="93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386D2F8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4FC4327E" w14:textId="77777777" w:rsidR="00474D29" w:rsidRPr="00001959" w:rsidRDefault="00474D29" w:rsidP="00474D29">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 xml:space="preserve">FEMA Form 009-0-111, Quarterly Progress Report </w:t>
            </w:r>
          </w:p>
        </w:tc>
        <w:tc>
          <w:tcPr>
            <w:tcW w:w="1239" w:type="dxa"/>
            <w:tcBorders>
              <w:top w:val="nil"/>
              <w:left w:val="nil"/>
              <w:bottom w:val="single" w:sz="4" w:space="0" w:color="auto"/>
              <w:right w:val="single" w:sz="4" w:space="0" w:color="auto"/>
            </w:tcBorders>
            <w:shd w:val="clear" w:color="auto" w:fill="auto"/>
            <w:vAlign w:val="bottom"/>
            <w:hideMark/>
          </w:tcPr>
          <w:p w14:paraId="34D1E25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2E40F65"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w:t>
            </w:r>
          </w:p>
        </w:tc>
        <w:tc>
          <w:tcPr>
            <w:tcW w:w="1416" w:type="dxa"/>
            <w:tcBorders>
              <w:top w:val="nil"/>
              <w:left w:val="nil"/>
              <w:bottom w:val="single" w:sz="4" w:space="0" w:color="auto"/>
              <w:right w:val="single" w:sz="4" w:space="0" w:color="auto"/>
            </w:tcBorders>
            <w:shd w:val="clear" w:color="auto" w:fill="auto"/>
            <w:vAlign w:val="bottom"/>
            <w:hideMark/>
          </w:tcPr>
          <w:p w14:paraId="322F8AF5"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224</w:t>
            </w:r>
          </w:p>
        </w:tc>
        <w:tc>
          <w:tcPr>
            <w:tcW w:w="983" w:type="dxa"/>
            <w:tcBorders>
              <w:top w:val="nil"/>
              <w:left w:val="nil"/>
              <w:bottom w:val="single" w:sz="4" w:space="0" w:color="auto"/>
              <w:right w:val="single" w:sz="4" w:space="0" w:color="auto"/>
            </w:tcBorders>
            <w:shd w:val="clear" w:color="auto" w:fill="auto"/>
            <w:noWrap/>
            <w:vAlign w:val="bottom"/>
            <w:hideMark/>
          </w:tcPr>
          <w:p w14:paraId="64F296D1"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100.00</w:t>
            </w:r>
          </w:p>
        </w:tc>
        <w:tc>
          <w:tcPr>
            <w:tcW w:w="1416" w:type="dxa"/>
            <w:tcBorders>
              <w:top w:val="nil"/>
              <w:left w:val="nil"/>
              <w:bottom w:val="single" w:sz="4" w:space="0" w:color="auto"/>
              <w:right w:val="single" w:sz="4" w:space="0" w:color="auto"/>
            </w:tcBorders>
            <w:shd w:val="clear" w:color="auto" w:fill="auto"/>
            <w:noWrap/>
            <w:vAlign w:val="bottom"/>
            <w:hideMark/>
          </w:tcPr>
          <w:p w14:paraId="4990CA8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22400</w:t>
            </w:r>
          </w:p>
        </w:tc>
        <w:tc>
          <w:tcPr>
            <w:tcW w:w="783" w:type="dxa"/>
            <w:tcBorders>
              <w:top w:val="nil"/>
              <w:left w:val="nil"/>
              <w:bottom w:val="single" w:sz="4" w:space="0" w:color="auto"/>
              <w:right w:val="single" w:sz="4" w:space="0" w:color="auto"/>
            </w:tcBorders>
            <w:shd w:val="clear" w:color="auto" w:fill="auto"/>
            <w:vAlign w:val="bottom"/>
            <w:hideMark/>
          </w:tcPr>
          <w:p w14:paraId="52B5BD5C" w14:textId="3B1713AA"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212E4DFD" w14:textId="7F5A3C3E"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$1,384,320 </w:t>
            </w:r>
          </w:p>
        </w:tc>
      </w:tr>
      <w:tr w:rsidR="00474D29" w:rsidRPr="009A468F" w14:paraId="69F9DF60" w14:textId="77777777" w:rsidTr="00B13365">
        <w:trPr>
          <w:trHeight w:val="89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ECC67F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2BD4592"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Request for Appeals &amp; Recommendation /No Forms</w:t>
            </w:r>
          </w:p>
        </w:tc>
        <w:tc>
          <w:tcPr>
            <w:tcW w:w="1239" w:type="dxa"/>
            <w:tcBorders>
              <w:top w:val="nil"/>
              <w:left w:val="nil"/>
              <w:bottom w:val="single" w:sz="4" w:space="0" w:color="auto"/>
              <w:right w:val="single" w:sz="4" w:space="0" w:color="auto"/>
            </w:tcBorders>
            <w:shd w:val="clear" w:color="auto" w:fill="auto"/>
            <w:vAlign w:val="bottom"/>
            <w:hideMark/>
          </w:tcPr>
          <w:p w14:paraId="6222DFE2"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EF3C607"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w:t>
            </w:r>
          </w:p>
        </w:tc>
        <w:tc>
          <w:tcPr>
            <w:tcW w:w="1416" w:type="dxa"/>
            <w:tcBorders>
              <w:top w:val="nil"/>
              <w:left w:val="nil"/>
              <w:bottom w:val="single" w:sz="4" w:space="0" w:color="auto"/>
              <w:right w:val="single" w:sz="4" w:space="0" w:color="auto"/>
            </w:tcBorders>
            <w:shd w:val="clear" w:color="auto" w:fill="auto"/>
            <w:vAlign w:val="bottom"/>
            <w:hideMark/>
          </w:tcPr>
          <w:p w14:paraId="1900EE1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504</w:t>
            </w:r>
          </w:p>
        </w:tc>
        <w:tc>
          <w:tcPr>
            <w:tcW w:w="983" w:type="dxa"/>
            <w:tcBorders>
              <w:top w:val="nil"/>
              <w:left w:val="nil"/>
              <w:bottom w:val="single" w:sz="4" w:space="0" w:color="auto"/>
              <w:right w:val="single" w:sz="4" w:space="0" w:color="auto"/>
            </w:tcBorders>
            <w:shd w:val="clear" w:color="auto" w:fill="auto"/>
            <w:noWrap/>
            <w:vAlign w:val="bottom"/>
            <w:hideMark/>
          </w:tcPr>
          <w:p w14:paraId="53BA791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3.00</w:t>
            </w:r>
          </w:p>
        </w:tc>
        <w:tc>
          <w:tcPr>
            <w:tcW w:w="1416" w:type="dxa"/>
            <w:tcBorders>
              <w:top w:val="nil"/>
              <w:left w:val="nil"/>
              <w:bottom w:val="single" w:sz="4" w:space="0" w:color="auto"/>
              <w:right w:val="single" w:sz="4" w:space="0" w:color="auto"/>
            </w:tcBorders>
            <w:shd w:val="clear" w:color="auto" w:fill="auto"/>
            <w:noWrap/>
            <w:vAlign w:val="bottom"/>
            <w:hideMark/>
          </w:tcPr>
          <w:p w14:paraId="33C3480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1512</w:t>
            </w:r>
          </w:p>
        </w:tc>
        <w:tc>
          <w:tcPr>
            <w:tcW w:w="783" w:type="dxa"/>
            <w:tcBorders>
              <w:top w:val="nil"/>
              <w:left w:val="nil"/>
              <w:bottom w:val="single" w:sz="4" w:space="0" w:color="auto"/>
              <w:right w:val="single" w:sz="4" w:space="0" w:color="auto"/>
            </w:tcBorders>
            <w:shd w:val="clear" w:color="auto" w:fill="auto"/>
            <w:vAlign w:val="bottom"/>
            <w:hideMark/>
          </w:tcPr>
          <w:p w14:paraId="65B03AD8" w14:textId="43C60E69"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34CE50AD" w14:textId="20239D99"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$93,442 </w:t>
            </w:r>
          </w:p>
        </w:tc>
      </w:tr>
      <w:tr w:rsidR="00474D29" w:rsidRPr="009A468F" w14:paraId="06A9BDBE" w14:textId="77777777" w:rsidTr="00B13365">
        <w:trPr>
          <w:trHeight w:val="1583"/>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31FB609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3B60862" w14:textId="77777777" w:rsidR="00474D29" w:rsidRPr="00AD0253" w:rsidRDefault="00474D29" w:rsidP="00474D29">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Request for Arbitration &amp; Recommendation resulting from Hurricanes Katrina or Rita/ No Form</w:t>
            </w:r>
          </w:p>
        </w:tc>
        <w:tc>
          <w:tcPr>
            <w:tcW w:w="1239" w:type="dxa"/>
            <w:tcBorders>
              <w:top w:val="nil"/>
              <w:left w:val="nil"/>
              <w:bottom w:val="single" w:sz="4" w:space="0" w:color="auto"/>
              <w:right w:val="single" w:sz="4" w:space="0" w:color="auto"/>
            </w:tcBorders>
            <w:shd w:val="clear" w:color="auto" w:fill="auto"/>
            <w:vAlign w:val="bottom"/>
            <w:hideMark/>
          </w:tcPr>
          <w:p w14:paraId="496C448F"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w:t>
            </w:r>
          </w:p>
        </w:tc>
        <w:tc>
          <w:tcPr>
            <w:tcW w:w="1161" w:type="dxa"/>
            <w:tcBorders>
              <w:top w:val="nil"/>
              <w:left w:val="nil"/>
              <w:bottom w:val="single" w:sz="4" w:space="0" w:color="auto"/>
              <w:right w:val="single" w:sz="4" w:space="0" w:color="auto"/>
            </w:tcBorders>
            <w:shd w:val="clear" w:color="auto" w:fill="auto"/>
            <w:vAlign w:val="bottom"/>
            <w:hideMark/>
          </w:tcPr>
          <w:p w14:paraId="598EFB30"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w:t>
            </w:r>
          </w:p>
        </w:tc>
        <w:tc>
          <w:tcPr>
            <w:tcW w:w="1416" w:type="dxa"/>
            <w:tcBorders>
              <w:top w:val="nil"/>
              <w:left w:val="nil"/>
              <w:bottom w:val="single" w:sz="4" w:space="0" w:color="auto"/>
              <w:right w:val="single" w:sz="4" w:space="0" w:color="auto"/>
            </w:tcBorders>
            <w:shd w:val="clear" w:color="auto" w:fill="auto"/>
            <w:vAlign w:val="bottom"/>
            <w:hideMark/>
          </w:tcPr>
          <w:p w14:paraId="5D47471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20</w:t>
            </w:r>
          </w:p>
        </w:tc>
        <w:tc>
          <w:tcPr>
            <w:tcW w:w="983" w:type="dxa"/>
            <w:tcBorders>
              <w:top w:val="nil"/>
              <w:left w:val="nil"/>
              <w:bottom w:val="single" w:sz="4" w:space="0" w:color="auto"/>
              <w:right w:val="single" w:sz="4" w:space="0" w:color="auto"/>
            </w:tcBorders>
            <w:shd w:val="clear" w:color="auto" w:fill="auto"/>
            <w:noWrap/>
            <w:vAlign w:val="bottom"/>
            <w:hideMark/>
          </w:tcPr>
          <w:p w14:paraId="127F115A"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3.00</w:t>
            </w:r>
          </w:p>
        </w:tc>
        <w:tc>
          <w:tcPr>
            <w:tcW w:w="1416" w:type="dxa"/>
            <w:tcBorders>
              <w:top w:val="nil"/>
              <w:left w:val="nil"/>
              <w:bottom w:val="single" w:sz="4" w:space="0" w:color="auto"/>
              <w:right w:val="single" w:sz="4" w:space="0" w:color="auto"/>
            </w:tcBorders>
            <w:shd w:val="clear" w:color="auto" w:fill="auto"/>
            <w:noWrap/>
            <w:vAlign w:val="bottom"/>
            <w:hideMark/>
          </w:tcPr>
          <w:p w14:paraId="2FC974ED"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60</w:t>
            </w:r>
          </w:p>
        </w:tc>
        <w:tc>
          <w:tcPr>
            <w:tcW w:w="783" w:type="dxa"/>
            <w:tcBorders>
              <w:top w:val="nil"/>
              <w:left w:val="nil"/>
              <w:bottom w:val="single" w:sz="4" w:space="0" w:color="auto"/>
              <w:right w:val="single" w:sz="4" w:space="0" w:color="auto"/>
            </w:tcBorders>
            <w:shd w:val="clear" w:color="auto" w:fill="auto"/>
            <w:vAlign w:val="bottom"/>
            <w:hideMark/>
          </w:tcPr>
          <w:p w14:paraId="5E9769A9" w14:textId="1161CD0D"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hideMark/>
          </w:tcPr>
          <w:p w14:paraId="71BD4FC2" w14:textId="700436B9"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$3,708 </w:t>
            </w:r>
          </w:p>
        </w:tc>
      </w:tr>
      <w:tr w:rsidR="00474D29" w:rsidRPr="009A468F" w14:paraId="4E91653F" w14:textId="77777777" w:rsidTr="00B13365">
        <w:trPr>
          <w:trHeight w:val="264"/>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75454" w14:textId="6CB45097" w:rsidR="00474D29" w:rsidRPr="009A468F" w:rsidRDefault="00474D29" w:rsidP="00474D29">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State, Local or </w:t>
            </w:r>
            <w:r w:rsidR="006D0825" w:rsidRPr="009A468F">
              <w:rPr>
                <w:rFonts w:ascii="Times New Roman" w:eastAsia="Times New Roman" w:hAnsi="Times New Roman" w:cs="Times New Roman"/>
                <w:color w:val="000000"/>
                <w:sz w:val="20"/>
                <w:szCs w:val="20"/>
              </w:rPr>
              <w:t>Tribal Government</w:t>
            </w:r>
          </w:p>
        </w:tc>
        <w:tc>
          <w:tcPr>
            <w:tcW w:w="1627" w:type="dxa"/>
            <w:tcBorders>
              <w:top w:val="nil"/>
              <w:left w:val="nil"/>
              <w:bottom w:val="single" w:sz="4" w:space="0" w:color="auto"/>
              <w:right w:val="single" w:sz="4" w:space="0" w:color="auto"/>
            </w:tcBorders>
            <w:shd w:val="clear" w:color="auto" w:fill="auto"/>
            <w:noWrap/>
            <w:vAlign w:val="bottom"/>
          </w:tcPr>
          <w:p w14:paraId="3C9B1207" w14:textId="77777777" w:rsidR="00474D29" w:rsidRPr="009A468F" w:rsidRDefault="00474D29" w:rsidP="00474D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FEMA Form </w:t>
            </w:r>
            <w:r w:rsidRPr="00E50582">
              <w:rPr>
                <w:rFonts w:ascii="Times New Roman" w:eastAsia="Times New Roman" w:hAnsi="Times New Roman" w:cs="Times New Roman"/>
                <w:color w:val="000000"/>
                <w:sz w:val="20"/>
                <w:szCs w:val="20"/>
              </w:rPr>
              <w:t>009-0-141, FAC-TRAX System</w:t>
            </w:r>
          </w:p>
        </w:tc>
        <w:tc>
          <w:tcPr>
            <w:tcW w:w="1239" w:type="dxa"/>
            <w:tcBorders>
              <w:top w:val="nil"/>
              <w:left w:val="nil"/>
              <w:bottom w:val="single" w:sz="4" w:space="0" w:color="auto"/>
              <w:right w:val="single" w:sz="4" w:space="0" w:color="auto"/>
            </w:tcBorders>
            <w:shd w:val="clear" w:color="auto" w:fill="auto"/>
            <w:vAlign w:val="bottom"/>
          </w:tcPr>
          <w:p w14:paraId="240F6585" w14:textId="77777777" w:rsidR="00474D29" w:rsidRPr="00E50582" w:rsidRDefault="00474D29" w:rsidP="00474D2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56</w:t>
            </w:r>
          </w:p>
        </w:tc>
        <w:tc>
          <w:tcPr>
            <w:tcW w:w="1161" w:type="dxa"/>
            <w:tcBorders>
              <w:top w:val="nil"/>
              <w:left w:val="nil"/>
              <w:bottom w:val="single" w:sz="4" w:space="0" w:color="auto"/>
              <w:right w:val="single" w:sz="4" w:space="0" w:color="auto"/>
            </w:tcBorders>
            <w:shd w:val="clear" w:color="auto" w:fill="auto"/>
            <w:noWrap/>
            <w:vAlign w:val="bottom"/>
          </w:tcPr>
          <w:p w14:paraId="7DB66406"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913</w:t>
            </w:r>
          </w:p>
        </w:tc>
        <w:tc>
          <w:tcPr>
            <w:tcW w:w="1416" w:type="dxa"/>
            <w:tcBorders>
              <w:top w:val="nil"/>
              <w:left w:val="nil"/>
              <w:bottom w:val="single" w:sz="4" w:space="0" w:color="auto"/>
              <w:right w:val="single" w:sz="4" w:space="0" w:color="auto"/>
            </w:tcBorders>
            <w:shd w:val="clear" w:color="auto" w:fill="auto"/>
            <w:vAlign w:val="bottom"/>
          </w:tcPr>
          <w:p w14:paraId="592829AC" w14:textId="77777777" w:rsidR="00474D29" w:rsidRPr="001B2F77" w:rsidRDefault="00474D29" w:rsidP="00474D29">
            <w:pPr>
              <w:spacing w:after="0" w:line="240" w:lineRule="auto"/>
              <w:jc w:val="center"/>
              <w:rPr>
                <w:rFonts w:ascii="Times New Roman" w:eastAsia="Times New Roman" w:hAnsi="Times New Roman" w:cs="Times New Roman"/>
                <w:bCs/>
                <w:color w:val="000000"/>
                <w:sz w:val="20"/>
                <w:szCs w:val="20"/>
              </w:rPr>
            </w:pPr>
            <w:r w:rsidRPr="001B2F77">
              <w:rPr>
                <w:rFonts w:ascii="Times New Roman" w:eastAsia="Times New Roman" w:hAnsi="Times New Roman" w:cs="Times New Roman"/>
                <w:bCs/>
                <w:color w:val="000000"/>
                <w:sz w:val="20"/>
                <w:szCs w:val="20"/>
              </w:rPr>
              <w:t>51128</w:t>
            </w:r>
          </w:p>
        </w:tc>
        <w:tc>
          <w:tcPr>
            <w:tcW w:w="983" w:type="dxa"/>
            <w:tcBorders>
              <w:top w:val="nil"/>
              <w:left w:val="nil"/>
              <w:bottom w:val="single" w:sz="4" w:space="0" w:color="auto"/>
              <w:right w:val="single" w:sz="4" w:space="0" w:color="auto"/>
            </w:tcBorders>
            <w:shd w:val="clear" w:color="auto" w:fill="auto"/>
            <w:noWrap/>
            <w:vAlign w:val="bottom"/>
          </w:tcPr>
          <w:p w14:paraId="74D3901C"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416" w:type="dxa"/>
            <w:tcBorders>
              <w:top w:val="nil"/>
              <w:left w:val="nil"/>
              <w:bottom w:val="single" w:sz="4" w:space="0" w:color="auto"/>
              <w:right w:val="single" w:sz="4" w:space="0" w:color="auto"/>
            </w:tcBorders>
            <w:shd w:val="clear" w:color="auto" w:fill="auto"/>
            <w:noWrap/>
            <w:vAlign w:val="bottom"/>
          </w:tcPr>
          <w:p w14:paraId="734C8033" w14:textId="77777777" w:rsidR="00474D29" w:rsidRPr="009A468F" w:rsidRDefault="00474D29" w:rsidP="00474D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63910</w:t>
            </w:r>
          </w:p>
        </w:tc>
        <w:tc>
          <w:tcPr>
            <w:tcW w:w="783" w:type="dxa"/>
            <w:tcBorders>
              <w:top w:val="nil"/>
              <w:left w:val="nil"/>
              <w:bottom w:val="single" w:sz="4" w:space="0" w:color="auto"/>
              <w:right w:val="single" w:sz="4" w:space="0" w:color="auto"/>
            </w:tcBorders>
            <w:shd w:val="clear" w:color="auto" w:fill="auto"/>
            <w:vAlign w:val="bottom"/>
          </w:tcPr>
          <w:p w14:paraId="58DF1272" w14:textId="5C849495" w:rsidR="00474D29" w:rsidRPr="00474D29" w:rsidRDefault="00474D29" w:rsidP="00474D29">
            <w:pPr>
              <w:spacing w:after="0" w:line="240" w:lineRule="auto"/>
              <w:jc w:val="center"/>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$61.80 </w:t>
            </w:r>
          </w:p>
        </w:tc>
        <w:tc>
          <w:tcPr>
            <w:tcW w:w="1440" w:type="dxa"/>
            <w:tcBorders>
              <w:top w:val="nil"/>
              <w:left w:val="nil"/>
              <w:bottom w:val="single" w:sz="4" w:space="0" w:color="auto"/>
              <w:right w:val="single" w:sz="4" w:space="0" w:color="auto"/>
            </w:tcBorders>
            <w:shd w:val="clear" w:color="auto" w:fill="auto"/>
            <w:noWrap/>
            <w:vAlign w:val="bottom"/>
          </w:tcPr>
          <w:p w14:paraId="00D38B3D" w14:textId="65450F56" w:rsidR="00474D29" w:rsidRPr="00474D29" w:rsidRDefault="00474D29" w:rsidP="00474D29">
            <w:pPr>
              <w:spacing w:after="0" w:line="240" w:lineRule="auto"/>
              <w:rPr>
                <w:rFonts w:ascii="Times New Roman" w:eastAsia="Times New Roman" w:hAnsi="Times New Roman" w:cs="Times New Roman"/>
                <w:color w:val="000000"/>
                <w:sz w:val="20"/>
                <w:szCs w:val="20"/>
              </w:rPr>
            </w:pPr>
            <w:r w:rsidRPr="00474D29">
              <w:rPr>
                <w:rFonts w:ascii="Times New Roman" w:hAnsi="Times New Roman" w:cs="Times New Roman"/>
                <w:color w:val="000000"/>
                <w:sz w:val="20"/>
                <w:szCs w:val="20"/>
              </w:rPr>
              <w:t xml:space="preserve">$3,949,638 </w:t>
            </w:r>
          </w:p>
        </w:tc>
      </w:tr>
      <w:tr w:rsidR="009A468F" w:rsidRPr="009A468F" w14:paraId="354CF2F1" w14:textId="77777777" w:rsidTr="00474D29">
        <w:trPr>
          <w:trHeight w:val="264"/>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03AC"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14:paraId="25279E00"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14:paraId="7BE52888"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50F500"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16" w:type="dxa"/>
            <w:tcBorders>
              <w:top w:val="nil"/>
              <w:left w:val="nil"/>
              <w:bottom w:val="single" w:sz="4" w:space="0" w:color="auto"/>
              <w:right w:val="single" w:sz="4" w:space="0" w:color="auto"/>
            </w:tcBorders>
            <w:shd w:val="clear" w:color="auto" w:fill="auto"/>
            <w:vAlign w:val="bottom"/>
            <w:hideMark/>
          </w:tcPr>
          <w:p w14:paraId="39D3C3C3"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C09E39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726DB45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783" w:type="dxa"/>
            <w:tcBorders>
              <w:top w:val="nil"/>
              <w:left w:val="nil"/>
              <w:bottom w:val="single" w:sz="4" w:space="0" w:color="auto"/>
              <w:right w:val="single" w:sz="4" w:space="0" w:color="auto"/>
            </w:tcBorders>
            <w:shd w:val="clear" w:color="auto" w:fill="auto"/>
            <w:vAlign w:val="bottom"/>
            <w:hideMark/>
          </w:tcPr>
          <w:p w14:paraId="75ACFB5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335B94"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r>
      <w:tr w:rsidR="009A468F" w:rsidRPr="009A468F" w14:paraId="4BD3316D" w14:textId="77777777" w:rsidTr="00474D29">
        <w:trPr>
          <w:trHeight w:val="264"/>
        </w:trPr>
        <w:tc>
          <w:tcPr>
            <w:tcW w:w="1216" w:type="dxa"/>
            <w:tcBorders>
              <w:top w:val="nil"/>
              <w:left w:val="single" w:sz="8" w:space="0" w:color="auto"/>
              <w:bottom w:val="single" w:sz="4" w:space="0" w:color="auto"/>
              <w:right w:val="single" w:sz="4" w:space="0" w:color="auto"/>
            </w:tcBorders>
            <w:shd w:val="clear" w:color="auto" w:fill="auto"/>
            <w:vAlign w:val="bottom"/>
            <w:hideMark/>
          </w:tcPr>
          <w:p w14:paraId="6410C78A"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Total</w:t>
            </w:r>
          </w:p>
        </w:tc>
        <w:tc>
          <w:tcPr>
            <w:tcW w:w="1627" w:type="dxa"/>
            <w:tcBorders>
              <w:top w:val="nil"/>
              <w:left w:val="nil"/>
              <w:bottom w:val="single" w:sz="4" w:space="0" w:color="auto"/>
              <w:right w:val="single" w:sz="4" w:space="0" w:color="auto"/>
            </w:tcBorders>
            <w:shd w:val="clear" w:color="000000" w:fill="000000"/>
            <w:vAlign w:val="bottom"/>
            <w:hideMark/>
          </w:tcPr>
          <w:p w14:paraId="72C3D79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14:paraId="5E33A41C" w14:textId="256A5612" w:rsidR="009A468F" w:rsidRPr="009A468F" w:rsidRDefault="005F18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474D2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012</w:t>
            </w:r>
          </w:p>
        </w:tc>
        <w:tc>
          <w:tcPr>
            <w:tcW w:w="1161" w:type="dxa"/>
            <w:tcBorders>
              <w:top w:val="nil"/>
              <w:left w:val="nil"/>
              <w:bottom w:val="single" w:sz="4" w:space="0" w:color="auto"/>
              <w:right w:val="single" w:sz="4" w:space="0" w:color="auto"/>
            </w:tcBorders>
            <w:shd w:val="clear" w:color="000000" w:fill="000000"/>
            <w:vAlign w:val="bottom"/>
            <w:hideMark/>
          </w:tcPr>
          <w:p w14:paraId="7E2BAC9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16" w:type="dxa"/>
            <w:tcBorders>
              <w:top w:val="nil"/>
              <w:left w:val="nil"/>
              <w:bottom w:val="single" w:sz="4" w:space="0" w:color="auto"/>
              <w:right w:val="single" w:sz="4" w:space="0" w:color="auto"/>
            </w:tcBorders>
            <w:shd w:val="clear" w:color="auto" w:fill="auto"/>
            <w:vAlign w:val="bottom"/>
            <w:hideMark/>
          </w:tcPr>
          <w:p w14:paraId="6C894F08" w14:textId="7B74C5BB" w:rsidR="009A468F" w:rsidRPr="009A468F" w:rsidRDefault="005F18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w:t>
            </w:r>
            <w:r w:rsidR="00474D2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068</w:t>
            </w:r>
          </w:p>
        </w:tc>
        <w:tc>
          <w:tcPr>
            <w:tcW w:w="983" w:type="dxa"/>
            <w:tcBorders>
              <w:top w:val="nil"/>
              <w:left w:val="nil"/>
              <w:bottom w:val="single" w:sz="4" w:space="0" w:color="auto"/>
              <w:right w:val="single" w:sz="4" w:space="0" w:color="auto"/>
            </w:tcBorders>
            <w:shd w:val="clear" w:color="000000" w:fill="000000"/>
            <w:noWrap/>
            <w:vAlign w:val="bottom"/>
            <w:hideMark/>
          </w:tcPr>
          <w:p w14:paraId="6AA9E40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29D158B" w14:textId="49D284EE" w:rsidR="009A468F" w:rsidRPr="009A468F" w:rsidRDefault="005F18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r w:rsidR="00474D2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676</w:t>
            </w:r>
          </w:p>
        </w:tc>
        <w:tc>
          <w:tcPr>
            <w:tcW w:w="783" w:type="dxa"/>
            <w:tcBorders>
              <w:top w:val="nil"/>
              <w:left w:val="nil"/>
              <w:bottom w:val="single" w:sz="4" w:space="0" w:color="auto"/>
              <w:right w:val="single" w:sz="4" w:space="0" w:color="auto"/>
            </w:tcBorders>
            <w:shd w:val="clear" w:color="000000" w:fill="000000"/>
            <w:vAlign w:val="bottom"/>
            <w:hideMark/>
          </w:tcPr>
          <w:p w14:paraId="2F502FC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463E5D" w14:textId="61C66602" w:rsidR="009A468F" w:rsidRPr="009A468F" w:rsidRDefault="00474D29" w:rsidP="00474D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$26,306,779</w:t>
            </w:r>
            <w:r w:rsidR="009A468F" w:rsidRPr="009A468F">
              <w:rPr>
                <w:rFonts w:ascii="Times New Roman" w:eastAsia="Times New Roman" w:hAnsi="Times New Roman" w:cs="Times New Roman"/>
                <w:color w:val="000000"/>
                <w:sz w:val="20"/>
                <w:szCs w:val="20"/>
              </w:rPr>
              <w:t xml:space="preserve"> </w:t>
            </w:r>
          </w:p>
        </w:tc>
      </w:tr>
    </w:tbl>
    <w:p w14:paraId="001C12EB" w14:textId="77777777" w:rsidR="009A468F" w:rsidRDefault="009A468F" w:rsidP="00562915">
      <w:pPr>
        <w:rPr>
          <w:rFonts w:ascii="Times New Roman" w:hAnsi="Times New Roman" w:cs="Times New Roman"/>
          <w:b/>
          <w:bCs/>
          <w:sz w:val="24"/>
          <w:szCs w:val="24"/>
        </w:rPr>
      </w:pPr>
    </w:p>
    <w:p w14:paraId="500E7F90" w14:textId="24D98382" w:rsidR="00562915" w:rsidRPr="009B69D3" w:rsidRDefault="00E51E91" w:rsidP="009A468F">
      <w:pPr>
        <w:spacing w:after="0"/>
        <w:rPr>
          <w:sz w:val="16"/>
          <w:szCs w:val="16"/>
        </w:rPr>
      </w:pPr>
      <w:r w:rsidRPr="009B69D3">
        <w:rPr>
          <w:sz w:val="16"/>
          <w:szCs w:val="16"/>
        </w:rPr>
        <w:t xml:space="preserve">Note: The </w:t>
      </w:r>
      <w:r w:rsidR="00562915" w:rsidRPr="009B69D3">
        <w:rPr>
          <w:sz w:val="16"/>
          <w:szCs w:val="16"/>
        </w:rPr>
        <w:t>“Avg. Hourly Wage Rate” for each respondent includes a 1.4</w:t>
      </w:r>
      <w:r w:rsidR="00474D29">
        <w:rPr>
          <w:sz w:val="16"/>
          <w:szCs w:val="16"/>
        </w:rPr>
        <w:t>6</w:t>
      </w:r>
      <w:r w:rsidR="00562915" w:rsidRPr="009B69D3">
        <w:rPr>
          <w:sz w:val="16"/>
          <w:szCs w:val="16"/>
        </w:rPr>
        <w:t xml:space="preserve"> multiplier to r</w:t>
      </w:r>
      <w:r w:rsidR="005D1DD4">
        <w:rPr>
          <w:sz w:val="16"/>
          <w:szCs w:val="16"/>
        </w:rPr>
        <w:t>eflect a fully-loaded wage rate.</w:t>
      </w:r>
      <w:r w:rsidR="009A468F">
        <w:rPr>
          <w:sz w:val="16"/>
          <w:szCs w:val="16"/>
        </w:rPr>
        <w:t xml:space="preserve">  </w:t>
      </w:r>
      <w:r w:rsidR="00562915">
        <w:rPr>
          <w:sz w:val="16"/>
          <w:szCs w:val="16"/>
        </w:rPr>
        <w:t>“Type of Respondent” should be entered exactly as chosen in Question 3 of the OMB Form 83-I</w:t>
      </w:r>
    </w:p>
    <w:p w14:paraId="57408803" w14:textId="77777777" w:rsidR="00562915" w:rsidRDefault="00562915" w:rsidP="00562915">
      <w:pPr>
        <w:tabs>
          <w:tab w:val="left" w:pos="-720"/>
        </w:tabs>
        <w:suppressAutoHyphens/>
      </w:pPr>
    </w:p>
    <w:p w14:paraId="0662C002" w14:textId="41D4F8D0" w:rsidR="00562915" w:rsidRPr="00610BEB" w:rsidRDefault="0015313B" w:rsidP="00562915">
      <w:pPr>
        <w:tabs>
          <w:tab w:val="left" w:pos="-720"/>
        </w:tabs>
        <w:suppressAutoHyphens/>
        <w:rPr>
          <w:rFonts w:ascii="Times New Roman" w:hAnsi="Times New Roman" w:cs="Times New Roman"/>
          <w:sz w:val="24"/>
          <w:szCs w:val="24"/>
        </w:rPr>
      </w:pPr>
      <w:r w:rsidRPr="0015313B">
        <w:rPr>
          <w:rFonts w:ascii="Times New Roman" w:hAnsi="Times New Roman" w:cs="Times New Roman"/>
          <w:sz w:val="24"/>
          <w:szCs w:val="24"/>
        </w:rPr>
        <w:t>FEMA assumes the equivalent of a managerial position in State government would prepare the aforementioned collections.</w:t>
      </w:r>
      <w:r>
        <w:t xml:space="preserve">  </w:t>
      </w:r>
      <w:r w:rsidR="00562915" w:rsidRPr="006625E7">
        <w:rPr>
          <w:rFonts w:ascii="Times New Roman" w:hAnsi="Times New Roman" w:cs="Times New Roman"/>
          <w:sz w:val="24"/>
          <w:szCs w:val="24"/>
        </w:rPr>
        <w:t>According to the U.S. Department of Labor, Bureau of Labor Statistics website (</w:t>
      </w:r>
      <w:hyperlink r:id="rId13" w:anchor="11-0000" w:history="1">
        <w:r w:rsidR="00474D29" w:rsidRPr="00925129">
          <w:rPr>
            <w:rStyle w:val="Hyperlink"/>
            <w:rFonts w:ascii="Times New Roman" w:hAnsi="Times New Roman" w:cs="Times New Roman"/>
            <w:sz w:val="24"/>
            <w:szCs w:val="24"/>
          </w:rPr>
          <w:t>https://www.bls.gov/oes/current/naics4_999200.htm#11-0000</w:t>
        </w:r>
      </w:hyperlink>
      <w:r w:rsidR="00562915" w:rsidRPr="006625E7">
        <w:rPr>
          <w:rFonts w:ascii="Times New Roman" w:hAnsi="Times New Roman" w:cs="Times New Roman"/>
          <w:sz w:val="24"/>
          <w:szCs w:val="24"/>
        </w:rPr>
        <w:t>)</w:t>
      </w:r>
      <w:r>
        <w:rPr>
          <w:rFonts w:ascii="Times New Roman" w:hAnsi="Times New Roman" w:cs="Times New Roman"/>
          <w:sz w:val="24"/>
          <w:szCs w:val="24"/>
        </w:rPr>
        <w:t xml:space="preserve">, May </w:t>
      </w:r>
      <w:r w:rsidR="00474D29">
        <w:rPr>
          <w:rFonts w:ascii="Times New Roman" w:hAnsi="Times New Roman" w:cs="Times New Roman"/>
          <w:sz w:val="24"/>
          <w:szCs w:val="24"/>
        </w:rPr>
        <w:t xml:space="preserve">2016 </w:t>
      </w:r>
      <w:r w:rsidRPr="00610BEB">
        <w:rPr>
          <w:rFonts w:ascii="Times New Roman" w:hAnsi="Times New Roman" w:cs="Times New Roman"/>
          <w:sz w:val="24"/>
          <w:szCs w:val="24"/>
        </w:rPr>
        <w:t>National Industry-Specific Occupational Employment and Wage Estimates, the average hourly wage rate for a State Government (excluding schools and hospitals)</w:t>
      </w:r>
      <w:r w:rsidR="00474D29">
        <w:rPr>
          <w:rFonts w:ascii="Times New Roman" w:hAnsi="Times New Roman" w:cs="Times New Roman"/>
          <w:sz w:val="24"/>
          <w:szCs w:val="24"/>
        </w:rPr>
        <w:t>, NAICS 999200,</w:t>
      </w:r>
      <w:r w:rsidRPr="00610BEB">
        <w:rPr>
          <w:rFonts w:ascii="Times New Roman" w:hAnsi="Times New Roman" w:cs="Times New Roman"/>
          <w:sz w:val="24"/>
          <w:szCs w:val="24"/>
        </w:rPr>
        <w:t xml:space="preserve"> Management Occupation (standard occupational classification (SOC) code 11-0000) is $</w:t>
      </w:r>
      <w:r w:rsidR="00474D29">
        <w:rPr>
          <w:rFonts w:ascii="Times New Roman" w:hAnsi="Times New Roman" w:cs="Times New Roman"/>
          <w:sz w:val="24"/>
          <w:szCs w:val="24"/>
        </w:rPr>
        <w:t>42.33</w:t>
      </w:r>
      <w:r w:rsidRPr="00610BEB">
        <w:rPr>
          <w:rFonts w:ascii="Times New Roman" w:hAnsi="Times New Roman" w:cs="Times New Roman"/>
          <w:sz w:val="24"/>
          <w:szCs w:val="24"/>
        </w:rPr>
        <w:t xml:space="preserve"> per hour.  Applying a 1.4</w:t>
      </w:r>
      <w:r w:rsidR="00474D29">
        <w:rPr>
          <w:rFonts w:ascii="Times New Roman" w:hAnsi="Times New Roman" w:cs="Times New Roman"/>
          <w:sz w:val="24"/>
          <w:szCs w:val="24"/>
        </w:rPr>
        <w:t>6</w:t>
      </w:r>
      <w:r w:rsidRPr="00610BEB">
        <w:rPr>
          <w:rFonts w:ascii="Times New Roman" w:hAnsi="Times New Roman" w:cs="Times New Roman"/>
          <w:sz w:val="24"/>
          <w:szCs w:val="24"/>
        </w:rPr>
        <w:t xml:space="preserve"> multiplier, to account for benefits, results in a fully loaded wage rate of $</w:t>
      </w:r>
      <w:r w:rsidR="00474D29">
        <w:rPr>
          <w:rFonts w:ascii="Times New Roman" w:hAnsi="Times New Roman" w:cs="Times New Roman"/>
          <w:sz w:val="24"/>
          <w:szCs w:val="24"/>
        </w:rPr>
        <w:t>61.80</w:t>
      </w:r>
      <w:r w:rsidRPr="00610BEB">
        <w:rPr>
          <w:rFonts w:ascii="Times New Roman" w:hAnsi="Times New Roman" w:cs="Times New Roman"/>
          <w:sz w:val="24"/>
          <w:szCs w:val="24"/>
        </w:rPr>
        <w:t xml:space="preserve">.  Fifty-six States, with a total of </w:t>
      </w:r>
      <w:r w:rsidR="00790DF6" w:rsidRPr="00790DF6">
        <w:rPr>
          <w:rFonts w:ascii="Times New Roman" w:hAnsi="Times New Roman" w:cs="Times New Roman"/>
          <w:b/>
          <w:sz w:val="24"/>
          <w:szCs w:val="24"/>
        </w:rPr>
        <w:t>425</w:t>
      </w:r>
      <w:r w:rsidR="00790DF6">
        <w:rPr>
          <w:rFonts w:ascii="Times New Roman" w:hAnsi="Times New Roman" w:cs="Times New Roman"/>
          <w:b/>
          <w:sz w:val="24"/>
          <w:szCs w:val="24"/>
        </w:rPr>
        <w:t>,</w:t>
      </w:r>
      <w:r w:rsidR="00474D29">
        <w:rPr>
          <w:rFonts w:ascii="Times New Roman" w:hAnsi="Times New Roman" w:cs="Times New Roman"/>
          <w:b/>
          <w:sz w:val="24"/>
          <w:szCs w:val="24"/>
        </w:rPr>
        <w:t xml:space="preserve">676 </w:t>
      </w:r>
      <w:r w:rsidRPr="00610BEB">
        <w:rPr>
          <w:rFonts w:ascii="Times New Roman" w:hAnsi="Times New Roman" w:cs="Times New Roman"/>
          <w:sz w:val="24"/>
          <w:szCs w:val="24"/>
        </w:rPr>
        <w:t>total annual burden hours x $</w:t>
      </w:r>
      <w:r w:rsidR="00474D29">
        <w:rPr>
          <w:rFonts w:ascii="Times New Roman" w:hAnsi="Times New Roman" w:cs="Times New Roman"/>
          <w:sz w:val="24"/>
          <w:szCs w:val="24"/>
        </w:rPr>
        <w:t>61.80</w:t>
      </w:r>
      <w:r w:rsidR="009B3D5D">
        <w:rPr>
          <w:rFonts w:ascii="Times New Roman" w:hAnsi="Times New Roman" w:cs="Times New Roman"/>
          <w:sz w:val="24"/>
          <w:szCs w:val="24"/>
        </w:rPr>
        <w:t xml:space="preserve"> wage rate is estimated to be</w:t>
      </w:r>
      <w:r w:rsidR="0059657E" w:rsidRPr="0059657E">
        <w:rPr>
          <w:rFonts w:ascii="Times New Roman" w:hAnsi="Times New Roman" w:cs="Times New Roman"/>
          <w:b/>
          <w:sz w:val="24"/>
          <w:szCs w:val="24"/>
        </w:rPr>
        <w:t xml:space="preserve"> $</w:t>
      </w:r>
      <w:r w:rsidR="00474D29">
        <w:rPr>
          <w:rFonts w:ascii="Times New Roman" w:hAnsi="Times New Roman" w:cs="Times New Roman"/>
          <w:b/>
          <w:sz w:val="24"/>
          <w:szCs w:val="24"/>
        </w:rPr>
        <w:t>26,306,779</w:t>
      </w:r>
      <w:r w:rsidR="0059657E" w:rsidRPr="0059657E">
        <w:rPr>
          <w:rFonts w:ascii="Times New Roman" w:hAnsi="Times New Roman" w:cs="Times New Roman"/>
          <w:b/>
          <w:sz w:val="24"/>
          <w:szCs w:val="24"/>
        </w:rPr>
        <w:t xml:space="preserve"> </w:t>
      </w:r>
      <w:r w:rsidRPr="00610BEB">
        <w:rPr>
          <w:rFonts w:ascii="Times New Roman" w:hAnsi="Times New Roman" w:cs="Times New Roman"/>
          <w:sz w:val="24"/>
          <w:szCs w:val="24"/>
        </w:rPr>
        <w:t>annual burden hour cost.</w:t>
      </w:r>
      <w:r w:rsidR="00562915" w:rsidRPr="00610BEB">
        <w:rPr>
          <w:rFonts w:ascii="Times New Roman" w:hAnsi="Times New Roman" w:cs="Times New Roman"/>
          <w:sz w:val="24"/>
          <w:szCs w:val="24"/>
        </w:rPr>
        <w:t xml:space="preserve"> </w:t>
      </w:r>
    </w:p>
    <w:p w14:paraId="156CBBA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D64E28">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07670475" w14:textId="77777777" w:rsidR="00610BEB" w:rsidRPr="00610BEB" w:rsidRDefault="00610BEB" w:rsidP="00610BEB">
      <w:pPr>
        <w:rPr>
          <w:rFonts w:ascii="Times New Roman" w:hAnsi="Times New Roman" w:cs="Times New Roman"/>
          <w:b/>
          <w:bCs/>
          <w:sz w:val="24"/>
          <w:szCs w:val="24"/>
        </w:rPr>
      </w:pPr>
      <w:r w:rsidRPr="00610BEB">
        <w:rPr>
          <w:rFonts w:ascii="Times New Roman" w:hAnsi="Times New Roman" w:cs="Times New Roman"/>
          <w:sz w:val="24"/>
          <w:szCs w:val="24"/>
        </w:rPr>
        <w:t>There are no record keeping, capital, start-up or maintenance costs associated with this information collection.</w:t>
      </w:r>
    </w:p>
    <w:p w14:paraId="16229E60"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W w:w="9880" w:type="dxa"/>
        <w:tblInd w:w="-10" w:type="dxa"/>
        <w:tblLook w:val="04A0" w:firstRow="1" w:lastRow="0" w:firstColumn="1" w:lastColumn="0" w:noHBand="0" w:noVBand="1"/>
      </w:tblPr>
      <w:tblGrid>
        <w:gridCol w:w="8664"/>
        <w:gridCol w:w="1216"/>
      </w:tblGrid>
      <w:tr w:rsidR="0025369D" w:rsidRPr="0025369D" w14:paraId="4DD8F05A" w14:textId="77777777" w:rsidTr="0025369D">
        <w:trPr>
          <w:trHeight w:hRule="exact" w:val="245"/>
        </w:trPr>
        <w:tc>
          <w:tcPr>
            <w:tcW w:w="988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0ABB487F" w14:textId="77777777" w:rsidR="0025369D" w:rsidRPr="0025369D" w:rsidRDefault="0025369D">
            <w:pPr>
              <w:jc w:val="center"/>
              <w:rPr>
                <w:rFonts w:ascii="Times New Roman" w:eastAsia="Times New Roman" w:hAnsi="Times New Roman" w:cs="Times New Roman"/>
                <w:b/>
                <w:bCs/>
                <w:color w:val="000000"/>
                <w:sz w:val="20"/>
                <w:szCs w:val="20"/>
              </w:rPr>
            </w:pPr>
            <w:r w:rsidRPr="0025369D">
              <w:rPr>
                <w:rFonts w:ascii="Times New Roman" w:eastAsia="Times New Roman" w:hAnsi="Times New Roman" w:cs="Times New Roman"/>
                <w:b/>
                <w:bCs/>
                <w:color w:val="000000"/>
                <w:sz w:val="20"/>
                <w:szCs w:val="20"/>
              </w:rPr>
              <w:t>Annual Cost to the Federal Government</w:t>
            </w:r>
          </w:p>
        </w:tc>
      </w:tr>
      <w:tr w:rsidR="00B0746A" w:rsidRPr="0025369D" w14:paraId="74509822"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8DB3E2" w:themeFill="text2" w:themeFillTint="66"/>
            <w:vAlign w:val="bottom"/>
            <w:hideMark/>
          </w:tcPr>
          <w:p w14:paraId="168979B9"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Item</w:t>
            </w:r>
          </w:p>
        </w:tc>
        <w:tc>
          <w:tcPr>
            <w:tcW w:w="480" w:type="dxa"/>
            <w:tcBorders>
              <w:top w:val="nil"/>
              <w:left w:val="nil"/>
              <w:bottom w:val="single" w:sz="4" w:space="0" w:color="auto"/>
              <w:right w:val="single" w:sz="8" w:space="0" w:color="auto"/>
            </w:tcBorders>
            <w:shd w:val="clear" w:color="auto" w:fill="8DB3E2" w:themeFill="text2" w:themeFillTint="66"/>
            <w:noWrap/>
            <w:vAlign w:val="bottom"/>
            <w:hideMark/>
          </w:tcPr>
          <w:p w14:paraId="330F7D8F"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Cost ($)</w:t>
            </w:r>
          </w:p>
        </w:tc>
      </w:tr>
      <w:tr w:rsidR="0025369D" w:rsidRPr="0025369D" w14:paraId="174C4CB5"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52E9519A" w14:textId="77777777" w:rsidR="0025369D" w:rsidRPr="0025369D" w:rsidRDefault="0025369D" w:rsidP="0025369D">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Contract Costs [Describe]</w:t>
            </w:r>
          </w:p>
        </w:tc>
        <w:tc>
          <w:tcPr>
            <w:tcW w:w="480" w:type="dxa"/>
            <w:tcBorders>
              <w:top w:val="nil"/>
              <w:left w:val="nil"/>
              <w:bottom w:val="single" w:sz="4" w:space="0" w:color="auto"/>
              <w:right w:val="single" w:sz="8" w:space="0" w:color="auto"/>
            </w:tcBorders>
            <w:shd w:val="clear" w:color="auto" w:fill="auto"/>
            <w:noWrap/>
            <w:vAlign w:val="bottom"/>
            <w:hideMark/>
          </w:tcPr>
          <w:p w14:paraId="5BEC6785"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w:t>
            </w:r>
          </w:p>
        </w:tc>
      </w:tr>
      <w:tr w:rsidR="0025369D" w:rsidRPr="0025369D" w14:paraId="41405086" w14:textId="77777777" w:rsidTr="0025369D">
        <w:trPr>
          <w:trHeight w:val="1043"/>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65278B1A" w14:textId="5AD6A889" w:rsidR="0025369D" w:rsidRPr="0025369D" w:rsidRDefault="0025369D" w:rsidP="00B0746A">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xml:space="preserve">Staff Salaries* [12 of GS12, step 5 employees spending approximately 50% of time annually reviewing information for this data collection.  The </w:t>
            </w:r>
            <w:r>
              <w:rPr>
                <w:rFonts w:ascii="Times New Roman" w:eastAsia="Times New Roman" w:hAnsi="Times New Roman" w:cs="Times New Roman"/>
                <w:color w:val="000000"/>
                <w:sz w:val="20"/>
                <w:szCs w:val="20"/>
              </w:rPr>
              <w:t xml:space="preserve">2016 </w:t>
            </w:r>
            <w:r w:rsidRPr="0025369D">
              <w:rPr>
                <w:rFonts w:ascii="Times New Roman" w:eastAsia="Times New Roman" w:hAnsi="Times New Roman" w:cs="Times New Roman"/>
                <w:color w:val="000000"/>
                <w:sz w:val="20"/>
                <w:szCs w:val="20"/>
              </w:rPr>
              <w:t>annual salary for GS-1</w:t>
            </w:r>
            <w:r>
              <w:rPr>
                <w:rFonts w:ascii="Times New Roman" w:eastAsia="Times New Roman" w:hAnsi="Times New Roman" w:cs="Times New Roman"/>
                <w:color w:val="000000"/>
                <w:sz w:val="20"/>
                <w:szCs w:val="20"/>
              </w:rPr>
              <w:t>2</w:t>
            </w:r>
            <w:r w:rsidRPr="0025369D">
              <w:rPr>
                <w:rFonts w:ascii="Times New Roman" w:eastAsia="Times New Roman" w:hAnsi="Times New Roman" w:cs="Times New Roman"/>
                <w:color w:val="000000"/>
                <w:sz w:val="20"/>
                <w:szCs w:val="20"/>
              </w:rPr>
              <w:t xml:space="preserve">, step 5 in </w:t>
            </w:r>
            <w:r>
              <w:rPr>
                <w:rFonts w:ascii="Times New Roman" w:eastAsia="Times New Roman" w:hAnsi="Times New Roman" w:cs="Times New Roman"/>
                <w:color w:val="000000"/>
                <w:sz w:val="20"/>
                <w:szCs w:val="20"/>
              </w:rPr>
              <w:t>Washington DC</w:t>
            </w:r>
            <w:r w:rsidRPr="0025369D">
              <w:rPr>
                <w:rFonts w:ascii="Times New Roman" w:eastAsia="Times New Roman" w:hAnsi="Times New Roman" w:cs="Times New Roman"/>
                <w:color w:val="000000"/>
                <w:sz w:val="20"/>
                <w:szCs w:val="20"/>
              </w:rPr>
              <w:t xml:space="preserve"> ($87,821) is multiplied by the factor of 1.4</w:t>
            </w:r>
            <w:r>
              <w:rPr>
                <w:rFonts w:ascii="Times New Roman" w:eastAsia="Times New Roman" w:hAnsi="Times New Roman" w:cs="Times New Roman"/>
                <w:color w:val="000000"/>
                <w:sz w:val="20"/>
                <w:szCs w:val="20"/>
              </w:rPr>
              <w:t>6</w:t>
            </w:r>
            <w:r w:rsidRPr="0025369D">
              <w:rPr>
                <w:rFonts w:ascii="Times New Roman" w:eastAsia="Times New Roman" w:hAnsi="Times New Roman" w:cs="Times New Roman"/>
                <w:color w:val="000000"/>
                <w:sz w:val="20"/>
                <w:szCs w:val="20"/>
              </w:rPr>
              <w:t xml:space="preserve"> to arrive at the full employment cost</w:t>
            </w:r>
            <w:r>
              <w:rPr>
                <w:rFonts w:ascii="Times New Roman" w:eastAsia="Times New Roman" w:hAnsi="Times New Roman" w:cs="Times New Roman"/>
                <w:color w:val="000000"/>
                <w:sz w:val="20"/>
                <w:szCs w:val="20"/>
              </w:rPr>
              <w:t xml:space="preserve"> </w:t>
            </w:r>
            <w:r w:rsidRPr="0025369D">
              <w:rPr>
                <w:rFonts w:ascii="Times New Roman" w:eastAsia="Times New Roman" w:hAnsi="Times New Roman" w:cs="Times New Roman"/>
                <w:color w:val="000000"/>
                <w:sz w:val="20"/>
                <w:szCs w:val="20"/>
              </w:rPr>
              <w:t>($</w:t>
            </w:r>
            <w:r w:rsidR="00B0746A">
              <w:rPr>
                <w:rFonts w:ascii="Times New Roman" w:eastAsia="Times New Roman" w:hAnsi="Times New Roman" w:cs="Times New Roman"/>
                <w:color w:val="000000"/>
                <w:sz w:val="20"/>
                <w:szCs w:val="20"/>
              </w:rPr>
              <w:t>128,218.66</w:t>
            </w:r>
            <w:r w:rsidRPr="0025369D">
              <w:rPr>
                <w:rFonts w:ascii="Times New Roman" w:eastAsia="Times New Roman" w:hAnsi="Times New Roman" w:cs="Times New Roman"/>
                <w:color w:val="000000"/>
                <w:sz w:val="20"/>
                <w:szCs w:val="20"/>
              </w:rPr>
              <w:t>).  Associated staff salaries equal $</w:t>
            </w:r>
            <w:r w:rsidR="00B0746A">
              <w:rPr>
                <w:rFonts w:ascii="Times New Roman" w:eastAsia="Times New Roman" w:hAnsi="Times New Roman" w:cs="Times New Roman"/>
                <w:color w:val="000000"/>
                <w:sz w:val="20"/>
                <w:szCs w:val="20"/>
              </w:rPr>
              <w:t>128,218.66</w:t>
            </w:r>
            <w:r>
              <w:rPr>
                <w:rFonts w:ascii="Times New Roman" w:eastAsia="Times New Roman" w:hAnsi="Times New Roman" w:cs="Times New Roman"/>
                <w:color w:val="000000"/>
                <w:sz w:val="20"/>
                <w:szCs w:val="20"/>
              </w:rPr>
              <w:t xml:space="preserve"> x 12 x 50% = $</w:t>
            </w:r>
            <w:r w:rsidR="00B0746A">
              <w:rPr>
                <w:rFonts w:ascii="Times New Roman" w:eastAsia="Times New Roman" w:hAnsi="Times New Roman" w:cs="Times New Roman"/>
                <w:color w:val="000000"/>
                <w:sz w:val="20"/>
                <w:szCs w:val="20"/>
              </w:rPr>
              <w:t>769,311.96</w:t>
            </w:r>
            <w:r>
              <w:rPr>
                <w:rFonts w:ascii="Times New Roman" w:eastAsia="Times New Roman" w:hAnsi="Times New Roman" w:cs="Times New Roman"/>
                <w:color w:val="000000"/>
                <w:sz w:val="20"/>
                <w:szCs w:val="20"/>
              </w:rPr>
              <w:t>.</w:t>
            </w:r>
          </w:p>
        </w:tc>
        <w:tc>
          <w:tcPr>
            <w:tcW w:w="480" w:type="dxa"/>
            <w:tcBorders>
              <w:top w:val="nil"/>
              <w:left w:val="nil"/>
              <w:bottom w:val="single" w:sz="4" w:space="0" w:color="auto"/>
              <w:right w:val="single" w:sz="8" w:space="0" w:color="auto"/>
            </w:tcBorders>
            <w:shd w:val="clear" w:color="auto" w:fill="auto"/>
            <w:noWrap/>
            <w:vAlign w:val="bottom"/>
            <w:hideMark/>
          </w:tcPr>
          <w:p w14:paraId="39104BFF" w14:textId="780C724C" w:rsidR="0025369D" w:rsidRPr="0025369D" w:rsidRDefault="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w:t>
            </w:r>
            <w:r w:rsidR="00B0746A">
              <w:rPr>
                <w:rFonts w:ascii="Times New Roman" w:eastAsia="Times New Roman" w:hAnsi="Times New Roman" w:cs="Times New Roman"/>
                <w:color w:val="000000"/>
                <w:sz w:val="20"/>
                <w:szCs w:val="20"/>
              </w:rPr>
              <w:t>769,311.96</w:t>
            </w:r>
            <w:r w:rsidRPr="0025369D">
              <w:rPr>
                <w:rFonts w:ascii="Times New Roman" w:eastAsia="Times New Roman" w:hAnsi="Times New Roman" w:cs="Times New Roman"/>
                <w:color w:val="000000"/>
                <w:sz w:val="20"/>
                <w:szCs w:val="20"/>
              </w:rPr>
              <w:t xml:space="preserve"> </w:t>
            </w:r>
          </w:p>
        </w:tc>
      </w:tr>
      <w:tr w:rsidR="0025369D" w:rsidRPr="0025369D" w14:paraId="42407BD2"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5B5E0B2E" w14:textId="77777777" w:rsidR="0025369D" w:rsidRPr="0025369D" w:rsidRDefault="0025369D" w:rsidP="0025369D">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Facilities [cost for renting, overhead, etc. for data collection activity]</w:t>
            </w:r>
          </w:p>
        </w:tc>
        <w:tc>
          <w:tcPr>
            <w:tcW w:w="480" w:type="dxa"/>
            <w:tcBorders>
              <w:top w:val="nil"/>
              <w:left w:val="nil"/>
              <w:bottom w:val="single" w:sz="4" w:space="0" w:color="auto"/>
              <w:right w:val="single" w:sz="8" w:space="0" w:color="auto"/>
            </w:tcBorders>
            <w:shd w:val="clear" w:color="auto" w:fill="auto"/>
            <w:noWrap/>
            <w:vAlign w:val="bottom"/>
            <w:hideMark/>
          </w:tcPr>
          <w:p w14:paraId="41DFD022"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w:t>
            </w:r>
          </w:p>
        </w:tc>
      </w:tr>
      <w:tr w:rsidR="0025369D" w:rsidRPr="0025369D" w14:paraId="09326D53"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3EDB0E77" w14:textId="77777777" w:rsidR="0025369D" w:rsidRPr="0025369D" w:rsidRDefault="0025369D" w:rsidP="0025369D">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Computer Hardware and Software [cost of equipment annual lifecycle]</w:t>
            </w:r>
          </w:p>
        </w:tc>
        <w:tc>
          <w:tcPr>
            <w:tcW w:w="480" w:type="dxa"/>
            <w:tcBorders>
              <w:top w:val="nil"/>
              <w:left w:val="nil"/>
              <w:bottom w:val="single" w:sz="4" w:space="0" w:color="auto"/>
              <w:right w:val="single" w:sz="8" w:space="0" w:color="auto"/>
            </w:tcBorders>
            <w:shd w:val="clear" w:color="auto" w:fill="auto"/>
            <w:noWrap/>
            <w:vAlign w:val="bottom"/>
            <w:hideMark/>
          </w:tcPr>
          <w:p w14:paraId="74C6C9A3"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w:t>
            </w:r>
          </w:p>
        </w:tc>
      </w:tr>
      <w:tr w:rsidR="0025369D" w:rsidRPr="0025369D" w14:paraId="4DBF2BF1"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6E98CD69" w14:textId="77777777" w:rsidR="0025369D" w:rsidRPr="0025369D" w:rsidRDefault="0025369D" w:rsidP="0025369D">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Equipment Maintenance [cost of annual maintenance/service agreements for equipment]</w:t>
            </w:r>
          </w:p>
        </w:tc>
        <w:tc>
          <w:tcPr>
            <w:tcW w:w="480" w:type="dxa"/>
            <w:tcBorders>
              <w:top w:val="nil"/>
              <w:left w:val="nil"/>
              <w:bottom w:val="single" w:sz="4" w:space="0" w:color="auto"/>
              <w:right w:val="single" w:sz="8" w:space="0" w:color="auto"/>
            </w:tcBorders>
            <w:shd w:val="clear" w:color="auto" w:fill="auto"/>
            <w:noWrap/>
            <w:vAlign w:val="bottom"/>
            <w:hideMark/>
          </w:tcPr>
          <w:p w14:paraId="770D2130"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w:t>
            </w:r>
          </w:p>
        </w:tc>
      </w:tr>
      <w:tr w:rsidR="0025369D" w:rsidRPr="0025369D" w14:paraId="50106765" w14:textId="77777777" w:rsidTr="0025369D">
        <w:trPr>
          <w:trHeight w:val="288"/>
        </w:trPr>
        <w:tc>
          <w:tcPr>
            <w:tcW w:w="9400" w:type="dxa"/>
            <w:tcBorders>
              <w:top w:val="nil"/>
              <w:left w:val="single" w:sz="8" w:space="0" w:color="auto"/>
              <w:bottom w:val="single" w:sz="4" w:space="0" w:color="auto"/>
              <w:right w:val="single" w:sz="4" w:space="0" w:color="auto"/>
            </w:tcBorders>
            <w:shd w:val="clear" w:color="auto" w:fill="auto"/>
            <w:vAlign w:val="bottom"/>
            <w:hideMark/>
          </w:tcPr>
          <w:p w14:paraId="3A059FFB" w14:textId="77777777" w:rsidR="0025369D" w:rsidRPr="0025369D" w:rsidRDefault="0025369D" w:rsidP="0025369D">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Travel</w:t>
            </w:r>
          </w:p>
        </w:tc>
        <w:tc>
          <w:tcPr>
            <w:tcW w:w="480" w:type="dxa"/>
            <w:tcBorders>
              <w:top w:val="nil"/>
              <w:left w:val="nil"/>
              <w:bottom w:val="single" w:sz="4" w:space="0" w:color="auto"/>
              <w:right w:val="single" w:sz="8" w:space="0" w:color="auto"/>
            </w:tcBorders>
            <w:shd w:val="clear" w:color="auto" w:fill="auto"/>
            <w:noWrap/>
            <w:vAlign w:val="bottom"/>
            <w:hideMark/>
          </w:tcPr>
          <w:p w14:paraId="04D73B73" w14:textId="77777777" w:rsidR="0025369D" w:rsidRPr="0025369D" w:rsidRDefault="0025369D" w:rsidP="0025369D">
            <w:pPr>
              <w:spacing w:after="0" w:line="240" w:lineRule="auto"/>
              <w:jc w:val="center"/>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36,000</w:t>
            </w:r>
          </w:p>
        </w:tc>
      </w:tr>
      <w:tr w:rsidR="0025369D" w:rsidRPr="0025369D" w14:paraId="7E13139B" w14:textId="77777777" w:rsidTr="0025369D">
        <w:trPr>
          <w:trHeight w:val="323"/>
        </w:trPr>
        <w:tc>
          <w:tcPr>
            <w:tcW w:w="9400" w:type="dxa"/>
            <w:tcBorders>
              <w:top w:val="nil"/>
              <w:left w:val="single" w:sz="8" w:space="0" w:color="auto"/>
              <w:bottom w:val="single" w:sz="8" w:space="0" w:color="auto"/>
              <w:right w:val="single" w:sz="4" w:space="0" w:color="auto"/>
            </w:tcBorders>
            <w:shd w:val="clear" w:color="auto" w:fill="auto"/>
            <w:vAlign w:val="bottom"/>
            <w:hideMark/>
          </w:tcPr>
          <w:p w14:paraId="205B6582" w14:textId="77777777" w:rsidR="0025369D" w:rsidRPr="0025369D" w:rsidRDefault="0025369D" w:rsidP="0025369D">
            <w:pPr>
              <w:spacing w:after="0" w:line="240" w:lineRule="auto"/>
              <w:rPr>
                <w:rFonts w:ascii="Times New Roman" w:eastAsia="Times New Roman" w:hAnsi="Times New Roman" w:cs="Times New Roman"/>
                <w:b/>
                <w:bCs/>
                <w:color w:val="000000"/>
                <w:sz w:val="20"/>
                <w:szCs w:val="20"/>
              </w:rPr>
            </w:pPr>
            <w:r w:rsidRPr="0025369D">
              <w:rPr>
                <w:rFonts w:ascii="Times New Roman" w:eastAsia="Times New Roman" w:hAnsi="Times New Roman" w:cs="Times New Roman"/>
                <w:b/>
                <w:bCs/>
                <w:color w:val="000000"/>
                <w:sz w:val="20"/>
                <w:szCs w:val="20"/>
              </w:rPr>
              <w:t>Total</w:t>
            </w:r>
          </w:p>
        </w:tc>
        <w:tc>
          <w:tcPr>
            <w:tcW w:w="480" w:type="dxa"/>
            <w:tcBorders>
              <w:top w:val="nil"/>
              <w:left w:val="nil"/>
              <w:bottom w:val="single" w:sz="8" w:space="0" w:color="auto"/>
              <w:right w:val="single" w:sz="8" w:space="0" w:color="auto"/>
            </w:tcBorders>
            <w:shd w:val="clear" w:color="auto" w:fill="auto"/>
            <w:noWrap/>
            <w:vAlign w:val="bottom"/>
            <w:hideMark/>
          </w:tcPr>
          <w:p w14:paraId="6D520191" w14:textId="1089C858" w:rsidR="0025369D" w:rsidRPr="0025369D" w:rsidRDefault="0025369D" w:rsidP="00B0746A">
            <w:pPr>
              <w:spacing w:after="0" w:line="240" w:lineRule="auto"/>
              <w:rPr>
                <w:rFonts w:ascii="Times New Roman" w:eastAsia="Times New Roman" w:hAnsi="Times New Roman" w:cs="Times New Roman"/>
                <w:color w:val="000000"/>
                <w:sz w:val="20"/>
                <w:szCs w:val="20"/>
              </w:rPr>
            </w:pPr>
            <w:r w:rsidRPr="0025369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00B0746A">
              <w:rPr>
                <w:rFonts w:ascii="Times New Roman" w:eastAsia="Times New Roman" w:hAnsi="Times New Roman" w:cs="Times New Roman"/>
                <w:color w:val="000000"/>
                <w:sz w:val="20"/>
                <w:szCs w:val="20"/>
              </w:rPr>
              <w:t>805,311.96</w:t>
            </w:r>
            <w:r w:rsidRPr="0025369D">
              <w:rPr>
                <w:rFonts w:ascii="Times New Roman" w:eastAsia="Times New Roman" w:hAnsi="Times New Roman" w:cs="Times New Roman"/>
                <w:color w:val="000000"/>
                <w:sz w:val="20"/>
                <w:szCs w:val="20"/>
              </w:rPr>
              <w:t xml:space="preserve"> </w:t>
            </w:r>
          </w:p>
        </w:tc>
      </w:tr>
    </w:tbl>
    <w:p w14:paraId="4922803F" w14:textId="3B1B42E9" w:rsidR="00562915" w:rsidRPr="009B69D3" w:rsidRDefault="00562915" w:rsidP="00942AD5">
      <w:pPr>
        <w:rPr>
          <w:sz w:val="16"/>
          <w:szCs w:val="16"/>
        </w:rPr>
      </w:pPr>
      <w:r w:rsidRPr="009B69D3">
        <w:rPr>
          <w:sz w:val="16"/>
          <w:szCs w:val="16"/>
        </w:rPr>
        <w:t>* Note: The “</w:t>
      </w:r>
      <w:r>
        <w:rPr>
          <w:sz w:val="16"/>
          <w:szCs w:val="16"/>
        </w:rPr>
        <w:t>Salary</w:t>
      </w:r>
      <w:r w:rsidRPr="009B69D3">
        <w:rPr>
          <w:sz w:val="16"/>
          <w:szCs w:val="16"/>
        </w:rPr>
        <w:t xml:space="preserve"> Rate” includes a 1.4</w:t>
      </w:r>
      <w:r w:rsidR="00B0746A">
        <w:rPr>
          <w:sz w:val="16"/>
          <w:szCs w:val="16"/>
        </w:rPr>
        <w:t>6</w:t>
      </w:r>
      <w:r w:rsidRPr="009B69D3">
        <w:rPr>
          <w:sz w:val="16"/>
          <w:szCs w:val="16"/>
        </w:rPr>
        <w:t xml:space="preserve"> multiplier to reflect a fully-loaded wage rate.</w:t>
      </w:r>
    </w:p>
    <w:p w14:paraId="4B9ED3A4" w14:textId="77777777" w:rsidR="00562915"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272A23DB" w14:textId="77777777" w:rsidR="00FD4207" w:rsidRPr="006625E7" w:rsidRDefault="00FD4207" w:rsidP="00562915">
      <w:pPr>
        <w:rPr>
          <w:rFonts w:ascii="Times New Roman" w:hAnsi="Times New Roman" w:cs="Times New Roman"/>
          <w:b/>
          <w:sz w:val="24"/>
          <w:szCs w:val="24"/>
        </w:rPr>
      </w:pPr>
      <w:r>
        <w:rPr>
          <w:rFonts w:ascii="Times New Roman" w:hAnsi="Times New Roman" w:cs="Times New Roman"/>
          <w:b/>
          <w:sz w:val="24"/>
          <w:szCs w:val="24"/>
        </w:rPr>
        <w:t xml:space="preserve">There is no change to the burden hours. </w:t>
      </w:r>
    </w:p>
    <w:p w14:paraId="16AE43E8" w14:textId="1FE2B5A5"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006D0825" w:rsidRPr="00106954">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66FC95D"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98CC375"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5000" w:type="pct"/>
        <w:tblLayout w:type="fixed"/>
        <w:tblLook w:val="04A0" w:firstRow="1" w:lastRow="0" w:firstColumn="1" w:lastColumn="0" w:noHBand="0" w:noVBand="1"/>
      </w:tblPr>
      <w:tblGrid>
        <w:gridCol w:w="1987"/>
        <w:gridCol w:w="1148"/>
        <w:gridCol w:w="1017"/>
        <w:gridCol w:w="1107"/>
        <w:gridCol w:w="1201"/>
        <w:gridCol w:w="1215"/>
        <w:gridCol w:w="1181"/>
      </w:tblGrid>
      <w:tr w:rsidR="00E0032F" w:rsidRPr="00E0032F" w14:paraId="3CFC1E46" w14:textId="77777777" w:rsidTr="00B13365">
        <w:trPr>
          <w:trHeight w:val="264"/>
        </w:trPr>
        <w:tc>
          <w:tcPr>
            <w:tcW w:w="5000" w:type="pct"/>
            <w:gridSpan w:val="7"/>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3A146F3C" w14:textId="77777777" w:rsidR="00E0032F" w:rsidRPr="00E0032F" w:rsidRDefault="00E0032F" w:rsidP="00E0032F">
            <w:pPr>
              <w:spacing w:after="0" w:line="240" w:lineRule="auto"/>
              <w:jc w:val="center"/>
              <w:rPr>
                <w:rFonts w:ascii="Times New Roman" w:eastAsia="Times New Roman" w:hAnsi="Times New Roman" w:cs="Times New Roman"/>
                <w:b/>
                <w:bCs/>
                <w:color w:val="000000"/>
                <w:sz w:val="20"/>
                <w:szCs w:val="20"/>
              </w:rPr>
            </w:pPr>
            <w:bookmarkStart w:id="2" w:name="RANGE!A1:G27"/>
            <w:r w:rsidRPr="00E0032F">
              <w:rPr>
                <w:rFonts w:ascii="Times New Roman" w:eastAsia="Times New Roman" w:hAnsi="Times New Roman" w:cs="Times New Roman"/>
                <w:b/>
                <w:bCs/>
                <w:color w:val="000000"/>
                <w:sz w:val="20"/>
                <w:szCs w:val="20"/>
              </w:rPr>
              <w:t>Itemized Changes in Annual Burden Hours</w:t>
            </w:r>
            <w:bookmarkEnd w:id="2"/>
          </w:p>
        </w:tc>
      </w:tr>
      <w:tr w:rsidR="0040089D" w:rsidRPr="00E0032F" w14:paraId="6866004B" w14:textId="77777777" w:rsidTr="00B13365">
        <w:trPr>
          <w:trHeight w:val="1584"/>
        </w:trPr>
        <w:tc>
          <w:tcPr>
            <w:tcW w:w="1122" w:type="pct"/>
            <w:tcBorders>
              <w:top w:val="nil"/>
              <w:left w:val="single" w:sz="4" w:space="0" w:color="auto"/>
              <w:bottom w:val="single" w:sz="4" w:space="0" w:color="auto"/>
              <w:right w:val="single" w:sz="4" w:space="0" w:color="auto"/>
            </w:tcBorders>
            <w:shd w:val="clear" w:color="000000" w:fill="8DB4E2"/>
            <w:vAlign w:val="bottom"/>
            <w:hideMark/>
          </w:tcPr>
          <w:p w14:paraId="2F22363A"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Data Collection Activity/ Instrument</w:t>
            </w:r>
          </w:p>
        </w:tc>
        <w:tc>
          <w:tcPr>
            <w:tcW w:w="648" w:type="pct"/>
            <w:tcBorders>
              <w:top w:val="nil"/>
              <w:left w:val="nil"/>
              <w:bottom w:val="single" w:sz="4" w:space="0" w:color="auto"/>
              <w:right w:val="single" w:sz="4" w:space="0" w:color="auto"/>
            </w:tcBorders>
            <w:shd w:val="clear" w:color="000000" w:fill="8DB4E2"/>
            <w:vAlign w:val="bottom"/>
            <w:hideMark/>
          </w:tcPr>
          <w:p w14:paraId="4E871DE5" w14:textId="42F94A4B" w:rsidR="00E0032F" w:rsidRPr="00E0032F" w:rsidRDefault="006D0825"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Program Change</w:t>
            </w:r>
            <w:r w:rsidR="00E0032F" w:rsidRPr="00E0032F">
              <w:rPr>
                <w:rFonts w:ascii="Times New Roman" w:eastAsia="Times New Roman" w:hAnsi="Times New Roman" w:cs="Times New Roman"/>
                <w:color w:val="000000"/>
                <w:sz w:val="20"/>
                <w:szCs w:val="20"/>
              </w:rPr>
              <w:t xml:space="preserve"> (hours currently on OMB Inventory)</w:t>
            </w:r>
          </w:p>
        </w:tc>
        <w:tc>
          <w:tcPr>
            <w:tcW w:w="574" w:type="pct"/>
            <w:tcBorders>
              <w:top w:val="nil"/>
              <w:left w:val="nil"/>
              <w:bottom w:val="single" w:sz="4" w:space="0" w:color="auto"/>
              <w:right w:val="single" w:sz="4" w:space="0" w:color="auto"/>
            </w:tcBorders>
            <w:shd w:val="clear" w:color="000000" w:fill="8DB4E2"/>
            <w:vAlign w:val="bottom"/>
            <w:hideMark/>
          </w:tcPr>
          <w:p w14:paraId="3092B754"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Program Change (New)</w:t>
            </w:r>
          </w:p>
        </w:tc>
        <w:tc>
          <w:tcPr>
            <w:tcW w:w="625" w:type="pct"/>
            <w:tcBorders>
              <w:top w:val="nil"/>
              <w:left w:val="nil"/>
              <w:bottom w:val="single" w:sz="4" w:space="0" w:color="auto"/>
              <w:right w:val="single" w:sz="4" w:space="0" w:color="auto"/>
            </w:tcBorders>
            <w:shd w:val="clear" w:color="000000" w:fill="8DB4E2"/>
            <w:vAlign w:val="bottom"/>
            <w:hideMark/>
          </w:tcPr>
          <w:p w14:paraId="078FE2E4"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Difference</w:t>
            </w:r>
          </w:p>
        </w:tc>
        <w:tc>
          <w:tcPr>
            <w:tcW w:w="678" w:type="pct"/>
            <w:tcBorders>
              <w:top w:val="nil"/>
              <w:left w:val="nil"/>
              <w:bottom w:val="single" w:sz="4" w:space="0" w:color="auto"/>
              <w:right w:val="single" w:sz="4" w:space="0" w:color="auto"/>
            </w:tcBorders>
            <w:shd w:val="clear" w:color="000000" w:fill="8DB4E2"/>
            <w:vAlign w:val="bottom"/>
            <w:hideMark/>
          </w:tcPr>
          <w:p w14:paraId="36000258"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Adjustment (hours currently on OMB Inventory)</w:t>
            </w:r>
          </w:p>
        </w:tc>
        <w:tc>
          <w:tcPr>
            <w:tcW w:w="686" w:type="pct"/>
            <w:tcBorders>
              <w:top w:val="nil"/>
              <w:left w:val="nil"/>
              <w:bottom w:val="single" w:sz="4" w:space="0" w:color="auto"/>
              <w:right w:val="single" w:sz="4" w:space="0" w:color="auto"/>
            </w:tcBorders>
            <w:shd w:val="clear" w:color="000000" w:fill="8DB4E2"/>
            <w:vAlign w:val="bottom"/>
            <w:hideMark/>
          </w:tcPr>
          <w:p w14:paraId="3966C8AE"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Adjustment (New)</w:t>
            </w:r>
          </w:p>
        </w:tc>
        <w:tc>
          <w:tcPr>
            <w:tcW w:w="667" w:type="pct"/>
            <w:tcBorders>
              <w:top w:val="nil"/>
              <w:left w:val="nil"/>
              <w:bottom w:val="single" w:sz="4" w:space="0" w:color="auto"/>
              <w:right w:val="single" w:sz="4" w:space="0" w:color="auto"/>
            </w:tcBorders>
            <w:shd w:val="clear" w:color="000000" w:fill="8DB4E2"/>
            <w:vAlign w:val="bottom"/>
            <w:hideMark/>
          </w:tcPr>
          <w:p w14:paraId="372D8577"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Difference</w:t>
            </w:r>
          </w:p>
        </w:tc>
      </w:tr>
      <w:tr w:rsidR="0040089D" w:rsidRPr="00E0032F" w14:paraId="42CFBF6B" w14:textId="77777777" w:rsidTr="00B13365">
        <w:trPr>
          <w:trHeight w:val="1159"/>
        </w:trPr>
        <w:tc>
          <w:tcPr>
            <w:tcW w:w="1122" w:type="pct"/>
            <w:tcBorders>
              <w:top w:val="nil"/>
              <w:left w:val="single" w:sz="8" w:space="0" w:color="auto"/>
              <w:bottom w:val="single" w:sz="8" w:space="0" w:color="auto"/>
              <w:right w:val="single" w:sz="8" w:space="0" w:color="auto"/>
            </w:tcBorders>
            <w:shd w:val="clear" w:color="auto" w:fill="auto"/>
            <w:vAlign w:val="center"/>
          </w:tcPr>
          <w:p w14:paraId="2C2623D3" w14:textId="5E5B09DE" w:rsidR="00851251" w:rsidRPr="00E0032F" w:rsidRDefault="00B0746A" w:rsidP="00E0032F">
            <w:pPr>
              <w:spacing w:after="0" w:line="240" w:lineRule="auto"/>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055-0-0-1, Request for Arbitration and Recommendation resulting from Dispute Resolution Pilot Program</w:t>
            </w:r>
          </w:p>
        </w:tc>
        <w:tc>
          <w:tcPr>
            <w:tcW w:w="648" w:type="pct"/>
            <w:tcBorders>
              <w:top w:val="nil"/>
              <w:left w:val="single" w:sz="4" w:space="0" w:color="auto"/>
              <w:bottom w:val="single" w:sz="4" w:space="0" w:color="auto"/>
              <w:right w:val="single" w:sz="4" w:space="0" w:color="auto"/>
            </w:tcBorders>
            <w:shd w:val="clear" w:color="auto" w:fill="auto"/>
            <w:vAlign w:val="bottom"/>
          </w:tcPr>
          <w:p w14:paraId="4E3922AE" w14:textId="65967DDC" w:rsidR="00851251" w:rsidRPr="00E0032F" w:rsidRDefault="00E359B3"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A7253">
              <w:rPr>
                <w:rFonts w:ascii="Times New Roman" w:eastAsia="Times New Roman" w:hAnsi="Times New Roman" w:cs="Times New Roman"/>
                <w:color w:val="000000"/>
                <w:sz w:val="20"/>
                <w:szCs w:val="20"/>
              </w:rPr>
              <w:t>0</w:t>
            </w:r>
          </w:p>
        </w:tc>
        <w:tc>
          <w:tcPr>
            <w:tcW w:w="574" w:type="pct"/>
            <w:tcBorders>
              <w:top w:val="nil"/>
              <w:left w:val="nil"/>
              <w:bottom w:val="single" w:sz="4" w:space="0" w:color="auto"/>
              <w:right w:val="single" w:sz="4" w:space="0" w:color="auto"/>
            </w:tcBorders>
            <w:shd w:val="clear" w:color="auto" w:fill="auto"/>
            <w:vAlign w:val="bottom"/>
          </w:tcPr>
          <w:p w14:paraId="00F43C90" w14:textId="5967568F" w:rsidR="00851251" w:rsidRPr="00E0032F" w:rsidRDefault="00B0746A"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25" w:type="pct"/>
            <w:tcBorders>
              <w:top w:val="nil"/>
              <w:left w:val="nil"/>
              <w:bottom w:val="single" w:sz="4" w:space="0" w:color="auto"/>
              <w:right w:val="single" w:sz="4" w:space="0" w:color="auto"/>
            </w:tcBorders>
            <w:shd w:val="clear" w:color="auto" w:fill="auto"/>
            <w:vAlign w:val="bottom"/>
          </w:tcPr>
          <w:p w14:paraId="34C42180" w14:textId="34CC1C6B" w:rsidR="00851251" w:rsidRPr="00E0032F" w:rsidRDefault="00B0746A"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E359B3">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0</w:t>
            </w:r>
          </w:p>
        </w:tc>
        <w:tc>
          <w:tcPr>
            <w:tcW w:w="678" w:type="pct"/>
            <w:tcBorders>
              <w:top w:val="nil"/>
              <w:left w:val="nil"/>
              <w:bottom w:val="single" w:sz="4" w:space="0" w:color="auto"/>
              <w:right w:val="single" w:sz="4" w:space="0" w:color="auto"/>
            </w:tcBorders>
            <w:shd w:val="clear" w:color="auto" w:fill="auto"/>
            <w:noWrap/>
            <w:vAlign w:val="bottom"/>
          </w:tcPr>
          <w:p w14:paraId="63460663" w14:textId="50E7823C" w:rsidR="00851251" w:rsidRPr="00E0032F" w:rsidRDefault="00851251" w:rsidP="00B0746A">
            <w:pPr>
              <w:spacing w:after="0" w:line="240" w:lineRule="auto"/>
              <w:jc w:val="center"/>
              <w:rPr>
                <w:rFonts w:ascii="Times New Roman" w:eastAsia="Times New Roman" w:hAnsi="Times New Roman" w:cs="Times New Roman"/>
                <w:color w:val="00000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106FF5F9" w14:textId="77777777" w:rsidR="00851251" w:rsidRPr="00E0032F" w:rsidRDefault="00851251" w:rsidP="00E0032F">
            <w:pPr>
              <w:spacing w:after="0" w:line="240" w:lineRule="auto"/>
              <w:jc w:val="center"/>
              <w:rPr>
                <w:rFonts w:ascii="Times New Roman" w:eastAsia="Times New Roman" w:hAnsi="Times New Roman" w:cs="Times New Roman"/>
                <w:color w:val="000000"/>
                <w:sz w:val="20"/>
                <w:szCs w:val="20"/>
              </w:rPr>
            </w:pPr>
          </w:p>
        </w:tc>
        <w:tc>
          <w:tcPr>
            <w:tcW w:w="667" w:type="pct"/>
            <w:tcBorders>
              <w:top w:val="nil"/>
              <w:left w:val="nil"/>
              <w:bottom w:val="single" w:sz="4" w:space="0" w:color="auto"/>
              <w:right w:val="single" w:sz="4" w:space="0" w:color="auto"/>
            </w:tcBorders>
            <w:shd w:val="clear" w:color="auto" w:fill="auto"/>
            <w:vAlign w:val="bottom"/>
          </w:tcPr>
          <w:p w14:paraId="323BFFC4" w14:textId="77777777" w:rsidR="00851251" w:rsidRPr="00E0032F" w:rsidRDefault="00851251" w:rsidP="00E0032F">
            <w:pPr>
              <w:spacing w:after="0" w:line="240" w:lineRule="auto"/>
              <w:jc w:val="center"/>
              <w:rPr>
                <w:rFonts w:ascii="Times New Roman" w:eastAsia="Times New Roman" w:hAnsi="Times New Roman" w:cs="Times New Roman"/>
                <w:color w:val="000000"/>
                <w:sz w:val="20"/>
                <w:szCs w:val="20"/>
              </w:rPr>
            </w:pPr>
          </w:p>
        </w:tc>
      </w:tr>
      <w:tr w:rsidR="0040089D" w:rsidRPr="00E0032F" w14:paraId="403442AB" w14:textId="77777777" w:rsidTr="00B13365">
        <w:trPr>
          <w:trHeight w:val="264"/>
        </w:trPr>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F5512" w14:textId="77777777" w:rsidR="00320B20" w:rsidRPr="00320B20" w:rsidRDefault="00320B20" w:rsidP="00320B20">
            <w:pPr>
              <w:spacing w:after="0" w:line="240" w:lineRule="auto"/>
              <w:rPr>
                <w:rFonts w:ascii="Arial" w:eastAsia="Times New Roman" w:hAnsi="Arial" w:cs="Arial"/>
                <w:b/>
                <w:bCs/>
                <w:color w:val="000000"/>
                <w:sz w:val="20"/>
                <w:szCs w:val="20"/>
              </w:rPr>
            </w:pPr>
            <w:r w:rsidRPr="00320B20">
              <w:rPr>
                <w:rFonts w:ascii="Arial" w:eastAsia="Times New Roman" w:hAnsi="Arial" w:cs="Arial"/>
                <w:b/>
                <w:bCs/>
                <w:color w:val="000000"/>
                <w:sz w:val="20"/>
                <w:szCs w:val="20"/>
              </w:rPr>
              <w:t>Total(s)</w:t>
            </w:r>
          </w:p>
        </w:tc>
        <w:tc>
          <w:tcPr>
            <w:tcW w:w="648" w:type="pct"/>
            <w:tcBorders>
              <w:top w:val="nil"/>
              <w:left w:val="nil"/>
              <w:bottom w:val="single" w:sz="4" w:space="0" w:color="auto"/>
              <w:right w:val="single" w:sz="4" w:space="0" w:color="auto"/>
            </w:tcBorders>
            <w:shd w:val="clear" w:color="auto" w:fill="auto"/>
            <w:vAlign w:val="bottom"/>
            <w:hideMark/>
          </w:tcPr>
          <w:p w14:paraId="169F6E48" w14:textId="156AF4A3" w:rsidR="00320B20" w:rsidRPr="00320B20" w:rsidRDefault="00E359B3" w:rsidP="00320B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r w:rsidR="00B0746A">
              <w:rPr>
                <w:rFonts w:ascii="Times New Roman" w:eastAsia="Times New Roman" w:hAnsi="Times New Roman" w:cs="Times New Roman"/>
                <w:b/>
                <w:bCs/>
                <w:color w:val="000000"/>
                <w:sz w:val="20"/>
                <w:szCs w:val="20"/>
              </w:rPr>
              <w:t>0</w:t>
            </w:r>
            <w:r w:rsidR="00320B20" w:rsidRPr="00320B20">
              <w:rPr>
                <w:rFonts w:ascii="Times New Roman" w:eastAsia="Times New Roman" w:hAnsi="Times New Roman" w:cs="Times New Roman"/>
                <w:b/>
                <w:bCs/>
                <w:color w:val="000000"/>
                <w:sz w:val="20"/>
                <w:szCs w:val="20"/>
              </w:rPr>
              <w:t> </w:t>
            </w:r>
          </w:p>
        </w:tc>
        <w:tc>
          <w:tcPr>
            <w:tcW w:w="574" w:type="pct"/>
            <w:tcBorders>
              <w:top w:val="nil"/>
              <w:left w:val="nil"/>
              <w:bottom w:val="single" w:sz="4" w:space="0" w:color="auto"/>
              <w:right w:val="single" w:sz="4" w:space="0" w:color="auto"/>
            </w:tcBorders>
            <w:shd w:val="clear" w:color="auto" w:fill="auto"/>
            <w:noWrap/>
            <w:vAlign w:val="bottom"/>
            <w:hideMark/>
          </w:tcPr>
          <w:p w14:paraId="7D56725B" w14:textId="4337DACB" w:rsidR="00320B20" w:rsidRPr="00B13365" w:rsidRDefault="00B0746A" w:rsidP="00B13365">
            <w:pPr>
              <w:spacing w:after="0" w:line="240" w:lineRule="auto"/>
              <w:jc w:val="center"/>
              <w:rPr>
                <w:rFonts w:ascii="Times New Roman" w:eastAsia="Times New Roman" w:hAnsi="Times New Roman" w:cs="Times New Roman"/>
                <w:b/>
                <w:color w:val="000000"/>
                <w:sz w:val="20"/>
                <w:szCs w:val="20"/>
              </w:rPr>
            </w:pPr>
            <w:r w:rsidRPr="00B13365">
              <w:rPr>
                <w:rFonts w:ascii="Times New Roman" w:eastAsia="Times New Roman" w:hAnsi="Times New Roman" w:cs="Times New Roman"/>
                <w:b/>
                <w:color w:val="000000"/>
                <w:sz w:val="20"/>
                <w:szCs w:val="20"/>
              </w:rPr>
              <w:t>0</w:t>
            </w:r>
          </w:p>
        </w:tc>
        <w:tc>
          <w:tcPr>
            <w:tcW w:w="625" w:type="pct"/>
            <w:tcBorders>
              <w:top w:val="nil"/>
              <w:left w:val="nil"/>
              <w:bottom w:val="single" w:sz="4" w:space="0" w:color="auto"/>
              <w:right w:val="single" w:sz="4" w:space="0" w:color="auto"/>
            </w:tcBorders>
            <w:shd w:val="clear" w:color="auto" w:fill="auto"/>
            <w:vAlign w:val="bottom"/>
            <w:hideMark/>
          </w:tcPr>
          <w:p w14:paraId="786E01B8" w14:textId="1107AE98" w:rsidR="00320B20" w:rsidRPr="00B13365" w:rsidRDefault="00B0746A" w:rsidP="00320B20">
            <w:pPr>
              <w:spacing w:after="0" w:line="240" w:lineRule="auto"/>
              <w:jc w:val="center"/>
              <w:rPr>
                <w:rFonts w:ascii="Times New Roman" w:eastAsia="Times New Roman" w:hAnsi="Times New Roman" w:cs="Times New Roman"/>
                <w:b/>
                <w:color w:val="000000"/>
                <w:sz w:val="20"/>
                <w:szCs w:val="20"/>
              </w:rPr>
            </w:pPr>
            <w:r w:rsidRPr="00B13365">
              <w:rPr>
                <w:rFonts w:ascii="Times New Roman" w:eastAsia="Times New Roman" w:hAnsi="Times New Roman" w:cs="Times New Roman"/>
                <w:b/>
                <w:color w:val="000000"/>
                <w:sz w:val="20"/>
                <w:szCs w:val="20"/>
              </w:rPr>
              <w:t>-</w:t>
            </w:r>
            <w:r w:rsidR="00E359B3">
              <w:rPr>
                <w:rFonts w:ascii="Times New Roman" w:eastAsia="Times New Roman" w:hAnsi="Times New Roman" w:cs="Times New Roman"/>
                <w:b/>
                <w:color w:val="000000"/>
                <w:sz w:val="20"/>
                <w:szCs w:val="20"/>
              </w:rPr>
              <w:t>6</w:t>
            </w:r>
            <w:r w:rsidRPr="00B13365">
              <w:rPr>
                <w:rFonts w:ascii="Times New Roman" w:eastAsia="Times New Roman" w:hAnsi="Times New Roman" w:cs="Times New Roman"/>
                <w:b/>
                <w:color w:val="000000"/>
                <w:sz w:val="20"/>
                <w:szCs w:val="20"/>
              </w:rPr>
              <w:t>0</w:t>
            </w:r>
          </w:p>
        </w:tc>
        <w:tc>
          <w:tcPr>
            <w:tcW w:w="678" w:type="pct"/>
            <w:tcBorders>
              <w:top w:val="nil"/>
              <w:left w:val="nil"/>
              <w:bottom w:val="single" w:sz="4" w:space="0" w:color="auto"/>
              <w:right w:val="single" w:sz="4" w:space="0" w:color="auto"/>
            </w:tcBorders>
            <w:shd w:val="clear" w:color="auto" w:fill="auto"/>
            <w:noWrap/>
            <w:vAlign w:val="bottom"/>
          </w:tcPr>
          <w:p w14:paraId="2F44E901" w14:textId="6EC1C6DF"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p>
        </w:tc>
        <w:tc>
          <w:tcPr>
            <w:tcW w:w="686" w:type="pct"/>
            <w:tcBorders>
              <w:top w:val="nil"/>
              <w:left w:val="nil"/>
              <w:bottom w:val="single" w:sz="4" w:space="0" w:color="auto"/>
              <w:right w:val="single" w:sz="4" w:space="0" w:color="auto"/>
            </w:tcBorders>
            <w:shd w:val="clear" w:color="auto" w:fill="auto"/>
            <w:noWrap/>
            <w:vAlign w:val="bottom"/>
          </w:tcPr>
          <w:p w14:paraId="01AB9A44" w14:textId="1AF7480F"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p>
        </w:tc>
        <w:tc>
          <w:tcPr>
            <w:tcW w:w="667" w:type="pct"/>
            <w:tcBorders>
              <w:top w:val="nil"/>
              <w:left w:val="nil"/>
              <w:bottom w:val="single" w:sz="4" w:space="0" w:color="auto"/>
              <w:right w:val="single" w:sz="4" w:space="0" w:color="auto"/>
            </w:tcBorders>
            <w:shd w:val="clear" w:color="auto" w:fill="auto"/>
            <w:vAlign w:val="bottom"/>
          </w:tcPr>
          <w:p w14:paraId="2F49E072" w14:textId="1B94226C"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p>
        </w:tc>
      </w:tr>
    </w:tbl>
    <w:p w14:paraId="6925BE93" w14:textId="77777777" w:rsidR="00562915" w:rsidRDefault="00562915" w:rsidP="000325CA">
      <w:pPr>
        <w:pStyle w:val="NormalWeb"/>
        <w:rPr>
          <w:b/>
          <w:bCs/>
          <w:i/>
        </w:rPr>
      </w:pPr>
      <w:r w:rsidRPr="006625E7">
        <w:rPr>
          <w:b/>
          <w:bCs/>
          <w:i/>
        </w:rPr>
        <w:t>Explain:</w:t>
      </w:r>
    </w:p>
    <w:p w14:paraId="680CEA3D" w14:textId="2C2B19B4" w:rsidR="008B5343" w:rsidRDefault="00BA23F5" w:rsidP="008B5343">
      <w:pPr>
        <w:rPr>
          <w:rFonts w:ascii="Times New Roman" w:hAnsi="Times New Roman" w:cs="Times New Roman"/>
          <w:sz w:val="24"/>
          <w:szCs w:val="24"/>
        </w:rPr>
      </w:pPr>
      <w:r>
        <w:rPr>
          <w:rFonts w:ascii="Times New Roman" w:hAnsi="Times New Roman" w:cs="Times New Roman"/>
          <w:bCs/>
          <w:sz w:val="24"/>
          <w:szCs w:val="24"/>
        </w:rPr>
        <w:t xml:space="preserve">A reduction of </w:t>
      </w:r>
      <w:r w:rsidR="00E359B3">
        <w:rPr>
          <w:rFonts w:ascii="Times New Roman" w:hAnsi="Times New Roman" w:cs="Times New Roman"/>
          <w:bCs/>
          <w:sz w:val="24"/>
          <w:szCs w:val="24"/>
        </w:rPr>
        <w:t>6</w:t>
      </w:r>
      <w:r>
        <w:rPr>
          <w:rFonts w:ascii="Times New Roman" w:hAnsi="Times New Roman" w:cs="Times New Roman"/>
          <w:bCs/>
          <w:sz w:val="24"/>
          <w:szCs w:val="24"/>
        </w:rPr>
        <w:t xml:space="preserve">0 hours is the result of removing the form associated with Requests for Arbitration related to the Dispute Resolution Pilot Program as the pilot is no longer available.  </w:t>
      </w:r>
    </w:p>
    <w:tbl>
      <w:tblPr>
        <w:tblW w:w="5000" w:type="pct"/>
        <w:tblLayout w:type="fixed"/>
        <w:tblLook w:val="04A0" w:firstRow="1" w:lastRow="0" w:firstColumn="1" w:lastColumn="0" w:noHBand="0" w:noVBand="1"/>
      </w:tblPr>
      <w:tblGrid>
        <w:gridCol w:w="1959"/>
        <w:gridCol w:w="1176"/>
        <w:gridCol w:w="948"/>
        <w:gridCol w:w="1173"/>
        <w:gridCol w:w="1204"/>
        <w:gridCol w:w="1183"/>
        <w:gridCol w:w="1213"/>
      </w:tblGrid>
      <w:tr w:rsidR="00ED5306" w:rsidRPr="00ED5306" w14:paraId="72DAD855" w14:textId="77777777" w:rsidTr="00B13365">
        <w:trPr>
          <w:trHeight w:val="264"/>
        </w:trPr>
        <w:tc>
          <w:tcPr>
            <w:tcW w:w="5000" w:type="pct"/>
            <w:gridSpan w:val="7"/>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79A2BA87" w14:textId="77777777" w:rsidR="00ED5306" w:rsidRPr="00ED5306" w:rsidRDefault="00ED5306" w:rsidP="00ED5306">
            <w:pPr>
              <w:spacing w:after="0" w:line="240" w:lineRule="auto"/>
              <w:jc w:val="center"/>
              <w:rPr>
                <w:rFonts w:ascii="Times New Roman" w:eastAsia="Times New Roman" w:hAnsi="Times New Roman" w:cs="Times New Roman"/>
                <w:b/>
                <w:bCs/>
                <w:color w:val="000000"/>
                <w:sz w:val="20"/>
                <w:szCs w:val="20"/>
              </w:rPr>
            </w:pPr>
            <w:bookmarkStart w:id="3" w:name="RANGE!A1:G22"/>
            <w:r w:rsidRPr="00ED5306">
              <w:rPr>
                <w:rFonts w:ascii="Times New Roman" w:eastAsia="Times New Roman" w:hAnsi="Times New Roman" w:cs="Times New Roman"/>
                <w:b/>
                <w:bCs/>
                <w:color w:val="000000"/>
                <w:sz w:val="20"/>
                <w:szCs w:val="20"/>
              </w:rPr>
              <w:t>Itemized Changes in Annual Cost Burden</w:t>
            </w:r>
            <w:bookmarkEnd w:id="3"/>
          </w:p>
        </w:tc>
      </w:tr>
      <w:tr w:rsidR="0040089D" w:rsidRPr="00ED5306" w14:paraId="21DF987B" w14:textId="77777777" w:rsidTr="0040089D">
        <w:trPr>
          <w:trHeight w:val="1584"/>
        </w:trPr>
        <w:tc>
          <w:tcPr>
            <w:tcW w:w="1106" w:type="pct"/>
            <w:tcBorders>
              <w:top w:val="nil"/>
              <w:left w:val="single" w:sz="4" w:space="0" w:color="auto"/>
              <w:bottom w:val="single" w:sz="4" w:space="0" w:color="auto"/>
              <w:right w:val="single" w:sz="4" w:space="0" w:color="auto"/>
            </w:tcBorders>
            <w:shd w:val="clear" w:color="000000" w:fill="8DB4E2"/>
            <w:vAlign w:val="bottom"/>
            <w:hideMark/>
          </w:tcPr>
          <w:p w14:paraId="50AA287E"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Data Collection Activity/ Instrument</w:t>
            </w:r>
          </w:p>
        </w:tc>
        <w:tc>
          <w:tcPr>
            <w:tcW w:w="664" w:type="pct"/>
            <w:tcBorders>
              <w:top w:val="nil"/>
              <w:left w:val="nil"/>
              <w:bottom w:val="single" w:sz="4" w:space="0" w:color="auto"/>
              <w:right w:val="single" w:sz="4" w:space="0" w:color="auto"/>
            </w:tcBorders>
            <w:shd w:val="clear" w:color="000000" w:fill="8DB4E2"/>
            <w:vAlign w:val="bottom"/>
            <w:hideMark/>
          </w:tcPr>
          <w:p w14:paraId="2AE04E1B" w14:textId="50EF9021" w:rsidR="00ED5306" w:rsidRPr="00ED5306" w:rsidRDefault="006D0825"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Program Change</w:t>
            </w:r>
            <w:r w:rsidR="00ED5306" w:rsidRPr="00ED5306">
              <w:rPr>
                <w:rFonts w:ascii="Times New Roman" w:eastAsia="Times New Roman" w:hAnsi="Times New Roman" w:cs="Times New Roman"/>
                <w:color w:val="000000"/>
                <w:sz w:val="20"/>
                <w:szCs w:val="20"/>
              </w:rPr>
              <w:t xml:space="preserve"> (cost currently on OMB Inventory)</w:t>
            </w:r>
          </w:p>
        </w:tc>
        <w:tc>
          <w:tcPr>
            <w:tcW w:w="535" w:type="pct"/>
            <w:tcBorders>
              <w:top w:val="nil"/>
              <w:left w:val="nil"/>
              <w:bottom w:val="single" w:sz="4" w:space="0" w:color="auto"/>
              <w:right w:val="single" w:sz="4" w:space="0" w:color="auto"/>
            </w:tcBorders>
            <w:shd w:val="clear" w:color="000000" w:fill="8DB4E2"/>
            <w:vAlign w:val="bottom"/>
            <w:hideMark/>
          </w:tcPr>
          <w:p w14:paraId="7A211D99"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Program Change (New)</w:t>
            </w:r>
          </w:p>
        </w:tc>
        <w:tc>
          <w:tcPr>
            <w:tcW w:w="662" w:type="pct"/>
            <w:tcBorders>
              <w:top w:val="nil"/>
              <w:left w:val="nil"/>
              <w:bottom w:val="single" w:sz="4" w:space="0" w:color="auto"/>
              <w:right w:val="single" w:sz="4" w:space="0" w:color="auto"/>
            </w:tcBorders>
            <w:shd w:val="clear" w:color="000000" w:fill="8DB4E2"/>
            <w:vAlign w:val="bottom"/>
            <w:hideMark/>
          </w:tcPr>
          <w:p w14:paraId="637974D6"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Difference</w:t>
            </w:r>
          </w:p>
        </w:tc>
        <w:tc>
          <w:tcPr>
            <w:tcW w:w="680" w:type="pct"/>
            <w:tcBorders>
              <w:top w:val="nil"/>
              <w:left w:val="nil"/>
              <w:bottom w:val="single" w:sz="4" w:space="0" w:color="auto"/>
              <w:right w:val="single" w:sz="4" w:space="0" w:color="auto"/>
            </w:tcBorders>
            <w:shd w:val="clear" w:color="000000" w:fill="8DB4E2"/>
            <w:vAlign w:val="bottom"/>
            <w:hideMark/>
          </w:tcPr>
          <w:p w14:paraId="45841221"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Adjustment (costs currently on OMB Inventory)</w:t>
            </w:r>
          </w:p>
        </w:tc>
        <w:tc>
          <w:tcPr>
            <w:tcW w:w="668" w:type="pct"/>
            <w:tcBorders>
              <w:top w:val="nil"/>
              <w:left w:val="nil"/>
              <w:bottom w:val="single" w:sz="4" w:space="0" w:color="auto"/>
              <w:right w:val="single" w:sz="4" w:space="0" w:color="auto"/>
            </w:tcBorders>
            <w:shd w:val="clear" w:color="000000" w:fill="8DB4E2"/>
            <w:vAlign w:val="bottom"/>
            <w:hideMark/>
          </w:tcPr>
          <w:p w14:paraId="76B85467"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Adjustment (New)</w:t>
            </w:r>
          </w:p>
        </w:tc>
        <w:tc>
          <w:tcPr>
            <w:tcW w:w="685" w:type="pct"/>
            <w:tcBorders>
              <w:top w:val="nil"/>
              <w:left w:val="nil"/>
              <w:bottom w:val="single" w:sz="4" w:space="0" w:color="auto"/>
              <w:right w:val="single" w:sz="4" w:space="0" w:color="auto"/>
            </w:tcBorders>
            <w:shd w:val="clear" w:color="000000" w:fill="8DB4E2"/>
            <w:vAlign w:val="bottom"/>
            <w:hideMark/>
          </w:tcPr>
          <w:p w14:paraId="188ADA26"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Difference</w:t>
            </w:r>
          </w:p>
        </w:tc>
      </w:tr>
      <w:tr w:rsidR="00320B20" w:rsidRPr="00ED5306" w14:paraId="2AB6BF91" w14:textId="77777777" w:rsidTr="00B13365">
        <w:trPr>
          <w:trHeight w:val="431"/>
        </w:trPr>
        <w:tc>
          <w:tcPr>
            <w:tcW w:w="1106" w:type="pct"/>
            <w:tcBorders>
              <w:top w:val="nil"/>
              <w:left w:val="single" w:sz="4" w:space="0" w:color="auto"/>
              <w:bottom w:val="single" w:sz="4" w:space="0" w:color="auto"/>
              <w:right w:val="single" w:sz="4" w:space="0" w:color="auto"/>
            </w:tcBorders>
            <w:shd w:val="clear" w:color="auto" w:fill="auto"/>
            <w:vAlign w:val="bottom"/>
          </w:tcPr>
          <w:p w14:paraId="19E974C3" w14:textId="6ECE5E71" w:rsidR="00320B20" w:rsidRPr="00204C45" w:rsidRDefault="00320B20" w:rsidP="00ED5306">
            <w:pPr>
              <w:spacing w:after="0" w:line="240" w:lineRule="auto"/>
              <w:jc w:val="center"/>
              <w:rPr>
                <w:rFonts w:ascii="Times New Roman" w:eastAsia="Times New Roman" w:hAnsi="Times New Roman" w:cs="Times New Roman"/>
                <w:color w:val="C00000"/>
                <w:sz w:val="20"/>
                <w:szCs w:val="20"/>
              </w:rPr>
            </w:pPr>
          </w:p>
        </w:tc>
        <w:tc>
          <w:tcPr>
            <w:tcW w:w="664" w:type="pct"/>
            <w:tcBorders>
              <w:top w:val="nil"/>
              <w:left w:val="nil"/>
              <w:bottom w:val="single" w:sz="4" w:space="0" w:color="auto"/>
              <w:right w:val="single" w:sz="4" w:space="0" w:color="auto"/>
            </w:tcBorders>
            <w:shd w:val="clear" w:color="auto" w:fill="auto"/>
            <w:vAlign w:val="bottom"/>
          </w:tcPr>
          <w:p w14:paraId="2C311AA8" w14:textId="7E0A1433"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c>
          <w:tcPr>
            <w:tcW w:w="535" w:type="pct"/>
            <w:tcBorders>
              <w:top w:val="nil"/>
              <w:left w:val="nil"/>
              <w:bottom w:val="single" w:sz="4" w:space="0" w:color="auto"/>
              <w:right w:val="single" w:sz="4" w:space="0" w:color="auto"/>
            </w:tcBorders>
            <w:shd w:val="clear" w:color="auto" w:fill="auto"/>
            <w:vAlign w:val="bottom"/>
          </w:tcPr>
          <w:p w14:paraId="72D8733F" w14:textId="63B5F22B" w:rsidR="00320B20" w:rsidRPr="00ED5306" w:rsidRDefault="00320B20" w:rsidP="00346A28">
            <w:pPr>
              <w:spacing w:after="0" w:line="240" w:lineRule="auto"/>
              <w:jc w:val="center"/>
              <w:rPr>
                <w:rFonts w:ascii="Times New Roman" w:eastAsia="Times New Roman" w:hAnsi="Times New Roman" w:cs="Times New Roman"/>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tcPr>
          <w:p w14:paraId="74CA3E61" w14:textId="56184F62" w:rsidR="00320B20" w:rsidRPr="00ED5306" w:rsidRDefault="00320B20" w:rsidP="00346A28">
            <w:pPr>
              <w:spacing w:after="0" w:line="240" w:lineRule="auto"/>
              <w:jc w:val="center"/>
              <w:rPr>
                <w:rFonts w:ascii="Times New Roman" w:eastAsia="Times New Roman" w:hAnsi="Times New Roman" w:cs="Times New Roman"/>
                <w:color w:val="000000"/>
                <w:sz w:val="20"/>
                <w:szCs w:val="20"/>
              </w:rPr>
            </w:pPr>
          </w:p>
        </w:tc>
        <w:tc>
          <w:tcPr>
            <w:tcW w:w="680" w:type="pct"/>
            <w:tcBorders>
              <w:top w:val="nil"/>
              <w:left w:val="nil"/>
              <w:bottom w:val="single" w:sz="4" w:space="0" w:color="auto"/>
              <w:right w:val="single" w:sz="4" w:space="0" w:color="auto"/>
            </w:tcBorders>
            <w:shd w:val="clear" w:color="auto" w:fill="auto"/>
            <w:noWrap/>
            <w:vAlign w:val="bottom"/>
          </w:tcPr>
          <w:p w14:paraId="0DC8113E"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c>
          <w:tcPr>
            <w:tcW w:w="668" w:type="pct"/>
            <w:tcBorders>
              <w:top w:val="nil"/>
              <w:left w:val="nil"/>
              <w:bottom w:val="single" w:sz="4" w:space="0" w:color="auto"/>
              <w:right w:val="single" w:sz="4" w:space="0" w:color="auto"/>
            </w:tcBorders>
            <w:shd w:val="clear" w:color="auto" w:fill="auto"/>
            <w:noWrap/>
            <w:vAlign w:val="bottom"/>
          </w:tcPr>
          <w:p w14:paraId="4F4A30B1"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c>
          <w:tcPr>
            <w:tcW w:w="685" w:type="pct"/>
            <w:tcBorders>
              <w:top w:val="nil"/>
              <w:left w:val="nil"/>
              <w:bottom w:val="single" w:sz="4" w:space="0" w:color="auto"/>
              <w:right w:val="single" w:sz="4" w:space="0" w:color="auto"/>
            </w:tcBorders>
            <w:shd w:val="clear" w:color="auto" w:fill="auto"/>
            <w:vAlign w:val="bottom"/>
          </w:tcPr>
          <w:p w14:paraId="6C3AE6D7"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r>
      <w:tr w:rsidR="00ED5306" w:rsidRPr="00ED5306" w14:paraId="3F2E073A" w14:textId="77777777" w:rsidTr="00B13365">
        <w:trPr>
          <w:trHeight w:val="264"/>
        </w:trPr>
        <w:tc>
          <w:tcPr>
            <w:tcW w:w="1106" w:type="pct"/>
            <w:tcBorders>
              <w:top w:val="nil"/>
              <w:left w:val="single" w:sz="4" w:space="0" w:color="auto"/>
              <w:bottom w:val="single" w:sz="4" w:space="0" w:color="auto"/>
              <w:right w:val="single" w:sz="4" w:space="0" w:color="auto"/>
            </w:tcBorders>
            <w:shd w:val="clear" w:color="auto" w:fill="auto"/>
            <w:noWrap/>
            <w:vAlign w:val="bottom"/>
            <w:hideMark/>
          </w:tcPr>
          <w:p w14:paraId="3FDFE216" w14:textId="77777777" w:rsidR="00ED5306" w:rsidRPr="00ED5306" w:rsidRDefault="00ED5306" w:rsidP="00ED5306">
            <w:pPr>
              <w:spacing w:after="0" w:line="240" w:lineRule="auto"/>
              <w:rPr>
                <w:rFonts w:ascii="Arial" w:eastAsia="Times New Roman" w:hAnsi="Arial" w:cs="Arial"/>
                <w:b/>
                <w:bCs/>
                <w:color w:val="000000"/>
                <w:sz w:val="20"/>
                <w:szCs w:val="20"/>
              </w:rPr>
            </w:pPr>
            <w:r w:rsidRPr="00ED5306">
              <w:rPr>
                <w:rFonts w:ascii="Arial" w:eastAsia="Times New Roman" w:hAnsi="Arial" w:cs="Arial"/>
                <w:b/>
                <w:bCs/>
                <w:color w:val="000000"/>
                <w:sz w:val="20"/>
                <w:szCs w:val="20"/>
              </w:rPr>
              <w:t>Total(s)</w:t>
            </w:r>
          </w:p>
        </w:tc>
        <w:tc>
          <w:tcPr>
            <w:tcW w:w="664" w:type="pct"/>
            <w:tcBorders>
              <w:top w:val="nil"/>
              <w:left w:val="nil"/>
              <w:bottom w:val="single" w:sz="4" w:space="0" w:color="auto"/>
              <w:right w:val="single" w:sz="4" w:space="0" w:color="auto"/>
            </w:tcBorders>
            <w:shd w:val="clear" w:color="auto" w:fill="auto"/>
            <w:vAlign w:val="bottom"/>
          </w:tcPr>
          <w:p w14:paraId="0AF1399E" w14:textId="7DAA54CA"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bottom"/>
          </w:tcPr>
          <w:p w14:paraId="633C0AC8" w14:textId="0A83C2B2" w:rsidR="00ED5306" w:rsidRPr="00ED5306" w:rsidRDefault="00ED5306" w:rsidP="00346A28">
            <w:pPr>
              <w:spacing w:after="0" w:line="240" w:lineRule="auto"/>
              <w:jc w:val="center"/>
              <w:rPr>
                <w:rFonts w:ascii="Times New Roman" w:eastAsia="Times New Roman" w:hAnsi="Times New Roman" w:cs="Times New Roman"/>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tcPr>
          <w:p w14:paraId="11769731" w14:textId="7BD0DD22" w:rsidR="00ED5306" w:rsidRPr="00ED5306" w:rsidRDefault="00ED5306" w:rsidP="00346A28">
            <w:pPr>
              <w:spacing w:after="0" w:line="240" w:lineRule="auto"/>
              <w:jc w:val="center"/>
              <w:rPr>
                <w:rFonts w:ascii="Times New Roman" w:eastAsia="Times New Roman" w:hAnsi="Times New Roman" w:cs="Times New Roman"/>
                <w:color w:val="000000"/>
                <w:sz w:val="20"/>
                <w:szCs w:val="20"/>
              </w:rPr>
            </w:pPr>
          </w:p>
        </w:tc>
        <w:tc>
          <w:tcPr>
            <w:tcW w:w="680" w:type="pct"/>
            <w:tcBorders>
              <w:top w:val="nil"/>
              <w:left w:val="nil"/>
              <w:bottom w:val="single" w:sz="4" w:space="0" w:color="auto"/>
              <w:right w:val="single" w:sz="4" w:space="0" w:color="auto"/>
            </w:tcBorders>
            <w:shd w:val="clear" w:color="auto" w:fill="auto"/>
            <w:noWrap/>
            <w:vAlign w:val="bottom"/>
            <w:hideMark/>
          </w:tcPr>
          <w:p w14:paraId="0D92E1EF"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c>
          <w:tcPr>
            <w:tcW w:w="668" w:type="pct"/>
            <w:tcBorders>
              <w:top w:val="nil"/>
              <w:left w:val="nil"/>
              <w:bottom w:val="single" w:sz="4" w:space="0" w:color="auto"/>
              <w:right w:val="single" w:sz="4" w:space="0" w:color="auto"/>
            </w:tcBorders>
            <w:shd w:val="clear" w:color="auto" w:fill="auto"/>
            <w:noWrap/>
            <w:vAlign w:val="bottom"/>
            <w:hideMark/>
          </w:tcPr>
          <w:p w14:paraId="56F24AF7"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c>
          <w:tcPr>
            <w:tcW w:w="685" w:type="pct"/>
            <w:tcBorders>
              <w:top w:val="nil"/>
              <w:left w:val="nil"/>
              <w:bottom w:val="single" w:sz="4" w:space="0" w:color="auto"/>
              <w:right w:val="single" w:sz="4" w:space="0" w:color="auto"/>
            </w:tcBorders>
            <w:shd w:val="clear" w:color="auto" w:fill="auto"/>
            <w:vAlign w:val="bottom"/>
            <w:hideMark/>
          </w:tcPr>
          <w:p w14:paraId="2832C7F7"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r>
    </w:tbl>
    <w:p w14:paraId="63D81442" w14:textId="77777777" w:rsidR="00ED5306" w:rsidRDefault="00ED5306" w:rsidP="00562915">
      <w:pPr>
        <w:rPr>
          <w:rFonts w:ascii="Times New Roman" w:hAnsi="Times New Roman" w:cs="Times New Roman"/>
          <w:b/>
          <w:bCs/>
          <w:i/>
        </w:rPr>
      </w:pPr>
    </w:p>
    <w:p w14:paraId="738E2029" w14:textId="77777777"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2E74AC39" w14:textId="59C95CC7" w:rsidR="00562915" w:rsidRPr="00D90E59" w:rsidRDefault="00562915" w:rsidP="00562915">
      <w:pPr>
        <w:rPr>
          <w:rFonts w:ascii="Times New Roman" w:hAnsi="Times New Roman" w:cs="Times New Roman"/>
          <w:bCs/>
          <w:sz w:val="24"/>
          <w:szCs w:val="24"/>
        </w:rPr>
      </w:pPr>
      <w:r w:rsidRPr="00204C45">
        <w:rPr>
          <w:rFonts w:ascii="Times New Roman" w:hAnsi="Times New Roman" w:cs="Times New Roman"/>
          <w:b/>
          <w:bCs/>
          <w:sz w:val="24"/>
          <w:szCs w:val="24"/>
        </w:rPr>
        <w:fldChar w:fldCharType="begin"/>
      </w:r>
      <w:r w:rsidRPr="00204C45">
        <w:rPr>
          <w:rFonts w:ascii="Times New Roman" w:hAnsi="Times New Roman" w:cs="Times New Roman"/>
          <w:b/>
          <w:bCs/>
          <w:sz w:val="24"/>
          <w:szCs w:val="24"/>
        </w:rPr>
        <w:instrText>ADVANCE \R 0.95</w:instrText>
      </w:r>
      <w:r w:rsidRPr="00204C45">
        <w:rPr>
          <w:rFonts w:ascii="Times New Roman" w:hAnsi="Times New Roman" w:cs="Times New Roman"/>
          <w:b/>
          <w:bCs/>
          <w:sz w:val="24"/>
          <w:szCs w:val="24"/>
        </w:rPr>
        <w:fldChar w:fldCharType="end"/>
      </w:r>
      <w:r w:rsidR="00BA23F5" w:rsidRPr="00B13365">
        <w:rPr>
          <w:rFonts w:ascii="Times New Roman" w:hAnsi="Times New Roman" w:cs="Times New Roman"/>
          <w:bCs/>
          <w:sz w:val="24"/>
          <w:szCs w:val="24"/>
        </w:rPr>
        <w:t>There are not changes to annual cost burden estimates.</w:t>
      </w:r>
      <w:r w:rsidR="00BA23F5">
        <w:rPr>
          <w:rFonts w:ascii="Times New Roman" w:hAnsi="Times New Roman" w:cs="Times New Roman"/>
          <w:b/>
          <w:bCs/>
          <w:sz w:val="24"/>
          <w:szCs w:val="24"/>
        </w:rPr>
        <w:t xml:space="preserve">  </w:t>
      </w:r>
    </w:p>
    <w:p w14:paraId="4CFFCCC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C5F4EAD" w14:textId="77777777" w:rsidR="00204C45" w:rsidRPr="00204C45" w:rsidRDefault="00204C45" w:rsidP="00204C45">
      <w:pPr>
        <w:rPr>
          <w:rFonts w:ascii="Times New Roman" w:hAnsi="Times New Roman" w:cs="Times New Roman"/>
          <w:sz w:val="24"/>
          <w:szCs w:val="24"/>
        </w:rPr>
      </w:pPr>
      <w:r w:rsidRPr="00204C45">
        <w:rPr>
          <w:rFonts w:ascii="Times New Roman" w:hAnsi="Times New Roman" w:cs="Times New Roman"/>
          <w:sz w:val="24"/>
          <w:szCs w:val="24"/>
        </w:rPr>
        <w:t>FEMA does not intend to employ the use of statistics or the publication thereof for this information collection.</w:t>
      </w:r>
    </w:p>
    <w:p w14:paraId="3F5A03A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7B4B48CD"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234DB9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0D8A764" w14:textId="77777777" w:rsidR="00562915" w:rsidRPr="00204C45" w:rsidRDefault="00562915" w:rsidP="00562915">
      <w:pPr>
        <w:rPr>
          <w:rFonts w:ascii="Times New Roman" w:hAnsi="Times New Roman" w:cs="Times New Roman"/>
          <w:sz w:val="24"/>
          <w:szCs w:val="24"/>
        </w:rPr>
      </w:pPr>
      <w:r w:rsidRPr="00204C45">
        <w:rPr>
          <w:rFonts w:ascii="Times New Roman" w:hAnsi="Times New Roman" w:cs="Times New Roman"/>
          <w:sz w:val="24"/>
          <w:szCs w:val="24"/>
        </w:rPr>
        <w:fldChar w:fldCharType="begin"/>
      </w:r>
      <w:r w:rsidRPr="00204C45">
        <w:rPr>
          <w:rFonts w:ascii="Times New Roman" w:hAnsi="Times New Roman" w:cs="Times New Roman"/>
          <w:sz w:val="24"/>
          <w:szCs w:val="24"/>
        </w:rPr>
        <w:instrText>ADVANCE \R 0.95</w:instrText>
      </w:r>
      <w:r w:rsidRPr="00204C45">
        <w:rPr>
          <w:rFonts w:ascii="Times New Roman" w:hAnsi="Times New Roman" w:cs="Times New Roman"/>
          <w:sz w:val="24"/>
          <w:szCs w:val="24"/>
        </w:rPr>
        <w:fldChar w:fldCharType="end"/>
      </w:r>
      <w:r w:rsidRPr="00204C45">
        <w:rPr>
          <w:rFonts w:ascii="Times New Roman" w:hAnsi="Times New Roman" w:cs="Times New Roman"/>
          <w:sz w:val="24"/>
          <w:szCs w:val="24"/>
        </w:rPr>
        <w:t>This collection does not seek exception to “Certification for Paperwork Reduction Act Submissions</w:t>
      </w:r>
      <w:r w:rsidR="00204C45" w:rsidRPr="00204C45">
        <w:rPr>
          <w:rFonts w:ascii="Times New Roman" w:hAnsi="Times New Roman" w:cs="Times New Roman"/>
          <w:sz w:val="24"/>
          <w:szCs w:val="24"/>
        </w:rPr>
        <w:t>.</w:t>
      </w:r>
    </w:p>
    <w:p w14:paraId="629A6D02" w14:textId="77777777" w:rsidR="00204C45" w:rsidRPr="00204C45" w:rsidRDefault="00204C45" w:rsidP="00204C45">
      <w:pPr>
        <w:tabs>
          <w:tab w:val="left" w:pos="-720"/>
        </w:tabs>
        <w:suppressAutoHyphens/>
        <w:rPr>
          <w:rFonts w:ascii="Times New Roman" w:hAnsi="Times New Roman" w:cs="Times New Roman"/>
          <w:sz w:val="24"/>
          <w:szCs w:val="24"/>
        </w:rPr>
      </w:pPr>
      <w:r w:rsidRPr="00204C45">
        <w:rPr>
          <w:rFonts w:ascii="Times New Roman" w:hAnsi="Times New Roman" w:cs="Times New Roman"/>
          <w:sz w:val="24"/>
          <w:szCs w:val="24"/>
        </w:rPr>
        <w:t>There is no statistical methodology involved in this collection.</w:t>
      </w:r>
      <w:r w:rsidRPr="00204C45">
        <w:rPr>
          <w:rFonts w:ascii="Times New Roman" w:hAnsi="Times New Roman" w:cs="Times New Roman"/>
          <w:b/>
          <w:color w:val="FF0000"/>
          <w:sz w:val="24"/>
          <w:szCs w:val="24"/>
        </w:rPr>
        <w:t xml:space="preserve"> </w:t>
      </w:r>
    </w:p>
    <w:p w14:paraId="5954E315" w14:textId="77777777" w:rsidR="00204C45" w:rsidRPr="006625E7" w:rsidRDefault="00204C45" w:rsidP="00562915">
      <w:pPr>
        <w:rPr>
          <w:rFonts w:ascii="Times New Roman" w:hAnsi="Times New Roman" w:cs="Times New Roman"/>
          <w:color w:val="0000FF"/>
          <w:sz w:val="24"/>
          <w:szCs w:val="24"/>
        </w:rPr>
      </w:pPr>
    </w:p>
    <w:sectPr w:rsidR="00204C45" w:rsidRPr="006625E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E78FD" w14:textId="77777777" w:rsidR="006A4C45" w:rsidRDefault="006A4C45">
      <w:pPr>
        <w:spacing w:after="0" w:line="240" w:lineRule="auto"/>
      </w:pPr>
      <w:r>
        <w:separator/>
      </w:r>
    </w:p>
  </w:endnote>
  <w:endnote w:type="continuationSeparator" w:id="0">
    <w:p w14:paraId="30ACD3F2" w14:textId="77777777" w:rsidR="006A4C45" w:rsidRDefault="006A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871C7" w14:textId="77777777" w:rsidR="004A62EF" w:rsidRDefault="004A62EF"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1BA7A" w14:textId="77777777" w:rsidR="004A62EF" w:rsidRDefault="004A62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E749A" w14:textId="77777777" w:rsidR="004A62EF" w:rsidRDefault="004A62EF"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2A2">
      <w:rPr>
        <w:rStyle w:val="PageNumber"/>
        <w:noProof/>
      </w:rPr>
      <w:t>1</w:t>
    </w:r>
    <w:r>
      <w:rPr>
        <w:rStyle w:val="PageNumber"/>
      </w:rPr>
      <w:fldChar w:fldCharType="end"/>
    </w:r>
  </w:p>
  <w:p w14:paraId="664C0CE9" w14:textId="77777777" w:rsidR="004A62EF" w:rsidRDefault="004A62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ED2F" w14:textId="77777777" w:rsidR="006A4C45" w:rsidRDefault="006A4C45">
      <w:pPr>
        <w:spacing w:after="0" w:line="240" w:lineRule="auto"/>
      </w:pPr>
      <w:r>
        <w:separator/>
      </w:r>
    </w:p>
  </w:footnote>
  <w:footnote w:type="continuationSeparator" w:id="0">
    <w:p w14:paraId="1F8179B9" w14:textId="77777777" w:rsidR="006A4C45" w:rsidRDefault="006A4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DD72E66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68D07D1"/>
    <w:multiLevelType w:val="hybridMultilevel"/>
    <w:tmpl w:val="1EA027E2"/>
    <w:lvl w:ilvl="0" w:tplc="5BDC7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975BF"/>
    <w:multiLevelType w:val="hybridMultilevel"/>
    <w:tmpl w:val="062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1959"/>
    <w:rsid w:val="0003107C"/>
    <w:rsid w:val="000325CA"/>
    <w:rsid w:val="00040C42"/>
    <w:rsid w:val="000521FC"/>
    <w:rsid w:val="00057DA3"/>
    <w:rsid w:val="00076B31"/>
    <w:rsid w:val="000955B4"/>
    <w:rsid w:val="000C107E"/>
    <w:rsid w:val="000E2546"/>
    <w:rsid w:val="000F030B"/>
    <w:rsid w:val="000F044D"/>
    <w:rsid w:val="00102A77"/>
    <w:rsid w:val="00106954"/>
    <w:rsid w:val="0012787B"/>
    <w:rsid w:val="00145496"/>
    <w:rsid w:val="0015313B"/>
    <w:rsid w:val="001705B5"/>
    <w:rsid w:val="001B2F77"/>
    <w:rsid w:val="001B4734"/>
    <w:rsid w:val="001B7F85"/>
    <w:rsid w:val="001C7416"/>
    <w:rsid w:val="001E1714"/>
    <w:rsid w:val="001E3E7C"/>
    <w:rsid w:val="001E56EF"/>
    <w:rsid w:val="001F4D25"/>
    <w:rsid w:val="00204C45"/>
    <w:rsid w:val="00235538"/>
    <w:rsid w:val="0025369D"/>
    <w:rsid w:val="00265C27"/>
    <w:rsid w:val="00265C36"/>
    <w:rsid w:val="0027258B"/>
    <w:rsid w:val="002744E8"/>
    <w:rsid w:val="00281F64"/>
    <w:rsid w:val="002A0766"/>
    <w:rsid w:val="002B061C"/>
    <w:rsid w:val="002B27E9"/>
    <w:rsid w:val="002B2B7C"/>
    <w:rsid w:val="002F7078"/>
    <w:rsid w:val="00316EDF"/>
    <w:rsid w:val="003208E8"/>
    <w:rsid w:val="00320B20"/>
    <w:rsid w:val="00321070"/>
    <w:rsid w:val="003218EA"/>
    <w:rsid w:val="003222FA"/>
    <w:rsid w:val="00335D1F"/>
    <w:rsid w:val="00346A28"/>
    <w:rsid w:val="00372A10"/>
    <w:rsid w:val="00393B81"/>
    <w:rsid w:val="003C29F7"/>
    <w:rsid w:val="003C3F58"/>
    <w:rsid w:val="0040089D"/>
    <w:rsid w:val="00407008"/>
    <w:rsid w:val="0042068E"/>
    <w:rsid w:val="0042175A"/>
    <w:rsid w:val="00436A8B"/>
    <w:rsid w:val="00455ECE"/>
    <w:rsid w:val="00474D29"/>
    <w:rsid w:val="004A62EF"/>
    <w:rsid w:val="004B4065"/>
    <w:rsid w:val="004C2CF7"/>
    <w:rsid w:val="004E1754"/>
    <w:rsid w:val="004E3C03"/>
    <w:rsid w:val="005106DD"/>
    <w:rsid w:val="00522980"/>
    <w:rsid w:val="00535D84"/>
    <w:rsid w:val="00562915"/>
    <w:rsid w:val="00592404"/>
    <w:rsid w:val="0059657E"/>
    <w:rsid w:val="005A7253"/>
    <w:rsid w:val="005D1DD4"/>
    <w:rsid w:val="005D4E7E"/>
    <w:rsid w:val="005E6793"/>
    <w:rsid w:val="005F1863"/>
    <w:rsid w:val="0060512F"/>
    <w:rsid w:val="006052A2"/>
    <w:rsid w:val="00610BEB"/>
    <w:rsid w:val="00643794"/>
    <w:rsid w:val="00653A2D"/>
    <w:rsid w:val="00654B22"/>
    <w:rsid w:val="006625E7"/>
    <w:rsid w:val="00685B39"/>
    <w:rsid w:val="006A4980"/>
    <w:rsid w:val="006A4C45"/>
    <w:rsid w:val="006C3866"/>
    <w:rsid w:val="006D0825"/>
    <w:rsid w:val="006D268F"/>
    <w:rsid w:val="006D3AAB"/>
    <w:rsid w:val="006F378C"/>
    <w:rsid w:val="007103B8"/>
    <w:rsid w:val="0071174A"/>
    <w:rsid w:val="00721231"/>
    <w:rsid w:val="00757122"/>
    <w:rsid w:val="00762B5C"/>
    <w:rsid w:val="00790DF6"/>
    <w:rsid w:val="00794AD6"/>
    <w:rsid w:val="007B5775"/>
    <w:rsid w:val="007C21D6"/>
    <w:rsid w:val="007D3487"/>
    <w:rsid w:val="00813180"/>
    <w:rsid w:val="0081547E"/>
    <w:rsid w:val="0084694B"/>
    <w:rsid w:val="0085007A"/>
    <w:rsid w:val="00851251"/>
    <w:rsid w:val="00860EC4"/>
    <w:rsid w:val="008844C0"/>
    <w:rsid w:val="008B5343"/>
    <w:rsid w:val="008C3643"/>
    <w:rsid w:val="008C6AE2"/>
    <w:rsid w:val="008D40E1"/>
    <w:rsid w:val="008E7C3F"/>
    <w:rsid w:val="00901FE9"/>
    <w:rsid w:val="00936022"/>
    <w:rsid w:val="00942AD5"/>
    <w:rsid w:val="009760D8"/>
    <w:rsid w:val="009806A2"/>
    <w:rsid w:val="00983C84"/>
    <w:rsid w:val="009A468F"/>
    <w:rsid w:val="009A573E"/>
    <w:rsid w:val="009A7396"/>
    <w:rsid w:val="009B3D5D"/>
    <w:rsid w:val="009B4D75"/>
    <w:rsid w:val="009D14BB"/>
    <w:rsid w:val="009D25B6"/>
    <w:rsid w:val="009E740C"/>
    <w:rsid w:val="009F0B1E"/>
    <w:rsid w:val="00A058EF"/>
    <w:rsid w:val="00A12603"/>
    <w:rsid w:val="00A34D88"/>
    <w:rsid w:val="00A35CEF"/>
    <w:rsid w:val="00A44F27"/>
    <w:rsid w:val="00AB1B3D"/>
    <w:rsid w:val="00AB2925"/>
    <w:rsid w:val="00AB29FD"/>
    <w:rsid w:val="00AB3F5F"/>
    <w:rsid w:val="00AB7B1C"/>
    <w:rsid w:val="00AC4B0A"/>
    <w:rsid w:val="00AD0253"/>
    <w:rsid w:val="00AE699C"/>
    <w:rsid w:val="00B0746A"/>
    <w:rsid w:val="00B13365"/>
    <w:rsid w:val="00B45C15"/>
    <w:rsid w:val="00B55B0C"/>
    <w:rsid w:val="00B92B09"/>
    <w:rsid w:val="00BA23F5"/>
    <w:rsid w:val="00BB10F1"/>
    <w:rsid w:val="00BB543D"/>
    <w:rsid w:val="00BC42F9"/>
    <w:rsid w:val="00BC4902"/>
    <w:rsid w:val="00BE42FA"/>
    <w:rsid w:val="00BF5DB3"/>
    <w:rsid w:val="00C11D1D"/>
    <w:rsid w:val="00C1389C"/>
    <w:rsid w:val="00C412C3"/>
    <w:rsid w:val="00C64FDC"/>
    <w:rsid w:val="00CB52F5"/>
    <w:rsid w:val="00CB7DCE"/>
    <w:rsid w:val="00CF5D80"/>
    <w:rsid w:val="00D173AA"/>
    <w:rsid w:val="00D25685"/>
    <w:rsid w:val="00D43FBD"/>
    <w:rsid w:val="00D53907"/>
    <w:rsid w:val="00D64E28"/>
    <w:rsid w:val="00D90E59"/>
    <w:rsid w:val="00DA21C7"/>
    <w:rsid w:val="00DB1A76"/>
    <w:rsid w:val="00DC7F82"/>
    <w:rsid w:val="00DE3352"/>
    <w:rsid w:val="00DF73D4"/>
    <w:rsid w:val="00E0032F"/>
    <w:rsid w:val="00E05163"/>
    <w:rsid w:val="00E1351F"/>
    <w:rsid w:val="00E22CD6"/>
    <w:rsid w:val="00E2479A"/>
    <w:rsid w:val="00E3309A"/>
    <w:rsid w:val="00E359B3"/>
    <w:rsid w:val="00E421D6"/>
    <w:rsid w:val="00E50582"/>
    <w:rsid w:val="00E51E91"/>
    <w:rsid w:val="00E6635D"/>
    <w:rsid w:val="00E71AC5"/>
    <w:rsid w:val="00EA1F33"/>
    <w:rsid w:val="00EA5EF1"/>
    <w:rsid w:val="00ED5306"/>
    <w:rsid w:val="00ED6512"/>
    <w:rsid w:val="00EE380D"/>
    <w:rsid w:val="00EE65BC"/>
    <w:rsid w:val="00EF4602"/>
    <w:rsid w:val="00EF6147"/>
    <w:rsid w:val="00F212F2"/>
    <w:rsid w:val="00F238ED"/>
    <w:rsid w:val="00F50029"/>
    <w:rsid w:val="00F71F77"/>
    <w:rsid w:val="00F812D5"/>
    <w:rsid w:val="00F84B0D"/>
    <w:rsid w:val="00FA1806"/>
    <w:rsid w:val="00FA50D2"/>
    <w:rsid w:val="00FA5186"/>
    <w:rsid w:val="00FA690D"/>
    <w:rsid w:val="00FB7C34"/>
    <w:rsid w:val="00FD4207"/>
    <w:rsid w:val="00FE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iPriority w:val="99"/>
    <w:semiHidden/>
    <w:unhideWhenUsed/>
    <w:rsid w:val="001E3E7C"/>
    <w:rPr>
      <w:sz w:val="16"/>
      <w:szCs w:val="16"/>
    </w:rPr>
  </w:style>
  <w:style w:type="paragraph" w:styleId="CommentText">
    <w:name w:val="annotation text"/>
    <w:basedOn w:val="Normal"/>
    <w:link w:val="CommentTextChar"/>
    <w:uiPriority w:val="99"/>
    <w:semiHidden/>
    <w:unhideWhenUsed/>
    <w:rsid w:val="001E3E7C"/>
    <w:pPr>
      <w:spacing w:line="240" w:lineRule="auto"/>
    </w:pPr>
    <w:rPr>
      <w:sz w:val="20"/>
      <w:szCs w:val="20"/>
    </w:rPr>
  </w:style>
  <w:style w:type="character" w:customStyle="1" w:styleId="CommentTextChar">
    <w:name w:val="Comment Text Char"/>
    <w:basedOn w:val="DefaultParagraphFont"/>
    <w:link w:val="CommentText"/>
    <w:uiPriority w:val="99"/>
    <w:semiHidden/>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iPriority w:val="99"/>
    <w:semiHidden/>
    <w:unhideWhenUsed/>
    <w:rsid w:val="001E3E7C"/>
    <w:rPr>
      <w:sz w:val="16"/>
      <w:szCs w:val="16"/>
    </w:rPr>
  </w:style>
  <w:style w:type="paragraph" w:styleId="CommentText">
    <w:name w:val="annotation text"/>
    <w:basedOn w:val="Normal"/>
    <w:link w:val="CommentTextChar"/>
    <w:uiPriority w:val="99"/>
    <w:semiHidden/>
    <w:unhideWhenUsed/>
    <w:rsid w:val="001E3E7C"/>
    <w:pPr>
      <w:spacing w:line="240" w:lineRule="auto"/>
    </w:pPr>
    <w:rPr>
      <w:sz w:val="20"/>
      <w:szCs w:val="20"/>
    </w:rPr>
  </w:style>
  <w:style w:type="character" w:customStyle="1" w:styleId="CommentTextChar">
    <w:name w:val="Comment Text Char"/>
    <w:basedOn w:val="DefaultParagraphFont"/>
    <w:link w:val="CommentText"/>
    <w:uiPriority w:val="99"/>
    <w:semiHidden/>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6617103">
      <w:bodyDiv w:val="1"/>
      <w:marLeft w:val="0"/>
      <w:marRight w:val="0"/>
      <w:marTop w:val="0"/>
      <w:marBottom w:val="0"/>
      <w:divBdr>
        <w:top w:val="none" w:sz="0" w:space="0" w:color="auto"/>
        <w:left w:val="none" w:sz="0" w:space="0" w:color="auto"/>
        <w:bottom w:val="none" w:sz="0" w:space="0" w:color="auto"/>
        <w:right w:val="none" w:sz="0" w:space="0" w:color="auto"/>
      </w:divBdr>
    </w:div>
    <w:div w:id="465247726">
      <w:bodyDiv w:val="1"/>
      <w:marLeft w:val="0"/>
      <w:marRight w:val="0"/>
      <w:marTop w:val="0"/>
      <w:marBottom w:val="0"/>
      <w:divBdr>
        <w:top w:val="none" w:sz="0" w:space="0" w:color="auto"/>
        <w:left w:val="none" w:sz="0" w:space="0" w:color="auto"/>
        <w:bottom w:val="none" w:sz="0" w:space="0" w:color="auto"/>
        <w:right w:val="none" w:sz="0" w:space="0" w:color="auto"/>
      </w:divBdr>
    </w:div>
    <w:div w:id="90815363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58016298">
      <w:bodyDiv w:val="1"/>
      <w:marLeft w:val="0"/>
      <w:marRight w:val="0"/>
      <w:marTop w:val="0"/>
      <w:marBottom w:val="0"/>
      <w:divBdr>
        <w:top w:val="none" w:sz="0" w:space="0" w:color="auto"/>
        <w:left w:val="none" w:sz="0" w:space="0" w:color="auto"/>
        <w:bottom w:val="none" w:sz="0" w:space="0" w:color="auto"/>
        <w:right w:val="none" w:sz="0" w:space="0" w:color="auto"/>
      </w:divBdr>
    </w:div>
    <w:div w:id="1636839152">
      <w:bodyDiv w:val="1"/>
      <w:marLeft w:val="0"/>
      <w:marRight w:val="0"/>
      <w:marTop w:val="0"/>
      <w:marBottom w:val="0"/>
      <w:divBdr>
        <w:top w:val="none" w:sz="0" w:space="0" w:color="auto"/>
        <w:left w:val="none" w:sz="0" w:space="0" w:color="auto"/>
        <w:bottom w:val="none" w:sz="0" w:space="0" w:color="auto"/>
        <w:right w:val="none" w:sz="0" w:space="0" w:color="auto"/>
      </w:divBdr>
    </w:div>
    <w:div w:id="166277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naics4_999200.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portal.fema.gov/famsVuWeb/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4ABEF1F9139408BD8BF5D559B85EC" ma:contentTypeVersion="0" ma:contentTypeDescription="Create a new document." ma:contentTypeScope="" ma:versionID="c7fe93c36532a02f091ad8cc2e8ca9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02DB-9AA9-4A14-A2A5-8B922129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003DC8-49F8-4102-A7B3-48D8062101F3}">
  <ds:schemaRefs>
    <ds:schemaRef ds:uri="http://schemas.microsoft.com/sharepoint/v3/contenttype/forms"/>
  </ds:schemaRefs>
</ds:datastoreItem>
</file>

<file path=customXml/itemProps3.xml><?xml version="1.0" encoding="utf-8"?>
<ds:datastoreItem xmlns:ds="http://schemas.openxmlformats.org/officeDocument/2006/customXml" ds:itemID="{20891857-69B6-4DAE-8C4A-9E7C96DE3D0B}">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3DCAB5AA-FFC4-4108-8C1E-650F07A0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7153</Words>
  <Characters>40774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2017-12-01T21:12:00Z</cp:lastPrinted>
  <dcterms:created xsi:type="dcterms:W3CDTF">2019-03-22T18:37:00Z</dcterms:created>
  <dcterms:modified xsi:type="dcterms:W3CDTF">2019-03-22T18:37:00Z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0x0101004224ABEF1F9139408BD8BF5D559B85EC</vt:lpwstr>
  </property>
</Properties>
</file>