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5A" w:rsidRPr="00A04BAA" w:rsidRDefault="00A04BAA" w:rsidP="00A04BAA">
      <w:pPr>
        <w:jc w:val="center"/>
        <w:rPr>
          <w:sz w:val="28"/>
          <w:szCs w:val="28"/>
        </w:rPr>
      </w:pPr>
      <w:bookmarkStart w:id="0" w:name="_GoBack"/>
      <w:bookmarkEnd w:id="0"/>
      <w:r w:rsidRPr="00A04BAA">
        <w:rPr>
          <w:sz w:val="28"/>
          <w:szCs w:val="28"/>
        </w:rPr>
        <w:t>Justification of Non-Material Change</w:t>
      </w:r>
    </w:p>
    <w:p w:rsidR="00A04BAA" w:rsidRDefault="00A04BAA"/>
    <w:p w:rsidR="00A04BAA" w:rsidRPr="00A04BAA" w:rsidRDefault="00A04BAA" w:rsidP="00A04BAA">
      <w:pPr>
        <w:rPr>
          <w:sz w:val="24"/>
          <w:szCs w:val="24"/>
        </w:rPr>
      </w:pPr>
      <w:r>
        <w:rPr>
          <w:sz w:val="24"/>
          <w:szCs w:val="24"/>
        </w:rPr>
        <w:t>IRS</w:t>
      </w:r>
      <w:r w:rsidRPr="00A04BAA">
        <w:rPr>
          <w:sz w:val="24"/>
          <w:szCs w:val="24"/>
        </w:rPr>
        <w:t xml:space="preserve"> currently offer a Spanish translation of the F4506T-EZ which offers the public the right to request copies of their tax transcripts up to three years prior. To request transcripts older than three years, the taxpayer must use the F4506 which is not currently translated in Spanish. To support the complete Return and Income Verification Services </w:t>
      </w:r>
      <w:r>
        <w:rPr>
          <w:sz w:val="24"/>
          <w:szCs w:val="24"/>
        </w:rPr>
        <w:t>(</w:t>
      </w:r>
      <w:r w:rsidRPr="00A04BAA">
        <w:rPr>
          <w:sz w:val="24"/>
          <w:szCs w:val="24"/>
        </w:rPr>
        <w:t>RAIVS</w:t>
      </w:r>
      <w:r>
        <w:rPr>
          <w:sz w:val="24"/>
          <w:szCs w:val="24"/>
        </w:rPr>
        <w:t>)</w:t>
      </w:r>
      <w:r w:rsidRPr="00A04BAA">
        <w:rPr>
          <w:sz w:val="24"/>
          <w:szCs w:val="24"/>
        </w:rPr>
        <w:t xml:space="preserve"> program, the F4506 also needs to be translated.</w:t>
      </w:r>
    </w:p>
    <w:p w:rsidR="00A04BAA" w:rsidRDefault="00A04BAA"/>
    <w:sectPr w:rsidR="00A0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AA"/>
    <w:rsid w:val="0034469B"/>
    <w:rsid w:val="00637CF2"/>
    <w:rsid w:val="00A04BAA"/>
    <w:rsid w:val="00B34560"/>
    <w:rsid w:val="00F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Durbala R Joseph</dc:creator>
  <cp:keywords/>
  <dc:description/>
  <cp:lastModifiedBy>SYSTEM</cp:lastModifiedBy>
  <cp:revision>2</cp:revision>
  <dcterms:created xsi:type="dcterms:W3CDTF">2019-02-28T21:51:00Z</dcterms:created>
  <dcterms:modified xsi:type="dcterms:W3CDTF">2019-02-28T21:51:00Z</dcterms:modified>
</cp:coreProperties>
</file>