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7F3E91" w14:textId="77777777" w:rsidR="003B554C" w:rsidRPr="002811AD" w:rsidRDefault="003B554C" w:rsidP="003B554C">
      <w:pPr>
        <w:spacing w:after="0" w:line="240" w:lineRule="auto"/>
        <w:ind w:left="720"/>
        <w:jc w:val="center"/>
        <w:rPr>
          <w:rFonts w:ascii="Times New Roman" w:hAnsi="Times New Roman" w:cs="Times New Roman"/>
          <w:b/>
          <w:sz w:val="24"/>
          <w:szCs w:val="24"/>
        </w:rPr>
      </w:pPr>
      <w:bookmarkStart w:id="0" w:name="_GoBack"/>
      <w:bookmarkEnd w:id="0"/>
      <w:r w:rsidRPr="002811AD">
        <w:rPr>
          <w:rFonts w:ascii="Times New Roman" w:hAnsi="Times New Roman" w:cs="Times New Roman"/>
          <w:b/>
          <w:sz w:val="24"/>
          <w:szCs w:val="24"/>
        </w:rPr>
        <w:t xml:space="preserve">SUPPORTING STATEMENT FOR PAPERWORK REDUCTION ACT SUBMISSION: </w:t>
      </w:r>
    </w:p>
    <w:p w14:paraId="0790101B" w14:textId="77777777" w:rsidR="003B554C" w:rsidRPr="002811AD" w:rsidRDefault="003B554C" w:rsidP="003B554C">
      <w:pPr>
        <w:spacing w:after="0" w:line="240" w:lineRule="auto"/>
        <w:ind w:left="720"/>
        <w:jc w:val="center"/>
        <w:rPr>
          <w:rFonts w:ascii="Times New Roman" w:hAnsi="Times New Roman" w:cs="Times New Roman"/>
          <w:b/>
          <w:sz w:val="24"/>
          <w:szCs w:val="24"/>
        </w:rPr>
      </w:pPr>
      <w:r w:rsidRPr="002811AD">
        <w:rPr>
          <w:rFonts w:ascii="Times New Roman" w:hAnsi="Times New Roman" w:cs="Times New Roman"/>
          <w:b/>
          <w:sz w:val="24"/>
          <w:szCs w:val="24"/>
        </w:rPr>
        <w:t>Risk Analysis Information</w:t>
      </w:r>
    </w:p>
    <w:p w14:paraId="3CC67D9A" w14:textId="77777777" w:rsidR="003B554C" w:rsidRPr="002811AD" w:rsidRDefault="007A046E" w:rsidP="003B554C">
      <w:pPr>
        <w:spacing w:after="0" w:line="240" w:lineRule="auto"/>
        <w:ind w:left="720"/>
        <w:jc w:val="center"/>
        <w:rPr>
          <w:rFonts w:ascii="Times New Roman" w:hAnsi="Times New Roman" w:cs="Times New Roman"/>
          <w:b/>
          <w:sz w:val="24"/>
          <w:szCs w:val="24"/>
        </w:rPr>
      </w:pPr>
      <w:r w:rsidRPr="002811AD">
        <w:rPr>
          <w:rFonts w:ascii="Times New Roman" w:hAnsi="Times New Roman" w:cs="Times New Roman"/>
          <w:b/>
          <w:sz w:val="24"/>
          <w:szCs w:val="24"/>
        </w:rPr>
        <w:t>OMB No. 1405-0204</w:t>
      </w:r>
    </w:p>
    <w:p w14:paraId="25CD53B7" w14:textId="77777777" w:rsidR="003B554C" w:rsidRPr="002811AD" w:rsidRDefault="007A046E" w:rsidP="003B554C">
      <w:pPr>
        <w:spacing w:after="0" w:line="240" w:lineRule="auto"/>
        <w:ind w:left="720"/>
        <w:jc w:val="center"/>
        <w:rPr>
          <w:rFonts w:ascii="Times New Roman" w:hAnsi="Times New Roman" w:cs="Times New Roman"/>
          <w:b/>
          <w:sz w:val="24"/>
          <w:szCs w:val="24"/>
        </w:rPr>
      </w:pPr>
      <w:r w:rsidRPr="002811AD">
        <w:rPr>
          <w:rFonts w:ascii="Times New Roman" w:hAnsi="Times New Roman" w:cs="Times New Roman"/>
          <w:b/>
          <w:sz w:val="24"/>
          <w:szCs w:val="24"/>
        </w:rPr>
        <w:t>DS-4184</w:t>
      </w:r>
    </w:p>
    <w:p w14:paraId="511153FE" w14:textId="77777777" w:rsidR="003B554C" w:rsidRPr="002811AD" w:rsidRDefault="003B554C" w:rsidP="003B554C">
      <w:pPr>
        <w:spacing w:after="0" w:line="240" w:lineRule="auto"/>
        <w:ind w:left="720"/>
        <w:jc w:val="center"/>
        <w:rPr>
          <w:rFonts w:ascii="Times New Roman" w:hAnsi="Times New Roman" w:cs="Times New Roman"/>
          <w:sz w:val="24"/>
          <w:szCs w:val="24"/>
        </w:rPr>
      </w:pPr>
    </w:p>
    <w:p w14:paraId="20D0202D" w14:textId="77777777" w:rsidR="003B554C" w:rsidRPr="002811AD" w:rsidRDefault="003B554C" w:rsidP="003B554C">
      <w:pPr>
        <w:spacing w:after="0"/>
        <w:rPr>
          <w:rFonts w:ascii="Times New Roman" w:hAnsi="Times New Roman" w:cs="Times New Roman"/>
          <w:b/>
          <w:sz w:val="24"/>
          <w:szCs w:val="24"/>
        </w:rPr>
      </w:pPr>
      <w:r w:rsidRPr="002811AD">
        <w:rPr>
          <w:rFonts w:ascii="Times New Roman" w:hAnsi="Times New Roman" w:cs="Times New Roman"/>
          <w:b/>
          <w:sz w:val="24"/>
          <w:szCs w:val="24"/>
        </w:rPr>
        <w:t xml:space="preserve"> A. JUSTIFICATION</w:t>
      </w:r>
    </w:p>
    <w:p w14:paraId="5F809206" w14:textId="4EA5C804" w:rsidR="00CC7B62" w:rsidRDefault="003B554C" w:rsidP="00465E4B">
      <w:pPr>
        <w:rPr>
          <w:rFonts w:ascii="Times New Roman" w:hAnsi="Times New Roman" w:cs="Times New Roman"/>
          <w:sz w:val="24"/>
          <w:szCs w:val="24"/>
        </w:rPr>
      </w:pPr>
      <w:r w:rsidRPr="002811AD">
        <w:rPr>
          <w:rFonts w:ascii="Times New Roman" w:hAnsi="Times New Roman" w:cs="Times New Roman"/>
          <w:sz w:val="24"/>
          <w:szCs w:val="24"/>
        </w:rPr>
        <w:t xml:space="preserve">1.  </w:t>
      </w:r>
      <w:r w:rsidR="00CC7B62" w:rsidRPr="006007AB">
        <w:rPr>
          <w:rFonts w:ascii="Times New Roman" w:eastAsia="Times New Roman" w:hAnsi="Times New Roman" w:cs="Times New Roman"/>
          <w:i/>
          <w:color w:val="000000" w:themeColor="text1"/>
          <w:szCs w:val="24"/>
        </w:rPr>
        <w:t>Why is this collection necessary and what are the legal statutes that allow this</w:t>
      </w:r>
      <w:r w:rsidR="00CC7B62">
        <w:rPr>
          <w:rFonts w:ascii="Times New Roman" w:eastAsia="Times New Roman" w:hAnsi="Times New Roman" w:cs="Times New Roman"/>
          <w:i/>
          <w:color w:val="000000" w:themeColor="text1"/>
          <w:szCs w:val="24"/>
        </w:rPr>
        <w:t>?</w:t>
      </w:r>
    </w:p>
    <w:p w14:paraId="6B6F1D36" w14:textId="6511308E" w:rsidR="003B554C" w:rsidRPr="002811AD" w:rsidRDefault="003B554C" w:rsidP="00465E4B">
      <w:pPr>
        <w:rPr>
          <w:rFonts w:ascii="Times New Roman" w:hAnsi="Times New Roman" w:cs="Times New Roman"/>
          <w:sz w:val="24"/>
          <w:szCs w:val="24"/>
        </w:rPr>
      </w:pPr>
      <w:r w:rsidRPr="002811AD">
        <w:rPr>
          <w:rFonts w:ascii="Times New Roman" w:hAnsi="Times New Roman" w:cs="Times New Roman"/>
          <w:sz w:val="24"/>
          <w:szCs w:val="24"/>
        </w:rPr>
        <w:t>The Risk Analysis Information form</w:t>
      </w:r>
      <w:r w:rsidR="00465E4B" w:rsidRPr="002811AD">
        <w:rPr>
          <w:rFonts w:ascii="Times New Roman" w:hAnsi="Times New Roman" w:cs="Times New Roman"/>
          <w:sz w:val="24"/>
          <w:szCs w:val="24"/>
        </w:rPr>
        <w:t xml:space="preserve"> (DS-4184)</w:t>
      </w:r>
      <w:r w:rsidRPr="002811AD">
        <w:rPr>
          <w:rFonts w:ascii="Times New Roman" w:hAnsi="Times New Roman" w:cs="Times New Roman"/>
          <w:sz w:val="24"/>
          <w:szCs w:val="24"/>
        </w:rPr>
        <w:t xml:space="preserve"> is a supplementary form for security screening that</w:t>
      </w:r>
      <w:r w:rsidR="000A59DA" w:rsidRPr="002811AD">
        <w:rPr>
          <w:rFonts w:ascii="Times New Roman" w:hAnsi="Times New Roman" w:cs="Times New Roman"/>
          <w:sz w:val="24"/>
          <w:szCs w:val="24"/>
        </w:rPr>
        <w:t xml:space="preserve"> is </w:t>
      </w:r>
      <w:r w:rsidRPr="002811AD">
        <w:rPr>
          <w:rFonts w:ascii="Times New Roman" w:hAnsi="Times New Roman" w:cs="Times New Roman"/>
          <w:sz w:val="24"/>
          <w:szCs w:val="24"/>
        </w:rPr>
        <w:t>completed by organizations, entities or individuals applying for Department of State contracts, grants or other funding</w:t>
      </w:r>
      <w:r w:rsidR="00F55BF5" w:rsidRPr="002811AD">
        <w:rPr>
          <w:rFonts w:ascii="Times New Roman" w:hAnsi="Times New Roman" w:cs="Times New Roman"/>
          <w:sz w:val="24"/>
          <w:szCs w:val="24"/>
        </w:rPr>
        <w:t xml:space="preserve"> at the request of the Department</w:t>
      </w:r>
      <w:r w:rsidRPr="002811AD">
        <w:rPr>
          <w:rFonts w:ascii="Times New Roman" w:hAnsi="Times New Roman" w:cs="Times New Roman"/>
          <w:sz w:val="24"/>
          <w:szCs w:val="24"/>
        </w:rPr>
        <w:t xml:space="preserve">. </w:t>
      </w:r>
      <w:r w:rsidR="005C5947">
        <w:rPr>
          <w:rFonts w:ascii="Times New Roman" w:hAnsi="Times New Roman" w:cs="Times New Roman"/>
          <w:sz w:val="24"/>
          <w:szCs w:val="24"/>
        </w:rPr>
        <w:t>Organizations, entities or individuals applying or competing State Department funding are made aware of the security screening requirement prior to application.</w:t>
      </w:r>
      <w:r w:rsidRPr="002811AD">
        <w:rPr>
          <w:rFonts w:ascii="Times New Roman" w:hAnsi="Times New Roman" w:cs="Times New Roman"/>
          <w:sz w:val="24"/>
          <w:szCs w:val="24"/>
        </w:rPr>
        <w:t xml:space="preserve"> </w:t>
      </w:r>
      <w:r w:rsidR="00911DFE">
        <w:rPr>
          <w:rFonts w:ascii="Times New Roman" w:hAnsi="Times New Roman" w:cs="Times New Roman"/>
          <w:sz w:val="24"/>
          <w:szCs w:val="24"/>
        </w:rPr>
        <w:t>Information</w:t>
      </w:r>
      <w:r w:rsidR="00911DFE" w:rsidRPr="002811AD">
        <w:rPr>
          <w:rFonts w:ascii="Times New Roman" w:hAnsi="Times New Roman" w:cs="Times New Roman"/>
          <w:sz w:val="24"/>
          <w:szCs w:val="24"/>
        </w:rPr>
        <w:t xml:space="preserve"> </w:t>
      </w:r>
      <w:r w:rsidRPr="002811AD">
        <w:rPr>
          <w:rFonts w:ascii="Times New Roman" w:hAnsi="Times New Roman" w:cs="Times New Roman"/>
          <w:sz w:val="24"/>
          <w:szCs w:val="24"/>
        </w:rPr>
        <w:t>collected include</w:t>
      </w:r>
      <w:r w:rsidR="00911DFE">
        <w:rPr>
          <w:rFonts w:ascii="Times New Roman" w:hAnsi="Times New Roman" w:cs="Times New Roman"/>
          <w:sz w:val="24"/>
          <w:szCs w:val="24"/>
        </w:rPr>
        <w:t>s</w:t>
      </w:r>
      <w:r w:rsidRPr="002811AD">
        <w:rPr>
          <w:rFonts w:ascii="Times New Roman" w:hAnsi="Times New Roman" w:cs="Times New Roman"/>
          <w:sz w:val="24"/>
          <w:szCs w:val="24"/>
        </w:rPr>
        <w:t xml:space="preserve"> the name, date and place of birth, gender, citizenship(s), U.S. passport or Social Security number if US citizen or Legal Permanent Resident, address, telephone and fax numbers, e-mail address, and current employer and job title of each of the “key personnel” of the organization.  </w:t>
      </w:r>
      <w:r w:rsidR="009347D5">
        <w:rPr>
          <w:rFonts w:ascii="Times New Roman" w:hAnsi="Times New Roman" w:cs="Times New Roman"/>
          <w:sz w:val="24"/>
          <w:szCs w:val="24"/>
        </w:rPr>
        <w:t xml:space="preserve">“Key Personnel” may include, but is not limited to the </w:t>
      </w:r>
      <w:r w:rsidR="00487998">
        <w:rPr>
          <w:rFonts w:ascii="Times New Roman" w:hAnsi="Times New Roman" w:cs="Times New Roman"/>
          <w:sz w:val="24"/>
          <w:szCs w:val="24"/>
        </w:rPr>
        <w:t xml:space="preserve">prime </w:t>
      </w:r>
      <w:r w:rsidR="008B57DC">
        <w:rPr>
          <w:rFonts w:ascii="Times New Roman" w:hAnsi="Times New Roman" w:cs="Times New Roman"/>
          <w:sz w:val="24"/>
          <w:szCs w:val="24"/>
        </w:rPr>
        <w:t xml:space="preserve">organization or </w:t>
      </w:r>
      <w:r w:rsidR="009347D5">
        <w:rPr>
          <w:rFonts w:ascii="Times New Roman" w:hAnsi="Times New Roman" w:cs="Times New Roman"/>
          <w:sz w:val="24"/>
          <w:szCs w:val="24"/>
        </w:rPr>
        <w:t>company’s President, Vice President, Executive Director, Deputy Executive Director, Chief Executive Officer, Chief Operating Officer, Treasurer, Secretary, and the Board of Directors.  It may also include Program or Project Managers.</w:t>
      </w:r>
      <w:r w:rsidRPr="002811AD">
        <w:rPr>
          <w:rFonts w:ascii="Times New Roman" w:hAnsi="Times New Roman" w:cs="Times New Roman"/>
          <w:sz w:val="24"/>
          <w:szCs w:val="24"/>
        </w:rPr>
        <w:t xml:space="preserve"> </w:t>
      </w:r>
      <w:r w:rsidR="00487998">
        <w:rPr>
          <w:rFonts w:ascii="Times New Roman" w:hAnsi="Times New Roman" w:cs="Times New Roman"/>
          <w:sz w:val="24"/>
          <w:szCs w:val="24"/>
        </w:rPr>
        <w:t>This security screening require</w:t>
      </w:r>
      <w:r w:rsidR="008B57DC">
        <w:rPr>
          <w:rFonts w:ascii="Times New Roman" w:hAnsi="Times New Roman" w:cs="Times New Roman"/>
          <w:sz w:val="24"/>
          <w:szCs w:val="24"/>
        </w:rPr>
        <w:t>ment</w:t>
      </w:r>
      <w:r w:rsidR="00487998">
        <w:rPr>
          <w:rFonts w:ascii="Times New Roman" w:hAnsi="Times New Roman" w:cs="Times New Roman"/>
          <w:sz w:val="24"/>
          <w:szCs w:val="24"/>
        </w:rPr>
        <w:t xml:space="preserve"> is also applicable to subcontractors, sub-grantees and beneficiaries.  </w:t>
      </w:r>
      <w:r w:rsidRPr="002811AD">
        <w:rPr>
          <w:rFonts w:ascii="Times New Roman" w:hAnsi="Times New Roman" w:cs="Times New Roman"/>
          <w:sz w:val="24"/>
          <w:szCs w:val="24"/>
        </w:rPr>
        <w:t xml:space="preserve">The </w:t>
      </w:r>
      <w:r w:rsidR="00F109EE" w:rsidRPr="002811AD">
        <w:rPr>
          <w:rFonts w:ascii="Times New Roman" w:hAnsi="Times New Roman" w:cs="Times New Roman"/>
          <w:sz w:val="24"/>
          <w:szCs w:val="24"/>
        </w:rPr>
        <w:t>information is</w:t>
      </w:r>
      <w:r w:rsidRPr="002811AD">
        <w:rPr>
          <w:rFonts w:ascii="Times New Roman" w:hAnsi="Times New Roman" w:cs="Times New Roman"/>
          <w:sz w:val="24"/>
          <w:szCs w:val="24"/>
        </w:rPr>
        <w:t xml:space="preserve"> entered into </w:t>
      </w:r>
      <w:r w:rsidR="008B57DC">
        <w:rPr>
          <w:rFonts w:ascii="Times New Roman" w:hAnsi="Times New Roman" w:cs="Times New Roman"/>
          <w:sz w:val="24"/>
          <w:szCs w:val="24"/>
        </w:rPr>
        <w:t xml:space="preserve">public and </w:t>
      </w:r>
      <w:r w:rsidRPr="002811AD">
        <w:rPr>
          <w:rFonts w:ascii="Times New Roman" w:hAnsi="Times New Roman" w:cs="Times New Roman"/>
          <w:sz w:val="24"/>
          <w:szCs w:val="24"/>
        </w:rPr>
        <w:t>government and</w:t>
      </w:r>
      <w:r w:rsidR="008B57DC">
        <w:rPr>
          <w:rFonts w:ascii="Times New Roman" w:hAnsi="Times New Roman" w:cs="Times New Roman"/>
          <w:sz w:val="24"/>
          <w:szCs w:val="24"/>
        </w:rPr>
        <w:t xml:space="preserve"> </w:t>
      </w:r>
      <w:r w:rsidRPr="002811AD">
        <w:rPr>
          <w:rFonts w:ascii="Times New Roman" w:hAnsi="Times New Roman" w:cs="Times New Roman"/>
          <w:sz w:val="24"/>
          <w:szCs w:val="24"/>
        </w:rPr>
        <w:t>databases for screening to ensure that any funds awarded will not be used to provide support to entities or individuals deemed to be a risk to national security.  The statutes and regulations authorizing the collection of information are:  18 U.S.C. 2339A, 2339B, 2339C; 22 U.S.C.</w:t>
      </w:r>
      <w:r w:rsidR="00D77AF6" w:rsidRPr="002811AD">
        <w:rPr>
          <w:rFonts w:ascii="Times New Roman" w:hAnsi="Times New Roman" w:cs="Times New Roman"/>
          <w:sz w:val="24"/>
          <w:szCs w:val="24"/>
        </w:rPr>
        <w:t xml:space="preserve"> </w:t>
      </w:r>
      <w:r w:rsidRPr="002811AD">
        <w:rPr>
          <w:rFonts w:ascii="Times New Roman" w:hAnsi="Times New Roman" w:cs="Times New Roman"/>
          <w:sz w:val="24"/>
          <w:szCs w:val="24"/>
        </w:rPr>
        <w:t xml:space="preserve">2151 </w:t>
      </w:r>
      <w:r w:rsidR="00465E4B" w:rsidRPr="002811AD">
        <w:rPr>
          <w:rFonts w:ascii="Times New Roman" w:hAnsi="Times New Roman" w:cs="Times New Roman"/>
          <w:sz w:val="24"/>
          <w:szCs w:val="24"/>
        </w:rPr>
        <w:t>et seq.</w:t>
      </w:r>
      <w:r w:rsidR="000C232E" w:rsidRPr="002811AD">
        <w:rPr>
          <w:rFonts w:ascii="Times New Roman" w:hAnsi="Times New Roman" w:cs="Times New Roman"/>
          <w:sz w:val="24"/>
          <w:szCs w:val="24"/>
        </w:rPr>
        <w:t>;</w:t>
      </w:r>
      <w:r w:rsidRPr="002811AD">
        <w:rPr>
          <w:rFonts w:ascii="Times New Roman" w:hAnsi="Times New Roman" w:cs="Times New Roman"/>
          <w:sz w:val="24"/>
          <w:szCs w:val="24"/>
        </w:rPr>
        <w:t xml:space="preserve"> Executive Orders 13224, 13099 and 12947; Homeland Security Presidential Directive 6</w:t>
      </w:r>
      <w:r w:rsidR="002334F9" w:rsidRPr="002811AD">
        <w:rPr>
          <w:rFonts w:ascii="Times New Roman" w:hAnsi="Times New Roman" w:cs="Times New Roman"/>
          <w:sz w:val="24"/>
          <w:szCs w:val="24"/>
        </w:rPr>
        <w:t xml:space="preserve">; and </w:t>
      </w:r>
      <w:r w:rsidR="00CB4DBF">
        <w:rPr>
          <w:rFonts w:ascii="Times New Roman" w:hAnsi="Times New Roman" w:cs="Times New Roman"/>
          <w:sz w:val="24"/>
          <w:szCs w:val="24"/>
        </w:rPr>
        <w:t xml:space="preserve">section 7034(e) </w:t>
      </w:r>
      <w:r w:rsidR="002334F9" w:rsidRPr="002811AD">
        <w:rPr>
          <w:rFonts w:ascii="Times New Roman" w:hAnsi="Times New Roman" w:cs="Times New Roman"/>
          <w:color w:val="000000" w:themeColor="text1"/>
          <w:sz w:val="24"/>
          <w:szCs w:val="24"/>
        </w:rPr>
        <w:t xml:space="preserve">Department of State, Foreign Operations, and Related Programs Appropriations Act, </w:t>
      </w:r>
      <w:r w:rsidR="00F55BF5" w:rsidRPr="002811AD">
        <w:rPr>
          <w:rFonts w:ascii="Times New Roman" w:hAnsi="Times New Roman" w:cs="Times New Roman"/>
          <w:color w:val="000000" w:themeColor="text1"/>
          <w:sz w:val="24"/>
          <w:szCs w:val="24"/>
        </w:rPr>
        <w:t xml:space="preserve">2018 </w:t>
      </w:r>
      <w:r w:rsidR="002334F9" w:rsidRPr="002811AD">
        <w:rPr>
          <w:rFonts w:ascii="Times New Roman" w:hAnsi="Times New Roman" w:cs="Times New Roman"/>
          <w:color w:val="000000" w:themeColor="text1"/>
          <w:sz w:val="24"/>
          <w:szCs w:val="24"/>
        </w:rPr>
        <w:t xml:space="preserve">(Div. </w:t>
      </w:r>
      <w:r w:rsidR="00F55BF5" w:rsidRPr="002811AD">
        <w:rPr>
          <w:rFonts w:ascii="Times New Roman" w:hAnsi="Times New Roman" w:cs="Times New Roman"/>
          <w:color w:val="000000" w:themeColor="text1"/>
          <w:sz w:val="24"/>
          <w:szCs w:val="24"/>
        </w:rPr>
        <w:t>K</w:t>
      </w:r>
      <w:r w:rsidR="002334F9" w:rsidRPr="002811AD">
        <w:rPr>
          <w:rFonts w:ascii="Times New Roman" w:hAnsi="Times New Roman" w:cs="Times New Roman"/>
          <w:color w:val="000000" w:themeColor="text1"/>
          <w:sz w:val="24"/>
          <w:szCs w:val="24"/>
        </w:rPr>
        <w:t>, P.L.</w:t>
      </w:r>
      <w:r w:rsidR="002334F9" w:rsidRPr="002811AD">
        <w:rPr>
          <w:rStyle w:val="apple-converted-space"/>
          <w:rFonts w:ascii="Times New Roman" w:hAnsi="Times New Roman" w:cs="Times New Roman"/>
          <w:color w:val="000000" w:themeColor="text1"/>
          <w:sz w:val="24"/>
          <w:szCs w:val="24"/>
          <w:shd w:val="clear" w:color="auto" w:fill="FFFFFF"/>
        </w:rPr>
        <w:t> </w:t>
      </w:r>
      <w:r w:rsidR="002334F9" w:rsidRPr="002811AD">
        <w:rPr>
          <w:rFonts w:ascii="Times New Roman" w:hAnsi="Times New Roman" w:cs="Times New Roman"/>
          <w:color w:val="000000" w:themeColor="text1"/>
          <w:sz w:val="24"/>
          <w:szCs w:val="24"/>
          <w:shd w:val="clear" w:color="auto" w:fill="FFFFFF"/>
        </w:rPr>
        <w:t>11</w:t>
      </w:r>
      <w:r w:rsidR="00B84C4D" w:rsidRPr="002811AD">
        <w:rPr>
          <w:rFonts w:ascii="Times New Roman" w:hAnsi="Times New Roman" w:cs="Times New Roman"/>
          <w:color w:val="000000" w:themeColor="text1"/>
          <w:sz w:val="24"/>
          <w:szCs w:val="24"/>
          <w:shd w:val="clear" w:color="auto" w:fill="FFFFFF"/>
        </w:rPr>
        <w:t>5</w:t>
      </w:r>
      <w:r w:rsidR="002334F9" w:rsidRPr="002811AD">
        <w:rPr>
          <w:rFonts w:ascii="Times New Roman" w:hAnsi="Times New Roman" w:cs="Times New Roman"/>
          <w:color w:val="000000" w:themeColor="text1"/>
          <w:sz w:val="24"/>
          <w:szCs w:val="24"/>
          <w:shd w:val="clear" w:color="auto" w:fill="FFFFFF"/>
        </w:rPr>
        <w:t>-</w:t>
      </w:r>
      <w:r w:rsidR="00F55BF5" w:rsidRPr="002811AD">
        <w:rPr>
          <w:rFonts w:ascii="Times New Roman" w:hAnsi="Times New Roman" w:cs="Times New Roman"/>
          <w:color w:val="000000" w:themeColor="text1"/>
          <w:sz w:val="24"/>
          <w:szCs w:val="24"/>
          <w:shd w:val="clear" w:color="auto" w:fill="FFFFFF"/>
        </w:rPr>
        <w:t>141</w:t>
      </w:r>
      <w:r w:rsidR="002334F9" w:rsidRPr="002811AD">
        <w:rPr>
          <w:rFonts w:ascii="Times New Roman" w:hAnsi="Times New Roman" w:cs="Times New Roman"/>
          <w:color w:val="000000" w:themeColor="text1"/>
          <w:sz w:val="24"/>
          <w:szCs w:val="24"/>
          <w:shd w:val="clear" w:color="auto" w:fill="FFFFFF"/>
        </w:rPr>
        <w:t>)</w:t>
      </w:r>
      <w:r w:rsidR="00CB4DBF">
        <w:rPr>
          <w:rFonts w:ascii="Times New Roman" w:hAnsi="Times New Roman" w:cs="Times New Roman"/>
          <w:color w:val="000000" w:themeColor="text1"/>
          <w:sz w:val="24"/>
          <w:szCs w:val="24"/>
          <w:shd w:val="clear" w:color="auto" w:fill="FFFFFF"/>
        </w:rPr>
        <w:t xml:space="preserve"> and similar provisions in prior year acts</w:t>
      </w:r>
      <w:r w:rsidR="002334F9" w:rsidRPr="002811AD">
        <w:rPr>
          <w:rFonts w:ascii="Times New Roman" w:hAnsi="Times New Roman" w:cs="Times New Roman"/>
          <w:color w:val="000000" w:themeColor="text1"/>
          <w:sz w:val="24"/>
          <w:szCs w:val="24"/>
          <w:shd w:val="clear" w:color="auto" w:fill="FFFFFF"/>
        </w:rPr>
        <w:t>.</w:t>
      </w:r>
    </w:p>
    <w:p w14:paraId="4CDBA707" w14:textId="4A21AC3D" w:rsidR="00CC7B62" w:rsidRDefault="003B554C" w:rsidP="003B554C">
      <w:pPr>
        <w:rPr>
          <w:rFonts w:ascii="Times New Roman" w:hAnsi="Times New Roman" w:cs="Times New Roman"/>
          <w:sz w:val="24"/>
          <w:szCs w:val="24"/>
        </w:rPr>
      </w:pPr>
      <w:r w:rsidRPr="002811AD">
        <w:rPr>
          <w:rFonts w:ascii="Times New Roman" w:hAnsi="Times New Roman" w:cs="Times New Roman"/>
          <w:sz w:val="24"/>
          <w:szCs w:val="24"/>
        </w:rPr>
        <w:t xml:space="preserve">2.  </w:t>
      </w:r>
      <w:r w:rsidR="00CC7B62" w:rsidRPr="006007AB">
        <w:rPr>
          <w:rFonts w:ascii="Times New Roman" w:eastAsia="Times New Roman" w:hAnsi="Times New Roman" w:cs="Times New Roman"/>
          <w:i/>
          <w:color w:val="000000" w:themeColor="text1"/>
          <w:szCs w:val="24"/>
        </w:rPr>
        <w:t>What business purpose is the information gathered going to be used for?</w:t>
      </w:r>
    </w:p>
    <w:p w14:paraId="20C089AB" w14:textId="48F7288E" w:rsidR="003B554C" w:rsidRPr="002811AD" w:rsidRDefault="003B554C" w:rsidP="003B554C">
      <w:pPr>
        <w:rPr>
          <w:rFonts w:ascii="Times New Roman" w:hAnsi="Times New Roman" w:cs="Times New Roman"/>
          <w:sz w:val="24"/>
          <w:szCs w:val="24"/>
        </w:rPr>
      </w:pPr>
      <w:r w:rsidRPr="002811AD">
        <w:rPr>
          <w:rFonts w:ascii="Times New Roman" w:hAnsi="Times New Roman" w:cs="Times New Roman"/>
          <w:sz w:val="24"/>
          <w:szCs w:val="24"/>
        </w:rPr>
        <w:t xml:space="preserve">Risk Analysis and Management (RAM) analysts use the information collected from commercial, public, and U.S. government databases to determine the risk that the applying organization, entity or individual might divert Department funds </w:t>
      </w:r>
      <w:r w:rsidR="00F109EE" w:rsidRPr="002811AD">
        <w:rPr>
          <w:rFonts w:ascii="Times New Roman" w:hAnsi="Times New Roman" w:cs="Times New Roman"/>
          <w:sz w:val="24"/>
          <w:szCs w:val="24"/>
        </w:rPr>
        <w:t>to entities</w:t>
      </w:r>
      <w:r w:rsidR="000A59DA" w:rsidRPr="002811AD">
        <w:rPr>
          <w:rFonts w:ascii="Times New Roman" w:hAnsi="Times New Roman" w:cs="Times New Roman"/>
          <w:sz w:val="24"/>
          <w:szCs w:val="24"/>
        </w:rPr>
        <w:t xml:space="preserve"> or individuals deemed to be a risk to national security</w:t>
      </w:r>
      <w:r w:rsidRPr="002811AD">
        <w:rPr>
          <w:rFonts w:ascii="Times New Roman" w:hAnsi="Times New Roman" w:cs="Times New Roman"/>
          <w:sz w:val="24"/>
          <w:szCs w:val="24"/>
        </w:rPr>
        <w:t>.</w:t>
      </w:r>
    </w:p>
    <w:p w14:paraId="3AC818CF" w14:textId="45743880" w:rsidR="00CC7B62" w:rsidRDefault="003B554C" w:rsidP="003B554C">
      <w:pPr>
        <w:rPr>
          <w:rFonts w:ascii="Times New Roman" w:hAnsi="Times New Roman" w:cs="Times New Roman"/>
          <w:sz w:val="24"/>
          <w:szCs w:val="24"/>
        </w:rPr>
      </w:pPr>
      <w:r w:rsidRPr="002811AD">
        <w:rPr>
          <w:rFonts w:ascii="Times New Roman" w:hAnsi="Times New Roman" w:cs="Times New Roman"/>
          <w:sz w:val="24"/>
          <w:szCs w:val="24"/>
        </w:rPr>
        <w:t xml:space="preserve">3.  </w:t>
      </w:r>
      <w:r w:rsidR="00CC7B62" w:rsidRPr="006007AB">
        <w:rPr>
          <w:rFonts w:ascii="Times New Roman" w:eastAsia="Times New Roman" w:hAnsi="Times New Roman" w:cs="Times New Roman"/>
          <w:i/>
          <w:color w:val="000000" w:themeColor="text1"/>
          <w:szCs w:val="24"/>
        </w:rPr>
        <w:t>Is this collection able to be completed electronically (e.g. through a website or application)</w:t>
      </w:r>
      <w:r w:rsidR="00CC7B62">
        <w:rPr>
          <w:rFonts w:ascii="Times New Roman" w:eastAsia="Times New Roman" w:hAnsi="Times New Roman" w:cs="Times New Roman"/>
          <w:i/>
          <w:color w:val="000000" w:themeColor="text1"/>
          <w:szCs w:val="24"/>
        </w:rPr>
        <w:t>?</w:t>
      </w:r>
    </w:p>
    <w:p w14:paraId="156E3213" w14:textId="25F81EF3" w:rsidR="003B554C" w:rsidRPr="002811AD" w:rsidRDefault="00F55BF5" w:rsidP="003B554C">
      <w:pPr>
        <w:rPr>
          <w:rFonts w:ascii="Times New Roman" w:hAnsi="Times New Roman" w:cs="Times New Roman"/>
          <w:sz w:val="24"/>
          <w:szCs w:val="24"/>
        </w:rPr>
      </w:pPr>
      <w:r w:rsidRPr="002811AD">
        <w:rPr>
          <w:rFonts w:ascii="Times New Roman" w:hAnsi="Times New Roman" w:cs="Times New Roman"/>
          <w:sz w:val="24"/>
          <w:szCs w:val="24"/>
        </w:rPr>
        <w:t>When requested, t</w:t>
      </w:r>
      <w:r w:rsidR="003B554C" w:rsidRPr="002811AD">
        <w:rPr>
          <w:rFonts w:ascii="Times New Roman" w:hAnsi="Times New Roman" w:cs="Times New Roman"/>
          <w:sz w:val="24"/>
          <w:szCs w:val="24"/>
        </w:rPr>
        <w:t>he Department of State Risk Analysis Information form is completed by the organization, entity or individual and sent to RAM electronically via the secure portal, e-mail</w:t>
      </w:r>
      <w:r w:rsidR="00E30C1E" w:rsidRPr="002811AD">
        <w:rPr>
          <w:rFonts w:ascii="Times New Roman" w:hAnsi="Times New Roman" w:cs="Times New Roman"/>
          <w:sz w:val="24"/>
          <w:szCs w:val="24"/>
        </w:rPr>
        <w:t>,</w:t>
      </w:r>
      <w:r w:rsidR="003B554C" w:rsidRPr="002811AD">
        <w:rPr>
          <w:rFonts w:ascii="Times New Roman" w:hAnsi="Times New Roman" w:cs="Times New Roman"/>
          <w:sz w:val="24"/>
          <w:szCs w:val="24"/>
        </w:rPr>
        <w:t xml:space="preserve"> </w:t>
      </w:r>
      <w:r w:rsidR="008B57DC" w:rsidRPr="002811AD">
        <w:rPr>
          <w:rFonts w:ascii="Times New Roman" w:hAnsi="Times New Roman" w:cs="Times New Roman"/>
          <w:sz w:val="24"/>
          <w:szCs w:val="24"/>
        </w:rPr>
        <w:t>and fax</w:t>
      </w:r>
      <w:r w:rsidR="003B554C" w:rsidRPr="002811AD">
        <w:rPr>
          <w:rFonts w:ascii="Times New Roman" w:hAnsi="Times New Roman" w:cs="Times New Roman"/>
          <w:sz w:val="24"/>
          <w:szCs w:val="24"/>
        </w:rPr>
        <w:t xml:space="preserve"> or by paper via mail.  </w:t>
      </w:r>
      <w:r w:rsidR="005D46C9" w:rsidRPr="002811AD">
        <w:rPr>
          <w:rFonts w:ascii="Times New Roman" w:hAnsi="Times New Roman" w:cs="Times New Roman"/>
          <w:sz w:val="24"/>
          <w:szCs w:val="24"/>
        </w:rPr>
        <w:t xml:space="preserve"> It is </w:t>
      </w:r>
      <w:r w:rsidR="003B554C" w:rsidRPr="002811AD">
        <w:rPr>
          <w:rFonts w:ascii="Times New Roman" w:hAnsi="Times New Roman" w:cs="Times New Roman"/>
          <w:sz w:val="24"/>
          <w:szCs w:val="24"/>
        </w:rPr>
        <w:t>estimate</w:t>
      </w:r>
      <w:r w:rsidR="005D46C9" w:rsidRPr="002811AD">
        <w:rPr>
          <w:rFonts w:ascii="Times New Roman" w:hAnsi="Times New Roman" w:cs="Times New Roman"/>
          <w:sz w:val="24"/>
          <w:szCs w:val="24"/>
        </w:rPr>
        <w:t>d</w:t>
      </w:r>
      <w:r w:rsidR="003B554C" w:rsidRPr="002811AD">
        <w:rPr>
          <w:rFonts w:ascii="Times New Roman" w:hAnsi="Times New Roman" w:cs="Times New Roman"/>
          <w:sz w:val="24"/>
          <w:szCs w:val="24"/>
        </w:rPr>
        <w:t xml:space="preserve"> </w:t>
      </w:r>
      <w:r w:rsidR="00A27AB6" w:rsidRPr="002811AD">
        <w:rPr>
          <w:rFonts w:ascii="Times New Roman" w:hAnsi="Times New Roman" w:cs="Times New Roman"/>
          <w:sz w:val="24"/>
          <w:szCs w:val="24"/>
        </w:rPr>
        <w:t xml:space="preserve">going forward, </w:t>
      </w:r>
      <w:r w:rsidR="008853DC" w:rsidRPr="002811AD">
        <w:rPr>
          <w:rFonts w:ascii="Times New Roman" w:hAnsi="Times New Roman" w:cs="Times New Roman"/>
          <w:sz w:val="24"/>
          <w:szCs w:val="24"/>
        </w:rPr>
        <w:t>100</w:t>
      </w:r>
      <w:r w:rsidR="003B554C" w:rsidRPr="002811AD">
        <w:rPr>
          <w:rFonts w:ascii="Times New Roman" w:hAnsi="Times New Roman" w:cs="Times New Roman"/>
          <w:sz w:val="24"/>
          <w:szCs w:val="24"/>
        </w:rPr>
        <w:t xml:space="preserve">% will be submitted </w:t>
      </w:r>
      <w:r w:rsidR="00F109EE" w:rsidRPr="002811AD">
        <w:rPr>
          <w:rFonts w:ascii="Times New Roman" w:hAnsi="Times New Roman" w:cs="Times New Roman"/>
          <w:sz w:val="24"/>
          <w:szCs w:val="24"/>
        </w:rPr>
        <w:t xml:space="preserve">electronically </w:t>
      </w:r>
      <w:r w:rsidR="000A59DA" w:rsidRPr="002811AD">
        <w:rPr>
          <w:rFonts w:ascii="Times New Roman" w:hAnsi="Times New Roman" w:cs="Times New Roman"/>
          <w:sz w:val="24"/>
          <w:szCs w:val="24"/>
        </w:rPr>
        <w:t xml:space="preserve">via the Portal </w:t>
      </w:r>
      <w:r w:rsidR="008853DC" w:rsidRPr="002811AD">
        <w:rPr>
          <w:rFonts w:ascii="Times New Roman" w:hAnsi="Times New Roman" w:cs="Times New Roman"/>
          <w:sz w:val="24"/>
          <w:szCs w:val="24"/>
        </w:rPr>
        <w:t>and 0</w:t>
      </w:r>
      <w:r w:rsidR="003B554C" w:rsidRPr="002811AD">
        <w:rPr>
          <w:rFonts w:ascii="Times New Roman" w:hAnsi="Times New Roman" w:cs="Times New Roman"/>
          <w:sz w:val="24"/>
          <w:szCs w:val="24"/>
        </w:rPr>
        <w:t xml:space="preserve">% will be submitted </w:t>
      </w:r>
      <w:r w:rsidR="000A59DA" w:rsidRPr="002811AD">
        <w:rPr>
          <w:rFonts w:ascii="Times New Roman" w:hAnsi="Times New Roman" w:cs="Times New Roman"/>
          <w:sz w:val="24"/>
          <w:szCs w:val="24"/>
        </w:rPr>
        <w:t>via other means</w:t>
      </w:r>
      <w:r w:rsidR="003B554C" w:rsidRPr="002811AD">
        <w:rPr>
          <w:rFonts w:ascii="Times New Roman" w:hAnsi="Times New Roman" w:cs="Times New Roman"/>
          <w:sz w:val="24"/>
          <w:szCs w:val="24"/>
        </w:rPr>
        <w:t xml:space="preserve">.  </w:t>
      </w:r>
      <w:r w:rsidR="00FE4000" w:rsidRPr="002811AD">
        <w:rPr>
          <w:rFonts w:ascii="Times New Roman" w:hAnsi="Times New Roman" w:cs="Times New Roman"/>
          <w:sz w:val="24"/>
          <w:szCs w:val="24"/>
        </w:rPr>
        <w:t xml:space="preserve">The Department is aware of the concerns of members of the public that this data collection may be duplicative of data </w:t>
      </w:r>
      <w:r w:rsidR="00FE4000" w:rsidRPr="002811AD">
        <w:rPr>
          <w:rFonts w:ascii="Times New Roman" w:hAnsi="Times New Roman" w:cs="Times New Roman"/>
          <w:sz w:val="24"/>
          <w:szCs w:val="24"/>
        </w:rPr>
        <w:lastRenderedPageBreak/>
        <w:t>collected by other US government agencies</w:t>
      </w:r>
      <w:r w:rsidR="007529E0" w:rsidRPr="002811AD">
        <w:rPr>
          <w:rFonts w:ascii="Times New Roman" w:hAnsi="Times New Roman" w:cs="Times New Roman"/>
          <w:sz w:val="24"/>
          <w:szCs w:val="24"/>
        </w:rPr>
        <w:t>.   W</w:t>
      </w:r>
      <w:r w:rsidR="00FE4000" w:rsidRPr="002811AD">
        <w:rPr>
          <w:rFonts w:ascii="Times New Roman" w:hAnsi="Times New Roman" w:cs="Times New Roman"/>
          <w:sz w:val="24"/>
          <w:szCs w:val="24"/>
        </w:rPr>
        <w:t>hile it understands those concerns and the burden</w:t>
      </w:r>
      <w:r w:rsidR="000D3F16" w:rsidRPr="002811AD">
        <w:rPr>
          <w:rFonts w:ascii="Times New Roman" w:hAnsi="Times New Roman" w:cs="Times New Roman"/>
          <w:sz w:val="24"/>
          <w:szCs w:val="24"/>
        </w:rPr>
        <w:t xml:space="preserve">, </w:t>
      </w:r>
      <w:r w:rsidR="00FE4000" w:rsidRPr="002811AD">
        <w:rPr>
          <w:rFonts w:ascii="Times New Roman" w:hAnsi="Times New Roman" w:cs="Times New Roman"/>
          <w:sz w:val="24"/>
          <w:szCs w:val="24"/>
        </w:rPr>
        <w:t xml:space="preserve">under many </w:t>
      </w:r>
      <w:r w:rsidR="007529E0" w:rsidRPr="002811AD">
        <w:rPr>
          <w:rFonts w:ascii="Times New Roman" w:hAnsi="Times New Roman" w:cs="Times New Roman"/>
          <w:sz w:val="24"/>
          <w:szCs w:val="24"/>
        </w:rPr>
        <w:t xml:space="preserve">circumstances </w:t>
      </w:r>
      <w:r w:rsidR="0051257A" w:rsidRPr="002811AD">
        <w:rPr>
          <w:rFonts w:ascii="Times New Roman" w:hAnsi="Times New Roman" w:cs="Times New Roman"/>
          <w:sz w:val="24"/>
          <w:szCs w:val="24"/>
        </w:rPr>
        <w:t xml:space="preserve">some duplication </w:t>
      </w:r>
      <w:r w:rsidR="007529E0" w:rsidRPr="002811AD">
        <w:rPr>
          <w:rFonts w:ascii="Times New Roman" w:hAnsi="Times New Roman" w:cs="Times New Roman"/>
          <w:sz w:val="24"/>
          <w:szCs w:val="24"/>
        </w:rPr>
        <w:t>is unavoidable due to the fact th</w:t>
      </w:r>
      <w:r w:rsidR="000D3F16" w:rsidRPr="002811AD">
        <w:rPr>
          <w:rFonts w:ascii="Times New Roman" w:hAnsi="Times New Roman" w:cs="Times New Roman"/>
          <w:sz w:val="24"/>
          <w:szCs w:val="24"/>
        </w:rPr>
        <w:t xml:space="preserve">at </w:t>
      </w:r>
      <w:r w:rsidR="007529E0" w:rsidRPr="002811AD">
        <w:rPr>
          <w:rFonts w:ascii="Times New Roman" w:hAnsi="Times New Roman" w:cs="Times New Roman"/>
          <w:sz w:val="24"/>
          <w:szCs w:val="24"/>
        </w:rPr>
        <w:t xml:space="preserve">access to data collected by other government agencies </w:t>
      </w:r>
      <w:r w:rsidR="000D3F16" w:rsidRPr="002811AD">
        <w:rPr>
          <w:rFonts w:ascii="Times New Roman" w:hAnsi="Times New Roman" w:cs="Times New Roman"/>
          <w:sz w:val="24"/>
          <w:szCs w:val="24"/>
        </w:rPr>
        <w:t>about their contractors and grantees is not available to the Department.</w:t>
      </w:r>
    </w:p>
    <w:p w14:paraId="5282326D" w14:textId="4C10E4CB" w:rsidR="00CC7B62" w:rsidRDefault="003B554C" w:rsidP="003B554C">
      <w:pPr>
        <w:rPr>
          <w:rFonts w:ascii="Times New Roman" w:hAnsi="Times New Roman" w:cs="Times New Roman"/>
          <w:sz w:val="24"/>
          <w:szCs w:val="24"/>
        </w:rPr>
      </w:pPr>
      <w:r w:rsidRPr="002811AD">
        <w:rPr>
          <w:rFonts w:ascii="Times New Roman" w:hAnsi="Times New Roman" w:cs="Times New Roman"/>
          <w:sz w:val="24"/>
          <w:szCs w:val="24"/>
        </w:rPr>
        <w:t xml:space="preserve">4.  </w:t>
      </w:r>
      <w:r w:rsidR="00CC7B62" w:rsidRPr="006007AB">
        <w:rPr>
          <w:rFonts w:ascii="Times New Roman" w:eastAsia="Times New Roman" w:hAnsi="Times New Roman" w:cs="Times New Roman"/>
          <w:i/>
          <w:color w:val="000000" w:themeColor="text1"/>
          <w:szCs w:val="24"/>
        </w:rPr>
        <w:t>Does this collection duplicate any other collection of information</w:t>
      </w:r>
      <w:r w:rsidR="00CC7B62">
        <w:rPr>
          <w:rFonts w:ascii="Times New Roman" w:eastAsia="Times New Roman" w:hAnsi="Times New Roman" w:cs="Times New Roman"/>
          <w:i/>
          <w:color w:val="000000" w:themeColor="text1"/>
          <w:szCs w:val="24"/>
        </w:rPr>
        <w:t>?</w:t>
      </w:r>
    </w:p>
    <w:p w14:paraId="3F83CB49" w14:textId="3F261FCF" w:rsidR="003B554C" w:rsidRPr="002811AD" w:rsidRDefault="003B554C" w:rsidP="003B554C">
      <w:pPr>
        <w:rPr>
          <w:rFonts w:ascii="Times New Roman" w:hAnsi="Times New Roman" w:cs="Times New Roman"/>
          <w:sz w:val="24"/>
          <w:szCs w:val="24"/>
        </w:rPr>
      </w:pPr>
      <w:r w:rsidRPr="002811AD">
        <w:rPr>
          <w:rFonts w:ascii="Times New Roman" w:hAnsi="Times New Roman" w:cs="Times New Roman"/>
          <w:sz w:val="24"/>
          <w:szCs w:val="24"/>
        </w:rPr>
        <w:t xml:space="preserve">No other program currently exists to analyze the risk that </w:t>
      </w:r>
      <w:r w:rsidR="00F55BF5" w:rsidRPr="002811AD">
        <w:rPr>
          <w:rFonts w:ascii="Times New Roman" w:hAnsi="Times New Roman" w:cs="Times New Roman"/>
          <w:sz w:val="24"/>
          <w:szCs w:val="24"/>
        </w:rPr>
        <w:t xml:space="preserve">Department of State </w:t>
      </w:r>
      <w:r w:rsidRPr="002811AD">
        <w:rPr>
          <w:rFonts w:ascii="Times New Roman" w:hAnsi="Times New Roman" w:cs="Times New Roman"/>
          <w:sz w:val="24"/>
          <w:szCs w:val="24"/>
        </w:rPr>
        <w:t>funds awarded in contracts</w:t>
      </w:r>
      <w:r w:rsidR="00F55BF5" w:rsidRPr="002811AD">
        <w:rPr>
          <w:rFonts w:ascii="Times New Roman" w:hAnsi="Times New Roman" w:cs="Times New Roman"/>
          <w:sz w:val="24"/>
          <w:szCs w:val="24"/>
        </w:rPr>
        <w:t>, grants,</w:t>
      </w:r>
      <w:r w:rsidRPr="002811AD">
        <w:rPr>
          <w:rFonts w:ascii="Times New Roman" w:hAnsi="Times New Roman" w:cs="Times New Roman"/>
          <w:sz w:val="24"/>
          <w:szCs w:val="24"/>
        </w:rPr>
        <w:t xml:space="preserve"> or other funding </w:t>
      </w:r>
      <w:r w:rsidR="00F55BF5" w:rsidRPr="002811AD">
        <w:rPr>
          <w:rFonts w:ascii="Times New Roman" w:hAnsi="Times New Roman" w:cs="Times New Roman"/>
          <w:sz w:val="24"/>
          <w:szCs w:val="24"/>
        </w:rPr>
        <w:t xml:space="preserve">mechanisms </w:t>
      </w:r>
      <w:r w:rsidRPr="002811AD">
        <w:rPr>
          <w:rFonts w:ascii="Times New Roman" w:hAnsi="Times New Roman" w:cs="Times New Roman"/>
          <w:sz w:val="24"/>
          <w:szCs w:val="24"/>
        </w:rPr>
        <w:t xml:space="preserve">will be diverted </w:t>
      </w:r>
      <w:r w:rsidR="00F109EE" w:rsidRPr="002811AD">
        <w:rPr>
          <w:rFonts w:ascii="Times New Roman" w:hAnsi="Times New Roman" w:cs="Times New Roman"/>
          <w:sz w:val="24"/>
          <w:szCs w:val="24"/>
        </w:rPr>
        <w:t>to entities</w:t>
      </w:r>
      <w:r w:rsidR="005D46C9" w:rsidRPr="002811AD">
        <w:rPr>
          <w:rFonts w:ascii="Times New Roman" w:hAnsi="Times New Roman" w:cs="Times New Roman"/>
          <w:sz w:val="24"/>
          <w:szCs w:val="24"/>
        </w:rPr>
        <w:t xml:space="preserve"> or individuals deemed to be a risk to national security</w:t>
      </w:r>
      <w:r w:rsidRPr="002811AD">
        <w:rPr>
          <w:rFonts w:ascii="Times New Roman" w:hAnsi="Times New Roman" w:cs="Times New Roman"/>
          <w:sz w:val="24"/>
          <w:szCs w:val="24"/>
        </w:rPr>
        <w:t>.  The information provided by the respondent on the Risk Assessment Information form is not collected elsewhere</w:t>
      </w:r>
      <w:r w:rsidR="00157598" w:rsidRPr="002811AD">
        <w:rPr>
          <w:rFonts w:ascii="Times New Roman" w:hAnsi="Times New Roman" w:cs="Times New Roman"/>
          <w:sz w:val="24"/>
          <w:szCs w:val="24"/>
        </w:rPr>
        <w:t xml:space="preserve"> in the Department</w:t>
      </w:r>
      <w:r w:rsidRPr="002811AD">
        <w:rPr>
          <w:rFonts w:ascii="Times New Roman" w:hAnsi="Times New Roman" w:cs="Times New Roman"/>
          <w:sz w:val="24"/>
          <w:szCs w:val="24"/>
        </w:rPr>
        <w:t>.</w:t>
      </w:r>
      <w:r w:rsidR="00FE4000" w:rsidRPr="002811AD">
        <w:rPr>
          <w:rFonts w:ascii="Times New Roman" w:hAnsi="Times New Roman" w:cs="Times New Roman"/>
          <w:sz w:val="24"/>
          <w:szCs w:val="24"/>
        </w:rPr>
        <w:t xml:space="preserve">  The Department may designate a</w:t>
      </w:r>
      <w:r w:rsidR="00951F82">
        <w:rPr>
          <w:rFonts w:ascii="Times New Roman" w:hAnsi="Times New Roman" w:cs="Times New Roman"/>
          <w:sz w:val="24"/>
          <w:szCs w:val="24"/>
        </w:rPr>
        <w:t xml:space="preserve">dditional countries for vetting after determining that funding is </w:t>
      </w:r>
      <w:r w:rsidR="00F95936">
        <w:rPr>
          <w:rFonts w:ascii="Times New Roman" w:hAnsi="Times New Roman" w:cs="Times New Roman"/>
          <w:sz w:val="24"/>
          <w:szCs w:val="24"/>
        </w:rPr>
        <w:t xml:space="preserve">at risk of being diverted to entities or individuals deemed to be a risk to national security. </w:t>
      </w:r>
    </w:p>
    <w:p w14:paraId="54D32EDE" w14:textId="43A84C5F" w:rsidR="00CC7B62" w:rsidRDefault="003B554C" w:rsidP="003B554C">
      <w:pPr>
        <w:rPr>
          <w:rFonts w:ascii="Times New Roman" w:hAnsi="Times New Roman" w:cs="Times New Roman"/>
          <w:sz w:val="24"/>
          <w:szCs w:val="24"/>
        </w:rPr>
      </w:pPr>
      <w:r w:rsidRPr="002811AD">
        <w:rPr>
          <w:rFonts w:ascii="Times New Roman" w:hAnsi="Times New Roman" w:cs="Times New Roman"/>
          <w:sz w:val="24"/>
          <w:szCs w:val="24"/>
        </w:rPr>
        <w:t xml:space="preserve">5.  </w:t>
      </w:r>
      <w:r w:rsidR="00CC7B62" w:rsidRPr="006007AB">
        <w:rPr>
          <w:rFonts w:ascii="Times New Roman" w:eastAsia="Times New Roman" w:hAnsi="Times New Roman" w:cs="Times New Roman"/>
          <w:i/>
          <w:color w:val="000000" w:themeColor="text1"/>
          <w:szCs w:val="24"/>
        </w:rPr>
        <w:t>Describe any impacts on small business</w:t>
      </w:r>
      <w:r w:rsidR="00CC7B62">
        <w:rPr>
          <w:rFonts w:ascii="Times New Roman" w:eastAsia="Times New Roman" w:hAnsi="Times New Roman" w:cs="Times New Roman"/>
          <w:i/>
          <w:color w:val="000000" w:themeColor="text1"/>
          <w:szCs w:val="24"/>
        </w:rPr>
        <w:t>.</w:t>
      </w:r>
    </w:p>
    <w:p w14:paraId="3E1A74D4" w14:textId="349F0D6F" w:rsidR="003B554C" w:rsidRPr="002811AD" w:rsidRDefault="003B554C" w:rsidP="003B554C">
      <w:pPr>
        <w:rPr>
          <w:rFonts w:ascii="Times New Roman" w:hAnsi="Times New Roman" w:cs="Times New Roman"/>
          <w:sz w:val="24"/>
          <w:szCs w:val="24"/>
        </w:rPr>
      </w:pPr>
      <w:r w:rsidRPr="002811AD">
        <w:rPr>
          <w:rFonts w:ascii="Times New Roman" w:hAnsi="Times New Roman" w:cs="Times New Roman"/>
          <w:sz w:val="24"/>
          <w:szCs w:val="24"/>
        </w:rPr>
        <w:t>The collection of information does not impact small businesses or other small entities.</w:t>
      </w:r>
    </w:p>
    <w:p w14:paraId="0ED93CD3" w14:textId="7314555A" w:rsidR="00CC7B62" w:rsidRDefault="003B554C" w:rsidP="003B554C">
      <w:pPr>
        <w:rPr>
          <w:rFonts w:ascii="Times New Roman" w:hAnsi="Times New Roman" w:cs="Times New Roman"/>
          <w:sz w:val="24"/>
          <w:szCs w:val="24"/>
        </w:rPr>
      </w:pPr>
      <w:r w:rsidRPr="002811AD">
        <w:rPr>
          <w:rFonts w:ascii="Times New Roman" w:hAnsi="Times New Roman" w:cs="Times New Roman"/>
          <w:sz w:val="24"/>
          <w:szCs w:val="24"/>
        </w:rPr>
        <w:t xml:space="preserve">6.  </w:t>
      </w:r>
      <w:r w:rsidR="00CC7B62" w:rsidRPr="006007AB">
        <w:rPr>
          <w:rFonts w:ascii="Times New Roman" w:eastAsia="Times New Roman" w:hAnsi="Times New Roman" w:cs="Times New Roman"/>
          <w:i/>
          <w:color w:val="000000" w:themeColor="text1"/>
          <w:szCs w:val="24"/>
        </w:rPr>
        <w:t>What are consequences if this collection is not done</w:t>
      </w:r>
      <w:r w:rsidR="00CC7B62">
        <w:rPr>
          <w:rFonts w:ascii="Times New Roman" w:eastAsia="Times New Roman" w:hAnsi="Times New Roman" w:cs="Times New Roman"/>
          <w:i/>
          <w:color w:val="000000" w:themeColor="text1"/>
          <w:szCs w:val="24"/>
        </w:rPr>
        <w:t>?</w:t>
      </w:r>
    </w:p>
    <w:p w14:paraId="1800C388" w14:textId="2A86C250" w:rsidR="003B554C" w:rsidRPr="002811AD" w:rsidRDefault="003B554C" w:rsidP="003B554C">
      <w:pPr>
        <w:rPr>
          <w:rFonts w:ascii="Times New Roman" w:hAnsi="Times New Roman" w:cs="Times New Roman"/>
          <w:sz w:val="24"/>
          <w:szCs w:val="24"/>
        </w:rPr>
      </w:pPr>
      <w:r w:rsidRPr="002811AD">
        <w:rPr>
          <w:rFonts w:ascii="Times New Roman" w:hAnsi="Times New Roman" w:cs="Times New Roman"/>
          <w:sz w:val="24"/>
          <w:szCs w:val="24"/>
        </w:rPr>
        <w:t xml:space="preserve">There currently is no other program in place to help mitigate the risk that Department funds could be awarded to entities or individuals </w:t>
      </w:r>
      <w:r w:rsidR="00F109EE" w:rsidRPr="002811AD">
        <w:rPr>
          <w:rFonts w:ascii="Times New Roman" w:hAnsi="Times New Roman" w:cs="Times New Roman"/>
          <w:sz w:val="24"/>
          <w:szCs w:val="24"/>
        </w:rPr>
        <w:t>that are</w:t>
      </w:r>
      <w:r w:rsidR="005D46C9" w:rsidRPr="002811AD">
        <w:rPr>
          <w:rFonts w:ascii="Times New Roman" w:hAnsi="Times New Roman" w:cs="Times New Roman"/>
          <w:sz w:val="24"/>
          <w:szCs w:val="24"/>
        </w:rPr>
        <w:t xml:space="preserve"> deemed to be a risk to national security</w:t>
      </w:r>
      <w:r w:rsidRPr="002811AD">
        <w:rPr>
          <w:rFonts w:ascii="Times New Roman" w:hAnsi="Times New Roman" w:cs="Times New Roman"/>
          <w:sz w:val="24"/>
          <w:szCs w:val="24"/>
        </w:rPr>
        <w:t xml:space="preserve">.  The information </w:t>
      </w:r>
      <w:r w:rsidR="00F109EE" w:rsidRPr="002811AD">
        <w:rPr>
          <w:rFonts w:ascii="Times New Roman" w:hAnsi="Times New Roman" w:cs="Times New Roman"/>
          <w:sz w:val="24"/>
          <w:szCs w:val="24"/>
        </w:rPr>
        <w:t>collected is</w:t>
      </w:r>
      <w:r w:rsidRPr="002811AD">
        <w:rPr>
          <w:rFonts w:ascii="Times New Roman" w:hAnsi="Times New Roman" w:cs="Times New Roman"/>
          <w:sz w:val="24"/>
          <w:szCs w:val="24"/>
        </w:rPr>
        <w:t xml:space="preserve"> used to identify </w:t>
      </w:r>
      <w:r w:rsidR="000C232E" w:rsidRPr="002811AD">
        <w:rPr>
          <w:rFonts w:ascii="Times New Roman" w:hAnsi="Times New Roman" w:cs="Times New Roman"/>
          <w:sz w:val="24"/>
          <w:szCs w:val="24"/>
        </w:rPr>
        <w:t>those who are a risk,</w:t>
      </w:r>
      <w:r w:rsidRPr="002811AD">
        <w:rPr>
          <w:rFonts w:ascii="Times New Roman" w:hAnsi="Times New Roman" w:cs="Times New Roman"/>
          <w:sz w:val="24"/>
          <w:szCs w:val="24"/>
        </w:rPr>
        <w:t xml:space="preserve"> and to mitigate the risk of diversion of Department funds </w:t>
      </w:r>
      <w:r w:rsidR="00F109EE" w:rsidRPr="002811AD">
        <w:rPr>
          <w:rFonts w:ascii="Times New Roman" w:hAnsi="Times New Roman" w:cs="Times New Roman"/>
          <w:sz w:val="24"/>
          <w:szCs w:val="24"/>
        </w:rPr>
        <w:t>to entities</w:t>
      </w:r>
      <w:r w:rsidR="005D46C9" w:rsidRPr="002811AD">
        <w:rPr>
          <w:rFonts w:ascii="Times New Roman" w:hAnsi="Times New Roman" w:cs="Times New Roman"/>
          <w:sz w:val="24"/>
          <w:szCs w:val="24"/>
        </w:rPr>
        <w:t xml:space="preserve"> or individuals deemed to be a risk to national security</w:t>
      </w:r>
      <w:r w:rsidRPr="002811AD">
        <w:rPr>
          <w:rFonts w:ascii="Times New Roman" w:hAnsi="Times New Roman" w:cs="Times New Roman"/>
          <w:sz w:val="24"/>
          <w:szCs w:val="24"/>
        </w:rPr>
        <w:t xml:space="preserve">.  </w:t>
      </w:r>
    </w:p>
    <w:p w14:paraId="2A9AB621" w14:textId="5AF207CB" w:rsidR="00CC7B62" w:rsidRDefault="003B554C" w:rsidP="003B554C">
      <w:pPr>
        <w:rPr>
          <w:rFonts w:ascii="Times New Roman" w:hAnsi="Times New Roman" w:cs="Times New Roman"/>
          <w:sz w:val="24"/>
          <w:szCs w:val="24"/>
        </w:rPr>
      </w:pPr>
      <w:r w:rsidRPr="002811AD">
        <w:rPr>
          <w:rFonts w:ascii="Times New Roman" w:hAnsi="Times New Roman" w:cs="Times New Roman"/>
          <w:sz w:val="24"/>
          <w:szCs w:val="24"/>
        </w:rPr>
        <w:t xml:space="preserve">7.  </w:t>
      </w:r>
      <w:r w:rsidR="00CC7B62" w:rsidRPr="006007AB">
        <w:rPr>
          <w:rFonts w:ascii="Times New Roman" w:eastAsia="Times New Roman" w:hAnsi="Times New Roman" w:cs="Times New Roman"/>
          <w:i/>
          <w:color w:val="000000" w:themeColor="text1"/>
          <w:szCs w:val="24"/>
        </w:rPr>
        <w:t>Are there any special collection circumstances</w:t>
      </w:r>
      <w:r w:rsidR="00CC7B62">
        <w:rPr>
          <w:rFonts w:ascii="Times New Roman" w:eastAsia="Times New Roman" w:hAnsi="Times New Roman" w:cs="Times New Roman"/>
          <w:i/>
          <w:color w:val="000000" w:themeColor="text1"/>
          <w:szCs w:val="24"/>
        </w:rPr>
        <w:t>?</w:t>
      </w:r>
    </w:p>
    <w:p w14:paraId="7059FC10" w14:textId="6E1B5BB9" w:rsidR="003B554C" w:rsidRPr="002811AD" w:rsidRDefault="003B554C" w:rsidP="003B554C">
      <w:pPr>
        <w:rPr>
          <w:rFonts w:ascii="Times New Roman" w:hAnsi="Times New Roman" w:cs="Times New Roman"/>
          <w:sz w:val="24"/>
          <w:szCs w:val="24"/>
        </w:rPr>
      </w:pPr>
      <w:r w:rsidRPr="002811AD">
        <w:rPr>
          <w:rFonts w:ascii="Times New Roman" w:hAnsi="Times New Roman" w:cs="Times New Roman"/>
          <w:sz w:val="24"/>
          <w:szCs w:val="24"/>
        </w:rPr>
        <w:t>No special circumstances exist.</w:t>
      </w:r>
    </w:p>
    <w:p w14:paraId="36C7769B" w14:textId="32B69F68" w:rsidR="00CC7B62" w:rsidRDefault="003B554C" w:rsidP="003B554C">
      <w:pPr>
        <w:rPr>
          <w:rFonts w:ascii="Times New Roman" w:hAnsi="Times New Roman" w:cs="Times New Roman"/>
          <w:sz w:val="24"/>
          <w:szCs w:val="24"/>
        </w:rPr>
      </w:pPr>
      <w:r w:rsidRPr="002811AD">
        <w:rPr>
          <w:rFonts w:ascii="Times New Roman" w:hAnsi="Times New Roman" w:cs="Times New Roman"/>
          <w:sz w:val="24"/>
          <w:szCs w:val="24"/>
        </w:rPr>
        <w:t xml:space="preserve">8.  </w:t>
      </w:r>
      <w:r w:rsidR="00CC7B62" w:rsidRPr="006007AB">
        <w:rPr>
          <w:rFonts w:ascii="Times New Roman" w:eastAsia="Times New Roman" w:hAnsi="Times New Roman" w:cs="Times New Roman"/>
          <w:i/>
          <w:color w:val="000000" w:themeColor="text1"/>
          <w:szCs w:val="24"/>
        </w:rPr>
        <w:t>Document publication (or intent to publish) a request for public comments in the Federal Registe</w:t>
      </w:r>
      <w:r w:rsidR="00CC7B62">
        <w:rPr>
          <w:rFonts w:ascii="Times New Roman" w:eastAsia="Times New Roman" w:hAnsi="Times New Roman" w:cs="Times New Roman"/>
          <w:i/>
          <w:color w:val="000000" w:themeColor="text1"/>
          <w:szCs w:val="24"/>
        </w:rPr>
        <w:t>r</w:t>
      </w:r>
    </w:p>
    <w:p w14:paraId="4727F2D7" w14:textId="1221D3CF" w:rsidR="003B554C" w:rsidRPr="002811AD" w:rsidRDefault="003B554C" w:rsidP="003B554C">
      <w:pPr>
        <w:rPr>
          <w:rFonts w:ascii="Times New Roman" w:hAnsi="Times New Roman" w:cs="Times New Roman"/>
          <w:sz w:val="24"/>
          <w:szCs w:val="24"/>
        </w:rPr>
      </w:pPr>
      <w:r w:rsidRPr="002811AD">
        <w:rPr>
          <w:rFonts w:ascii="Times New Roman" w:hAnsi="Times New Roman" w:cs="Times New Roman"/>
          <w:sz w:val="24"/>
          <w:szCs w:val="24"/>
        </w:rPr>
        <w:t>The Depa</w:t>
      </w:r>
      <w:r w:rsidR="001B6C37" w:rsidRPr="002811AD">
        <w:rPr>
          <w:rFonts w:ascii="Times New Roman" w:hAnsi="Times New Roman" w:cs="Times New Roman"/>
          <w:sz w:val="24"/>
          <w:szCs w:val="24"/>
        </w:rPr>
        <w:t>rtment of State</w:t>
      </w:r>
      <w:r w:rsidR="0051257A" w:rsidRPr="002811AD">
        <w:rPr>
          <w:rFonts w:ascii="Times New Roman" w:hAnsi="Times New Roman" w:cs="Times New Roman"/>
          <w:sz w:val="24"/>
          <w:szCs w:val="24"/>
        </w:rPr>
        <w:t xml:space="preserve"> </w:t>
      </w:r>
      <w:r w:rsidR="00B97137">
        <w:rPr>
          <w:rFonts w:ascii="Times New Roman" w:hAnsi="Times New Roman" w:cs="Times New Roman"/>
          <w:sz w:val="24"/>
          <w:szCs w:val="24"/>
        </w:rPr>
        <w:t>published</w:t>
      </w:r>
      <w:r w:rsidR="001B6C37" w:rsidRPr="002811AD">
        <w:rPr>
          <w:rFonts w:ascii="Times New Roman" w:hAnsi="Times New Roman" w:cs="Times New Roman"/>
          <w:sz w:val="24"/>
          <w:szCs w:val="24"/>
        </w:rPr>
        <w:t xml:space="preserve"> a 6</w:t>
      </w:r>
      <w:r w:rsidR="004E4F1C" w:rsidRPr="002811AD">
        <w:rPr>
          <w:rFonts w:ascii="Times New Roman" w:hAnsi="Times New Roman" w:cs="Times New Roman"/>
          <w:sz w:val="24"/>
          <w:szCs w:val="24"/>
        </w:rPr>
        <w:t>0</w:t>
      </w:r>
      <w:r w:rsidRPr="002811AD">
        <w:rPr>
          <w:rFonts w:ascii="Times New Roman" w:hAnsi="Times New Roman" w:cs="Times New Roman"/>
          <w:sz w:val="24"/>
          <w:szCs w:val="24"/>
        </w:rPr>
        <w:t xml:space="preserve">-day notice </w:t>
      </w:r>
      <w:r w:rsidR="00B97137">
        <w:rPr>
          <w:rFonts w:ascii="Times New Roman" w:hAnsi="Times New Roman" w:cs="Times New Roman"/>
          <w:sz w:val="24"/>
          <w:szCs w:val="24"/>
        </w:rPr>
        <w:t xml:space="preserve">on November 1, 2018 </w:t>
      </w:r>
      <w:r w:rsidRPr="002811AD">
        <w:rPr>
          <w:rFonts w:ascii="Times New Roman" w:hAnsi="Times New Roman" w:cs="Times New Roman"/>
          <w:sz w:val="24"/>
          <w:szCs w:val="24"/>
        </w:rPr>
        <w:t xml:space="preserve">in accordance with 5 CFR 1320.8(d) to solicit public comments for the collection in the </w:t>
      </w:r>
      <w:r w:rsidRPr="002811AD">
        <w:rPr>
          <w:rFonts w:ascii="Times New Roman" w:hAnsi="Times New Roman" w:cs="Times New Roman"/>
          <w:i/>
          <w:sz w:val="24"/>
          <w:szCs w:val="24"/>
        </w:rPr>
        <w:t>Federal Register</w:t>
      </w:r>
      <w:r w:rsidRPr="002811AD">
        <w:rPr>
          <w:rFonts w:ascii="Times New Roman" w:hAnsi="Times New Roman" w:cs="Times New Roman"/>
          <w:sz w:val="24"/>
          <w:szCs w:val="24"/>
        </w:rPr>
        <w:t>.</w:t>
      </w:r>
      <w:r w:rsidR="00B97137">
        <w:rPr>
          <w:rFonts w:ascii="Times New Roman" w:hAnsi="Times New Roman" w:cs="Times New Roman"/>
          <w:sz w:val="24"/>
          <w:szCs w:val="24"/>
        </w:rPr>
        <w:t xml:space="preserve">  8</w:t>
      </w:r>
      <w:r w:rsidR="00744C31">
        <w:rPr>
          <w:rFonts w:ascii="Times New Roman" w:hAnsi="Times New Roman" w:cs="Times New Roman"/>
          <w:sz w:val="24"/>
          <w:szCs w:val="24"/>
        </w:rPr>
        <w:t>3 FR 54974.  One comment was received but was not relevant to the collection.</w:t>
      </w:r>
    </w:p>
    <w:p w14:paraId="71152250" w14:textId="38F1A781" w:rsidR="00CC7B62" w:rsidRDefault="003B554C" w:rsidP="003B554C">
      <w:pPr>
        <w:rPr>
          <w:rFonts w:ascii="Times New Roman" w:hAnsi="Times New Roman" w:cs="Times New Roman"/>
          <w:sz w:val="24"/>
          <w:szCs w:val="24"/>
        </w:rPr>
      </w:pPr>
      <w:r w:rsidRPr="002811AD">
        <w:rPr>
          <w:rFonts w:ascii="Times New Roman" w:hAnsi="Times New Roman" w:cs="Times New Roman"/>
          <w:sz w:val="24"/>
          <w:szCs w:val="24"/>
        </w:rPr>
        <w:t xml:space="preserve">9.  </w:t>
      </w:r>
      <w:r w:rsidR="00CC7B62" w:rsidRPr="006007AB">
        <w:rPr>
          <w:rFonts w:ascii="Times New Roman" w:eastAsia="Times New Roman" w:hAnsi="Times New Roman" w:cs="Times New Roman"/>
          <w:i/>
          <w:color w:val="000000" w:themeColor="text1"/>
          <w:szCs w:val="24"/>
        </w:rPr>
        <w:t>Are payments or gifts given to the respondents?</w:t>
      </w:r>
    </w:p>
    <w:p w14:paraId="629BF3DA" w14:textId="230E27AF" w:rsidR="003B554C" w:rsidRPr="002811AD" w:rsidRDefault="003B554C" w:rsidP="003B554C">
      <w:pPr>
        <w:rPr>
          <w:rFonts w:ascii="Times New Roman" w:hAnsi="Times New Roman" w:cs="Times New Roman"/>
          <w:sz w:val="24"/>
          <w:szCs w:val="24"/>
        </w:rPr>
      </w:pPr>
      <w:r w:rsidRPr="002811AD">
        <w:rPr>
          <w:rFonts w:ascii="Times New Roman" w:hAnsi="Times New Roman" w:cs="Times New Roman"/>
          <w:sz w:val="24"/>
          <w:szCs w:val="24"/>
        </w:rPr>
        <w:t>No payments or gifts are given to respondents.</w:t>
      </w:r>
    </w:p>
    <w:p w14:paraId="3260F6EB" w14:textId="6CFA5702" w:rsidR="00CC7B62" w:rsidRDefault="003B554C" w:rsidP="003B554C">
      <w:pPr>
        <w:rPr>
          <w:rFonts w:ascii="Times New Roman" w:hAnsi="Times New Roman" w:cs="Times New Roman"/>
          <w:sz w:val="24"/>
          <w:szCs w:val="24"/>
        </w:rPr>
      </w:pPr>
      <w:r w:rsidRPr="002811AD">
        <w:rPr>
          <w:rFonts w:ascii="Times New Roman" w:hAnsi="Times New Roman" w:cs="Times New Roman"/>
          <w:sz w:val="24"/>
          <w:szCs w:val="24"/>
        </w:rPr>
        <w:t xml:space="preserve">10.  </w:t>
      </w:r>
      <w:r w:rsidR="00CC7B62" w:rsidRPr="006007AB">
        <w:rPr>
          <w:rFonts w:ascii="Times New Roman" w:eastAsia="Times New Roman" w:hAnsi="Times New Roman" w:cs="Times New Roman"/>
          <w:i/>
          <w:color w:val="000000" w:themeColor="text1"/>
          <w:szCs w:val="24"/>
        </w:rPr>
        <w:t>Describe assurances of privacy/confidentiality</w:t>
      </w:r>
    </w:p>
    <w:p w14:paraId="13E6D28E" w14:textId="19E99E0C" w:rsidR="003B554C" w:rsidRPr="002811AD" w:rsidRDefault="0051257A" w:rsidP="003B554C">
      <w:pPr>
        <w:rPr>
          <w:rFonts w:ascii="Times New Roman" w:hAnsi="Times New Roman" w:cs="Times New Roman"/>
          <w:sz w:val="24"/>
          <w:szCs w:val="24"/>
        </w:rPr>
      </w:pPr>
      <w:r w:rsidRPr="002811AD">
        <w:rPr>
          <w:rFonts w:ascii="Times New Roman" w:hAnsi="Times New Roman" w:cs="Times New Roman"/>
          <w:sz w:val="24"/>
          <w:szCs w:val="24"/>
        </w:rPr>
        <w:t>N</w:t>
      </w:r>
      <w:r w:rsidR="003B554C" w:rsidRPr="002811AD">
        <w:rPr>
          <w:rFonts w:ascii="Times New Roman" w:hAnsi="Times New Roman" w:cs="Times New Roman"/>
          <w:sz w:val="24"/>
          <w:szCs w:val="24"/>
        </w:rPr>
        <w:t xml:space="preserve">o </w:t>
      </w:r>
      <w:r w:rsidR="000C232E" w:rsidRPr="002811AD">
        <w:rPr>
          <w:rFonts w:ascii="Times New Roman" w:hAnsi="Times New Roman" w:cs="Times New Roman"/>
          <w:sz w:val="24"/>
          <w:szCs w:val="24"/>
        </w:rPr>
        <w:t xml:space="preserve">assurances </w:t>
      </w:r>
      <w:r w:rsidR="003B554C" w:rsidRPr="002811AD">
        <w:rPr>
          <w:rFonts w:ascii="Times New Roman" w:hAnsi="Times New Roman" w:cs="Times New Roman"/>
          <w:sz w:val="24"/>
          <w:szCs w:val="24"/>
        </w:rPr>
        <w:t>of confidentiality have been made to the respondent.</w:t>
      </w:r>
    </w:p>
    <w:p w14:paraId="5C0C7E51" w14:textId="23BD39EB" w:rsidR="00CC7B62" w:rsidRDefault="003B554C" w:rsidP="003B554C">
      <w:pPr>
        <w:rPr>
          <w:rFonts w:ascii="Times New Roman" w:hAnsi="Times New Roman" w:cs="Times New Roman"/>
          <w:sz w:val="24"/>
          <w:szCs w:val="24"/>
        </w:rPr>
      </w:pPr>
      <w:r w:rsidRPr="002811AD">
        <w:rPr>
          <w:rFonts w:ascii="Times New Roman" w:hAnsi="Times New Roman" w:cs="Times New Roman"/>
          <w:sz w:val="24"/>
          <w:szCs w:val="24"/>
        </w:rPr>
        <w:t xml:space="preserve">11.  </w:t>
      </w:r>
      <w:r w:rsidR="00CC7B62" w:rsidRPr="006007AB">
        <w:rPr>
          <w:rFonts w:ascii="Times New Roman" w:eastAsia="Times New Roman" w:hAnsi="Times New Roman" w:cs="Times New Roman"/>
          <w:i/>
          <w:color w:val="000000" w:themeColor="text1"/>
          <w:szCs w:val="24"/>
        </w:rPr>
        <w:t>Are any questions of a sensitive nature asked?</w:t>
      </w:r>
    </w:p>
    <w:p w14:paraId="19285BB1" w14:textId="60B35D3B" w:rsidR="003B554C" w:rsidRPr="002811AD" w:rsidRDefault="003B554C" w:rsidP="003B554C">
      <w:pPr>
        <w:rPr>
          <w:rFonts w:ascii="Times New Roman" w:hAnsi="Times New Roman" w:cs="Times New Roman"/>
          <w:sz w:val="24"/>
          <w:szCs w:val="24"/>
        </w:rPr>
      </w:pPr>
      <w:r w:rsidRPr="002811AD">
        <w:rPr>
          <w:rFonts w:ascii="Times New Roman" w:hAnsi="Times New Roman" w:cs="Times New Roman"/>
          <w:sz w:val="24"/>
          <w:szCs w:val="24"/>
        </w:rPr>
        <w:t>The form ask</w:t>
      </w:r>
      <w:r w:rsidR="00487998">
        <w:rPr>
          <w:rFonts w:ascii="Times New Roman" w:hAnsi="Times New Roman" w:cs="Times New Roman"/>
          <w:sz w:val="24"/>
          <w:szCs w:val="24"/>
        </w:rPr>
        <w:t>s</w:t>
      </w:r>
      <w:r w:rsidRPr="002811AD">
        <w:rPr>
          <w:rFonts w:ascii="Times New Roman" w:hAnsi="Times New Roman" w:cs="Times New Roman"/>
          <w:sz w:val="24"/>
          <w:szCs w:val="24"/>
        </w:rPr>
        <w:t xml:space="preserve"> questions of a sensitive nature.</w:t>
      </w:r>
    </w:p>
    <w:p w14:paraId="6F0048FE" w14:textId="5E3989D3" w:rsidR="00CC7B62" w:rsidRDefault="003B554C" w:rsidP="003B554C">
      <w:pPr>
        <w:rPr>
          <w:rFonts w:ascii="Times New Roman" w:hAnsi="Times New Roman" w:cs="Times New Roman"/>
          <w:sz w:val="24"/>
          <w:szCs w:val="24"/>
        </w:rPr>
      </w:pPr>
      <w:r w:rsidRPr="002811AD">
        <w:rPr>
          <w:rFonts w:ascii="Times New Roman" w:hAnsi="Times New Roman" w:cs="Times New Roman"/>
          <w:sz w:val="24"/>
          <w:szCs w:val="24"/>
        </w:rPr>
        <w:lastRenderedPageBreak/>
        <w:t xml:space="preserve">12.  </w:t>
      </w:r>
      <w:r w:rsidR="00CC7B62" w:rsidRPr="006007AB">
        <w:rPr>
          <w:rFonts w:ascii="Times New Roman" w:eastAsia="Times New Roman" w:hAnsi="Times New Roman" w:cs="Times New Roman"/>
          <w:i/>
          <w:color w:val="000000" w:themeColor="text1"/>
          <w:szCs w:val="24"/>
        </w:rPr>
        <w:t>Describe the hour time burden and the hour cost burden on the respondent needed to complete this collection</w:t>
      </w:r>
    </w:p>
    <w:p w14:paraId="3C52616E" w14:textId="1122616D" w:rsidR="00AB55E3" w:rsidRPr="002811AD" w:rsidRDefault="003B554C" w:rsidP="003B554C">
      <w:pPr>
        <w:rPr>
          <w:rFonts w:ascii="Times New Roman" w:hAnsi="Times New Roman" w:cs="Times New Roman"/>
          <w:sz w:val="24"/>
          <w:szCs w:val="24"/>
        </w:rPr>
      </w:pPr>
      <w:r w:rsidRPr="002811AD">
        <w:rPr>
          <w:rFonts w:ascii="Times New Roman" w:hAnsi="Times New Roman" w:cs="Times New Roman"/>
          <w:sz w:val="24"/>
          <w:szCs w:val="24"/>
        </w:rPr>
        <w:t>For the</w:t>
      </w:r>
      <w:r w:rsidR="00D66B7C" w:rsidRPr="002811AD">
        <w:rPr>
          <w:rFonts w:ascii="Times New Roman" w:hAnsi="Times New Roman" w:cs="Times New Roman"/>
          <w:sz w:val="24"/>
          <w:szCs w:val="24"/>
        </w:rPr>
        <w:t xml:space="preserve"> </w:t>
      </w:r>
      <w:r w:rsidR="00DE6AA0" w:rsidRPr="002811AD">
        <w:rPr>
          <w:rFonts w:ascii="Times New Roman" w:hAnsi="Times New Roman" w:cs="Times New Roman"/>
          <w:sz w:val="24"/>
          <w:szCs w:val="24"/>
        </w:rPr>
        <w:t>ongoing program</w:t>
      </w:r>
      <w:r w:rsidRPr="002811AD">
        <w:rPr>
          <w:rFonts w:ascii="Times New Roman" w:hAnsi="Times New Roman" w:cs="Times New Roman"/>
          <w:sz w:val="24"/>
          <w:szCs w:val="24"/>
        </w:rPr>
        <w:t>, we estimate</w:t>
      </w:r>
      <w:r w:rsidR="000D3F16" w:rsidRPr="002811AD">
        <w:rPr>
          <w:rFonts w:ascii="Times New Roman" w:hAnsi="Times New Roman" w:cs="Times New Roman"/>
          <w:sz w:val="24"/>
          <w:szCs w:val="24"/>
        </w:rPr>
        <w:t xml:space="preserve"> </w:t>
      </w:r>
      <w:r w:rsidR="00946C23" w:rsidRPr="002811AD">
        <w:rPr>
          <w:rFonts w:ascii="Times New Roman" w:hAnsi="Times New Roman" w:cs="Times New Roman"/>
          <w:sz w:val="24"/>
          <w:szCs w:val="24"/>
        </w:rPr>
        <w:t>500</w:t>
      </w:r>
      <w:r w:rsidRPr="002811AD">
        <w:rPr>
          <w:rFonts w:ascii="Times New Roman" w:hAnsi="Times New Roman" w:cs="Times New Roman"/>
          <w:sz w:val="24"/>
          <w:szCs w:val="24"/>
        </w:rPr>
        <w:t xml:space="preserve"> </w:t>
      </w:r>
      <w:r w:rsidR="004322F0" w:rsidRPr="002811AD">
        <w:rPr>
          <w:rFonts w:ascii="Times New Roman" w:hAnsi="Times New Roman" w:cs="Times New Roman"/>
          <w:sz w:val="24"/>
          <w:szCs w:val="24"/>
        </w:rPr>
        <w:t xml:space="preserve">DS-4184 </w:t>
      </w:r>
      <w:r w:rsidRPr="002811AD">
        <w:rPr>
          <w:rFonts w:ascii="Times New Roman" w:hAnsi="Times New Roman" w:cs="Times New Roman"/>
          <w:sz w:val="24"/>
          <w:szCs w:val="24"/>
        </w:rPr>
        <w:t xml:space="preserve">information forms will be completed </w:t>
      </w:r>
      <w:r w:rsidR="00946C23" w:rsidRPr="002811AD">
        <w:rPr>
          <w:rFonts w:ascii="Times New Roman" w:hAnsi="Times New Roman" w:cs="Times New Roman"/>
          <w:sz w:val="24"/>
          <w:szCs w:val="24"/>
        </w:rPr>
        <w:t>annually.</w:t>
      </w:r>
      <w:r w:rsidR="00DE6AA0" w:rsidRPr="002811AD">
        <w:rPr>
          <w:rFonts w:ascii="Times New Roman" w:hAnsi="Times New Roman" w:cs="Times New Roman"/>
          <w:sz w:val="24"/>
          <w:szCs w:val="24"/>
        </w:rPr>
        <w:t xml:space="preserve">  </w:t>
      </w:r>
      <w:r w:rsidRPr="002811AD">
        <w:rPr>
          <w:rFonts w:ascii="Times New Roman" w:hAnsi="Times New Roman" w:cs="Times New Roman"/>
          <w:sz w:val="24"/>
          <w:szCs w:val="24"/>
        </w:rPr>
        <w:t xml:space="preserve">We also estimate that the average form will include information on five key personnel.  The overall estimated time required to gather the necessary information, complete each form, and submit it, is </w:t>
      </w:r>
      <w:r w:rsidR="00000218" w:rsidRPr="002811AD">
        <w:rPr>
          <w:rFonts w:ascii="Times New Roman" w:hAnsi="Times New Roman" w:cs="Times New Roman"/>
          <w:sz w:val="24"/>
          <w:szCs w:val="24"/>
        </w:rPr>
        <w:t>90</w:t>
      </w:r>
      <w:r w:rsidRPr="002811AD">
        <w:rPr>
          <w:rFonts w:ascii="Times New Roman" w:hAnsi="Times New Roman" w:cs="Times New Roman"/>
          <w:sz w:val="24"/>
          <w:szCs w:val="24"/>
        </w:rPr>
        <w:t xml:space="preserve"> minutes.   The estimated annual hour burden to the public </w:t>
      </w:r>
      <w:r w:rsidR="008853DC" w:rsidRPr="002811AD">
        <w:rPr>
          <w:rFonts w:ascii="Times New Roman" w:hAnsi="Times New Roman" w:cs="Times New Roman"/>
          <w:sz w:val="24"/>
          <w:szCs w:val="24"/>
        </w:rPr>
        <w:t xml:space="preserve">is </w:t>
      </w:r>
      <w:r w:rsidR="00000218" w:rsidRPr="002811AD">
        <w:rPr>
          <w:rFonts w:ascii="Times New Roman" w:hAnsi="Times New Roman" w:cs="Times New Roman"/>
          <w:sz w:val="24"/>
          <w:szCs w:val="24"/>
        </w:rPr>
        <w:t>750</w:t>
      </w:r>
      <w:r w:rsidR="005D46C9" w:rsidRPr="002811AD">
        <w:rPr>
          <w:rFonts w:ascii="Times New Roman" w:hAnsi="Times New Roman" w:cs="Times New Roman"/>
          <w:sz w:val="24"/>
          <w:szCs w:val="24"/>
        </w:rPr>
        <w:t xml:space="preserve"> </w:t>
      </w:r>
      <w:r w:rsidRPr="002811AD">
        <w:rPr>
          <w:rFonts w:ascii="Times New Roman" w:hAnsi="Times New Roman" w:cs="Times New Roman"/>
          <w:sz w:val="24"/>
          <w:szCs w:val="24"/>
        </w:rPr>
        <w:t xml:space="preserve">hours </w:t>
      </w:r>
      <w:r w:rsidR="00F109EE" w:rsidRPr="002811AD">
        <w:rPr>
          <w:rFonts w:ascii="Times New Roman" w:hAnsi="Times New Roman" w:cs="Times New Roman"/>
          <w:sz w:val="24"/>
          <w:szCs w:val="24"/>
        </w:rPr>
        <w:t>(</w:t>
      </w:r>
      <w:r w:rsidR="00000218" w:rsidRPr="002811AD">
        <w:rPr>
          <w:rFonts w:ascii="Times New Roman" w:hAnsi="Times New Roman" w:cs="Times New Roman"/>
          <w:sz w:val="24"/>
          <w:szCs w:val="24"/>
        </w:rPr>
        <w:t>5</w:t>
      </w:r>
      <w:r w:rsidR="00F109EE" w:rsidRPr="002811AD">
        <w:rPr>
          <w:rFonts w:ascii="Times New Roman" w:hAnsi="Times New Roman" w:cs="Times New Roman"/>
          <w:sz w:val="24"/>
          <w:szCs w:val="24"/>
        </w:rPr>
        <w:t>00</w:t>
      </w:r>
      <w:r w:rsidR="008853DC" w:rsidRPr="002811AD">
        <w:rPr>
          <w:rFonts w:ascii="Times New Roman" w:hAnsi="Times New Roman" w:cs="Times New Roman"/>
          <w:sz w:val="24"/>
          <w:szCs w:val="24"/>
        </w:rPr>
        <w:t xml:space="preserve"> responses X 90</w:t>
      </w:r>
      <w:r w:rsidRPr="002811AD">
        <w:rPr>
          <w:rFonts w:ascii="Times New Roman" w:hAnsi="Times New Roman" w:cs="Times New Roman"/>
          <w:sz w:val="24"/>
          <w:szCs w:val="24"/>
        </w:rPr>
        <w:t xml:space="preserve"> minutes to complete each response, divided by 60 minutes).   Estimates on the time associated with the Risk Assessment Information form </w:t>
      </w:r>
      <w:r w:rsidR="004322F0" w:rsidRPr="002811AD">
        <w:rPr>
          <w:rFonts w:ascii="Times New Roman" w:hAnsi="Times New Roman" w:cs="Times New Roman"/>
          <w:sz w:val="24"/>
          <w:szCs w:val="24"/>
        </w:rPr>
        <w:t xml:space="preserve">(DS-4184) </w:t>
      </w:r>
      <w:r w:rsidRPr="002811AD">
        <w:rPr>
          <w:rFonts w:ascii="Times New Roman" w:hAnsi="Times New Roman" w:cs="Times New Roman"/>
          <w:sz w:val="24"/>
          <w:szCs w:val="24"/>
        </w:rPr>
        <w:t xml:space="preserve">were acquired by asking a group of persons not involved in creating the form to complete it using </w:t>
      </w:r>
      <w:r w:rsidR="000C232E" w:rsidRPr="002811AD">
        <w:rPr>
          <w:rFonts w:ascii="Times New Roman" w:hAnsi="Times New Roman" w:cs="Times New Roman"/>
          <w:sz w:val="24"/>
          <w:szCs w:val="24"/>
        </w:rPr>
        <w:t xml:space="preserve">fictitious </w:t>
      </w:r>
      <w:r w:rsidRPr="002811AD">
        <w:rPr>
          <w:rFonts w:ascii="Times New Roman" w:hAnsi="Times New Roman" w:cs="Times New Roman"/>
          <w:sz w:val="24"/>
          <w:szCs w:val="24"/>
        </w:rPr>
        <w:t xml:space="preserve">information.  Extra time was added for research that may have been required to collect the information.  </w:t>
      </w:r>
    </w:p>
    <w:p w14:paraId="3F70816B" w14:textId="098288E4" w:rsidR="003B554C" w:rsidRPr="002811AD" w:rsidRDefault="00AB55E3" w:rsidP="003B554C">
      <w:pPr>
        <w:rPr>
          <w:rFonts w:ascii="Times New Roman" w:hAnsi="Times New Roman" w:cs="Times New Roman"/>
          <w:sz w:val="24"/>
          <w:szCs w:val="24"/>
        </w:rPr>
      </w:pPr>
      <w:r w:rsidRPr="002811AD">
        <w:rPr>
          <w:rFonts w:ascii="Times New Roman" w:hAnsi="Times New Roman" w:cs="Times New Roman"/>
          <w:sz w:val="24"/>
          <w:szCs w:val="24"/>
        </w:rPr>
        <w:t xml:space="preserve">The </w:t>
      </w:r>
      <w:r w:rsidR="00BA617B" w:rsidRPr="002811AD">
        <w:rPr>
          <w:rFonts w:ascii="Times New Roman" w:hAnsi="Times New Roman" w:cs="Times New Roman"/>
          <w:sz w:val="24"/>
          <w:szCs w:val="24"/>
        </w:rPr>
        <w:t>hour burden</w:t>
      </w:r>
      <w:r w:rsidRPr="002811AD">
        <w:rPr>
          <w:rFonts w:ascii="Times New Roman" w:hAnsi="Times New Roman" w:cs="Times New Roman"/>
          <w:sz w:val="24"/>
          <w:szCs w:val="24"/>
        </w:rPr>
        <w:t xml:space="preserve"> for the individual providing information vi</w:t>
      </w:r>
      <w:r w:rsidR="008853DC" w:rsidRPr="002811AD">
        <w:rPr>
          <w:rFonts w:ascii="Times New Roman" w:hAnsi="Times New Roman" w:cs="Times New Roman"/>
          <w:sz w:val="24"/>
          <w:szCs w:val="24"/>
        </w:rPr>
        <w:t>a the DS-4184 is estimated at 90</w:t>
      </w:r>
      <w:r w:rsidRPr="002811AD">
        <w:rPr>
          <w:rFonts w:ascii="Times New Roman" w:hAnsi="Times New Roman" w:cs="Times New Roman"/>
          <w:sz w:val="24"/>
          <w:szCs w:val="24"/>
        </w:rPr>
        <w:t xml:space="preserve"> minutes. Based on wage rates calculated by the US Department of Labor</w:t>
      </w:r>
      <w:r w:rsidR="00BA617B" w:rsidRPr="002811AD">
        <w:rPr>
          <w:rFonts w:ascii="Times New Roman" w:hAnsi="Times New Roman" w:cs="Times New Roman"/>
          <w:sz w:val="24"/>
          <w:szCs w:val="24"/>
        </w:rPr>
        <w:t>, Bureau</w:t>
      </w:r>
      <w:r w:rsidR="00914204" w:rsidRPr="002811AD">
        <w:rPr>
          <w:rFonts w:ascii="Times New Roman" w:hAnsi="Times New Roman" w:cs="Times New Roman"/>
          <w:sz w:val="24"/>
          <w:szCs w:val="24"/>
        </w:rPr>
        <w:t xml:space="preserve"> of Labor Statistics</w:t>
      </w:r>
      <w:r w:rsidRPr="002811AD">
        <w:rPr>
          <w:rFonts w:ascii="Times New Roman" w:hAnsi="Times New Roman" w:cs="Times New Roman"/>
          <w:sz w:val="24"/>
          <w:szCs w:val="24"/>
        </w:rPr>
        <w:t xml:space="preserve"> </w:t>
      </w:r>
      <w:r w:rsidR="00914204" w:rsidRPr="002811AD">
        <w:rPr>
          <w:rFonts w:ascii="Times New Roman" w:hAnsi="Times New Roman" w:cs="Times New Roman"/>
          <w:sz w:val="24"/>
          <w:szCs w:val="24"/>
        </w:rPr>
        <w:t xml:space="preserve">for an Executive Assistant/Executive Secretary </w:t>
      </w:r>
      <w:r w:rsidR="005C5947">
        <w:rPr>
          <w:rFonts w:ascii="Times New Roman" w:hAnsi="Times New Roman" w:cs="Times New Roman"/>
          <w:sz w:val="24"/>
          <w:szCs w:val="24"/>
        </w:rPr>
        <w:t>(</w:t>
      </w:r>
      <w:r w:rsidR="005C5947" w:rsidRPr="002811AD">
        <w:rPr>
          <w:rFonts w:ascii="Times New Roman" w:hAnsi="Times New Roman" w:cs="Times New Roman"/>
          <w:sz w:val="24"/>
          <w:szCs w:val="24"/>
        </w:rPr>
        <w:t xml:space="preserve">$41.00 </w:t>
      </w:r>
      <w:r w:rsidR="005C5947">
        <w:rPr>
          <w:rFonts w:ascii="Times New Roman" w:hAnsi="Times New Roman" w:cs="Times New Roman"/>
          <w:sz w:val="24"/>
          <w:szCs w:val="24"/>
        </w:rPr>
        <w:t xml:space="preserve"> an hour plus fringe benefits and overhead calculated at 33%) </w:t>
      </w:r>
      <w:r w:rsidR="00914204" w:rsidRPr="002811AD">
        <w:rPr>
          <w:rFonts w:ascii="Times New Roman" w:hAnsi="Times New Roman" w:cs="Times New Roman"/>
          <w:sz w:val="24"/>
          <w:szCs w:val="24"/>
        </w:rPr>
        <w:t>to enter the data</w:t>
      </w:r>
      <w:r w:rsidR="005C5947">
        <w:rPr>
          <w:rFonts w:ascii="Times New Roman" w:hAnsi="Times New Roman" w:cs="Times New Roman"/>
          <w:sz w:val="24"/>
          <w:szCs w:val="24"/>
        </w:rPr>
        <w:t xml:space="preserve"> </w:t>
      </w:r>
      <w:r w:rsidR="00914204" w:rsidRPr="002811AD">
        <w:rPr>
          <w:rFonts w:ascii="Times New Roman" w:hAnsi="Times New Roman" w:cs="Times New Roman"/>
          <w:sz w:val="24"/>
          <w:szCs w:val="24"/>
        </w:rPr>
        <w:t xml:space="preserve">, </w:t>
      </w:r>
      <w:r w:rsidRPr="002811AD">
        <w:rPr>
          <w:rFonts w:ascii="Times New Roman" w:hAnsi="Times New Roman" w:cs="Times New Roman"/>
          <w:sz w:val="24"/>
          <w:szCs w:val="24"/>
        </w:rPr>
        <w:t>the</w:t>
      </w:r>
      <w:r w:rsidR="00914204" w:rsidRPr="002811AD">
        <w:rPr>
          <w:rFonts w:ascii="Times New Roman" w:hAnsi="Times New Roman" w:cs="Times New Roman"/>
          <w:sz w:val="24"/>
          <w:szCs w:val="24"/>
        </w:rPr>
        <w:t xml:space="preserve"> estimated cost to the</w:t>
      </w:r>
      <w:r w:rsidRPr="002811AD">
        <w:rPr>
          <w:rFonts w:ascii="Times New Roman" w:hAnsi="Times New Roman" w:cs="Times New Roman"/>
          <w:sz w:val="24"/>
          <w:szCs w:val="24"/>
        </w:rPr>
        <w:t xml:space="preserve"> respondent </w:t>
      </w:r>
      <w:r w:rsidR="008853DC" w:rsidRPr="002811AD">
        <w:rPr>
          <w:rFonts w:ascii="Times New Roman" w:hAnsi="Times New Roman" w:cs="Times New Roman"/>
          <w:sz w:val="24"/>
          <w:szCs w:val="24"/>
        </w:rPr>
        <w:t xml:space="preserve">an hour for 90 minutes, is </w:t>
      </w:r>
      <w:r w:rsidR="005C5947">
        <w:rPr>
          <w:rFonts w:ascii="Times New Roman" w:hAnsi="Times New Roman" w:cs="Times New Roman"/>
          <w:sz w:val="24"/>
          <w:szCs w:val="24"/>
        </w:rPr>
        <w:t>$82.00</w:t>
      </w:r>
      <w:r w:rsidR="00487998">
        <w:rPr>
          <w:rFonts w:ascii="Times New Roman" w:hAnsi="Times New Roman" w:cs="Times New Roman"/>
          <w:sz w:val="24"/>
          <w:szCs w:val="24"/>
        </w:rPr>
        <w:t xml:space="preserve"> </w:t>
      </w:r>
      <w:r w:rsidR="00914204" w:rsidRPr="002811AD">
        <w:rPr>
          <w:rFonts w:ascii="Times New Roman" w:hAnsi="Times New Roman" w:cs="Times New Roman"/>
          <w:sz w:val="24"/>
          <w:szCs w:val="24"/>
        </w:rPr>
        <w:t>per submission</w:t>
      </w:r>
      <w:r w:rsidR="009902A7">
        <w:rPr>
          <w:rFonts w:ascii="Times New Roman" w:hAnsi="Times New Roman" w:cs="Times New Roman"/>
          <w:sz w:val="24"/>
          <w:szCs w:val="24"/>
        </w:rPr>
        <w:t>.</w:t>
      </w:r>
      <w:r w:rsidR="000C2EF2">
        <w:rPr>
          <w:rStyle w:val="EndnoteReference"/>
          <w:rFonts w:ascii="Times New Roman" w:hAnsi="Times New Roman" w:cs="Times New Roman"/>
          <w:sz w:val="24"/>
          <w:szCs w:val="24"/>
        </w:rPr>
        <w:endnoteReference w:id="1"/>
      </w:r>
    </w:p>
    <w:p w14:paraId="5D803C3D" w14:textId="32CB3397" w:rsidR="00CC7B62" w:rsidRDefault="003B554C" w:rsidP="003B554C">
      <w:pPr>
        <w:rPr>
          <w:rFonts w:ascii="Times New Roman" w:hAnsi="Times New Roman" w:cs="Times New Roman"/>
          <w:sz w:val="24"/>
          <w:szCs w:val="24"/>
        </w:rPr>
      </w:pPr>
      <w:r w:rsidRPr="002811AD">
        <w:rPr>
          <w:rFonts w:ascii="Times New Roman" w:hAnsi="Times New Roman" w:cs="Times New Roman"/>
          <w:sz w:val="24"/>
          <w:szCs w:val="24"/>
        </w:rPr>
        <w:t xml:space="preserve">13.  </w:t>
      </w:r>
      <w:r w:rsidR="00CC7B62" w:rsidRPr="006007AB">
        <w:rPr>
          <w:rFonts w:ascii="Times New Roman" w:eastAsia="Times New Roman" w:hAnsi="Times New Roman" w:cs="Times New Roman"/>
          <w:i/>
          <w:color w:val="000000" w:themeColor="text1"/>
          <w:szCs w:val="24"/>
        </w:rPr>
        <w:t>Describe the monetary burden to respondents (out of pocket costs) needed to complete this collection.</w:t>
      </w:r>
    </w:p>
    <w:p w14:paraId="5A21B226" w14:textId="11BEBDB3" w:rsidR="003B554C" w:rsidRPr="002811AD" w:rsidRDefault="003B554C" w:rsidP="003B554C">
      <w:pPr>
        <w:rPr>
          <w:rFonts w:ascii="Times New Roman" w:hAnsi="Times New Roman" w:cs="Times New Roman"/>
          <w:sz w:val="24"/>
          <w:szCs w:val="24"/>
        </w:rPr>
      </w:pPr>
      <w:r w:rsidRPr="002811AD">
        <w:rPr>
          <w:rFonts w:ascii="Times New Roman" w:hAnsi="Times New Roman" w:cs="Times New Roman"/>
          <w:sz w:val="24"/>
          <w:szCs w:val="24"/>
        </w:rPr>
        <w:t xml:space="preserve">There is no cost burden for the public associated with this form.  </w:t>
      </w:r>
    </w:p>
    <w:p w14:paraId="5605B6EA" w14:textId="171DD0EF" w:rsidR="00CC7B62" w:rsidRDefault="003B554C" w:rsidP="00966F49">
      <w:pPr>
        <w:rPr>
          <w:rFonts w:ascii="Times New Roman" w:hAnsi="Times New Roman" w:cs="Times New Roman"/>
          <w:sz w:val="24"/>
          <w:szCs w:val="24"/>
        </w:rPr>
      </w:pPr>
      <w:r w:rsidRPr="002811AD">
        <w:rPr>
          <w:rFonts w:ascii="Times New Roman" w:hAnsi="Times New Roman" w:cs="Times New Roman"/>
          <w:sz w:val="24"/>
          <w:szCs w:val="24"/>
        </w:rPr>
        <w:t xml:space="preserve">14.  </w:t>
      </w:r>
      <w:r w:rsidR="00CC7B62" w:rsidRPr="006007AB">
        <w:rPr>
          <w:rFonts w:ascii="Times New Roman" w:eastAsia="Times New Roman" w:hAnsi="Times New Roman" w:cs="Times New Roman"/>
          <w:i/>
          <w:color w:val="000000" w:themeColor="text1"/>
          <w:szCs w:val="24"/>
        </w:rPr>
        <w:t>Describe the cost incurred by the Federal Government to complete this collection.</w:t>
      </w:r>
    </w:p>
    <w:p w14:paraId="59BC3232" w14:textId="25F5AB55" w:rsidR="00966F49" w:rsidRPr="002811AD" w:rsidRDefault="003B554C" w:rsidP="00966F49">
      <w:pPr>
        <w:rPr>
          <w:rFonts w:ascii="Times New Roman" w:hAnsi="Times New Roman" w:cs="Times New Roman"/>
          <w:sz w:val="24"/>
          <w:szCs w:val="24"/>
        </w:rPr>
      </w:pPr>
      <w:r w:rsidRPr="002811AD">
        <w:rPr>
          <w:rFonts w:ascii="Times New Roman" w:hAnsi="Times New Roman" w:cs="Times New Roman"/>
          <w:sz w:val="24"/>
          <w:szCs w:val="24"/>
        </w:rPr>
        <w:t>Cost of the form to Federal government:</w:t>
      </w:r>
    </w:p>
    <w:p w14:paraId="23DE9290" w14:textId="0A1741A7" w:rsidR="003B554C" w:rsidRPr="002811AD" w:rsidRDefault="00966F49" w:rsidP="00D66B7C">
      <w:pPr>
        <w:rPr>
          <w:rFonts w:ascii="Times New Roman" w:hAnsi="Times New Roman" w:cs="Times New Roman"/>
          <w:sz w:val="24"/>
          <w:szCs w:val="24"/>
        </w:rPr>
      </w:pPr>
      <w:r w:rsidRPr="002811AD">
        <w:rPr>
          <w:rFonts w:ascii="Times New Roman" w:hAnsi="Times New Roman" w:cs="Times New Roman"/>
          <w:sz w:val="24"/>
          <w:szCs w:val="24"/>
        </w:rPr>
        <w:t xml:space="preserve">Based on experience, the assumption is that </w:t>
      </w:r>
      <w:r w:rsidR="00000218" w:rsidRPr="002811AD">
        <w:rPr>
          <w:rFonts w:ascii="Times New Roman" w:hAnsi="Times New Roman" w:cs="Times New Roman"/>
          <w:sz w:val="24"/>
          <w:szCs w:val="24"/>
        </w:rPr>
        <w:t>5</w:t>
      </w:r>
      <w:r w:rsidRPr="002811AD">
        <w:rPr>
          <w:rFonts w:ascii="Times New Roman" w:hAnsi="Times New Roman" w:cs="Times New Roman"/>
          <w:sz w:val="24"/>
          <w:szCs w:val="24"/>
        </w:rPr>
        <w:t xml:space="preserve">00 DS-4184 </w:t>
      </w:r>
      <w:r w:rsidR="00465E4B" w:rsidRPr="002811AD">
        <w:rPr>
          <w:rFonts w:ascii="Times New Roman" w:hAnsi="Times New Roman" w:cs="Times New Roman"/>
          <w:sz w:val="24"/>
          <w:szCs w:val="24"/>
        </w:rPr>
        <w:t xml:space="preserve">forms </w:t>
      </w:r>
      <w:r w:rsidRPr="002811AD">
        <w:rPr>
          <w:rFonts w:ascii="Times New Roman" w:hAnsi="Times New Roman" w:cs="Times New Roman"/>
          <w:sz w:val="24"/>
          <w:szCs w:val="24"/>
        </w:rPr>
        <w:t>will be submit</w:t>
      </w:r>
      <w:r w:rsidR="00070825" w:rsidRPr="002811AD">
        <w:rPr>
          <w:rFonts w:ascii="Times New Roman" w:hAnsi="Times New Roman" w:cs="Times New Roman"/>
          <w:sz w:val="24"/>
          <w:szCs w:val="24"/>
        </w:rPr>
        <w:t>ted annually</w:t>
      </w:r>
      <w:r w:rsidR="009B7BDB" w:rsidRPr="002811AD">
        <w:rPr>
          <w:rFonts w:ascii="Times New Roman" w:hAnsi="Times New Roman" w:cs="Times New Roman"/>
          <w:sz w:val="24"/>
          <w:szCs w:val="24"/>
        </w:rPr>
        <w:t xml:space="preserve">, and </w:t>
      </w:r>
      <w:r w:rsidR="00DE6AA0" w:rsidRPr="002811AD">
        <w:rPr>
          <w:rFonts w:ascii="Times New Roman" w:hAnsi="Times New Roman" w:cs="Times New Roman"/>
          <w:sz w:val="24"/>
          <w:szCs w:val="24"/>
        </w:rPr>
        <w:t>we estimate</w:t>
      </w:r>
      <w:r w:rsidR="00070825" w:rsidRPr="002811AD">
        <w:rPr>
          <w:rFonts w:ascii="Times New Roman" w:hAnsi="Times New Roman" w:cs="Times New Roman"/>
          <w:sz w:val="24"/>
          <w:szCs w:val="24"/>
        </w:rPr>
        <w:t xml:space="preserve"> that </w:t>
      </w:r>
      <w:r w:rsidR="0051257A" w:rsidRPr="002811AD">
        <w:rPr>
          <w:rFonts w:ascii="Times New Roman" w:hAnsi="Times New Roman" w:cs="Times New Roman"/>
          <w:sz w:val="24"/>
          <w:szCs w:val="24"/>
        </w:rPr>
        <w:t>none</w:t>
      </w:r>
      <w:r w:rsidRPr="002811AD">
        <w:rPr>
          <w:rFonts w:ascii="Times New Roman" w:hAnsi="Times New Roman" w:cs="Times New Roman"/>
          <w:sz w:val="24"/>
          <w:szCs w:val="24"/>
        </w:rPr>
        <w:t xml:space="preserve"> of the information forms will be submitted outside the RAM Portal.  Current </w:t>
      </w:r>
      <w:r w:rsidR="00D66B7C" w:rsidRPr="002811AD">
        <w:rPr>
          <w:rFonts w:ascii="Times New Roman" w:hAnsi="Times New Roman" w:cs="Times New Roman"/>
          <w:sz w:val="24"/>
          <w:szCs w:val="24"/>
        </w:rPr>
        <w:t xml:space="preserve">submission </w:t>
      </w:r>
      <w:r w:rsidRPr="002811AD">
        <w:rPr>
          <w:rFonts w:ascii="Times New Roman" w:hAnsi="Times New Roman" w:cs="Times New Roman"/>
          <w:sz w:val="24"/>
          <w:szCs w:val="24"/>
        </w:rPr>
        <w:t xml:space="preserve">estimates are based on </w:t>
      </w:r>
      <w:r w:rsidR="009337E6" w:rsidRPr="002811AD">
        <w:rPr>
          <w:rFonts w:ascii="Times New Roman" w:hAnsi="Times New Roman" w:cs="Times New Roman"/>
          <w:sz w:val="24"/>
          <w:szCs w:val="24"/>
        </w:rPr>
        <w:t xml:space="preserve">data gathered during </w:t>
      </w:r>
      <w:r w:rsidRPr="002811AD">
        <w:rPr>
          <w:rFonts w:ascii="Times New Roman" w:hAnsi="Times New Roman" w:cs="Times New Roman"/>
          <w:sz w:val="24"/>
          <w:szCs w:val="24"/>
        </w:rPr>
        <w:t>previous years of the pilot</w:t>
      </w:r>
      <w:r w:rsidR="00465E4B" w:rsidRPr="002811AD">
        <w:rPr>
          <w:rFonts w:ascii="Times New Roman" w:hAnsi="Times New Roman" w:cs="Times New Roman"/>
          <w:sz w:val="24"/>
          <w:szCs w:val="24"/>
        </w:rPr>
        <w:t xml:space="preserve">.  </w:t>
      </w:r>
      <w:r w:rsidR="008116C2" w:rsidRPr="002811AD">
        <w:rPr>
          <w:rFonts w:ascii="Times New Roman" w:hAnsi="Times New Roman" w:cs="Times New Roman"/>
          <w:sz w:val="24"/>
          <w:szCs w:val="24"/>
        </w:rPr>
        <w:t xml:space="preserve">Based on </w:t>
      </w:r>
      <w:r w:rsidR="00070825" w:rsidRPr="002811AD">
        <w:rPr>
          <w:rFonts w:ascii="Times New Roman" w:hAnsi="Times New Roman" w:cs="Times New Roman"/>
          <w:sz w:val="24"/>
          <w:szCs w:val="24"/>
        </w:rPr>
        <w:t xml:space="preserve">current fiscal data </w:t>
      </w:r>
      <w:r w:rsidR="008116C2" w:rsidRPr="002811AD">
        <w:rPr>
          <w:rFonts w:ascii="Times New Roman" w:hAnsi="Times New Roman" w:cs="Times New Roman"/>
          <w:sz w:val="24"/>
          <w:szCs w:val="24"/>
        </w:rPr>
        <w:t>including data entry, acceptance, review and evaluation of data</w:t>
      </w:r>
      <w:r w:rsidR="00795210" w:rsidRPr="002811AD">
        <w:rPr>
          <w:rFonts w:ascii="Times New Roman" w:hAnsi="Times New Roman" w:cs="Times New Roman"/>
          <w:sz w:val="24"/>
          <w:szCs w:val="24"/>
        </w:rPr>
        <w:t>,</w:t>
      </w:r>
      <w:r w:rsidR="008116C2" w:rsidRPr="002811AD">
        <w:rPr>
          <w:rFonts w:ascii="Times New Roman" w:hAnsi="Times New Roman" w:cs="Times New Roman"/>
          <w:sz w:val="24"/>
          <w:szCs w:val="24"/>
        </w:rPr>
        <w:t xml:space="preserve"> </w:t>
      </w:r>
      <w:r w:rsidR="00BA654D">
        <w:rPr>
          <w:rFonts w:ascii="Times New Roman" w:hAnsi="Times New Roman" w:cs="Times New Roman"/>
          <w:sz w:val="24"/>
          <w:szCs w:val="24"/>
        </w:rPr>
        <w:t xml:space="preserve">program office review and evaluation, </w:t>
      </w:r>
      <w:r w:rsidR="00D66B7C" w:rsidRPr="002811AD">
        <w:rPr>
          <w:rFonts w:ascii="Times New Roman" w:hAnsi="Times New Roman" w:cs="Times New Roman"/>
          <w:sz w:val="24"/>
          <w:szCs w:val="24"/>
        </w:rPr>
        <w:t xml:space="preserve">the </w:t>
      </w:r>
      <w:r w:rsidR="00157598" w:rsidRPr="002811AD">
        <w:rPr>
          <w:rFonts w:ascii="Times New Roman" w:hAnsi="Times New Roman" w:cs="Times New Roman"/>
          <w:sz w:val="24"/>
          <w:szCs w:val="24"/>
        </w:rPr>
        <w:t xml:space="preserve">total </w:t>
      </w:r>
      <w:r w:rsidR="00D66B7C" w:rsidRPr="002811AD">
        <w:rPr>
          <w:rFonts w:ascii="Times New Roman" w:hAnsi="Times New Roman" w:cs="Times New Roman"/>
          <w:sz w:val="24"/>
          <w:szCs w:val="24"/>
        </w:rPr>
        <w:t>projected</w:t>
      </w:r>
      <w:r w:rsidR="00CF62E1" w:rsidRPr="002811AD">
        <w:rPr>
          <w:rFonts w:ascii="Times New Roman" w:hAnsi="Times New Roman" w:cs="Times New Roman"/>
          <w:sz w:val="24"/>
          <w:szCs w:val="24"/>
        </w:rPr>
        <w:t xml:space="preserve"> </w:t>
      </w:r>
      <w:r w:rsidR="003B554C" w:rsidRPr="002811AD">
        <w:rPr>
          <w:rFonts w:ascii="Times New Roman" w:hAnsi="Times New Roman" w:cs="Times New Roman"/>
          <w:sz w:val="24"/>
          <w:szCs w:val="24"/>
        </w:rPr>
        <w:t xml:space="preserve">operating budget including </w:t>
      </w:r>
      <w:r w:rsidR="008116C2" w:rsidRPr="002811AD">
        <w:rPr>
          <w:rFonts w:ascii="Times New Roman" w:hAnsi="Times New Roman" w:cs="Times New Roman"/>
          <w:sz w:val="24"/>
          <w:szCs w:val="24"/>
        </w:rPr>
        <w:t>labor, supplies, equipment, printing, materials, overhead, support staff</w:t>
      </w:r>
      <w:r w:rsidR="00D66B7C" w:rsidRPr="002811AD">
        <w:rPr>
          <w:rFonts w:ascii="Times New Roman" w:hAnsi="Times New Roman" w:cs="Times New Roman"/>
          <w:sz w:val="24"/>
          <w:szCs w:val="24"/>
        </w:rPr>
        <w:t xml:space="preserve">, </w:t>
      </w:r>
      <w:r w:rsidR="00BA654D">
        <w:rPr>
          <w:rFonts w:ascii="Times New Roman" w:hAnsi="Times New Roman" w:cs="Times New Roman"/>
          <w:sz w:val="24"/>
          <w:szCs w:val="24"/>
        </w:rPr>
        <w:t xml:space="preserve">professional program staff, </w:t>
      </w:r>
      <w:r w:rsidR="00D66B7C" w:rsidRPr="002811AD">
        <w:rPr>
          <w:rFonts w:ascii="Times New Roman" w:hAnsi="Times New Roman" w:cs="Times New Roman"/>
          <w:sz w:val="24"/>
          <w:szCs w:val="24"/>
        </w:rPr>
        <w:t>hardware</w:t>
      </w:r>
      <w:r w:rsidR="008116C2" w:rsidRPr="002811AD">
        <w:rPr>
          <w:rFonts w:ascii="Times New Roman" w:hAnsi="Times New Roman" w:cs="Times New Roman"/>
          <w:sz w:val="24"/>
          <w:szCs w:val="24"/>
        </w:rPr>
        <w:t xml:space="preserve">, software, etc. </w:t>
      </w:r>
      <w:r w:rsidR="003B554C" w:rsidRPr="002811AD">
        <w:rPr>
          <w:rFonts w:ascii="Times New Roman" w:hAnsi="Times New Roman" w:cs="Times New Roman"/>
          <w:sz w:val="24"/>
          <w:szCs w:val="24"/>
        </w:rPr>
        <w:t xml:space="preserve">is </w:t>
      </w:r>
      <w:r w:rsidR="00BA654D">
        <w:rPr>
          <w:rFonts w:ascii="Times New Roman" w:hAnsi="Times New Roman" w:cs="Times New Roman"/>
          <w:sz w:val="24"/>
          <w:szCs w:val="24"/>
        </w:rPr>
        <w:t>$2,700,000.</w:t>
      </w:r>
    </w:p>
    <w:p w14:paraId="00111A15" w14:textId="28F9FBE3" w:rsidR="00CC7B62" w:rsidRDefault="003B554C" w:rsidP="003B554C">
      <w:pPr>
        <w:rPr>
          <w:rFonts w:ascii="Times New Roman" w:hAnsi="Times New Roman" w:cs="Times New Roman"/>
          <w:sz w:val="24"/>
          <w:szCs w:val="24"/>
        </w:rPr>
      </w:pPr>
      <w:r w:rsidRPr="002811AD">
        <w:rPr>
          <w:rFonts w:ascii="Times New Roman" w:hAnsi="Times New Roman" w:cs="Times New Roman"/>
          <w:sz w:val="24"/>
          <w:szCs w:val="24"/>
        </w:rPr>
        <w:t xml:space="preserve">15.  </w:t>
      </w:r>
      <w:r w:rsidR="00CC7B62" w:rsidRPr="006007AB">
        <w:rPr>
          <w:rFonts w:ascii="Times New Roman" w:eastAsia="Times New Roman" w:hAnsi="Times New Roman" w:cs="Times New Roman"/>
          <w:i/>
          <w:color w:val="000000" w:themeColor="text1"/>
          <w:szCs w:val="24"/>
        </w:rPr>
        <w:t>Explain any changes/adjustments to this collection since the previous submission</w:t>
      </w:r>
    </w:p>
    <w:p w14:paraId="2CA97575" w14:textId="5CBAA9CE" w:rsidR="003B554C" w:rsidRPr="002811AD" w:rsidRDefault="008116C2" w:rsidP="003B554C">
      <w:pPr>
        <w:rPr>
          <w:rFonts w:ascii="Times New Roman" w:hAnsi="Times New Roman" w:cs="Times New Roman"/>
          <w:sz w:val="24"/>
          <w:szCs w:val="24"/>
        </w:rPr>
      </w:pPr>
      <w:r w:rsidRPr="002811AD">
        <w:rPr>
          <w:rFonts w:ascii="Times New Roman" w:hAnsi="Times New Roman" w:cs="Times New Roman"/>
          <w:sz w:val="24"/>
          <w:szCs w:val="24"/>
        </w:rPr>
        <w:t xml:space="preserve">The numbers cited in this Supporting Statement have been revised to </w:t>
      </w:r>
      <w:r w:rsidR="00FE4000" w:rsidRPr="002811AD">
        <w:rPr>
          <w:rFonts w:ascii="Times New Roman" w:hAnsi="Times New Roman" w:cs="Times New Roman"/>
          <w:sz w:val="24"/>
          <w:szCs w:val="24"/>
        </w:rPr>
        <w:t xml:space="preserve">more accurately </w:t>
      </w:r>
      <w:r w:rsidRPr="002811AD">
        <w:rPr>
          <w:rFonts w:ascii="Times New Roman" w:hAnsi="Times New Roman" w:cs="Times New Roman"/>
          <w:sz w:val="24"/>
          <w:szCs w:val="24"/>
        </w:rPr>
        <w:t xml:space="preserve">reflect the number of responses </w:t>
      </w:r>
      <w:r w:rsidR="00FE4000" w:rsidRPr="002811AD">
        <w:rPr>
          <w:rFonts w:ascii="Times New Roman" w:hAnsi="Times New Roman" w:cs="Times New Roman"/>
          <w:sz w:val="24"/>
          <w:szCs w:val="24"/>
        </w:rPr>
        <w:t>and burden hours in the init</w:t>
      </w:r>
      <w:r w:rsidR="00465E4B" w:rsidRPr="002811AD">
        <w:rPr>
          <w:rFonts w:ascii="Times New Roman" w:hAnsi="Times New Roman" w:cs="Times New Roman"/>
          <w:sz w:val="24"/>
          <w:szCs w:val="24"/>
        </w:rPr>
        <w:t>ial stages of the pilot program and the expansion of the system to use a secure web based portal for electronic submissions.</w:t>
      </w:r>
      <w:r w:rsidR="00926D99" w:rsidRPr="002811AD">
        <w:rPr>
          <w:rFonts w:ascii="Times New Roman" w:hAnsi="Times New Roman" w:cs="Times New Roman"/>
          <w:sz w:val="24"/>
          <w:szCs w:val="24"/>
        </w:rPr>
        <w:t xml:space="preserve">  The decrease in responses from </w:t>
      </w:r>
      <w:r w:rsidR="00000218" w:rsidRPr="002811AD">
        <w:rPr>
          <w:rFonts w:ascii="Times New Roman" w:hAnsi="Times New Roman" w:cs="Times New Roman"/>
          <w:sz w:val="24"/>
          <w:szCs w:val="24"/>
        </w:rPr>
        <w:t>800</w:t>
      </w:r>
      <w:r w:rsidR="00926D99" w:rsidRPr="002811AD">
        <w:rPr>
          <w:rFonts w:ascii="Times New Roman" w:hAnsi="Times New Roman" w:cs="Times New Roman"/>
          <w:sz w:val="24"/>
          <w:szCs w:val="24"/>
        </w:rPr>
        <w:t xml:space="preserve"> </w:t>
      </w:r>
      <w:r w:rsidR="000D3F16" w:rsidRPr="002811AD">
        <w:rPr>
          <w:rFonts w:ascii="Times New Roman" w:hAnsi="Times New Roman" w:cs="Times New Roman"/>
          <w:sz w:val="24"/>
          <w:szCs w:val="24"/>
        </w:rPr>
        <w:t xml:space="preserve">to </w:t>
      </w:r>
      <w:r w:rsidR="00000218" w:rsidRPr="002811AD">
        <w:rPr>
          <w:rFonts w:ascii="Times New Roman" w:hAnsi="Times New Roman" w:cs="Times New Roman"/>
          <w:sz w:val="24"/>
          <w:szCs w:val="24"/>
        </w:rPr>
        <w:t>5</w:t>
      </w:r>
      <w:r w:rsidR="000D3F16" w:rsidRPr="002811AD">
        <w:rPr>
          <w:rFonts w:ascii="Times New Roman" w:hAnsi="Times New Roman" w:cs="Times New Roman"/>
          <w:sz w:val="24"/>
          <w:szCs w:val="24"/>
        </w:rPr>
        <w:t xml:space="preserve">00 </w:t>
      </w:r>
      <w:r w:rsidR="00926D99" w:rsidRPr="002811AD">
        <w:rPr>
          <w:rFonts w:ascii="Times New Roman" w:hAnsi="Times New Roman" w:cs="Times New Roman"/>
          <w:sz w:val="24"/>
          <w:szCs w:val="24"/>
        </w:rPr>
        <w:t xml:space="preserve">and the decrease in the hours </w:t>
      </w:r>
      <w:r w:rsidR="000D3F16" w:rsidRPr="002811AD">
        <w:rPr>
          <w:rFonts w:ascii="Times New Roman" w:hAnsi="Times New Roman" w:cs="Times New Roman"/>
          <w:sz w:val="24"/>
          <w:szCs w:val="24"/>
        </w:rPr>
        <w:t xml:space="preserve">from </w:t>
      </w:r>
      <w:r w:rsidR="00926D99" w:rsidRPr="002811AD">
        <w:rPr>
          <w:rFonts w:ascii="Times New Roman" w:hAnsi="Times New Roman" w:cs="Times New Roman"/>
          <w:sz w:val="24"/>
          <w:szCs w:val="24"/>
        </w:rPr>
        <w:t>1</w:t>
      </w:r>
      <w:r w:rsidR="00000218" w:rsidRPr="002811AD">
        <w:rPr>
          <w:rFonts w:ascii="Times New Roman" w:hAnsi="Times New Roman" w:cs="Times New Roman"/>
          <w:sz w:val="24"/>
          <w:szCs w:val="24"/>
        </w:rPr>
        <w:t>2</w:t>
      </w:r>
      <w:r w:rsidR="00926D99" w:rsidRPr="002811AD">
        <w:rPr>
          <w:rFonts w:ascii="Times New Roman" w:hAnsi="Times New Roman" w:cs="Times New Roman"/>
          <w:sz w:val="24"/>
          <w:szCs w:val="24"/>
        </w:rPr>
        <w:t>00</w:t>
      </w:r>
      <w:r w:rsidR="0051257A" w:rsidRPr="002811AD">
        <w:rPr>
          <w:rFonts w:ascii="Times New Roman" w:hAnsi="Times New Roman" w:cs="Times New Roman"/>
          <w:sz w:val="24"/>
          <w:szCs w:val="24"/>
        </w:rPr>
        <w:t xml:space="preserve"> </w:t>
      </w:r>
      <w:r w:rsidR="00000218" w:rsidRPr="002811AD">
        <w:rPr>
          <w:rFonts w:ascii="Times New Roman" w:hAnsi="Times New Roman" w:cs="Times New Roman"/>
          <w:sz w:val="24"/>
          <w:szCs w:val="24"/>
        </w:rPr>
        <w:t xml:space="preserve">to 750 </w:t>
      </w:r>
      <w:r w:rsidR="000D3F16" w:rsidRPr="002811AD">
        <w:rPr>
          <w:rFonts w:ascii="Times New Roman" w:hAnsi="Times New Roman" w:cs="Times New Roman"/>
          <w:sz w:val="24"/>
          <w:szCs w:val="24"/>
        </w:rPr>
        <w:t>reflect</w:t>
      </w:r>
      <w:r w:rsidR="00926D99" w:rsidRPr="002811AD">
        <w:rPr>
          <w:rFonts w:ascii="Times New Roman" w:hAnsi="Times New Roman" w:cs="Times New Roman"/>
          <w:sz w:val="24"/>
          <w:szCs w:val="24"/>
        </w:rPr>
        <w:t xml:space="preserve"> </w:t>
      </w:r>
      <w:r w:rsidR="000D3F16" w:rsidRPr="002811AD">
        <w:rPr>
          <w:rFonts w:ascii="Times New Roman" w:hAnsi="Times New Roman" w:cs="Times New Roman"/>
          <w:sz w:val="24"/>
          <w:szCs w:val="24"/>
        </w:rPr>
        <w:t xml:space="preserve">actual submissions and </w:t>
      </w:r>
      <w:r w:rsidR="00000218" w:rsidRPr="002811AD">
        <w:rPr>
          <w:rFonts w:ascii="Times New Roman" w:hAnsi="Times New Roman" w:cs="Times New Roman"/>
          <w:sz w:val="24"/>
          <w:szCs w:val="24"/>
        </w:rPr>
        <w:t xml:space="preserve">100% usage of </w:t>
      </w:r>
      <w:r w:rsidR="00DE6AA0" w:rsidRPr="002811AD">
        <w:rPr>
          <w:rFonts w:ascii="Times New Roman" w:hAnsi="Times New Roman" w:cs="Times New Roman"/>
          <w:sz w:val="24"/>
          <w:szCs w:val="24"/>
        </w:rPr>
        <w:t>the electronic</w:t>
      </w:r>
      <w:r w:rsidR="00926D99" w:rsidRPr="002811AD">
        <w:rPr>
          <w:rFonts w:ascii="Times New Roman" w:hAnsi="Times New Roman" w:cs="Times New Roman"/>
          <w:sz w:val="24"/>
          <w:szCs w:val="24"/>
        </w:rPr>
        <w:t xml:space="preserve"> portal.</w:t>
      </w:r>
      <w:r w:rsidR="00FE7723">
        <w:rPr>
          <w:rFonts w:ascii="Times New Roman" w:hAnsi="Times New Roman" w:cs="Times New Roman"/>
          <w:sz w:val="24"/>
          <w:szCs w:val="24"/>
        </w:rPr>
        <w:t xml:space="preserve">  </w:t>
      </w:r>
      <w:r w:rsidR="00071A2D">
        <w:rPr>
          <w:rFonts w:ascii="Times New Roman" w:hAnsi="Times New Roman" w:cs="Times New Roman"/>
          <w:sz w:val="24"/>
          <w:szCs w:val="24"/>
        </w:rPr>
        <w:t xml:space="preserve">As to changes made to the form, </w:t>
      </w:r>
      <w:r w:rsidR="00FE7723">
        <w:rPr>
          <w:rFonts w:ascii="Times New Roman" w:hAnsi="Times New Roman" w:cs="Times New Roman"/>
          <w:sz w:val="24"/>
          <w:szCs w:val="24"/>
        </w:rPr>
        <w:t xml:space="preserve">Part 5: Submission Details (Government Use Only) and the section titled “Work Performed for AMOS” have been deleted.  Under “Key Individual Information” to the section titled “Place of Birth” the clarification (City, State, Province, </w:t>
      </w:r>
      <w:r w:rsidR="008B57DC">
        <w:rPr>
          <w:rFonts w:ascii="Times New Roman" w:hAnsi="Times New Roman" w:cs="Times New Roman"/>
          <w:sz w:val="24"/>
          <w:szCs w:val="24"/>
        </w:rPr>
        <w:t>Country</w:t>
      </w:r>
      <w:r w:rsidR="00FE7723">
        <w:rPr>
          <w:rFonts w:ascii="Times New Roman" w:hAnsi="Times New Roman" w:cs="Times New Roman"/>
          <w:sz w:val="24"/>
          <w:szCs w:val="24"/>
        </w:rPr>
        <w:t>) has been added.  In the box titled “Skype Address”</w:t>
      </w:r>
      <w:r w:rsidR="005F41BD">
        <w:rPr>
          <w:rFonts w:ascii="Times New Roman" w:hAnsi="Times New Roman" w:cs="Times New Roman"/>
          <w:sz w:val="24"/>
          <w:szCs w:val="24"/>
        </w:rPr>
        <w:t xml:space="preserve"> </w:t>
      </w:r>
      <w:r w:rsidR="00FE7723">
        <w:rPr>
          <w:rFonts w:ascii="Times New Roman" w:hAnsi="Times New Roman" w:cs="Times New Roman"/>
          <w:sz w:val="24"/>
          <w:szCs w:val="24"/>
        </w:rPr>
        <w:t xml:space="preserve">“WHATSAPP” has been added to the information collected.  In the section </w:t>
      </w:r>
      <w:r w:rsidR="003F5FDE">
        <w:rPr>
          <w:rFonts w:ascii="Times New Roman" w:hAnsi="Times New Roman" w:cs="Times New Roman"/>
          <w:sz w:val="24"/>
          <w:szCs w:val="24"/>
        </w:rPr>
        <w:t xml:space="preserve">    </w:t>
      </w:r>
      <w:r w:rsidR="00FE7723">
        <w:rPr>
          <w:rFonts w:ascii="Times New Roman" w:hAnsi="Times New Roman" w:cs="Times New Roman"/>
          <w:sz w:val="24"/>
          <w:szCs w:val="24"/>
        </w:rPr>
        <w:t>titled “P</w:t>
      </w:r>
      <w:r w:rsidR="005F41BD">
        <w:rPr>
          <w:rFonts w:ascii="Times New Roman" w:hAnsi="Times New Roman" w:cs="Times New Roman"/>
          <w:sz w:val="24"/>
          <w:szCs w:val="24"/>
        </w:rPr>
        <w:t>rivacy Act Statement” additional language has been inserted to the section “Routine Uses</w:t>
      </w:r>
      <w:r w:rsidR="007730A7">
        <w:rPr>
          <w:rFonts w:ascii="Times New Roman" w:hAnsi="Times New Roman" w:cs="Times New Roman"/>
          <w:sz w:val="24"/>
          <w:szCs w:val="24"/>
        </w:rPr>
        <w:t>”</w:t>
      </w:r>
      <w:r w:rsidR="005F41BD">
        <w:rPr>
          <w:rFonts w:ascii="Times New Roman" w:hAnsi="Times New Roman" w:cs="Times New Roman"/>
          <w:sz w:val="24"/>
          <w:szCs w:val="24"/>
        </w:rPr>
        <w:t xml:space="preserve"> and now reads</w:t>
      </w:r>
      <w:r w:rsidR="007730A7">
        <w:rPr>
          <w:rFonts w:ascii="Times New Roman" w:hAnsi="Times New Roman" w:cs="Times New Roman"/>
          <w:sz w:val="24"/>
          <w:szCs w:val="24"/>
        </w:rPr>
        <w:t xml:space="preserve">: </w:t>
      </w:r>
      <w:r w:rsidR="005F41BD">
        <w:rPr>
          <w:rFonts w:ascii="Times New Roman" w:hAnsi="Times New Roman" w:cs="Times New Roman"/>
          <w:sz w:val="24"/>
          <w:szCs w:val="24"/>
        </w:rPr>
        <w:t>“The information is used to make determinations on applications for contracts, grants or other funding and may be disclosed and the sentence now reads United States Agency for International Development (USAID) and other U.S. Government agencies for collaborative and vetting programs.”</w:t>
      </w:r>
    </w:p>
    <w:p w14:paraId="5268B072" w14:textId="56FCDFDD" w:rsidR="00CC7B62" w:rsidRDefault="003B554C" w:rsidP="003B554C">
      <w:pPr>
        <w:rPr>
          <w:rFonts w:ascii="Times New Roman" w:hAnsi="Times New Roman" w:cs="Times New Roman"/>
          <w:sz w:val="24"/>
          <w:szCs w:val="24"/>
        </w:rPr>
      </w:pPr>
      <w:r w:rsidRPr="002811AD">
        <w:rPr>
          <w:rFonts w:ascii="Times New Roman" w:hAnsi="Times New Roman" w:cs="Times New Roman"/>
          <w:sz w:val="24"/>
          <w:szCs w:val="24"/>
        </w:rPr>
        <w:t xml:space="preserve">16.  </w:t>
      </w:r>
      <w:r w:rsidR="00CC7B62" w:rsidRPr="006007AB">
        <w:rPr>
          <w:rFonts w:ascii="Times New Roman" w:eastAsia="Times New Roman" w:hAnsi="Times New Roman" w:cs="Times New Roman"/>
          <w:i/>
          <w:color w:val="000000" w:themeColor="text1"/>
          <w:szCs w:val="24"/>
        </w:rPr>
        <w:t>Specify if the data gathered by this collection will be published</w:t>
      </w:r>
      <w:r w:rsidR="00CC7B62">
        <w:rPr>
          <w:rFonts w:ascii="Times New Roman" w:eastAsia="Times New Roman" w:hAnsi="Times New Roman" w:cs="Times New Roman"/>
          <w:i/>
          <w:color w:val="000000" w:themeColor="text1"/>
          <w:szCs w:val="24"/>
        </w:rPr>
        <w:t>.</w:t>
      </w:r>
    </w:p>
    <w:p w14:paraId="7C0BC67E" w14:textId="20D97BA2" w:rsidR="003B554C" w:rsidRPr="002811AD" w:rsidRDefault="003B554C" w:rsidP="003B554C">
      <w:pPr>
        <w:rPr>
          <w:rFonts w:ascii="Times New Roman" w:hAnsi="Times New Roman" w:cs="Times New Roman"/>
          <w:sz w:val="24"/>
          <w:szCs w:val="24"/>
        </w:rPr>
      </w:pPr>
      <w:r w:rsidRPr="002811AD">
        <w:rPr>
          <w:rFonts w:ascii="Times New Roman" w:hAnsi="Times New Roman" w:cs="Times New Roman"/>
          <w:sz w:val="24"/>
          <w:szCs w:val="24"/>
        </w:rPr>
        <w:t>Results of this collection will not be published.</w:t>
      </w:r>
    </w:p>
    <w:p w14:paraId="2C020974" w14:textId="7FD08356" w:rsidR="00CC7B62" w:rsidRDefault="003B554C" w:rsidP="003B554C">
      <w:pPr>
        <w:rPr>
          <w:rFonts w:ascii="Times New Roman" w:hAnsi="Times New Roman" w:cs="Times New Roman"/>
          <w:sz w:val="24"/>
          <w:szCs w:val="24"/>
        </w:rPr>
      </w:pPr>
      <w:r w:rsidRPr="002811AD">
        <w:rPr>
          <w:rFonts w:ascii="Times New Roman" w:hAnsi="Times New Roman" w:cs="Times New Roman"/>
          <w:sz w:val="24"/>
          <w:szCs w:val="24"/>
        </w:rPr>
        <w:t xml:space="preserve">17.  </w:t>
      </w:r>
      <w:r w:rsidR="00CC7B62" w:rsidRPr="006007AB">
        <w:rPr>
          <w:rFonts w:ascii="Times New Roman" w:eastAsia="Times New Roman" w:hAnsi="Times New Roman" w:cs="Times New Roman"/>
          <w:i/>
          <w:color w:val="000000" w:themeColor="text1"/>
          <w:szCs w:val="24"/>
        </w:rPr>
        <w:t>If applicable, explain the reason(s) for seeking approval to not display the OMB expiration date</w:t>
      </w:r>
      <w:r w:rsidR="00CC7B62">
        <w:rPr>
          <w:rFonts w:ascii="Times New Roman" w:eastAsia="Times New Roman" w:hAnsi="Times New Roman" w:cs="Times New Roman"/>
          <w:i/>
          <w:color w:val="000000" w:themeColor="text1"/>
          <w:szCs w:val="24"/>
        </w:rPr>
        <w:t>.</w:t>
      </w:r>
    </w:p>
    <w:p w14:paraId="6ACACA6E" w14:textId="3E24FCC6" w:rsidR="003B554C" w:rsidRPr="002811AD" w:rsidRDefault="003B554C" w:rsidP="003B554C">
      <w:pPr>
        <w:rPr>
          <w:rFonts w:ascii="Times New Roman" w:hAnsi="Times New Roman" w:cs="Times New Roman"/>
          <w:sz w:val="24"/>
          <w:szCs w:val="24"/>
        </w:rPr>
      </w:pPr>
      <w:r w:rsidRPr="002811AD">
        <w:rPr>
          <w:rFonts w:ascii="Times New Roman" w:hAnsi="Times New Roman" w:cs="Times New Roman"/>
          <w:sz w:val="24"/>
          <w:szCs w:val="24"/>
        </w:rPr>
        <w:t>The expiration date for OMB approval of the information collection will be displayed on the form.</w:t>
      </w:r>
    </w:p>
    <w:p w14:paraId="528B85D5" w14:textId="68776BB3" w:rsidR="00CC7B62" w:rsidRDefault="003B554C" w:rsidP="003B554C">
      <w:pPr>
        <w:rPr>
          <w:rFonts w:ascii="Times New Roman" w:hAnsi="Times New Roman" w:cs="Times New Roman"/>
          <w:sz w:val="24"/>
          <w:szCs w:val="24"/>
        </w:rPr>
      </w:pPr>
      <w:r w:rsidRPr="002811AD">
        <w:rPr>
          <w:rFonts w:ascii="Times New Roman" w:hAnsi="Times New Roman" w:cs="Times New Roman"/>
          <w:sz w:val="24"/>
          <w:szCs w:val="24"/>
        </w:rPr>
        <w:t xml:space="preserve">18.  </w:t>
      </w:r>
      <w:r w:rsidR="00CC7B62" w:rsidRPr="006007AB">
        <w:rPr>
          <w:rFonts w:ascii="Times New Roman" w:eastAsia="Times New Roman" w:hAnsi="Times New Roman" w:cs="Times New Roman"/>
          <w:i/>
          <w:color w:val="000000" w:themeColor="text1"/>
          <w:szCs w:val="24"/>
        </w:rPr>
        <w:t>Explain any exceptions to the OMB certification statement below.</w:t>
      </w:r>
    </w:p>
    <w:p w14:paraId="00C4C524" w14:textId="7D4B7319" w:rsidR="003B554C" w:rsidRPr="002811AD" w:rsidRDefault="003B554C" w:rsidP="003B554C">
      <w:pPr>
        <w:rPr>
          <w:rFonts w:ascii="Times New Roman" w:hAnsi="Times New Roman" w:cs="Times New Roman"/>
          <w:sz w:val="24"/>
          <w:szCs w:val="24"/>
        </w:rPr>
      </w:pPr>
      <w:r w:rsidRPr="002811AD">
        <w:rPr>
          <w:rFonts w:ascii="Times New Roman" w:hAnsi="Times New Roman" w:cs="Times New Roman"/>
          <w:sz w:val="24"/>
          <w:szCs w:val="24"/>
        </w:rPr>
        <w:t>The Department is not requesting any exceptions to the certification statement.</w:t>
      </w:r>
    </w:p>
    <w:p w14:paraId="475B310F" w14:textId="77777777" w:rsidR="00071A2D" w:rsidRPr="00071A2D" w:rsidRDefault="00071A2D" w:rsidP="00071A2D">
      <w:pPr>
        <w:rPr>
          <w:rFonts w:ascii="Times New Roman" w:hAnsi="Times New Roman" w:cs="Times New Roman"/>
          <w:b/>
          <w:sz w:val="24"/>
          <w:szCs w:val="24"/>
        </w:rPr>
      </w:pPr>
      <w:r w:rsidRPr="00071A2D">
        <w:rPr>
          <w:rFonts w:ascii="Times New Roman" w:hAnsi="Times New Roman" w:cs="Times New Roman"/>
          <w:b/>
          <w:sz w:val="24"/>
          <w:szCs w:val="24"/>
        </w:rPr>
        <w:t>B.</w:t>
      </w:r>
      <w:r w:rsidRPr="00071A2D">
        <w:rPr>
          <w:rFonts w:ascii="Times New Roman" w:hAnsi="Times New Roman" w:cs="Times New Roman"/>
          <w:b/>
          <w:sz w:val="24"/>
          <w:szCs w:val="24"/>
        </w:rPr>
        <w:tab/>
        <w:t>COLLECTION OF INFORMATION EMPLOYING STATISTICAL METHODS</w:t>
      </w:r>
    </w:p>
    <w:p w14:paraId="1075E5FE" w14:textId="77777777" w:rsidR="00071A2D" w:rsidRPr="007214BF" w:rsidRDefault="00071A2D" w:rsidP="00071A2D">
      <w:pPr>
        <w:rPr>
          <w:rFonts w:ascii="Times New Roman" w:hAnsi="Times New Roman" w:cs="Times New Roman"/>
          <w:sz w:val="24"/>
          <w:szCs w:val="24"/>
        </w:rPr>
      </w:pPr>
      <w:r w:rsidRPr="007214BF">
        <w:rPr>
          <w:rFonts w:ascii="Times New Roman" w:hAnsi="Times New Roman" w:cs="Times New Roman"/>
          <w:sz w:val="24"/>
          <w:szCs w:val="24"/>
        </w:rPr>
        <w:t xml:space="preserve">This collection does not employ statistical methods. </w:t>
      </w:r>
    </w:p>
    <w:p w14:paraId="7BE6B63D" w14:textId="77777777" w:rsidR="004E6740" w:rsidRPr="002811AD" w:rsidRDefault="004E6740">
      <w:pPr>
        <w:rPr>
          <w:rFonts w:ascii="Times New Roman" w:hAnsi="Times New Roman" w:cs="Times New Roman"/>
          <w:sz w:val="24"/>
          <w:szCs w:val="24"/>
        </w:rPr>
      </w:pPr>
    </w:p>
    <w:sectPr w:rsidR="004E6740" w:rsidRPr="002811AD">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60A396" w14:textId="77777777" w:rsidR="004860B3" w:rsidRDefault="004860B3" w:rsidP="004860B3">
      <w:pPr>
        <w:spacing w:after="0" w:line="240" w:lineRule="auto"/>
      </w:pPr>
      <w:r>
        <w:separator/>
      </w:r>
    </w:p>
  </w:endnote>
  <w:endnote w:type="continuationSeparator" w:id="0">
    <w:p w14:paraId="46823493" w14:textId="77777777" w:rsidR="004860B3" w:rsidRDefault="004860B3" w:rsidP="004860B3">
      <w:pPr>
        <w:spacing w:after="0" w:line="240" w:lineRule="auto"/>
      </w:pPr>
      <w:r>
        <w:continuationSeparator/>
      </w:r>
    </w:p>
  </w:endnote>
  <w:endnote w:id="1">
    <w:p w14:paraId="6FAD3DCA" w14:textId="32581957" w:rsidR="000C2EF2" w:rsidRPr="00CC7B62" w:rsidRDefault="000C2EF2" w:rsidP="000C2EF2">
      <w:pPr>
        <w:pStyle w:val="EndnoteText"/>
        <w:rPr>
          <w:sz w:val="22"/>
          <w:szCs w:val="22"/>
        </w:rPr>
      </w:pPr>
      <w:r>
        <w:rPr>
          <w:rStyle w:val="EndnoteReference"/>
        </w:rPr>
        <w:endnoteRef/>
      </w:r>
      <w:r>
        <w:t xml:space="preserve"> </w:t>
      </w:r>
      <w:r w:rsidRPr="00CC7B62">
        <w:rPr>
          <w:rFonts w:ascii="Times New Roman" w:hAnsi="Times New Roman" w:cs="Times New Roman"/>
          <w:sz w:val="22"/>
          <w:szCs w:val="22"/>
        </w:rPr>
        <w:t>Based on wage rates calculated by the US Department of Labor, Bureau of Labor Statistics</w:t>
      </w:r>
      <w:r>
        <w:rPr>
          <w:rFonts w:ascii="Times New Roman" w:hAnsi="Times New Roman" w:cs="Times New Roman"/>
          <w:sz w:val="22"/>
          <w:szCs w:val="22"/>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B45110" w14:textId="77777777" w:rsidR="004860B3" w:rsidRDefault="004860B3" w:rsidP="004860B3">
      <w:pPr>
        <w:spacing w:after="0" w:line="240" w:lineRule="auto"/>
      </w:pPr>
      <w:r>
        <w:separator/>
      </w:r>
    </w:p>
  </w:footnote>
  <w:footnote w:type="continuationSeparator" w:id="0">
    <w:p w14:paraId="0D53894A" w14:textId="77777777" w:rsidR="004860B3" w:rsidRDefault="004860B3" w:rsidP="004860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60B84"/>
    <w:multiLevelType w:val="hybridMultilevel"/>
    <w:tmpl w:val="14AC6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061372"/>
    <w:multiLevelType w:val="hybridMultilevel"/>
    <w:tmpl w:val="3BBAC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384EFA"/>
    <w:multiLevelType w:val="hybridMultilevel"/>
    <w:tmpl w:val="0F00C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FC09C1"/>
    <w:multiLevelType w:val="hybridMultilevel"/>
    <w:tmpl w:val="D5604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4F5AC0"/>
    <w:multiLevelType w:val="hybridMultilevel"/>
    <w:tmpl w:val="80BE7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B404D6"/>
    <w:multiLevelType w:val="hybridMultilevel"/>
    <w:tmpl w:val="7E587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54C"/>
    <w:rsid w:val="00000218"/>
    <w:rsid w:val="00052471"/>
    <w:rsid w:val="00070825"/>
    <w:rsid w:val="00071A2D"/>
    <w:rsid w:val="000A42D9"/>
    <w:rsid w:val="000A59DA"/>
    <w:rsid w:val="000C232E"/>
    <w:rsid w:val="000C2EF2"/>
    <w:rsid w:val="000D3F16"/>
    <w:rsid w:val="00121D23"/>
    <w:rsid w:val="00124FB7"/>
    <w:rsid w:val="0015006E"/>
    <w:rsid w:val="00157598"/>
    <w:rsid w:val="00184950"/>
    <w:rsid w:val="001B6C37"/>
    <w:rsid w:val="001B7C90"/>
    <w:rsid w:val="001E5391"/>
    <w:rsid w:val="001F4B92"/>
    <w:rsid w:val="0022064F"/>
    <w:rsid w:val="00223802"/>
    <w:rsid w:val="002334F9"/>
    <w:rsid w:val="002811AD"/>
    <w:rsid w:val="002A0D07"/>
    <w:rsid w:val="002C49EF"/>
    <w:rsid w:val="002D056E"/>
    <w:rsid w:val="003124C8"/>
    <w:rsid w:val="00363344"/>
    <w:rsid w:val="003B554C"/>
    <w:rsid w:val="003B5A85"/>
    <w:rsid w:val="003F5FDE"/>
    <w:rsid w:val="004023A4"/>
    <w:rsid w:val="004322F0"/>
    <w:rsid w:val="00465E4B"/>
    <w:rsid w:val="004860B3"/>
    <w:rsid w:val="00487998"/>
    <w:rsid w:val="004E268A"/>
    <w:rsid w:val="004E4F1C"/>
    <w:rsid w:val="004E6740"/>
    <w:rsid w:val="004F4B7E"/>
    <w:rsid w:val="0050681F"/>
    <w:rsid w:val="0051257A"/>
    <w:rsid w:val="00592A5E"/>
    <w:rsid w:val="005C5947"/>
    <w:rsid w:val="005D46C9"/>
    <w:rsid w:val="005D7020"/>
    <w:rsid w:val="005F41BD"/>
    <w:rsid w:val="006207F4"/>
    <w:rsid w:val="00625661"/>
    <w:rsid w:val="00636A69"/>
    <w:rsid w:val="006648B5"/>
    <w:rsid w:val="00687F51"/>
    <w:rsid w:val="006B04BC"/>
    <w:rsid w:val="006B3281"/>
    <w:rsid w:val="006F11CF"/>
    <w:rsid w:val="007108A3"/>
    <w:rsid w:val="007214BF"/>
    <w:rsid w:val="007304C9"/>
    <w:rsid w:val="0073363E"/>
    <w:rsid w:val="00744C31"/>
    <w:rsid w:val="007529E0"/>
    <w:rsid w:val="007730A7"/>
    <w:rsid w:val="0079425A"/>
    <w:rsid w:val="00795210"/>
    <w:rsid w:val="0079581C"/>
    <w:rsid w:val="007A046E"/>
    <w:rsid w:val="008116C2"/>
    <w:rsid w:val="008853DC"/>
    <w:rsid w:val="008B57DC"/>
    <w:rsid w:val="008C5AC3"/>
    <w:rsid w:val="008C6EB2"/>
    <w:rsid w:val="008E7FFC"/>
    <w:rsid w:val="00901C97"/>
    <w:rsid w:val="009078A7"/>
    <w:rsid w:val="00911DFE"/>
    <w:rsid w:val="00914204"/>
    <w:rsid w:val="00926D99"/>
    <w:rsid w:val="009337E6"/>
    <w:rsid w:val="009347D5"/>
    <w:rsid w:val="00946C23"/>
    <w:rsid w:val="00951F82"/>
    <w:rsid w:val="00966F49"/>
    <w:rsid w:val="009902A7"/>
    <w:rsid w:val="009B7BDB"/>
    <w:rsid w:val="00A27AB6"/>
    <w:rsid w:val="00A51BAF"/>
    <w:rsid w:val="00A81202"/>
    <w:rsid w:val="00AA4224"/>
    <w:rsid w:val="00AB2A60"/>
    <w:rsid w:val="00AB344F"/>
    <w:rsid w:val="00AB55E3"/>
    <w:rsid w:val="00B5011D"/>
    <w:rsid w:val="00B84C4D"/>
    <w:rsid w:val="00B97137"/>
    <w:rsid w:val="00BA617B"/>
    <w:rsid w:val="00BA654D"/>
    <w:rsid w:val="00BE3275"/>
    <w:rsid w:val="00BF36DF"/>
    <w:rsid w:val="00C1509C"/>
    <w:rsid w:val="00C16B86"/>
    <w:rsid w:val="00C17BD7"/>
    <w:rsid w:val="00C533A2"/>
    <w:rsid w:val="00C6465E"/>
    <w:rsid w:val="00CB1DE2"/>
    <w:rsid w:val="00CB4DBF"/>
    <w:rsid w:val="00CC7B62"/>
    <w:rsid w:val="00CE17B2"/>
    <w:rsid w:val="00CF62E1"/>
    <w:rsid w:val="00D07AEA"/>
    <w:rsid w:val="00D66B7C"/>
    <w:rsid w:val="00D77AF6"/>
    <w:rsid w:val="00DA6B14"/>
    <w:rsid w:val="00DB0BF9"/>
    <w:rsid w:val="00DE6AA0"/>
    <w:rsid w:val="00E10154"/>
    <w:rsid w:val="00E23776"/>
    <w:rsid w:val="00E30C1E"/>
    <w:rsid w:val="00EF369F"/>
    <w:rsid w:val="00F03489"/>
    <w:rsid w:val="00F03685"/>
    <w:rsid w:val="00F109EE"/>
    <w:rsid w:val="00F55BF5"/>
    <w:rsid w:val="00F81F10"/>
    <w:rsid w:val="00F95936"/>
    <w:rsid w:val="00FE4000"/>
    <w:rsid w:val="00FE7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64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5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55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54C"/>
    <w:rPr>
      <w:rFonts w:ascii="Tahoma" w:hAnsi="Tahoma" w:cs="Tahoma"/>
      <w:sz w:val="16"/>
      <w:szCs w:val="16"/>
    </w:rPr>
  </w:style>
  <w:style w:type="character" w:styleId="CommentReference">
    <w:name w:val="annotation reference"/>
    <w:basedOn w:val="DefaultParagraphFont"/>
    <w:semiHidden/>
    <w:unhideWhenUsed/>
    <w:rsid w:val="000C232E"/>
    <w:rPr>
      <w:sz w:val="16"/>
      <w:szCs w:val="16"/>
    </w:rPr>
  </w:style>
  <w:style w:type="paragraph" w:styleId="CommentText">
    <w:name w:val="annotation text"/>
    <w:basedOn w:val="Normal"/>
    <w:link w:val="CommentTextChar"/>
    <w:uiPriority w:val="99"/>
    <w:unhideWhenUsed/>
    <w:rsid w:val="000C232E"/>
    <w:pPr>
      <w:spacing w:line="240" w:lineRule="auto"/>
    </w:pPr>
    <w:rPr>
      <w:sz w:val="20"/>
      <w:szCs w:val="20"/>
    </w:rPr>
  </w:style>
  <w:style w:type="character" w:customStyle="1" w:styleId="CommentTextChar">
    <w:name w:val="Comment Text Char"/>
    <w:basedOn w:val="DefaultParagraphFont"/>
    <w:link w:val="CommentText"/>
    <w:uiPriority w:val="99"/>
    <w:rsid w:val="000C232E"/>
    <w:rPr>
      <w:sz w:val="20"/>
      <w:szCs w:val="20"/>
    </w:rPr>
  </w:style>
  <w:style w:type="paragraph" w:styleId="CommentSubject">
    <w:name w:val="annotation subject"/>
    <w:basedOn w:val="CommentText"/>
    <w:next w:val="CommentText"/>
    <w:link w:val="CommentSubjectChar"/>
    <w:uiPriority w:val="99"/>
    <w:semiHidden/>
    <w:unhideWhenUsed/>
    <w:rsid w:val="000C232E"/>
    <w:rPr>
      <w:b/>
      <w:bCs/>
    </w:rPr>
  </w:style>
  <w:style w:type="character" w:customStyle="1" w:styleId="CommentSubjectChar">
    <w:name w:val="Comment Subject Char"/>
    <w:basedOn w:val="CommentTextChar"/>
    <w:link w:val="CommentSubject"/>
    <w:uiPriority w:val="99"/>
    <w:semiHidden/>
    <w:rsid w:val="000C232E"/>
    <w:rPr>
      <w:b/>
      <w:bCs/>
      <w:sz w:val="20"/>
      <w:szCs w:val="20"/>
    </w:rPr>
  </w:style>
  <w:style w:type="character" w:customStyle="1" w:styleId="apple-converted-space">
    <w:name w:val="apple-converted-space"/>
    <w:basedOn w:val="DefaultParagraphFont"/>
    <w:rsid w:val="002334F9"/>
  </w:style>
  <w:style w:type="character" w:styleId="Hyperlink">
    <w:name w:val="Hyperlink"/>
    <w:basedOn w:val="DefaultParagraphFont"/>
    <w:uiPriority w:val="99"/>
    <w:unhideWhenUsed/>
    <w:rsid w:val="0079425A"/>
    <w:rPr>
      <w:color w:val="0000FF" w:themeColor="hyperlink"/>
      <w:u w:val="single"/>
    </w:rPr>
  </w:style>
  <w:style w:type="paragraph" w:styleId="Revision">
    <w:name w:val="Revision"/>
    <w:hidden/>
    <w:uiPriority w:val="99"/>
    <w:semiHidden/>
    <w:rsid w:val="00AA4224"/>
    <w:pPr>
      <w:spacing w:after="0" w:line="240" w:lineRule="auto"/>
    </w:pPr>
  </w:style>
  <w:style w:type="character" w:styleId="FollowedHyperlink">
    <w:name w:val="FollowedHyperlink"/>
    <w:basedOn w:val="DefaultParagraphFont"/>
    <w:uiPriority w:val="99"/>
    <w:semiHidden/>
    <w:unhideWhenUsed/>
    <w:rsid w:val="00071A2D"/>
    <w:rPr>
      <w:color w:val="800080" w:themeColor="followedHyperlink"/>
      <w:u w:val="single"/>
    </w:rPr>
  </w:style>
  <w:style w:type="paragraph" w:styleId="EndnoteText">
    <w:name w:val="endnote text"/>
    <w:basedOn w:val="Normal"/>
    <w:link w:val="EndnoteTextChar"/>
    <w:uiPriority w:val="99"/>
    <w:semiHidden/>
    <w:unhideWhenUsed/>
    <w:rsid w:val="004860B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60B3"/>
    <w:rPr>
      <w:sz w:val="20"/>
      <w:szCs w:val="20"/>
    </w:rPr>
  </w:style>
  <w:style w:type="character" w:styleId="EndnoteReference">
    <w:name w:val="endnote reference"/>
    <w:basedOn w:val="DefaultParagraphFont"/>
    <w:uiPriority w:val="99"/>
    <w:semiHidden/>
    <w:unhideWhenUsed/>
    <w:rsid w:val="004860B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5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55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54C"/>
    <w:rPr>
      <w:rFonts w:ascii="Tahoma" w:hAnsi="Tahoma" w:cs="Tahoma"/>
      <w:sz w:val="16"/>
      <w:szCs w:val="16"/>
    </w:rPr>
  </w:style>
  <w:style w:type="character" w:styleId="CommentReference">
    <w:name w:val="annotation reference"/>
    <w:basedOn w:val="DefaultParagraphFont"/>
    <w:semiHidden/>
    <w:unhideWhenUsed/>
    <w:rsid w:val="000C232E"/>
    <w:rPr>
      <w:sz w:val="16"/>
      <w:szCs w:val="16"/>
    </w:rPr>
  </w:style>
  <w:style w:type="paragraph" w:styleId="CommentText">
    <w:name w:val="annotation text"/>
    <w:basedOn w:val="Normal"/>
    <w:link w:val="CommentTextChar"/>
    <w:uiPriority w:val="99"/>
    <w:unhideWhenUsed/>
    <w:rsid w:val="000C232E"/>
    <w:pPr>
      <w:spacing w:line="240" w:lineRule="auto"/>
    </w:pPr>
    <w:rPr>
      <w:sz w:val="20"/>
      <w:szCs w:val="20"/>
    </w:rPr>
  </w:style>
  <w:style w:type="character" w:customStyle="1" w:styleId="CommentTextChar">
    <w:name w:val="Comment Text Char"/>
    <w:basedOn w:val="DefaultParagraphFont"/>
    <w:link w:val="CommentText"/>
    <w:uiPriority w:val="99"/>
    <w:rsid w:val="000C232E"/>
    <w:rPr>
      <w:sz w:val="20"/>
      <w:szCs w:val="20"/>
    </w:rPr>
  </w:style>
  <w:style w:type="paragraph" w:styleId="CommentSubject">
    <w:name w:val="annotation subject"/>
    <w:basedOn w:val="CommentText"/>
    <w:next w:val="CommentText"/>
    <w:link w:val="CommentSubjectChar"/>
    <w:uiPriority w:val="99"/>
    <w:semiHidden/>
    <w:unhideWhenUsed/>
    <w:rsid w:val="000C232E"/>
    <w:rPr>
      <w:b/>
      <w:bCs/>
    </w:rPr>
  </w:style>
  <w:style w:type="character" w:customStyle="1" w:styleId="CommentSubjectChar">
    <w:name w:val="Comment Subject Char"/>
    <w:basedOn w:val="CommentTextChar"/>
    <w:link w:val="CommentSubject"/>
    <w:uiPriority w:val="99"/>
    <w:semiHidden/>
    <w:rsid w:val="000C232E"/>
    <w:rPr>
      <w:b/>
      <w:bCs/>
      <w:sz w:val="20"/>
      <w:szCs w:val="20"/>
    </w:rPr>
  </w:style>
  <w:style w:type="character" w:customStyle="1" w:styleId="apple-converted-space">
    <w:name w:val="apple-converted-space"/>
    <w:basedOn w:val="DefaultParagraphFont"/>
    <w:rsid w:val="002334F9"/>
  </w:style>
  <w:style w:type="character" w:styleId="Hyperlink">
    <w:name w:val="Hyperlink"/>
    <w:basedOn w:val="DefaultParagraphFont"/>
    <w:uiPriority w:val="99"/>
    <w:unhideWhenUsed/>
    <w:rsid w:val="0079425A"/>
    <w:rPr>
      <w:color w:val="0000FF" w:themeColor="hyperlink"/>
      <w:u w:val="single"/>
    </w:rPr>
  </w:style>
  <w:style w:type="paragraph" w:styleId="Revision">
    <w:name w:val="Revision"/>
    <w:hidden/>
    <w:uiPriority w:val="99"/>
    <w:semiHidden/>
    <w:rsid w:val="00AA4224"/>
    <w:pPr>
      <w:spacing w:after="0" w:line="240" w:lineRule="auto"/>
    </w:pPr>
  </w:style>
  <w:style w:type="character" w:styleId="FollowedHyperlink">
    <w:name w:val="FollowedHyperlink"/>
    <w:basedOn w:val="DefaultParagraphFont"/>
    <w:uiPriority w:val="99"/>
    <w:semiHidden/>
    <w:unhideWhenUsed/>
    <w:rsid w:val="00071A2D"/>
    <w:rPr>
      <w:color w:val="800080" w:themeColor="followedHyperlink"/>
      <w:u w:val="single"/>
    </w:rPr>
  </w:style>
  <w:style w:type="paragraph" w:styleId="EndnoteText">
    <w:name w:val="endnote text"/>
    <w:basedOn w:val="Normal"/>
    <w:link w:val="EndnoteTextChar"/>
    <w:uiPriority w:val="99"/>
    <w:semiHidden/>
    <w:unhideWhenUsed/>
    <w:rsid w:val="004860B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60B3"/>
    <w:rPr>
      <w:sz w:val="20"/>
      <w:szCs w:val="20"/>
    </w:rPr>
  </w:style>
  <w:style w:type="character" w:styleId="EndnoteReference">
    <w:name w:val="endnote reference"/>
    <w:basedOn w:val="DefaultParagraphFont"/>
    <w:uiPriority w:val="99"/>
    <w:semiHidden/>
    <w:unhideWhenUsed/>
    <w:rsid w:val="004860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729123">
      <w:bodyDiv w:val="1"/>
      <w:marLeft w:val="0"/>
      <w:marRight w:val="0"/>
      <w:marTop w:val="0"/>
      <w:marBottom w:val="0"/>
      <w:divBdr>
        <w:top w:val="none" w:sz="0" w:space="0" w:color="auto"/>
        <w:left w:val="none" w:sz="0" w:space="0" w:color="auto"/>
        <w:bottom w:val="none" w:sz="0" w:space="0" w:color="auto"/>
        <w:right w:val="none" w:sz="0" w:space="0" w:color="auto"/>
      </w:divBdr>
    </w:div>
    <w:div w:id="1509638806">
      <w:bodyDiv w:val="1"/>
      <w:marLeft w:val="0"/>
      <w:marRight w:val="0"/>
      <w:marTop w:val="0"/>
      <w:marBottom w:val="0"/>
      <w:divBdr>
        <w:top w:val="none" w:sz="0" w:space="0" w:color="auto"/>
        <w:left w:val="none" w:sz="0" w:space="0" w:color="auto"/>
        <w:bottom w:val="none" w:sz="0" w:space="0" w:color="auto"/>
        <w:right w:val="none" w:sz="0" w:space="0" w:color="auto"/>
      </w:divBdr>
    </w:div>
    <w:div w:id="183752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12577-9C4C-43A2-8BF0-F6C83A2BA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1382</Words>
  <Characters>7880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9244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SYSTEM</cp:lastModifiedBy>
  <cp:revision>2</cp:revision>
  <cp:lastPrinted>2018-10-09T13:27:00Z</cp:lastPrinted>
  <dcterms:created xsi:type="dcterms:W3CDTF">2019-11-22T14:10:00Z</dcterms:created>
  <dcterms:modified xsi:type="dcterms:W3CDTF">2019-11-22T14:10:00Z</dcterms:modified>
</cp:coreProperties>
</file>