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ACDEAC"/>
  <w:body>
    <w:p w14:paraId="39AC729D" w14:textId="329F6D73" w:rsidR="0028222A" w:rsidRDefault="0028222A" w:rsidP="0028222A">
      <w:pPr>
        <w:jc w:val="center"/>
        <w:rPr>
          <w:b/>
          <w:sz w:val="24"/>
          <w:szCs w:val="24"/>
        </w:rPr>
      </w:pPr>
      <w:r>
        <w:rPr>
          <w:noProof/>
        </w:rPr>
        <mc:AlternateContent>
          <mc:Choice Requires="wps">
            <w:drawing>
              <wp:anchor distT="0" distB="0" distL="114300" distR="114300" simplePos="0" relativeHeight="251660288" behindDoc="0" locked="0" layoutInCell="1" allowOverlap="0" wp14:anchorId="1E21FAB6" wp14:editId="630785A8">
                <wp:simplePos x="0" y="0"/>
                <wp:positionH relativeFrom="margin">
                  <wp:align>right</wp:align>
                </wp:positionH>
                <wp:positionV relativeFrom="paragraph">
                  <wp:posOffset>160484</wp:posOffset>
                </wp:positionV>
                <wp:extent cx="1228725" cy="495300"/>
                <wp:effectExtent l="0" t="0" r="28575" b="19050"/>
                <wp:wrapTight wrapText="bothSides">
                  <wp:wrapPolygon edited="0">
                    <wp:start x="0" y="0"/>
                    <wp:lineTo x="0" y="21600"/>
                    <wp:lineTo x="21767" y="21600"/>
                    <wp:lineTo x="2176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14:paraId="3E5C887E" w14:textId="77777777" w:rsidR="0028222A" w:rsidRDefault="0028222A" w:rsidP="0028222A">
                            <w:pPr>
                              <w:pStyle w:val="NormalWeb"/>
                              <w:spacing w:before="0" w:beforeAutospacing="0" w:after="0" w:afterAutospacing="0"/>
                            </w:pPr>
                            <w:r>
                              <w:rPr>
                                <w:rFonts w:ascii="Calibri" w:hAnsi="Calibri"/>
                                <w:sz w:val="16"/>
                                <w:szCs w:val="16"/>
                              </w:rPr>
                              <w:t>Form Approved</w:t>
                            </w:r>
                          </w:p>
                          <w:p w14:paraId="7EED1CB7" w14:textId="77777777" w:rsidR="0028222A" w:rsidRDefault="0028222A" w:rsidP="0028222A">
                            <w:pPr>
                              <w:pStyle w:val="NormalWeb"/>
                              <w:spacing w:before="0" w:beforeAutospacing="0" w:after="0" w:afterAutospacing="0"/>
                            </w:pPr>
                            <w:r>
                              <w:rPr>
                                <w:rFonts w:ascii="Calibri" w:hAnsi="Calibri"/>
                                <w:sz w:val="16"/>
                                <w:szCs w:val="16"/>
                              </w:rPr>
                              <w:t xml:space="preserve">OMB No. 0920-xxxx </w:t>
                            </w:r>
                          </w:p>
                          <w:p w14:paraId="69739B9A" w14:textId="77777777" w:rsidR="0028222A" w:rsidRDefault="0028222A" w:rsidP="0028222A">
                            <w:pPr>
                              <w:pStyle w:val="NormalWeb"/>
                              <w:spacing w:before="0" w:beforeAutospacing="0" w:after="0" w:afterAutospacing="0"/>
                            </w:pPr>
                            <w:r>
                              <w:rPr>
                                <w:rFonts w:ascii="Calibri" w:hAnsi="Calibri"/>
                                <w:sz w:val="16"/>
                                <w:szCs w:val="16"/>
                              </w:rPr>
                              <w:t>Exp. Date xx/xx/201x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1FAB6" id="_x0000_t202" coordsize="21600,21600" o:spt="202" path="m,l,21600r21600,l21600,xe">
                <v:stroke joinstyle="miter"/>
                <v:path gradientshapeok="t" o:connecttype="rect"/>
              </v:shapetype>
              <v:shape id="Text Box 2" o:spid="_x0000_s1026" type="#_x0000_t202" style="position:absolute;left:0;text-align:left;margin-left:45.55pt;margin-top:12.65pt;width:96.75pt;height:3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" o:allowoverlap="f" strokecolor="#7f7f7f">
                <v:textbox>
                  <w:txbxContent>
                    <w:p w14:paraId="3E5C887E" w14:textId="77777777" w:rsidR="0028222A" w:rsidRDefault="0028222A" w:rsidP="0028222A">
                      <w:pPr>
                        <w:pStyle w:val="NormalWeb"/>
                        <w:spacing w:before="0" w:beforeAutospacing="0" w:after="0" w:afterAutospacing="0"/>
                      </w:pPr>
                      <w:r>
                        <w:rPr>
                          <w:rFonts w:ascii="Calibri" w:hAnsi="Calibri"/>
                          <w:sz w:val="16"/>
                          <w:szCs w:val="16"/>
                        </w:rPr>
                        <w:t>Form Approved</w:t>
                      </w:r>
                    </w:p>
                    <w:p w14:paraId="7EED1CB7" w14:textId="77777777" w:rsidR="0028222A" w:rsidRDefault="0028222A" w:rsidP="0028222A">
                      <w:pPr>
                        <w:pStyle w:val="NormalWeb"/>
                        <w:spacing w:before="0" w:beforeAutospacing="0" w:after="0" w:afterAutospacing="0"/>
                      </w:pPr>
                      <w:r>
                        <w:rPr>
                          <w:rFonts w:ascii="Calibri" w:hAnsi="Calibri"/>
                          <w:sz w:val="16"/>
                          <w:szCs w:val="16"/>
                        </w:rPr>
                        <w:t xml:space="preserve">OMB No. 0920-xxxx </w:t>
                      </w:r>
                    </w:p>
                    <w:p w14:paraId="69739B9A" w14:textId="77777777" w:rsidR="0028222A" w:rsidRDefault="0028222A" w:rsidP="0028222A">
                      <w:pPr>
                        <w:pStyle w:val="NormalWeb"/>
                        <w:spacing w:before="0" w:beforeAutospacing="0" w:after="0" w:afterAutospacing="0"/>
                      </w:pPr>
                      <w:r>
                        <w:rPr>
                          <w:rFonts w:ascii="Calibri" w:hAnsi="Calibri"/>
                          <w:sz w:val="16"/>
                          <w:szCs w:val="16"/>
                        </w:rPr>
                        <w:t>Exp. Date xx/xx/201x</w:t>
                      </w:r>
                    </w:p>
                  </w:txbxContent>
                </v:textbox>
                <w10:wrap type="tight" anchorx="margin"/>
              </v:shape>
            </w:pict>
          </mc:Fallback>
        </mc:AlternateContent>
      </w:r>
      <w:r w:rsidR="0036589D">
        <w:br w:type="textWrapping" w:clear="all"/>
      </w:r>
    </w:p>
    <w:p w14:paraId="6A73E08D" w14:textId="060FC7DC" w:rsidR="0028222A" w:rsidRDefault="0028222A" w:rsidP="00365D0F">
      <w:pPr>
        <w:jc w:val="center"/>
        <w:rPr>
          <w:b/>
          <w:sz w:val="24"/>
          <w:szCs w:val="24"/>
        </w:rPr>
      </w:pPr>
    </w:p>
    <w:p w14:paraId="48DEBC1C" w14:textId="32B58C0E" w:rsidR="00F74EA2" w:rsidRPr="00365D0F" w:rsidRDefault="00365D0F" w:rsidP="00365D0F">
      <w:pPr>
        <w:jc w:val="center"/>
        <w:rPr>
          <w:b/>
          <w:sz w:val="24"/>
          <w:szCs w:val="24"/>
        </w:rPr>
      </w:pPr>
      <w:r w:rsidRPr="00365D0F">
        <w:rPr>
          <w:b/>
          <w:sz w:val="24"/>
          <w:szCs w:val="24"/>
        </w:rPr>
        <w:t>How has Tracking made an impact?</w:t>
      </w:r>
    </w:p>
    <w:p w14:paraId="6B44E8B6" w14:textId="79CABFDC" w:rsidR="009D1EFB" w:rsidRPr="002B34EE" w:rsidRDefault="0028222A" w:rsidP="00F74EA2">
      <w:r>
        <w:rPr>
          <w:noProof/>
        </w:rPr>
        <w:drawing>
          <wp:anchor distT="0" distB="0" distL="114300" distR="114300" simplePos="0" relativeHeight="251658240" behindDoc="0" locked="0" layoutInCell="1" allowOverlap="1" wp14:anchorId="4E093F0E" wp14:editId="41B9A554">
            <wp:simplePos x="0" y="0"/>
            <wp:positionH relativeFrom="margin">
              <wp:align>left</wp:align>
            </wp:positionH>
            <wp:positionV relativeFrom="paragraph">
              <wp:posOffset>1393</wp:posOffset>
            </wp:positionV>
            <wp:extent cx="1255395" cy="1457960"/>
            <wp:effectExtent l="304800" t="228600" r="287655" b="2184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395" cy="145796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F74EA2" w:rsidRPr="002B34EE">
        <w:rPr>
          <w:i/>
        </w:rPr>
        <w:t>This document is provided by the Environmental Health Tracking Branch (EHTB) to capture the information needed to demonstrate the effectiveness of the National Environmental Public Health Tracking Program</w:t>
      </w:r>
      <w:r w:rsidR="002B34EE">
        <w:rPr>
          <w:i/>
        </w:rPr>
        <w:t xml:space="preserve"> (Tracking Program)</w:t>
      </w:r>
      <w:r w:rsidR="00F74EA2" w:rsidRPr="002B34EE">
        <w:rPr>
          <w:i/>
        </w:rPr>
        <w:t xml:space="preserve">. </w:t>
      </w:r>
      <w:r w:rsidR="002B34EE" w:rsidRPr="002B34EE">
        <w:rPr>
          <w:i/>
        </w:rPr>
        <w:t>Awardees will report on interventions and programmatic activities that drive public health action. The Tracking Program provides information to drive public health action and improve health. This process includes not only assessing public health interventions, but demonstrating their impact.</w:t>
      </w:r>
    </w:p>
    <w:p w14:paraId="1F75E018" w14:textId="35EA8650" w:rsidR="00F74EA2" w:rsidRPr="00F74EA2" w:rsidRDefault="00F74EA2" w:rsidP="00F74EA2">
      <w:r w:rsidRPr="00F74EA2">
        <w:t xml:space="preserve">The </w:t>
      </w:r>
      <w:r w:rsidR="0036589D">
        <w:t>Public Health Action Report (PHAR)</w:t>
      </w:r>
      <w:r w:rsidRPr="00F74EA2">
        <w:t xml:space="preserve"> </w:t>
      </w:r>
      <w:r w:rsidR="0053455A">
        <w:t xml:space="preserve">solicitation </w:t>
      </w:r>
      <w:r w:rsidR="002B34EE">
        <w:t>will be</w:t>
      </w:r>
      <w:r w:rsidR="0053455A">
        <w:t xml:space="preserve"> sent out </w:t>
      </w:r>
      <w:r w:rsidRPr="00F74EA2">
        <w:t>quarterly (</w:t>
      </w:r>
      <w:r w:rsidRPr="00F74EA2">
        <w:rPr>
          <w:b/>
        </w:rPr>
        <w:t>January 1</w:t>
      </w:r>
      <w:r w:rsidRPr="00F74EA2">
        <w:rPr>
          <w:b/>
          <w:vertAlign w:val="superscript"/>
        </w:rPr>
        <w:t>st</w:t>
      </w:r>
      <w:r w:rsidRPr="00F74EA2">
        <w:rPr>
          <w:b/>
        </w:rPr>
        <w:t>, April 1</w:t>
      </w:r>
      <w:r w:rsidRPr="00F74EA2">
        <w:rPr>
          <w:b/>
          <w:vertAlign w:val="superscript"/>
        </w:rPr>
        <w:t>st</w:t>
      </w:r>
      <w:r w:rsidRPr="00F74EA2">
        <w:rPr>
          <w:b/>
        </w:rPr>
        <w:t>, July 1</w:t>
      </w:r>
      <w:r w:rsidRPr="00F74EA2">
        <w:rPr>
          <w:b/>
          <w:vertAlign w:val="superscript"/>
        </w:rPr>
        <w:t>st</w:t>
      </w:r>
      <w:r w:rsidRPr="00F74EA2">
        <w:rPr>
          <w:b/>
        </w:rPr>
        <w:t>, and October 1</w:t>
      </w:r>
      <w:r w:rsidRPr="00F74EA2">
        <w:rPr>
          <w:b/>
          <w:vertAlign w:val="superscript"/>
        </w:rPr>
        <w:t>st</w:t>
      </w:r>
      <w:r w:rsidRPr="00F74EA2">
        <w:t xml:space="preserve">). Please complete </w:t>
      </w:r>
      <w:r w:rsidR="002B34EE">
        <w:t xml:space="preserve">the PHAR </w:t>
      </w:r>
      <w:r w:rsidRPr="00F74EA2">
        <w:t xml:space="preserve">and return to your Project Officer by </w:t>
      </w:r>
      <w:r w:rsidR="00AC3040" w:rsidRPr="00AC3040">
        <w:rPr>
          <w:b/>
        </w:rPr>
        <w:t>11/2/2015</w:t>
      </w:r>
      <w:r w:rsidRPr="00F74EA2">
        <w:rPr>
          <w:b/>
          <w:color w:val="C00000"/>
        </w:rPr>
        <w:t xml:space="preserve"> </w:t>
      </w:r>
      <w:r w:rsidRPr="00F74EA2">
        <w:t>for the</w:t>
      </w:r>
      <w:r w:rsidRPr="00F74EA2">
        <w:rPr>
          <w:b/>
        </w:rPr>
        <w:t xml:space="preserve"> </w:t>
      </w:r>
      <w:r w:rsidR="00AC3040">
        <w:rPr>
          <w:b/>
        </w:rPr>
        <w:t>July 1</w:t>
      </w:r>
      <w:r w:rsidRPr="00F74EA2">
        <w:rPr>
          <w:b/>
        </w:rPr>
        <w:t>, 20</w:t>
      </w:r>
      <w:r w:rsidR="00AC3040">
        <w:rPr>
          <w:b/>
        </w:rPr>
        <w:t>15</w:t>
      </w:r>
      <w:r w:rsidRPr="00F74EA2">
        <w:rPr>
          <w:b/>
        </w:rPr>
        <w:t xml:space="preserve"> – </w:t>
      </w:r>
      <w:r w:rsidR="00AC3040">
        <w:rPr>
          <w:b/>
        </w:rPr>
        <w:t>September 30</w:t>
      </w:r>
      <w:r w:rsidRPr="00F74EA2">
        <w:rPr>
          <w:b/>
        </w:rPr>
        <w:t>, 20</w:t>
      </w:r>
      <w:r w:rsidR="00AC3040">
        <w:rPr>
          <w:b/>
        </w:rPr>
        <w:t>15</w:t>
      </w:r>
      <w:r w:rsidRPr="00F74EA2">
        <w:t xml:space="preserve"> reporting period (FY 20</w:t>
      </w:r>
      <w:r w:rsidR="00AC3040">
        <w:t>15</w:t>
      </w:r>
      <w:r w:rsidRPr="00F74EA2">
        <w:t xml:space="preserve">, Quarter </w:t>
      </w:r>
      <w:r w:rsidR="00AC3040">
        <w:t>4</w:t>
      </w:r>
      <w:r w:rsidRPr="00F74EA2">
        <w:t>). If you have any questions, please contact your Project Officer.</w:t>
      </w:r>
    </w:p>
    <w:p w14:paraId="6812AFF8" w14:textId="77777777" w:rsidR="00BC5B31" w:rsidRDefault="00BC5B31" w:rsidP="00F74EA2"/>
    <w:p w14:paraId="2936B270" w14:textId="77777777" w:rsidR="0028222A" w:rsidRDefault="0028222A" w:rsidP="00F74EA2"/>
    <w:p w14:paraId="32684E7A" w14:textId="77777777" w:rsidR="0028222A" w:rsidRDefault="0028222A" w:rsidP="00F74EA2"/>
    <w:p w14:paraId="6697655A" w14:textId="77777777" w:rsidR="0028222A" w:rsidRDefault="0028222A" w:rsidP="00F74EA2"/>
    <w:p w14:paraId="59180F07" w14:textId="6F0C31CA" w:rsidR="0028222A" w:rsidRDefault="0028222A" w:rsidP="00F74EA2">
      <w:r>
        <w:rPr>
          <w:noProof/>
        </w:rPr>
        <mc:AlternateContent>
          <mc:Choice Requires="wps">
            <w:drawing>
              <wp:anchor distT="0" distB="0" distL="114300" distR="114300" simplePos="0" relativeHeight="251662336" behindDoc="0" locked="0" layoutInCell="1" allowOverlap="1" wp14:anchorId="41DF08B2" wp14:editId="43CF994D">
                <wp:simplePos x="0" y="0"/>
                <wp:positionH relativeFrom="margin">
                  <wp:align>right</wp:align>
                </wp:positionH>
                <wp:positionV relativeFrom="paragraph">
                  <wp:posOffset>3592</wp:posOffset>
                </wp:positionV>
                <wp:extent cx="8666755" cy="600502"/>
                <wp:effectExtent l="0" t="0" r="2032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755" cy="600502"/>
                        </a:xfrm>
                        <a:prstGeom prst="rect">
                          <a:avLst/>
                        </a:prstGeom>
                        <a:solidFill>
                          <a:srgbClr val="FFFFFF"/>
                        </a:solidFill>
                        <a:ln w="9525">
                          <a:solidFill>
                            <a:srgbClr val="000000"/>
                          </a:solidFill>
                          <a:miter lim="800000"/>
                          <a:headEnd/>
                          <a:tailEnd/>
                        </a:ln>
                      </wps:spPr>
                      <wps:txbx>
                        <w:txbxContent>
                          <w:p w14:paraId="766DDD5D" w14:textId="64D05C1C" w:rsidR="0028222A" w:rsidRDefault="0028222A" w:rsidP="0028222A">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041C06">
                              <w:rPr>
                                <w:rFonts w:ascii="Calibri" w:hAnsi="Calibri"/>
                                <w:sz w:val="16"/>
                                <w:szCs w:val="16"/>
                              </w:rPr>
                              <w:t xml:space="preserve">information </w:t>
                            </w:r>
                            <w:r w:rsidR="00041C06">
                              <w:rPr>
                                <w:rFonts w:ascii="Calibri" w:hAnsi="Calibri"/>
                                <w:sz w:val="16"/>
                                <w:szCs w:val="16"/>
                              </w:rPr>
                              <w:t xml:space="preserve">as 20 </w:t>
                            </w:r>
                            <w:r w:rsidRPr="00041C06">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B458E9">
                              <w:rPr>
                                <w:rFonts w:ascii="Calibri" w:hAnsi="Calibri"/>
                                <w:sz w:val="16"/>
                                <w:szCs w:val="16"/>
                              </w:rPr>
                              <w:t>rgia 30333; ATTN: PRA (0920-xxxx</w:t>
                            </w:r>
                            <w:bookmarkStart w:id="0" w:name="_GoBack"/>
                            <w:bookmarkEnd w:id="0"/>
                            <w:r>
                              <w:rPr>
                                <w:rFonts w:ascii="Calibri" w:hAnsi="Calibr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F08B2" id="_x0000_t202" coordsize="21600,21600" o:spt="202" path="m,l,21600r21600,l21600,xe">
                <v:stroke joinstyle="miter"/>
                <v:path gradientshapeok="t" o:connecttype="rect"/>
              </v:shapetype>
              <v:shape id="Text Box 3" o:spid="_x0000_s1027" type="#_x0000_t202" style="position:absolute;margin-left:631.2pt;margin-top:.3pt;width:682.4pt;height:47.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dsLAIAAFc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">
                <v:textbox>
                  <w:txbxContent>
                    <w:p w14:paraId="766DDD5D" w14:textId="64D05C1C" w:rsidR="0028222A" w:rsidRDefault="0028222A" w:rsidP="0028222A">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041C06">
                        <w:rPr>
                          <w:rFonts w:ascii="Calibri" w:hAnsi="Calibri"/>
                          <w:sz w:val="16"/>
                          <w:szCs w:val="16"/>
                        </w:rPr>
                        <w:t xml:space="preserve">information </w:t>
                      </w:r>
                      <w:r w:rsidR="00041C06">
                        <w:rPr>
                          <w:rFonts w:ascii="Calibri" w:hAnsi="Calibri"/>
                          <w:sz w:val="16"/>
                          <w:szCs w:val="16"/>
                        </w:rPr>
                        <w:t xml:space="preserve">as 20 </w:t>
                      </w:r>
                      <w:r w:rsidRPr="00041C06">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B458E9">
                        <w:rPr>
                          <w:rFonts w:ascii="Calibri" w:hAnsi="Calibri"/>
                          <w:sz w:val="16"/>
                          <w:szCs w:val="16"/>
                        </w:rPr>
                        <w:t>rgia 30333; ATTN: PRA (0920-xxxx</w:t>
                      </w:r>
                      <w:bookmarkStart w:id="1" w:name="_GoBack"/>
                      <w:bookmarkEnd w:id="1"/>
                      <w:r>
                        <w:rPr>
                          <w:rFonts w:ascii="Calibri" w:hAnsi="Calibri"/>
                          <w:sz w:val="16"/>
                          <w:szCs w:val="16"/>
                        </w:rPr>
                        <w:t xml:space="preserve">).   </w:t>
                      </w:r>
                    </w:p>
                  </w:txbxContent>
                </v:textbox>
                <w10:wrap anchorx="margin"/>
              </v:shape>
            </w:pict>
          </mc:Fallback>
        </mc:AlternateContent>
      </w:r>
    </w:p>
    <w:p w14:paraId="49471285" w14:textId="77777777" w:rsidR="00C6471A" w:rsidRDefault="00C6471A" w:rsidP="00400396">
      <w:pPr>
        <w:rPr>
          <w:b/>
          <w:sz w:val="22"/>
          <w:szCs w:val="22"/>
        </w:rPr>
      </w:pPr>
    </w:p>
    <w:p w14:paraId="66F97CF7" w14:textId="498199C3" w:rsidR="00400396" w:rsidRDefault="00BC5B31" w:rsidP="00400396">
      <w:pPr>
        <w:rPr>
          <w:b/>
          <w:sz w:val="22"/>
          <w:szCs w:val="22"/>
        </w:rPr>
      </w:pPr>
      <w:r w:rsidRPr="00972FD9">
        <w:rPr>
          <w:b/>
          <w:sz w:val="22"/>
          <w:szCs w:val="22"/>
        </w:rPr>
        <w:lastRenderedPageBreak/>
        <w:t xml:space="preserve">Please </w:t>
      </w:r>
      <w:r w:rsidR="00C6471A">
        <w:rPr>
          <w:b/>
          <w:sz w:val="22"/>
          <w:szCs w:val="22"/>
        </w:rPr>
        <w:t>report the public health actions taken during this period referencing the guidance below</w:t>
      </w:r>
      <w:r w:rsidR="004750FE">
        <w:rPr>
          <w:b/>
          <w:sz w:val="22"/>
          <w:szCs w:val="22"/>
        </w:rPr>
        <w:t xml:space="preserve">. </w:t>
      </w:r>
      <w:r w:rsidR="00C6471A">
        <w:rPr>
          <w:b/>
          <w:sz w:val="22"/>
          <w:szCs w:val="22"/>
        </w:rPr>
        <w:t>I</w:t>
      </w:r>
      <w:r w:rsidRPr="00972FD9">
        <w:rPr>
          <w:b/>
          <w:sz w:val="22"/>
          <w:szCs w:val="22"/>
        </w:rPr>
        <w:t xml:space="preserve">nclude a </w:t>
      </w:r>
      <w:r w:rsidR="00C6471A">
        <w:rPr>
          <w:b/>
          <w:sz w:val="22"/>
          <w:szCs w:val="22"/>
        </w:rPr>
        <w:t xml:space="preserve">specific </w:t>
      </w:r>
      <w:r w:rsidRPr="00972FD9">
        <w:rPr>
          <w:b/>
          <w:sz w:val="22"/>
          <w:szCs w:val="22"/>
        </w:rPr>
        <w:t xml:space="preserve">title and a concise description of the action and </w:t>
      </w:r>
      <w:r w:rsidR="00400396">
        <w:rPr>
          <w:b/>
          <w:sz w:val="22"/>
          <w:szCs w:val="22"/>
        </w:rPr>
        <w:t>its impact</w:t>
      </w:r>
      <w:r w:rsidR="004750FE">
        <w:rPr>
          <w:b/>
          <w:sz w:val="22"/>
          <w:szCs w:val="22"/>
        </w:rPr>
        <w:t xml:space="preserve"> in the table provided on page 3.</w:t>
      </w:r>
      <w:bookmarkStart w:id="2" w:name="OLE_LINK1"/>
    </w:p>
    <w:p w14:paraId="28F0E655" w14:textId="1C36D0DC" w:rsidR="00972FD9" w:rsidRPr="00400396" w:rsidRDefault="00400396" w:rsidP="00400396">
      <w:pPr>
        <w:spacing w:before="0" w:after="0"/>
        <w:rPr>
          <w:b/>
          <w:sz w:val="22"/>
          <w:szCs w:val="22"/>
        </w:rPr>
      </w:pPr>
      <w:r>
        <w:rPr>
          <w:i/>
        </w:rPr>
        <w:t>T</w:t>
      </w:r>
      <w:r w:rsidR="00972FD9" w:rsidRPr="00972FD9">
        <w:rPr>
          <w:i/>
        </w:rPr>
        <w:t xml:space="preserve">he following are examples of </w:t>
      </w:r>
      <w:r w:rsidR="00972FD9" w:rsidRPr="00972FD9">
        <w:rPr>
          <w:b/>
          <w:i/>
        </w:rPr>
        <w:t>components</w:t>
      </w:r>
      <w:r w:rsidR="00972FD9" w:rsidRPr="00972FD9">
        <w:rPr>
          <w:i/>
        </w:rPr>
        <w:t xml:space="preserve"> </w:t>
      </w:r>
      <w:r>
        <w:rPr>
          <w:i/>
        </w:rPr>
        <w:t xml:space="preserve">that could contribute to </w:t>
      </w:r>
      <w:r w:rsidR="00972FD9" w:rsidRPr="00972FD9">
        <w:rPr>
          <w:i/>
        </w:rPr>
        <w:t xml:space="preserve">a public health action: </w:t>
      </w:r>
    </w:p>
    <w:p w14:paraId="589100F0" w14:textId="77777777" w:rsidR="00972FD9" w:rsidRDefault="00972FD9" w:rsidP="00400396">
      <w:pPr>
        <w:pStyle w:val="ListParagraph"/>
        <w:numPr>
          <w:ilvl w:val="0"/>
          <w:numId w:val="2"/>
        </w:numPr>
        <w:spacing w:before="0" w:after="0" w:line="240" w:lineRule="auto"/>
        <w:rPr>
          <w:i/>
        </w:rPr>
      </w:pPr>
      <w:r>
        <w:rPr>
          <w:i/>
        </w:rPr>
        <w:t>I</w:t>
      </w:r>
      <w:r w:rsidRPr="00972FD9">
        <w:rPr>
          <w:i/>
        </w:rPr>
        <w:t xml:space="preserve">dentifying populations at risk; </w:t>
      </w:r>
    </w:p>
    <w:p w14:paraId="55409FD4" w14:textId="30A417D3" w:rsidR="00972FD9" w:rsidRPr="00972FD9" w:rsidRDefault="00972FD9" w:rsidP="00400396">
      <w:pPr>
        <w:pStyle w:val="ListParagraph"/>
        <w:numPr>
          <w:ilvl w:val="0"/>
          <w:numId w:val="2"/>
        </w:numPr>
        <w:spacing w:before="0" w:after="0" w:line="240" w:lineRule="auto"/>
        <w:rPr>
          <w:i/>
        </w:rPr>
      </w:pPr>
      <w:r>
        <w:rPr>
          <w:i/>
        </w:rPr>
        <w:t>R</w:t>
      </w:r>
      <w:r w:rsidRPr="00972FD9">
        <w:rPr>
          <w:i/>
        </w:rPr>
        <w:t xml:space="preserve">esponding to outbreaks, clusters and emerging threats; </w:t>
      </w:r>
    </w:p>
    <w:p w14:paraId="51A30B79" w14:textId="77777777" w:rsidR="00972FD9" w:rsidRDefault="00972FD9" w:rsidP="00972FD9">
      <w:pPr>
        <w:pStyle w:val="ListParagraph"/>
        <w:numPr>
          <w:ilvl w:val="0"/>
          <w:numId w:val="2"/>
        </w:numPr>
        <w:spacing w:before="0" w:after="0" w:line="240" w:lineRule="auto"/>
        <w:rPr>
          <w:i/>
        </w:rPr>
      </w:pPr>
      <w:r>
        <w:rPr>
          <w:i/>
        </w:rPr>
        <w:t>E</w:t>
      </w:r>
      <w:r w:rsidRPr="00972FD9">
        <w:rPr>
          <w:i/>
        </w:rPr>
        <w:t xml:space="preserve">stablishing the relationship between environmental hazards and disease; </w:t>
      </w:r>
    </w:p>
    <w:p w14:paraId="63AB758D" w14:textId="13587568" w:rsidR="00972FD9" w:rsidRPr="00972FD9" w:rsidRDefault="00972FD9" w:rsidP="00972FD9">
      <w:pPr>
        <w:pStyle w:val="ListParagraph"/>
        <w:numPr>
          <w:ilvl w:val="0"/>
          <w:numId w:val="2"/>
        </w:numPr>
        <w:spacing w:before="0" w:after="0" w:line="240" w:lineRule="auto"/>
        <w:rPr>
          <w:i/>
        </w:rPr>
      </w:pPr>
      <w:r>
        <w:rPr>
          <w:i/>
        </w:rPr>
        <w:t>G</w:t>
      </w:r>
      <w:r w:rsidRPr="00972FD9">
        <w:rPr>
          <w:i/>
        </w:rPr>
        <w:t>uiding intervention and prevention strategies;</w:t>
      </w:r>
    </w:p>
    <w:p w14:paraId="26C29FCB" w14:textId="24FEBCA0" w:rsidR="00972FD9" w:rsidRPr="00972FD9" w:rsidRDefault="00972FD9" w:rsidP="00972FD9">
      <w:pPr>
        <w:pStyle w:val="ListParagraph"/>
        <w:numPr>
          <w:ilvl w:val="0"/>
          <w:numId w:val="2"/>
        </w:numPr>
        <w:spacing w:before="0" w:after="0" w:line="240" w:lineRule="auto"/>
        <w:rPr>
          <w:i/>
        </w:rPr>
      </w:pPr>
      <w:r>
        <w:rPr>
          <w:i/>
        </w:rPr>
        <w:t>I</w:t>
      </w:r>
      <w:r w:rsidRPr="00972FD9">
        <w:rPr>
          <w:i/>
        </w:rPr>
        <w:t>dentifying, reducing and preventing harmful environmental risks;</w:t>
      </w:r>
    </w:p>
    <w:p w14:paraId="217F9FE1" w14:textId="4ED4C25C" w:rsidR="00972FD9" w:rsidRPr="00972FD9" w:rsidRDefault="00972FD9" w:rsidP="00972FD9">
      <w:pPr>
        <w:pStyle w:val="ListParagraph"/>
        <w:numPr>
          <w:ilvl w:val="0"/>
          <w:numId w:val="2"/>
        </w:numPr>
        <w:spacing w:before="0" w:after="0" w:line="240" w:lineRule="auto"/>
        <w:rPr>
          <w:i/>
        </w:rPr>
      </w:pPr>
      <w:r>
        <w:rPr>
          <w:i/>
        </w:rPr>
        <w:t>I</w:t>
      </w:r>
      <w:r w:rsidRPr="00972FD9">
        <w:rPr>
          <w:i/>
        </w:rPr>
        <w:t xml:space="preserve">mproving the public health basis for policymaking; </w:t>
      </w:r>
    </w:p>
    <w:p w14:paraId="071FB200" w14:textId="1FBAB3D0" w:rsidR="00972FD9" w:rsidRPr="00972FD9" w:rsidRDefault="00972FD9" w:rsidP="00972FD9">
      <w:pPr>
        <w:pStyle w:val="ListParagraph"/>
        <w:numPr>
          <w:ilvl w:val="0"/>
          <w:numId w:val="2"/>
        </w:numPr>
        <w:spacing w:before="0" w:after="0" w:line="240" w:lineRule="auto"/>
        <w:rPr>
          <w:i/>
        </w:rPr>
      </w:pPr>
      <w:r>
        <w:rPr>
          <w:i/>
        </w:rPr>
        <w:t>E</w:t>
      </w:r>
      <w:r w:rsidRPr="00972FD9">
        <w:rPr>
          <w:i/>
        </w:rPr>
        <w:t xml:space="preserve">nabling the public’s right to know about health and the environment; </w:t>
      </w:r>
    </w:p>
    <w:p w14:paraId="41CECE7C" w14:textId="439CC28A" w:rsidR="00972FD9" w:rsidRPr="00972FD9" w:rsidRDefault="00972FD9" w:rsidP="00972FD9">
      <w:pPr>
        <w:pStyle w:val="ListParagraph"/>
        <w:numPr>
          <w:ilvl w:val="0"/>
          <w:numId w:val="2"/>
        </w:numPr>
        <w:spacing w:before="0" w:after="0" w:line="240" w:lineRule="auto"/>
        <w:rPr>
          <w:i/>
        </w:rPr>
      </w:pPr>
      <w:r w:rsidRPr="00972FD9">
        <w:rPr>
          <w:i/>
        </w:rPr>
        <w:t>Informing legislators, policy makers, communities, and/or individuals regarding potential environmental health risks</w:t>
      </w:r>
      <w:bookmarkEnd w:id="2"/>
    </w:p>
    <w:p w14:paraId="43204076" w14:textId="77777777" w:rsidR="00C6471A" w:rsidRDefault="00C6471A" w:rsidP="00F74EA2">
      <w:pPr>
        <w:rPr>
          <w:b/>
        </w:rPr>
      </w:pPr>
    </w:p>
    <w:p w14:paraId="76DED173" w14:textId="40019C23" w:rsidR="00C6471A" w:rsidRPr="0043411C" w:rsidRDefault="00C6471A" w:rsidP="00C6471A">
      <w:pPr>
        <w:spacing w:before="0" w:after="0" w:line="240" w:lineRule="auto"/>
      </w:pPr>
      <w:r w:rsidRPr="0043411C">
        <w:rPr>
          <w:b/>
        </w:rPr>
        <w:t xml:space="preserve">Public Health Action </w:t>
      </w:r>
      <w:r w:rsidRPr="0043411C">
        <w:rPr>
          <w:b/>
          <w:i/>
        </w:rPr>
        <w:t>Title</w:t>
      </w:r>
      <w:r w:rsidR="00BC5B31" w:rsidRPr="0043411C">
        <w:rPr>
          <w:b/>
        </w:rPr>
        <w:t>:</w:t>
      </w:r>
      <w:r w:rsidR="00BC5B31" w:rsidRPr="0043411C">
        <w:t xml:space="preserve"> </w:t>
      </w:r>
    </w:p>
    <w:p w14:paraId="02DD693F" w14:textId="34CF2AA7" w:rsidR="00D301D9" w:rsidRPr="0043411C" w:rsidRDefault="00F25744" w:rsidP="00D301D9">
      <w:pPr>
        <w:pStyle w:val="ListParagraph"/>
        <w:numPr>
          <w:ilvl w:val="0"/>
          <w:numId w:val="1"/>
        </w:numPr>
        <w:spacing w:before="0" w:after="0" w:line="240" w:lineRule="auto"/>
      </w:pPr>
      <w:r w:rsidRPr="0043411C">
        <w:t>Identify the problem/situation</w:t>
      </w:r>
    </w:p>
    <w:p w14:paraId="395143C2" w14:textId="6B124FD5" w:rsidR="0043411C" w:rsidRPr="0043411C" w:rsidRDefault="0043411C" w:rsidP="00BC5B31">
      <w:pPr>
        <w:pStyle w:val="ListParagraph"/>
        <w:numPr>
          <w:ilvl w:val="0"/>
          <w:numId w:val="1"/>
        </w:numPr>
      </w:pPr>
      <w:r w:rsidRPr="0043411C">
        <w:t xml:space="preserve">Describe your Tracking Program’s involvement </w:t>
      </w:r>
    </w:p>
    <w:p w14:paraId="25966809" w14:textId="6065FCCB" w:rsidR="00BC5B31" w:rsidRPr="0043411C" w:rsidRDefault="00F25744" w:rsidP="00BC5B31">
      <w:pPr>
        <w:pStyle w:val="ListParagraph"/>
        <w:numPr>
          <w:ilvl w:val="0"/>
          <w:numId w:val="1"/>
        </w:numPr>
      </w:pPr>
      <w:r w:rsidRPr="0043411C">
        <w:t>Demonstrate</w:t>
      </w:r>
      <w:r w:rsidR="0043411C" w:rsidRPr="0043411C">
        <w:t xml:space="preserve"> the </w:t>
      </w:r>
      <w:r w:rsidRPr="0043411C">
        <w:t xml:space="preserve">impact of your </w:t>
      </w:r>
      <w:r w:rsidR="0043411C" w:rsidRPr="0043411C">
        <w:t xml:space="preserve">resulting </w:t>
      </w:r>
      <w:r w:rsidRPr="0043411C">
        <w:t xml:space="preserve">action in addressing </w:t>
      </w:r>
      <w:r w:rsidR="00BC5B31" w:rsidRPr="0043411C">
        <w:t>the problem</w:t>
      </w:r>
      <w:r w:rsidRPr="0043411C">
        <w:t>/situation</w:t>
      </w:r>
    </w:p>
    <w:p w14:paraId="1621EDC6" w14:textId="74A575BC" w:rsidR="00BC5B31" w:rsidRPr="0043411C" w:rsidRDefault="002579A0" w:rsidP="0043411C">
      <w:pPr>
        <w:pStyle w:val="ListParagraph"/>
        <w:numPr>
          <w:ilvl w:val="0"/>
          <w:numId w:val="1"/>
        </w:numPr>
      </w:pPr>
      <w:r>
        <w:t>If possible</w:t>
      </w:r>
      <w:r w:rsidR="0043411C" w:rsidRPr="0043411C">
        <w:t>, q</w:t>
      </w:r>
      <w:r w:rsidR="00F25744" w:rsidRPr="0043411C">
        <w:t xml:space="preserve">uantify </w:t>
      </w:r>
      <w:r w:rsidR="0043411C" w:rsidRPr="0043411C">
        <w:t>the impact of the resulting action on the health of the population</w:t>
      </w:r>
    </w:p>
    <w:p w14:paraId="790FF37C" w14:textId="77777777" w:rsidR="00365D0F" w:rsidRDefault="00365D0F" w:rsidP="00365D0F">
      <w:pPr>
        <w:ind w:left="360"/>
        <w:rPr>
          <w:b/>
        </w:rPr>
      </w:pPr>
    </w:p>
    <w:p w14:paraId="4D146C4C" w14:textId="70D4E81F" w:rsidR="00F25744" w:rsidRPr="0043411C" w:rsidRDefault="00C6471A" w:rsidP="00365D0F">
      <w:pPr>
        <w:ind w:left="360"/>
      </w:pPr>
      <w:r w:rsidRPr="0043411C">
        <w:rPr>
          <w:b/>
        </w:rPr>
        <w:t>Note:</w:t>
      </w:r>
      <w:r w:rsidRPr="0043411C">
        <w:t xml:space="preserve"> </w:t>
      </w:r>
      <w:r w:rsidR="00F25744" w:rsidRPr="0043411C">
        <w:t xml:space="preserve">If you have previously reported this information in a past </w:t>
      </w:r>
      <w:r w:rsidR="00400396" w:rsidRPr="0043411C">
        <w:t>P</w:t>
      </w:r>
      <w:r w:rsidR="00BE19B8">
        <w:t xml:space="preserve">rogram </w:t>
      </w:r>
      <w:r w:rsidR="00400396" w:rsidRPr="0043411C">
        <w:t>M</w:t>
      </w:r>
      <w:r w:rsidR="00BE19B8">
        <w:t xml:space="preserve">anagement </w:t>
      </w:r>
      <w:r w:rsidR="00400396" w:rsidRPr="0043411C">
        <w:t>T</w:t>
      </w:r>
      <w:r w:rsidR="00BE19B8">
        <w:t xml:space="preserve">ool (PMT) </w:t>
      </w:r>
      <w:r w:rsidR="00F25744" w:rsidRPr="0043411C">
        <w:t xml:space="preserve">report, please reference the title of the </w:t>
      </w:r>
      <w:r w:rsidR="00400396" w:rsidRPr="0043411C">
        <w:t>action, fiscal year and quarter</w:t>
      </w:r>
      <w:r w:rsidRPr="0043411C">
        <w:t>.</w:t>
      </w:r>
    </w:p>
    <w:p w14:paraId="60239C8A" w14:textId="77777777" w:rsidR="00874482" w:rsidRDefault="00874482" w:rsidP="00BC5B31">
      <w:pPr>
        <w:rPr>
          <w:b/>
        </w:rPr>
      </w:pPr>
    </w:p>
    <w:p w14:paraId="3BA3EAD2" w14:textId="77777777" w:rsidR="0043411C" w:rsidRDefault="0043411C" w:rsidP="00BC5B31">
      <w:pPr>
        <w:rPr>
          <w:b/>
        </w:rPr>
      </w:pPr>
    </w:p>
    <w:p w14:paraId="1A745F25" w14:textId="77777777" w:rsidR="0043411C" w:rsidRDefault="0043411C" w:rsidP="00BC5B31">
      <w:pPr>
        <w:rPr>
          <w:b/>
        </w:rPr>
      </w:pPr>
    </w:p>
    <w:p w14:paraId="51393E29" w14:textId="77777777" w:rsidR="00874482" w:rsidRDefault="00874482" w:rsidP="00BC5B31">
      <w:pPr>
        <w:rPr>
          <w:b/>
        </w:rPr>
      </w:pPr>
    </w:p>
    <w:p w14:paraId="1C12978B" w14:textId="77777777" w:rsidR="00874482" w:rsidRDefault="00874482" w:rsidP="00BC5B31">
      <w:pPr>
        <w:rPr>
          <w:b/>
        </w:rPr>
      </w:pPr>
    </w:p>
    <w:p w14:paraId="41549139" w14:textId="77777777" w:rsidR="00C90910" w:rsidRDefault="00C90910" w:rsidP="00C90910">
      <w:pPr>
        <w:rPr>
          <w:b/>
        </w:rPr>
      </w:pPr>
    </w:p>
    <w:p w14:paraId="27F01B50" w14:textId="77777777" w:rsidR="00C90910" w:rsidRDefault="00C90910" w:rsidP="00C90910">
      <w:pPr>
        <w:rPr>
          <w:b/>
        </w:rPr>
      </w:pPr>
      <w:r>
        <w:rPr>
          <w:b/>
        </w:rPr>
        <w:t xml:space="preserve">Total </w:t>
      </w:r>
      <w:r w:rsidRPr="00C6471A">
        <w:rPr>
          <w:b/>
        </w:rPr>
        <w:t>Number of Public Health Actions:</w:t>
      </w:r>
      <w:r>
        <w:rPr>
          <w:b/>
        </w:rPr>
        <w:t xml:space="preserve">  _____</w:t>
      </w:r>
    </w:p>
    <w:p w14:paraId="65B22F57" w14:textId="77777777" w:rsidR="00874482" w:rsidRDefault="00874482" w:rsidP="00874482">
      <w:pPr>
        <w:pStyle w:val="ListParagraph"/>
        <w:spacing w:before="0" w:after="0" w:line="240" w:lineRule="auto"/>
      </w:pPr>
    </w:p>
    <w:tbl>
      <w:tblPr>
        <w:tblStyle w:val="TableGrid"/>
        <w:tblW w:w="15570" w:type="dxa"/>
        <w:tblInd w:w="-905" w:type="dxa"/>
        <w:tblLayout w:type="fixed"/>
        <w:tblLook w:val="00A0" w:firstRow="1" w:lastRow="0" w:firstColumn="1" w:lastColumn="0" w:noHBand="0" w:noVBand="0"/>
      </w:tblPr>
      <w:tblGrid>
        <w:gridCol w:w="450"/>
        <w:gridCol w:w="2700"/>
        <w:gridCol w:w="2970"/>
        <w:gridCol w:w="2520"/>
        <w:gridCol w:w="3510"/>
        <w:gridCol w:w="3420"/>
      </w:tblGrid>
      <w:tr w:rsidR="000648D0" w14:paraId="333C0A60" w14:textId="77777777" w:rsidTr="00443DBC">
        <w:trPr>
          <w:trHeight w:hRule="exact" w:val="1116"/>
        </w:trPr>
        <w:tc>
          <w:tcPr>
            <w:tcW w:w="450" w:type="dxa"/>
            <w:vAlign w:val="center"/>
          </w:tcPr>
          <w:p w14:paraId="2D57A240" w14:textId="1EF961BB" w:rsidR="00C90910" w:rsidRPr="00C90910" w:rsidRDefault="00C90910" w:rsidP="00C90910">
            <w:pPr>
              <w:pStyle w:val="ListParagraph"/>
              <w:ind w:left="0"/>
              <w:rPr>
                <w:b/>
                <w:sz w:val="18"/>
                <w:szCs w:val="18"/>
              </w:rPr>
            </w:pPr>
            <w:r w:rsidRPr="00C90910">
              <w:rPr>
                <w:b/>
                <w:sz w:val="18"/>
                <w:szCs w:val="18"/>
              </w:rPr>
              <w:t>#</w:t>
            </w:r>
          </w:p>
        </w:tc>
        <w:tc>
          <w:tcPr>
            <w:tcW w:w="2700" w:type="dxa"/>
            <w:vAlign w:val="center"/>
          </w:tcPr>
          <w:p w14:paraId="7E9667FE" w14:textId="7C3F8ED6" w:rsidR="00C90910" w:rsidRPr="00C90910" w:rsidRDefault="00C90910" w:rsidP="00C90910">
            <w:pPr>
              <w:pStyle w:val="ListParagraph"/>
              <w:ind w:left="0"/>
              <w:rPr>
                <w:b/>
                <w:sz w:val="18"/>
                <w:szCs w:val="18"/>
              </w:rPr>
            </w:pPr>
            <w:r w:rsidRPr="00C90910">
              <w:rPr>
                <w:b/>
                <w:sz w:val="18"/>
                <w:szCs w:val="18"/>
              </w:rPr>
              <w:t>TITLE</w:t>
            </w:r>
          </w:p>
        </w:tc>
        <w:tc>
          <w:tcPr>
            <w:tcW w:w="2970" w:type="dxa"/>
            <w:vAlign w:val="center"/>
          </w:tcPr>
          <w:p w14:paraId="6B20715C" w14:textId="07F9283E" w:rsidR="000648D0" w:rsidRPr="00C90910" w:rsidRDefault="00C90910" w:rsidP="00C90910">
            <w:pPr>
              <w:rPr>
                <w:b/>
                <w:sz w:val="18"/>
                <w:szCs w:val="18"/>
              </w:rPr>
            </w:pPr>
            <w:r w:rsidRPr="00C90910">
              <w:rPr>
                <w:b/>
                <w:sz w:val="18"/>
                <w:szCs w:val="18"/>
              </w:rPr>
              <w:t>Identify the problem/situation</w:t>
            </w:r>
          </w:p>
        </w:tc>
        <w:tc>
          <w:tcPr>
            <w:tcW w:w="2520" w:type="dxa"/>
            <w:vAlign w:val="center"/>
          </w:tcPr>
          <w:p w14:paraId="56A9BA73" w14:textId="6A8A7277" w:rsidR="00C90910" w:rsidRPr="00C90910" w:rsidRDefault="0043411C" w:rsidP="00C90910">
            <w:pPr>
              <w:rPr>
                <w:b/>
                <w:sz w:val="18"/>
                <w:szCs w:val="18"/>
              </w:rPr>
            </w:pPr>
            <w:r w:rsidRPr="0043411C">
              <w:rPr>
                <w:b/>
                <w:sz w:val="18"/>
                <w:szCs w:val="18"/>
              </w:rPr>
              <w:t>Describe your Tracking Program’s involvement</w:t>
            </w:r>
          </w:p>
        </w:tc>
        <w:tc>
          <w:tcPr>
            <w:tcW w:w="3510" w:type="dxa"/>
            <w:vAlign w:val="center"/>
          </w:tcPr>
          <w:p w14:paraId="37DED946" w14:textId="77777777" w:rsidR="00C90910" w:rsidRDefault="00C90910" w:rsidP="00C90910">
            <w:pPr>
              <w:rPr>
                <w:b/>
                <w:sz w:val="18"/>
                <w:szCs w:val="18"/>
              </w:rPr>
            </w:pPr>
          </w:p>
          <w:p w14:paraId="0A7FB101" w14:textId="77777777" w:rsidR="00C90910" w:rsidRDefault="00C21CB9" w:rsidP="00C90910">
            <w:pPr>
              <w:rPr>
                <w:b/>
                <w:sz w:val="18"/>
                <w:szCs w:val="18"/>
              </w:rPr>
            </w:pPr>
            <w:r w:rsidRPr="00C21CB9">
              <w:rPr>
                <w:b/>
                <w:sz w:val="18"/>
                <w:szCs w:val="18"/>
              </w:rPr>
              <w:t>Demonstrate the impact of your resulting action in addressing the problem/situation</w:t>
            </w:r>
          </w:p>
          <w:p w14:paraId="4862BA80" w14:textId="6C7FCF61" w:rsidR="00DB4D59" w:rsidRPr="00C90910" w:rsidRDefault="00DB4D59" w:rsidP="00C90910">
            <w:pPr>
              <w:rPr>
                <w:b/>
                <w:sz w:val="18"/>
                <w:szCs w:val="18"/>
              </w:rPr>
            </w:pPr>
          </w:p>
        </w:tc>
        <w:tc>
          <w:tcPr>
            <w:tcW w:w="3420" w:type="dxa"/>
            <w:vAlign w:val="center"/>
          </w:tcPr>
          <w:p w14:paraId="0E99897C" w14:textId="743CD769" w:rsidR="00C90910" w:rsidRPr="00C90910" w:rsidRDefault="00C21CB9" w:rsidP="00A32B9F">
            <w:pPr>
              <w:rPr>
                <w:b/>
                <w:sz w:val="18"/>
                <w:szCs w:val="18"/>
              </w:rPr>
            </w:pPr>
            <w:r w:rsidRPr="00C21CB9">
              <w:rPr>
                <w:b/>
                <w:sz w:val="18"/>
                <w:szCs w:val="18"/>
              </w:rPr>
              <w:t xml:space="preserve">If </w:t>
            </w:r>
            <w:r w:rsidR="00A32B9F">
              <w:rPr>
                <w:b/>
                <w:sz w:val="18"/>
                <w:szCs w:val="18"/>
              </w:rPr>
              <w:t>possible</w:t>
            </w:r>
            <w:r w:rsidRPr="00C21CB9">
              <w:rPr>
                <w:b/>
                <w:sz w:val="18"/>
                <w:szCs w:val="18"/>
              </w:rPr>
              <w:t>, quantify the impact of the resulting action on the health of the population</w:t>
            </w:r>
          </w:p>
        </w:tc>
      </w:tr>
      <w:tr w:rsidR="000648D0" w14:paraId="14E3B3D9" w14:textId="77777777" w:rsidTr="00443DBC">
        <w:trPr>
          <w:trHeight w:val="19"/>
        </w:trPr>
        <w:tc>
          <w:tcPr>
            <w:tcW w:w="450" w:type="dxa"/>
          </w:tcPr>
          <w:p w14:paraId="714E840F" w14:textId="6026F4FC" w:rsidR="00C90910" w:rsidRPr="00D07214" w:rsidRDefault="00C90910" w:rsidP="00874482">
            <w:pPr>
              <w:pStyle w:val="ListParagraph"/>
              <w:ind w:left="0"/>
              <w:rPr>
                <w:b/>
                <w:sz w:val="18"/>
                <w:szCs w:val="18"/>
              </w:rPr>
            </w:pPr>
            <w:r w:rsidRPr="00D07214">
              <w:rPr>
                <w:b/>
                <w:sz w:val="18"/>
                <w:szCs w:val="18"/>
              </w:rPr>
              <w:t>1</w:t>
            </w:r>
          </w:p>
        </w:tc>
        <w:tc>
          <w:tcPr>
            <w:tcW w:w="2700" w:type="dxa"/>
          </w:tcPr>
          <w:p w14:paraId="2166E4C9" w14:textId="70521DFF" w:rsidR="00C90910" w:rsidRPr="00D07214" w:rsidRDefault="00C90910" w:rsidP="00874482">
            <w:pPr>
              <w:pStyle w:val="ListParagraph"/>
              <w:ind w:left="0"/>
              <w:rPr>
                <w:sz w:val="16"/>
                <w:szCs w:val="16"/>
              </w:rPr>
            </w:pPr>
          </w:p>
        </w:tc>
        <w:tc>
          <w:tcPr>
            <w:tcW w:w="2970" w:type="dxa"/>
          </w:tcPr>
          <w:p w14:paraId="0363B9AE" w14:textId="77777777" w:rsidR="00C90910" w:rsidRPr="00D07214" w:rsidRDefault="00C90910" w:rsidP="00874482">
            <w:pPr>
              <w:pStyle w:val="ListParagraph"/>
              <w:ind w:left="0"/>
              <w:rPr>
                <w:sz w:val="16"/>
                <w:szCs w:val="16"/>
              </w:rPr>
            </w:pPr>
          </w:p>
        </w:tc>
        <w:tc>
          <w:tcPr>
            <w:tcW w:w="2520" w:type="dxa"/>
          </w:tcPr>
          <w:p w14:paraId="23D706B4" w14:textId="678B914D" w:rsidR="00C90910" w:rsidRPr="00D07214" w:rsidRDefault="00C90910" w:rsidP="00874482">
            <w:pPr>
              <w:pStyle w:val="ListParagraph"/>
              <w:ind w:left="0"/>
              <w:rPr>
                <w:sz w:val="16"/>
                <w:szCs w:val="16"/>
              </w:rPr>
            </w:pPr>
          </w:p>
        </w:tc>
        <w:tc>
          <w:tcPr>
            <w:tcW w:w="3510" w:type="dxa"/>
          </w:tcPr>
          <w:p w14:paraId="0B28ED9A" w14:textId="77777777" w:rsidR="00C90910" w:rsidRPr="00D07214" w:rsidRDefault="00C90910" w:rsidP="00874482">
            <w:pPr>
              <w:pStyle w:val="ListParagraph"/>
              <w:ind w:left="0"/>
              <w:rPr>
                <w:sz w:val="16"/>
                <w:szCs w:val="16"/>
              </w:rPr>
            </w:pPr>
          </w:p>
        </w:tc>
        <w:tc>
          <w:tcPr>
            <w:tcW w:w="3420" w:type="dxa"/>
          </w:tcPr>
          <w:p w14:paraId="3C2FE7FD" w14:textId="77777777" w:rsidR="00C90910" w:rsidRPr="00D07214" w:rsidRDefault="00C90910" w:rsidP="00874482">
            <w:pPr>
              <w:pStyle w:val="ListParagraph"/>
              <w:ind w:left="0"/>
              <w:rPr>
                <w:sz w:val="16"/>
                <w:szCs w:val="16"/>
              </w:rPr>
            </w:pPr>
          </w:p>
        </w:tc>
      </w:tr>
      <w:tr w:rsidR="000648D0" w14:paraId="329A73B4" w14:textId="77777777" w:rsidTr="00443DBC">
        <w:trPr>
          <w:trHeight w:val="19"/>
        </w:trPr>
        <w:tc>
          <w:tcPr>
            <w:tcW w:w="450" w:type="dxa"/>
          </w:tcPr>
          <w:p w14:paraId="1C432981" w14:textId="51914E46" w:rsidR="00C90910" w:rsidRPr="00D07214" w:rsidRDefault="00C90910" w:rsidP="00874482">
            <w:pPr>
              <w:pStyle w:val="ListParagraph"/>
              <w:ind w:left="0"/>
              <w:rPr>
                <w:b/>
                <w:sz w:val="18"/>
                <w:szCs w:val="18"/>
              </w:rPr>
            </w:pPr>
            <w:r w:rsidRPr="00D07214">
              <w:rPr>
                <w:b/>
                <w:sz w:val="18"/>
                <w:szCs w:val="18"/>
              </w:rPr>
              <w:t>2</w:t>
            </w:r>
          </w:p>
        </w:tc>
        <w:tc>
          <w:tcPr>
            <w:tcW w:w="2700" w:type="dxa"/>
          </w:tcPr>
          <w:p w14:paraId="7E7744A0" w14:textId="6C2D2DCE" w:rsidR="00C90910" w:rsidRPr="00D07214" w:rsidRDefault="00C90910" w:rsidP="00874482">
            <w:pPr>
              <w:pStyle w:val="ListParagraph"/>
              <w:ind w:left="0"/>
              <w:rPr>
                <w:sz w:val="16"/>
                <w:szCs w:val="16"/>
              </w:rPr>
            </w:pPr>
          </w:p>
        </w:tc>
        <w:tc>
          <w:tcPr>
            <w:tcW w:w="2970" w:type="dxa"/>
          </w:tcPr>
          <w:p w14:paraId="4090A230" w14:textId="77777777" w:rsidR="00C90910" w:rsidRPr="00D07214" w:rsidRDefault="00C90910" w:rsidP="00874482">
            <w:pPr>
              <w:pStyle w:val="ListParagraph"/>
              <w:ind w:left="0"/>
              <w:rPr>
                <w:sz w:val="16"/>
                <w:szCs w:val="16"/>
              </w:rPr>
            </w:pPr>
          </w:p>
        </w:tc>
        <w:tc>
          <w:tcPr>
            <w:tcW w:w="2520" w:type="dxa"/>
          </w:tcPr>
          <w:p w14:paraId="07AAF338" w14:textId="77777777" w:rsidR="00C90910" w:rsidRPr="00D07214" w:rsidRDefault="00C90910" w:rsidP="00874482">
            <w:pPr>
              <w:pStyle w:val="ListParagraph"/>
              <w:ind w:left="0"/>
              <w:rPr>
                <w:sz w:val="16"/>
                <w:szCs w:val="16"/>
              </w:rPr>
            </w:pPr>
          </w:p>
        </w:tc>
        <w:tc>
          <w:tcPr>
            <w:tcW w:w="3510" w:type="dxa"/>
          </w:tcPr>
          <w:p w14:paraId="44414E69" w14:textId="77777777" w:rsidR="00C90910" w:rsidRPr="00D07214" w:rsidRDefault="00C90910" w:rsidP="00874482">
            <w:pPr>
              <w:pStyle w:val="ListParagraph"/>
              <w:ind w:left="0"/>
              <w:rPr>
                <w:sz w:val="16"/>
                <w:szCs w:val="16"/>
              </w:rPr>
            </w:pPr>
          </w:p>
        </w:tc>
        <w:tc>
          <w:tcPr>
            <w:tcW w:w="3420" w:type="dxa"/>
          </w:tcPr>
          <w:p w14:paraId="1869EC49" w14:textId="77777777" w:rsidR="00C90910" w:rsidRPr="00D07214" w:rsidRDefault="00C90910" w:rsidP="00874482">
            <w:pPr>
              <w:pStyle w:val="ListParagraph"/>
              <w:ind w:left="0"/>
              <w:rPr>
                <w:sz w:val="16"/>
                <w:szCs w:val="16"/>
              </w:rPr>
            </w:pPr>
          </w:p>
        </w:tc>
      </w:tr>
      <w:tr w:rsidR="000648D0" w14:paraId="7EF86AA8" w14:textId="77777777" w:rsidTr="00443DBC">
        <w:trPr>
          <w:trHeight w:val="19"/>
        </w:trPr>
        <w:tc>
          <w:tcPr>
            <w:tcW w:w="450" w:type="dxa"/>
          </w:tcPr>
          <w:p w14:paraId="17178FCF" w14:textId="4E74AE64" w:rsidR="00C90910" w:rsidRPr="00D07214" w:rsidRDefault="00C90910" w:rsidP="00874482">
            <w:pPr>
              <w:pStyle w:val="ListParagraph"/>
              <w:ind w:left="0"/>
              <w:rPr>
                <w:b/>
                <w:sz w:val="18"/>
                <w:szCs w:val="18"/>
              </w:rPr>
            </w:pPr>
            <w:r w:rsidRPr="00D07214">
              <w:rPr>
                <w:b/>
                <w:sz w:val="18"/>
                <w:szCs w:val="18"/>
              </w:rPr>
              <w:t>3</w:t>
            </w:r>
          </w:p>
        </w:tc>
        <w:tc>
          <w:tcPr>
            <w:tcW w:w="2700" w:type="dxa"/>
          </w:tcPr>
          <w:p w14:paraId="6A55894B" w14:textId="579C0278" w:rsidR="00C90910" w:rsidRPr="00D07214" w:rsidRDefault="00C90910" w:rsidP="00874482">
            <w:pPr>
              <w:pStyle w:val="ListParagraph"/>
              <w:ind w:left="0"/>
              <w:rPr>
                <w:sz w:val="16"/>
                <w:szCs w:val="16"/>
              </w:rPr>
            </w:pPr>
          </w:p>
        </w:tc>
        <w:tc>
          <w:tcPr>
            <w:tcW w:w="2970" w:type="dxa"/>
          </w:tcPr>
          <w:p w14:paraId="6E80F855" w14:textId="77777777" w:rsidR="00C90910" w:rsidRPr="00D07214" w:rsidRDefault="00C90910" w:rsidP="00874482">
            <w:pPr>
              <w:pStyle w:val="ListParagraph"/>
              <w:ind w:left="0"/>
              <w:rPr>
                <w:sz w:val="16"/>
                <w:szCs w:val="16"/>
              </w:rPr>
            </w:pPr>
          </w:p>
        </w:tc>
        <w:tc>
          <w:tcPr>
            <w:tcW w:w="2520" w:type="dxa"/>
          </w:tcPr>
          <w:p w14:paraId="64C3B8E8" w14:textId="77777777" w:rsidR="00C90910" w:rsidRPr="00D07214" w:rsidRDefault="00C90910" w:rsidP="00874482">
            <w:pPr>
              <w:pStyle w:val="ListParagraph"/>
              <w:ind w:left="0"/>
              <w:rPr>
                <w:sz w:val="16"/>
                <w:szCs w:val="16"/>
              </w:rPr>
            </w:pPr>
          </w:p>
        </w:tc>
        <w:tc>
          <w:tcPr>
            <w:tcW w:w="3510" w:type="dxa"/>
          </w:tcPr>
          <w:p w14:paraId="43998901" w14:textId="77777777" w:rsidR="00C90910" w:rsidRPr="00D07214" w:rsidRDefault="00C90910" w:rsidP="00874482">
            <w:pPr>
              <w:pStyle w:val="ListParagraph"/>
              <w:ind w:left="0"/>
              <w:rPr>
                <w:sz w:val="16"/>
                <w:szCs w:val="16"/>
              </w:rPr>
            </w:pPr>
          </w:p>
        </w:tc>
        <w:tc>
          <w:tcPr>
            <w:tcW w:w="3420" w:type="dxa"/>
          </w:tcPr>
          <w:p w14:paraId="7429B457" w14:textId="77777777" w:rsidR="00C90910" w:rsidRPr="00D07214" w:rsidRDefault="00C90910" w:rsidP="00874482">
            <w:pPr>
              <w:pStyle w:val="ListParagraph"/>
              <w:ind w:left="0"/>
              <w:rPr>
                <w:sz w:val="16"/>
                <w:szCs w:val="16"/>
              </w:rPr>
            </w:pPr>
          </w:p>
        </w:tc>
      </w:tr>
      <w:tr w:rsidR="000648D0" w14:paraId="097893A3" w14:textId="77777777" w:rsidTr="00443DBC">
        <w:trPr>
          <w:trHeight w:val="19"/>
        </w:trPr>
        <w:tc>
          <w:tcPr>
            <w:tcW w:w="450" w:type="dxa"/>
          </w:tcPr>
          <w:p w14:paraId="326A2F7B" w14:textId="6D531FCC" w:rsidR="00C90910" w:rsidRPr="00D07214" w:rsidRDefault="00C90910" w:rsidP="00874482">
            <w:pPr>
              <w:pStyle w:val="ListParagraph"/>
              <w:ind w:left="0"/>
              <w:rPr>
                <w:b/>
                <w:sz w:val="18"/>
                <w:szCs w:val="18"/>
              </w:rPr>
            </w:pPr>
            <w:r w:rsidRPr="00D07214">
              <w:rPr>
                <w:b/>
                <w:sz w:val="18"/>
                <w:szCs w:val="18"/>
              </w:rPr>
              <w:t>4</w:t>
            </w:r>
          </w:p>
        </w:tc>
        <w:tc>
          <w:tcPr>
            <w:tcW w:w="2700" w:type="dxa"/>
          </w:tcPr>
          <w:p w14:paraId="1B20B561" w14:textId="7DF4C659" w:rsidR="00C90910" w:rsidRPr="00D07214" w:rsidRDefault="00C90910" w:rsidP="00874482">
            <w:pPr>
              <w:pStyle w:val="ListParagraph"/>
              <w:ind w:left="0"/>
              <w:rPr>
                <w:sz w:val="16"/>
                <w:szCs w:val="16"/>
              </w:rPr>
            </w:pPr>
          </w:p>
        </w:tc>
        <w:tc>
          <w:tcPr>
            <w:tcW w:w="2970" w:type="dxa"/>
          </w:tcPr>
          <w:p w14:paraId="50DB17F0" w14:textId="77777777" w:rsidR="00C90910" w:rsidRPr="00D07214" w:rsidRDefault="00C90910" w:rsidP="00874482">
            <w:pPr>
              <w:pStyle w:val="ListParagraph"/>
              <w:ind w:left="0"/>
              <w:rPr>
                <w:sz w:val="16"/>
                <w:szCs w:val="16"/>
              </w:rPr>
            </w:pPr>
          </w:p>
        </w:tc>
        <w:tc>
          <w:tcPr>
            <w:tcW w:w="2520" w:type="dxa"/>
          </w:tcPr>
          <w:p w14:paraId="003239E4" w14:textId="77777777" w:rsidR="00C90910" w:rsidRPr="00D07214" w:rsidRDefault="00C90910" w:rsidP="00874482">
            <w:pPr>
              <w:pStyle w:val="ListParagraph"/>
              <w:ind w:left="0"/>
              <w:rPr>
                <w:sz w:val="16"/>
                <w:szCs w:val="16"/>
              </w:rPr>
            </w:pPr>
          </w:p>
        </w:tc>
        <w:tc>
          <w:tcPr>
            <w:tcW w:w="3510" w:type="dxa"/>
          </w:tcPr>
          <w:p w14:paraId="21E3A24B" w14:textId="77777777" w:rsidR="00C90910" w:rsidRPr="00D07214" w:rsidRDefault="00C90910" w:rsidP="00874482">
            <w:pPr>
              <w:pStyle w:val="ListParagraph"/>
              <w:ind w:left="0"/>
              <w:rPr>
                <w:sz w:val="16"/>
                <w:szCs w:val="16"/>
              </w:rPr>
            </w:pPr>
          </w:p>
        </w:tc>
        <w:tc>
          <w:tcPr>
            <w:tcW w:w="3420" w:type="dxa"/>
          </w:tcPr>
          <w:p w14:paraId="34D5CF25" w14:textId="77777777" w:rsidR="00C90910" w:rsidRPr="00D07214" w:rsidRDefault="00C90910" w:rsidP="00874482">
            <w:pPr>
              <w:pStyle w:val="ListParagraph"/>
              <w:ind w:left="0"/>
              <w:rPr>
                <w:sz w:val="16"/>
                <w:szCs w:val="16"/>
              </w:rPr>
            </w:pPr>
          </w:p>
        </w:tc>
      </w:tr>
      <w:tr w:rsidR="000648D0" w14:paraId="46022DE7" w14:textId="77777777" w:rsidTr="00443DBC">
        <w:trPr>
          <w:trHeight w:val="19"/>
        </w:trPr>
        <w:tc>
          <w:tcPr>
            <w:tcW w:w="450" w:type="dxa"/>
          </w:tcPr>
          <w:p w14:paraId="23D005E8" w14:textId="28F7BD69" w:rsidR="00C90910" w:rsidRPr="00D07214" w:rsidRDefault="00C90910" w:rsidP="00874482">
            <w:pPr>
              <w:pStyle w:val="ListParagraph"/>
              <w:ind w:left="0"/>
              <w:rPr>
                <w:b/>
                <w:sz w:val="18"/>
                <w:szCs w:val="18"/>
              </w:rPr>
            </w:pPr>
            <w:r w:rsidRPr="00D07214">
              <w:rPr>
                <w:b/>
                <w:sz w:val="18"/>
                <w:szCs w:val="18"/>
              </w:rPr>
              <w:t>5</w:t>
            </w:r>
          </w:p>
        </w:tc>
        <w:tc>
          <w:tcPr>
            <w:tcW w:w="2700" w:type="dxa"/>
          </w:tcPr>
          <w:p w14:paraId="71C49BD8" w14:textId="2EAC51EF" w:rsidR="00C90910" w:rsidRPr="00D07214" w:rsidRDefault="00C90910" w:rsidP="00874482">
            <w:pPr>
              <w:pStyle w:val="ListParagraph"/>
              <w:ind w:left="0"/>
              <w:rPr>
                <w:sz w:val="16"/>
                <w:szCs w:val="16"/>
              </w:rPr>
            </w:pPr>
          </w:p>
        </w:tc>
        <w:tc>
          <w:tcPr>
            <w:tcW w:w="2970" w:type="dxa"/>
          </w:tcPr>
          <w:p w14:paraId="1E9BA030" w14:textId="77777777" w:rsidR="00C90910" w:rsidRPr="00D07214" w:rsidRDefault="00C90910" w:rsidP="00874482">
            <w:pPr>
              <w:pStyle w:val="ListParagraph"/>
              <w:ind w:left="0"/>
              <w:rPr>
                <w:sz w:val="16"/>
                <w:szCs w:val="16"/>
              </w:rPr>
            </w:pPr>
          </w:p>
        </w:tc>
        <w:tc>
          <w:tcPr>
            <w:tcW w:w="2520" w:type="dxa"/>
          </w:tcPr>
          <w:p w14:paraId="535D0882" w14:textId="1955B67A" w:rsidR="00C90910" w:rsidRPr="00D07214" w:rsidRDefault="00C90910" w:rsidP="00874482">
            <w:pPr>
              <w:pStyle w:val="ListParagraph"/>
              <w:ind w:left="0"/>
              <w:rPr>
                <w:sz w:val="16"/>
                <w:szCs w:val="16"/>
              </w:rPr>
            </w:pPr>
          </w:p>
        </w:tc>
        <w:tc>
          <w:tcPr>
            <w:tcW w:w="3510" w:type="dxa"/>
          </w:tcPr>
          <w:p w14:paraId="331C5079" w14:textId="08461D19" w:rsidR="00C90910" w:rsidRPr="00D07214" w:rsidRDefault="00C90910" w:rsidP="00874482">
            <w:pPr>
              <w:pStyle w:val="ListParagraph"/>
              <w:ind w:left="0"/>
              <w:rPr>
                <w:sz w:val="16"/>
                <w:szCs w:val="16"/>
              </w:rPr>
            </w:pPr>
          </w:p>
        </w:tc>
        <w:tc>
          <w:tcPr>
            <w:tcW w:w="3420" w:type="dxa"/>
          </w:tcPr>
          <w:p w14:paraId="6048055A" w14:textId="77777777" w:rsidR="00C90910" w:rsidRPr="00D07214" w:rsidRDefault="00C90910" w:rsidP="00874482">
            <w:pPr>
              <w:pStyle w:val="ListParagraph"/>
              <w:ind w:left="0"/>
              <w:rPr>
                <w:sz w:val="16"/>
                <w:szCs w:val="16"/>
              </w:rPr>
            </w:pPr>
          </w:p>
        </w:tc>
      </w:tr>
      <w:tr w:rsidR="000648D0" w14:paraId="563901C1" w14:textId="77777777" w:rsidTr="00443DBC">
        <w:trPr>
          <w:trHeight w:val="19"/>
        </w:trPr>
        <w:tc>
          <w:tcPr>
            <w:tcW w:w="450" w:type="dxa"/>
          </w:tcPr>
          <w:p w14:paraId="78559B43" w14:textId="432A38FD" w:rsidR="00C90910" w:rsidRPr="00D07214" w:rsidRDefault="00C90910" w:rsidP="00874482">
            <w:pPr>
              <w:pStyle w:val="ListParagraph"/>
              <w:ind w:left="0"/>
              <w:rPr>
                <w:b/>
                <w:sz w:val="18"/>
                <w:szCs w:val="18"/>
              </w:rPr>
            </w:pPr>
            <w:r w:rsidRPr="00D07214">
              <w:rPr>
                <w:b/>
                <w:sz w:val="18"/>
                <w:szCs w:val="18"/>
              </w:rPr>
              <w:t>6</w:t>
            </w:r>
          </w:p>
        </w:tc>
        <w:tc>
          <w:tcPr>
            <w:tcW w:w="2700" w:type="dxa"/>
          </w:tcPr>
          <w:p w14:paraId="5CA7D972" w14:textId="7E7F6514" w:rsidR="00C90910" w:rsidRPr="00D07214" w:rsidRDefault="00C90910" w:rsidP="00874482">
            <w:pPr>
              <w:pStyle w:val="ListParagraph"/>
              <w:ind w:left="0"/>
              <w:rPr>
                <w:sz w:val="16"/>
                <w:szCs w:val="16"/>
              </w:rPr>
            </w:pPr>
          </w:p>
        </w:tc>
        <w:tc>
          <w:tcPr>
            <w:tcW w:w="2970" w:type="dxa"/>
          </w:tcPr>
          <w:p w14:paraId="2E4DE526" w14:textId="77777777" w:rsidR="00C90910" w:rsidRPr="00D07214" w:rsidRDefault="00C90910" w:rsidP="00874482">
            <w:pPr>
              <w:pStyle w:val="ListParagraph"/>
              <w:ind w:left="0"/>
              <w:rPr>
                <w:sz w:val="16"/>
                <w:szCs w:val="16"/>
              </w:rPr>
            </w:pPr>
          </w:p>
        </w:tc>
        <w:tc>
          <w:tcPr>
            <w:tcW w:w="2520" w:type="dxa"/>
          </w:tcPr>
          <w:p w14:paraId="7D5CAA82" w14:textId="77777777" w:rsidR="00C90910" w:rsidRPr="00D07214" w:rsidRDefault="00C90910" w:rsidP="00874482">
            <w:pPr>
              <w:pStyle w:val="ListParagraph"/>
              <w:ind w:left="0"/>
              <w:rPr>
                <w:sz w:val="16"/>
                <w:szCs w:val="16"/>
              </w:rPr>
            </w:pPr>
          </w:p>
        </w:tc>
        <w:tc>
          <w:tcPr>
            <w:tcW w:w="3510" w:type="dxa"/>
          </w:tcPr>
          <w:p w14:paraId="670636E8" w14:textId="77777777" w:rsidR="00C90910" w:rsidRPr="00D07214" w:rsidRDefault="00C90910" w:rsidP="00874482">
            <w:pPr>
              <w:pStyle w:val="ListParagraph"/>
              <w:ind w:left="0"/>
              <w:rPr>
                <w:sz w:val="16"/>
                <w:szCs w:val="16"/>
              </w:rPr>
            </w:pPr>
          </w:p>
        </w:tc>
        <w:tc>
          <w:tcPr>
            <w:tcW w:w="3420" w:type="dxa"/>
          </w:tcPr>
          <w:p w14:paraId="747561E2" w14:textId="77777777" w:rsidR="00C90910" w:rsidRPr="00D07214" w:rsidRDefault="00C90910" w:rsidP="00874482">
            <w:pPr>
              <w:pStyle w:val="ListParagraph"/>
              <w:ind w:left="0"/>
              <w:rPr>
                <w:sz w:val="16"/>
                <w:szCs w:val="16"/>
              </w:rPr>
            </w:pPr>
          </w:p>
        </w:tc>
      </w:tr>
      <w:tr w:rsidR="000648D0" w14:paraId="7344A401" w14:textId="77777777" w:rsidTr="00443DBC">
        <w:trPr>
          <w:trHeight w:val="19"/>
        </w:trPr>
        <w:tc>
          <w:tcPr>
            <w:tcW w:w="450" w:type="dxa"/>
          </w:tcPr>
          <w:p w14:paraId="2E15A41C" w14:textId="45D92591" w:rsidR="00C90910" w:rsidRPr="00D07214" w:rsidRDefault="00C90910" w:rsidP="00874482">
            <w:pPr>
              <w:pStyle w:val="ListParagraph"/>
              <w:ind w:left="0"/>
              <w:rPr>
                <w:b/>
                <w:sz w:val="18"/>
                <w:szCs w:val="18"/>
              </w:rPr>
            </w:pPr>
            <w:r w:rsidRPr="00D07214">
              <w:rPr>
                <w:b/>
                <w:sz w:val="18"/>
                <w:szCs w:val="18"/>
              </w:rPr>
              <w:t>7</w:t>
            </w:r>
          </w:p>
        </w:tc>
        <w:tc>
          <w:tcPr>
            <w:tcW w:w="2700" w:type="dxa"/>
          </w:tcPr>
          <w:p w14:paraId="64051D42" w14:textId="073241DE" w:rsidR="00C90910" w:rsidRPr="00D07214" w:rsidRDefault="00C90910" w:rsidP="00874482">
            <w:pPr>
              <w:pStyle w:val="ListParagraph"/>
              <w:ind w:left="0"/>
              <w:rPr>
                <w:sz w:val="16"/>
                <w:szCs w:val="16"/>
              </w:rPr>
            </w:pPr>
          </w:p>
        </w:tc>
        <w:tc>
          <w:tcPr>
            <w:tcW w:w="2970" w:type="dxa"/>
          </w:tcPr>
          <w:p w14:paraId="33404624" w14:textId="04D6F318" w:rsidR="00C90910" w:rsidRPr="00D07214" w:rsidRDefault="00C90910" w:rsidP="00874482">
            <w:pPr>
              <w:pStyle w:val="ListParagraph"/>
              <w:ind w:left="0"/>
              <w:rPr>
                <w:sz w:val="16"/>
                <w:szCs w:val="16"/>
              </w:rPr>
            </w:pPr>
          </w:p>
        </w:tc>
        <w:tc>
          <w:tcPr>
            <w:tcW w:w="2520" w:type="dxa"/>
          </w:tcPr>
          <w:p w14:paraId="43CFB2C3" w14:textId="77777777" w:rsidR="00C90910" w:rsidRPr="00D07214" w:rsidRDefault="00C90910" w:rsidP="00874482">
            <w:pPr>
              <w:pStyle w:val="ListParagraph"/>
              <w:ind w:left="0"/>
              <w:rPr>
                <w:sz w:val="16"/>
                <w:szCs w:val="16"/>
              </w:rPr>
            </w:pPr>
          </w:p>
        </w:tc>
        <w:tc>
          <w:tcPr>
            <w:tcW w:w="3510" w:type="dxa"/>
          </w:tcPr>
          <w:p w14:paraId="1209BAF5" w14:textId="77777777" w:rsidR="00C90910" w:rsidRPr="00D07214" w:rsidRDefault="00C90910" w:rsidP="00874482">
            <w:pPr>
              <w:pStyle w:val="ListParagraph"/>
              <w:ind w:left="0"/>
              <w:rPr>
                <w:sz w:val="16"/>
                <w:szCs w:val="16"/>
              </w:rPr>
            </w:pPr>
          </w:p>
        </w:tc>
        <w:tc>
          <w:tcPr>
            <w:tcW w:w="3420" w:type="dxa"/>
          </w:tcPr>
          <w:p w14:paraId="1A5613DC" w14:textId="77777777" w:rsidR="00C90910" w:rsidRPr="00D07214" w:rsidRDefault="00C90910" w:rsidP="00874482">
            <w:pPr>
              <w:pStyle w:val="ListParagraph"/>
              <w:ind w:left="0"/>
              <w:rPr>
                <w:sz w:val="16"/>
                <w:szCs w:val="16"/>
              </w:rPr>
            </w:pPr>
          </w:p>
        </w:tc>
      </w:tr>
      <w:tr w:rsidR="000648D0" w14:paraId="7E236FDF" w14:textId="77777777" w:rsidTr="00443DBC">
        <w:trPr>
          <w:trHeight w:val="19"/>
        </w:trPr>
        <w:tc>
          <w:tcPr>
            <w:tcW w:w="450" w:type="dxa"/>
          </w:tcPr>
          <w:p w14:paraId="7DC1FD21" w14:textId="3682F57B" w:rsidR="00C90910" w:rsidRPr="00D07214" w:rsidRDefault="00C90910" w:rsidP="00874482">
            <w:pPr>
              <w:pStyle w:val="ListParagraph"/>
              <w:ind w:left="0"/>
              <w:rPr>
                <w:b/>
                <w:sz w:val="18"/>
                <w:szCs w:val="18"/>
              </w:rPr>
            </w:pPr>
            <w:r w:rsidRPr="00D07214">
              <w:rPr>
                <w:b/>
                <w:sz w:val="18"/>
                <w:szCs w:val="18"/>
              </w:rPr>
              <w:t>8</w:t>
            </w:r>
          </w:p>
        </w:tc>
        <w:tc>
          <w:tcPr>
            <w:tcW w:w="2700" w:type="dxa"/>
          </w:tcPr>
          <w:p w14:paraId="2B54A656" w14:textId="0F45A46F" w:rsidR="00C90910" w:rsidRPr="00D07214" w:rsidRDefault="00C90910" w:rsidP="00874482">
            <w:pPr>
              <w:pStyle w:val="ListParagraph"/>
              <w:ind w:left="0"/>
              <w:rPr>
                <w:sz w:val="16"/>
                <w:szCs w:val="16"/>
              </w:rPr>
            </w:pPr>
          </w:p>
        </w:tc>
        <w:tc>
          <w:tcPr>
            <w:tcW w:w="2970" w:type="dxa"/>
          </w:tcPr>
          <w:p w14:paraId="697E0157" w14:textId="77777777" w:rsidR="00C90910" w:rsidRPr="00D07214" w:rsidRDefault="00C90910" w:rsidP="00874482">
            <w:pPr>
              <w:pStyle w:val="ListParagraph"/>
              <w:ind w:left="0"/>
              <w:rPr>
                <w:sz w:val="16"/>
                <w:szCs w:val="16"/>
              </w:rPr>
            </w:pPr>
          </w:p>
        </w:tc>
        <w:tc>
          <w:tcPr>
            <w:tcW w:w="2520" w:type="dxa"/>
          </w:tcPr>
          <w:p w14:paraId="2206471E" w14:textId="77777777" w:rsidR="00C90910" w:rsidRPr="00D07214" w:rsidRDefault="00C90910" w:rsidP="00874482">
            <w:pPr>
              <w:pStyle w:val="ListParagraph"/>
              <w:ind w:left="0"/>
              <w:rPr>
                <w:sz w:val="16"/>
                <w:szCs w:val="16"/>
              </w:rPr>
            </w:pPr>
          </w:p>
        </w:tc>
        <w:tc>
          <w:tcPr>
            <w:tcW w:w="3510" w:type="dxa"/>
          </w:tcPr>
          <w:p w14:paraId="65E2FB93" w14:textId="77777777" w:rsidR="00C90910" w:rsidRPr="00D07214" w:rsidRDefault="00C90910" w:rsidP="00874482">
            <w:pPr>
              <w:pStyle w:val="ListParagraph"/>
              <w:ind w:left="0"/>
              <w:rPr>
                <w:sz w:val="16"/>
                <w:szCs w:val="16"/>
              </w:rPr>
            </w:pPr>
          </w:p>
        </w:tc>
        <w:tc>
          <w:tcPr>
            <w:tcW w:w="3420" w:type="dxa"/>
          </w:tcPr>
          <w:p w14:paraId="4FDA20A6" w14:textId="45389D3C" w:rsidR="00C90910" w:rsidRPr="00D07214" w:rsidRDefault="00C90910" w:rsidP="00874482">
            <w:pPr>
              <w:pStyle w:val="ListParagraph"/>
              <w:ind w:left="0"/>
              <w:rPr>
                <w:sz w:val="16"/>
                <w:szCs w:val="16"/>
              </w:rPr>
            </w:pPr>
          </w:p>
        </w:tc>
      </w:tr>
      <w:tr w:rsidR="000648D0" w14:paraId="753F92A6" w14:textId="77777777" w:rsidTr="00443DBC">
        <w:trPr>
          <w:trHeight w:val="19"/>
        </w:trPr>
        <w:tc>
          <w:tcPr>
            <w:tcW w:w="450" w:type="dxa"/>
          </w:tcPr>
          <w:p w14:paraId="509B2F9F" w14:textId="5910464D" w:rsidR="00C90910" w:rsidRPr="00D07214" w:rsidRDefault="00C90910" w:rsidP="00874482">
            <w:pPr>
              <w:pStyle w:val="ListParagraph"/>
              <w:ind w:left="0"/>
              <w:rPr>
                <w:b/>
                <w:sz w:val="18"/>
                <w:szCs w:val="18"/>
              </w:rPr>
            </w:pPr>
            <w:r w:rsidRPr="00D07214">
              <w:rPr>
                <w:b/>
                <w:sz w:val="18"/>
                <w:szCs w:val="18"/>
              </w:rPr>
              <w:t>9</w:t>
            </w:r>
          </w:p>
        </w:tc>
        <w:tc>
          <w:tcPr>
            <w:tcW w:w="2700" w:type="dxa"/>
          </w:tcPr>
          <w:p w14:paraId="3087A99C" w14:textId="1618CDC8" w:rsidR="00C90910" w:rsidRPr="00D07214" w:rsidRDefault="00C90910" w:rsidP="00874482">
            <w:pPr>
              <w:pStyle w:val="ListParagraph"/>
              <w:ind w:left="0"/>
              <w:rPr>
                <w:sz w:val="16"/>
                <w:szCs w:val="16"/>
              </w:rPr>
            </w:pPr>
          </w:p>
        </w:tc>
        <w:tc>
          <w:tcPr>
            <w:tcW w:w="2970" w:type="dxa"/>
          </w:tcPr>
          <w:p w14:paraId="5F829937" w14:textId="77777777" w:rsidR="00C90910" w:rsidRPr="00D07214" w:rsidRDefault="00C90910" w:rsidP="00874482">
            <w:pPr>
              <w:pStyle w:val="ListParagraph"/>
              <w:ind w:left="0"/>
              <w:rPr>
                <w:sz w:val="16"/>
                <w:szCs w:val="16"/>
              </w:rPr>
            </w:pPr>
          </w:p>
        </w:tc>
        <w:tc>
          <w:tcPr>
            <w:tcW w:w="2520" w:type="dxa"/>
          </w:tcPr>
          <w:p w14:paraId="303CC120" w14:textId="77777777" w:rsidR="00C90910" w:rsidRPr="00D07214" w:rsidRDefault="00C90910" w:rsidP="00874482">
            <w:pPr>
              <w:pStyle w:val="ListParagraph"/>
              <w:ind w:left="0"/>
              <w:rPr>
                <w:sz w:val="16"/>
                <w:szCs w:val="16"/>
              </w:rPr>
            </w:pPr>
          </w:p>
        </w:tc>
        <w:tc>
          <w:tcPr>
            <w:tcW w:w="3510" w:type="dxa"/>
          </w:tcPr>
          <w:p w14:paraId="25C9C2EA" w14:textId="77777777" w:rsidR="00C90910" w:rsidRPr="00D07214" w:rsidRDefault="00C90910" w:rsidP="00874482">
            <w:pPr>
              <w:pStyle w:val="ListParagraph"/>
              <w:ind w:left="0"/>
              <w:rPr>
                <w:sz w:val="16"/>
                <w:szCs w:val="16"/>
              </w:rPr>
            </w:pPr>
          </w:p>
        </w:tc>
        <w:tc>
          <w:tcPr>
            <w:tcW w:w="3420" w:type="dxa"/>
          </w:tcPr>
          <w:p w14:paraId="48476020" w14:textId="77777777" w:rsidR="00C90910" w:rsidRPr="00D07214" w:rsidRDefault="00C90910" w:rsidP="00874482">
            <w:pPr>
              <w:pStyle w:val="ListParagraph"/>
              <w:ind w:left="0"/>
              <w:rPr>
                <w:sz w:val="16"/>
                <w:szCs w:val="16"/>
              </w:rPr>
            </w:pPr>
          </w:p>
        </w:tc>
      </w:tr>
      <w:tr w:rsidR="000648D0" w14:paraId="4B30DAE0" w14:textId="77777777" w:rsidTr="00443DBC">
        <w:trPr>
          <w:trHeight w:val="19"/>
        </w:trPr>
        <w:tc>
          <w:tcPr>
            <w:tcW w:w="450" w:type="dxa"/>
          </w:tcPr>
          <w:p w14:paraId="4C5483B4" w14:textId="2C499559" w:rsidR="00C90910" w:rsidRPr="00D07214" w:rsidRDefault="00C90910" w:rsidP="00874482">
            <w:pPr>
              <w:pStyle w:val="ListParagraph"/>
              <w:ind w:left="0"/>
              <w:rPr>
                <w:b/>
                <w:sz w:val="18"/>
                <w:szCs w:val="18"/>
              </w:rPr>
            </w:pPr>
            <w:r w:rsidRPr="00D07214">
              <w:rPr>
                <w:b/>
                <w:sz w:val="18"/>
                <w:szCs w:val="18"/>
              </w:rPr>
              <w:t>10</w:t>
            </w:r>
          </w:p>
        </w:tc>
        <w:tc>
          <w:tcPr>
            <w:tcW w:w="2700" w:type="dxa"/>
          </w:tcPr>
          <w:p w14:paraId="614D7864" w14:textId="77777777" w:rsidR="00C90910" w:rsidRPr="00D07214" w:rsidRDefault="00C90910" w:rsidP="00874482">
            <w:pPr>
              <w:pStyle w:val="ListParagraph"/>
              <w:ind w:left="0"/>
              <w:rPr>
                <w:sz w:val="16"/>
                <w:szCs w:val="16"/>
              </w:rPr>
            </w:pPr>
          </w:p>
        </w:tc>
        <w:tc>
          <w:tcPr>
            <w:tcW w:w="2970" w:type="dxa"/>
          </w:tcPr>
          <w:p w14:paraId="741072A9" w14:textId="476F26BF" w:rsidR="00C90910" w:rsidRPr="00D07214" w:rsidRDefault="00C90910" w:rsidP="00874482">
            <w:pPr>
              <w:pStyle w:val="ListParagraph"/>
              <w:ind w:left="0"/>
              <w:rPr>
                <w:sz w:val="16"/>
                <w:szCs w:val="16"/>
              </w:rPr>
            </w:pPr>
          </w:p>
        </w:tc>
        <w:tc>
          <w:tcPr>
            <w:tcW w:w="2520" w:type="dxa"/>
          </w:tcPr>
          <w:p w14:paraId="360BB189" w14:textId="7915767A" w:rsidR="00C90910" w:rsidRPr="00D07214" w:rsidRDefault="00C90910" w:rsidP="00874482">
            <w:pPr>
              <w:pStyle w:val="ListParagraph"/>
              <w:ind w:left="0"/>
              <w:rPr>
                <w:sz w:val="16"/>
                <w:szCs w:val="16"/>
              </w:rPr>
            </w:pPr>
          </w:p>
        </w:tc>
        <w:tc>
          <w:tcPr>
            <w:tcW w:w="3510" w:type="dxa"/>
          </w:tcPr>
          <w:p w14:paraId="79A69D39" w14:textId="27F4E582" w:rsidR="00C90910" w:rsidRPr="00D07214" w:rsidRDefault="00C90910" w:rsidP="00874482">
            <w:pPr>
              <w:pStyle w:val="ListParagraph"/>
              <w:ind w:left="0"/>
              <w:rPr>
                <w:sz w:val="16"/>
                <w:szCs w:val="16"/>
              </w:rPr>
            </w:pPr>
          </w:p>
        </w:tc>
        <w:tc>
          <w:tcPr>
            <w:tcW w:w="3420" w:type="dxa"/>
          </w:tcPr>
          <w:p w14:paraId="2F5E46FF" w14:textId="77777777" w:rsidR="00C90910" w:rsidRDefault="00C90910" w:rsidP="00874482">
            <w:pPr>
              <w:pStyle w:val="ListParagraph"/>
              <w:ind w:left="0"/>
              <w:rPr>
                <w:sz w:val="16"/>
                <w:szCs w:val="16"/>
              </w:rPr>
            </w:pPr>
          </w:p>
          <w:p w14:paraId="4ED66AB2" w14:textId="77777777" w:rsidR="006F5AEB" w:rsidRDefault="006F5AEB" w:rsidP="00874482">
            <w:pPr>
              <w:pStyle w:val="ListParagraph"/>
              <w:ind w:left="0"/>
              <w:rPr>
                <w:sz w:val="16"/>
                <w:szCs w:val="16"/>
              </w:rPr>
            </w:pPr>
          </w:p>
          <w:p w14:paraId="12C80223" w14:textId="77777777" w:rsidR="006F5AEB" w:rsidRDefault="006F5AEB" w:rsidP="00874482">
            <w:pPr>
              <w:pStyle w:val="ListParagraph"/>
              <w:ind w:left="0"/>
              <w:rPr>
                <w:sz w:val="16"/>
                <w:szCs w:val="16"/>
              </w:rPr>
            </w:pPr>
          </w:p>
          <w:p w14:paraId="1E06B988" w14:textId="77777777" w:rsidR="006F5AEB" w:rsidRDefault="006F5AEB" w:rsidP="00874482">
            <w:pPr>
              <w:pStyle w:val="ListParagraph"/>
              <w:ind w:left="0"/>
              <w:rPr>
                <w:sz w:val="16"/>
                <w:szCs w:val="16"/>
              </w:rPr>
            </w:pPr>
          </w:p>
          <w:p w14:paraId="03084E75" w14:textId="77777777" w:rsidR="006F5AEB" w:rsidRDefault="006F5AEB" w:rsidP="00874482">
            <w:pPr>
              <w:pStyle w:val="ListParagraph"/>
              <w:ind w:left="0"/>
              <w:rPr>
                <w:sz w:val="16"/>
                <w:szCs w:val="16"/>
              </w:rPr>
            </w:pPr>
          </w:p>
          <w:p w14:paraId="70B68CE2" w14:textId="77777777" w:rsidR="006F5AEB" w:rsidRDefault="006F5AEB" w:rsidP="00874482">
            <w:pPr>
              <w:pStyle w:val="ListParagraph"/>
              <w:ind w:left="0"/>
              <w:rPr>
                <w:sz w:val="16"/>
                <w:szCs w:val="16"/>
              </w:rPr>
            </w:pPr>
          </w:p>
          <w:p w14:paraId="2647A4A7" w14:textId="77777777" w:rsidR="006F5AEB" w:rsidRDefault="006F5AEB" w:rsidP="00874482">
            <w:pPr>
              <w:pStyle w:val="ListParagraph"/>
              <w:ind w:left="0"/>
              <w:rPr>
                <w:sz w:val="16"/>
                <w:szCs w:val="16"/>
              </w:rPr>
            </w:pPr>
          </w:p>
          <w:p w14:paraId="25847076" w14:textId="77777777" w:rsidR="006F5AEB" w:rsidRDefault="006F5AEB" w:rsidP="00874482">
            <w:pPr>
              <w:pStyle w:val="ListParagraph"/>
              <w:ind w:left="0"/>
              <w:rPr>
                <w:sz w:val="16"/>
                <w:szCs w:val="16"/>
              </w:rPr>
            </w:pPr>
          </w:p>
          <w:p w14:paraId="64DB37E1" w14:textId="77777777" w:rsidR="006F5AEB" w:rsidRDefault="006F5AEB" w:rsidP="00874482">
            <w:pPr>
              <w:pStyle w:val="ListParagraph"/>
              <w:ind w:left="0"/>
              <w:rPr>
                <w:sz w:val="16"/>
                <w:szCs w:val="16"/>
              </w:rPr>
            </w:pPr>
          </w:p>
          <w:p w14:paraId="48FBAAD9" w14:textId="77777777" w:rsidR="006F5AEB" w:rsidRDefault="006F5AEB" w:rsidP="00874482">
            <w:pPr>
              <w:pStyle w:val="ListParagraph"/>
              <w:ind w:left="0"/>
              <w:rPr>
                <w:sz w:val="16"/>
                <w:szCs w:val="16"/>
              </w:rPr>
            </w:pPr>
          </w:p>
          <w:p w14:paraId="79D62730" w14:textId="77777777" w:rsidR="006F5AEB" w:rsidRDefault="006F5AEB" w:rsidP="00874482">
            <w:pPr>
              <w:pStyle w:val="ListParagraph"/>
              <w:ind w:left="0"/>
              <w:rPr>
                <w:sz w:val="16"/>
                <w:szCs w:val="16"/>
              </w:rPr>
            </w:pPr>
          </w:p>
          <w:p w14:paraId="27AA4CE8" w14:textId="77777777" w:rsidR="006F5AEB" w:rsidRDefault="006F5AEB" w:rsidP="00874482">
            <w:pPr>
              <w:pStyle w:val="ListParagraph"/>
              <w:ind w:left="0"/>
              <w:rPr>
                <w:sz w:val="16"/>
                <w:szCs w:val="16"/>
              </w:rPr>
            </w:pPr>
          </w:p>
          <w:p w14:paraId="4B552C7C" w14:textId="77777777" w:rsidR="006F5AEB" w:rsidRDefault="006F5AEB" w:rsidP="00874482">
            <w:pPr>
              <w:pStyle w:val="ListParagraph"/>
              <w:ind w:left="0"/>
              <w:rPr>
                <w:sz w:val="16"/>
                <w:szCs w:val="16"/>
              </w:rPr>
            </w:pPr>
          </w:p>
          <w:p w14:paraId="1D986079" w14:textId="77777777" w:rsidR="006F5AEB" w:rsidRDefault="006F5AEB" w:rsidP="00874482">
            <w:pPr>
              <w:pStyle w:val="ListParagraph"/>
              <w:ind w:left="0"/>
              <w:rPr>
                <w:sz w:val="16"/>
                <w:szCs w:val="16"/>
              </w:rPr>
            </w:pPr>
          </w:p>
          <w:p w14:paraId="79B9CA1C" w14:textId="77777777" w:rsidR="006F5AEB" w:rsidRDefault="006F5AEB" w:rsidP="00874482">
            <w:pPr>
              <w:pStyle w:val="ListParagraph"/>
              <w:ind w:left="0"/>
              <w:rPr>
                <w:sz w:val="16"/>
                <w:szCs w:val="16"/>
              </w:rPr>
            </w:pPr>
          </w:p>
          <w:p w14:paraId="07EA865A" w14:textId="07E428DE" w:rsidR="006F5AEB" w:rsidRPr="00D07214" w:rsidRDefault="006F5AEB" w:rsidP="00874482">
            <w:pPr>
              <w:pStyle w:val="ListParagraph"/>
              <w:ind w:left="0"/>
              <w:rPr>
                <w:sz w:val="16"/>
                <w:szCs w:val="16"/>
              </w:rPr>
            </w:pPr>
          </w:p>
        </w:tc>
      </w:tr>
    </w:tbl>
    <w:p w14:paraId="7FCF0E7E" w14:textId="426912AC" w:rsidR="00874482" w:rsidRPr="00BC5B31" w:rsidRDefault="00874482" w:rsidP="00874482">
      <w:pPr>
        <w:pStyle w:val="ListParagraph"/>
        <w:spacing w:before="0" w:after="0" w:line="240" w:lineRule="auto"/>
      </w:pPr>
    </w:p>
    <w:p w14:paraId="140D79CE" w14:textId="77777777" w:rsidR="00874482" w:rsidRPr="00C6471A" w:rsidRDefault="00874482" w:rsidP="00BC5B31">
      <w:pPr>
        <w:rPr>
          <w:b/>
        </w:rPr>
      </w:pPr>
    </w:p>
    <w:p w14:paraId="05D4C153" w14:textId="77777777" w:rsidR="00F74EA2" w:rsidRPr="00F74EA2" w:rsidRDefault="00F74EA2" w:rsidP="00F74EA2"/>
    <w:sectPr w:rsidR="00F74EA2" w:rsidRPr="00F74EA2" w:rsidSect="00F74EA2">
      <w:headerReference w:type="default" r:id="rId9"/>
      <w:footerReference w:type="default" r:id="rId10"/>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C8AB7" w14:textId="77777777" w:rsidR="001542A2" w:rsidRDefault="001542A2" w:rsidP="008B5D54">
      <w:pPr>
        <w:spacing w:after="0" w:line="240" w:lineRule="auto"/>
      </w:pPr>
      <w:r>
        <w:separator/>
      </w:r>
    </w:p>
  </w:endnote>
  <w:endnote w:type="continuationSeparator" w:id="0">
    <w:p w14:paraId="5BA68438" w14:textId="77777777" w:rsidR="001542A2" w:rsidRDefault="001542A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03EC" w14:textId="77777777" w:rsidR="004750FE" w:rsidRPr="004750FE" w:rsidRDefault="004750FE" w:rsidP="004750FE">
    <w:pPr>
      <w:pStyle w:val="Footer"/>
      <w:spacing w:before="120" w:after="120"/>
      <w:jc w:val="right"/>
      <w:rPr>
        <w:b/>
      </w:rPr>
    </w:pPr>
    <w:r w:rsidRPr="004750FE">
      <w:rPr>
        <w:b/>
      </w:rPr>
      <w:t xml:space="preserve">Page </w:t>
    </w:r>
    <w:r w:rsidRPr="004750FE">
      <w:rPr>
        <w:rStyle w:val="PageNumber"/>
        <w:b/>
      </w:rPr>
      <w:fldChar w:fldCharType="begin"/>
    </w:r>
    <w:r w:rsidRPr="004750FE">
      <w:rPr>
        <w:rStyle w:val="PageNumber"/>
        <w:b/>
      </w:rPr>
      <w:instrText xml:space="preserve"> PAGE </w:instrText>
    </w:r>
    <w:r w:rsidRPr="004750FE">
      <w:rPr>
        <w:rStyle w:val="PageNumber"/>
        <w:b/>
      </w:rPr>
      <w:fldChar w:fldCharType="separate"/>
    </w:r>
    <w:r w:rsidR="00B458E9">
      <w:rPr>
        <w:rStyle w:val="PageNumber"/>
        <w:b/>
        <w:noProof/>
      </w:rPr>
      <w:t>2</w:t>
    </w:r>
    <w:r w:rsidRPr="004750FE">
      <w:rPr>
        <w:rStyle w:val="PageNumber"/>
        <w:b/>
      </w:rPr>
      <w:fldChar w:fldCharType="end"/>
    </w:r>
    <w:r w:rsidRPr="004750FE">
      <w:rPr>
        <w:rStyle w:val="PageNumber"/>
        <w:b/>
      </w:rPr>
      <w:t xml:space="preserve"> of </w:t>
    </w:r>
    <w:r w:rsidRPr="004750FE">
      <w:rPr>
        <w:rStyle w:val="PageNumber"/>
        <w:b/>
      </w:rPr>
      <w:fldChar w:fldCharType="begin"/>
    </w:r>
    <w:r w:rsidRPr="004750FE">
      <w:rPr>
        <w:rStyle w:val="PageNumber"/>
        <w:b/>
      </w:rPr>
      <w:instrText xml:space="preserve"> NUMPAGES </w:instrText>
    </w:r>
    <w:r w:rsidRPr="004750FE">
      <w:rPr>
        <w:rStyle w:val="PageNumber"/>
        <w:b/>
      </w:rPr>
      <w:fldChar w:fldCharType="separate"/>
    </w:r>
    <w:r w:rsidR="00B458E9">
      <w:rPr>
        <w:rStyle w:val="PageNumber"/>
        <w:b/>
        <w:noProof/>
      </w:rPr>
      <w:t>3</w:t>
    </w:r>
    <w:r w:rsidRPr="004750FE">
      <w:rPr>
        <w:rStyle w:val="PageNumber"/>
        <w:b/>
      </w:rPr>
      <w:fldChar w:fldCharType="end"/>
    </w:r>
  </w:p>
  <w:p w14:paraId="635F8097" w14:textId="77777777" w:rsidR="004750FE" w:rsidRDefault="00475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21EA6" w14:textId="77777777" w:rsidR="001542A2" w:rsidRDefault="001542A2" w:rsidP="008B5D54">
      <w:pPr>
        <w:spacing w:after="0" w:line="240" w:lineRule="auto"/>
      </w:pPr>
      <w:r>
        <w:separator/>
      </w:r>
    </w:p>
  </w:footnote>
  <w:footnote w:type="continuationSeparator" w:id="0">
    <w:p w14:paraId="060F0C10" w14:textId="77777777" w:rsidR="001542A2" w:rsidRDefault="001542A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28" w:type="dxa"/>
      <w:tblInd w:w="-733" w:type="dxa"/>
      <w:tblBorders>
        <w:top w:val="single" w:sz="4" w:space="0" w:color="FFFFFF"/>
        <w:left w:val="single" w:sz="4" w:space="0" w:color="FFFFFF"/>
        <w:bottom w:val="single" w:sz="4" w:space="0" w:color="FFFFFF"/>
        <w:right w:val="single" w:sz="4" w:space="0" w:color="FFFFFF"/>
      </w:tblBorders>
      <w:shd w:val="clear" w:color="auto" w:fill="005DAB"/>
      <w:tblLook w:val="01E0" w:firstRow="1" w:lastRow="1" w:firstColumn="1" w:lastColumn="1" w:noHBand="0" w:noVBand="0"/>
    </w:tblPr>
    <w:tblGrid>
      <w:gridCol w:w="6398"/>
      <w:gridCol w:w="5702"/>
      <w:gridCol w:w="3028"/>
    </w:tblGrid>
    <w:tr w:rsidR="00F74EA2" w:rsidRPr="00F74EA2" w14:paraId="1C2DB87B" w14:textId="77777777" w:rsidTr="00F74EA2">
      <w:trPr>
        <w:trHeight w:val="792"/>
      </w:trPr>
      <w:tc>
        <w:tcPr>
          <w:tcW w:w="6398" w:type="dxa"/>
          <w:tcBorders>
            <w:top w:val="single" w:sz="4" w:space="0" w:color="FFFFFF"/>
            <w:bottom w:val="single" w:sz="4" w:space="0" w:color="FFFFFF"/>
            <w:right w:val="single" w:sz="2" w:space="0" w:color="FFFFFF"/>
          </w:tcBorders>
          <w:shd w:val="clear" w:color="auto" w:fill="AADF5D" w:themeFill="accent4" w:themeFillTint="99"/>
          <w:vAlign w:val="center"/>
        </w:tcPr>
        <w:p w14:paraId="5DE9AA38" w14:textId="6E2AE5B0" w:rsidR="00F74EA2" w:rsidRPr="00F74EA2" w:rsidRDefault="00940B14" w:rsidP="00BC5B31">
          <w:pPr>
            <w:spacing w:before="120" w:after="120" w:line="240" w:lineRule="auto"/>
            <w:rPr>
              <w:rFonts w:eastAsia="Times New Roman" w:cs="Times New Roman"/>
              <w:b/>
              <w:color w:val="FFFFFF"/>
              <w:sz w:val="28"/>
              <w:szCs w:val="28"/>
            </w:rPr>
          </w:pPr>
          <w:r>
            <w:rPr>
              <w:rFonts w:eastAsia="Times New Roman" w:cs="Times New Roman"/>
              <w:b/>
              <w:sz w:val="28"/>
              <w:szCs w:val="28"/>
            </w:rPr>
            <w:t>Public Health Action</w:t>
          </w:r>
          <w:r w:rsidR="00F74EA2" w:rsidRPr="00F74EA2">
            <w:rPr>
              <w:rFonts w:eastAsia="Times New Roman" w:cs="Times New Roman"/>
              <w:b/>
              <w:sz w:val="28"/>
              <w:szCs w:val="28"/>
            </w:rPr>
            <w:t xml:space="preserve"> </w:t>
          </w:r>
          <w:r w:rsidR="00BC5B31">
            <w:rPr>
              <w:rFonts w:eastAsia="Times New Roman" w:cs="Times New Roman"/>
              <w:b/>
              <w:sz w:val="28"/>
              <w:szCs w:val="28"/>
            </w:rPr>
            <w:t>Report</w:t>
          </w:r>
        </w:p>
      </w:tc>
      <w:tc>
        <w:tcPr>
          <w:tcW w:w="5702" w:type="dxa"/>
          <w:tcBorders>
            <w:left w:val="single" w:sz="2" w:space="0" w:color="FFFFFF"/>
            <w:right w:val="single" w:sz="4" w:space="0" w:color="FFFFFF"/>
          </w:tcBorders>
          <w:shd w:val="clear" w:color="auto" w:fill="AADF5D" w:themeFill="accent4" w:themeFillTint="99"/>
          <w:vAlign w:val="center"/>
        </w:tcPr>
        <w:p w14:paraId="6834190F" w14:textId="77777777" w:rsidR="00F74EA2" w:rsidRPr="0036589D" w:rsidRDefault="00F74EA2" w:rsidP="00F74EA2">
          <w:pPr>
            <w:spacing w:before="120" w:after="120" w:line="240" w:lineRule="auto"/>
            <w:rPr>
              <w:rFonts w:eastAsia="Times New Roman" w:cs="Times New Roman"/>
              <w:i/>
              <w:color w:val="FFFFFF"/>
              <w:sz w:val="24"/>
              <w:szCs w:val="24"/>
            </w:rPr>
          </w:pPr>
          <w:r w:rsidRPr="0036589D">
            <w:rPr>
              <w:rFonts w:eastAsia="Times New Roman" w:cs="Times New Roman"/>
              <w:b/>
              <w:i/>
              <w:sz w:val="24"/>
              <w:szCs w:val="24"/>
            </w:rPr>
            <w:t>Grantee Name:</w:t>
          </w:r>
          <w:r w:rsidRPr="0036589D">
            <w:rPr>
              <w:rFonts w:eastAsia="Times New Roman" w:cs="Times New Roman"/>
              <w:i/>
              <w:sz w:val="24"/>
              <w:szCs w:val="24"/>
            </w:rPr>
            <w:t xml:space="preserve"> </w:t>
          </w:r>
          <w:r w:rsidRPr="0036589D">
            <w:rPr>
              <w:rFonts w:eastAsia="Times New Roman" w:cs="Times New Roman"/>
              <w:b/>
              <w:i/>
              <w:color w:val="FF0000"/>
              <w:sz w:val="24"/>
              <w:szCs w:val="24"/>
            </w:rPr>
            <w:t>XXXXXXXXXXXXX</w:t>
          </w:r>
        </w:p>
      </w:tc>
      <w:tc>
        <w:tcPr>
          <w:tcW w:w="3028" w:type="dxa"/>
          <w:tcBorders>
            <w:left w:val="single" w:sz="4" w:space="0" w:color="FFFFFF"/>
          </w:tcBorders>
          <w:shd w:val="clear" w:color="auto" w:fill="AADF5D" w:themeFill="accent4" w:themeFillTint="99"/>
          <w:vAlign w:val="center"/>
        </w:tcPr>
        <w:p w14:paraId="31B231D0" w14:textId="57ABE7F3" w:rsidR="00F74EA2" w:rsidRPr="0036589D" w:rsidRDefault="00F74EA2" w:rsidP="00AC3040">
          <w:pPr>
            <w:tabs>
              <w:tab w:val="center" w:pos="4320"/>
              <w:tab w:val="right" w:pos="8640"/>
            </w:tabs>
            <w:spacing w:before="120" w:after="120" w:line="240" w:lineRule="auto"/>
            <w:jc w:val="right"/>
            <w:rPr>
              <w:rFonts w:eastAsia="Times New Roman" w:cs="Times New Roman"/>
              <w:b/>
              <w:color w:val="FFFFFF"/>
              <w:sz w:val="16"/>
              <w:szCs w:val="16"/>
            </w:rPr>
          </w:pPr>
          <w:r w:rsidRPr="0036589D">
            <w:rPr>
              <w:rFonts w:eastAsia="Times New Roman" w:cs="Times New Roman"/>
              <w:b/>
              <w:i/>
            </w:rPr>
            <w:t>Reporting Period:</w:t>
          </w:r>
          <w:r w:rsidRPr="0036589D">
            <w:rPr>
              <w:rFonts w:eastAsia="Times New Roman" w:cs="Times New Roman"/>
              <w:b/>
              <w:i/>
              <w:color w:val="FFFFFF"/>
            </w:rPr>
            <w:br/>
          </w:r>
          <w:r w:rsidRPr="00AC3040">
            <w:rPr>
              <w:rFonts w:eastAsia="Times New Roman" w:cs="Times New Roman"/>
              <w:b/>
            </w:rPr>
            <w:t>FY 20</w:t>
          </w:r>
          <w:r w:rsidR="00AC3040" w:rsidRPr="00AC3040">
            <w:rPr>
              <w:rFonts w:eastAsia="Times New Roman" w:cs="Times New Roman"/>
              <w:b/>
            </w:rPr>
            <w:t>15</w:t>
          </w:r>
          <w:r w:rsidRPr="00AC3040">
            <w:rPr>
              <w:rFonts w:eastAsia="Times New Roman" w:cs="Times New Roman"/>
              <w:b/>
            </w:rPr>
            <w:t xml:space="preserve">, Quarter </w:t>
          </w:r>
          <w:r w:rsidR="00AC3040" w:rsidRPr="00AC3040">
            <w:rPr>
              <w:rFonts w:eastAsia="Times New Roman" w:cs="Times New Roman"/>
              <w:b/>
            </w:rPr>
            <w:t>4</w:t>
          </w:r>
        </w:p>
      </w:tc>
    </w:tr>
  </w:tbl>
  <w:p w14:paraId="210AF7D7" w14:textId="77777777" w:rsidR="00F74EA2" w:rsidRPr="00F74EA2" w:rsidRDefault="00F74EA2" w:rsidP="00F74E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42B2"/>
    <w:multiLevelType w:val="hybridMultilevel"/>
    <w:tmpl w:val="3ECE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85402"/>
    <w:multiLevelType w:val="hybridMultilevel"/>
    <w:tmpl w:val="B1BAA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54566"/>
    <w:multiLevelType w:val="hybridMultilevel"/>
    <w:tmpl w:val="8FBC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F3E7F"/>
    <w:multiLevelType w:val="hybridMultilevel"/>
    <w:tmpl w:val="3ECE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63D09"/>
    <w:multiLevelType w:val="hybridMultilevel"/>
    <w:tmpl w:val="3ECE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F5BF0"/>
    <w:multiLevelType w:val="hybridMultilevel"/>
    <w:tmpl w:val="81122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3221C"/>
    <w:multiLevelType w:val="hybridMultilevel"/>
    <w:tmpl w:val="95B2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A20AA"/>
    <w:multiLevelType w:val="hybridMultilevel"/>
    <w:tmpl w:val="3ECE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removeDateAndTime/>
  <w:displayBackgroundShape/>
  <w:defaultTabStop w:val="720"/>
  <w:drawingGridHorizontalSpacing w:val="110"/>
  <w:displayHorizontalDrawingGridEvery w:val="2"/>
  <w:displayVerticalDrawingGridEvery w:val="2"/>
  <w:characterSpacingControl w:val="doNotCompress"/>
  <w:hdrShapeDefaults>
    <o:shapedefaults v:ext="edit" spidmax="8193">
      <o:colormru v:ext="edit" colors="#acdea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A2"/>
    <w:rsid w:val="00041C06"/>
    <w:rsid w:val="000648D0"/>
    <w:rsid w:val="001542A2"/>
    <w:rsid w:val="002579A0"/>
    <w:rsid w:val="0028222A"/>
    <w:rsid w:val="002B34EE"/>
    <w:rsid w:val="002D7560"/>
    <w:rsid w:val="0036589D"/>
    <w:rsid w:val="00365D0F"/>
    <w:rsid w:val="003B2D27"/>
    <w:rsid w:val="003E458E"/>
    <w:rsid w:val="00400396"/>
    <w:rsid w:val="0043411C"/>
    <w:rsid w:val="00443DBC"/>
    <w:rsid w:val="004750FE"/>
    <w:rsid w:val="0053455A"/>
    <w:rsid w:val="005F2133"/>
    <w:rsid w:val="006C6578"/>
    <w:rsid w:val="006F5AEB"/>
    <w:rsid w:val="008460A7"/>
    <w:rsid w:val="00874482"/>
    <w:rsid w:val="008B5D54"/>
    <w:rsid w:val="008E3827"/>
    <w:rsid w:val="00940B14"/>
    <w:rsid w:val="00972FD9"/>
    <w:rsid w:val="009D1EFB"/>
    <w:rsid w:val="00A32B9F"/>
    <w:rsid w:val="00A72D0F"/>
    <w:rsid w:val="00A73417"/>
    <w:rsid w:val="00AC3040"/>
    <w:rsid w:val="00B01683"/>
    <w:rsid w:val="00B458E9"/>
    <w:rsid w:val="00B55735"/>
    <w:rsid w:val="00B608AC"/>
    <w:rsid w:val="00BB332D"/>
    <w:rsid w:val="00BC5B31"/>
    <w:rsid w:val="00BE19B8"/>
    <w:rsid w:val="00C21CB9"/>
    <w:rsid w:val="00C6471A"/>
    <w:rsid w:val="00C90910"/>
    <w:rsid w:val="00D07214"/>
    <w:rsid w:val="00D301D9"/>
    <w:rsid w:val="00D77469"/>
    <w:rsid w:val="00DB4D59"/>
    <w:rsid w:val="00DC57CC"/>
    <w:rsid w:val="00DF7886"/>
    <w:rsid w:val="00EA393C"/>
    <w:rsid w:val="00EE7633"/>
    <w:rsid w:val="00F25744"/>
    <w:rsid w:val="00F7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acdeac"/>
    </o:shapedefaults>
    <o:shapelayout v:ext="edit">
      <o:idmap v:ext="edit" data="1"/>
    </o:shapelayout>
  </w:shapeDefaults>
  <w:decimalSymbol w:val="."/>
  <w:listSeparator w:val=","/>
  <w14:docId w14:val="6916F4CE"/>
  <w15:chartTrackingRefBased/>
  <w15:docId w15:val="{3960AC1A-5003-49B9-A115-A5CCF136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EA2"/>
  </w:style>
  <w:style w:type="paragraph" w:styleId="Heading1">
    <w:name w:val="heading 1"/>
    <w:basedOn w:val="Normal"/>
    <w:next w:val="Normal"/>
    <w:link w:val="Heading1Char"/>
    <w:uiPriority w:val="9"/>
    <w:qFormat/>
    <w:rsid w:val="00F74EA2"/>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74EA2"/>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74EA2"/>
    <w:pPr>
      <w:pBdr>
        <w:top w:val="single" w:sz="6" w:space="2" w:color="052F61" w:themeColor="accent1"/>
      </w:pBdr>
      <w:spacing w:before="300" w:after="0"/>
      <w:outlineLvl w:val="2"/>
    </w:pPr>
    <w:rPr>
      <w:caps/>
      <w:color w:val="021730" w:themeColor="accent1" w:themeShade="7F"/>
      <w:spacing w:val="15"/>
    </w:rPr>
  </w:style>
  <w:style w:type="paragraph" w:styleId="Heading4">
    <w:name w:val="heading 4"/>
    <w:basedOn w:val="Normal"/>
    <w:next w:val="Normal"/>
    <w:link w:val="Heading4Char"/>
    <w:uiPriority w:val="9"/>
    <w:semiHidden/>
    <w:unhideWhenUsed/>
    <w:qFormat/>
    <w:rsid w:val="00F74EA2"/>
    <w:pPr>
      <w:pBdr>
        <w:top w:val="dotted" w:sz="6" w:space="2" w:color="052F61" w:themeColor="accent1"/>
      </w:pBdr>
      <w:spacing w:before="200" w:after="0"/>
      <w:outlineLvl w:val="3"/>
    </w:pPr>
    <w:rPr>
      <w:caps/>
      <w:color w:val="032348" w:themeColor="accent1" w:themeShade="BF"/>
      <w:spacing w:val="10"/>
    </w:rPr>
  </w:style>
  <w:style w:type="paragraph" w:styleId="Heading5">
    <w:name w:val="heading 5"/>
    <w:basedOn w:val="Normal"/>
    <w:next w:val="Normal"/>
    <w:link w:val="Heading5Char"/>
    <w:uiPriority w:val="9"/>
    <w:semiHidden/>
    <w:unhideWhenUsed/>
    <w:qFormat/>
    <w:rsid w:val="00F74EA2"/>
    <w:pPr>
      <w:pBdr>
        <w:bottom w:val="single" w:sz="6" w:space="1" w:color="052F61" w:themeColor="accent1"/>
      </w:pBdr>
      <w:spacing w:before="200" w:after="0"/>
      <w:outlineLvl w:val="4"/>
    </w:pPr>
    <w:rPr>
      <w:caps/>
      <w:color w:val="032348" w:themeColor="accent1" w:themeShade="BF"/>
      <w:spacing w:val="10"/>
    </w:rPr>
  </w:style>
  <w:style w:type="paragraph" w:styleId="Heading6">
    <w:name w:val="heading 6"/>
    <w:basedOn w:val="Normal"/>
    <w:next w:val="Normal"/>
    <w:link w:val="Heading6Char"/>
    <w:uiPriority w:val="9"/>
    <w:semiHidden/>
    <w:unhideWhenUsed/>
    <w:qFormat/>
    <w:rsid w:val="00F74EA2"/>
    <w:pPr>
      <w:pBdr>
        <w:bottom w:val="dotted" w:sz="6" w:space="1" w:color="052F61" w:themeColor="accent1"/>
      </w:pBdr>
      <w:spacing w:before="200" w:after="0"/>
      <w:outlineLvl w:val="5"/>
    </w:pPr>
    <w:rPr>
      <w:caps/>
      <w:color w:val="032348" w:themeColor="accent1" w:themeShade="BF"/>
      <w:spacing w:val="10"/>
    </w:rPr>
  </w:style>
  <w:style w:type="paragraph" w:styleId="Heading7">
    <w:name w:val="heading 7"/>
    <w:basedOn w:val="Normal"/>
    <w:next w:val="Normal"/>
    <w:link w:val="Heading7Char"/>
    <w:uiPriority w:val="9"/>
    <w:semiHidden/>
    <w:unhideWhenUsed/>
    <w:qFormat/>
    <w:rsid w:val="00F74EA2"/>
    <w:pPr>
      <w:spacing w:before="200" w:after="0"/>
      <w:outlineLvl w:val="6"/>
    </w:pPr>
    <w:rPr>
      <w:caps/>
      <w:color w:val="032348" w:themeColor="accent1" w:themeShade="BF"/>
      <w:spacing w:val="10"/>
    </w:rPr>
  </w:style>
  <w:style w:type="paragraph" w:styleId="Heading8">
    <w:name w:val="heading 8"/>
    <w:basedOn w:val="Normal"/>
    <w:next w:val="Normal"/>
    <w:link w:val="Heading8Char"/>
    <w:uiPriority w:val="9"/>
    <w:semiHidden/>
    <w:unhideWhenUsed/>
    <w:qFormat/>
    <w:rsid w:val="00F74EA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4EA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F74EA2"/>
    <w:rPr>
      <w:caps/>
      <w:color w:val="FFFFFF" w:themeColor="background1"/>
      <w:spacing w:val="15"/>
      <w:sz w:val="22"/>
      <w:szCs w:val="22"/>
      <w:shd w:val="clear" w:color="auto" w:fill="052F61" w:themeFill="accent1"/>
    </w:rPr>
  </w:style>
  <w:style w:type="character" w:customStyle="1" w:styleId="Heading2Char">
    <w:name w:val="Heading 2 Char"/>
    <w:basedOn w:val="DefaultParagraphFont"/>
    <w:link w:val="Heading2"/>
    <w:uiPriority w:val="9"/>
    <w:semiHidden/>
    <w:rsid w:val="00F74EA2"/>
    <w:rPr>
      <w:caps/>
      <w:spacing w:val="15"/>
      <w:shd w:val="clear" w:color="auto" w:fill="B1D2FB" w:themeFill="accent1" w:themeFillTint="33"/>
    </w:rPr>
  </w:style>
  <w:style w:type="character" w:customStyle="1" w:styleId="Heading3Char">
    <w:name w:val="Heading 3 Char"/>
    <w:basedOn w:val="DefaultParagraphFont"/>
    <w:link w:val="Heading3"/>
    <w:uiPriority w:val="9"/>
    <w:semiHidden/>
    <w:rsid w:val="00F74EA2"/>
    <w:rPr>
      <w:caps/>
      <w:color w:val="021730" w:themeColor="accent1" w:themeShade="7F"/>
      <w:spacing w:val="15"/>
    </w:rPr>
  </w:style>
  <w:style w:type="character" w:customStyle="1" w:styleId="Heading4Char">
    <w:name w:val="Heading 4 Char"/>
    <w:basedOn w:val="DefaultParagraphFont"/>
    <w:link w:val="Heading4"/>
    <w:uiPriority w:val="9"/>
    <w:semiHidden/>
    <w:rsid w:val="00F74EA2"/>
    <w:rPr>
      <w:caps/>
      <w:color w:val="032348" w:themeColor="accent1" w:themeShade="BF"/>
      <w:spacing w:val="10"/>
    </w:rPr>
  </w:style>
  <w:style w:type="character" w:customStyle="1" w:styleId="Heading5Char">
    <w:name w:val="Heading 5 Char"/>
    <w:basedOn w:val="DefaultParagraphFont"/>
    <w:link w:val="Heading5"/>
    <w:uiPriority w:val="9"/>
    <w:semiHidden/>
    <w:rsid w:val="00F74EA2"/>
    <w:rPr>
      <w:caps/>
      <w:color w:val="032348" w:themeColor="accent1" w:themeShade="BF"/>
      <w:spacing w:val="10"/>
    </w:rPr>
  </w:style>
  <w:style w:type="character" w:customStyle="1" w:styleId="Heading6Char">
    <w:name w:val="Heading 6 Char"/>
    <w:basedOn w:val="DefaultParagraphFont"/>
    <w:link w:val="Heading6"/>
    <w:uiPriority w:val="9"/>
    <w:semiHidden/>
    <w:rsid w:val="00F74EA2"/>
    <w:rPr>
      <w:caps/>
      <w:color w:val="032348" w:themeColor="accent1" w:themeShade="BF"/>
      <w:spacing w:val="10"/>
    </w:rPr>
  </w:style>
  <w:style w:type="character" w:customStyle="1" w:styleId="Heading7Char">
    <w:name w:val="Heading 7 Char"/>
    <w:basedOn w:val="DefaultParagraphFont"/>
    <w:link w:val="Heading7"/>
    <w:uiPriority w:val="9"/>
    <w:semiHidden/>
    <w:rsid w:val="00F74EA2"/>
    <w:rPr>
      <w:caps/>
      <w:color w:val="032348" w:themeColor="accent1" w:themeShade="BF"/>
      <w:spacing w:val="10"/>
    </w:rPr>
  </w:style>
  <w:style w:type="character" w:customStyle="1" w:styleId="Heading8Char">
    <w:name w:val="Heading 8 Char"/>
    <w:basedOn w:val="DefaultParagraphFont"/>
    <w:link w:val="Heading8"/>
    <w:uiPriority w:val="9"/>
    <w:semiHidden/>
    <w:rsid w:val="00F74EA2"/>
    <w:rPr>
      <w:caps/>
      <w:spacing w:val="10"/>
      <w:sz w:val="18"/>
      <w:szCs w:val="18"/>
    </w:rPr>
  </w:style>
  <w:style w:type="character" w:customStyle="1" w:styleId="Heading9Char">
    <w:name w:val="Heading 9 Char"/>
    <w:basedOn w:val="DefaultParagraphFont"/>
    <w:link w:val="Heading9"/>
    <w:uiPriority w:val="9"/>
    <w:semiHidden/>
    <w:rsid w:val="00F74EA2"/>
    <w:rPr>
      <w:i/>
      <w:iCs/>
      <w:caps/>
      <w:spacing w:val="10"/>
      <w:sz w:val="18"/>
      <w:szCs w:val="18"/>
    </w:rPr>
  </w:style>
  <w:style w:type="paragraph" w:styleId="Caption">
    <w:name w:val="caption"/>
    <w:basedOn w:val="Normal"/>
    <w:next w:val="Normal"/>
    <w:uiPriority w:val="35"/>
    <w:semiHidden/>
    <w:unhideWhenUsed/>
    <w:qFormat/>
    <w:rsid w:val="00F74EA2"/>
    <w:rPr>
      <w:b/>
      <w:bCs/>
      <w:color w:val="032348" w:themeColor="accent1" w:themeShade="BF"/>
      <w:sz w:val="16"/>
      <w:szCs w:val="16"/>
    </w:rPr>
  </w:style>
  <w:style w:type="paragraph" w:styleId="Title">
    <w:name w:val="Title"/>
    <w:basedOn w:val="Normal"/>
    <w:next w:val="Normal"/>
    <w:link w:val="TitleChar"/>
    <w:uiPriority w:val="10"/>
    <w:qFormat/>
    <w:rsid w:val="00F74EA2"/>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leChar">
    <w:name w:val="Title Char"/>
    <w:basedOn w:val="DefaultParagraphFont"/>
    <w:link w:val="Title"/>
    <w:uiPriority w:val="10"/>
    <w:rsid w:val="00F74EA2"/>
    <w:rPr>
      <w:rFonts w:asciiTheme="majorHAnsi" w:eastAsiaTheme="majorEastAsia" w:hAnsiTheme="majorHAnsi" w:cstheme="majorBidi"/>
      <w:caps/>
      <w:color w:val="052F61" w:themeColor="accent1"/>
      <w:spacing w:val="10"/>
      <w:sz w:val="52"/>
      <w:szCs w:val="52"/>
    </w:rPr>
  </w:style>
  <w:style w:type="paragraph" w:styleId="Subtitle">
    <w:name w:val="Subtitle"/>
    <w:basedOn w:val="Normal"/>
    <w:next w:val="Normal"/>
    <w:link w:val="SubtitleChar"/>
    <w:uiPriority w:val="11"/>
    <w:qFormat/>
    <w:rsid w:val="00F74EA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74EA2"/>
    <w:rPr>
      <w:caps/>
      <w:color w:val="595959" w:themeColor="text1" w:themeTint="A6"/>
      <w:spacing w:val="10"/>
      <w:sz w:val="21"/>
      <w:szCs w:val="21"/>
    </w:rPr>
  </w:style>
  <w:style w:type="character" w:styleId="Strong">
    <w:name w:val="Strong"/>
    <w:uiPriority w:val="22"/>
    <w:qFormat/>
    <w:rsid w:val="00F74EA2"/>
    <w:rPr>
      <w:b/>
      <w:bCs/>
    </w:rPr>
  </w:style>
  <w:style w:type="character" w:styleId="Emphasis">
    <w:name w:val="Emphasis"/>
    <w:uiPriority w:val="20"/>
    <w:qFormat/>
    <w:rsid w:val="00F74EA2"/>
    <w:rPr>
      <w:caps/>
      <w:color w:val="021730" w:themeColor="accent1" w:themeShade="7F"/>
      <w:spacing w:val="5"/>
    </w:rPr>
  </w:style>
  <w:style w:type="paragraph" w:styleId="NoSpacing">
    <w:name w:val="No Spacing"/>
    <w:uiPriority w:val="1"/>
    <w:qFormat/>
    <w:rsid w:val="00F74EA2"/>
    <w:pPr>
      <w:spacing w:after="0" w:line="240" w:lineRule="auto"/>
    </w:pPr>
  </w:style>
  <w:style w:type="paragraph" w:styleId="Quote">
    <w:name w:val="Quote"/>
    <w:basedOn w:val="Normal"/>
    <w:next w:val="Normal"/>
    <w:link w:val="QuoteChar"/>
    <w:uiPriority w:val="29"/>
    <w:qFormat/>
    <w:rsid w:val="00F74EA2"/>
    <w:rPr>
      <w:i/>
      <w:iCs/>
      <w:sz w:val="24"/>
      <w:szCs w:val="24"/>
    </w:rPr>
  </w:style>
  <w:style w:type="character" w:customStyle="1" w:styleId="QuoteChar">
    <w:name w:val="Quote Char"/>
    <w:basedOn w:val="DefaultParagraphFont"/>
    <w:link w:val="Quote"/>
    <w:uiPriority w:val="29"/>
    <w:rsid w:val="00F74EA2"/>
    <w:rPr>
      <w:i/>
      <w:iCs/>
      <w:sz w:val="24"/>
      <w:szCs w:val="24"/>
    </w:rPr>
  </w:style>
  <w:style w:type="paragraph" w:styleId="IntenseQuote">
    <w:name w:val="Intense Quote"/>
    <w:basedOn w:val="Normal"/>
    <w:next w:val="Normal"/>
    <w:link w:val="IntenseQuoteChar"/>
    <w:uiPriority w:val="30"/>
    <w:qFormat/>
    <w:rsid w:val="00F74EA2"/>
    <w:pPr>
      <w:spacing w:before="240" w:after="240" w:line="240" w:lineRule="auto"/>
      <w:ind w:left="1080" w:right="1080"/>
      <w:jc w:val="center"/>
    </w:pPr>
    <w:rPr>
      <w:color w:val="052F61" w:themeColor="accent1"/>
      <w:sz w:val="24"/>
      <w:szCs w:val="24"/>
    </w:rPr>
  </w:style>
  <w:style w:type="character" w:customStyle="1" w:styleId="IntenseQuoteChar">
    <w:name w:val="Intense Quote Char"/>
    <w:basedOn w:val="DefaultParagraphFont"/>
    <w:link w:val="IntenseQuote"/>
    <w:uiPriority w:val="30"/>
    <w:rsid w:val="00F74EA2"/>
    <w:rPr>
      <w:color w:val="052F61" w:themeColor="accent1"/>
      <w:sz w:val="24"/>
      <w:szCs w:val="24"/>
    </w:rPr>
  </w:style>
  <w:style w:type="character" w:styleId="SubtleEmphasis">
    <w:name w:val="Subtle Emphasis"/>
    <w:uiPriority w:val="19"/>
    <w:qFormat/>
    <w:rsid w:val="00F74EA2"/>
    <w:rPr>
      <w:i/>
      <w:iCs/>
      <w:color w:val="021730" w:themeColor="accent1" w:themeShade="7F"/>
    </w:rPr>
  </w:style>
  <w:style w:type="character" w:styleId="IntenseEmphasis">
    <w:name w:val="Intense Emphasis"/>
    <w:uiPriority w:val="21"/>
    <w:qFormat/>
    <w:rsid w:val="00F74EA2"/>
    <w:rPr>
      <w:b/>
      <w:bCs/>
      <w:caps/>
      <w:color w:val="021730" w:themeColor="accent1" w:themeShade="7F"/>
      <w:spacing w:val="10"/>
    </w:rPr>
  </w:style>
  <w:style w:type="character" w:styleId="SubtleReference">
    <w:name w:val="Subtle Reference"/>
    <w:uiPriority w:val="31"/>
    <w:qFormat/>
    <w:rsid w:val="00F74EA2"/>
    <w:rPr>
      <w:b/>
      <w:bCs/>
      <w:color w:val="052F61" w:themeColor="accent1"/>
    </w:rPr>
  </w:style>
  <w:style w:type="character" w:styleId="IntenseReference">
    <w:name w:val="Intense Reference"/>
    <w:uiPriority w:val="32"/>
    <w:qFormat/>
    <w:rsid w:val="00F74EA2"/>
    <w:rPr>
      <w:b/>
      <w:bCs/>
      <w:i/>
      <w:iCs/>
      <w:caps/>
      <w:color w:val="052F61" w:themeColor="accent1"/>
    </w:rPr>
  </w:style>
  <w:style w:type="character" w:styleId="BookTitle">
    <w:name w:val="Book Title"/>
    <w:uiPriority w:val="33"/>
    <w:qFormat/>
    <w:rsid w:val="00F74EA2"/>
    <w:rPr>
      <w:b/>
      <w:bCs/>
      <w:i/>
      <w:iCs/>
      <w:spacing w:val="0"/>
    </w:rPr>
  </w:style>
  <w:style w:type="paragraph" w:styleId="TOCHeading">
    <w:name w:val="TOC Heading"/>
    <w:basedOn w:val="Heading1"/>
    <w:next w:val="Normal"/>
    <w:uiPriority w:val="39"/>
    <w:semiHidden/>
    <w:unhideWhenUsed/>
    <w:qFormat/>
    <w:rsid w:val="00F74EA2"/>
    <w:pPr>
      <w:outlineLvl w:val="9"/>
    </w:pPr>
  </w:style>
  <w:style w:type="paragraph" w:styleId="BalloonText">
    <w:name w:val="Balloon Text"/>
    <w:basedOn w:val="Normal"/>
    <w:link w:val="BalloonTextChar"/>
    <w:uiPriority w:val="99"/>
    <w:semiHidden/>
    <w:unhideWhenUsed/>
    <w:rsid w:val="00BC5B3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B31"/>
    <w:rPr>
      <w:rFonts w:ascii="Segoe UI" w:hAnsi="Segoe UI" w:cs="Segoe UI"/>
      <w:sz w:val="18"/>
      <w:szCs w:val="18"/>
    </w:rPr>
  </w:style>
  <w:style w:type="paragraph" w:styleId="ListParagraph">
    <w:name w:val="List Paragraph"/>
    <w:basedOn w:val="Normal"/>
    <w:uiPriority w:val="34"/>
    <w:qFormat/>
    <w:rsid w:val="00BC5B31"/>
    <w:pPr>
      <w:ind w:left="720"/>
      <w:contextualSpacing/>
    </w:pPr>
  </w:style>
  <w:style w:type="character" w:styleId="CommentReference">
    <w:name w:val="annotation reference"/>
    <w:basedOn w:val="DefaultParagraphFont"/>
    <w:uiPriority w:val="99"/>
    <w:semiHidden/>
    <w:unhideWhenUsed/>
    <w:rsid w:val="0036589D"/>
    <w:rPr>
      <w:sz w:val="16"/>
      <w:szCs w:val="16"/>
    </w:rPr>
  </w:style>
  <w:style w:type="paragraph" w:styleId="CommentText">
    <w:name w:val="annotation text"/>
    <w:basedOn w:val="Normal"/>
    <w:link w:val="CommentTextChar"/>
    <w:uiPriority w:val="99"/>
    <w:semiHidden/>
    <w:unhideWhenUsed/>
    <w:rsid w:val="0036589D"/>
    <w:pPr>
      <w:spacing w:line="240" w:lineRule="auto"/>
    </w:pPr>
  </w:style>
  <w:style w:type="character" w:customStyle="1" w:styleId="CommentTextChar">
    <w:name w:val="Comment Text Char"/>
    <w:basedOn w:val="DefaultParagraphFont"/>
    <w:link w:val="CommentText"/>
    <w:uiPriority w:val="99"/>
    <w:semiHidden/>
    <w:rsid w:val="0036589D"/>
  </w:style>
  <w:style w:type="paragraph" w:styleId="CommentSubject">
    <w:name w:val="annotation subject"/>
    <w:basedOn w:val="CommentText"/>
    <w:next w:val="CommentText"/>
    <w:link w:val="CommentSubjectChar"/>
    <w:uiPriority w:val="99"/>
    <w:semiHidden/>
    <w:unhideWhenUsed/>
    <w:rsid w:val="0036589D"/>
    <w:rPr>
      <w:b/>
      <w:bCs/>
    </w:rPr>
  </w:style>
  <w:style w:type="character" w:customStyle="1" w:styleId="CommentSubjectChar">
    <w:name w:val="Comment Subject Char"/>
    <w:basedOn w:val="CommentTextChar"/>
    <w:link w:val="CommentSubject"/>
    <w:uiPriority w:val="99"/>
    <w:semiHidden/>
    <w:rsid w:val="0036589D"/>
    <w:rPr>
      <w:b/>
      <w:bCs/>
    </w:rPr>
  </w:style>
  <w:style w:type="table" w:styleId="TableGrid">
    <w:name w:val="Table Grid"/>
    <w:basedOn w:val="TableNormal"/>
    <w:uiPriority w:val="59"/>
    <w:rsid w:val="0087448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50FE"/>
  </w:style>
  <w:style w:type="paragraph" w:customStyle="1" w:styleId="Default">
    <w:name w:val="Default"/>
    <w:basedOn w:val="Normal"/>
    <w:rsid w:val="0043411C"/>
    <w:pPr>
      <w:autoSpaceDE w:val="0"/>
      <w:autoSpaceDN w:val="0"/>
      <w:spacing w:before="0" w:after="0" w:line="240" w:lineRule="auto"/>
    </w:pPr>
    <w:rPr>
      <w:rFonts w:ascii="Calibri" w:eastAsiaTheme="minorHAnsi" w:hAnsi="Calibri" w:cs="Times New Roman"/>
      <w:color w:val="000000"/>
      <w:sz w:val="24"/>
      <w:szCs w:val="24"/>
    </w:rPr>
  </w:style>
  <w:style w:type="paragraph" w:styleId="NormalWeb">
    <w:name w:val="Normal (Web)"/>
    <w:basedOn w:val="Normal"/>
    <w:uiPriority w:val="99"/>
    <w:semiHidden/>
    <w:unhideWhenUsed/>
    <w:rsid w:val="0028222A"/>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5B580-7300-4ECA-8DDB-CF07D47B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Eatman, Shana (CDC/ONDIEH/NCEH)</dc:creator>
  <cp:keywords/>
  <dc:description/>
  <cp:lastModifiedBy>Office of Science</cp:lastModifiedBy>
  <cp:revision>5</cp:revision>
  <cp:lastPrinted>2015-10-06T14:13:00Z</cp:lastPrinted>
  <dcterms:created xsi:type="dcterms:W3CDTF">2015-10-06T19:46:00Z</dcterms:created>
  <dcterms:modified xsi:type="dcterms:W3CDTF">2016-04-02T01:50:00Z</dcterms:modified>
</cp:coreProperties>
</file>