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66582" w14:textId="77777777" w:rsidR="00F968DE" w:rsidRPr="00995BD9" w:rsidRDefault="00F968DE" w:rsidP="00F968DE">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Information Collection Request</w:t>
      </w:r>
    </w:p>
    <w:p w14:paraId="4480EAA4" w14:textId="77777777" w:rsidR="00F968DE" w:rsidRPr="00995BD9" w:rsidRDefault="00F968DE" w:rsidP="00F968DE">
      <w:pPr>
        <w:spacing w:after="0" w:line="360" w:lineRule="auto"/>
        <w:jc w:val="center"/>
        <w:rPr>
          <w:rFonts w:ascii="Times New Roman" w:hAnsi="Times New Roman" w:cs="Times New Roman"/>
          <w:sz w:val="24"/>
          <w:szCs w:val="24"/>
        </w:rPr>
      </w:pPr>
    </w:p>
    <w:p w14:paraId="20B67B2F" w14:textId="1147E290" w:rsidR="00F968DE" w:rsidRDefault="00F968DE" w:rsidP="00F968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00C9121A">
        <w:rPr>
          <w:rFonts w:ascii="Times New Roman" w:hAnsi="Times New Roman" w:cs="Times New Roman"/>
          <w:b/>
          <w:sz w:val="24"/>
          <w:szCs w:val="24"/>
        </w:rPr>
        <w:t>evision</w:t>
      </w:r>
    </w:p>
    <w:p w14:paraId="13A0793E" w14:textId="77777777" w:rsidR="00F968DE" w:rsidRDefault="00F968DE" w:rsidP="00F968DE">
      <w:pPr>
        <w:spacing w:after="0" w:line="360" w:lineRule="auto"/>
        <w:jc w:val="center"/>
        <w:rPr>
          <w:rFonts w:ascii="Times New Roman" w:hAnsi="Times New Roman" w:cs="Times New Roman"/>
          <w:b/>
          <w:sz w:val="24"/>
          <w:szCs w:val="24"/>
        </w:rPr>
      </w:pPr>
    </w:p>
    <w:p w14:paraId="0E57F7B9" w14:textId="77777777" w:rsidR="00F968DE" w:rsidRDefault="00F968DE" w:rsidP="00F968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Minimum Data Elements (MDEs) for the National Breast and Cervical Cancer Early Detection Program (NBCCEDP)</w:t>
      </w:r>
    </w:p>
    <w:p w14:paraId="5FC73086" w14:textId="77777777" w:rsidR="00F968DE" w:rsidRPr="00DD5BAE" w:rsidRDefault="00F968DE" w:rsidP="00F968DE">
      <w:pPr>
        <w:spacing w:after="0" w:line="360" w:lineRule="auto"/>
        <w:jc w:val="center"/>
        <w:rPr>
          <w:rFonts w:ascii="Times New Roman" w:hAnsi="Times New Roman" w:cs="Times New Roman"/>
          <w:b/>
          <w:sz w:val="24"/>
          <w:szCs w:val="24"/>
        </w:rPr>
      </w:pPr>
    </w:p>
    <w:p w14:paraId="779D66FC" w14:textId="77777777" w:rsidR="00F968DE" w:rsidRPr="00DD5BAE" w:rsidRDefault="00F968DE" w:rsidP="00F968DE">
      <w:pPr>
        <w:spacing w:after="0" w:line="360" w:lineRule="auto"/>
        <w:rPr>
          <w:rFonts w:ascii="Times New Roman" w:hAnsi="Times New Roman" w:cs="Times New Roman"/>
          <w:b/>
          <w:sz w:val="24"/>
          <w:szCs w:val="24"/>
        </w:rPr>
      </w:pPr>
    </w:p>
    <w:p w14:paraId="6C84B75F" w14:textId="77777777" w:rsidR="00F968DE" w:rsidRPr="00DD5BAE" w:rsidRDefault="00F968DE" w:rsidP="00F968DE">
      <w:pPr>
        <w:spacing w:after="0" w:line="360" w:lineRule="auto"/>
        <w:rPr>
          <w:rFonts w:ascii="Times New Roman" w:hAnsi="Times New Roman" w:cs="Times New Roman"/>
          <w:b/>
          <w:sz w:val="24"/>
          <w:szCs w:val="24"/>
        </w:rPr>
      </w:pPr>
    </w:p>
    <w:p w14:paraId="3A7BB205" w14:textId="699C1E20" w:rsidR="00F968DE" w:rsidRPr="00DD5BAE" w:rsidRDefault="00F968DE" w:rsidP="00F968D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Supporting Statement: PART B</w:t>
      </w:r>
    </w:p>
    <w:p w14:paraId="3669430F" w14:textId="77777777" w:rsidR="00F968DE" w:rsidRPr="00DD5BAE" w:rsidRDefault="00F968DE" w:rsidP="00F968DE">
      <w:pPr>
        <w:spacing w:after="0" w:line="360" w:lineRule="auto"/>
        <w:rPr>
          <w:rFonts w:ascii="Times New Roman" w:hAnsi="Times New Roman" w:cs="Times New Roman"/>
          <w:b/>
          <w:sz w:val="24"/>
          <w:szCs w:val="24"/>
        </w:rPr>
      </w:pPr>
    </w:p>
    <w:p w14:paraId="7F3E56BC" w14:textId="77777777" w:rsidR="00F968DE" w:rsidRPr="00DD5BAE" w:rsidRDefault="00F968DE" w:rsidP="00F968DE">
      <w:pPr>
        <w:spacing w:after="0" w:line="360" w:lineRule="auto"/>
        <w:rPr>
          <w:rFonts w:ascii="Times New Roman" w:hAnsi="Times New Roman" w:cs="Times New Roman"/>
          <w:b/>
          <w:sz w:val="24"/>
          <w:szCs w:val="24"/>
        </w:rPr>
      </w:pPr>
    </w:p>
    <w:p w14:paraId="159264A8" w14:textId="77777777" w:rsidR="00F968DE" w:rsidRPr="00DD5BAE" w:rsidRDefault="00F968DE" w:rsidP="00F968DE">
      <w:pPr>
        <w:spacing w:after="0" w:line="360" w:lineRule="auto"/>
        <w:rPr>
          <w:rFonts w:ascii="Times New Roman" w:hAnsi="Times New Roman" w:cs="Times New Roman"/>
          <w:b/>
          <w:sz w:val="24"/>
          <w:szCs w:val="24"/>
        </w:rPr>
      </w:pPr>
    </w:p>
    <w:p w14:paraId="2C2C4C56" w14:textId="77777777" w:rsidR="00F968DE" w:rsidRPr="00DD5BAE" w:rsidRDefault="00F968DE" w:rsidP="00F968DE">
      <w:pPr>
        <w:spacing w:after="0" w:line="360" w:lineRule="auto"/>
        <w:rPr>
          <w:rFonts w:ascii="Times New Roman" w:hAnsi="Times New Roman" w:cs="Times New Roman"/>
          <w:b/>
          <w:sz w:val="24"/>
          <w:szCs w:val="24"/>
        </w:rPr>
      </w:pPr>
    </w:p>
    <w:p w14:paraId="3A7947C6" w14:textId="77777777" w:rsidR="00F968DE" w:rsidRPr="00DD5BAE" w:rsidRDefault="00F968DE" w:rsidP="00F968DE">
      <w:pPr>
        <w:spacing w:after="0" w:line="360" w:lineRule="auto"/>
        <w:rPr>
          <w:rFonts w:ascii="Times New Roman" w:hAnsi="Times New Roman" w:cs="Times New Roman"/>
          <w:b/>
          <w:sz w:val="24"/>
          <w:szCs w:val="24"/>
        </w:rPr>
      </w:pPr>
    </w:p>
    <w:p w14:paraId="59C34A2C" w14:textId="77777777" w:rsidR="00F968DE" w:rsidRPr="00DD5BAE" w:rsidRDefault="00F968DE" w:rsidP="00F968DE">
      <w:pPr>
        <w:spacing w:after="0" w:line="360" w:lineRule="auto"/>
        <w:rPr>
          <w:rFonts w:ascii="Times New Roman" w:hAnsi="Times New Roman" w:cs="Times New Roman"/>
          <w:b/>
          <w:sz w:val="24"/>
          <w:szCs w:val="24"/>
        </w:rPr>
      </w:pPr>
    </w:p>
    <w:p w14:paraId="3401729F" w14:textId="77777777" w:rsidR="00F968DE" w:rsidRPr="00DD5BAE" w:rsidRDefault="00F968DE" w:rsidP="00F968DE">
      <w:pPr>
        <w:spacing w:after="0" w:line="360" w:lineRule="auto"/>
        <w:rPr>
          <w:rFonts w:ascii="Times New Roman" w:hAnsi="Times New Roman" w:cs="Times New Roman"/>
          <w:b/>
          <w:sz w:val="24"/>
          <w:szCs w:val="24"/>
          <w:u w:val="single"/>
        </w:rPr>
      </w:pPr>
      <w:r w:rsidRPr="00DD5BAE">
        <w:rPr>
          <w:rFonts w:ascii="Times New Roman" w:hAnsi="Times New Roman" w:cs="Times New Roman"/>
          <w:b/>
          <w:sz w:val="24"/>
          <w:szCs w:val="24"/>
          <w:u w:val="single"/>
        </w:rPr>
        <w:t>Program Official/</w:t>
      </w:r>
      <w:r>
        <w:rPr>
          <w:rFonts w:ascii="Times New Roman" w:hAnsi="Times New Roman" w:cs="Times New Roman"/>
          <w:b/>
          <w:sz w:val="24"/>
          <w:szCs w:val="24"/>
          <w:u w:val="single"/>
        </w:rPr>
        <w:t xml:space="preserve">Contact </w:t>
      </w:r>
    </w:p>
    <w:p w14:paraId="3697022C" w14:textId="77777777" w:rsidR="00F968DE" w:rsidRDefault="00F968DE" w:rsidP="00F968DE">
      <w:pPr>
        <w:spacing w:after="0" w:line="360" w:lineRule="auto"/>
        <w:rPr>
          <w:rFonts w:ascii="Times New Roman" w:hAnsi="Times New Roman" w:cs="Times New Roman"/>
          <w:bCs/>
          <w:sz w:val="24"/>
          <w:szCs w:val="24"/>
        </w:rPr>
      </w:pPr>
      <w:r w:rsidRPr="00DD5BAE">
        <w:rPr>
          <w:rFonts w:ascii="Times New Roman" w:hAnsi="Times New Roman" w:cs="Times New Roman"/>
          <w:bCs/>
          <w:sz w:val="24"/>
          <w:szCs w:val="24"/>
        </w:rPr>
        <w:t>Dara Schlueter, MPH</w:t>
      </w:r>
    </w:p>
    <w:p w14:paraId="5A3B259A" w14:textId="77777777" w:rsidR="00F968DE" w:rsidRPr="00CD68B1" w:rsidRDefault="00F968DE" w:rsidP="00F968DE">
      <w:pPr>
        <w:spacing w:after="0" w:line="360" w:lineRule="auto"/>
        <w:rPr>
          <w:rFonts w:ascii="Times New Roman" w:hAnsi="Times New Roman" w:cs="Times New Roman"/>
          <w:bCs/>
          <w:sz w:val="24"/>
          <w:szCs w:val="24"/>
        </w:rPr>
      </w:pPr>
      <w:r w:rsidRPr="00DD5BAE">
        <w:rPr>
          <w:rFonts w:ascii="Times New Roman" w:hAnsi="Times New Roman" w:cs="Times New Roman"/>
          <w:sz w:val="24"/>
          <w:szCs w:val="24"/>
        </w:rPr>
        <w:t>Health Scientist</w:t>
      </w:r>
    </w:p>
    <w:p w14:paraId="2A1E7A0F"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Division of Cancer Prevention and Control</w:t>
      </w:r>
    </w:p>
    <w:p w14:paraId="6E3D679D"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National Center for Chronic Disease Prevention and Health Promotion</w:t>
      </w:r>
    </w:p>
    <w:p w14:paraId="44BCEDE4"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Centers for Disease Control and Prevention</w:t>
      </w:r>
    </w:p>
    <w:p w14:paraId="1EFF2769"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4770 Buford Highway, Mailstop F-76</w:t>
      </w:r>
    </w:p>
    <w:p w14:paraId="3D97A9FB"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Atlanta, GA 30341</w:t>
      </w:r>
    </w:p>
    <w:p w14:paraId="7E60DCEB"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Phone: </w:t>
      </w:r>
      <w:r>
        <w:rPr>
          <w:rFonts w:ascii="Times New Roman" w:hAnsi="Times New Roman" w:cs="Times New Roman"/>
          <w:sz w:val="24"/>
          <w:szCs w:val="24"/>
        </w:rPr>
        <w:t>404-49</w:t>
      </w:r>
      <w:r w:rsidRPr="00DD5BAE">
        <w:rPr>
          <w:rFonts w:ascii="Times New Roman" w:hAnsi="Times New Roman" w:cs="Times New Roman"/>
          <w:sz w:val="24"/>
          <w:szCs w:val="24"/>
        </w:rPr>
        <w:t>8-</w:t>
      </w:r>
      <w:r>
        <w:rPr>
          <w:rFonts w:ascii="Times New Roman" w:hAnsi="Times New Roman" w:cs="Times New Roman"/>
          <w:sz w:val="24"/>
          <w:szCs w:val="24"/>
        </w:rPr>
        <w:t>1782</w:t>
      </w:r>
    </w:p>
    <w:p w14:paraId="6508224C" w14:textId="77777777" w:rsidR="00F968DE" w:rsidRPr="00DD5BAE" w:rsidRDefault="00F968DE" w:rsidP="00F968DE">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Fax: 770-488-3230</w:t>
      </w:r>
    </w:p>
    <w:p w14:paraId="0418B26D" w14:textId="77777777" w:rsidR="00F968DE" w:rsidRDefault="00D355C5" w:rsidP="00F968DE">
      <w:pPr>
        <w:spacing w:after="0" w:line="360" w:lineRule="auto"/>
        <w:rPr>
          <w:rFonts w:ascii="Times New Roman" w:hAnsi="Times New Roman" w:cs="Times New Roman"/>
          <w:sz w:val="24"/>
          <w:szCs w:val="24"/>
        </w:rPr>
      </w:pPr>
      <w:hyperlink r:id="rId9" w:history="1">
        <w:r w:rsidR="00F968DE" w:rsidRPr="00007205">
          <w:rPr>
            <w:rStyle w:val="Hyperlink"/>
            <w:rFonts w:ascii="Times New Roman" w:hAnsi="Times New Roman" w:cs="Times New Roman"/>
            <w:sz w:val="24"/>
            <w:szCs w:val="24"/>
          </w:rPr>
          <w:t>Sax9@cdc.gov</w:t>
        </w:r>
      </w:hyperlink>
    </w:p>
    <w:p w14:paraId="4281B9E4" w14:textId="77777777" w:rsidR="00F968DE" w:rsidRDefault="00F968DE" w:rsidP="00F968DE">
      <w:pPr>
        <w:spacing w:after="0" w:line="360" w:lineRule="auto"/>
        <w:rPr>
          <w:rFonts w:ascii="Times New Roman" w:hAnsi="Times New Roman" w:cs="Times New Roman"/>
          <w:sz w:val="24"/>
          <w:szCs w:val="24"/>
        </w:rPr>
      </w:pPr>
    </w:p>
    <w:p w14:paraId="05C545CF" w14:textId="381C00D1" w:rsidR="00F968DE" w:rsidRPr="00DD5BAE" w:rsidRDefault="00F968DE" w:rsidP="00F968DE">
      <w:pPr>
        <w:spacing w:after="0" w:line="360" w:lineRule="auto"/>
        <w:jc w:val="center"/>
        <w:rPr>
          <w:rFonts w:ascii="Times New Roman" w:hAnsi="Times New Roman" w:cs="Times New Roman"/>
          <w:sz w:val="24"/>
          <w:szCs w:val="24"/>
        </w:rPr>
      </w:pPr>
    </w:p>
    <w:p w14:paraId="17ACBB30" w14:textId="77777777" w:rsidR="00F725B5" w:rsidRPr="002B4BD1" w:rsidRDefault="00F725B5" w:rsidP="0091053E">
      <w:pPr>
        <w:tabs>
          <w:tab w:val="left" w:pos="423"/>
        </w:tabs>
        <w:spacing w:after="0"/>
        <w:rPr>
          <w:rFonts w:ascii="Times New Roman" w:hAnsi="Times New Roman" w:cs="Times New Roman"/>
          <w:b/>
          <w:sz w:val="24"/>
          <w:szCs w:val="24"/>
        </w:rPr>
      </w:pPr>
    </w:p>
    <w:p w14:paraId="5895E465" w14:textId="43C04EA2" w:rsidR="00514DBC" w:rsidRPr="002B4BD1" w:rsidRDefault="006B1673" w:rsidP="00C50D1C">
      <w:pPr>
        <w:spacing w:after="0" w:line="360" w:lineRule="auto"/>
        <w:jc w:val="center"/>
        <w:rPr>
          <w:rFonts w:ascii="Times New Roman" w:hAnsi="Times New Roman" w:cs="Times New Roman"/>
          <w:b/>
          <w:sz w:val="24"/>
          <w:szCs w:val="24"/>
        </w:rPr>
      </w:pPr>
      <w:r w:rsidRPr="002B4BD1">
        <w:rPr>
          <w:rFonts w:ascii="Times New Roman" w:hAnsi="Times New Roman" w:cs="Times New Roman"/>
          <w:b/>
          <w:sz w:val="24"/>
          <w:szCs w:val="24"/>
        </w:rPr>
        <w:br w:type="page"/>
      </w:r>
      <w:r w:rsidR="00F968DE">
        <w:rPr>
          <w:rFonts w:ascii="Times New Roman" w:hAnsi="Times New Roman" w:cs="Times New Roman"/>
          <w:b/>
          <w:sz w:val="24"/>
          <w:szCs w:val="24"/>
        </w:rPr>
        <w:lastRenderedPageBreak/>
        <w:t xml:space="preserve">TABLE OF CONTENTS </w:t>
      </w:r>
    </w:p>
    <w:p w14:paraId="0967ED3B" w14:textId="77777777" w:rsidR="00197756" w:rsidRDefault="00197756" w:rsidP="00C50D1C">
      <w:pPr>
        <w:tabs>
          <w:tab w:val="left" w:pos="423"/>
        </w:tabs>
        <w:spacing w:after="0" w:line="360" w:lineRule="auto"/>
        <w:rPr>
          <w:rFonts w:ascii="Times New Roman" w:hAnsi="Times New Roman" w:cs="Times New Roman"/>
          <w:b/>
          <w:sz w:val="24"/>
          <w:szCs w:val="24"/>
        </w:rPr>
      </w:pPr>
    </w:p>
    <w:p w14:paraId="7304B18B" w14:textId="41D66E81" w:rsidR="008E046B" w:rsidRPr="002B4BD1" w:rsidRDefault="008E046B" w:rsidP="00F968DE">
      <w:pPr>
        <w:tabs>
          <w:tab w:val="left" w:pos="423"/>
        </w:tabs>
        <w:spacing w:after="0" w:line="240" w:lineRule="auto"/>
        <w:rPr>
          <w:rFonts w:ascii="Times New Roman" w:hAnsi="Times New Roman" w:cs="Times New Roman"/>
          <w:sz w:val="24"/>
          <w:szCs w:val="24"/>
        </w:rPr>
      </w:pPr>
      <w:r w:rsidRPr="002B4BD1">
        <w:rPr>
          <w:rFonts w:ascii="Times New Roman" w:hAnsi="Times New Roman" w:cs="Times New Roman"/>
          <w:b/>
          <w:sz w:val="24"/>
          <w:szCs w:val="24"/>
        </w:rPr>
        <w:t xml:space="preserve">B. </w:t>
      </w:r>
      <w:r w:rsidR="00F968DE">
        <w:rPr>
          <w:rFonts w:ascii="Times New Roman" w:hAnsi="Times New Roman" w:cs="Times New Roman"/>
          <w:b/>
          <w:sz w:val="24"/>
          <w:szCs w:val="24"/>
        </w:rPr>
        <w:t>COLLECTION OF INFORMATION EMPLOYING STATISTICAL METHODS</w:t>
      </w:r>
    </w:p>
    <w:p w14:paraId="161C1BC8" w14:textId="77777777" w:rsidR="00514DBC" w:rsidRPr="002B4BD1" w:rsidRDefault="008E046B" w:rsidP="00F968DE">
      <w:pPr>
        <w:spacing w:after="0" w:line="240" w:lineRule="auto"/>
        <w:rPr>
          <w:rFonts w:ascii="Times New Roman" w:hAnsi="Times New Roman" w:cs="Times New Roman"/>
          <w:sz w:val="24"/>
          <w:szCs w:val="24"/>
        </w:rPr>
      </w:pPr>
      <w:r w:rsidRPr="002B4BD1">
        <w:rPr>
          <w:rFonts w:ascii="Times New Roman" w:hAnsi="Times New Roman" w:cs="Times New Roman"/>
          <w:sz w:val="24"/>
          <w:szCs w:val="24"/>
        </w:rPr>
        <w:t>B</w:t>
      </w:r>
      <w:r w:rsidR="00514DBC" w:rsidRPr="002B4BD1">
        <w:rPr>
          <w:rFonts w:ascii="Times New Roman" w:hAnsi="Times New Roman" w:cs="Times New Roman"/>
          <w:sz w:val="24"/>
          <w:szCs w:val="24"/>
        </w:rPr>
        <w:t xml:space="preserve">1.  </w:t>
      </w:r>
      <w:r w:rsidRPr="002B4BD1">
        <w:rPr>
          <w:rFonts w:ascii="Times New Roman" w:hAnsi="Times New Roman" w:cs="Times New Roman"/>
          <w:sz w:val="24"/>
          <w:szCs w:val="24"/>
        </w:rPr>
        <w:t xml:space="preserve">Respondent </w:t>
      </w:r>
      <w:r w:rsidR="00521C55" w:rsidRPr="002B4BD1">
        <w:rPr>
          <w:rFonts w:ascii="Times New Roman" w:hAnsi="Times New Roman" w:cs="Times New Roman"/>
          <w:sz w:val="24"/>
          <w:szCs w:val="24"/>
        </w:rPr>
        <w:t>U</w:t>
      </w:r>
      <w:r w:rsidRPr="002B4BD1">
        <w:rPr>
          <w:rFonts w:ascii="Times New Roman" w:hAnsi="Times New Roman" w:cs="Times New Roman"/>
          <w:sz w:val="24"/>
          <w:szCs w:val="24"/>
        </w:rPr>
        <w:t>niverse and Sampling Methods</w:t>
      </w:r>
    </w:p>
    <w:p w14:paraId="4F628BEA" w14:textId="77777777" w:rsidR="00514DBC" w:rsidRPr="002B4BD1" w:rsidRDefault="008E046B" w:rsidP="00F968DE">
      <w:pPr>
        <w:spacing w:after="0" w:line="240" w:lineRule="auto"/>
        <w:rPr>
          <w:rFonts w:ascii="Times New Roman" w:hAnsi="Times New Roman" w:cs="Times New Roman"/>
          <w:sz w:val="24"/>
          <w:szCs w:val="24"/>
        </w:rPr>
      </w:pPr>
      <w:r w:rsidRPr="002B4BD1">
        <w:rPr>
          <w:rFonts w:ascii="Times New Roman" w:hAnsi="Times New Roman" w:cs="Times New Roman"/>
          <w:sz w:val="24"/>
          <w:szCs w:val="24"/>
        </w:rPr>
        <w:t>B</w:t>
      </w:r>
      <w:r w:rsidR="00514DBC" w:rsidRPr="002B4BD1">
        <w:rPr>
          <w:rFonts w:ascii="Times New Roman" w:hAnsi="Times New Roman" w:cs="Times New Roman"/>
          <w:sz w:val="24"/>
          <w:szCs w:val="24"/>
        </w:rPr>
        <w:t>2</w:t>
      </w:r>
      <w:r w:rsidRPr="002B4BD1">
        <w:rPr>
          <w:rFonts w:ascii="Times New Roman" w:hAnsi="Times New Roman" w:cs="Times New Roman"/>
          <w:sz w:val="24"/>
          <w:szCs w:val="24"/>
        </w:rPr>
        <w:t>.  Procedures for the Collection of Information</w:t>
      </w:r>
    </w:p>
    <w:p w14:paraId="129E7C0F" w14:textId="693C7B17" w:rsidR="00514DBC" w:rsidRPr="002B4BD1" w:rsidRDefault="008E046B" w:rsidP="00F968DE">
      <w:pPr>
        <w:spacing w:after="0" w:line="240" w:lineRule="auto"/>
        <w:rPr>
          <w:rFonts w:ascii="Times New Roman" w:hAnsi="Times New Roman" w:cs="Times New Roman"/>
          <w:sz w:val="24"/>
          <w:szCs w:val="24"/>
        </w:rPr>
      </w:pPr>
      <w:r w:rsidRPr="002B4BD1">
        <w:rPr>
          <w:rFonts w:ascii="Times New Roman" w:hAnsi="Times New Roman" w:cs="Times New Roman"/>
          <w:bCs/>
          <w:sz w:val="24"/>
          <w:szCs w:val="24"/>
        </w:rPr>
        <w:t>B</w:t>
      </w:r>
      <w:r w:rsidR="00514DBC" w:rsidRPr="002B4BD1">
        <w:rPr>
          <w:rFonts w:ascii="Times New Roman" w:hAnsi="Times New Roman" w:cs="Times New Roman"/>
          <w:bCs/>
          <w:sz w:val="24"/>
          <w:szCs w:val="24"/>
        </w:rPr>
        <w:t xml:space="preserve">3.  </w:t>
      </w:r>
      <w:r w:rsidRPr="002B4BD1">
        <w:rPr>
          <w:rFonts w:ascii="Times New Roman" w:hAnsi="Times New Roman" w:cs="Times New Roman"/>
          <w:bCs/>
          <w:sz w:val="24"/>
          <w:szCs w:val="24"/>
        </w:rPr>
        <w:t xml:space="preserve">Methods to Maximize Response Rates and Deal with </w:t>
      </w:r>
      <w:r w:rsidRPr="00F968DE">
        <w:rPr>
          <w:rFonts w:ascii="Times New Roman" w:hAnsi="Times New Roman" w:cs="Times New Roman"/>
          <w:bCs/>
          <w:sz w:val="24"/>
          <w:szCs w:val="24"/>
        </w:rPr>
        <w:t>No</w:t>
      </w:r>
      <w:r w:rsidR="00F968DE" w:rsidRPr="00F968DE">
        <w:rPr>
          <w:rFonts w:ascii="Times New Roman" w:hAnsi="Times New Roman" w:cs="Times New Roman"/>
          <w:bCs/>
          <w:sz w:val="24"/>
          <w:szCs w:val="24"/>
        </w:rPr>
        <w:t>n</w:t>
      </w:r>
      <w:r w:rsidRPr="002B4BD1">
        <w:rPr>
          <w:rFonts w:ascii="Times New Roman" w:hAnsi="Times New Roman" w:cs="Times New Roman"/>
          <w:bCs/>
          <w:sz w:val="24"/>
          <w:szCs w:val="24"/>
        </w:rPr>
        <w:t xml:space="preserve"> Response</w:t>
      </w:r>
    </w:p>
    <w:p w14:paraId="6509FC13" w14:textId="77777777" w:rsidR="00514DBC" w:rsidRPr="002B4BD1" w:rsidRDefault="008E046B" w:rsidP="00F968DE">
      <w:pPr>
        <w:spacing w:after="0" w:line="240" w:lineRule="auto"/>
        <w:rPr>
          <w:rFonts w:ascii="Times New Roman" w:hAnsi="Times New Roman" w:cs="Times New Roman"/>
          <w:sz w:val="24"/>
          <w:szCs w:val="24"/>
        </w:rPr>
      </w:pPr>
      <w:r w:rsidRPr="002B4BD1">
        <w:rPr>
          <w:rFonts w:ascii="Times New Roman" w:hAnsi="Times New Roman" w:cs="Times New Roman"/>
          <w:bCs/>
          <w:sz w:val="24"/>
          <w:szCs w:val="24"/>
        </w:rPr>
        <w:t>B</w:t>
      </w:r>
      <w:r w:rsidR="00514DBC" w:rsidRPr="002B4BD1">
        <w:rPr>
          <w:rFonts w:ascii="Times New Roman" w:hAnsi="Times New Roman" w:cs="Times New Roman"/>
          <w:bCs/>
          <w:sz w:val="24"/>
          <w:szCs w:val="24"/>
        </w:rPr>
        <w:t xml:space="preserve">4.  </w:t>
      </w:r>
      <w:r w:rsidRPr="002B4BD1">
        <w:rPr>
          <w:rFonts w:ascii="Times New Roman" w:hAnsi="Times New Roman" w:cs="Times New Roman"/>
          <w:bCs/>
          <w:sz w:val="24"/>
          <w:szCs w:val="24"/>
        </w:rPr>
        <w:t>Tests of Procedures or Methods to be Undertaken</w:t>
      </w:r>
    </w:p>
    <w:p w14:paraId="4B1860AF" w14:textId="77777777" w:rsidR="00514DBC" w:rsidRPr="002B4BD1" w:rsidRDefault="008E046B" w:rsidP="00F968DE">
      <w:pPr>
        <w:spacing w:after="0" w:line="240" w:lineRule="auto"/>
        <w:ind w:left="450" w:hanging="450"/>
        <w:rPr>
          <w:rFonts w:ascii="Times New Roman" w:hAnsi="Times New Roman" w:cs="Times New Roman"/>
          <w:sz w:val="24"/>
          <w:szCs w:val="24"/>
        </w:rPr>
      </w:pPr>
      <w:r w:rsidRPr="002B4BD1">
        <w:rPr>
          <w:rFonts w:ascii="Times New Roman" w:hAnsi="Times New Roman" w:cs="Times New Roman"/>
          <w:bCs/>
          <w:sz w:val="24"/>
          <w:szCs w:val="24"/>
        </w:rPr>
        <w:t>B</w:t>
      </w:r>
      <w:r w:rsidR="00514DBC" w:rsidRPr="002B4BD1">
        <w:rPr>
          <w:rFonts w:ascii="Times New Roman" w:hAnsi="Times New Roman" w:cs="Times New Roman"/>
          <w:bCs/>
          <w:sz w:val="24"/>
          <w:szCs w:val="24"/>
        </w:rPr>
        <w:t xml:space="preserve">5.  </w:t>
      </w:r>
      <w:r w:rsidRPr="002B4BD1">
        <w:rPr>
          <w:rFonts w:ascii="Times New Roman" w:hAnsi="Times New Roman" w:cs="Times New Roman"/>
          <w:bCs/>
          <w:sz w:val="24"/>
          <w:szCs w:val="24"/>
        </w:rPr>
        <w:t>Individuals Consulted on Statistical Aspects and Individuals Collecting and/or Analyzing Data</w:t>
      </w:r>
    </w:p>
    <w:p w14:paraId="0141F61D" w14:textId="77777777" w:rsidR="00514DBC" w:rsidRPr="002B4BD1" w:rsidRDefault="00514DBC" w:rsidP="00C50D1C">
      <w:pPr>
        <w:spacing w:after="0" w:line="360" w:lineRule="auto"/>
        <w:rPr>
          <w:rFonts w:ascii="Times New Roman" w:hAnsi="Times New Roman" w:cs="Times New Roman"/>
          <w:sz w:val="24"/>
          <w:szCs w:val="24"/>
        </w:rPr>
      </w:pPr>
    </w:p>
    <w:p w14:paraId="5A8B7686" w14:textId="77777777" w:rsidR="00514DBC" w:rsidRPr="002B4BD1" w:rsidRDefault="00514DBC" w:rsidP="00C50D1C">
      <w:pPr>
        <w:spacing w:after="0" w:line="360" w:lineRule="auto"/>
        <w:jc w:val="center"/>
        <w:rPr>
          <w:rFonts w:ascii="Times New Roman" w:hAnsi="Times New Roman" w:cs="Times New Roman"/>
          <w:b/>
          <w:sz w:val="24"/>
          <w:szCs w:val="24"/>
        </w:rPr>
      </w:pPr>
    </w:p>
    <w:p w14:paraId="2AD8EC04" w14:textId="77777777" w:rsidR="00A9742D" w:rsidRPr="00DD5BAE" w:rsidRDefault="00A9742D" w:rsidP="00A9742D">
      <w:pPr>
        <w:spacing w:line="240" w:lineRule="auto"/>
        <w:rPr>
          <w:rFonts w:ascii="Times New Roman" w:hAnsi="Times New Roman" w:cs="Times New Roman"/>
          <w:b/>
          <w:sz w:val="24"/>
          <w:szCs w:val="24"/>
        </w:rPr>
      </w:pPr>
      <w:r w:rsidRPr="001256AE">
        <w:rPr>
          <w:rFonts w:ascii="Times New Roman" w:hAnsi="Times New Roman" w:cs="Times New Roman"/>
          <w:b/>
          <w:noProof/>
          <w:sz w:val="24"/>
          <w:szCs w:val="24"/>
          <w:highlight w:val="red"/>
        </w:rPr>
        <mc:AlternateContent>
          <mc:Choice Requires="wps">
            <w:drawing>
              <wp:anchor distT="0" distB="0" distL="114300" distR="114300" simplePos="0" relativeHeight="251659264" behindDoc="0" locked="0" layoutInCell="1" allowOverlap="1" wp14:anchorId="56F82E85" wp14:editId="0A1D9490">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14:paraId="1E0B236C" w14:textId="77777777" w:rsidR="00A9742D" w:rsidRDefault="00A9742D" w:rsidP="00A9742D">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30.2pt;width:462.4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14:paraId="1E0B236C" w14:textId="77777777" w:rsidR="00A9742D" w:rsidRDefault="00A9742D" w:rsidP="00A9742D">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v:textbox>
                <w10:wrap anchorx="margin"/>
              </v:shape>
            </w:pict>
          </mc:Fallback>
        </mc:AlternateContent>
      </w:r>
      <w:r w:rsidRPr="00861138">
        <w:rPr>
          <w:rFonts w:ascii="Times New Roman" w:hAnsi="Times New Roman" w:cs="Times New Roman"/>
          <w:b/>
          <w:sz w:val="24"/>
          <w:szCs w:val="24"/>
        </w:rPr>
        <w:t>ATTACHMENTS</w:t>
      </w:r>
    </w:p>
    <w:p w14:paraId="5EE3161D" w14:textId="77777777" w:rsidR="00A9742D" w:rsidRPr="00DD5BAE" w:rsidRDefault="00A9742D" w:rsidP="00A9742D">
      <w:pPr>
        <w:spacing w:after="0" w:line="240" w:lineRule="auto"/>
        <w:rPr>
          <w:rFonts w:ascii="Times New Roman" w:hAnsi="Times New Roman" w:cs="Times New Roman"/>
          <w:sz w:val="24"/>
          <w:szCs w:val="24"/>
        </w:rPr>
      </w:pPr>
      <w:r>
        <w:rPr>
          <w:rFonts w:ascii="Times New Roman" w:hAnsi="Times New Roman" w:cs="Times New Roman"/>
          <w:sz w:val="24"/>
          <w:szCs w:val="24"/>
        </w:rPr>
        <w:t>ATT</w:t>
      </w:r>
      <w:r w:rsidRPr="00DD5BAE">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t xml:space="preserve">    </w:t>
      </w:r>
      <w:r w:rsidRPr="00DD5BAE">
        <w:rPr>
          <w:rFonts w:ascii="Times New Roman" w:hAnsi="Times New Roman" w:cs="Times New Roman"/>
          <w:sz w:val="24"/>
          <w:szCs w:val="24"/>
        </w:rPr>
        <w:t>Authorizing Legislation</w:t>
      </w:r>
    </w:p>
    <w:p w14:paraId="48D44D5F" w14:textId="77777777" w:rsidR="00A9742D" w:rsidRPr="00DD5BAE"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2.</w:t>
      </w:r>
      <w:r>
        <w:rPr>
          <w:rFonts w:ascii="Times New Roman" w:hAnsi="Times New Roman" w:cs="Times New Roman"/>
          <w:sz w:val="24"/>
          <w:szCs w:val="24"/>
        </w:rPr>
        <w:tab/>
        <w:t xml:space="preserve">    The Breast and Cervical Cancer Mortality Prevention Act of 1990</w:t>
      </w:r>
    </w:p>
    <w:p w14:paraId="13A91280" w14:textId="77777777" w:rsidR="00A9742D"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3.     NBCCEDP Logic Model</w:t>
      </w:r>
    </w:p>
    <w:p w14:paraId="58377BEF" w14:textId="77777777" w:rsidR="00A9742D"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4.</w:t>
      </w:r>
      <w:r>
        <w:rPr>
          <w:rFonts w:ascii="Times New Roman" w:hAnsi="Times New Roman" w:cs="Times New Roman"/>
          <w:sz w:val="24"/>
          <w:szCs w:val="24"/>
        </w:rPr>
        <w:tab/>
        <w:t xml:space="preserve">     NBCCEDP Evaluation Question Matrix</w:t>
      </w:r>
    </w:p>
    <w:p w14:paraId="639A6BF2" w14:textId="77777777" w:rsidR="00A9742D"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5.</w:t>
      </w:r>
      <w:r>
        <w:rPr>
          <w:rFonts w:ascii="Times New Roman" w:hAnsi="Times New Roman" w:cs="Times New Roman"/>
          <w:sz w:val="24"/>
          <w:szCs w:val="24"/>
        </w:rPr>
        <w:tab/>
        <w:t xml:space="preserve">     MDE Data Definitions</w:t>
      </w:r>
    </w:p>
    <w:p w14:paraId="362C00E0" w14:textId="77777777" w:rsidR="00A9742D"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6.</w:t>
      </w:r>
      <w:r>
        <w:rPr>
          <w:rFonts w:ascii="Times New Roman" w:hAnsi="Times New Roman" w:cs="Times New Roman"/>
          <w:sz w:val="24"/>
          <w:szCs w:val="24"/>
        </w:rPr>
        <w:tab/>
        <w:t xml:space="preserve">     Proposed Changes to the Currently-Approved MDE Data Variables</w:t>
      </w:r>
    </w:p>
    <w:p w14:paraId="512A62AC" w14:textId="77777777" w:rsidR="00A9742D"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 7.     </w:t>
      </w:r>
      <w:r w:rsidRPr="00DD5BAE">
        <w:rPr>
          <w:rFonts w:ascii="Times New Roman" w:hAnsi="Times New Roman" w:cs="Times New Roman"/>
          <w:sz w:val="24"/>
          <w:szCs w:val="24"/>
        </w:rPr>
        <w:t xml:space="preserve">60-Day Federal Register Announcement </w:t>
      </w:r>
    </w:p>
    <w:p w14:paraId="62183D65" w14:textId="77777777" w:rsidR="00A9742D" w:rsidRDefault="00A9742D" w:rsidP="00A9742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8.     Institutional Review Board Approval</w:t>
      </w:r>
    </w:p>
    <w:p w14:paraId="20328C5B"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4E3F2F76"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690CA8BE"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25B269ED"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489667F6"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4D1F316B"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40B7A2AC"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5FE8814A"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75B4E7CB"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382D56E0"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3E6A9A3B"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1AAB8E85"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428749ED"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5B2BD91F"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3C3553CD" w14:textId="77777777" w:rsidR="00BD4685" w:rsidRDefault="00BD4685" w:rsidP="00C50D1C">
      <w:pPr>
        <w:tabs>
          <w:tab w:val="left" w:pos="423"/>
        </w:tabs>
        <w:spacing w:after="0" w:line="360" w:lineRule="auto"/>
        <w:rPr>
          <w:rFonts w:ascii="Times New Roman" w:hAnsi="Times New Roman" w:cs="Times New Roman"/>
          <w:b/>
          <w:sz w:val="24"/>
          <w:szCs w:val="24"/>
        </w:rPr>
      </w:pPr>
    </w:p>
    <w:p w14:paraId="64DCBBA2" w14:textId="77777777" w:rsidR="00D9768D" w:rsidRDefault="00D9768D" w:rsidP="00C50D1C">
      <w:pPr>
        <w:tabs>
          <w:tab w:val="left" w:pos="423"/>
        </w:tabs>
        <w:spacing w:after="0" w:line="360" w:lineRule="auto"/>
        <w:rPr>
          <w:rFonts w:ascii="Times New Roman" w:hAnsi="Times New Roman" w:cs="Times New Roman"/>
          <w:b/>
          <w:sz w:val="24"/>
          <w:szCs w:val="24"/>
        </w:rPr>
      </w:pPr>
    </w:p>
    <w:p w14:paraId="03171FBB" w14:textId="77777777" w:rsidR="00D9768D" w:rsidRDefault="00D9768D" w:rsidP="00C50D1C">
      <w:pPr>
        <w:tabs>
          <w:tab w:val="left" w:pos="423"/>
        </w:tabs>
        <w:spacing w:after="0" w:line="360" w:lineRule="auto"/>
        <w:rPr>
          <w:rFonts w:ascii="Times New Roman" w:hAnsi="Times New Roman" w:cs="Times New Roman"/>
          <w:b/>
          <w:sz w:val="24"/>
          <w:szCs w:val="24"/>
        </w:rPr>
      </w:pPr>
    </w:p>
    <w:p w14:paraId="08766249" w14:textId="776A080E" w:rsidR="00277FD7" w:rsidRPr="002B4BD1" w:rsidRDefault="0016542A" w:rsidP="00C50D1C">
      <w:pPr>
        <w:tabs>
          <w:tab w:val="left" w:pos="423"/>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 xml:space="preserve">B. </w:t>
      </w:r>
      <w:r w:rsidR="00F968DE">
        <w:rPr>
          <w:rFonts w:ascii="Times New Roman" w:hAnsi="Times New Roman" w:cs="Times New Roman"/>
          <w:b/>
          <w:sz w:val="24"/>
          <w:szCs w:val="24"/>
        </w:rPr>
        <w:t>COLLECTION OF INFORMATION EMPLOYING STATISTICAL METHODS</w:t>
      </w:r>
    </w:p>
    <w:p w14:paraId="40A52FD6" w14:textId="77777777" w:rsidR="00B4225A" w:rsidRPr="002B4BD1" w:rsidRDefault="00B4225A" w:rsidP="00C50D1C">
      <w:pPr>
        <w:tabs>
          <w:tab w:val="left" w:pos="423"/>
        </w:tabs>
        <w:spacing w:after="0" w:line="360" w:lineRule="auto"/>
        <w:rPr>
          <w:rFonts w:ascii="Times New Roman" w:hAnsi="Times New Roman" w:cs="Times New Roman"/>
          <w:b/>
          <w:sz w:val="24"/>
          <w:szCs w:val="24"/>
        </w:rPr>
      </w:pPr>
    </w:p>
    <w:p w14:paraId="1C28E9C1" w14:textId="77777777" w:rsidR="00A75D1C" w:rsidRPr="002B4BD1" w:rsidRDefault="008E046B"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bCs/>
          <w:sz w:val="24"/>
          <w:szCs w:val="24"/>
        </w:rPr>
        <w:t>B1.</w:t>
      </w:r>
      <w:r w:rsidRPr="002B4BD1">
        <w:rPr>
          <w:rFonts w:ascii="Times New Roman" w:hAnsi="Times New Roman" w:cs="Times New Roman"/>
          <w:b/>
          <w:bCs/>
          <w:sz w:val="24"/>
          <w:szCs w:val="24"/>
        </w:rPr>
        <w:tab/>
      </w:r>
      <w:r w:rsidR="009759F3" w:rsidRPr="002B4BD1">
        <w:rPr>
          <w:rFonts w:ascii="Times New Roman" w:hAnsi="Times New Roman" w:cs="Times New Roman"/>
          <w:b/>
          <w:bCs/>
          <w:sz w:val="24"/>
          <w:szCs w:val="24"/>
        </w:rPr>
        <w:t>Respondent Universe and Sampling Methods</w:t>
      </w:r>
      <w:r w:rsidR="00A305CE" w:rsidRPr="002B4BD1">
        <w:rPr>
          <w:rFonts w:ascii="Times New Roman" w:hAnsi="Times New Roman" w:cs="Times New Roman"/>
          <w:sz w:val="24"/>
          <w:szCs w:val="24"/>
        </w:rPr>
        <w:t xml:space="preserve"> </w:t>
      </w:r>
    </w:p>
    <w:p w14:paraId="689C4FC0" w14:textId="77777777" w:rsidR="00DE5301" w:rsidRDefault="00D65BB6" w:rsidP="00C50D1C">
      <w:pPr>
        <w:spacing w:after="0" w:line="360" w:lineRule="auto"/>
        <w:rPr>
          <w:rFonts w:ascii="Times New Roman" w:hAnsi="Times New Roman" w:cs="Times New Roman"/>
          <w:sz w:val="24"/>
          <w:szCs w:val="24"/>
        </w:rPr>
      </w:pPr>
      <w:r w:rsidRPr="002B4BD1">
        <w:rPr>
          <w:rFonts w:ascii="Times New Roman" w:hAnsi="Times New Roman" w:cs="Times New Roman"/>
          <w:sz w:val="24"/>
          <w:szCs w:val="24"/>
        </w:rPr>
        <w:t xml:space="preserve">The respondent universe </w:t>
      </w:r>
      <w:r w:rsidR="009C69A1">
        <w:rPr>
          <w:rFonts w:ascii="Times New Roman" w:hAnsi="Times New Roman" w:cs="Times New Roman"/>
          <w:sz w:val="24"/>
          <w:szCs w:val="24"/>
        </w:rPr>
        <w:t>is comprised of</w:t>
      </w:r>
      <w:r w:rsidRPr="002B4BD1">
        <w:rPr>
          <w:rFonts w:ascii="Times New Roman" w:hAnsi="Times New Roman" w:cs="Times New Roman"/>
          <w:sz w:val="24"/>
          <w:szCs w:val="24"/>
        </w:rPr>
        <w:t xml:space="preserve"> the</w:t>
      </w:r>
      <w:r w:rsidR="00B3668F">
        <w:rPr>
          <w:rFonts w:ascii="Times New Roman" w:hAnsi="Times New Roman" w:cs="Times New Roman"/>
          <w:sz w:val="24"/>
          <w:szCs w:val="24"/>
        </w:rPr>
        <w:t xml:space="preserve"> 70 </w:t>
      </w:r>
      <w:r w:rsidR="006C5672" w:rsidRPr="002B4BD1">
        <w:rPr>
          <w:rFonts w:ascii="Times New Roman" w:hAnsi="Times New Roman" w:cs="Times New Roman"/>
          <w:sz w:val="24"/>
          <w:szCs w:val="24"/>
        </w:rPr>
        <w:t xml:space="preserve">grantees </w:t>
      </w:r>
      <w:r w:rsidR="00B45E5C" w:rsidRPr="002B4BD1">
        <w:rPr>
          <w:rFonts w:ascii="Times New Roman" w:hAnsi="Times New Roman" w:cs="Times New Roman"/>
          <w:sz w:val="24"/>
          <w:szCs w:val="24"/>
        </w:rPr>
        <w:t>of the</w:t>
      </w:r>
      <w:r w:rsidR="00997F06" w:rsidRPr="002B4BD1">
        <w:rPr>
          <w:rFonts w:ascii="Times New Roman" w:hAnsi="Times New Roman" w:cs="Times New Roman"/>
          <w:sz w:val="24"/>
          <w:szCs w:val="24"/>
        </w:rPr>
        <w:t xml:space="preserve"> Center</w:t>
      </w:r>
      <w:r w:rsidR="00C02341" w:rsidRPr="002B4BD1">
        <w:rPr>
          <w:rFonts w:ascii="Times New Roman" w:hAnsi="Times New Roman" w:cs="Times New Roman"/>
          <w:sz w:val="24"/>
          <w:szCs w:val="24"/>
        </w:rPr>
        <w:t>s</w:t>
      </w:r>
      <w:r w:rsidR="00997F06" w:rsidRPr="002B4BD1">
        <w:rPr>
          <w:rFonts w:ascii="Times New Roman" w:hAnsi="Times New Roman" w:cs="Times New Roman"/>
          <w:sz w:val="24"/>
          <w:szCs w:val="24"/>
        </w:rPr>
        <w:t xml:space="preserve"> for Disease Control and Prevention (CDC)</w:t>
      </w:r>
      <w:r w:rsidR="00B45E5C" w:rsidRPr="002B4BD1">
        <w:rPr>
          <w:rFonts w:ascii="Times New Roman" w:hAnsi="Times New Roman" w:cs="Times New Roman"/>
          <w:sz w:val="24"/>
          <w:szCs w:val="24"/>
        </w:rPr>
        <w:t xml:space="preserve"> </w:t>
      </w:r>
      <w:r w:rsidR="00BD4685">
        <w:rPr>
          <w:rFonts w:ascii="Times New Roman" w:hAnsi="Times New Roman" w:cs="Times New Roman"/>
          <w:sz w:val="24"/>
          <w:szCs w:val="24"/>
        </w:rPr>
        <w:t>National Breast and Cervical Cancer Early Detection Program (NBCCEDP)</w:t>
      </w:r>
      <w:r w:rsidR="00620B09" w:rsidRPr="002B4BD1">
        <w:rPr>
          <w:rFonts w:ascii="Times New Roman" w:hAnsi="Times New Roman" w:cs="Times New Roman"/>
          <w:sz w:val="24"/>
          <w:szCs w:val="24"/>
        </w:rPr>
        <w:t xml:space="preserve"> </w:t>
      </w:r>
      <w:r w:rsidRPr="002B4BD1">
        <w:rPr>
          <w:rFonts w:ascii="Times New Roman" w:hAnsi="Times New Roman" w:cs="Times New Roman"/>
          <w:sz w:val="24"/>
          <w:szCs w:val="24"/>
        </w:rPr>
        <w:t>funded under Program Announcement CDC-RFA-</w:t>
      </w:r>
      <w:r w:rsidR="008C2B7A" w:rsidRPr="002B4BD1">
        <w:rPr>
          <w:rFonts w:ascii="Times New Roman" w:hAnsi="Times New Roman" w:cs="Times New Roman"/>
          <w:sz w:val="24"/>
          <w:szCs w:val="24"/>
        </w:rPr>
        <w:t>DP</w:t>
      </w:r>
      <w:r w:rsidR="00BD4685">
        <w:rPr>
          <w:rFonts w:ascii="Times New Roman" w:hAnsi="Times New Roman" w:cs="Times New Roman"/>
          <w:sz w:val="24"/>
          <w:szCs w:val="24"/>
        </w:rPr>
        <w:t>17-1701</w:t>
      </w:r>
      <w:r w:rsidR="004F5883" w:rsidRPr="002B4BD1">
        <w:rPr>
          <w:rFonts w:ascii="Times New Roman" w:hAnsi="Times New Roman" w:cs="Times New Roman"/>
          <w:sz w:val="24"/>
          <w:szCs w:val="24"/>
        </w:rPr>
        <w:t xml:space="preserve"> </w:t>
      </w:r>
      <w:r w:rsidR="00BD4685">
        <w:rPr>
          <w:rFonts w:ascii="Times New Roman" w:hAnsi="Times New Roman" w:cs="Times New Roman"/>
          <w:sz w:val="24"/>
          <w:szCs w:val="24"/>
        </w:rPr>
        <w:t>(heretofore DP17-1701</w:t>
      </w:r>
      <w:r w:rsidR="00997F06" w:rsidRPr="002B4BD1">
        <w:rPr>
          <w:rFonts w:ascii="Times New Roman" w:hAnsi="Times New Roman" w:cs="Times New Roman"/>
          <w:sz w:val="24"/>
          <w:szCs w:val="24"/>
        </w:rPr>
        <w:t>)</w:t>
      </w:r>
      <w:r w:rsidR="0019256F" w:rsidRPr="002B4BD1">
        <w:rPr>
          <w:rFonts w:ascii="Times New Roman" w:hAnsi="Times New Roman" w:cs="Times New Roman"/>
          <w:sz w:val="24"/>
          <w:szCs w:val="24"/>
        </w:rPr>
        <w:t xml:space="preserve">. </w:t>
      </w:r>
      <w:r w:rsidRPr="002B4BD1">
        <w:rPr>
          <w:rFonts w:ascii="Times New Roman" w:hAnsi="Times New Roman" w:cs="Times New Roman"/>
          <w:sz w:val="24"/>
          <w:szCs w:val="24"/>
        </w:rPr>
        <w:t xml:space="preserve">The </w:t>
      </w:r>
      <w:r w:rsidR="00B739C1" w:rsidRPr="002B4BD1">
        <w:rPr>
          <w:rFonts w:ascii="Times New Roman" w:hAnsi="Times New Roman" w:cs="Times New Roman"/>
          <w:sz w:val="24"/>
          <w:szCs w:val="24"/>
        </w:rPr>
        <w:t xml:space="preserve">information </w:t>
      </w:r>
      <w:r w:rsidRPr="002B4BD1">
        <w:rPr>
          <w:rFonts w:ascii="Times New Roman" w:hAnsi="Times New Roman" w:cs="Times New Roman"/>
          <w:sz w:val="24"/>
          <w:szCs w:val="24"/>
        </w:rPr>
        <w:t>collection efforts described concern the entire univ</w:t>
      </w:r>
      <w:r w:rsidR="0019256F" w:rsidRPr="002B4BD1">
        <w:rPr>
          <w:rFonts w:ascii="Times New Roman" w:hAnsi="Times New Roman" w:cs="Times New Roman"/>
          <w:sz w:val="24"/>
          <w:szCs w:val="24"/>
        </w:rPr>
        <w:t>erse of potential respondents</w:t>
      </w:r>
      <w:r w:rsidR="00435626" w:rsidRPr="002B4BD1">
        <w:rPr>
          <w:rFonts w:ascii="Times New Roman" w:hAnsi="Times New Roman" w:cs="Times New Roman"/>
          <w:sz w:val="24"/>
          <w:szCs w:val="24"/>
        </w:rPr>
        <w:t xml:space="preserve"> (</w:t>
      </w:r>
      <w:r w:rsidR="00435626" w:rsidRPr="00F968DE">
        <w:rPr>
          <w:rFonts w:ascii="Times New Roman" w:hAnsi="Times New Roman" w:cs="Times New Roman"/>
          <w:sz w:val="24"/>
          <w:szCs w:val="24"/>
        </w:rPr>
        <w:t>see Table B.1)</w:t>
      </w:r>
      <w:r w:rsidR="0019256F" w:rsidRPr="00F968DE">
        <w:rPr>
          <w:rFonts w:ascii="Times New Roman" w:hAnsi="Times New Roman" w:cs="Times New Roman"/>
          <w:sz w:val="24"/>
          <w:szCs w:val="24"/>
        </w:rPr>
        <w:t>.</w:t>
      </w:r>
      <w:r w:rsidR="0019256F" w:rsidRPr="002B4BD1">
        <w:rPr>
          <w:rFonts w:ascii="Times New Roman" w:hAnsi="Times New Roman" w:cs="Times New Roman"/>
          <w:sz w:val="24"/>
          <w:szCs w:val="24"/>
        </w:rPr>
        <w:t xml:space="preserve"> </w:t>
      </w:r>
      <w:r w:rsidRPr="002B4BD1">
        <w:rPr>
          <w:rFonts w:ascii="Times New Roman" w:hAnsi="Times New Roman" w:cs="Times New Roman"/>
          <w:sz w:val="24"/>
          <w:szCs w:val="24"/>
        </w:rPr>
        <w:t xml:space="preserve">As collecting </w:t>
      </w:r>
      <w:r w:rsidR="00B739C1" w:rsidRPr="002B4BD1">
        <w:rPr>
          <w:rFonts w:ascii="Times New Roman" w:hAnsi="Times New Roman" w:cs="Times New Roman"/>
          <w:sz w:val="24"/>
          <w:szCs w:val="24"/>
        </w:rPr>
        <w:t xml:space="preserve">information </w:t>
      </w:r>
      <w:r w:rsidRPr="002B4BD1">
        <w:rPr>
          <w:rFonts w:ascii="Times New Roman" w:hAnsi="Times New Roman" w:cs="Times New Roman"/>
          <w:sz w:val="24"/>
          <w:szCs w:val="24"/>
        </w:rPr>
        <w:t xml:space="preserve">from the entire population of respondents is feasible, a sampling strategy will not be employed. </w:t>
      </w:r>
    </w:p>
    <w:p w14:paraId="4FAC7342" w14:textId="77777777" w:rsidR="00D9768D" w:rsidRPr="002B4BD1" w:rsidRDefault="00D9768D" w:rsidP="00C50D1C">
      <w:pPr>
        <w:spacing w:after="0" w:line="360" w:lineRule="auto"/>
        <w:rPr>
          <w:rFonts w:ascii="Times New Roman" w:hAnsi="Times New Roman" w:cs="Times New Roman"/>
          <w:sz w:val="24"/>
          <w:szCs w:val="24"/>
        </w:rPr>
      </w:pPr>
    </w:p>
    <w:p w14:paraId="25CE8425" w14:textId="77777777" w:rsidR="003635BE" w:rsidRPr="002B4BD1" w:rsidRDefault="003635BE" w:rsidP="00C50D1C">
      <w:pPr>
        <w:spacing w:after="0" w:line="360" w:lineRule="auto"/>
        <w:ind w:left="360"/>
        <w:rPr>
          <w:rFonts w:ascii="Times New Roman" w:hAnsi="Times New Roman" w:cs="Times New Roman"/>
          <w:b/>
          <w:sz w:val="24"/>
          <w:szCs w:val="24"/>
        </w:rPr>
      </w:pPr>
      <w:r w:rsidRPr="002B4BD1">
        <w:rPr>
          <w:rFonts w:ascii="Times New Roman" w:hAnsi="Times New Roman" w:cs="Times New Roman"/>
          <w:b/>
          <w:sz w:val="24"/>
          <w:szCs w:val="24"/>
        </w:rPr>
        <w:t>Table B</w:t>
      </w:r>
      <w:r w:rsidR="000D25F0" w:rsidRPr="002B4BD1">
        <w:rPr>
          <w:rFonts w:ascii="Times New Roman" w:hAnsi="Times New Roman" w:cs="Times New Roman"/>
          <w:b/>
          <w:sz w:val="24"/>
          <w:szCs w:val="24"/>
        </w:rPr>
        <w:t>.</w:t>
      </w:r>
      <w:r w:rsidRPr="002B4BD1">
        <w:rPr>
          <w:rFonts w:ascii="Times New Roman" w:hAnsi="Times New Roman" w:cs="Times New Roman"/>
          <w:b/>
          <w:sz w:val="24"/>
          <w:szCs w:val="24"/>
        </w:rPr>
        <w:t>1</w:t>
      </w:r>
      <w:r w:rsidR="0019256F" w:rsidRPr="002B4BD1">
        <w:rPr>
          <w:rFonts w:ascii="Times New Roman" w:hAnsi="Times New Roman" w:cs="Times New Roman"/>
          <w:b/>
          <w:sz w:val="24"/>
          <w:szCs w:val="24"/>
        </w:rPr>
        <w:t>.</w:t>
      </w:r>
      <w:r w:rsidRPr="002B4BD1">
        <w:rPr>
          <w:rFonts w:ascii="Times New Roman" w:hAnsi="Times New Roman" w:cs="Times New Roman"/>
          <w:sz w:val="24"/>
          <w:szCs w:val="24"/>
        </w:rPr>
        <w:t xml:space="preserve"> </w:t>
      </w:r>
      <w:r w:rsidRPr="002B4BD1">
        <w:rPr>
          <w:rFonts w:ascii="Times New Roman" w:hAnsi="Times New Roman" w:cs="Times New Roman"/>
          <w:b/>
          <w:sz w:val="24"/>
          <w:szCs w:val="24"/>
        </w:rPr>
        <w:t>Potential Respondent Universe</w:t>
      </w:r>
    </w:p>
    <w:tbl>
      <w:tblPr>
        <w:tblStyle w:val="TableGrid"/>
        <w:tblW w:w="0" w:type="auto"/>
        <w:tblInd w:w="288" w:type="dxa"/>
        <w:tblLook w:val="04A0" w:firstRow="1" w:lastRow="0" w:firstColumn="1" w:lastColumn="0" w:noHBand="0" w:noVBand="1"/>
      </w:tblPr>
      <w:tblGrid>
        <w:gridCol w:w="3312"/>
        <w:gridCol w:w="4708"/>
        <w:gridCol w:w="1042"/>
      </w:tblGrid>
      <w:tr w:rsidR="00BC5BB2" w:rsidRPr="002B4BD1" w14:paraId="74574201" w14:textId="77777777" w:rsidTr="00D23845">
        <w:trPr>
          <w:trHeight w:val="377"/>
        </w:trPr>
        <w:tc>
          <w:tcPr>
            <w:tcW w:w="3312" w:type="dxa"/>
            <w:tcBorders>
              <w:bottom w:val="single" w:sz="12" w:space="0" w:color="auto"/>
            </w:tcBorders>
            <w:shd w:val="clear" w:color="auto" w:fill="auto"/>
            <w:vAlign w:val="center"/>
          </w:tcPr>
          <w:p w14:paraId="7EB038C2" w14:textId="77777777" w:rsidR="00BC5BB2" w:rsidRPr="002B4BD1" w:rsidRDefault="004B711E"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State</w:t>
            </w:r>
            <w:r w:rsidR="006A549E" w:rsidRPr="002B4BD1">
              <w:rPr>
                <w:rFonts w:ascii="Times New Roman" w:hAnsi="Times New Roman" w:cs="Times New Roman"/>
                <w:b/>
                <w:sz w:val="24"/>
                <w:szCs w:val="24"/>
              </w:rPr>
              <w:t xml:space="preserve"> or </w:t>
            </w:r>
            <w:r w:rsidR="00544B19" w:rsidRPr="002B4BD1">
              <w:rPr>
                <w:rFonts w:ascii="Times New Roman" w:hAnsi="Times New Roman" w:cs="Times New Roman"/>
                <w:b/>
                <w:sz w:val="24"/>
                <w:szCs w:val="24"/>
              </w:rPr>
              <w:t>Tribe H</w:t>
            </w:r>
            <w:r w:rsidRPr="002B4BD1">
              <w:rPr>
                <w:rFonts w:ascii="Times New Roman" w:hAnsi="Times New Roman" w:cs="Times New Roman"/>
                <w:b/>
                <w:sz w:val="24"/>
                <w:szCs w:val="24"/>
              </w:rPr>
              <w:t xml:space="preserve">ealth </w:t>
            </w:r>
            <w:r w:rsidR="00544B19" w:rsidRPr="002B4BD1">
              <w:rPr>
                <w:rFonts w:ascii="Times New Roman" w:hAnsi="Times New Roman" w:cs="Times New Roman"/>
                <w:b/>
                <w:sz w:val="24"/>
                <w:szCs w:val="24"/>
              </w:rPr>
              <w:t>D</w:t>
            </w:r>
            <w:r w:rsidRPr="002B4BD1">
              <w:rPr>
                <w:rFonts w:ascii="Times New Roman" w:hAnsi="Times New Roman" w:cs="Times New Roman"/>
                <w:b/>
                <w:sz w:val="24"/>
                <w:szCs w:val="24"/>
              </w:rPr>
              <w:t>ep</w:t>
            </w:r>
            <w:r w:rsidR="006A549E" w:rsidRPr="002B4BD1">
              <w:rPr>
                <w:rFonts w:ascii="Times New Roman" w:hAnsi="Times New Roman" w:cs="Times New Roman"/>
                <w:b/>
                <w:sz w:val="24"/>
                <w:szCs w:val="24"/>
              </w:rPr>
              <w:t>artmen</w:t>
            </w:r>
            <w:r w:rsidRPr="002B4BD1">
              <w:rPr>
                <w:rFonts w:ascii="Times New Roman" w:hAnsi="Times New Roman" w:cs="Times New Roman"/>
                <w:b/>
                <w:sz w:val="24"/>
                <w:szCs w:val="24"/>
              </w:rPr>
              <w:t>ts</w:t>
            </w:r>
            <w:r w:rsidR="006A549E" w:rsidRPr="002B4BD1">
              <w:rPr>
                <w:rFonts w:ascii="Times New Roman" w:hAnsi="Times New Roman" w:cs="Times New Roman"/>
                <w:b/>
                <w:sz w:val="24"/>
                <w:szCs w:val="24"/>
              </w:rPr>
              <w:t>/University Grantees</w:t>
            </w:r>
          </w:p>
        </w:tc>
        <w:tc>
          <w:tcPr>
            <w:tcW w:w="4708" w:type="dxa"/>
            <w:tcBorders>
              <w:bottom w:val="single" w:sz="12" w:space="0" w:color="auto"/>
            </w:tcBorders>
            <w:shd w:val="clear" w:color="auto" w:fill="auto"/>
            <w:vAlign w:val="center"/>
          </w:tcPr>
          <w:p w14:paraId="497E68F5" w14:textId="77777777" w:rsidR="00BC5BB2" w:rsidRPr="002B4BD1" w:rsidRDefault="00BC5BB2"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Potential Respondent</w:t>
            </w:r>
          </w:p>
        </w:tc>
        <w:tc>
          <w:tcPr>
            <w:tcW w:w="1042" w:type="dxa"/>
            <w:tcBorders>
              <w:bottom w:val="single" w:sz="12" w:space="0" w:color="auto"/>
            </w:tcBorders>
            <w:shd w:val="clear" w:color="auto" w:fill="auto"/>
            <w:vAlign w:val="center"/>
          </w:tcPr>
          <w:p w14:paraId="118D49DC" w14:textId="77777777" w:rsidR="00BC5BB2" w:rsidRPr="002B4BD1" w:rsidRDefault="00BC5BB2"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N</w:t>
            </w:r>
          </w:p>
        </w:tc>
      </w:tr>
      <w:tr w:rsidR="00BC5BB2" w:rsidRPr="002B4BD1" w14:paraId="03A7F994" w14:textId="77777777" w:rsidTr="00B3668F">
        <w:trPr>
          <w:trHeight w:hRule="exact" w:val="1020"/>
        </w:trPr>
        <w:tc>
          <w:tcPr>
            <w:tcW w:w="3312" w:type="dxa"/>
            <w:tcBorders>
              <w:top w:val="single" w:sz="12" w:space="0" w:color="auto"/>
              <w:bottom w:val="single" w:sz="4" w:space="0" w:color="auto"/>
            </w:tcBorders>
            <w:vAlign w:val="center"/>
          </w:tcPr>
          <w:p w14:paraId="528C0C56" w14:textId="77777777" w:rsidR="00BC5BB2" w:rsidRPr="002B4BD1" w:rsidRDefault="00BD4685" w:rsidP="00C50D1C">
            <w:pPr>
              <w:pStyle w:val="ListParagraph"/>
              <w:spacing w:line="360" w:lineRule="auto"/>
              <w:ind w:left="360" w:hanging="360"/>
              <w:rPr>
                <w:rFonts w:ascii="Times New Roman" w:hAnsi="Times New Roman" w:cs="Times New Roman"/>
                <w:sz w:val="24"/>
                <w:szCs w:val="24"/>
              </w:rPr>
            </w:pPr>
            <w:r>
              <w:rPr>
                <w:rFonts w:ascii="Times New Roman" w:hAnsi="Times New Roman" w:cs="Times New Roman"/>
                <w:sz w:val="24"/>
                <w:szCs w:val="24"/>
              </w:rPr>
              <w:t>NBCCEDP</w:t>
            </w:r>
            <w:r w:rsidR="003A49F0" w:rsidRPr="002B4BD1">
              <w:rPr>
                <w:rFonts w:ascii="Times New Roman" w:hAnsi="Times New Roman" w:cs="Times New Roman"/>
                <w:sz w:val="24"/>
                <w:szCs w:val="24"/>
              </w:rPr>
              <w:t xml:space="preserve"> </w:t>
            </w:r>
            <w:r w:rsidR="000D25F0" w:rsidRPr="002B4BD1">
              <w:rPr>
                <w:rFonts w:ascii="Times New Roman" w:hAnsi="Times New Roman" w:cs="Times New Roman"/>
                <w:sz w:val="24"/>
                <w:szCs w:val="24"/>
              </w:rPr>
              <w:t xml:space="preserve">Grantees </w:t>
            </w:r>
          </w:p>
        </w:tc>
        <w:tc>
          <w:tcPr>
            <w:tcW w:w="4708" w:type="dxa"/>
            <w:tcBorders>
              <w:top w:val="single" w:sz="12" w:space="0" w:color="auto"/>
              <w:bottom w:val="single" w:sz="4" w:space="0" w:color="auto"/>
            </w:tcBorders>
            <w:vAlign w:val="center"/>
          </w:tcPr>
          <w:p w14:paraId="61C20F57" w14:textId="77777777" w:rsidR="00BC5BB2" w:rsidRPr="002B4BD1" w:rsidRDefault="00D9768D" w:rsidP="00D9768D">
            <w:pPr>
              <w:pStyle w:val="ListParagraph"/>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Data Managers</w:t>
            </w:r>
          </w:p>
        </w:tc>
        <w:tc>
          <w:tcPr>
            <w:tcW w:w="1042" w:type="dxa"/>
            <w:tcBorders>
              <w:top w:val="single" w:sz="12" w:space="0" w:color="auto"/>
              <w:bottom w:val="single" w:sz="4" w:space="0" w:color="auto"/>
            </w:tcBorders>
            <w:shd w:val="clear" w:color="auto" w:fill="auto"/>
            <w:vAlign w:val="center"/>
          </w:tcPr>
          <w:p w14:paraId="6CD35D1C" w14:textId="77777777" w:rsidR="00BC5BB2" w:rsidRPr="00B3668F" w:rsidRDefault="00B3668F" w:rsidP="00B3668F">
            <w:pPr>
              <w:pStyle w:val="ListParagraph"/>
              <w:spacing w:line="360" w:lineRule="auto"/>
              <w:ind w:left="360" w:hanging="360"/>
              <w:jc w:val="center"/>
              <w:rPr>
                <w:rFonts w:ascii="Times New Roman" w:hAnsi="Times New Roman" w:cs="Times New Roman"/>
                <w:sz w:val="24"/>
                <w:szCs w:val="24"/>
              </w:rPr>
            </w:pPr>
            <w:r w:rsidRPr="00B3668F">
              <w:rPr>
                <w:rFonts w:ascii="Times New Roman" w:hAnsi="Times New Roman" w:cs="Times New Roman"/>
                <w:sz w:val="24"/>
                <w:szCs w:val="24"/>
              </w:rPr>
              <w:t>70</w:t>
            </w:r>
          </w:p>
        </w:tc>
      </w:tr>
      <w:tr w:rsidR="00053A92" w:rsidRPr="002B4BD1" w14:paraId="7417097F" w14:textId="77777777" w:rsidTr="00B3668F">
        <w:trPr>
          <w:trHeight w:hRule="exact" w:val="360"/>
        </w:trPr>
        <w:tc>
          <w:tcPr>
            <w:tcW w:w="8020" w:type="dxa"/>
            <w:gridSpan w:val="2"/>
            <w:tcBorders>
              <w:top w:val="single" w:sz="4" w:space="0" w:color="auto"/>
            </w:tcBorders>
            <w:vAlign w:val="center"/>
          </w:tcPr>
          <w:p w14:paraId="5E1E66B9" w14:textId="77777777" w:rsidR="00053A92" w:rsidRPr="002B4BD1" w:rsidRDefault="00053A92" w:rsidP="00C50D1C">
            <w:pPr>
              <w:pStyle w:val="ListParagraph"/>
              <w:spacing w:line="360" w:lineRule="auto"/>
              <w:ind w:left="360" w:hanging="360"/>
              <w:jc w:val="right"/>
              <w:rPr>
                <w:rFonts w:ascii="Times New Roman" w:hAnsi="Times New Roman" w:cs="Times New Roman"/>
                <w:b/>
                <w:sz w:val="24"/>
                <w:szCs w:val="24"/>
              </w:rPr>
            </w:pPr>
            <w:r w:rsidRPr="002B4BD1">
              <w:rPr>
                <w:rFonts w:ascii="Times New Roman" w:hAnsi="Times New Roman" w:cs="Times New Roman"/>
                <w:b/>
                <w:sz w:val="24"/>
                <w:szCs w:val="24"/>
              </w:rPr>
              <w:t>Total Universe of Potential Respondents</w:t>
            </w:r>
          </w:p>
        </w:tc>
        <w:tc>
          <w:tcPr>
            <w:tcW w:w="1042" w:type="dxa"/>
            <w:tcBorders>
              <w:top w:val="single" w:sz="4" w:space="0" w:color="auto"/>
            </w:tcBorders>
            <w:shd w:val="clear" w:color="auto" w:fill="auto"/>
            <w:vAlign w:val="center"/>
          </w:tcPr>
          <w:p w14:paraId="4F57BDBE" w14:textId="77777777" w:rsidR="00053A92" w:rsidRPr="00B3668F" w:rsidRDefault="00B3668F" w:rsidP="00C50D1C">
            <w:pPr>
              <w:pStyle w:val="ListParagraph"/>
              <w:spacing w:line="360" w:lineRule="auto"/>
              <w:ind w:left="360" w:hanging="360"/>
              <w:jc w:val="center"/>
              <w:rPr>
                <w:rFonts w:ascii="Times New Roman" w:hAnsi="Times New Roman" w:cs="Times New Roman"/>
                <w:b/>
                <w:sz w:val="24"/>
                <w:szCs w:val="24"/>
              </w:rPr>
            </w:pPr>
            <w:r w:rsidRPr="00B3668F">
              <w:rPr>
                <w:rFonts w:ascii="Times New Roman" w:hAnsi="Times New Roman" w:cs="Times New Roman"/>
                <w:b/>
                <w:sz w:val="24"/>
                <w:szCs w:val="24"/>
              </w:rPr>
              <w:t>70</w:t>
            </w:r>
          </w:p>
        </w:tc>
      </w:tr>
    </w:tbl>
    <w:p w14:paraId="32D4476C" w14:textId="77777777" w:rsidR="00F52BCC" w:rsidRPr="009C69A1" w:rsidRDefault="00F52BCC" w:rsidP="009C69A1">
      <w:pPr>
        <w:spacing w:after="0" w:line="360" w:lineRule="auto"/>
        <w:rPr>
          <w:rFonts w:ascii="Times New Roman" w:hAnsi="Times New Roman" w:cs="Times New Roman"/>
          <w:sz w:val="24"/>
          <w:szCs w:val="24"/>
        </w:rPr>
      </w:pPr>
    </w:p>
    <w:p w14:paraId="14C4BE7F" w14:textId="77777777" w:rsidR="00287E2F" w:rsidRPr="002B4BD1" w:rsidRDefault="008E046B" w:rsidP="00C50D1C">
      <w:pPr>
        <w:tabs>
          <w:tab w:val="left" w:pos="0"/>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B</w:t>
      </w:r>
      <w:r w:rsidR="00521C55" w:rsidRPr="002B4BD1">
        <w:rPr>
          <w:rFonts w:ascii="Times New Roman" w:hAnsi="Times New Roman" w:cs="Times New Roman"/>
          <w:b/>
          <w:sz w:val="24"/>
          <w:szCs w:val="24"/>
        </w:rPr>
        <w:t>2.</w:t>
      </w:r>
      <w:r w:rsidR="00521C55" w:rsidRPr="002B4BD1">
        <w:rPr>
          <w:rFonts w:ascii="Times New Roman" w:hAnsi="Times New Roman" w:cs="Times New Roman"/>
          <w:b/>
          <w:sz w:val="24"/>
          <w:szCs w:val="24"/>
        </w:rPr>
        <w:tab/>
      </w:r>
      <w:r w:rsidR="00287E2F" w:rsidRPr="002B4BD1">
        <w:rPr>
          <w:rFonts w:ascii="Times New Roman" w:hAnsi="Times New Roman" w:cs="Times New Roman"/>
          <w:b/>
          <w:sz w:val="24"/>
          <w:szCs w:val="24"/>
        </w:rPr>
        <w:t xml:space="preserve">Procedures for </w:t>
      </w:r>
      <w:r w:rsidR="009759F3" w:rsidRPr="002B4BD1">
        <w:rPr>
          <w:rFonts w:ascii="Times New Roman" w:hAnsi="Times New Roman" w:cs="Times New Roman"/>
          <w:b/>
          <w:sz w:val="24"/>
          <w:szCs w:val="24"/>
        </w:rPr>
        <w:t xml:space="preserve">the </w:t>
      </w:r>
      <w:r w:rsidR="00287E2F" w:rsidRPr="002B4BD1">
        <w:rPr>
          <w:rFonts w:ascii="Times New Roman" w:hAnsi="Times New Roman" w:cs="Times New Roman"/>
          <w:b/>
          <w:sz w:val="24"/>
          <w:szCs w:val="24"/>
        </w:rPr>
        <w:t>Collecti</w:t>
      </w:r>
      <w:r w:rsidR="009759F3" w:rsidRPr="002B4BD1">
        <w:rPr>
          <w:rFonts w:ascii="Times New Roman" w:hAnsi="Times New Roman" w:cs="Times New Roman"/>
          <w:b/>
          <w:sz w:val="24"/>
          <w:szCs w:val="24"/>
        </w:rPr>
        <w:t>on</w:t>
      </w:r>
      <w:r w:rsidR="00287E2F" w:rsidRPr="002B4BD1">
        <w:rPr>
          <w:rFonts w:ascii="Times New Roman" w:hAnsi="Times New Roman" w:cs="Times New Roman"/>
          <w:b/>
          <w:sz w:val="24"/>
          <w:szCs w:val="24"/>
        </w:rPr>
        <w:t xml:space="preserve"> of Information</w:t>
      </w:r>
      <w:r w:rsidR="00F725B5" w:rsidRPr="002B4BD1">
        <w:rPr>
          <w:rFonts w:ascii="Times New Roman" w:hAnsi="Times New Roman" w:cs="Times New Roman"/>
          <w:b/>
          <w:sz w:val="24"/>
          <w:szCs w:val="24"/>
        </w:rPr>
        <w:t xml:space="preserve"> </w:t>
      </w:r>
      <w:r w:rsidR="009759F3" w:rsidRPr="002B4BD1">
        <w:rPr>
          <w:rFonts w:ascii="Times New Roman" w:hAnsi="Times New Roman" w:cs="Times New Roman"/>
          <w:b/>
          <w:sz w:val="24"/>
          <w:szCs w:val="24"/>
        </w:rPr>
        <w:t xml:space="preserve">  </w:t>
      </w:r>
    </w:p>
    <w:p w14:paraId="5ACCD3D2" w14:textId="6599E8BD" w:rsidR="00D9768D" w:rsidRPr="004A3750" w:rsidRDefault="00D9768D" w:rsidP="00D9768D">
      <w:pPr>
        <w:widowControl w:val="0"/>
        <w:spacing w:line="360" w:lineRule="auto"/>
        <w:rPr>
          <w:rFonts w:ascii="Times New Roman" w:hAnsi="Times New Roman" w:cs="Times New Roman"/>
          <w:color w:val="000000"/>
          <w:sz w:val="24"/>
          <w:szCs w:val="24"/>
        </w:rPr>
      </w:pPr>
      <w:r w:rsidRPr="00D9768D">
        <w:rPr>
          <w:rFonts w:ascii="Times New Roman" w:hAnsi="Times New Roman" w:cs="Times New Roman"/>
          <w:color w:val="000000"/>
          <w:sz w:val="24"/>
          <w:szCs w:val="24"/>
        </w:rPr>
        <w:t xml:space="preserve">NBCCEDP grantees are funded by the CDC to </w:t>
      </w:r>
      <w:r w:rsidR="004A3750">
        <w:rPr>
          <w:rFonts w:ascii="Times New Roman" w:hAnsi="Times New Roman" w:cs="Times New Roman"/>
          <w:color w:val="000000"/>
          <w:sz w:val="24"/>
          <w:szCs w:val="24"/>
        </w:rPr>
        <w:t xml:space="preserve">report </w:t>
      </w:r>
      <w:r w:rsidRPr="00D9768D">
        <w:rPr>
          <w:rFonts w:ascii="Times New Roman" w:hAnsi="Times New Roman" w:cs="Times New Roman"/>
          <w:color w:val="000000"/>
          <w:sz w:val="24"/>
          <w:szCs w:val="24"/>
        </w:rPr>
        <w:t xml:space="preserve">aggregate screening and </w:t>
      </w:r>
      <w:r w:rsidR="008634EA">
        <w:rPr>
          <w:rFonts w:ascii="Times New Roman" w:hAnsi="Times New Roman" w:cs="Times New Roman"/>
          <w:color w:val="000000"/>
          <w:sz w:val="24"/>
          <w:szCs w:val="24"/>
        </w:rPr>
        <w:t xml:space="preserve">diagnostic </w:t>
      </w:r>
      <w:r w:rsidRPr="00D9768D">
        <w:rPr>
          <w:rFonts w:ascii="Times New Roman" w:hAnsi="Times New Roman" w:cs="Times New Roman"/>
          <w:color w:val="000000"/>
          <w:sz w:val="24"/>
          <w:szCs w:val="24"/>
        </w:rPr>
        <w:t>follow-up data</w:t>
      </w:r>
      <w:r w:rsidR="008634EA">
        <w:rPr>
          <w:rFonts w:ascii="Times New Roman" w:hAnsi="Times New Roman" w:cs="Times New Roman"/>
          <w:color w:val="000000"/>
          <w:sz w:val="24"/>
          <w:szCs w:val="24"/>
        </w:rPr>
        <w:t xml:space="preserve"> MDEs,</w:t>
      </w:r>
      <w:r w:rsidRPr="00D9768D">
        <w:rPr>
          <w:rFonts w:ascii="Times New Roman" w:hAnsi="Times New Roman" w:cs="Times New Roman"/>
          <w:color w:val="000000"/>
          <w:sz w:val="24"/>
          <w:szCs w:val="24"/>
        </w:rPr>
        <w:t xml:space="preserve"> for the breast and cervical services they provide. The collection</w:t>
      </w:r>
      <w:r w:rsidR="008634EA">
        <w:rPr>
          <w:rFonts w:ascii="Times New Roman" w:hAnsi="Times New Roman" w:cs="Times New Roman"/>
          <w:color w:val="000000"/>
          <w:sz w:val="24"/>
          <w:szCs w:val="24"/>
        </w:rPr>
        <w:t>, reporting,</w:t>
      </w:r>
      <w:r w:rsidRPr="00D9768D">
        <w:rPr>
          <w:rFonts w:ascii="Times New Roman" w:hAnsi="Times New Roman" w:cs="Times New Roman"/>
          <w:color w:val="000000"/>
          <w:sz w:val="24"/>
          <w:szCs w:val="24"/>
        </w:rPr>
        <w:t xml:space="preserve"> and processing procedures for these data have not changed since approval of the current information collection</w:t>
      </w:r>
      <w:r w:rsidR="008634EA">
        <w:rPr>
          <w:rFonts w:ascii="Times New Roman" w:hAnsi="Times New Roman" w:cs="Times New Roman"/>
          <w:color w:val="000000"/>
          <w:sz w:val="24"/>
          <w:szCs w:val="24"/>
        </w:rPr>
        <w:t xml:space="preserve"> (OMB </w:t>
      </w:r>
      <w:r w:rsidR="00C86FA8">
        <w:rPr>
          <w:rFonts w:ascii="Times New Roman" w:hAnsi="Times New Roman" w:cs="Times New Roman"/>
          <w:color w:val="000000"/>
          <w:sz w:val="24"/>
          <w:szCs w:val="24"/>
        </w:rPr>
        <w:t>0</w:t>
      </w:r>
      <w:r w:rsidR="00C86FA8">
        <w:rPr>
          <w:rFonts w:ascii="Times New Roman" w:hAnsi="Times New Roman" w:cs="Times New Roman"/>
          <w:sz w:val="24"/>
          <w:szCs w:val="24"/>
        </w:rPr>
        <w:t xml:space="preserve">920-0571) </w:t>
      </w:r>
      <w:r w:rsidR="008634EA">
        <w:rPr>
          <w:rFonts w:ascii="Times New Roman" w:hAnsi="Times New Roman" w:cs="Times New Roman"/>
          <w:color w:val="000000"/>
          <w:sz w:val="24"/>
          <w:szCs w:val="24"/>
        </w:rPr>
        <w:t xml:space="preserve">that will expire in </w:t>
      </w:r>
      <w:r w:rsidR="009E1CFA">
        <w:rPr>
          <w:rFonts w:ascii="Times New Roman" w:hAnsi="Times New Roman" w:cs="Times New Roman"/>
          <w:color w:val="000000"/>
          <w:sz w:val="24"/>
          <w:szCs w:val="24"/>
        </w:rPr>
        <w:t>12/31/2018.</w:t>
      </w:r>
      <w:r w:rsidRPr="00D9768D">
        <w:rPr>
          <w:rFonts w:ascii="Times New Roman" w:hAnsi="Times New Roman" w:cs="Times New Roman"/>
          <w:color w:val="000000"/>
          <w:sz w:val="24"/>
          <w:szCs w:val="24"/>
        </w:rPr>
        <w:t xml:space="preserve"> </w:t>
      </w:r>
      <w:r w:rsidR="00A27487">
        <w:rPr>
          <w:rFonts w:ascii="Times New Roman" w:hAnsi="Times New Roman" w:cs="Times New Roman"/>
          <w:color w:val="000000"/>
          <w:sz w:val="24"/>
          <w:szCs w:val="24"/>
        </w:rPr>
        <w:t>MDE reporting operates on an ongoing cycle</w:t>
      </w:r>
      <w:r w:rsidR="003017F4">
        <w:rPr>
          <w:rFonts w:ascii="Times New Roman" w:hAnsi="Times New Roman" w:cs="Times New Roman"/>
          <w:color w:val="000000"/>
          <w:sz w:val="24"/>
          <w:szCs w:val="24"/>
        </w:rPr>
        <w:t xml:space="preserve"> with data submitted semiannually (April and October of each program year)</w:t>
      </w:r>
      <w:r w:rsidR="00A27487">
        <w:rPr>
          <w:rFonts w:ascii="Times New Roman" w:hAnsi="Times New Roman" w:cs="Times New Roman"/>
          <w:color w:val="000000"/>
          <w:sz w:val="24"/>
          <w:szCs w:val="24"/>
        </w:rPr>
        <w:t>. As a longstanding program, the majority of grantees are fami</w:t>
      </w:r>
      <w:r w:rsidR="004A3750">
        <w:rPr>
          <w:rFonts w:ascii="Times New Roman" w:hAnsi="Times New Roman" w:cs="Times New Roman"/>
          <w:color w:val="000000"/>
          <w:sz w:val="24"/>
          <w:szCs w:val="24"/>
        </w:rPr>
        <w:t xml:space="preserve">liar </w:t>
      </w:r>
      <w:r w:rsidR="004A3750" w:rsidRPr="004A3750">
        <w:rPr>
          <w:rFonts w:ascii="Times New Roman" w:hAnsi="Times New Roman" w:cs="Times New Roman"/>
          <w:color w:val="000000"/>
          <w:sz w:val="24"/>
          <w:szCs w:val="24"/>
        </w:rPr>
        <w:t>with the cyclical process involved in MDE data collection and reporting.</w:t>
      </w:r>
    </w:p>
    <w:p w14:paraId="7EE6F647" w14:textId="67DAF95F" w:rsidR="00707C24" w:rsidRDefault="00C41D70" w:rsidP="00707C2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 submit a</w:t>
      </w:r>
      <w:r w:rsidR="00707C24">
        <w:rPr>
          <w:rFonts w:ascii="Times New Roman" w:hAnsi="Times New Roman" w:cs="Times New Roman"/>
          <w:color w:val="000000"/>
          <w:sz w:val="24"/>
          <w:szCs w:val="24"/>
        </w:rPr>
        <w:t xml:space="preserve"> MDE data file a</w:t>
      </w:r>
      <w:r w:rsidR="0045077B" w:rsidRPr="0045077B">
        <w:rPr>
          <w:rFonts w:ascii="Times New Roman" w:hAnsi="Times New Roman" w:cs="Times New Roman"/>
          <w:color w:val="000000"/>
          <w:sz w:val="24"/>
          <w:szCs w:val="24"/>
        </w:rPr>
        <w:t xml:space="preserve">nd </w:t>
      </w:r>
      <w:r w:rsidR="004A3750">
        <w:rPr>
          <w:rFonts w:ascii="Times New Roman" w:hAnsi="Times New Roman" w:cs="Times New Roman"/>
          <w:color w:val="000000"/>
          <w:sz w:val="24"/>
          <w:szCs w:val="24"/>
        </w:rPr>
        <w:t xml:space="preserve">an </w:t>
      </w:r>
      <w:r w:rsidR="003017F4">
        <w:rPr>
          <w:rFonts w:ascii="Times New Roman" w:hAnsi="Times New Roman" w:cs="Times New Roman"/>
          <w:color w:val="000000"/>
          <w:sz w:val="24"/>
          <w:szCs w:val="24"/>
        </w:rPr>
        <w:t>accompanying submission n</w:t>
      </w:r>
      <w:r w:rsidR="0045077B" w:rsidRPr="0045077B">
        <w:rPr>
          <w:rFonts w:ascii="Times New Roman" w:hAnsi="Times New Roman" w:cs="Times New Roman"/>
          <w:color w:val="000000"/>
          <w:sz w:val="24"/>
          <w:szCs w:val="24"/>
        </w:rPr>
        <w:t xml:space="preserve">arrative </w:t>
      </w:r>
      <w:r w:rsidR="0045077B" w:rsidRPr="0045077B">
        <w:rPr>
          <w:rFonts w:ascii="Times New Roman" w:hAnsi="Times New Roman" w:cs="Times New Roman"/>
          <w:iCs/>
          <w:color w:val="000000"/>
          <w:sz w:val="24"/>
          <w:szCs w:val="24"/>
        </w:rPr>
        <w:t xml:space="preserve">semi-annually </w:t>
      </w:r>
      <w:r w:rsidR="0045077B" w:rsidRPr="0045077B">
        <w:rPr>
          <w:rFonts w:ascii="Times New Roman" w:hAnsi="Times New Roman" w:cs="Times New Roman"/>
          <w:color w:val="000000"/>
          <w:sz w:val="24"/>
          <w:szCs w:val="24"/>
        </w:rPr>
        <w:t xml:space="preserve">to the CDC through its </w:t>
      </w:r>
      <w:r w:rsidR="004A3750">
        <w:rPr>
          <w:rFonts w:ascii="Times New Roman" w:hAnsi="Times New Roman" w:cs="Times New Roman"/>
          <w:color w:val="000000"/>
          <w:sz w:val="24"/>
          <w:szCs w:val="24"/>
        </w:rPr>
        <w:t xml:space="preserve">data management contractor </w:t>
      </w:r>
      <w:r w:rsidR="0045077B" w:rsidRPr="0045077B">
        <w:rPr>
          <w:rFonts w:ascii="Times New Roman" w:hAnsi="Times New Roman" w:cs="Times New Roman"/>
          <w:iCs/>
          <w:color w:val="000000"/>
          <w:sz w:val="24"/>
          <w:szCs w:val="24"/>
        </w:rPr>
        <w:t>on April 15 and October 15</w:t>
      </w:r>
      <w:r w:rsidR="0045077B" w:rsidRPr="0045077B">
        <w:rPr>
          <w:rFonts w:ascii="Times New Roman" w:hAnsi="Times New Roman" w:cs="Times New Roman"/>
          <w:color w:val="000000"/>
          <w:sz w:val="24"/>
          <w:szCs w:val="24"/>
        </w:rPr>
        <w:t xml:space="preserve">. Each MDE </w:t>
      </w:r>
      <w:r w:rsidR="0045077B" w:rsidRPr="0045077B">
        <w:rPr>
          <w:rFonts w:ascii="Times New Roman" w:hAnsi="Times New Roman" w:cs="Times New Roman"/>
          <w:iCs/>
          <w:color w:val="000000"/>
          <w:sz w:val="24"/>
          <w:szCs w:val="24"/>
        </w:rPr>
        <w:t>submission should include cum</w:t>
      </w:r>
      <w:r w:rsidR="004A3750">
        <w:rPr>
          <w:rFonts w:ascii="Times New Roman" w:hAnsi="Times New Roman" w:cs="Times New Roman"/>
          <w:iCs/>
          <w:color w:val="000000"/>
          <w:sz w:val="24"/>
          <w:szCs w:val="24"/>
        </w:rPr>
        <w:t>ulative data from the date the p</w:t>
      </w:r>
      <w:r w:rsidR="0045077B" w:rsidRPr="0045077B">
        <w:rPr>
          <w:rFonts w:ascii="Times New Roman" w:hAnsi="Times New Roman" w:cs="Times New Roman"/>
          <w:iCs/>
          <w:color w:val="000000"/>
          <w:sz w:val="24"/>
          <w:szCs w:val="24"/>
        </w:rPr>
        <w:t xml:space="preserve">rogram began screening through the screening cut-off date. </w:t>
      </w:r>
      <w:r w:rsidR="009E1CFA" w:rsidRPr="008E05A7">
        <w:rPr>
          <w:rFonts w:ascii="Times New Roman" w:hAnsi="Times New Roman" w:cs="Times New Roman"/>
          <w:iCs/>
          <w:color w:val="000000"/>
          <w:sz w:val="24"/>
          <w:szCs w:val="24"/>
        </w:rPr>
        <w:t xml:space="preserve">In the future, grantees may be asked to only submit </w:t>
      </w:r>
      <w:r w:rsidR="008E05A7" w:rsidRPr="008E05A7">
        <w:rPr>
          <w:rFonts w:ascii="Times New Roman" w:hAnsi="Times New Roman" w:cs="Times New Roman"/>
          <w:iCs/>
          <w:color w:val="000000"/>
          <w:sz w:val="24"/>
          <w:szCs w:val="24"/>
        </w:rPr>
        <w:t xml:space="preserve">recent </w:t>
      </w:r>
      <w:r w:rsidR="009E1CFA" w:rsidRPr="008E05A7">
        <w:rPr>
          <w:rFonts w:ascii="Times New Roman" w:hAnsi="Times New Roman" w:cs="Times New Roman"/>
          <w:iCs/>
          <w:color w:val="000000"/>
          <w:sz w:val="24"/>
          <w:szCs w:val="24"/>
        </w:rPr>
        <w:t xml:space="preserve">data </w:t>
      </w:r>
      <w:r w:rsidR="008E05A7" w:rsidRPr="008E05A7">
        <w:rPr>
          <w:rFonts w:ascii="Times New Roman" w:hAnsi="Times New Roman" w:cs="Times New Roman"/>
          <w:iCs/>
          <w:color w:val="000000"/>
          <w:sz w:val="24"/>
          <w:szCs w:val="24"/>
        </w:rPr>
        <w:t xml:space="preserve">(2010 </w:t>
      </w:r>
      <w:r w:rsidR="00412E73">
        <w:rPr>
          <w:rFonts w:ascii="Times New Roman" w:hAnsi="Times New Roman" w:cs="Times New Roman"/>
          <w:iCs/>
          <w:color w:val="000000"/>
          <w:sz w:val="24"/>
          <w:szCs w:val="24"/>
        </w:rPr>
        <w:t xml:space="preserve">to present), </w:t>
      </w:r>
      <w:r w:rsidR="009E1CFA" w:rsidRPr="008E05A7">
        <w:rPr>
          <w:rFonts w:ascii="Times New Roman" w:hAnsi="Times New Roman" w:cs="Times New Roman"/>
          <w:iCs/>
          <w:color w:val="000000"/>
          <w:sz w:val="24"/>
          <w:szCs w:val="24"/>
        </w:rPr>
        <w:t xml:space="preserve">which would further reduce burden. </w:t>
      </w:r>
      <w:r w:rsidR="0045077B" w:rsidRPr="008E05A7">
        <w:rPr>
          <w:rFonts w:ascii="Times New Roman" w:hAnsi="Times New Roman" w:cs="Times New Roman"/>
          <w:color w:val="000000"/>
          <w:sz w:val="24"/>
          <w:szCs w:val="24"/>
        </w:rPr>
        <w:t>Each</w:t>
      </w:r>
      <w:r w:rsidR="0045077B" w:rsidRPr="0045077B">
        <w:rPr>
          <w:rFonts w:ascii="Times New Roman" w:hAnsi="Times New Roman" w:cs="Times New Roman"/>
          <w:color w:val="000000"/>
          <w:sz w:val="24"/>
          <w:szCs w:val="24"/>
        </w:rPr>
        <w:t xml:space="preserve"> submission dataset replace</w:t>
      </w:r>
      <w:r w:rsidR="008634EA">
        <w:rPr>
          <w:rFonts w:ascii="Times New Roman" w:hAnsi="Times New Roman" w:cs="Times New Roman"/>
          <w:color w:val="000000"/>
          <w:sz w:val="24"/>
          <w:szCs w:val="24"/>
        </w:rPr>
        <w:t>s</w:t>
      </w:r>
      <w:r w:rsidR="0045077B" w:rsidRPr="0045077B">
        <w:rPr>
          <w:rFonts w:ascii="Times New Roman" w:hAnsi="Times New Roman" w:cs="Times New Roman"/>
          <w:color w:val="000000"/>
          <w:sz w:val="24"/>
          <w:szCs w:val="24"/>
        </w:rPr>
        <w:t xml:space="preserve"> the previous submission in its entirety. The </w:t>
      </w:r>
      <w:r w:rsidR="0045077B" w:rsidRPr="0045077B">
        <w:rPr>
          <w:rFonts w:ascii="Times New Roman" w:hAnsi="Times New Roman" w:cs="Times New Roman"/>
          <w:bCs/>
          <w:iCs/>
          <w:color w:val="000000"/>
          <w:sz w:val="24"/>
          <w:szCs w:val="24"/>
        </w:rPr>
        <w:t>screening cutoff date</w:t>
      </w:r>
      <w:r w:rsidR="0045077B" w:rsidRPr="0045077B">
        <w:rPr>
          <w:rFonts w:ascii="Times New Roman" w:hAnsi="Times New Roman" w:cs="Times New Roman"/>
          <w:b/>
          <w:bCs/>
          <w:i/>
          <w:iCs/>
          <w:color w:val="000000"/>
          <w:sz w:val="24"/>
          <w:szCs w:val="24"/>
        </w:rPr>
        <w:t xml:space="preserve"> </w:t>
      </w:r>
      <w:r w:rsidR="0045077B" w:rsidRPr="0045077B">
        <w:rPr>
          <w:rFonts w:ascii="Times New Roman" w:hAnsi="Times New Roman" w:cs="Times New Roman"/>
          <w:color w:val="000000"/>
          <w:sz w:val="24"/>
          <w:szCs w:val="24"/>
        </w:rPr>
        <w:t xml:space="preserve">is </w:t>
      </w:r>
      <w:r w:rsidR="004A3750">
        <w:rPr>
          <w:rFonts w:ascii="Times New Roman" w:hAnsi="Times New Roman" w:cs="Times New Roman"/>
          <w:color w:val="000000"/>
          <w:sz w:val="24"/>
          <w:szCs w:val="24"/>
        </w:rPr>
        <w:t>three and a half</w:t>
      </w:r>
      <w:r w:rsidR="0045077B" w:rsidRPr="0045077B">
        <w:rPr>
          <w:rFonts w:ascii="Times New Roman" w:hAnsi="Times New Roman" w:cs="Times New Roman"/>
          <w:color w:val="000000"/>
          <w:sz w:val="24"/>
          <w:szCs w:val="24"/>
        </w:rPr>
        <w:t xml:space="preserve"> months prior to the submission date. For example, if </w:t>
      </w:r>
      <w:r w:rsidR="008634EA">
        <w:rPr>
          <w:rFonts w:ascii="Times New Roman" w:hAnsi="Times New Roman" w:cs="Times New Roman"/>
          <w:color w:val="000000"/>
          <w:sz w:val="24"/>
          <w:szCs w:val="24"/>
        </w:rPr>
        <w:t>MDE</w:t>
      </w:r>
      <w:r w:rsidR="008634EA" w:rsidRPr="0045077B">
        <w:rPr>
          <w:rFonts w:ascii="Times New Roman" w:hAnsi="Times New Roman" w:cs="Times New Roman"/>
          <w:color w:val="000000"/>
          <w:sz w:val="24"/>
          <w:szCs w:val="24"/>
        </w:rPr>
        <w:t xml:space="preserve"> </w:t>
      </w:r>
      <w:r w:rsidR="0045077B" w:rsidRPr="0045077B">
        <w:rPr>
          <w:rFonts w:ascii="Times New Roman" w:hAnsi="Times New Roman" w:cs="Times New Roman"/>
          <w:color w:val="000000"/>
          <w:sz w:val="24"/>
          <w:szCs w:val="24"/>
        </w:rPr>
        <w:t>data are due to be submitted on 4/15/2017, then the data</w:t>
      </w:r>
      <w:r>
        <w:rPr>
          <w:rFonts w:ascii="Times New Roman" w:hAnsi="Times New Roman" w:cs="Times New Roman"/>
          <w:color w:val="000000"/>
          <w:sz w:val="24"/>
          <w:szCs w:val="24"/>
        </w:rPr>
        <w:t xml:space="preserve"> file</w:t>
      </w:r>
      <w:r w:rsidR="0045077B" w:rsidRPr="0045077B">
        <w:rPr>
          <w:rFonts w:ascii="Times New Roman" w:hAnsi="Times New Roman" w:cs="Times New Roman"/>
          <w:color w:val="000000"/>
          <w:sz w:val="24"/>
          <w:szCs w:val="24"/>
        </w:rPr>
        <w:t xml:space="preserve"> should </w:t>
      </w:r>
      <w:r w:rsidR="008634EA">
        <w:rPr>
          <w:rFonts w:ascii="Times New Roman" w:hAnsi="Times New Roman" w:cs="Times New Roman"/>
          <w:color w:val="000000"/>
          <w:sz w:val="24"/>
          <w:szCs w:val="24"/>
        </w:rPr>
        <w:t>include</w:t>
      </w:r>
      <w:r w:rsidR="008634EA" w:rsidRPr="0045077B">
        <w:rPr>
          <w:rFonts w:ascii="Times New Roman" w:hAnsi="Times New Roman" w:cs="Times New Roman"/>
          <w:color w:val="000000"/>
          <w:sz w:val="24"/>
          <w:szCs w:val="24"/>
        </w:rPr>
        <w:t xml:space="preserve"> </w:t>
      </w:r>
      <w:r w:rsidR="0045077B" w:rsidRPr="0045077B">
        <w:rPr>
          <w:rFonts w:ascii="Times New Roman" w:hAnsi="Times New Roman" w:cs="Times New Roman"/>
          <w:color w:val="000000"/>
          <w:sz w:val="24"/>
          <w:szCs w:val="24"/>
        </w:rPr>
        <w:t xml:space="preserve">screening tests performed from </w:t>
      </w:r>
      <w:r w:rsidR="004A3750">
        <w:rPr>
          <w:rFonts w:ascii="Times New Roman" w:hAnsi="Times New Roman" w:cs="Times New Roman"/>
          <w:color w:val="000000"/>
          <w:sz w:val="24"/>
          <w:szCs w:val="24"/>
        </w:rPr>
        <w:t>the onset of the screening p</w:t>
      </w:r>
      <w:r w:rsidR="0045077B" w:rsidRPr="0045077B">
        <w:rPr>
          <w:rFonts w:ascii="Times New Roman" w:hAnsi="Times New Roman" w:cs="Times New Roman"/>
          <w:color w:val="000000"/>
          <w:sz w:val="24"/>
          <w:szCs w:val="24"/>
        </w:rPr>
        <w:t xml:space="preserve">rogram through 12/31/2016. </w:t>
      </w:r>
      <w:r w:rsidR="00707C24" w:rsidRPr="00707C24">
        <w:rPr>
          <w:rFonts w:ascii="Times New Roman" w:hAnsi="Times New Roman" w:cs="Times New Roman"/>
          <w:color w:val="000000"/>
          <w:sz w:val="24"/>
          <w:szCs w:val="24"/>
        </w:rPr>
        <w:t xml:space="preserve">The </w:t>
      </w:r>
      <w:r w:rsidR="008634EA">
        <w:rPr>
          <w:rFonts w:ascii="Times New Roman" w:hAnsi="Times New Roman" w:cs="Times New Roman"/>
          <w:color w:val="000000"/>
          <w:sz w:val="24"/>
          <w:szCs w:val="24"/>
        </w:rPr>
        <w:t xml:space="preserve">accompanying </w:t>
      </w:r>
      <w:r w:rsidR="00707C24" w:rsidRPr="00707C24">
        <w:rPr>
          <w:rFonts w:ascii="Times New Roman" w:hAnsi="Times New Roman" w:cs="Times New Roman"/>
          <w:color w:val="000000"/>
          <w:sz w:val="24"/>
          <w:szCs w:val="24"/>
        </w:rPr>
        <w:t xml:space="preserve">submission narrative has two main sections. </w:t>
      </w:r>
      <w:r w:rsidR="008634EA">
        <w:rPr>
          <w:rFonts w:ascii="Times New Roman" w:hAnsi="Times New Roman" w:cs="Times New Roman"/>
          <w:color w:val="000000"/>
          <w:sz w:val="24"/>
          <w:szCs w:val="24"/>
        </w:rPr>
        <w:t xml:space="preserve">In </w:t>
      </w:r>
      <w:r w:rsidR="00707C24" w:rsidRPr="00707C24">
        <w:rPr>
          <w:rFonts w:ascii="Times New Roman" w:hAnsi="Times New Roman" w:cs="Times New Roman"/>
          <w:color w:val="000000"/>
          <w:sz w:val="24"/>
          <w:szCs w:val="24"/>
        </w:rPr>
        <w:t>Section I</w:t>
      </w:r>
      <w:r w:rsidR="008634EA">
        <w:rPr>
          <w:rFonts w:ascii="Times New Roman" w:hAnsi="Times New Roman" w:cs="Times New Roman"/>
          <w:color w:val="000000"/>
          <w:sz w:val="24"/>
          <w:szCs w:val="24"/>
        </w:rPr>
        <w:t>, grantees</w:t>
      </w:r>
      <w:r w:rsidR="00707C24" w:rsidRPr="00707C24">
        <w:rPr>
          <w:rFonts w:ascii="Times New Roman" w:hAnsi="Times New Roman" w:cs="Times New Roman"/>
          <w:color w:val="000000"/>
          <w:sz w:val="24"/>
          <w:szCs w:val="24"/>
        </w:rPr>
        <w:t xml:space="preserve"> respond to action items, which are written questions from the CDC and </w:t>
      </w:r>
      <w:r w:rsidR="008634EA">
        <w:rPr>
          <w:rFonts w:ascii="Times New Roman" w:hAnsi="Times New Roman" w:cs="Times New Roman"/>
          <w:color w:val="000000"/>
          <w:sz w:val="24"/>
          <w:szCs w:val="24"/>
        </w:rPr>
        <w:t>data contractor</w:t>
      </w:r>
      <w:r w:rsidR="008634EA" w:rsidRPr="00707C24">
        <w:rPr>
          <w:rFonts w:ascii="Times New Roman" w:hAnsi="Times New Roman" w:cs="Times New Roman"/>
          <w:color w:val="000000"/>
          <w:sz w:val="24"/>
          <w:szCs w:val="24"/>
        </w:rPr>
        <w:t xml:space="preserve"> </w:t>
      </w:r>
      <w:r w:rsidR="00707C24" w:rsidRPr="00707C24">
        <w:rPr>
          <w:rFonts w:ascii="Times New Roman" w:hAnsi="Times New Roman" w:cs="Times New Roman"/>
          <w:color w:val="000000"/>
          <w:sz w:val="24"/>
          <w:szCs w:val="24"/>
        </w:rPr>
        <w:t xml:space="preserve">based on a review of the previous MDE submission. </w:t>
      </w:r>
      <w:r w:rsidR="008634EA">
        <w:rPr>
          <w:rFonts w:ascii="Times New Roman" w:hAnsi="Times New Roman" w:cs="Times New Roman"/>
          <w:color w:val="000000"/>
          <w:sz w:val="24"/>
          <w:szCs w:val="24"/>
        </w:rPr>
        <w:t xml:space="preserve">In </w:t>
      </w:r>
      <w:r w:rsidR="00707C24" w:rsidRPr="00707C24">
        <w:rPr>
          <w:rFonts w:ascii="Times New Roman" w:hAnsi="Times New Roman" w:cs="Times New Roman"/>
          <w:color w:val="000000"/>
          <w:sz w:val="24"/>
          <w:szCs w:val="24"/>
        </w:rPr>
        <w:t>Section II</w:t>
      </w:r>
      <w:r w:rsidR="008634EA">
        <w:rPr>
          <w:rFonts w:ascii="Times New Roman" w:hAnsi="Times New Roman" w:cs="Times New Roman"/>
          <w:color w:val="000000"/>
          <w:sz w:val="24"/>
          <w:szCs w:val="24"/>
        </w:rPr>
        <w:t>, grantees respond to</w:t>
      </w:r>
      <w:r w:rsidR="00707C24" w:rsidRPr="00707C24">
        <w:rPr>
          <w:rFonts w:ascii="Times New Roman" w:hAnsi="Times New Roman" w:cs="Times New Roman"/>
          <w:color w:val="000000"/>
          <w:sz w:val="24"/>
          <w:szCs w:val="24"/>
        </w:rPr>
        <w:t xml:space="preserve"> six standard questions that require</w:t>
      </w:r>
      <w:r w:rsidR="008634EA">
        <w:rPr>
          <w:rFonts w:ascii="Times New Roman" w:hAnsi="Times New Roman" w:cs="Times New Roman"/>
          <w:color w:val="000000"/>
          <w:sz w:val="24"/>
          <w:szCs w:val="24"/>
        </w:rPr>
        <w:t>s</w:t>
      </w:r>
      <w:r w:rsidR="00707C24" w:rsidRPr="00707C24">
        <w:rPr>
          <w:rFonts w:ascii="Times New Roman" w:hAnsi="Times New Roman" w:cs="Times New Roman"/>
          <w:color w:val="000000"/>
          <w:sz w:val="24"/>
          <w:szCs w:val="24"/>
        </w:rPr>
        <w:t xml:space="preserve"> </w:t>
      </w:r>
      <w:r w:rsidR="008634EA">
        <w:rPr>
          <w:rFonts w:ascii="Times New Roman" w:hAnsi="Times New Roman" w:cs="Times New Roman"/>
          <w:color w:val="000000"/>
          <w:sz w:val="24"/>
          <w:szCs w:val="24"/>
        </w:rPr>
        <w:t xml:space="preserve">grantees to conduct </w:t>
      </w:r>
      <w:r w:rsidR="00707C24" w:rsidRPr="00707C24">
        <w:rPr>
          <w:rFonts w:ascii="Times New Roman" w:hAnsi="Times New Roman" w:cs="Times New Roman"/>
          <w:color w:val="000000"/>
          <w:sz w:val="24"/>
          <w:szCs w:val="24"/>
        </w:rPr>
        <w:t xml:space="preserve">a prospective review of their MDE data prior to submitting to </w:t>
      </w:r>
      <w:r w:rsidR="00DF25EC">
        <w:rPr>
          <w:rFonts w:ascii="Times New Roman" w:hAnsi="Times New Roman" w:cs="Times New Roman"/>
          <w:color w:val="000000"/>
          <w:sz w:val="24"/>
          <w:szCs w:val="24"/>
        </w:rPr>
        <w:t>the data contractor</w:t>
      </w:r>
      <w:r w:rsidR="00707C24" w:rsidRPr="00707C24">
        <w:rPr>
          <w:rFonts w:ascii="Times New Roman" w:hAnsi="Times New Roman" w:cs="Times New Roman"/>
          <w:color w:val="000000"/>
          <w:sz w:val="24"/>
          <w:szCs w:val="24"/>
        </w:rPr>
        <w:t>. Additional questions regarding data management staffing changes or data collection software changes are also included.</w:t>
      </w:r>
      <w:r w:rsidR="00707C24" w:rsidRPr="00707C24">
        <w:rPr>
          <w:rFonts w:ascii="Arial" w:hAnsi="Arial" w:cs="Arial"/>
          <w:color w:val="000000"/>
          <w:sz w:val="23"/>
          <w:szCs w:val="23"/>
        </w:rPr>
        <w:t xml:space="preserve"> </w:t>
      </w:r>
    </w:p>
    <w:p w14:paraId="7D82FD92" w14:textId="77777777" w:rsidR="00707C24" w:rsidRDefault="00707C24" w:rsidP="00707C24">
      <w:pPr>
        <w:autoSpaceDE w:val="0"/>
        <w:autoSpaceDN w:val="0"/>
        <w:adjustRightInd w:val="0"/>
        <w:spacing w:after="0" w:line="360" w:lineRule="auto"/>
        <w:rPr>
          <w:rFonts w:ascii="Times New Roman" w:hAnsi="Times New Roman" w:cs="Times New Roman"/>
          <w:color w:val="000000"/>
          <w:sz w:val="24"/>
          <w:szCs w:val="24"/>
        </w:rPr>
      </w:pPr>
    </w:p>
    <w:p w14:paraId="2546CCF1" w14:textId="642CC7E6" w:rsidR="004A3750" w:rsidRPr="00707C24" w:rsidRDefault="00707C24" w:rsidP="00707C24">
      <w:pPr>
        <w:autoSpaceDE w:val="0"/>
        <w:autoSpaceDN w:val="0"/>
        <w:adjustRightInd w:val="0"/>
        <w:spacing w:after="0" w:line="360" w:lineRule="auto"/>
        <w:rPr>
          <w:rFonts w:ascii="Times New Roman" w:hAnsi="Times New Roman" w:cs="Times New Roman"/>
          <w:color w:val="000000"/>
          <w:sz w:val="24"/>
          <w:szCs w:val="24"/>
        </w:rPr>
      </w:pPr>
      <w:r w:rsidRPr="00707C24">
        <w:rPr>
          <w:rFonts w:ascii="Times New Roman" w:hAnsi="Times New Roman" w:cs="Times New Roman"/>
          <w:sz w:val="24"/>
          <w:szCs w:val="24"/>
        </w:rPr>
        <w:t>All MDE submission files must be submitted electronically using the secure nbccedp.org web site.</w:t>
      </w:r>
      <w:r>
        <w:rPr>
          <w:rFonts w:ascii="Times New Roman" w:hAnsi="Times New Roman" w:cs="Times New Roman"/>
          <w:sz w:val="24"/>
          <w:szCs w:val="24"/>
        </w:rPr>
        <w:t xml:space="preserve"> Grantees</w:t>
      </w:r>
      <w:r w:rsidR="004A3750" w:rsidRPr="00707C24">
        <w:rPr>
          <w:rFonts w:ascii="Times New Roman" w:hAnsi="Times New Roman" w:cs="Times New Roman"/>
          <w:sz w:val="24"/>
          <w:szCs w:val="24"/>
        </w:rPr>
        <w:t xml:space="preserve"> must run their data through </w:t>
      </w:r>
      <w:r>
        <w:rPr>
          <w:rFonts w:ascii="Times New Roman" w:hAnsi="Times New Roman" w:cs="Times New Roman"/>
          <w:sz w:val="24"/>
          <w:szCs w:val="24"/>
        </w:rPr>
        <w:t xml:space="preserve">the MDE Edits Application </w:t>
      </w:r>
      <w:r w:rsidR="004A3750" w:rsidRPr="00707C24">
        <w:rPr>
          <w:rFonts w:ascii="Times New Roman" w:hAnsi="Times New Roman" w:cs="Times New Roman"/>
          <w:sz w:val="24"/>
          <w:szCs w:val="24"/>
        </w:rPr>
        <w:t>supplied by the data contractor prior to submission. The MDE Edits Application performs basic validation routines and reports on invalid values, missing items, and cross-item edits. The MDE Edits Application can only be run on an MDE</w:t>
      </w:r>
      <w:r w:rsidR="00C41D70">
        <w:rPr>
          <w:rFonts w:ascii="Times New Roman" w:hAnsi="Times New Roman" w:cs="Times New Roman"/>
          <w:sz w:val="24"/>
          <w:szCs w:val="24"/>
        </w:rPr>
        <w:t xml:space="preserve"> data</w:t>
      </w:r>
      <w:r w:rsidR="004A3750" w:rsidRPr="00707C24">
        <w:rPr>
          <w:rFonts w:ascii="Times New Roman" w:hAnsi="Times New Roman" w:cs="Times New Roman"/>
          <w:sz w:val="24"/>
          <w:szCs w:val="24"/>
        </w:rPr>
        <w:t xml:space="preserve"> file. The MDE file must first be sorted by the unique Patient ID. </w:t>
      </w:r>
      <w:r w:rsidR="00C41D70">
        <w:rPr>
          <w:rFonts w:ascii="Times New Roman" w:hAnsi="Times New Roman" w:cs="Times New Roman"/>
          <w:sz w:val="24"/>
          <w:szCs w:val="24"/>
        </w:rPr>
        <w:t>Grantees</w:t>
      </w:r>
      <w:r w:rsidR="004A3750" w:rsidRPr="00707C24">
        <w:rPr>
          <w:rFonts w:ascii="Times New Roman" w:hAnsi="Times New Roman" w:cs="Times New Roman"/>
          <w:sz w:val="24"/>
          <w:szCs w:val="24"/>
        </w:rPr>
        <w:t xml:space="preserve"> are reminded that data should be edited on a routine basis (weekly, monthly, etc.), not solely at the time of submission. An explanation of problem areas should be highlighted in the Submission Narrative. A current version of the MDE Edits Application is available</w:t>
      </w:r>
      <w:r w:rsidR="00C41D70">
        <w:rPr>
          <w:rFonts w:ascii="Times New Roman" w:hAnsi="Times New Roman" w:cs="Times New Roman"/>
          <w:sz w:val="24"/>
          <w:szCs w:val="24"/>
        </w:rPr>
        <w:t xml:space="preserve"> for grantees</w:t>
      </w:r>
      <w:r w:rsidR="004A3750" w:rsidRPr="00707C24">
        <w:rPr>
          <w:rFonts w:ascii="Times New Roman" w:hAnsi="Times New Roman" w:cs="Times New Roman"/>
          <w:sz w:val="24"/>
          <w:szCs w:val="24"/>
        </w:rPr>
        <w:t xml:space="preserve"> to download from the nbccedp.org web site.</w:t>
      </w:r>
    </w:p>
    <w:p w14:paraId="2830F99E" w14:textId="77777777" w:rsidR="00CF74DA" w:rsidRPr="00D9768D" w:rsidRDefault="00CF74DA" w:rsidP="00D9768D">
      <w:pPr>
        <w:spacing w:after="0" w:line="360" w:lineRule="auto"/>
        <w:rPr>
          <w:rFonts w:ascii="Times New Roman" w:hAnsi="Times New Roman" w:cs="Times New Roman"/>
          <w:sz w:val="24"/>
          <w:szCs w:val="24"/>
        </w:rPr>
      </w:pPr>
    </w:p>
    <w:p w14:paraId="79E4E17C" w14:textId="77777777" w:rsidR="009759F3" w:rsidRPr="002B4BD1" w:rsidRDefault="00521C55"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B3.</w:t>
      </w:r>
      <w:r w:rsidRPr="002B4BD1">
        <w:rPr>
          <w:rFonts w:ascii="Times New Roman" w:hAnsi="Times New Roman" w:cs="Times New Roman"/>
          <w:b/>
          <w:sz w:val="24"/>
          <w:szCs w:val="24"/>
        </w:rPr>
        <w:tab/>
      </w:r>
      <w:r w:rsidR="00287E2F" w:rsidRPr="002B4BD1">
        <w:rPr>
          <w:rFonts w:ascii="Times New Roman" w:hAnsi="Times New Roman" w:cs="Times New Roman"/>
          <w:b/>
          <w:sz w:val="24"/>
          <w:szCs w:val="24"/>
        </w:rPr>
        <w:t>Methods to Maximize Response Rates</w:t>
      </w:r>
      <w:r w:rsidR="001D4B0E" w:rsidRPr="002B4BD1">
        <w:rPr>
          <w:rFonts w:ascii="Times New Roman" w:hAnsi="Times New Roman" w:cs="Times New Roman"/>
          <w:b/>
          <w:sz w:val="24"/>
          <w:szCs w:val="24"/>
        </w:rPr>
        <w:t>,</w:t>
      </w:r>
      <w:r w:rsidR="00287E2F" w:rsidRPr="002B4BD1">
        <w:rPr>
          <w:rFonts w:ascii="Times New Roman" w:hAnsi="Times New Roman" w:cs="Times New Roman"/>
          <w:b/>
          <w:sz w:val="24"/>
          <w:szCs w:val="24"/>
        </w:rPr>
        <w:t xml:space="preserve"> </w:t>
      </w:r>
      <w:r w:rsidR="009759F3" w:rsidRPr="002B4BD1">
        <w:rPr>
          <w:rFonts w:ascii="Times New Roman" w:hAnsi="Times New Roman" w:cs="Times New Roman"/>
          <w:b/>
          <w:bCs/>
          <w:sz w:val="24"/>
          <w:szCs w:val="24"/>
        </w:rPr>
        <w:t>Deal with Nonresponse</w:t>
      </w:r>
    </w:p>
    <w:p w14:paraId="5CAB5000" w14:textId="77777777" w:rsidR="00D9768D" w:rsidRPr="00D9768D" w:rsidRDefault="00D9768D" w:rsidP="00D9768D">
      <w:pPr>
        <w:widowControl w:val="0"/>
        <w:spacing w:line="360" w:lineRule="auto"/>
        <w:rPr>
          <w:rFonts w:ascii="Times New Roman" w:hAnsi="Times New Roman" w:cs="Times New Roman"/>
          <w:color w:val="000000"/>
          <w:sz w:val="24"/>
          <w:szCs w:val="24"/>
        </w:rPr>
      </w:pPr>
      <w:r w:rsidRPr="00D9768D">
        <w:rPr>
          <w:rFonts w:ascii="Times New Roman" w:hAnsi="Times New Roman" w:cs="Times New Roman"/>
          <w:color w:val="000000"/>
          <w:sz w:val="24"/>
          <w:szCs w:val="24"/>
        </w:rPr>
        <w:t>As previously stated, the CDC requires that all NBCCEDP grantees report data as a stipulation of the Program Announcement and the cooperative agreement notice of grant award. The schedule for MDE data reporting remains consistent each year and is not expected to change.</w:t>
      </w:r>
    </w:p>
    <w:p w14:paraId="3328F6E1" w14:textId="77777777" w:rsidR="007C154C" w:rsidRPr="002B4BD1" w:rsidRDefault="00D9768D" w:rsidP="00707C24">
      <w:pPr>
        <w:widowControl w:val="0"/>
        <w:spacing w:line="360" w:lineRule="auto"/>
        <w:rPr>
          <w:rFonts w:ascii="Times New Roman" w:hAnsi="Times New Roman"/>
        </w:rPr>
      </w:pPr>
      <w:r w:rsidRPr="00D9768D">
        <w:rPr>
          <w:rFonts w:ascii="Times New Roman" w:hAnsi="Times New Roman" w:cs="Times New Roman"/>
          <w:color w:val="000000"/>
          <w:sz w:val="24"/>
          <w:szCs w:val="24"/>
        </w:rPr>
        <w:t>Grantees collect and report screening and</w:t>
      </w:r>
      <w:r w:rsidR="00C41D70">
        <w:rPr>
          <w:rFonts w:ascii="Times New Roman" w:hAnsi="Times New Roman" w:cs="Times New Roman"/>
          <w:color w:val="000000"/>
          <w:sz w:val="24"/>
          <w:szCs w:val="24"/>
        </w:rPr>
        <w:t xml:space="preserve"> diagnostic</w:t>
      </w:r>
      <w:r w:rsidRPr="00D9768D">
        <w:rPr>
          <w:rFonts w:ascii="Times New Roman" w:hAnsi="Times New Roman" w:cs="Times New Roman"/>
          <w:color w:val="000000"/>
          <w:sz w:val="24"/>
          <w:szCs w:val="24"/>
        </w:rPr>
        <w:t xml:space="preserve"> follow-up data </w:t>
      </w:r>
      <w:r w:rsidR="00C41D70">
        <w:rPr>
          <w:rFonts w:ascii="Times New Roman" w:hAnsi="Times New Roman" w:cs="Times New Roman"/>
          <w:color w:val="000000"/>
          <w:sz w:val="24"/>
          <w:szCs w:val="24"/>
        </w:rPr>
        <w:t>using</w:t>
      </w:r>
      <w:r w:rsidRPr="00D9768D">
        <w:rPr>
          <w:rFonts w:ascii="Times New Roman" w:hAnsi="Times New Roman" w:cs="Times New Roman"/>
          <w:color w:val="000000"/>
          <w:sz w:val="24"/>
          <w:szCs w:val="24"/>
        </w:rPr>
        <w:t xml:space="preserve"> a data management system developed and maintained by the CDC, or by alternate grantee-specific data management systems. In either method, the exported MDE data are transmitted to CDC electronically as an ASCII text file, which is a common format for data interchange. The data definitions for version 7.0 of the MDE data set are provided in </w:t>
      </w:r>
      <w:r w:rsidRPr="00F968DE">
        <w:rPr>
          <w:rFonts w:ascii="Times New Roman" w:hAnsi="Times New Roman" w:cs="Times New Roman"/>
          <w:color w:val="000000"/>
          <w:sz w:val="24"/>
          <w:szCs w:val="24"/>
        </w:rPr>
        <w:t>Attac</w:t>
      </w:r>
      <w:r w:rsidR="003017F4" w:rsidRPr="00F968DE">
        <w:rPr>
          <w:rFonts w:ascii="Times New Roman" w:hAnsi="Times New Roman" w:cs="Times New Roman"/>
          <w:color w:val="000000"/>
          <w:sz w:val="24"/>
          <w:szCs w:val="24"/>
        </w:rPr>
        <w:t>hment 5</w:t>
      </w:r>
      <w:r w:rsidRPr="00F968DE">
        <w:rPr>
          <w:rFonts w:ascii="Times New Roman" w:hAnsi="Times New Roman" w:cs="Times New Roman"/>
          <w:color w:val="000000"/>
          <w:sz w:val="24"/>
          <w:szCs w:val="24"/>
        </w:rPr>
        <w:t>.</w:t>
      </w:r>
      <w:r w:rsidRPr="00D9768D">
        <w:rPr>
          <w:rFonts w:ascii="Times New Roman" w:hAnsi="Times New Roman" w:cs="Times New Roman"/>
          <w:color w:val="000000"/>
          <w:sz w:val="24"/>
          <w:szCs w:val="24"/>
        </w:rPr>
        <w:t xml:space="preserve">  </w:t>
      </w:r>
    </w:p>
    <w:p w14:paraId="4593D846" w14:textId="77777777" w:rsidR="00F52BCC" w:rsidRPr="002B4BD1" w:rsidRDefault="00C50D1C"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B4.</w:t>
      </w:r>
      <w:r w:rsidRPr="002B4BD1">
        <w:rPr>
          <w:rFonts w:ascii="Times New Roman" w:hAnsi="Times New Roman" w:cs="Times New Roman"/>
          <w:b/>
          <w:sz w:val="24"/>
          <w:szCs w:val="24"/>
        </w:rPr>
        <w:tab/>
      </w:r>
      <w:r w:rsidR="00287E2F" w:rsidRPr="002B4BD1">
        <w:rPr>
          <w:rFonts w:ascii="Times New Roman" w:hAnsi="Times New Roman" w:cs="Times New Roman"/>
          <w:b/>
          <w:sz w:val="24"/>
          <w:szCs w:val="24"/>
        </w:rPr>
        <w:t xml:space="preserve">Test of Procedures </w:t>
      </w:r>
      <w:r w:rsidR="009759F3" w:rsidRPr="002B4BD1">
        <w:rPr>
          <w:rFonts w:ascii="Times New Roman" w:hAnsi="Times New Roman" w:cs="Times New Roman"/>
          <w:b/>
          <w:bCs/>
          <w:sz w:val="24"/>
          <w:szCs w:val="24"/>
        </w:rPr>
        <w:t>or Methods to be Undertaken</w:t>
      </w:r>
    </w:p>
    <w:p w14:paraId="53DCDAA8" w14:textId="7822F19E" w:rsidR="00D9768D" w:rsidRPr="00D9768D" w:rsidRDefault="00D9768D" w:rsidP="00D9768D">
      <w:pPr>
        <w:pStyle w:val="BodyText"/>
        <w:rPr>
          <w:sz w:val="24"/>
          <w:szCs w:val="24"/>
        </w:rPr>
      </w:pPr>
      <w:r w:rsidRPr="00D9768D">
        <w:rPr>
          <w:sz w:val="24"/>
          <w:szCs w:val="24"/>
        </w:rPr>
        <w:t xml:space="preserve">The data management reporting system and the submission Web </w:t>
      </w:r>
      <w:r w:rsidR="00EC46DB">
        <w:rPr>
          <w:sz w:val="24"/>
          <w:szCs w:val="24"/>
        </w:rPr>
        <w:t>site</w:t>
      </w:r>
      <w:r w:rsidR="00EC46DB" w:rsidRPr="00D9768D">
        <w:rPr>
          <w:sz w:val="24"/>
          <w:szCs w:val="24"/>
        </w:rPr>
        <w:t xml:space="preserve"> </w:t>
      </w:r>
      <w:r w:rsidRPr="00D9768D">
        <w:rPr>
          <w:sz w:val="24"/>
          <w:szCs w:val="24"/>
        </w:rPr>
        <w:t xml:space="preserve">developed and maintained by the CDC </w:t>
      </w:r>
      <w:r w:rsidR="00C41D70">
        <w:rPr>
          <w:sz w:val="24"/>
          <w:szCs w:val="24"/>
        </w:rPr>
        <w:t xml:space="preserve">data contractor </w:t>
      </w:r>
      <w:r w:rsidRPr="00D9768D">
        <w:rPr>
          <w:sz w:val="24"/>
          <w:szCs w:val="24"/>
        </w:rPr>
        <w:t>have been internally tested by NBCCEDP</w:t>
      </w:r>
      <w:r w:rsidR="00795D5F">
        <w:rPr>
          <w:sz w:val="24"/>
          <w:szCs w:val="24"/>
        </w:rPr>
        <w:t xml:space="preserve"> staff and the data contractor. In addition, the revised MDE</w:t>
      </w:r>
      <w:r w:rsidR="00C41D70">
        <w:rPr>
          <w:sz w:val="24"/>
          <w:szCs w:val="24"/>
        </w:rPr>
        <w:t xml:space="preserve"> version 7.0</w:t>
      </w:r>
      <w:r w:rsidR="00795D5F">
        <w:rPr>
          <w:sz w:val="24"/>
          <w:szCs w:val="24"/>
        </w:rPr>
        <w:t xml:space="preserve"> variables were shared with all NBCCEDP grantees, and grantees were provided one month to provide voluntary, unstructured feedback on variable utility and clarity. A total of 23 grantees responded with feedback, which was incorporated into the final variables. Th</w:t>
      </w:r>
      <w:r w:rsidRPr="00D9768D">
        <w:rPr>
          <w:sz w:val="24"/>
          <w:szCs w:val="24"/>
        </w:rPr>
        <w:t>e processes of developing the master and analysis files, editing and formatting the reported data, and generating the standardized reports have been thoroughly tested by the CDC and the data contractor. It is expected that only minor changes will be required to the analysis files, formatting procedures</w:t>
      </w:r>
      <w:r w:rsidR="00C41D70">
        <w:rPr>
          <w:sz w:val="24"/>
          <w:szCs w:val="24"/>
        </w:rPr>
        <w:t>,</w:t>
      </w:r>
      <w:r w:rsidRPr="00D9768D">
        <w:rPr>
          <w:sz w:val="24"/>
          <w:szCs w:val="24"/>
        </w:rPr>
        <w:t xml:space="preserve"> and the standardized reports to address the proposed changes to the MDE data set.         </w:t>
      </w:r>
    </w:p>
    <w:p w14:paraId="5ABD4814" w14:textId="77777777" w:rsidR="00C05B1F" w:rsidRPr="002B4BD1" w:rsidRDefault="00C05B1F" w:rsidP="00C50D1C">
      <w:pPr>
        <w:tabs>
          <w:tab w:val="left" w:pos="423"/>
          <w:tab w:val="left" w:pos="720"/>
        </w:tabs>
        <w:spacing w:after="0" w:line="360" w:lineRule="auto"/>
        <w:rPr>
          <w:rFonts w:ascii="Times New Roman" w:hAnsi="Times New Roman" w:cs="Times New Roman"/>
          <w:sz w:val="24"/>
          <w:szCs w:val="24"/>
        </w:rPr>
      </w:pPr>
    </w:p>
    <w:p w14:paraId="2A831A6F" w14:textId="77777777" w:rsidR="009759F3" w:rsidRPr="002B4BD1" w:rsidRDefault="00C50D1C"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bCs/>
          <w:sz w:val="24"/>
          <w:szCs w:val="24"/>
        </w:rPr>
        <w:t>B5.</w:t>
      </w:r>
      <w:r w:rsidRPr="002B4BD1">
        <w:rPr>
          <w:rFonts w:ascii="Times New Roman" w:hAnsi="Times New Roman" w:cs="Times New Roman"/>
          <w:b/>
          <w:bCs/>
          <w:sz w:val="24"/>
          <w:szCs w:val="24"/>
        </w:rPr>
        <w:tab/>
      </w:r>
      <w:r w:rsidR="009759F3" w:rsidRPr="002B4BD1">
        <w:rPr>
          <w:rFonts w:ascii="Times New Roman" w:hAnsi="Times New Roman" w:cs="Times New Roman"/>
          <w:b/>
          <w:bCs/>
          <w:sz w:val="24"/>
          <w:szCs w:val="24"/>
        </w:rPr>
        <w:t>Individuals Consulted on Statistical Aspects and Individuals Collecting and/or Analyzing Data</w:t>
      </w:r>
    </w:p>
    <w:p w14:paraId="0299CEC6" w14:textId="77777777" w:rsidR="00D9768D" w:rsidRPr="00D9768D" w:rsidRDefault="00D9768D" w:rsidP="00D9768D">
      <w:pPr>
        <w:widowControl w:val="0"/>
        <w:spacing w:line="360" w:lineRule="auto"/>
        <w:rPr>
          <w:rFonts w:ascii="Times New Roman" w:hAnsi="Times New Roman" w:cs="Times New Roman"/>
          <w:sz w:val="24"/>
        </w:rPr>
      </w:pPr>
      <w:r w:rsidRPr="00D9768D">
        <w:rPr>
          <w:rFonts w:ascii="Times New Roman" w:hAnsi="Times New Roman" w:cs="Times New Roman"/>
          <w:color w:val="000000"/>
          <w:sz w:val="24"/>
          <w:szCs w:val="24"/>
        </w:rPr>
        <w:t>The data collection was designed by the Division of Cancer Prevention and Control</w:t>
      </w:r>
      <w:r w:rsidR="00C41D70">
        <w:rPr>
          <w:rFonts w:ascii="Times New Roman" w:hAnsi="Times New Roman" w:cs="Times New Roman"/>
          <w:color w:val="000000"/>
          <w:sz w:val="24"/>
          <w:szCs w:val="24"/>
        </w:rPr>
        <w:t xml:space="preserve"> (DCPC)</w:t>
      </w:r>
      <w:r w:rsidRPr="00D9768D">
        <w:rPr>
          <w:rFonts w:ascii="Times New Roman" w:hAnsi="Times New Roman" w:cs="Times New Roman"/>
          <w:color w:val="000000"/>
          <w:sz w:val="24"/>
          <w:szCs w:val="24"/>
        </w:rPr>
        <w:t>, National Center for Chronic Disease Prevention and Health Promotion, Centers for Disease Control and Prevention. The CDC Project Officer for the data management contract is Jacqueline Miller, MD, NBCCEDP Medical Officer in the Program Services Branch</w:t>
      </w:r>
      <w:r w:rsidR="00C41D70">
        <w:rPr>
          <w:rFonts w:ascii="Times New Roman" w:hAnsi="Times New Roman" w:cs="Times New Roman"/>
          <w:color w:val="000000"/>
          <w:sz w:val="24"/>
          <w:szCs w:val="24"/>
        </w:rPr>
        <w:t xml:space="preserve"> (PSB)</w:t>
      </w:r>
      <w:r w:rsidRPr="00D9768D">
        <w:rPr>
          <w:rFonts w:ascii="Times New Roman" w:hAnsi="Times New Roman" w:cs="Times New Roman"/>
          <w:color w:val="000000"/>
          <w:sz w:val="24"/>
          <w:szCs w:val="24"/>
        </w:rPr>
        <w:t xml:space="preserve">. Data analysis is performed by </w:t>
      </w:r>
      <w:r w:rsidR="00C41D70">
        <w:rPr>
          <w:rFonts w:ascii="Times New Roman" w:hAnsi="Times New Roman" w:cs="Times New Roman"/>
          <w:color w:val="000000"/>
          <w:sz w:val="24"/>
          <w:szCs w:val="24"/>
        </w:rPr>
        <w:t xml:space="preserve">CDC’s data contractor, </w:t>
      </w:r>
      <w:r w:rsidRPr="00D9768D">
        <w:rPr>
          <w:rFonts w:ascii="Times New Roman" w:hAnsi="Times New Roman" w:cs="Times New Roman"/>
          <w:color w:val="000000"/>
          <w:sz w:val="24"/>
          <w:szCs w:val="24"/>
        </w:rPr>
        <w:t xml:space="preserve">Information Management Services, Inc. NBCCEDP data collection and data quality standards are formulated and recommended by the </w:t>
      </w:r>
      <w:r w:rsidR="00C41D70">
        <w:rPr>
          <w:rFonts w:ascii="Times New Roman" w:hAnsi="Times New Roman" w:cs="Times New Roman"/>
          <w:color w:val="000000"/>
          <w:sz w:val="24"/>
          <w:szCs w:val="24"/>
        </w:rPr>
        <w:t xml:space="preserve">PSB/DCPC </w:t>
      </w:r>
      <w:r w:rsidRPr="00D9768D">
        <w:rPr>
          <w:rFonts w:ascii="Times New Roman" w:hAnsi="Times New Roman" w:cs="Times New Roman"/>
          <w:color w:val="000000"/>
          <w:sz w:val="24"/>
          <w:szCs w:val="24"/>
        </w:rPr>
        <w:t>and the Division’s NBCCEDP data working group.</w:t>
      </w:r>
      <w:r w:rsidRPr="00D9768D">
        <w:rPr>
          <w:rFonts w:ascii="Times New Roman" w:hAnsi="Times New Roman" w:cs="Times New Roman"/>
          <w:sz w:val="24"/>
        </w:rPr>
        <w:t xml:space="preserve"> </w:t>
      </w:r>
    </w:p>
    <w:p w14:paraId="619E291E" w14:textId="77777777" w:rsidR="00EC3442" w:rsidRPr="002B4BD1" w:rsidRDefault="00EC3442" w:rsidP="00C50D1C">
      <w:pPr>
        <w:pStyle w:val="ListParagraph"/>
        <w:tabs>
          <w:tab w:val="left" w:pos="423"/>
        </w:tabs>
        <w:spacing w:after="0" w:line="360" w:lineRule="auto"/>
        <w:ind w:left="0"/>
        <w:rPr>
          <w:rFonts w:ascii="Times New Roman" w:hAnsi="Times New Roman" w:cs="Times New Roman"/>
          <w:sz w:val="24"/>
          <w:szCs w:val="24"/>
        </w:rPr>
      </w:pPr>
    </w:p>
    <w:p w14:paraId="0B9C3DAB" w14:textId="77777777" w:rsidR="00C365AE" w:rsidRPr="002B4BD1" w:rsidRDefault="00C365AE" w:rsidP="00C50D1C">
      <w:pPr>
        <w:pStyle w:val="ListParagraph"/>
        <w:tabs>
          <w:tab w:val="left" w:pos="423"/>
        </w:tabs>
        <w:spacing w:after="0" w:line="360" w:lineRule="auto"/>
        <w:ind w:left="0"/>
        <w:rPr>
          <w:rFonts w:ascii="Times New Roman" w:hAnsi="Times New Roman" w:cs="Times New Roman"/>
          <w:sz w:val="24"/>
          <w:szCs w:val="24"/>
        </w:rPr>
      </w:pPr>
    </w:p>
    <w:p w14:paraId="03F68478" w14:textId="77777777" w:rsidR="00935F90" w:rsidRPr="003B716A" w:rsidRDefault="00935F90" w:rsidP="0091053E">
      <w:pPr>
        <w:tabs>
          <w:tab w:val="left" w:pos="423"/>
        </w:tabs>
        <w:spacing w:after="0" w:line="240" w:lineRule="auto"/>
        <w:rPr>
          <w:rFonts w:asciiTheme="majorHAnsi" w:hAnsiTheme="majorHAnsi"/>
          <w:b/>
        </w:rPr>
      </w:pPr>
    </w:p>
    <w:sectPr w:rsidR="00935F90" w:rsidRPr="003B716A" w:rsidSect="00A1010C">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E391C" w14:textId="77777777" w:rsidR="00B42361" w:rsidRDefault="00B42361" w:rsidP="00716F94">
      <w:pPr>
        <w:spacing w:after="0" w:line="240" w:lineRule="auto"/>
      </w:pPr>
      <w:r>
        <w:separator/>
      </w:r>
    </w:p>
  </w:endnote>
  <w:endnote w:type="continuationSeparator" w:id="0">
    <w:p w14:paraId="609AFD3C" w14:textId="77777777" w:rsidR="00B42361" w:rsidRDefault="00B4236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913F44D" w14:textId="642539D4" w:rsidR="00172CF1" w:rsidRDefault="00172CF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355C5">
              <w:rPr>
                <w:b/>
                <w:noProof/>
              </w:rPr>
              <w:t>1</w:t>
            </w:r>
            <w:r>
              <w:rPr>
                <w:b/>
                <w:sz w:val="24"/>
                <w:szCs w:val="24"/>
              </w:rPr>
              <w:fldChar w:fldCharType="end"/>
            </w:r>
            <w:r>
              <w:t xml:space="preserve"> of </w:t>
            </w:r>
            <w:r w:rsidR="003017F4" w:rsidRPr="003017F4">
              <w:rPr>
                <w:b/>
              </w:rPr>
              <w:t>6</w:t>
            </w:r>
          </w:p>
        </w:sdtContent>
      </w:sdt>
    </w:sdtContent>
  </w:sdt>
  <w:p w14:paraId="5D8FE5A5" w14:textId="77777777" w:rsidR="00172CF1" w:rsidRDefault="00172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5147" w14:textId="77777777" w:rsidR="00B42361" w:rsidRDefault="00B42361" w:rsidP="00716F94">
      <w:pPr>
        <w:spacing w:after="0" w:line="240" w:lineRule="auto"/>
      </w:pPr>
      <w:r>
        <w:separator/>
      </w:r>
    </w:p>
  </w:footnote>
  <w:footnote w:type="continuationSeparator" w:id="0">
    <w:p w14:paraId="78A0D43E" w14:textId="77777777" w:rsidR="00B42361" w:rsidRDefault="00B4236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50A80" w14:textId="77777777" w:rsidR="00172CF1" w:rsidRPr="00716F94" w:rsidRDefault="00172CF1" w:rsidP="00A1010C">
    <w:pPr>
      <w:pStyle w:val="Header"/>
      <w:tabs>
        <w:tab w:val="clear" w:pos="4680"/>
      </w:tabs>
      <w:jc w:val="center"/>
      <w:rPr>
        <w:color w:val="0033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5228C"/>
    <w:multiLevelType w:val="hybridMultilevel"/>
    <w:tmpl w:val="0698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0"/>
  </w:num>
  <w:num w:numId="4">
    <w:abstractNumId w:val="11"/>
  </w:num>
  <w:num w:numId="5">
    <w:abstractNumId w:val="15"/>
  </w:num>
  <w:num w:numId="6">
    <w:abstractNumId w:val="7"/>
  </w:num>
  <w:num w:numId="7">
    <w:abstractNumId w:val="0"/>
  </w:num>
  <w:num w:numId="8">
    <w:abstractNumId w:val="5"/>
  </w:num>
  <w:num w:numId="9">
    <w:abstractNumId w:val="10"/>
  </w:num>
  <w:num w:numId="10">
    <w:abstractNumId w:val="16"/>
  </w:num>
  <w:num w:numId="11">
    <w:abstractNumId w:val="2"/>
  </w:num>
  <w:num w:numId="12">
    <w:abstractNumId w:val="19"/>
  </w:num>
  <w:num w:numId="13">
    <w:abstractNumId w:val="6"/>
  </w:num>
  <w:num w:numId="14">
    <w:abstractNumId w:val="3"/>
  </w:num>
  <w:num w:numId="15">
    <w:abstractNumId w:val="17"/>
  </w:num>
  <w:num w:numId="16">
    <w:abstractNumId w:val="22"/>
  </w:num>
  <w:num w:numId="17">
    <w:abstractNumId w:val="9"/>
  </w:num>
  <w:num w:numId="18">
    <w:abstractNumId w:val="12"/>
  </w:num>
  <w:num w:numId="19">
    <w:abstractNumId w:val="4"/>
  </w:num>
  <w:num w:numId="20">
    <w:abstractNumId w:val="13"/>
  </w:num>
  <w:num w:numId="21">
    <w:abstractNumId w:val="2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555"/>
    <w:rsid w:val="00010420"/>
    <w:rsid w:val="000114A8"/>
    <w:rsid w:val="00011A98"/>
    <w:rsid w:val="00011F8D"/>
    <w:rsid w:val="000130B4"/>
    <w:rsid w:val="00014361"/>
    <w:rsid w:val="00040BEA"/>
    <w:rsid w:val="000474FB"/>
    <w:rsid w:val="00053A92"/>
    <w:rsid w:val="0005605E"/>
    <w:rsid w:val="00057F36"/>
    <w:rsid w:val="000650A8"/>
    <w:rsid w:val="00076799"/>
    <w:rsid w:val="000975BA"/>
    <w:rsid w:val="000A1F30"/>
    <w:rsid w:val="000A2140"/>
    <w:rsid w:val="000C488A"/>
    <w:rsid w:val="000D25F0"/>
    <w:rsid w:val="000E6577"/>
    <w:rsid w:val="000E7A19"/>
    <w:rsid w:val="00104A1B"/>
    <w:rsid w:val="00104D74"/>
    <w:rsid w:val="00104ED4"/>
    <w:rsid w:val="00105F59"/>
    <w:rsid w:val="0011060D"/>
    <w:rsid w:val="00114732"/>
    <w:rsid w:val="00115DD8"/>
    <w:rsid w:val="001177DD"/>
    <w:rsid w:val="00122AA0"/>
    <w:rsid w:val="0012727B"/>
    <w:rsid w:val="001308EB"/>
    <w:rsid w:val="00130C6D"/>
    <w:rsid w:val="001412D4"/>
    <w:rsid w:val="00144F64"/>
    <w:rsid w:val="00145CA5"/>
    <w:rsid w:val="00151567"/>
    <w:rsid w:val="00163E17"/>
    <w:rsid w:val="0016542A"/>
    <w:rsid w:val="00166F9E"/>
    <w:rsid w:val="00172CF1"/>
    <w:rsid w:val="00183547"/>
    <w:rsid w:val="00187D5A"/>
    <w:rsid w:val="00190DD8"/>
    <w:rsid w:val="00191B86"/>
    <w:rsid w:val="0019256F"/>
    <w:rsid w:val="001969F7"/>
    <w:rsid w:val="001972D7"/>
    <w:rsid w:val="00197756"/>
    <w:rsid w:val="001A28F6"/>
    <w:rsid w:val="001A4F62"/>
    <w:rsid w:val="001B2831"/>
    <w:rsid w:val="001B5D74"/>
    <w:rsid w:val="001B5DD7"/>
    <w:rsid w:val="001C0493"/>
    <w:rsid w:val="001C28AD"/>
    <w:rsid w:val="001C5FA4"/>
    <w:rsid w:val="001D4060"/>
    <w:rsid w:val="001D4B0E"/>
    <w:rsid w:val="001D7FCB"/>
    <w:rsid w:val="001E2B99"/>
    <w:rsid w:val="001E3213"/>
    <w:rsid w:val="001E69B6"/>
    <w:rsid w:val="001F4292"/>
    <w:rsid w:val="001F4DBB"/>
    <w:rsid w:val="001F576A"/>
    <w:rsid w:val="001F7C89"/>
    <w:rsid w:val="0020312D"/>
    <w:rsid w:val="0020495F"/>
    <w:rsid w:val="002050D3"/>
    <w:rsid w:val="00206E33"/>
    <w:rsid w:val="00210519"/>
    <w:rsid w:val="00217E2C"/>
    <w:rsid w:val="00221EC0"/>
    <w:rsid w:val="00230CEF"/>
    <w:rsid w:val="00241B17"/>
    <w:rsid w:val="00241C81"/>
    <w:rsid w:val="00257A1C"/>
    <w:rsid w:val="0027234C"/>
    <w:rsid w:val="00272E03"/>
    <w:rsid w:val="00273EE6"/>
    <w:rsid w:val="00277FD7"/>
    <w:rsid w:val="0028077B"/>
    <w:rsid w:val="00281795"/>
    <w:rsid w:val="002850E3"/>
    <w:rsid w:val="00287E2F"/>
    <w:rsid w:val="002A008F"/>
    <w:rsid w:val="002A04B8"/>
    <w:rsid w:val="002A0D6C"/>
    <w:rsid w:val="002A1948"/>
    <w:rsid w:val="002B24BE"/>
    <w:rsid w:val="002B4BD1"/>
    <w:rsid w:val="002C0877"/>
    <w:rsid w:val="002C2AE2"/>
    <w:rsid w:val="002C4BAE"/>
    <w:rsid w:val="002D0932"/>
    <w:rsid w:val="002D0DCE"/>
    <w:rsid w:val="002D62FB"/>
    <w:rsid w:val="002D6C15"/>
    <w:rsid w:val="002E2B10"/>
    <w:rsid w:val="002F1502"/>
    <w:rsid w:val="002F169D"/>
    <w:rsid w:val="002F2069"/>
    <w:rsid w:val="002F3A7F"/>
    <w:rsid w:val="002F6F92"/>
    <w:rsid w:val="003017F4"/>
    <w:rsid w:val="003041AD"/>
    <w:rsid w:val="0031279F"/>
    <w:rsid w:val="00316B8F"/>
    <w:rsid w:val="00336D96"/>
    <w:rsid w:val="00344F07"/>
    <w:rsid w:val="003469C8"/>
    <w:rsid w:val="00352967"/>
    <w:rsid w:val="00355EA4"/>
    <w:rsid w:val="00360C35"/>
    <w:rsid w:val="003635BE"/>
    <w:rsid w:val="00366B5E"/>
    <w:rsid w:val="00372844"/>
    <w:rsid w:val="00376090"/>
    <w:rsid w:val="00376B0C"/>
    <w:rsid w:val="003A49F0"/>
    <w:rsid w:val="003B6669"/>
    <w:rsid w:val="003B6FA3"/>
    <w:rsid w:val="003B716A"/>
    <w:rsid w:val="003C31C9"/>
    <w:rsid w:val="003C4961"/>
    <w:rsid w:val="003C7C5D"/>
    <w:rsid w:val="003D0AD2"/>
    <w:rsid w:val="003D77AB"/>
    <w:rsid w:val="003E4E7D"/>
    <w:rsid w:val="003E5D57"/>
    <w:rsid w:val="003F5913"/>
    <w:rsid w:val="004024F8"/>
    <w:rsid w:val="0041159A"/>
    <w:rsid w:val="00412E73"/>
    <w:rsid w:val="00421EDA"/>
    <w:rsid w:val="004253C2"/>
    <w:rsid w:val="00426F06"/>
    <w:rsid w:val="004305A8"/>
    <w:rsid w:val="00431367"/>
    <w:rsid w:val="00435626"/>
    <w:rsid w:val="00435744"/>
    <w:rsid w:val="00443CA0"/>
    <w:rsid w:val="0045077B"/>
    <w:rsid w:val="00450E14"/>
    <w:rsid w:val="004564F8"/>
    <w:rsid w:val="0046287C"/>
    <w:rsid w:val="00462C65"/>
    <w:rsid w:val="00467B14"/>
    <w:rsid w:val="004723C7"/>
    <w:rsid w:val="00474EDA"/>
    <w:rsid w:val="0047536D"/>
    <w:rsid w:val="004824FA"/>
    <w:rsid w:val="00484011"/>
    <w:rsid w:val="004841F1"/>
    <w:rsid w:val="0048620E"/>
    <w:rsid w:val="004A1E3A"/>
    <w:rsid w:val="004A3750"/>
    <w:rsid w:val="004A7177"/>
    <w:rsid w:val="004B7115"/>
    <w:rsid w:val="004B711E"/>
    <w:rsid w:val="004C4AEA"/>
    <w:rsid w:val="004E003C"/>
    <w:rsid w:val="004E16EB"/>
    <w:rsid w:val="004E6665"/>
    <w:rsid w:val="004F5883"/>
    <w:rsid w:val="004F634E"/>
    <w:rsid w:val="004F67A8"/>
    <w:rsid w:val="00504D54"/>
    <w:rsid w:val="00510810"/>
    <w:rsid w:val="00514DBC"/>
    <w:rsid w:val="00521C55"/>
    <w:rsid w:val="00522A50"/>
    <w:rsid w:val="00527225"/>
    <w:rsid w:val="0053557D"/>
    <w:rsid w:val="00544B19"/>
    <w:rsid w:val="005463DE"/>
    <w:rsid w:val="00546DC2"/>
    <w:rsid w:val="005542E8"/>
    <w:rsid w:val="00556630"/>
    <w:rsid w:val="0055686D"/>
    <w:rsid w:val="005615D8"/>
    <w:rsid w:val="005800EE"/>
    <w:rsid w:val="005869D6"/>
    <w:rsid w:val="005911C2"/>
    <w:rsid w:val="00596903"/>
    <w:rsid w:val="005A33F6"/>
    <w:rsid w:val="005A4BC5"/>
    <w:rsid w:val="005A59E5"/>
    <w:rsid w:val="005A6C7B"/>
    <w:rsid w:val="005B1F42"/>
    <w:rsid w:val="005B7440"/>
    <w:rsid w:val="005C6E9D"/>
    <w:rsid w:val="005E2150"/>
    <w:rsid w:val="005E2995"/>
    <w:rsid w:val="005E5D1D"/>
    <w:rsid w:val="005E71E4"/>
    <w:rsid w:val="005F3FEF"/>
    <w:rsid w:val="00601392"/>
    <w:rsid w:val="00607F7C"/>
    <w:rsid w:val="006102DA"/>
    <w:rsid w:val="006118C4"/>
    <w:rsid w:val="00620B09"/>
    <w:rsid w:val="00621F93"/>
    <w:rsid w:val="006315A3"/>
    <w:rsid w:val="00631742"/>
    <w:rsid w:val="0063701F"/>
    <w:rsid w:val="00637CC1"/>
    <w:rsid w:val="006579A2"/>
    <w:rsid w:val="00667C89"/>
    <w:rsid w:val="006711EE"/>
    <w:rsid w:val="006760A7"/>
    <w:rsid w:val="006809BB"/>
    <w:rsid w:val="006809FD"/>
    <w:rsid w:val="00691D1F"/>
    <w:rsid w:val="00697BAE"/>
    <w:rsid w:val="006A549E"/>
    <w:rsid w:val="006A7AEA"/>
    <w:rsid w:val="006B1673"/>
    <w:rsid w:val="006B4DDC"/>
    <w:rsid w:val="006B5E55"/>
    <w:rsid w:val="006C1EDE"/>
    <w:rsid w:val="006C5672"/>
    <w:rsid w:val="006D25A1"/>
    <w:rsid w:val="006F4417"/>
    <w:rsid w:val="006F6856"/>
    <w:rsid w:val="00707C24"/>
    <w:rsid w:val="0071374D"/>
    <w:rsid w:val="007145D0"/>
    <w:rsid w:val="00716F94"/>
    <w:rsid w:val="00724383"/>
    <w:rsid w:val="00760E12"/>
    <w:rsid w:val="00763CF3"/>
    <w:rsid w:val="00772293"/>
    <w:rsid w:val="00776B72"/>
    <w:rsid w:val="007808A6"/>
    <w:rsid w:val="00783C75"/>
    <w:rsid w:val="00784619"/>
    <w:rsid w:val="0078627B"/>
    <w:rsid w:val="0078764C"/>
    <w:rsid w:val="00794E32"/>
    <w:rsid w:val="00795D5F"/>
    <w:rsid w:val="007B305A"/>
    <w:rsid w:val="007B774D"/>
    <w:rsid w:val="007C154C"/>
    <w:rsid w:val="007C30D1"/>
    <w:rsid w:val="007F0D48"/>
    <w:rsid w:val="007F28CB"/>
    <w:rsid w:val="00800993"/>
    <w:rsid w:val="00815C7D"/>
    <w:rsid w:val="00816CDB"/>
    <w:rsid w:val="00817941"/>
    <w:rsid w:val="008261AB"/>
    <w:rsid w:val="00832397"/>
    <w:rsid w:val="00835CA7"/>
    <w:rsid w:val="008370D4"/>
    <w:rsid w:val="008414AD"/>
    <w:rsid w:val="008428D9"/>
    <w:rsid w:val="0086328A"/>
    <w:rsid w:val="008634EA"/>
    <w:rsid w:val="008726CB"/>
    <w:rsid w:val="00884DB9"/>
    <w:rsid w:val="008923AD"/>
    <w:rsid w:val="00895441"/>
    <w:rsid w:val="0089663C"/>
    <w:rsid w:val="0089676F"/>
    <w:rsid w:val="008B06A2"/>
    <w:rsid w:val="008B0706"/>
    <w:rsid w:val="008B75DE"/>
    <w:rsid w:val="008C2B7A"/>
    <w:rsid w:val="008C67D2"/>
    <w:rsid w:val="008E046B"/>
    <w:rsid w:val="008E05A7"/>
    <w:rsid w:val="008E0683"/>
    <w:rsid w:val="008E77C6"/>
    <w:rsid w:val="00901280"/>
    <w:rsid w:val="00902DD9"/>
    <w:rsid w:val="0091053E"/>
    <w:rsid w:val="00911486"/>
    <w:rsid w:val="009129CA"/>
    <w:rsid w:val="009206B6"/>
    <w:rsid w:val="00921B6D"/>
    <w:rsid w:val="009263C1"/>
    <w:rsid w:val="00931C02"/>
    <w:rsid w:val="00935F90"/>
    <w:rsid w:val="00937291"/>
    <w:rsid w:val="00941B4F"/>
    <w:rsid w:val="00963CE3"/>
    <w:rsid w:val="00964F18"/>
    <w:rsid w:val="00966C55"/>
    <w:rsid w:val="00974424"/>
    <w:rsid w:val="009759F3"/>
    <w:rsid w:val="00987F76"/>
    <w:rsid w:val="00993088"/>
    <w:rsid w:val="0099664F"/>
    <w:rsid w:val="00997D5D"/>
    <w:rsid w:val="00997F06"/>
    <w:rsid w:val="009A0447"/>
    <w:rsid w:val="009B034F"/>
    <w:rsid w:val="009B2D7C"/>
    <w:rsid w:val="009B4A51"/>
    <w:rsid w:val="009C28B1"/>
    <w:rsid w:val="009C61AD"/>
    <w:rsid w:val="009C69A1"/>
    <w:rsid w:val="009D373D"/>
    <w:rsid w:val="009E1CFA"/>
    <w:rsid w:val="009E1D05"/>
    <w:rsid w:val="009E4C5B"/>
    <w:rsid w:val="009F60EB"/>
    <w:rsid w:val="00A1010C"/>
    <w:rsid w:val="00A11B0C"/>
    <w:rsid w:val="00A14841"/>
    <w:rsid w:val="00A27487"/>
    <w:rsid w:val="00A305CE"/>
    <w:rsid w:val="00A33B35"/>
    <w:rsid w:val="00A36419"/>
    <w:rsid w:val="00A454B0"/>
    <w:rsid w:val="00A578C2"/>
    <w:rsid w:val="00A71284"/>
    <w:rsid w:val="00A72652"/>
    <w:rsid w:val="00A75D1C"/>
    <w:rsid w:val="00A809AA"/>
    <w:rsid w:val="00A81DBC"/>
    <w:rsid w:val="00A849B3"/>
    <w:rsid w:val="00A8510D"/>
    <w:rsid w:val="00A86AA8"/>
    <w:rsid w:val="00A86AF3"/>
    <w:rsid w:val="00A90BDC"/>
    <w:rsid w:val="00A95477"/>
    <w:rsid w:val="00A9742D"/>
    <w:rsid w:val="00A975A9"/>
    <w:rsid w:val="00AA3192"/>
    <w:rsid w:val="00AA3B83"/>
    <w:rsid w:val="00AA7EA8"/>
    <w:rsid w:val="00AB3608"/>
    <w:rsid w:val="00AC4259"/>
    <w:rsid w:val="00AC5C48"/>
    <w:rsid w:val="00AF0CF4"/>
    <w:rsid w:val="00AF128C"/>
    <w:rsid w:val="00AF2252"/>
    <w:rsid w:val="00AF5F4F"/>
    <w:rsid w:val="00B052E8"/>
    <w:rsid w:val="00B1129F"/>
    <w:rsid w:val="00B11D61"/>
    <w:rsid w:val="00B12F51"/>
    <w:rsid w:val="00B2212C"/>
    <w:rsid w:val="00B2751E"/>
    <w:rsid w:val="00B3650C"/>
    <w:rsid w:val="00B3668F"/>
    <w:rsid w:val="00B4225A"/>
    <w:rsid w:val="00B42361"/>
    <w:rsid w:val="00B45E5C"/>
    <w:rsid w:val="00B64BFA"/>
    <w:rsid w:val="00B739C1"/>
    <w:rsid w:val="00B81031"/>
    <w:rsid w:val="00B85DE4"/>
    <w:rsid w:val="00B86ABD"/>
    <w:rsid w:val="00B87E4A"/>
    <w:rsid w:val="00B913EB"/>
    <w:rsid w:val="00B91A31"/>
    <w:rsid w:val="00BA6DB4"/>
    <w:rsid w:val="00BB3C1D"/>
    <w:rsid w:val="00BC3F3C"/>
    <w:rsid w:val="00BC5BB2"/>
    <w:rsid w:val="00BD4624"/>
    <w:rsid w:val="00BD4685"/>
    <w:rsid w:val="00BE0C74"/>
    <w:rsid w:val="00BE7CC8"/>
    <w:rsid w:val="00BF3F54"/>
    <w:rsid w:val="00BF7B66"/>
    <w:rsid w:val="00C00697"/>
    <w:rsid w:val="00C02341"/>
    <w:rsid w:val="00C0376C"/>
    <w:rsid w:val="00C05B1F"/>
    <w:rsid w:val="00C06D77"/>
    <w:rsid w:val="00C14BA6"/>
    <w:rsid w:val="00C347E7"/>
    <w:rsid w:val="00C3485C"/>
    <w:rsid w:val="00C365AE"/>
    <w:rsid w:val="00C41D70"/>
    <w:rsid w:val="00C45C52"/>
    <w:rsid w:val="00C50592"/>
    <w:rsid w:val="00C50C4B"/>
    <w:rsid w:val="00C50D1C"/>
    <w:rsid w:val="00C5297A"/>
    <w:rsid w:val="00C618C3"/>
    <w:rsid w:val="00C66E43"/>
    <w:rsid w:val="00C83561"/>
    <w:rsid w:val="00C83E74"/>
    <w:rsid w:val="00C86FA8"/>
    <w:rsid w:val="00C87C1C"/>
    <w:rsid w:val="00C9121A"/>
    <w:rsid w:val="00C97D81"/>
    <w:rsid w:val="00CA2004"/>
    <w:rsid w:val="00CA4DD8"/>
    <w:rsid w:val="00CB334D"/>
    <w:rsid w:val="00CB56D5"/>
    <w:rsid w:val="00CD0771"/>
    <w:rsid w:val="00CD1EA8"/>
    <w:rsid w:val="00CE1386"/>
    <w:rsid w:val="00CF3F50"/>
    <w:rsid w:val="00CF5ABD"/>
    <w:rsid w:val="00CF63CE"/>
    <w:rsid w:val="00CF74DA"/>
    <w:rsid w:val="00D067C1"/>
    <w:rsid w:val="00D10E3E"/>
    <w:rsid w:val="00D13B13"/>
    <w:rsid w:val="00D16E78"/>
    <w:rsid w:val="00D201D3"/>
    <w:rsid w:val="00D234EE"/>
    <w:rsid w:val="00D23845"/>
    <w:rsid w:val="00D26A64"/>
    <w:rsid w:val="00D271B3"/>
    <w:rsid w:val="00D274C4"/>
    <w:rsid w:val="00D355C5"/>
    <w:rsid w:val="00D4221A"/>
    <w:rsid w:val="00D4563D"/>
    <w:rsid w:val="00D52B9A"/>
    <w:rsid w:val="00D5367E"/>
    <w:rsid w:val="00D64FBE"/>
    <w:rsid w:val="00D65BB6"/>
    <w:rsid w:val="00D7285C"/>
    <w:rsid w:val="00D73D2D"/>
    <w:rsid w:val="00D861ED"/>
    <w:rsid w:val="00D873E0"/>
    <w:rsid w:val="00D94F8B"/>
    <w:rsid w:val="00D9768D"/>
    <w:rsid w:val="00DA3CBA"/>
    <w:rsid w:val="00DA4EA9"/>
    <w:rsid w:val="00DA5988"/>
    <w:rsid w:val="00DB4946"/>
    <w:rsid w:val="00DC317C"/>
    <w:rsid w:val="00DC4FF2"/>
    <w:rsid w:val="00DC79CC"/>
    <w:rsid w:val="00DD443C"/>
    <w:rsid w:val="00DD4E0C"/>
    <w:rsid w:val="00DE1A94"/>
    <w:rsid w:val="00DE1C87"/>
    <w:rsid w:val="00DE204A"/>
    <w:rsid w:val="00DE5301"/>
    <w:rsid w:val="00DF25EC"/>
    <w:rsid w:val="00E134F4"/>
    <w:rsid w:val="00E17DB6"/>
    <w:rsid w:val="00E22E87"/>
    <w:rsid w:val="00E23568"/>
    <w:rsid w:val="00E245B5"/>
    <w:rsid w:val="00E24C20"/>
    <w:rsid w:val="00E33E1B"/>
    <w:rsid w:val="00E34D3E"/>
    <w:rsid w:val="00E445B5"/>
    <w:rsid w:val="00E527D9"/>
    <w:rsid w:val="00E5670A"/>
    <w:rsid w:val="00E62DD7"/>
    <w:rsid w:val="00E76329"/>
    <w:rsid w:val="00E81C5E"/>
    <w:rsid w:val="00E83B3C"/>
    <w:rsid w:val="00E8736B"/>
    <w:rsid w:val="00E90275"/>
    <w:rsid w:val="00E925D4"/>
    <w:rsid w:val="00E97226"/>
    <w:rsid w:val="00EB63B3"/>
    <w:rsid w:val="00EB7885"/>
    <w:rsid w:val="00EC0325"/>
    <w:rsid w:val="00EC3442"/>
    <w:rsid w:val="00EC46DB"/>
    <w:rsid w:val="00ED37E1"/>
    <w:rsid w:val="00ED6878"/>
    <w:rsid w:val="00EE19C5"/>
    <w:rsid w:val="00EF0EC8"/>
    <w:rsid w:val="00EF33CD"/>
    <w:rsid w:val="00F245FD"/>
    <w:rsid w:val="00F300CB"/>
    <w:rsid w:val="00F303BD"/>
    <w:rsid w:val="00F345DE"/>
    <w:rsid w:val="00F3500E"/>
    <w:rsid w:val="00F36CFF"/>
    <w:rsid w:val="00F37433"/>
    <w:rsid w:val="00F41EC3"/>
    <w:rsid w:val="00F423C2"/>
    <w:rsid w:val="00F42957"/>
    <w:rsid w:val="00F42C3A"/>
    <w:rsid w:val="00F52BCC"/>
    <w:rsid w:val="00F5313F"/>
    <w:rsid w:val="00F57581"/>
    <w:rsid w:val="00F6047C"/>
    <w:rsid w:val="00F646B7"/>
    <w:rsid w:val="00F725B5"/>
    <w:rsid w:val="00F81A48"/>
    <w:rsid w:val="00F932AE"/>
    <w:rsid w:val="00F968DE"/>
    <w:rsid w:val="00F96B4A"/>
    <w:rsid w:val="00FA773D"/>
    <w:rsid w:val="00FD17C9"/>
    <w:rsid w:val="00FD1EF0"/>
    <w:rsid w:val="00FD2A5B"/>
    <w:rsid w:val="00FE5C9A"/>
    <w:rsid w:val="00FE6A5C"/>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odyText">
    <w:name w:val="Body Text"/>
    <w:basedOn w:val="Normal"/>
    <w:link w:val="BodyTextChar"/>
    <w:rsid w:val="00D9768D"/>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D9768D"/>
    <w:rPr>
      <w:rFonts w:ascii="Times New Roman" w:eastAsia="Times New Roman"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odyText">
    <w:name w:val="Body Text"/>
    <w:basedOn w:val="Normal"/>
    <w:link w:val="BodyTextChar"/>
    <w:rsid w:val="00D9768D"/>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D9768D"/>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3633">
      <w:bodyDiv w:val="1"/>
      <w:marLeft w:val="0"/>
      <w:marRight w:val="0"/>
      <w:marTop w:val="0"/>
      <w:marBottom w:val="0"/>
      <w:divBdr>
        <w:top w:val="none" w:sz="0" w:space="0" w:color="auto"/>
        <w:left w:val="none" w:sz="0" w:space="0" w:color="auto"/>
        <w:bottom w:val="none" w:sz="0" w:space="0" w:color="auto"/>
        <w:right w:val="none" w:sz="0" w:space="0" w:color="auto"/>
      </w:divBdr>
    </w:div>
    <w:div w:id="825635125">
      <w:bodyDiv w:val="1"/>
      <w:marLeft w:val="0"/>
      <w:marRight w:val="0"/>
      <w:marTop w:val="0"/>
      <w:marBottom w:val="0"/>
      <w:divBdr>
        <w:top w:val="none" w:sz="0" w:space="0" w:color="auto"/>
        <w:left w:val="none" w:sz="0" w:space="0" w:color="auto"/>
        <w:bottom w:val="none" w:sz="0" w:space="0" w:color="auto"/>
        <w:right w:val="none" w:sz="0" w:space="0" w:color="auto"/>
      </w:divBdr>
    </w:div>
    <w:div w:id="1154564721">
      <w:bodyDiv w:val="1"/>
      <w:marLeft w:val="0"/>
      <w:marRight w:val="0"/>
      <w:marTop w:val="0"/>
      <w:marBottom w:val="0"/>
      <w:divBdr>
        <w:top w:val="none" w:sz="0" w:space="0" w:color="auto"/>
        <w:left w:val="none" w:sz="0" w:space="0" w:color="auto"/>
        <w:bottom w:val="none" w:sz="0" w:space="0" w:color="auto"/>
        <w:right w:val="none" w:sz="0" w:space="0" w:color="auto"/>
      </w:divBdr>
    </w:div>
    <w:div w:id="127882698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27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x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59C6-0E27-40F8-A7DE-0DF396DC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SYSTEM</cp:lastModifiedBy>
  <cp:revision>2</cp:revision>
  <cp:lastPrinted>2015-11-17T16:44:00Z</cp:lastPrinted>
  <dcterms:created xsi:type="dcterms:W3CDTF">2019-02-19T18:18:00Z</dcterms:created>
  <dcterms:modified xsi:type="dcterms:W3CDTF">2019-02-19T18:18:00Z</dcterms:modified>
</cp:coreProperties>
</file>