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82" w:rsidRPr="00044182" w:rsidRDefault="00044182" w:rsidP="0004418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4182">
        <w:rPr>
          <w:rFonts w:ascii="Arial" w:hAnsi="Arial" w:cs="Arial"/>
          <w:b/>
          <w:sz w:val="24"/>
          <w:szCs w:val="24"/>
        </w:rPr>
        <w:t>Background for FERC-60A in NOPR in RM19-12</w:t>
      </w:r>
    </w:p>
    <w:p w:rsidR="00044182" w:rsidRPr="00044182" w:rsidRDefault="00044182" w:rsidP="00044182">
      <w:pPr>
        <w:rPr>
          <w:rFonts w:ascii="Arial" w:hAnsi="Arial" w:cs="Arial"/>
          <w:b/>
          <w:sz w:val="24"/>
          <w:szCs w:val="24"/>
        </w:rPr>
      </w:pPr>
    </w:p>
    <w:p w:rsidR="00044182" w:rsidRDefault="00044182" w:rsidP="00044182">
      <w:pPr>
        <w:rPr>
          <w:rFonts w:ascii="Arial" w:hAnsi="Arial" w:cs="Arial"/>
          <w:b/>
          <w:sz w:val="24"/>
          <w:szCs w:val="24"/>
        </w:rPr>
      </w:pPr>
      <w:r w:rsidRPr="00044182">
        <w:rPr>
          <w:rFonts w:ascii="Arial" w:hAnsi="Arial" w:cs="Arial"/>
          <w:b/>
          <w:sz w:val="24"/>
          <w:szCs w:val="24"/>
        </w:rPr>
        <w:t>18CFR366.23(a) on FERC-60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§ 366.23 FERC Form No. 60, Annual reports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of centralized service companies,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and FERC–61, Narrative description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of service company functions.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(a) General. (1) FERC Form No. 60. Unless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otherwise exempted or granted a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waiver by Commission rule or order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pursuant to §§ 366.3 and 366.4, every centralized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service company (see § 367.2 of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this chapter) in a holding company system,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regardless of whether that service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company is providing services to a public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utility, a natural gas company, or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both, must file an annual report, FERC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Form No. 60, as provided in § 369.1 of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this chapter. Every report must be submitted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on the FERC Form No. 60 then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in effect and must be prepared in accordance</w:t>
      </w:r>
    </w:p>
    <w:p w:rsidR="00044182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with the instructions incorporated</w:t>
      </w:r>
    </w:p>
    <w:p w:rsidR="007E7C9D" w:rsidRPr="00044182" w:rsidRDefault="00044182" w:rsidP="00044182">
      <w:pPr>
        <w:rPr>
          <w:rFonts w:ascii="Arial" w:hAnsi="Arial" w:cs="Arial"/>
          <w:sz w:val="24"/>
          <w:szCs w:val="24"/>
        </w:rPr>
      </w:pPr>
      <w:r w:rsidRPr="00044182">
        <w:rPr>
          <w:rFonts w:ascii="Arial" w:hAnsi="Arial" w:cs="Arial"/>
          <w:sz w:val="24"/>
          <w:szCs w:val="24"/>
        </w:rPr>
        <w:t>in that form.</w:t>
      </w:r>
    </w:p>
    <w:sectPr w:rsidR="007E7C9D" w:rsidRPr="0004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82" w:rsidRDefault="00044182" w:rsidP="00044182">
      <w:pPr>
        <w:spacing w:after="0" w:line="240" w:lineRule="auto"/>
      </w:pPr>
      <w:r>
        <w:separator/>
      </w:r>
    </w:p>
  </w:endnote>
  <w:endnote w:type="continuationSeparator" w:id="0">
    <w:p w:rsidR="00044182" w:rsidRDefault="00044182" w:rsidP="0004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82" w:rsidRDefault="00044182" w:rsidP="00044182">
      <w:pPr>
        <w:spacing w:after="0" w:line="240" w:lineRule="auto"/>
      </w:pPr>
      <w:r>
        <w:separator/>
      </w:r>
    </w:p>
  </w:footnote>
  <w:footnote w:type="continuationSeparator" w:id="0">
    <w:p w:rsidR="00044182" w:rsidRDefault="00044182" w:rsidP="00044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82"/>
    <w:rsid w:val="00044182"/>
    <w:rsid w:val="007E7C9D"/>
    <w:rsid w:val="00B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2019-01-29T15:46:00Z</dcterms:created>
  <dcterms:modified xsi:type="dcterms:W3CDTF">2019-01-29T15:46:00Z</dcterms:modified>
</cp:coreProperties>
</file>