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A3723" w14:textId="7F651DE5" w:rsidR="00A63522" w:rsidRDefault="00373337" w:rsidP="00A63522">
      <w:pPr>
        <w:spacing w:after="0" w:line="240" w:lineRule="auto"/>
        <w:jc w:val="center"/>
        <w:rPr>
          <w:rFonts w:ascii="CG Times (W1)" w:eastAsia="Times New Roman" w:hAnsi="CG Times (W1)"/>
          <w:b/>
          <w:sz w:val="24"/>
          <w:szCs w:val="20"/>
        </w:rPr>
      </w:pPr>
      <w:bookmarkStart w:id="0" w:name="_GoBack"/>
      <w:bookmarkEnd w:id="0"/>
      <w:r>
        <w:rPr>
          <w:rFonts w:ascii="CG Times (W1)" w:eastAsia="Times New Roman" w:hAnsi="CG Times (W1)"/>
          <w:b/>
          <w:sz w:val="24"/>
          <w:szCs w:val="20"/>
        </w:rPr>
        <w:t>L</w:t>
      </w:r>
      <w:r w:rsidR="00A63522" w:rsidRPr="00A63522">
        <w:rPr>
          <w:rFonts w:ascii="CG Times (W1)" w:eastAsia="Times New Roman" w:hAnsi="CG Times (W1)"/>
          <w:b/>
          <w:sz w:val="24"/>
          <w:szCs w:val="20"/>
        </w:rPr>
        <w:t>SUPPORTING STATEMENT</w:t>
      </w:r>
      <w:r w:rsidR="00A512D2">
        <w:rPr>
          <w:rFonts w:ascii="CG Times (W1)" w:eastAsia="Times New Roman" w:hAnsi="CG Times (W1)"/>
          <w:b/>
          <w:sz w:val="24"/>
          <w:szCs w:val="20"/>
        </w:rPr>
        <w:t xml:space="preserve"> </w:t>
      </w:r>
    </w:p>
    <w:p w14:paraId="18022FA8" w14:textId="77777777" w:rsidR="00A63522" w:rsidRPr="00A63522" w:rsidRDefault="00A63522" w:rsidP="00A63522">
      <w:pPr>
        <w:spacing w:after="0" w:line="240" w:lineRule="auto"/>
        <w:jc w:val="center"/>
        <w:rPr>
          <w:rFonts w:ascii="CG Times (W1)" w:eastAsia="Times New Roman" w:hAnsi="CG Times (W1)"/>
          <w:sz w:val="24"/>
          <w:szCs w:val="20"/>
        </w:rPr>
      </w:pPr>
      <w:r w:rsidRPr="00A63522">
        <w:rPr>
          <w:rFonts w:ascii="CG Times (W1)" w:eastAsia="Times New Roman" w:hAnsi="CG Times (W1)"/>
          <w:sz w:val="24"/>
          <w:szCs w:val="20"/>
        </w:rPr>
        <w:t>OMB #2120-0008</w:t>
      </w:r>
    </w:p>
    <w:p w14:paraId="26EAEFC3" w14:textId="77777777" w:rsidR="00A63522" w:rsidRPr="00A63522" w:rsidRDefault="00A63522" w:rsidP="00A63522">
      <w:pPr>
        <w:spacing w:after="0" w:line="240" w:lineRule="auto"/>
        <w:jc w:val="center"/>
        <w:rPr>
          <w:rFonts w:ascii="CG Times (W1)" w:eastAsia="Times New Roman" w:hAnsi="CG Times (W1)"/>
          <w:sz w:val="24"/>
          <w:szCs w:val="20"/>
        </w:rPr>
      </w:pPr>
    </w:p>
    <w:p w14:paraId="1DFCDA5E" w14:textId="77777777" w:rsidR="00A63522" w:rsidRPr="00A63522" w:rsidRDefault="00A63522" w:rsidP="00A63522">
      <w:pPr>
        <w:spacing w:after="0" w:line="240" w:lineRule="auto"/>
        <w:jc w:val="center"/>
        <w:rPr>
          <w:rFonts w:ascii="CG Times (W1)" w:eastAsia="Times New Roman" w:hAnsi="CG Times (W1)"/>
          <w:sz w:val="24"/>
          <w:szCs w:val="20"/>
        </w:rPr>
      </w:pPr>
      <w:r w:rsidRPr="00A63522">
        <w:rPr>
          <w:rFonts w:ascii="CG Times (W1)" w:eastAsia="Times New Roman" w:hAnsi="CG Times (W1)"/>
          <w:sz w:val="24"/>
          <w:szCs w:val="20"/>
        </w:rPr>
        <w:t>Part 121 Operating Requirements:</w:t>
      </w:r>
    </w:p>
    <w:p w14:paraId="0852096A" w14:textId="77777777" w:rsidR="00A63522" w:rsidRPr="00A63522" w:rsidRDefault="00A63522" w:rsidP="00A63522">
      <w:pPr>
        <w:spacing w:after="0" w:line="240" w:lineRule="auto"/>
        <w:jc w:val="center"/>
        <w:rPr>
          <w:rFonts w:ascii="CG Times (W1)" w:eastAsia="Times New Roman" w:hAnsi="CG Times (W1)"/>
          <w:sz w:val="24"/>
          <w:szCs w:val="20"/>
        </w:rPr>
      </w:pPr>
      <w:r w:rsidRPr="00A63522">
        <w:rPr>
          <w:rFonts w:ascii="CG Times (W1)" w:eastAsia="Times New Roman" w:hAnsi="CG Times (W1)"/>
          <w:sz w:val="24"/>
          <w:szCs w:val="20"/>
        </w:rPr>
        <w:t>Domestic, Flag, and Supplemental Operations</w:t>
      </w:r>
    </w:p>
    <w:p w14:paraId="4E3FE300" w14:textId="77777777" w:rsidR="00A63522" w:rsidRPr="00A63522" w:rsidRDefault="00A63522" w:rsidP="00A63522">
      <w:pPr>
        <w:spacing w:after="0" w:line="240" w:lineRule="auto"/>
        <w:jc w:val="center"/>
        <w:rPr>
          <w:rFonts w:ascii="CG Times (W1)" w:eastAsia="Times New Roman" w:hAnsi="CG Times (W1)"/>
          <w:sz w:val="24"/>
          <w:szCs w:val="20"/>
        </w:rPr>
      </w:pPr>
    </w:p>
    <w:p w14:paraId="03F45963" w14:textId="77777777" w:rsidR="00A63522" w:rsidRPr="00A63522" w:rsidRDefault="00A63522" w:rsidP="00A63522">
      <w:pPr>
        <w:spacing w:after="0" w:line="240" w:lineRule="auto"/>
        <w:rPr>
          <w:rFonts w:ascii="CG Times (W1)" w:eastAsia="Times New Roman" w:hAnsi="CG Times (W1)"/>
          <w:sz w:val="24"/>
          <w:szCs w:val="20"/>
        </w:rPr>
      </w:pPr>
      <w:r w:rsidRPr="00A63522">
        <w:rPr>
          <w:rFonts w:ascii="CG Times (W1)" w:eastAsia="Times New Roman" w:hAnsi="CG Times (W1)"/>
          <w:b/>
          <w:sz w:val="24"/>
          <w:szCs w:val="20"/>
          <w:u w:val="single"/>
        </w:rPr>
        <w:t>Justification</w:t>
      </w:r>
      <w:r w:rsidRPr="00A63522">
        <w:rPr>
          <w:rFonts w:ascii="CG Times (W1)" w:eastAsia="Times New Roman" w:hAnsi="CG Times (W1)"/>
          <w:sz w:val="24"/>
          <w:szCs w:val="20"/>
        </w:rPr>
        <w:t>:</w:t>
      </w:r>
    </w:p>
    <w:p w14:paraId="5015CB09" w14:textId="77777777" w:rsidR="00A63522" w:rsidRPr="00A63522" w:rsidRDefault="00A63522" w:rsidP="00A63522">
      <w:pPr>
        <w:spacing w:after="0" w:line="240" w:lineRule="auto"/>
        <w:rPr>
          <w:rFonts w:ascii="CG Times (W1)" w:eastAsia="Times New Roman" w:hAnsi="CG Times (W1)"/>
          <w:sz w:val="24"/>
          <w:szCs w:val="20"/>
        </w:rPr>
      </w:pPr>
    </w:p>
    <w:p w14:paraId="6F1AE837" w14:textId="77777777" w:rsidR="00A63522" w:rsidRPr="00A63522" w:rsidRDefault="00A63522" w:rsidP="00A63522">
      <w:pPr>
        <w:spacing w:after="0" w:line="240" w:lineRule="auto"/>
        <w:rPr>
          <w:rFonts w:ascii="CG Times (W1)" w:eastAsia="Times New Roman" w:hAnsi="CG Times (W1)"/>
          <w:sz w:val="24"/>
          <w:szCs w:val="20"/>
        </w:rPr>
      </w:pPr>
      <w:r w:rsidRPr="00A63522">
        <w:rPr>
          <w:rFonts w:ascii="CG Times (W1)" w:eastAsia="Times New Roman" w:hAnsi="CG Times (W1)"/>
          <w:b/>
          <w:iCs/>
          <w:sz w:val="24"/>
          <w:szCs w:val="20"/>
        </w:rPr>
        <w:t>1.</w:t>
      </w:r>
      <w:r w:rsidRPr="00A63522">
        <w:rPr>
          <w:rFonts w:ascii="CG Times (W1)" w:eastAsia="Times New Roman" w:hAnsi="CG Times (W1)"/>
          <w:b/>
          <w:iCs/>
          <w:sz w:val="24"/>
          <w:szCs w:val="20"/>
        </w:rPr>
        <w:tab/>
        <w:t>Explain the circumstances that make the collection of information necessary.  Identify any legal or administrative requirements that necessitate the collection.</w:t>
      </w:r>
    </w:p>
    <w:p w14:paraId="764B7EE9" w14:textId="77777777" w:rsidR="00A63522" w:rsidRPr="00A63522" w:rsidRDefault="00A63522" w:rsidP="00A63522">
      <w:pPr>
        <w:spacing w:after="0" w:line="240" w:lineRule="auto"/>
        <w:rPr>
          <w:rFonts w:ascii="CG Times (W1)" w:eastAsia="Times New Roman" w:hAnsi="CG Times (W1)"/>
          <w:sz w:val="24"/>
          <w:szCs w:val="20"/>
        </w:rPr>
      </w:pPr>
    </w:p>
    <w:p w14:paraId="4950B771" w14:textId="77777777" w:rsidR="00A63522" w:rsidRPr="00A63522" w:rsidRDefault="00A63522" w:rsidP="00A63522">
      <w:pPr>
        <w:spacing w:after="0" w:line="240" w:lineRule="auto"/>
        <w:rPr>
          <w:rFonts w:ascii="CG Times (W1)" w:eastAsia="Times New Roman" w:hAnsi="CG Times (W1)"/>
          <w:sz w:val="24"/>
          <w:szCs w:val="20"/>
        </w:rPr>
      </w:pPr>
      <w:r w:rsidRPr="00A63522">
        <w:rPr>
          <w:rFonts w:ascii="CG Times (W1)" w:eastAsia="Times New Roman" w:hAnsi="CG Times (W1)"/>
          <w:sz w:val="24"/>
          <w:szCs w:val="20"/>
        </w:rPr>
        <w:t>This information collection supports the Department of Transportation’s strategic goal of safety.  Specifically, the goal is to promote the public health and safety by working toward the elimination of transportation-related deaths, injuries, and property.</w:t>
      </w:r>
    </w:p>
    <w:p w14:paraId="389A3B33" w14:textId="77777777" w:rsidR="00A63522" w:rsidRPr="00A63522" w:rsidRDefault="00A63522" w:rsidP="00A63522">
      <w:pPr>
        <w:spacing w:after="0" w:line="240" w:lineRule="auto"/>
        <w:ind w:firstLine="720"/>
        <w:rPr>
          <w:rFonts w:ascii="CG Times (W1)" w:eastAsia="Times New Roman" w:hAnsi="CG Times (W1)"/>
          <w:sz w:val="24"/>
          <w:szCs w:val="20"/>
        </w:rPr>
      </w:pPr>
    </w:p>
    <w:p w14:paraId="0FDDE281"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rPr>
        <w:t>Title 49 USC, Section 44702, empowers the Secretary of Transportation to issue air carrier operating certificates and to establish minimum safety standards for the operation of the air carrier to whom such certificates are issued.  Under the authority of Title 49 CFR, Section 44701, Federal Aviation Regulations Part 121 prescribe</w:t>
      </w:r>
      <w:r w:rsidR="006961F3">
        <w:rPr>
          <w:rFonts w:ascii="Times New Roman" w:eastAsia="Times New Roman" w:hAnsi="Times New Roman"/>
          <w:sz w:val="24"/>
          <w:szCs w:val="20"/>
        </w:rPr>
        <w:t>s</w:t>
      </w:r>
      <w:r w:rsidRPr="00A63522">
        <w:rPr>
          <w:rFonts w:ascii="Times New Roman" w:eastAsia="Times New Roman" w:hAnsi="Times New Roman"/>
          <w:sz w:val="24"/>
          <w:szCs w:val="20"/>
        </w:rPr>
        <w:t xml:space="preserve"> the terms, conditions, and limitations as are necessary to ensure safety in air transportation.</w:t>
      </w:r>
    </w:p>
    <w:p w14:paraId="4E473392" w14:textId="77777777" w:rsidR="00A63522" w:rsidRPr="00A63522" w:rsidRDefault="00A63522" w:rsidP="00A63522">
      <w:pPr>
        <w:spacing w:after="0" w:line="240" w:lineRule="auto"/>
        <w:rPr>
          <w:rFonts w:ascii="Times New Roman" w:eastAsia="Times New Roman" w:hAnsi="Times New Roman"/>
          <w:sz w:val="24"/>
          <w:szCs w:val="20"/>
        </w:rPr>
      </w:pPr>
    </w:p>
    <w:p w14:paraId="1C925789" w14:textId="77777777" w:rsidR="00A63522" w:rsidRPr="00A63522" w:rsidRDefault="00A63522" w:rsidP="00A63522">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2.</w:t>
      </w:r>
      <w:r w:rsidRPr="00A63522">
        <w:rPr>
          <w:rFonts w:ascii="CG Times (W1)" w:eastAsia="Times New Roman" w:hAnsi="CG Times (W1)"/>
          <w:b/>
          <w:iCs/>
          <w:sz w:val="24"/>
          <w:szCs w:val="20"/>
        </w:rPr>
        <w:tab/>
        <w:t>Indicate how, by whom, how frequently, and for what purpose the information is to be used.</w:t>
      </w:r>
    </w:p>
    <w:p w14:paraId="3534E109" w14:textId="77777777" w:rsidR="00A63522" w:rsidRPr="00A63522" w:rsidRDefault="00A63522" w:rsidP="00A63522">
      <w:pPr>
        <w:spacing w:after="0" w:line="240" w:lineRule="auto"/>
        <w:rPr>
          <w:rFonts w:ascii="CG Times (W1)" w:eastAsia="Times New Roman" w:hAnsi="CG Times (W1)"/>
          <w:sz w:val="24"/>
          <w:szCs w:val="20"/>
        </w:rPr>
      </w:pPr>
    </w:p>
    <w:p w14:paraId="48A9EDEF" w14:textId="77777777" w:rsidR="00A81DDF" w:rsidRPr="007C1482" w:rsidRDefault="00A63522" w:rsidP="00A81DDF">
      <w:pPr>
        <w:autoSpaceDE w:val="0"/>
        <w:autoSpaceDN w:val="0"/>
        <w:adjustRightInd w:val="0"/>
        <w:spacing w:after="0" w:line="240" w:lineRule="auto"/>
        <w:rPr>
          <w:rFonts w:ascii="Times New Roman" w:hAnsi="Times New Roman"/>
          <w:sz w:val="24"/>
          <w:szCs w:val="24"/>
        </w:rPr>
      </w:pPr>
      <w:r w:rsidRPr="00A63522">
        <w:rPr>
          <w:rFonts w:ascii="CG Times (W1)" w:eastAsia="Times New Roman" w:hAnsi="CG Times (W1)"/>
          <w:sz w:val="24"/>
          <w:szCs w:val="20"/>
        </w:rPr>
        <w:t>Each operator which seeks to obtain, or is in possession of, an air ca</w:t>
      </w:r>
      <w:r w:rsidR="0030583B">
        <w:rPr>
          <w:rFonts w:ascii="CG Times (W1)" w:eastAsia="Times New Roman" w:hAnsi="CG Times (W1)"/>
          <w:sz w:val="24"/>
          <w:szCs w:val="20"/>
        </w:rPr>
        <w:t xml:space="preserve">rrier operating certificate is mandated to </w:t>
      </w:r>
      <w:r w:rsidRPr="00A63522">
        <w:rPr>
          <w:rFonts w:ascii="CG Times (W1)" w:eastAsia="Times New Roman" w:hAnsi="CG Times (W1)"/>
          <w:sz w:val="24"/>
          <w:szCs w:val="20"/>
        </w:rPr>
        <w:t xml:space="preserve"> comply with the requirements of FAR Part 121 in order to maintain </w:t>
      </w:r>
      <w:r w:rsidR="00A81DDF">
        <w:rPr>
          <w:rFonts w:ascii="CG Times (W1)" w:eastAsia="Times New Roman" w:hAnsi="CG Times (W1)"/>
          <w:sz w:val="24"/>
          <w:szCs w:val="20"/>
        </w:rPr>
        <w:t xml:space="preserve">(record keeping) </w:t>
      </w:r>
      <w:r w:rsidRPr="00A63522">
        <w:rPr>
          <w:rFonts w:ascii="CG Times (W1)" w:eastAsia="Times New Roman" w:hAnsi="CG Times (W1)"/>
          <w:sz w:val="24"/>
          <w:szCs w:val="20"/>
        </w:rPr>
        <w:t>data</w:t>
      </w:r>
      <w:r w:rsidR="0030583B">
        <w:rPr>
          <w:rFonts w:ascii="CG Times (W1)" w:eastAsia="Times New Roman" w:hAnsi="CG Times (W1)"/>
          <w:sz w:val="24"/>
          <w:szCs w:val="20"/>
        </w:rPr>
        <w:t xml:space="preserve"> </w:t>
      </w:r>
      <w:r w:rsidRPr="00A63522">
        <w:rPr>
          <w:rFonts w:ascii="CG Times (W1)" w:eastAsia="Times New Roman" w:hAnsi="CG Times (W1)"/>
          <w:sz w:val="24"/>
          <w:szCs w:val="20"/>
        </w:rPr>
        <w:t xml:space="preserve">which is used to determine if the air carrier is operating in accordance with minimum safety standards.  Original certification is completed in accordance with part 119.  Continuing certification is completed in accordance with part 121.  </w:t>
      </w:r>
      <w:r w:rsidR="00A81DDF" w:rsidRPr="007C1482">
        <w:rPr>
          <w:rFonts w:ascii="Times New Roman" w:hAnsi="Times New Roman"/>
          <w:sz w:val="24"/>
          <w:szCs w:val="24"/>
        </w:rPr>
        <w:t xml:space="preserve">The information </w:t>
      </w:r>
      <w:r w:rsidR="00A81DDF">
        <w:rPr>
          <w:rFonts w:ascii="Times New Roman" w:hAnsi="Times New Roman"/>
          <w:sz w:val="24"/>
          <w:szCs w:val="24"/>
        </w:rPr>
        <w:t>reviewed</w:t>
      </w:r>
      <w:r w:rsidR="00A81DDF" w:rsidRPr="007C1482">
        <w:rPr>
          <w:rFonts w:ascii="Times New Roman" w:hAnsi="Times New Roman"/>
          <w:sz w:val="24"/>
          <w:szCs w:val="24"/>
        </w:rPr>
        <w:t xml:space="preserve"> </w:t>
      </w:r>
      <w:r w:rsidR="00A81DDF">
        <w:rPr>
          <w:rFonts w:ascii="Times New Roman" w:hAnsi="Times New Roman"/>
          <w:sz w:val="24"/>
          <w:szCs w:val="24"/>
        </w:rPr>
        <w:t xml:space="preserve">as a part of this collection (manuals and guidance documents) </w:t>
      </w:r>
      <w:r w:rsidR="00A81DDF" w:rsidRPr="007C1482">
        <w:rPr>
          <w:rFonts w:ascii="Times New Roman" w:hAnsi="Times New Roman"/>
          <w:sz w:val="24"/>
          <w:szCs w:val="24"/>
        </w:rPr>
        <w:t>is u</w:t>
      </w:r>
      <w:r w:rsidR="00A81DDF">
        <w:rPr>
          <w:rFonts w:ascii="Times New Roman" w:hAnsi="Times New Roman"/>
          <w:sz w:val="24"/>
          <w:szCs w:val="24"/>
        </w:rPr>
        <w:t xml:space="preserve">sed to determine air operators’ </w:t>
      </w:r>
      <w:r w:rsidR="00A81DDF" w:rsidRPr="007C1482">
        <w:rPr>
          <w:rFonts w:ascii="Times New Roman" w:hAnsi="Times New Roman"/>
          <w:sz w:val="24"/>
          <w:szCs w:val="24"/>
        </w:rPr>
        <w:t>compliance with the minimum safety standards and the applicants’ eligibility for air operations certification.</w:t>
      </w:r>
      <w:r w:rsidR="00A81DDF">
        <w:rPr>
          <w:rFonts w:ascii="Times New Roman" w:hAnsi="Times New Roman"/>
          <w:sz w:val="24"/>
          <w:szCs w:val="24"/>
        </w:rPr>
        <w:t xml:space="preserve"> </w:t>
      </w:r>
      <w:r w:rsidR="00A81DDF" w:rsidRPr="007C1482">
        <w:rPr>
          <w:rFonts w:ascii="Times New Roman" w:eastAsia="Times New Roman" w:hAnsi="Times New Roman"/>
          <w:sz w:val="24"/>
          <w:szCs w:val="24"/>
        </w:rPr>
        <w:t>The FAA will use the information i</w:t>
      </w:r>
      <w:r w:rsidR="00A81DDF">
        <w:rPr>
          <w:rFonts w:ascii="Times New Roman" w:eastAsia="Times New Roman" w:hAnsi="Times New Roman"/>
          <w:sz w:val="24"/>
          <w:szCs w:val="24"/>
        </w:rPr>
        <w:t>t r</w:t>
      </w:r>
      <w:r w:rsidR="00A81DDF" w:rsidRPr="007C1482">
        <w:rPr>
          <w:rFonts w:ascii="Times New Roman" w:eastAsia="Times New Roman" w:hAnsi="Times New Roman"/>
          <w:sz w:val="24"/>
          <w:szCs w:val="24"/>
        </w:rPr>
        <w:t>eviews to insure compliance and adherence to regulations and, if necessary, take enforcement action on violators of the regulations.</w:t>
      </w:r>
    </w:p>
    <w:p w14:paraId="3A19D798" w14:textId="77777777" w:rsidR="006961F3" w:rsidRPr="00A63522" w:rsidRDefault="006961F3" w:rsidP="00A63522">
      <w:pPr>
        <w:spacing w:after="0" w:line="240" w:lineRule="auto"/>
        <w:rPr>
          <w:rFonts w:ascii="CG Times (W1)" w:eastAsia="Times New Roman" w:hAnsi="CG Times (W1)"/>
          <w:sz w:val="24"/>
          <w:szCs w:val="20"/>
        </w:rPr>
      </w:pPr>
    </w:p>
    <w:p w14:paraId="0C70C008" w14:textId="77777777" w:rsidR="00A63522" w:rsidRPr="00A63522" w:rsidRDefault="00A63522" w:rsidP="00A63522">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3.</w:t>
      </w:r>
      <w:r w:rsidRPr="00A63522">
        <w:rPr>
          <w:rFonts w:ascii="CG Times (W1)" w:eastAsia="Times New Roman" w:hAnsi="CG Times (W1)"/>
          <w:b/>
          <w:iCs/>
          <w:sz w:val="24"/>
          <w:szCs w:val="2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14:paraId="5C83B644" w14:textId="77777777" w:rsidR="00A63522" w:rsidRPr="00912A5D" w:rsidRDefault="00A63522" w:rsidP="00912A5D">
      <w:pPr>
        <w:pStyle w:val="Title"/>
      </w:pPr>
    </w:p>
    <w:p w14:paraId="43F433DB" w14:textId="77777777" w:rsidR="00A63522" w:rsidRPr="00912A5D" w:rsidRDefault="00A63522" w:rsidP="00912A5D">
      <w:pPr>
        <w:pStyle w:val="NoSpacing"/>
        <w:rPr>
          <w:rFonts w:ascii="Times New Roman" w:hAnsi="Times New Roman"/>
          <w:sz w:val="24"/>
          <w:szCs w:val="24"/>
        </w:rPr>
      </w:pPr>
      <w:r w:rsidRPr="00912A5D">
        <w:rPr>
          <w:rFonts w:ascii="Times New Roman" w:hAnsi="Times New Roman"/>
          <w:sz w:val="24"/>
          <w:szCs w:val="24"/>
        </w:rPr>
        <w:t xml:space="preserve">The burden associated with FAR 121 is recording and recordkeeping.  The FAA has encouraged the use of automation by the air carriers to reduce their burden.  Operating Specifications are now automated and issued by FAA.  </w:t>
      </w:r>
    </w:p>
    <w:p w14:paraId="0A763AA5" w14:textId="77777777" w:rsidR="00912A5D" w:rsidRPr="00912A5D" w:rsidRDefault="00912A5D" w:rsidP="00912A5D">
      <w:pPr>
        <w:pStyle w:val="NoSpacing"/>
        <w:rPr>
          <w:rFonts w:ascii="Times New Roman" w:hAnsi="Times New Roman"/>
          <w:sz w:val="24"/>
          <w:szCs w:val="24"/>
        </w:rPr>
      </w:pPr>
    </w:p>
    <w:p w14:paraId="74B4767F" w14:textId="77777777" w:rsidR="00912A5D" w:rsidRPr="00912A5D" w:rsidRDefault="00912A5D" w:rsidP="00912A5D">
      <w:pPr>
        <w:pStyle w:val="NoSpacing"/>
        <w:rPr>
          <w:rFonts w:ascii="Times New Roman" w:hAnsi="Times New Roman"/>
          <w:sz w:val="24"/>
          <w:szCs w:val="24"/>
        </w:rPr>
      </w:pPr>
      <w:r w:rsidRPr="00912A5D">
        <w:rPr>
          <w:rFonts w:ascii="Times New Roman" w:hAnsi="Times New Roman"/>
          <w:sz w:val="24"/>
          <w:szCs w:val="24"/>
        </w:rPr>
        <w:t xml:space="preserve">Additionally, in accordance with the Government Paperwork Elimination Act (GPEA), the FAA encourages the use of automation and electronic media for the gathering, storage, presentation, review, and transmission of all requests, records, reports, tests, or statements required by this </w:t>
      </w:r>
      <w:r w:rsidRPr="00912A5D">
        <w:rPr>
          <w:rFonts w:ascii="Times New Roman" w:hAnsi="Times New Roman"/>
          <w:sz w:val="24"/>
          <w:szCs w:val="24"/>
        </w:rPr>
        <w:lastRenderedPageBreak/>
        <w:t xml:space="preserve">final rule with the provision that such automation or electronic media has adequate provision for security (i.e., that such submissions may not be altered after review and acceptance by the FAA) and that the systems or applications are compatible with the systems or applications used by the FAA.  </w:t>
      </w:r>
    </w:p>
    <w:p w14:paraId="4A32ECEF" w14:textId="77777777" w:rsidR="00912A5D" w:rsidRPr="00912A5D" w:rsidRDefault="00912A5D" w:rsidP="00A63522">
      <w:pPr>
        <w:spacing w:after="0" w:line="240" w:lineRule="auto"/>
        <w:rPr>
          <w:rFonts w:ascii="Times New Roman" w:eastAsia="Times New Roman" w:hAnsi="Times New Roman"/>
          <w:sz w:val="24"/>
          <w:szCs w:val="24"/>
        </w:rPr>
      </w:pPr>
    </w:p>
    <w:p w14:paraId="1EB85DF9" w14:textId="77777777" w:rsidR="00A63522" w:rsidRPr="00A63522" w:rsidRDefault="00A63522" w:rsidP="00A63522">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4.</w:t>
      </w:r>
      <w:r w:rsidRPr="00A63522">
        <w:rPr>
          <w:rFonts w:ascii="CG Times (W1)" w:eastAsia="Times New Roman" w:hAnsi="CG Times (W1)"/>
          <w:b/>
          <w:iCs/>
          <w:sz w:val="24"/>
          <w:szCs w:val="20"/>
        </w:rPr>
        <w:tab/>
        <w:t>Describe efforts to identify duplication.</w:t>
      </w:r>
    </w:p>
    <w:p w14:paraId="21F9E86F" w14:textId="77777777" w:rsidR="00A63522" w:rsidRPr="00A63522" w:rsidRDefault="00A63522" w:rsidP="00A63522">
      <w:pPr>
        <w:spacing w:after="0" w:line="240" w:lineRule="auto"/>
        <w:rPr>
          <w:rFonts w:ascii="CG Times (W1)" w:eastAsia="Times New Roman" w:hAnsi="CG Times (W1)"/>
          <w:sz w:val="24"/>
          <w:szCs w:val="20"/>
        </w:rPr>
      </w:pPr>
    </w:p>
    <w:p w14:paraId="0B56AF09" w14:textId="77777777" w:rsidR="00A63522" w:rsidRPr="00A63522" w:rsidRDefault="00A63522" w:rsidP="00A63522">
      <w:pPr>
        <w:spacing w:after="0" w:line="240" w:lineRule="auto"/>
        <w:rPr>
          <w:rFonts w:ascii="CG Times (W1)" w:eastAsia="Times New Roman" w:hAnsi="CG Times (W1)"/>
          <w:sz w:val="24"/>
          <w:szCs w:val="20"/>
        </w:rPr>
      </w:pPr>
      <w:r w:rsidRPr="00A63522">
        <w:rPr>
          <w:rFonts w:ascii="CG Times (W1)" w:eastAsia="Times New Roman" w:hAnsi="CG Times (W1)"/>
          <w:sz w:val="24"/>
          <w:szCs w:val="20"/>
        </w:rPr>
        <w:t>All other FAA public-use reports have been reviewed and no duplication has been found.  Also, we know of no other agency collecting information from air carriers prescribing the terms, conditions, and limitations of their operating certificate.  This information, required by Part 121, is to ensure air transportation safety.</w:t>
      </w:r>
    </w:p>
    <w:p w14:paraId="1785B567" w14:textId="77777777" w:rsidR="00A63522" w:rsidRPr="00A63522" w:rsidRDefault="00A63522" w:rsidP="00A63522">
      <w:pPr>
        <w:spacing w:after="0" w:line="240" w:lineRule="auto"/>
        <w:rPr>
          <w:rFonts w:ascii="CG Times (W1)" w:eastAsia="Times New Roman" w:hAnsi="CG Times (W1)"/>
          <w:sz w:val="24"/>
          <w:szCs w:val="20"/>
        </w:rPr>
      </w:pPr>
    </w:p>
    <w:p w14:paraId="7F8CEEAE" w14:textId="77777777" w:rsidR="00A63522" w:rsidRPr="00A63522" w:rsidRDefault="00A63522" w:rsidP="00A63522">
      <w:pPr>
        <w:spacing w:after="0" w:line="240" w:lineRule="auto"/>
        <w:rPr>
          <w:rFonts w:ascii="CG Times (W1)" w:eastAsia="Times New Roman" w:hAnsi="CG Times (W1)"/>
          <w:sz w:val="24"/>
          <w:szCs w:val="20"/>
        </w:rPr>
      </w:pPr>
      <w:r w:rsidRPr="00A63522">
        <w:rPr>
          <w:rFonts w:ascii="CG Times (W1)" w:eastAsia="Times New Roman" w:hAnsi="CG Times (W1)"/>
          <w:sz w:val="24"/>
          <w:szCs w:val="20"/>
        </w:rPr>
        <w:t>The information collected is only available from the applicant applying for an operating certificate.  The applicant must prescribe his/her own data based on the proposed operation.  The information is not available from any other source.</w:t>
      </w:r>
    </w:p>
    <w:p w14:paraId="5CAD873D" w14:textId="77777777" w:rsidR="00A63522" w:rsidRPr="00A63522" w:rsidRDefault="00A63522" w:rsidP="00A63522">
      <w:pPr>
        <w:spacing w:after="0" w:line="240" w:lineRule="auto"/>
        <w:ind w:firstLine="720"/>
        <w:rPr>
          <w:rFonts w:ascii="CG Times (W1)" w:eastAsia="Times New Roman" w:hAnsi="CG Times (W1)"/>
          <w:sz w:val="24"/>
          <w:szCs w:val="20"/>
        </w:rPr>
      </w:pPr>
    </w:p>
    <w:p w14:paraId="082A1D15" w14:textId="77777777" w:rsidR="00A63522" w:rsidRPr="00A63522" w:rsidRDefault="00A63522" w:rsidP="00A63522">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5.</w:t>
      </w:r>
      <w:r w:rsidRPr="00A63522">
        <w:rPr>
          <w:rFonts w:ascii="CG Times (W1)" w:eastAsia="Times New Roman" w:hAnsi="CG Times (W1)"/>
          <w:b/>
          <w:iCs/>
          <w:sz w:val="24"/>
          <w:szCs w:val="20"/>
        </w:rPr>
        <w:tab/>
        <w:t>If the collection of information impacts small businesses or other small entities (Item 5 of OMB Form 83-I), describe any methods used to minimize burden.</w:t>
      </w:r>
    </w:p>
    <w:p w14:paraId="52AA7403" w14:textId="77777777" w:rsidR="00A63522" w:rsidRPr="00A63522" w:rsidRDefault="00A63522" w:rsidP="00A63522">
      <w:pPr>
        <w:spacing w:after="0" w:line="240" w:lineRule="auto"/>
        <w:rPr>
          <w:rFonts w:ascii="CG Times (W1)" w:eastAsia="Times New Roman" w:hAnsi="CG Times (W1)"/>
          <w:sz w:val="24"/>
          <w:szCs w:val="20"/>
        </w:rPr>
      </w:pPr>
    </w:p>
    <w:p w14:paraId="70317892" w14:textId="77777777" w:rsidR="00A63522" w:rsidRPr="00A63522" w:rsidRDefault="00A63522" w:rsidP="00A63522">
      <w:pPr>
        <w:spacing w:after="0" w:line="240" w:lineRule="auto"/>
        <w:rPr>
          <w:rFonts w:ascii="CG Times (W1)" w:eastAsia="Times New Roman" w:hAnsi="CG Times (W1)"/>
          <w:sz w:val="24"/>
          <w:szCs w:val="20"/>
        </w:rPr>
      </w:pPr>
      <w:r w:rsidRPr="00A63522">
        <w:rPr>
          <w:rFonts w:ascii="CG Times (W1)" w:eastAsia="Times New Roman" w:hAnsi="CG Times (W1)"/>
          <w:sz w:val="24"/>
          <w:szCs w:val="20"/>
        </w:rPr>
        <w:t xml:space="preserve">Applicants for operating certificates, whether small business or large, are guided through the administrative requirements of FAR Part 121 by the local Flight Standards district office assigned certificate responsibilities.  The actual operations specifications are automated and the paragraphs </w:t>
      </w:r>
      <w:r w:rsidR="006961F3">
        <w:rPr>
          <w:rFonts w:ascii="CG Times (W1)" w:eastAsia="Times New Roman" w:hAnsi="CG Times (W1)"/>
          <w:sz w:val="24"/>
          <w:szCs w:val="20"/>
        </w:rPr>
        <w:t xml:space="preserve">that are </w:t>
      </w:r>
      <w:r w:rsidRPr="00A63522">
        <w:rPr>
          <w:rFonts w:ascii="CG Times (W1)" w:eastAsia="Times New Roman" w:hAnsi="CG Times (W1)"/>
          <w:sz w:val="24"/>
          <w:szCs w:val="20"/>
        </w:rPr>
        <w:t xml:space="preserve">issued are only those appropriate to a specific carrier’s operation.  For other reporting or recordkeeping burden listed, the smaller operators have burdens in proportion to the size of their operation. </w:t>
      </w:r>
    </w:p>
    <w:p w14:paraId="34EB5EF1" w14:textId="77777777" w:rsidR="00A63522" w:rsidRPr="00A63522" w:rsidRDefault="00A63522" w:rsidP="00A63522">
      <w:pPr>
        <w:spacing w:after="0" w:line="240" w:lineRule="auto"/>
        <w:rPr>
          <w:rFonts w:ascii="CG Times (W1)" w:eastAsia="Times New Roman" w:hAnsi="CG Times (W1)"/>
          <w:sz w:val="24"/>
          <w:szCs w:val="20"/>
        </w:rPr>
      </w:pPr>
    </w:p>
    <w:p w14:paraId="44A61E97" w14:textId="77777777" w:rsidR="00A63522" w:rsidRPr="00A63522" w:rsidRDefault="00A63522" w:rsidP="00A63522">
      <w:pPr>
        <w:spacing w:after="0" w:line="240" w:lineRule="auto"/>
        <w:rPr>
          <w:rFonts w:ascii="CG Times (W1)" w:eastAsia="Times New Roman" w:hAnsi="CG Times (W1)"/>
          <w:b/>
          <w:sz w:val="24"/>
          <w:szCs w:val="20"/>
        </w:rPr>
      </w:pPr>
      <w:r w:rsidRPr="00A63522">
        <w:rPr>
          <w:rFonts w:ascii="CG Times (W1)" w:eastAsia="Times New Roman" w:hAnsi="CG Times (W1)"/>
          <w:b/>
          <w:sz w:val="24"/>
          <w:szCs w:val="20"/>
        </w:rPr>
        <w:t>6.</w:t>
      </w:r>
      <w:r w:rsidRPr="00A63522">
        <w:rPr>
          <w:rFonts w:ascii="CG Times (W1)" w:eastAsia="Times New Roman" w:hAnsi="CG Times (W1)"/>
          <w:b/>
          <w:sz w:val="24"/>
          <w:szCs w:val="20"/>
        </w:rPr>
        <w:tab/>
        <w:t>Describe the consequence to Federal program or policy activities if the collection is not conducted or is conducted less frequently, as well as any technical or legal obstacles to reducing burden.</w:t>
      </w:r>
    </w:p>
    <w:p w14:paraId="33F054EF" w14:textId="77777777" w:rsidR="00A63522" w:rsidRPr="00A63522" w:rsidRDefault="00A63522" w:rsidP="00A63522">
      <w:pPr>
        <w:spacing w:after="0" w:line="240" w:lineRule="auto"/>
        <w:rPr>
          <w:rFonts w:ascii="CG Times (W1)" w:eastAsia="Times New Roman" w:hAnsi="CG Times (W1)"/>
          <w:sz w:val="24"/>
          <w:szCs w:val="20"/>
        </w:rPr>
      </w:pPr>
    </w:p>
    <w:p w14:paraId="25F712A4" w14:textId="77777777" w:rsidR="00A63522" w:rsidRPr="00A63522" w:rsidRDefault="00A63522" w:rsidP="00A63522">
      <w:pPr>
        <w:spacing w:after="0" w:line="240" w:lineRule="auto"/>
        <w:rPr>
          <w:rFonts w:ascii="CG Times (W1)" w:eastAsia="Times New Roman" w:hAnsi="CG Times (W1)"/>
          <w:sz w:val="24"/>
          <w:szCs w:val="20"/>
        </w:rPr>
      </w:pPr>
      <w:r w:rsidRPr="00A63522">
        <w:rPr>
          <w:rFonts w:ascii="CG Times (W1)" w:eastAsia="Times New Roman" w:hAnsi="CG Times (W1)"/>
          <w:sz w:val="24"/>
          <w:szCs w:val="20"/>
        </w:rPr>
        <w:t>The frequency of information collection is dependent on the applicant’s business plan and the need for operators who have obtained air carrier certification to undergo recertification if th</w:t>
      </w:r>
      <w:r w:rsidR="00EC03FC">
        <w:rPr>
          <w:rFonts w:ascii="CG Times (W1)" w:eastAsia="Times New Roman" w:hAnsi="CG Times (W1)"/>
          <w:sz w:val="24"/>
          <w:szCs w:val="20"/>
        </w:rPr>
        <w:t>e</w:t>
      </w:r>
      <w:r w:rsidRPr="00A63522">
        <w:rPr>
          <w:rFonts w:ascii="CG Times (W1)" w:eastAsia="Times New Roman" w:hAnsi="CG Times (W1)"/>
          <w:sz w:val="24"/>
          <w:szCs w:val="20"/>
        </w:rPr>
        <w:t>y plan to conduct new kinds of operations.  The applicants who request certification benefits, for the most part, determine the frequency of information collection.</w:t>
      </w:r>
    </w:p>
    <w:p w14:paraId="1292F1CD" w14:textId="77777777" w:rsidR="00A63522" w:rsidRPr="00A63522" w:rsidRDefault="00A63522" w:rsidP="00A63522">
      <w:pPr>
        <w:spacing w:after="0" w:line="240" w:lineRule="auto"/>
        <w:rPr>
          <w:rFonts w:ascii="CG Times (W1)" w:eastAsia="Times New Roman" w:hAnsi="CG Times (W1)"/>
          <w:sz w:val="24"/>
          <w:szCs w:val="20"/>
        </w:rPr>
      </w:pPr>
    </w:p>
    <w:p w14:paraId="2A52FF3E" w14:textId="77777777" w:rsidR="00A63522" w:rsidRPr="00A63522" w:rsidRDefault="00A63522" w:rsidP="00A63522">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7.</w:t>
      </w:r>
      <w:r w:rsidRPr="00A63522">
        <w:rPr>
          <w:rFonts w:ascii="CG Times (W1)" w:eastAsia="Times New Roman" w:hAnsi="CG Times (W1)"/>
          <w:b/>
          <w:iCs/>
          <w:sz w:val="24"/>
          <w:szCs w:val="20"/>
        </w:rPr>
        <w:tab/>
        <w:t>Explain any special circumstances that would cause an information collection to be conducted in a manner inconsistent with guidelines.</w:t>
      </w:r>
    </w:p>
    <w:p w14:paraId="4D16C916" w14:textId="77777777" w:rsidR="00A63522" w:rsidRPr="00A63522" w:rsidRDefault="00A63522" w:rsidP="00A63522">
      <w:pPr>
        <w:spacing w:after="0" w:line="240" w:lineRule="auto"/>
        <w:rPr>
          <w:rFonts w:ascii="CG Times (W1)" w:eastAsia="Times New Roman" w:hAnsi="CG Times (W1)"/>
          <w:sz w:val="24"/>
          <w:szCs w:val="20"/>
        </w:rPr>
      </w:pPr>
    </w:p>
    <w:p w14:paraId="7E2D297B"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rPr>
        <w:t xml:space="preserve">This collection of information is conducted in a manner consistent with the guidelines in 5 CFR 1320.5(d)(2)(i)-(viii), with the exception that some records are maintained longer than three years.  Qualification records for crewmembers and aircraft dispatchers are maintained for as long as the person works for the company.  </w:t>
      </w:r>
    </w:p>
    <w:p w14:paraId="259D4161" w14:textId="77777777" w:rsidR="00E31E0D" w:rsidRDefault="00E31E0D" w:rsidP="00A63522">
      <w:pPr>
        <w:spacing w:after="0" w:line="240" w:lineRule="auto"/>
        <w:rPr>
          <w:rFonts w:ascii="Times New Roman" w:eastAsia="Times New Roman" w:hAnsi="Times New Roman"/>
          <w:sz w:val="24"/>
          <w:szCs w:val="20"/>
        </w:rPr>
      </w:pPr>
    </w:p>
    <w:p w14:paraId="1CE1FD15"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rPr>
        <w:t xml:space="preserve">With respect to maintenance recording/recordkeeping requirements (FAR 121.380, 121.380a) “Each certificate holder who sells a US registered aircraft shall transfer to the purchaser, at the time of sale, the following records of that aircraft.”  This means that there are certain </w:t>
      </w:r>
      <w:r w:rsidRPr="00A63522">
        <w:rPr>
          <w:rFonts w:ascii="Times New Roman" w:eastAsia="Times New Roman" w:hAnsi="Times New Roman"/>
          <w:sz w:val="24"/>
          <w:szCs w:val="20"/>
        </w:rPr>
        <w:lastRenderedPageBreak/>
        <w:t>maintenance records that stay with the aircraft for the life of the aircraft and are transferred from owner to owner.</w:t>
      </w:r>
    </w:p>
    <w:p w14:paraId="24B6D61D" w14:textId="77777777" w:rsidR="00A63522" w:rsidRPr="00A63522" w:rsidRDefault="00A63522" w:rsidP="00A63522">
      <w:pPr>
        <w:spacing w:after="0" w:line="240" w:lineRule="auto"/>
        <w:rPr>
          <w:rFonts w:ascii="Times New Roman" w:eastAsia="Times New Roman" w:hAnsi="Times New Roman"/>
          <w:sz w:val="24"/>
          <w:szCs w:val="20"/>
        </w:rPr>
      </w:pPr>
    </w:p>
    <w:p w14:paraId="1540D4F4" w14:textId="77777777" w:rsidR="00A63522" w:rsidRPr="00A63522" w:rsidRDefault="00A63522" w:rsidP="00A63522">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8.</w:t>
      </w:r>
      <w:r w:rsidRPr="00A63522">
        <w:rPr>
          <w:rFonts w:ascii="CG Times (W1)" w:eastAsia="Times New Roman" w:hAnsi="CG Times (W1)"/>
          <w:b/>
          <w:iCs/>
          <w:sz w:val="24"/>
          <w:szCs w:val="20"/>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33653E1" w14:textId="77777777" w:rsidR="00A63522" w:rsidRPr="00A63522" w:rsidRDefault="00A63522" w:rsidP="00A63522">
      <w:pPr>
        <w:spacing w:after="0" w:line="240" w:lineRule="auto"/>
        <w:rPr>
          <w:rFonts w:ascii="CG Times (W1)" w:eastAsia="Times New Roman" w:hAnsi="CG Times (W1)"/>
          <w:b/>
          <w:i/>
          <w:sz w:val="24"/>
          <w:szCs w:val="20"/>
        </w:rPr>
      </w:pPr>
    </w:p>
    <w:p w14:paraId="063CC445" w14:textId="77777777" w:rsidR="00E31E0D" w:rsidRPr="00AF04BA" w:rsidRDefault="00A63522" w:rsidP="00E31E0D">
      <w:pPr>
        <w:rPr>
          <w:rFonts w:ascii="Times New Roman" w:hAnsi="Times New Roman"/>
          <w:b/>
          <w:i/>
          <w:sz w:val="24"/>
          <w:szCs w:val="24"/>
        </w:rPr>
      </w:pPr>
      <w:r w:rsidRPr="00AF04BA">
        <w:rPr>
          <w:rFonts w:ascii="Times New Roman" w:eastAsia="Times New Roman" w:hAnsi="Times New Roman"/>
          <w:sz w:val="24"/>
          <w:szCs w:val="24"/>
        </w:rPr>
        <w:t xml:space="preserve">The agency’s notice </w:t>
      </w:r>
      <w:r w:rsidR="00EC03FC" w:rsidRPr="00AF04BA">
        <w:rPr>
          <w:rFonts w:ascii="Times New Roman" w:eastAsia="Times New Roman" w:hAnsi="Times New Roman"/>
          <w:sz w:val="24"/>
          <w:szCs w:val="24"/>
        </w:rPr>
        <w:t xml:space="preserve">to renew the information collection </w:t>
      </w:r>
      <w:r w:rsidRPr="00AF04BA">
        <w:rPr>
          <w:rFonts w:ascii="Times New Roman" w:eastAsia="Times New Roman" w:hAnsi="Times New Roman"/>
          <w:sz w:val="24"/>
          <w:szCs w:val="24"/>
        </w:rPr>
        <w:t xml:space="preserve">was published in the Federal Register on </w:t>
      </w:r>
      <w:r w:rsidR="0030583B" w:rsidRPr="0030583B">
        <w:rPr>
          <w:rFonts w:ascii="Times New Roman" w:eastAsia="Times New Roman" w:hAnsi="Times New Roman"/>
          <w:sz w:val="24"/>
          <w:szCs w:val="24"/>
        </w:rPr>
        <w:t>September 19, 2018 (83 FR 47398).</w:t>
      </w:r>
      <w:r w:rsidR="00E31E0D" w:rsidRPr="00AF04BA">
        <w:rPr>
          <w:rFonts w:ascii="Times New Roman" w:eastAsia="Times New Roman" w:hAnsi="Times New Roman"/>
          <w:sz w:val="24"/>
          <w:szCs w:val="24"/>
        </w:rPr>
        <w:t xml:space="preserve"> </w:t>
      </w:r>
      <w:r w:rsidR="00E31E0D" w:rsidRPr="00AF04BA">
        <w:rPr>
          <w:rFonts w:ascii="Times New Roman" w:hAnsi="Times New Roman"/>
          <w:sz w:val="24"/>
          <w:szCs w:val="24"/>
        </w:rPr>
        <w:t>There were no public comments on the paperwork b</w:t>
      </w:r>
      <w:r w:rsidR="00EC03FC" w:rsidRPr="00AF04BA">
        <w:rPr>
          <w:rFonts w:ascii="Times New Roman" w:hAnsi="Times New Roman"/>
          <w:sz w:val="24"/>
          <w:szCs w:val="24"/>
        </w:rPr>
        <w:t>urden needed to comply with any aspect of the information collection.</w:t>
      </w:r>
      <w:r w:rsidR="00AF04BA" w:rsidRPr="00AF04BA">
        <w:rPr>
          <w:rFonts w:ascii="Times New Roman" w:hAnsi="Times New Roman"/>
          <w:sz w:val="24"/>
          <w:szCs w:val="24"/>
        </w:rPr>
        <w:t xml:space="preserve"> </w:t>
      </w:r>
    </w:p>
    <w:p w14:paraId="64424356" w14:textId="77777777" w:rsidR="00A63522" w:rsidRPr="00A63522" w:rsidRDefault="00A63522" w:rsidP="00A63522">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9.</w:t>
      </w:r>
      <w:r w:rsidRPr="00A63522">
        <w:rPr>
          <w:rFonts w:ascii="CG Times (W1)" w:eastAsia="Times New Roman" w:hAnsi="CG Times (W1)"/>
          <w:b/>
          <w:iCs/>
          <w:sz w:val="24"/>
          <w:szCs w:val="20"/>
        </w:rPr>
        <w:tab/>
        <w:t xml:space="preserve">Describe any decision to provide any payment or gift to respondents, other than </w:t>
      </w:r>
      <w:r w:rsidR="006961F3" w:rsidRPr="00A63522">
        <w:rPr>
          <w:rFonts w:ascii="CG Times (W1)" w:eastAsia="Times New Roman" w:hAnsi="CG Times (W1)"/>
          <w:b/>
          <w:iCs/>
          <w:sz w:val="24"/>
          <w:szCs w:val="20"/>
        </w:rPr>
        <w:t>remuneration</w:t>
      </w:r>
      <w:r w:rsidRPr="00A63522">
        <w:rPr>
          <w:rFonts w:ascii="CG Times (W1)" w:eastAsia="Times New Roman" w:hAnsi="CG Times (W1)"/>
          <w:b/>
          <w:iCs/>
          <w:sz w:val="24"/>
          <w:szCs w:val="20"/>
        </w:rPr>
        <w:t xml:space="preserve"> of contractors or grantees.</w:t>
      </w:r>
    </w:p>
    <w:p w14:paraId="5D1E23E4" w14:textId="77777777" w:rsidR="00A63522" w:rsidRPr="00A63522" w:rsidRDefault="00A63522" w:rsidP="00A63522">
      <w:pPr>
        <w:spacing w:after="0" w:line="240" w:lineRule="auto"/>
        <w:rPr>
          <w:rFonts w:ascii="CG Times (W1)" w:eastAsia="Times New Roman" w:hAnsi="CG Times (W1)"/>
          <w:sz w:val="24"/>
          <w:szCs w:val="20"/>
        </w:rPr>
      </w:pPr>
    </w:p>
    <w:p w14:paraId="6853C003" w14:textId="77777777" w:rsidR="00A63522" w:rsidRPr="00A63522" w:rsidRDefault="00A63522" w:rsidP="00A63522">
      <w:pPr>
        <w:spacing w:after="0" w:line="240" w:lineRule="auto"/>
        <w:rPr>
          <w:rFonts w:ascii="CG Times (W1)" w:eastAsia="Times New Roman" w:hAnsi="CG Times (W1)"/>
          <w:sz w:val="24"/>
          <w:szCs w:val="20"/>
        </w:rPr>
      </w:pPr>
      <w:r w:rsidRPr="00A63522">
        <w:rPr>
          <w:rFonts w:ascii="CG Times (W1)" w:eastAsia="Times New Roman" w:hAnsi="CG Times (W1)"/>
          <w:sz w:val="24"/>
          <w:szCs w:val="20"/>
        </w:rPr>
        <w:t xml:space="preserve">There are no monetary considerations for this collection of information. </w:t>
      </w:r>
    </w:p>
    <w:p w14:paraId="6FFA194A" w14:textId="77777777" w:rsidR="00A63522" w:rsidRPr="00A63522" w:rsidRDefault="00A63522" w:rsidP="00A63522">
      <w:pPr>
        <w:spacing w:after="0" w:line="240" w:lineRule="auto"/>
        <w:rPr>
          <w:rFonts w:ascii="CG Times (W1)" w:eastAsia="Times New Roman" w:hAnsi="CG Times (W1)"/>
          <w:sz w:val="24"/>
          <w:szCs w:val="20"/>
        </w:rPr>
      </w:pPr>
    </w:p>
    <w:p w14:paraId="68A922CB" w14:textId="77777777" w:rsidR="00A63522" w:rsidRPr="00A63522" w:rsidRDefault="00A63522" w:rsidP="00A63522">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10.</w:t>
      </w:r>
      <w:r w:rsidRPr="00A63522">
        <w:rPr>
          <w:rFonts w:ascii="CG Times (W1)" w:eastAsia="Times New Roman" w:hAnsi="CG Times (W1)"/>
          <w:b/>
          <w:iCs/>
          <w:sz w:val="24"/>
          <w:szCs w:val="20"/>
        </w:rPr>
        <w:tab/>
        <w:t>Describe any assurance of confidentiality provided to respondents and the basis for the assurance in statute, regulation, or agency policy.</w:t>
      </w:r>
    </w:p>
    <w:p w14:paraId="3BA8A9C7" w14:textId="77777777" w:rsidR="00A63522" w:rsidRPr="00A63522" w:rsidRDefault="00A63522" w:rsidP="00A63522">
      <w:pPr>
        <w:spacing w:after="0" w:line="240" w:lineRule="auto"/>
        <w:rPr>
          <w:rFonts w:ascii="CG Times (W1)" w:eastAsia="Times New Roman" w:hAnsi="CG Times (W1)"/>
          <w:sz w:val="24"/>
          <w:szCs w:val="20"/>
        </w:rPr>
      </w:pPr>
    </w:p>
    <w:p w14:paraId="5085FD93" w14:textId="77777777" w:rsidR="00A63522" w:rsidRPr="00A63522" w:rsidRDefault="00A63522" w:rsidP="00A63522">
      <w:pPr>
        <w:spacing w:after="0" w:line="240" w:lineRule="auto"/>
        <w:rPr>
          <w:rFonts w:ascii="CG Times (W1)" w:eastAsia="Times New Roman" w:hAnsi="CG Times (W1)"/>
          <w:sz w:val="24"/>
          <w:szCs w:val="20"/>
        </w:rPr>
      </w:pPr>
      <w:r w:rsidRPr="00A63522">
        <w:rPr>
          <w:rFonts w:ascii="CG Times (W1)" w:eastAsia="Times New Roman" w:hAnsi="CG Times (W1)"/>
          <w:sz w:val="24"/>
          <w:szCs w:val="20"/>
        </w:rPr>
        <w:t>Respondents have been given no assurance of confidentially.</w:t>
      </w:r>
    </w:p>
    <w:p w14:paraId="3F5DD8C7" w14:textId="77777777" w:rsidR="00A63522" w:rsidRPr="00A63522" w:rsidRDefault="00A63522" w:rsidP="00A63522">
      <w:pPr>
        <w:spacing w:after="0" w:line="240" w:lineRule="auto"/>
        <w:rPr>
          <w:rFonts w:ascii="CG Times (W1)" w:eastAsia="Times New Roman" w:hAnsi="CG Times (W1)"/>
          <w:b/>
          <w:iCs/>
          <w:sz w:val="24"/>
          <w:szCs w:val="20"/>
        </w:rPr>
      </w:pPr>
    </w:p>
    <w:p w14:paraId="0E52251C" w14:textId="77777777" w:rsidR="00A63522" w:rsidRPr="00A63522" w:rsidRDefault="00A63522" w:rsidP="00A63522">
      <w:pPr>
        <w:spacing w:after="0" w:line="240" w:lineRule="auto"/>
        <w:rPr>
          <w:rFonts w:ascii="CG Times (W1)" w:eastAsia="Times New Roman" w:hAnsi="CG Times (W1)"/>
          <w:b/>
          <w:i/>
          <w:sz w:val="24"/>
          <w:szCs w:val="20"/>
        </w:rPr>
      </w:pPr>
      <w:r w:rsidRPr="00A63522">
        <w:rPr>
          <w:rFonts w:ascii="CG Times (W1)" w:eastAsia="Times New Roman" w:hAnsi="CG Times (W1)"/>
          <w:b/>
          <w:iCs/>
          <w:sz w:val="24"/>
          <w:szCs w:val="20"/>
        </w:rPr>
        <w:t>11.</w:t>
      </w:r>
      <w:r w:rsidRPr="00A63522">
        <w:rPr>
          <w:rFonts w:ascii="CG Times (W1)" w:eastAsia="Times New Roman" w:hAnsi="CG Times (W1)"/>
          <w:b/>
          <w:iCs/>
          <w:sz w:val="24"/>
          <w:szCs w:val="20"/>
        </w:rPr>
        <w:tab/>
        <w:t>Provide additional justification for any questions of a sensitive nature, such as sexual behavior and attitudes, religious beliefs, and other matters that are commonly considered private.</w:t>
      </w:r>
    </w:p>
    <w:p w14:paraId="00665C59" w14:textId="77777777" w:rsidR="00A63522" w:rsidRPr="00A63522" w:rsidRDefault="00A63522" w:rsidP="00A63522">
      <w:pPr>
        <w:spacing w:after="0" w:line="240" w:lineRule="auto"/>
        <w:rPr>
          <w:rFonts w:ascii="CG Times (W1)" w:eastAsia="Times New Roman" w:hAnsi="CG Times (W1)"/>
          <w:sz w:val="24"/>
          <w:szCs w:val="20"/>
        </w:rPr>
      </w:pPr>
    </w:p>
    <w:p w14:paraId="71F16625" w14:textId="77777777" w:rsidR="00A63522" w:rsidRPr="00A63522" w:rsidRDefault="00A63522" w:rsidP="00A63522">
      <w:pPr>
        <w:spacing w:after="0" w:line="240" w:lineRule="auto"/>
        <w:rPr>
          <w:rFonts w:ascii="CG Times (W1)" w:eastAsia="Times New Roman" w:hAnsi="CG Times (W1)"/>
          <w:sz w:val="24"/>
          <w:szCs w:val="20"/>
        </w:rPr>
      </w:pPr>
      <w:r w:rsidRPr="00A63522">
        <w:rPr>
          <w:rFonts w:ascii="CG Times (W1)" w:eastAsia="Times New Roman" w:hAnsi="CG Times (W1)"/>
          <w:sz w:val="24"/>
          <w:szCs w:val="20"/>
        </w:rPr>
        <w:t xml:space="preserve">There are no questions of a sensitive nature. </w:t>
      </w:r>
    </w:p>
    <w:p w14:paraId="54E892E7" w14:textId="77777777" w:rsidR="00A63522" w:rsidRPr="00A63522" w:rsidRDefault="00A63522" w:rsidP="00A63522">
      <w:pPr>
        <w:spacing w:after="0" w:line="240" w:lineRule="auto"/>
        <w:ind w:firstLine="720"/>
        <w:rPr>
          <w:rFonts w:ascii="CG Times (W1)" w:eastAsia="Times New Roman" w:hAnsi="CG Times (W1)"/>
          <w:sz w:val="24"/>
          <w:szCs w:val="20"/>
        </w:rPr>
      </w:pPr>
    </w:p>
    <w:p w14:paraId="79587AB6" w14:textId="77777777" w:rsidR="00A63522" w:rsidRPr="00A63522" w:rsidRDefault="00A63522" w:rsidP="00A63522">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12.</w:t>
      </w:r>
      <w:r w:rsidRPr="00A63522">
        <w:rPr>
          <w:rFonts w:ascii="CG Times (W1)" w:eastAsia="Times New Roman" w:hAnsi="CG Times (W1)"/>
          <w:b/>
          <w:iCs/>
          <w:sz w:val="24"/>
          <w:szCs w:val="20"/>
        </w:rPr>
        <w:tab/>
        <w:t>Provide estimates of the hour burden of the collection of information.  The statements should:  Indicate the number of respondents, frequency of response, annual hour burden and an explanation of how the burden was estimated.  If this request for approval covers more than one form, provide separate hour burden estimates for each form.  Provide estimates of annualized cost to respondents for the hour burdens for collections of information, identifying and using appropriate wage rate categories.</w:t>
      </w:r>
    </w:p>
    <w:p w14:paraId="52688D4E" w14:textId="77777777" w:rsidR="00A63522" w:rsidRPr="00A63522" w:rsidRDefault="00A63522" w:rsidP="00A63522">
      <w:pPr>
        <w:spacing w:after="0" w:line="240" w:lineRule="auto"/>
        <w:rPr>
          <w:rFonts w:ascii="CG Times (W1)" w:eastAsia="Times New Roman" w:hAnsi="CG Times (W1)"/>
          <w:b/>
          <w:i/>
          <w:sz w:val="24"/>
          <w:szCs w:val="20"/>
        </w:rPr>
      </w:pPr>
    </w:p>
    <w:p w14:paraId="1001C67A" w14:textId="0F5B4700" w:rsidR="00A63522" w:rsidRPr="00517CB4" w:rsidRDefault="00A63522" w:rsidP="00A63522">
      <w:pPr>
        <w:keepNext/>
        <w:spacing w:after="0" w:line="240" w:lineRule="auto"/>
        <w:outlineLvl w:val="0"/>
        <w:rPr>
          <w:rFonts w:ascii="CG Times (W1)" w:eastAsia="Times New Roman" w:hAnsi="CG Times (W1)"/>
          <w:sz w:val="24"/>
          <w:szCs w:val="20"/>
        </w:rPr>
      </w:pPr>
      <w:r w:rsidRPr="00A63522">
        <w:rPr>
          <w:rFonts w:ascii="CG Times (W1)" w:eastAsia="Times New Roman" w:hAnsi="CG Times (W1)"/>
          <w:sz w:val="24"/>
          <w:szCs w:val="20"/>
        </w:rPr>
        <w:t xml:space="preserve">Employee salaries in all of question 12 are based on a technical specialist earning FG-J = </w:t>
      </w:r>
      <w:r w:rsidR="0039444A">
        <w:rPr>
          <w:rFonts w:ascii="CG Times (W1)" w:eastAsia="Times New Roman" w:hAnsi="CG Times (W1)"/>
          <w:b/>
          <w:sz w:val="24"/>
          <w:szCs w:val="20"/>
        </w:rPr>
        <w:t>$8</w:t>
      </w:r>
      <w:r w:rsidR="002D6890">
        <w:rPr>
          <w:rFonts w:ascii="CG Times (W1)" w:eastAsia="Times New Roman" w:hAnsi="CG Times (W1)"/>
          <w:b/>
          <w:sz w:val="24"/>
          <w:szCs w:val="20"/>
        </w:rPr>
        <w:t>2</w:t>
      </w:r>
      <w:r w:rsidRPr="00A63522">
        <w:rPr>
          <w:rFonts w:ascii="CG Times (W1)" w:eastAsia="Times New Roman" w:hAnsi="CG Times (W1)"/>
          <w:b/>
          <w:sz w:val="24"/>
          <w:szCs w:val="20"/>
        </w:rPr>
        <w:t xml:space="preserve"> per technical hour</w:t>
      </w:r>
      <w:r w:rsidR="002D6890">
        <w:rPr>
          <w:rStyle w:val="FootnoteReference"/>
          <w:rFonts w:ascii="CG Times (W1)" w:eastAsia="Times New Roman" w:hAnsi="CG Times (W1)"/>
          <w:b/>
          <w:sz w:val="24"/>
          <w:szCs w:val="20"/>
        </w:rPr>
        <w:footnoteReference w:id="1"/>
      </w:r>
      <w:r w:rsidR="002D6890">
        <w:rPr>
          <w:rFonts w:ascii="CG Times (W1)" w:eastAsia="Times New Roman" w:hAnsi="CG Times (W1)"/>
          <w:sz w:val="24"/>
          <w:szCs w:val="20"/>
        </w:rPr>
        <w:t>, a typist earning FG-G</w:t>
      </w:r>
      <w:r w:rsidRPr="00A63522">
        <w:rPr>
          <w:rFonts w:ascii="CG Times (W1)" w:eastAsia="Times New Roman" w:hAnsi="CG Times (W1)"/>
          <w:sz w:val="24"/>
          <w:szCs w:val="20"/>
        </w:rPr>
        <w:t xml:space="preserve"> = </w:t>
      </w:r>
      <w:r w:rsidR="0039444A">
        <w:rPr>
          <w:rFonts w:ascii="CG Times (W1)" w:eastAsia="Times New Roman" w:hAnsi="CG Times (W1)"/>
          <w:b/>
          <w:sz w:val="24"/>
          <w:szCs w:val="20"/>
        </w:rPr>
        <w:t>$49</w:t>
      </w:r>
      <w:r w:rsidRPr="00A63522">
        <w:rPr>
          <w:rFonts w:ascii="CG Times (W1)" w:eastAsia="Times New Roman" w:hAnsi="CG Times (W1)"/>
          <w:b/>
          <w:sz w:val="24"/>
          <w:szCs w:val="20"/>
        </w:rPr>
        <w:t>.00 per clerical hour</w:t>
      </w:r>
      <w:r w:rsidR="002D6890">
        <w:rPr>
          <w:rStyle w:val="FootnoteReference"/>
          <w:rFonts w:ascii="CG Times (W1)" w:eastAsia="Times New Roman" w:hAnsi="CG Times (W1)"/>
          <w:b/>
          <w:sz w:val="24"/>
          <w:szCs w:val="20"/>
        </w:rPr>
        <w:footnoteReference w:id="2"/>
      </w:r>
      <w:r w:rsidRPr="00A63522">
        <w:rPr>
          <w:rFonts w:ascii="CG Times (W1)" w:eastAsia="Times New Roman" w:hAnsi="CG Times (W1)"/>
          <w:b/>
          <w:sz w:val="24"/>
          <w:szCs w:val="20"/>
        </w:rPr>
        <w:t xml:space="preserve">, </w:t>
      </w:r>
      <w:r w:rsidRPr="00A63522">
        <w:rPr>
          <w:rFonts w:ascii="CG Times (W1)" w:eastAsia="Times New Roman" w:hAnsi="CG Times (W1)"/>
          <w:sz w:val="24"/>
          <w:szCs w:val="20"/>
        </w:rPr>
        <w:t xml:space="preserve">and a Flight Attendant averaging </w:t>
      </w:r>
      <w:r w:rsidR="0039444A">
        <w:rPr>
          <w:rFonts w:ascii="CG Times (W1)" w:eastAsia="Times New Roman" w:hAnsi="CG Times (W1)"/>
          <w:b/>
          <w:sz w:val="24"/>
          <w:szCs w:val="20"/>
        </w:rPr>
        <w:t>$32</w:t>
      </w:r>
      <w:r w:rsidR="002D6890">
        <w:rPr>
          <w:rFonts w:ascii="CG Times (W1)" w:eastAsia="Times New Roman" w:hAnsi="CG Times (W1)"/>
          <w:b/>
          <w:sz w:val="24"/>
          <w:szCs w:val="20"/>
        </w:rPr>
        <w:t>.</w:t>
      </w:r>
      <w:r w:rsidRPr="00A63522">
        <w:rPr>
          <w:rFonts w:ascii="CG Times (W1)" w:eastAsia="Times New Roman" w:hAnsi="CG Times (W1)"/>
          <w:b/>
          <w:sz w:val="24"/>
          <w:szCs w:val="20"/>
        </w:rPr>
        <w:t>0</w:t>
      </w:r>
      <w:r w:rsidR="002D6890">
        <w:rPr>
          <w:rFonts w:ascii="CG Times (W1)" w:eastAsia="Times New Roman" w:hAnsi="CG Times (W1)"/>
          <w:b/>
          <w:sz w:val="24"/>
          <w:szCs w:val="20"/>
        </w:rPr>
        <w:t>0</w:t>
      </w:r>
      <w:r w:rsidRPr="00A63522">
        <w:rPr>
          <w:rFonts w:ascii="CG Times (W1)" w:eastAsia="Times New Roman" w:hAnsi="CG Times (W1)"/>
          <w:b/>
          <w:sz w:val="24"/>
          <w:szCs w:val="20"/>
        </w:rPr>
        <w:t xml:space="preserve"> per hour</w:t>
      </w:r>
      <w:r w:rsidR="00BC6867">
        <w:rPr>
          <w:rStyle w:val="FootnoteReference"/>
          <w:rFonts w:ascii="CG Times (W1)" w:eastAsia="Times New Roman" w:hAnsi="CG Times (W1)"/>
          <w:b/>
          <w:sz w:val="24"/>
          <w:szCs w:val="20"/>
        </w:rPr>
        <w:footnoteReference w:id="3"/>
      </w:r>
      <w:r w:rsidR="00B46A5D">
        <w:rPr>
          <w:rFonts w:ascii="CG Times (W1)" w:eastAsia="Times New Roman" w:hAnsi="CG Times (W1)"/>
          <w:b/>
          <w:sz w:val="24"/>
          <w:szCs w:val="20"/>
        </w:rPr>
        <w:t>.</w:t>
      </w:r>
      <w:r w:rsidR="00517CB4">
        <w:rPr>
          <w:rFonts w:ascii="CG Times (W1)" w:eastAsia="Times New Roman" w:hAnsi="CG Times (W1)"/>
          <w:b/>
          <w:sz w:val="24"/>
          <w:szCs w:val="20"/>
        </w:rPr>
        <w:t xml:space="preserve">  </w:t>
      </w:r>
      <w:r w:rsidR="00517CB4">
        <w:rPr>
          <w:rFonts w:ascii="CG Times (W1)" w:eastAsia="Times New Roman" w:hAnsi="CG Times (W1)"/>
          <w:sz w:val="24"/>
          <w:szCs w:val="20"/>
        </w:rPr>
        <w:t>The above salaries include a multiplier for overhead and benefits.</w:t>
      </w:r>
      <w:r w:rsidR="00517CB4" w:rsidRPr="00517CB4">
        <w:rPr>
          <w:rStyle w:val="FootnoteReference"/>
          <w:rFonts w:ascii="CG Times (W1)" w:eastAsia="Times New Roman" w:hAnsi="CG Times (W1)"/>
          <w:b/>
          <w:sz w:val="24"/>
          <w:szCs w:val="20"/>
        </w:rPr>
        <w:t xml:space="preserve"> </w:t>
      </w:r>
      <w:r w:rsidR="00517CB4">
        <w:rPr>
          <w:rStyle w:val="FootnoteReference"/>
          <w:rFonts w:ascii="CG Times (W1)" w:eastAsia="Times New Roman" w:hAnsi="CG Times (W1)"/>
          <w:b/>
          <w:sz w:val="24"/>
          <w:szCs w:val="20"/>
        </w:rPr>
        <w:footnoteReference w:id="4"/>
      </w:r>
      <w:r w:rsidR="00517CB4">
        <w:rPr>
          <w:rFonts w:ascii="CG Times (W1)" w:eastAsia="Times New Roman" w:hAnsi="CG Times (W1)"/>
          <w:sz w:val="24"/>
          <w:szCs w:val="20"/>
        </w:rPr>
        <w:t xml:space="preserve">  </w:t>
      </w:r>
    </w:p>
    <w:p w14:paraId="2F27E155" w14:textId="77777777" w:rsidR="00A63522" w:rsidRPr="00A63522" w:rsidRDefault="00A63522" w:rsidP="00A63522">
      <w:pPr>
        <w:spacing w:after="0" w:line="240" w:lineRule="auto"/>
        <w:rPr>
          <w:rFonts w:ascii="Times New Roman" w:eastAsia="Times New Roman" w:hAnsi="Times New Roman"/>
          <w:sz w:val="24"/>
          <w:szCs w:val="20"/>
        </w:rPr>
      </w:pPr>
    </w:p>
    <w:p w14:paraId="27FC3766" w14:textId="77777777" w:rsidR="001228A8" w:rsidRDefault="0078779E" w:rsidP="00A63522">
      <w:pPr>
        <w:spacing w:after="0" w:line="240" w:lineRule="auto"/>
        <w:rPr>
          <w:rFonts w:ascii="Times New Roman" w:eastAsia="Times New Roman" w:hAnsi="Times New Roman"/>
          <w:bCs/>
          <w:sz w:val="24"/>
          <w:szCs w:val="20"/>
        </w:rPr>
      </w:pPr>
      <w:r w:rsidRPr="001228A8">
        <w:rPr>
          <w:rFonts w:ascii="Times New Roman" w:eastAsia="Times New Roman" w:hAnsi="Times New Roman"/>
          <w:b/>
          <w:bCs/>
          <w:sz w:val="24"/>
          <w:szCs w:val="20"/>
        </w:rPr>
        <w:t>There are 70</w:t>
      </w:r>
      <w:r w:rsidR="0082103C" w:rsidRPr="001228A8">
        <w:rPr>
          <w:rFonts w:ascii="Times New Roman" w:eastAsia="Times New Roman" w:hAnsi="Times New Roman"/>
          <w:b/>
          <w:bCs/>
          <w:sz w:val="24"/>
          <w:szCs w:val="20"/>
        </w:rPr>
        <w:t xml:space="preserve"> </w:t>
      </w:r>
      <w:r w:rsidR="00A63522" w:rsidRPr="001228A8">
        <w:rPr>
          <w:rFonts w:ascii="Times New Roman" w:eastAsia="Times New Roman" w:hAnsi="Times New Roman"/>
          <w:b/>
          <w:bCs/>
          <w:sz w:val="24"/>
          <w:szCs w:val="20"/>
        </w:rPr>
        <w:t>air carriers</w:t>
      </w:r>
      <w:r w:rsidR="0082103C" w:rsidRPr="001228A8">
        <w:rPr>
          <w:rFonts w:ascii="Times New Roman" w:eastAsia="Times New Roman" w:hAnsi="Times New Roman"/>
          <w:b/>
          <w:bCs/>
          <w:sz w:val="24"/>
          <w:szCs w:val="20"/>
        </w:rPr>
        <w:t xml:space="preserve"> </w:t>
      </w:r>
      <w:r w:rsidRPr="001228A8">
        <w:rPr>
          <w:rFonts w:ascii="Times New Roman" w:eastAsia="Times New Roman" w:hAnsi="Times New Roman"/>
          <w:b/>
          <w:bCs/>
          <w:sz w:val="24"/>
          <w:szCs w:val="20"/>
        </w:rPr>
        <w:t xml:space="preserve">currently </w:t>
      </w:r>
      <w:r w:rsidR="0082103C" w:rsidRPr="001228A8">
        <w:rPr>
          <w:rFonts w:ascii="Times New Roman" w:eastAsia="Times New Roman" w:hAnsi="Times New Roman"/>
          <w:b/>
          <w:bCs/>
          <w:sz w:val="24"/>
          <w:szCs w:val="20"/>
        </w:rPr>
        <w:t>operating under the provisions of part 121</w:t>
      </w:r>
      <w:r w:rsidR="00AF04BA" w:rsidRPr="001228A8">
        <w:rPr>
          <w:rFonts w:ascii="Times New Roman" w:eastAsia="Times New Roman" w:hAnsi="Times New Roman"/>
          <w:b/>
          <w:bCs/>
          <w:sz w:val="24"/>
          <w:szCs w:val="20"/>
        </w:rPr>
        <w:t>.</w:t>
      </w:r>
      <w:r w:rsidR="00AF04BA" w:rsidRPr="0078779E">
        <w:rPr>
          <w:rFonts w:ascii="Times New Roman" w:eastAsia="Times New Roman" w:hAnsi="Times New Roman"/>
          <w:bCs/>
          <w:sz w:val="24"/>
          <w:szCs w:val="20"/>
        </w:rPr>
        <w:t xml:space="preserve"> </w:t>
      </w:r>
      <w:r w:rsidRPr="0078779E">
        <w:rPr>
          <w:rFonts w:ascii="Times New Roman" w:eastAsia="Times New Roman" w:hAnsi="Times New Roman"/>
          <w:bCs/>
          <w:sz w:val="24"/>
          <w:szCs w:val="20"/>
        </w:rPr>
        <w:t xml:space="preserve"> </w:t>
      </w:r>
    </w:p>
    <w:p w14:paraId="11E5FC67" w14:textId="77777777" w:rsidR="001228A8" w:rsidRDefault="001228A8" w:rsidP="00A63522">
      <w:pPr>
        <w:spacing w:after="0" w:line="240" w:lineRule="auto"/>
        <w:rPr>
          <w:rFonts w:ascii="Times New Roman" w:eastAsia="Times New Roman" w:hAnsi="Times New Roman"/>
          <w:bCs/>
          <w:sz w:val="24"/>
          <w:szCs w:val="20"/>
        </w:rPr>
      </w:pPr>
    </w:p>
    <w:p w14:paraId="3F10C5AC" w14:textId="7F3449C9" w:rsidR="00A63522" w:rsidRPr="0078779E" w:rsidRDefault="0078779E" w:rsidP="00A63522">
      <w:pPr>
        <w:spacing w:after="0" w:line="240" w:lineRule="auto"/>
        <w:rPr>
          <w:rFonts w:ascii="Times New Roman" w:eastAsia="Times New Roman" w:hAnsi="Times New Roman"/>
          <w:bCs/>
          <w:sz w:val="24"/>
          <w:szCs w:val="20"/>
        </w:rPr>
      </w:pPr>
      <w:r w:rsidRPr="0078779E">
        <w:rPr>
          <w:rFonts w:ascii="Times New Roman" w:eastAsia="Times New Roman" w:hAnsi="Times New Roman"/>
          <w:bCs/>
          <w:sz w:val="24"/>
          <w:szCs w:val="20"/>
        </w:rPr>
        <w:t>The following data</w:t>
      </w:r>
      <w:r w:rsidR="006E5383">
        <w:rPr>
          <w:rFonts w:ascii="Times New Roman" w:eastAsia="Times New Roman" w:hAnsi="Times New Roman"/>
          <w:bCs/>
          <w:sz w:val="24"/>
          <w:szCs w:val="20"/>
        </w:rPr>
        <w:t xml:space="preserve"> (accessed 9/18/18 from S</w:t>
      </w:r>
      <w:r w:rsidR="00234634">
        <w:rPr>
          <w:rFonts w:ascii="Times New Roman" w:eastAsia="Times New Roman" w:hAnsi="Times New Roman"/>
          <w:bCs/>
          <w:sz w:val="24"/>
          <w:szCs w:val="20"/>
        </w:rPr>
        <w:t xml:space="preserve">afety </w:t>
      </w:r>
      <w:r w:rsidR="006E5383">
        <w:rPr>
          <w:rFonts w:ascii="Times New Roman" w:eastAsia="Times New Roman" w:hAnsi="Times New Roman"/>
          <w:bCs/>
          <w:sz w:val="24"/>
          <w:szCs w:val="20"/>
        </w:rPr>
        <w:t>P</w:t>
      </w:r>
      <w:r w:rsidR="00234634">
        <w:rPr>
          <w:rFonts w:ascii="Times New Roman" w:eastAsia="Times New Roman" w:hAnsi="Times New Roman"/>
          <w:bCs/>
          <w:sz w:val="24"/>
          <w:szCs w:val="20"/>
        </w:rPr>
        <w:t xml:space="preserve">erformance </w:t>
      </w:r>
      <w:r w:rsidR="006E5383">
        <w:rPr>
          <w:rFonts w:ascii="Times New Roman" w:eastAsia="Times New Roman" w:hAnsi="Times New Roman"/>
          <w:bCs/>
          <w:sz w:val="24"/>
          <w:szCs w:val="20"/>
        </w:rPr>
        <w:t>A</w:t>
      </w:r>
      <w:r w:rsidR="00234634">
        <w:rPr>
          <w:rFonts w:ascii="Times New Roman" w:eastAsia="Times New Roman" w:hAnsi="Times New Roman"/>
          <w:bCs/>
          <w:sz w:val="24"/>
          <w:szCs w:val="20"/>
        </w:rPr>
        <w:t xml:space="preserve">nalysis </w:t>
      </w:r>
      <w:r w:rsidR="006E5383">
        <w:rPr>
          <w:rFonts w:ascii="Times New Roman" w:eastAsia="Times New Roman" w:hAnsi="Times New Roman"/>
          <w:bCs/>
          <w:sz w:val="24"/>
          <w:szCs w:val="20"/>
        </w:rPr>
        <w:t>S</w:t>
      </w:r>
      <w:r w:rsidR="00234634">
        <w:rPr>
          <w:rFonts w:ascii="Times New Roman" w:eastAsia="Times New Roman" w:hAnsi="Times New Roman"/>
          <w:bCs/>
          <w:sz w:val="24"/>
          <w:szCs w:val="20"/>
        </w:rPr>
        <w:t>ystem</w:t>
      </w:r>
      <w:r w:rsidR="006E5383">
        <w:rPr>
          <w:rFonts w:ascii="Times New Roman" w:eastAsia="Times New Roman" w:hAnsi="Times New Roman"/>
          <w:bCs/>
          <w:sz w:val="24"/>
          <w:szCs w:val="20"/>
        </w:rPr>
        <w:t>)</w:t>
      </w:r>
      <w:r w:rsidRPr="0078779E">
        <w:rPr>
          <w:rFonts w:ascii="Times New Roman" w:eastAsia="Times New Roman" w:hAnsi="Times New Roman"/>
          <w:bCs/>
          <w:sz w:val="24"/>
          <w:szCs w:val="20"/>
        </w:rPr>
        <w:t xml:space="preserve"> </w:t>
      </w:r>
      <w:r>
        <w:rPr>
          <w:rFonts w:ascii="Times New Roman" w:eastAsia="Times New Roman" w:hAnsi="Times New Roman"/>
          <w:bCs/>
          <w:sz w:val="24"/>
          <w:szCs w:val="20"/>
        </w:rPr>
        <w:t xml:space="preserve">regarding operations under part 121 </w:t>
      </w:r>
      <w:r w:rsidRPr="0078779E">
        <w:rPr>
          <w:rFonts w:ascii="Times New Roman" w:eastAsia="Times New Roman" w:hAnsi="Times New Roman"/>
          <w:bCs/>
          <w:sz w:val="24"/>
          <w:szCs w:val="20"/>
        </w:rPr>
        <w:t>are also used to update the renewal of this collection:</w:t>
      </w:r>
    </w:p>
    <w:p w14:paraId="017C318D" w14:textId="77777777" w:rsidR="0078779E" w:rsidRPr="0078779E" w:rsidRDefault="0078779E" w:rsidP="00A63522">
      <w:pPr>
        <w:spacing w:after="0" w:line="240" w:lineRule="auto"/>
        <w:rPr>
          <w:rFonts w:ascii="Times New Roman" w:eastAsia="Times New Roman" w:hAnsi="Times New Roman"/>
          <w:bCs/>
          <w:sz w:val="24"/>
          <w:szCs w:val="20"/>
        </w:rPr>
      </w:pPr>
    </w:p>
    <w:p w14:paraId="1485AE70" w14:textId="77777777" w:rsidR="00560EAE" w:rsidRPr="00560EAE" w:rsidRDefault="00560EAE" w:rsidP="00E116E9">
      <w:pPr>
        <w:numPr>
          <w:ilvl w:val="0"/>
          <w:numId w:val="4"/>
        </w:numPr>
        <w:spacing w:after="0" w:line="240" w:lineRule="auto"/>
        <w:rPr>
          <w:rFonts w:ascii="Times New Roman" w:eastAsia="Times New Roman" w:hAnsi="Times New Roman"/>
          <w:bCs/>
          <w:sz w:val="24"/>
          <w:szCs w:val="20"/>
        </w:rPr>
      </w:pPr>
      <w:r w:rsidRPr="00560EAE">
        <w:rPr>
          <w:rFonts w:ascii="Times New Roman" w:eastAsia="Times New Roman" w:hAnsi="Times New Roman"/>
          <w:bCs/>
          <w:sz w:val="24"/>
          <w:szCs w:val="20"/>
        </w:rPr>
        <w:t>40,271</w:t>
      </w:r>
      <w:r w:rsidR="0078779E" w:rsidRPr="00560EAE">
        <w:rPr>
          <w:rFonts w:ascii="Times New Roman" w:eastAsia="Times New Roman" w:hAnsi="Times New Roman"/>
          <w:bCs/>
          <w:sz w:val="24"/>
          <w:szCs w:val="20"/>
        </w:rPr>
        <w:t xml:space="preserve"> PICs</w:t>
      </w:r>
      <w:r w:rsidR="003B125A" w:rsidRPr="00560EAE">
        <w:rPr>
          <w:rFonts w:ascii="Times New Roman" w:eastAsia="Times New Roman" w:hAnsi="Times New Roman"/>
          <w:bCs/>
          <w:sz w:val="24"/>
          <w:szCs w:val="20"/>
        </w:rPr>
        <w:tab/>
      </w:r>
      <w:r w:rsidR="003B125A" w:rsidRPr="00560EAE">
        <w:rPr>
          <w:rFonts w:ascii="Times New Roman" w:eastAsia="Times New Roman" w:hAnsi="Times New Roman"/>
          <w:bCs/>
          <w:sz w:val="24"/>
          <w:szCs w:val="20"/>
        </w:rPr>
        <w:tab/>
      </w:r>
      <w:r w:rsidR="003B125A" w:rsidRPr="00560EAE">
        <w:rPr>
          <w:rFonts w:ascii="Times New Roman" w:eastAsia="Times New Roman" w:hAnsi="Times New Roman"/>
          <w:bCs/>
          <w:sz w:val="24"/>
          <w:szCs w:val="20"/>
        </w:rPr>
        <w:tab/>
      </w:r>
      <w:r w:rsidR="003B125A" w:rsidRPr="00560EAE">
        <w:rPr>
          <w:rFonts w:ascii="Times New Roman" w:eastAsia="Times New Roman" w:hAnsi="Times New Roman"/>
          <w:bCs/>
          <w:sz w:val="24"/>
          <w:szCs w:val="20"/>
        </w:rPr>
        <w:tab/>
      </w:r>
      <w:r w:rsidR="003B125A" w:rsidRPr="00560EAE">
        <w:rPr>
          <w:rFonts w:ascii="Times New Roman" w:eastAsia="Times New Roman" w:hAnsi="Times New Roman"/>
          <w:bCs/>
          <w:sz w:val="24"/>
          <w:szCs w:val="20"/>
        </w:rPr>
        <w:tab/>
      </w:r>
    </w:p>
    <w:p w14:paraId="6781CBB6" w14:textId="77777777" w:rsidR="0078779E" w:rsidRPr="00560EAE" w:rsidRDefault="00560EAE" w:rsidP="00E116E9">
      <w:pPr>
        <w:numPr>
          <w:ilvl w:val="0"/>
          <w:numId w:val="4"/>
        </w:numPr>
        <w:spacing w:after="0" w:line="240" w:lineRule="auto"/>
        <w:rPr>
          <w:rFonts w:ascii="Times New Roman" w:eastAsia="Times New Roman" w:hAnsi="Times New Roman"/>
          <w:bCs/>
          <w:sz w:val="24"/>
          <w:szCs w:val="20"/>
        </w:rPr>
      </w:pPr>
      <w:r w:rsidRPr="00560EAE">
        <w:rPr>
          <w:rFonts w:ascii="Times New Roman" w:eastAsia="Times New Roman" w:hAnsi="Times New Roman"/>
          <w:bCs/>
          <w:sz w:val="24"/>
          <w:szCs w:val="20"/>
        </w:rPr>
        <w:t>43,624</w:t>
      </w:r>
      <w:r w:rsidR="0078779E" w:rsidRPr="00560EAE">
        <w:rPr>
          <w:rFonts w:ascii="Times New Roman" w:eastAsia="Times New Roman" w:hAnsi="Times New Roman"/>
          <w:bCs/>
          <w:sz w:val="24"/>
          <w:szCs w:val="20"/>
        </w:rPr>
        <w:t xml:space="preserve"> Other Pilots</w:t>
      </w:r>
      <w:r w:rsidRPr="00560EAE">
        <w:rPr>
          <w:rFonts w:ascii="Times New Roman" w:eastAsia="Times New Roman" w:hAnsi="Times New Roman"/>
          <w:bCs/>
          <w:sz w:val="24"/>
          <w:szCs w:val="20"/>
        </w:rPr>
        <w:tab/>
      </w:r>
      <w:r w:rsidRPr="00560EAE">
        <w:rPr>
          <w:rFonts w:ascii="Times New Roman" w:eastAsia="Times New Roman" w:hAnsi="Times New Roman"/>
          <w:bCs/>
          <w:sz w:val="24"/>
          <w:szCs w:val="20"/>
        </w:rPr>
        <w:tab/>
      </w:r>
      <w:r w:rsidR="003B125A" w:rsidRPr="00560EAE">
        <w:rPr>
          <w:rFonts w:ascii="Times New Roman" w:eastAsia="Times New Roman" w:hAnsi="Times New Roman"/>
          <w:bCs/>
          <w:sz w:val="24"/>
          <w:szCs w:val="20"/>
        </w:rPr>
        <w:tab/>
      </w:r>
      <w:r w:rsidR="003B125A" w:rsidRPr="00560EAE">
        <w:rPr>
          <w:rFonts w:ascii="Times New Roman" w:eastAsia="Times New Roman" w:hAnsi="Times New Roman"/>
          <w:bCs/>
          <w:sz w:val="24"/>
          <w:szCs w:val="20"/>
        </w:rPr>
        <w:tab/>
      </w:r>
      <w:r w:rsidR="003B125A" w:rsidRPr="00560EAE">
        <w:rPr>
          <w:rFonts w:ascii="Times New Roman" w:eastAsia="Times New Roman" w:hAnsi="Times New Roman"/>
          <w:bCs/>
          <w:sz w:val="24"/>
          <w:szCs w:val="20"/>
        </w:rPr>
        <w:tab/>
      </w:r>
    </w:p>
    <w:p w14:paraId="79710654" w14:textId="77777777" w:rsidR="0078779E" w:rsidRPr="0078779E" w:rsidRDefault="00560EAE" w:rsidP="0078779E">
      <w:pPr>
        <w:numPr>
          <w:ilvl w:val="0"/>
          <w:numId w:val="4"/>
        </w:numPr>
        <w:spacing w:after="0" w:line="240" w:lineRule="auto"/>
        <w:rPr>
          <w:rFonts w:ascii="Times New Roman" w:eastAsia="Times New Roman" w:hAnsi="Times New Roman"/>
          <w:bCs/>
          <w:sz w:val="24"/>
          <w:szCs w:val="20"/>
        </w:rPr>
      </w:pPr>
      <w:r>
        <w:rPr>
          <w:rFonts w:ascii="Times New Roman" w:eastAsia="Times New Roman" w:hAnsi="Times New Roman"/>
          <w:bCs/>
          <w:sz w:val="24"/>
          <w:szCs w:val="20"/>
        </w:rPr>
        <w:t>94</w:t>
      </w:r>
      <w:r w:rsidR="0078779E" w:rsidRPr="0078779E">
        <w:rPr>
          <w:rFonts w:ascii="Times New Roman" w:eastAsia="Times New Roman" w:hAnsi="Times New Roman"/>
          <w:bCs/>
          <w:sz w:val="24"/>
          <w:szCs w:val="20"/>
        </w:rPr>
        <w:t xml:space="preserve"> Flight Engineers</w:t>
      </w:r>
      <w:r w:rsidR="003B125A">
        <w:rPr>
          <w:rFonts w:ascii="Times New Roman" w:eastAsia="Times New Roman" w:hAnsi="Times New Roman"/>
          <w:bCs/>
          <w:sz w:val="24"/>
          <w:szCs w:val="20"/>
        </w:rPr>
        <w:tab/>
      </w:r>
      <w:r w:rsidR="003B125A">
        <w:rPr>
          <w:rFonts w:ascii="Times New Roman" w:eastAsia="Times New Roman" w:hAnsi="Times New Roman"/>
          <w:bCs/>
          <w:sz w:val="24"/>
          <w:szCs w:val="20"/>
        </w:rPr>
        <w:tab/>
      </w:r>
      <w:r w:rsidR="003B125A">
        <w:rPr>
          <w:rFonts w:ascii="Times New Roman" w:eastAsia="Times New Roman" w:hAnsi="Times New Roman"/>
          <w:bCs/>
          <w:sz w:val="24"/>
          <w:szCs w:val="20"/>
        </w:rPr>
        <w:tab/>
      </w:r>
      <w:r w:rsidR="003B125A">
        <w:rPr>
          <w:rFonts w:ascii="Times New Roman" w:eastAsia="Times New Roman" w:hAnsi="Times New Roman"/>
          <w:bCs/>
          <w:sz w:val="24"/>
          <w:szCs w:val="20"/>
        </w:rPr>
        <w:tab/>
      </w:r>
    </w:p>
    <w:p w14:paraId="000CBAC2" w14:textId="77777777" w:rsidR="0078779E" w:rsidRPr="0078779E" w:rsidRDefault="00560EAE" w:rsidP="0078779E">
      <w:pPr>
        <w:numPr>
          <w:ilvl w:val="0"/>
          <w:numId w:val="4"/>
        </w:numPr>
        <w:spacing w:after="0" w:line="240" w:lineRule="auto"/>
        <w:rPr>
          <w:rFonts w:ascii="Times New Roman" w:eastAsia="Times New Roman" w:hAnsi="Times New Roman"/>
          <w:bCs/>
          <w:sz w:val="24"/>
          <w:szCs w:val="20"/>
        </w:rPr>
      </w:pPr>
      <w:r>
        <w:rPr>
          <w:rFonts w:ascii="Times New Roman" w:eastAsia="Times New Roman" w:hAnsi="Times New Roman"/>
          <w:bCs/>
          <w:sz w:val="24"/>
          <w:szCs w:val="20"/>
        </w:rPr>
        <w:t>118,779</w:t>
      </w:r>
      <w:r w:rsidR="0078779E" w:rsidRPr="0078779E">
        <w:rPr>
          <w:rFonts w:ascii="Times New Roman" w:eastAsia="Times New Roman" w:hAnsi="Times New Roman"/>
          <w:bCs/>
          <w:sz w:val="24"/>
          <w:szCs w:val="20"/>
        </w:rPr>
        <w:t xml:space="preserve"> Flight Attendants</w:t>
      </w:r>
      <w:r w:rsidR="003B125A">
        <w:rPr>
          <w:rFonts w:ascii="Times New Roman" w:eastAsia="Times New Roman" w:hAnsi="Times New Roman"/>
          <w:bCs/>
          <w:sz w:val="24"/>
          <w:szCs w:val="20"/>
        </w:rPr>
        <w:tab/>
      </w:r>
      <w:r w:rsidR="003B125A">
        <w:rPr>
          <w:rFonts w:ascii="Times New Roman" w:eastAsia="Times New Roman" w:hAnsi="Times New Roman"/>
          <w:bCs/>
          <w:sz w:val="24"/>
          <w:szCs w:val="20"/>
        </w:rPr>
        <w:tab/>
      </w:r>
      <w:r w:rsidR="003B125A">
        <w:rPr>
          <w:rFonts w:ascii="Times New Roman" w:eastAsia="Times New Roman" w:hAnsi="Times New Roman"/>
          <w:bCs/>
          <w:sz w:val="24"/>
          <w:szCs w:val="20"/>
        </w:rPr>
        <w:tab/>
      </w:r>
    </w:p>
    <w:p w14:paraId="036549DF" w14:textId="77777777" w:rsidR="0078779E" w:rsidRPr="0078779E" w:rsidRDefault="00560EAE" w:rsidP="0078779E">
      <w:pPr>
        <w:numPr>
          <w:ilvl w:val="0"/>
          <w:numId w:val="4"/>
        </w:numPr>
        <w:spacing w:after="0" w:line="240" w:lineRule="auto"/>
        <w:rPr>
          <w:rFonts w:ascii="Times New Roman" w:eastAsia="Times New Roman" w:hAnsi="Times New Roman"/>
          <w:bCs/>
          <w:sz w:val="24"/>
          <w:szCs w:val="20"/>
        </w:rPr>
      </w:pPr>
      <w:r>
        <w:rPr>
          <w:rFonts w:ascii="Times New Roman" w:eastAsia="Times New Roman" w:hAnsi="Times New Roman"/>
          <w:bCs/>
          <w:sz w:val="24"/>
          <w:szCs w:val="20"/>
        </w:rPr>
        <w:t>2,777</w:t>
      </w:r>
      <w:r w:rsidR="0078779E" w:rsidRPr="0078779E">
        <w:rPr>
          <w:rFonts w:ascii="Times New Roman" w:eastAsia="Times New Roman" w:hAnsi="Times New Roman"/>
          <w:bCs/>
          <w:sz w:val="24"/>
          <w:szCs w:val="20"/>
        </w:rPr>
        <w:t xml:space="preserve"> Aircraft Dispatchers</w:t>
      </w:r>
      <w:r w:rsidR="003B125A">
        <w:rPr>
          <w:rFonts w:ascii="Times New Roman" w:eastAsia="Times New Roman" w:hAnsi="Times New Roman"/>
          <w:bCs/>
          <w:sz w:val="24"/>
          <w:szCs w:val="20"/>
        </w:rPr>
        <w:tab/>
      </w:r>
      <w:r w:rsidR="003B125A">
        <w:rPr>
          <w:rFonts w:ascii="Times New Roman" w:eastAsia="Times New Roman" w:hAnsi="Times New Roman"/>
          <w:bCs/>
          <w:sz w:val="24"/>
          <w:szCs w:val="20"/>
        </w:rPr>
        <w:tab/>
      </w:r>
      <w:r w:rsidR="003B125A">
        <w:rPr>
          <w:rFonts w:ascii="Times New Roman" w:eastAsia="Times New Roman" w:hAnsi="Times New Roman"/>
          <w:bCs/>
          <w:sz w:val="24"/>
          <w:szCs w:val="20"/>
        </w:rPr>
        <w:tab/>
      </w:r>
      <w:r w:rsidR="003B125A">
        <w:rPr>
          <w:rFonts w:ascii="Times New Roman" w:eastAsia="Times New Roman" w:hAnsi="Times New Roman"/>
          <w:bCs/>
          <w:sz w:val="24"/>
          <w:szCs w:val="20"/>
        </w:rPr>
        <w:tab/>
      </w:r>
    </w:p>
    <w:p w14:paraId="5FCF95A0" w14:textId="77777777" w:rsidR="0078779E" w:rsidRPr="0078779E" w:rsidRDefault="0078779E" w:rsidP="00A63522">
      <w:pPr>
        <w:numPr>
          <w:ilvl w:val="0"/>
          <w:numId w:val="4"/>
        </w:numPr>
        <w:spacing w:after="0" w:line="240" w:lineRule="auto"/>
        <w:rPr>
          <w:rFonts w:ascii="Times New Roman" w:eastAsia="Times New Roman" w:hAnsi="Times New Roman"/>
          <w:bCs/>
          <w:sz w:val="24"/>
          <w:szCs w:val="20"/>
        </w:rPr>
      </w:pPr>
      <w:r w:rsidRPr="0078779E">
        <w:rPr>
          <w:rFonts w:ascii="Times New Roman" w:eastAsia="Times New Roman" w:hAnsi="Times New Roman"/>
          <w:bCs/>
          <w:sz w:val="24"/>
          <w:szCs w:val="20"/>
        </w:rPr>
        <w:t>0 Navigators</w:t>
      </w:r>
      <w:r w:rsidR="003B125A">
        <w:rPr>
          <w:rFonts w:ascii="Times New Roman" w:eastAsia="Times New Roman" w:hAnsi="Times New Roman"/>
          <w:bCs/>
          <w:sz w:val="24"/>
          <w:szCs w:val="20"/>
        </w:rPr>
        <w:tab/>
      </w:r>
      <w:r w:rsidR="003B125A">
        <w:rPr>
          <w:rFonts w:ascii="Times New Roman" w:eastAsia="Times New Roman" w:hAnsi="Times New Roman"/>
          <w:bCs/>
          <w:sz w:val="24"/>
          <w:szCs w:val="20"/>
        </w:rPr>
        <w:tab/>
      </w:r>
      <w:r w:rsidR="003B125A">
        <w:rPr>
          <w:rFonts w:ascii="Times New Roman" w:eastAsia="Times New Roman" w:hAnsi="Times New Roman"/>
          <w:bCs/>
          <w:sz w:val="24"/>
          <w:szCs w:val="20"/>
        </w:rPr>
        <w:tab/>
      </w:r>
      <w:r w:rsidR="003B125A">
        <w:rPr>
          <w:rFonts w:ascii="Times New Roman" w:eastAsia="Times New Roman" w:hAnsi="Times New Roman"/>
          <w:bCs/>
          <w:sz w:val="24"/>
          <w:szCs w:val="20"/>
        </w:rPr>
        <w:tab/>
      </w:r>
      <w:r w:rsidR="003B125A">
        <w:rPr>
          <w:rFonts w:ascii="Times New Roman" w:eastAsia="Times New Roman" w:hAnsi="Times New Roman"/>
          <w:bCs/>
          <w:sz w:val="24"/>
          <w:szCs w:val="20"/>
        </w:rPr>
        <w:tab/>
      </w:r>
    </w:p>
    <w:p w14:paraId="39AC09AA" w14:textId="77777777" w:rsidR="0078779E" w:rsidRDefault="00560EAE" w:rsidP="0078779E">
      <w:pPr>
        <w:numPr>
          <w:ilvl w:val="0"/>
          <w:numId w:val="4"/>
        </w:numPr>
        <w:spacing w:after="0" w:line="240" w:lineRule="auto"/>
        <w:rPr>
          <w:rFonts w:ascii="Times New Roman" w:eastAsia="Times New Roman" w:hAnsi="Times New Roman"/>
          <w:bCs/>
          <w:sz w:val="24"/>
          <w:szCs w:val="20"/>
        </w:rPr>
      </w:pPr>
      <w:r>
        <w:rPr>
          <w:rFonts w:ascii="Times New Roman" w:eastAsia="Times New Roman" w:hAnsi="Times New Roman"/>
          <w:bCs/>
          <w:sz w:val="24"/>
          <w:szCs w:val="20"/>
        </w:rPr>
        <w:t>7,579</w:t>
      </w:r>
      <w:r w:rsidR="0078779E" w:rsidRPr="0078779E">
        <w:rPr>
          <w:rFonts w:ascii="Times New Roman" w:eastAsia="Times New Roman" w:hAnsi="Times New Roman"/>
          <w:bCs/>
          <w:sz w:val="24"/>
          <w:szCs w:val="20"/>
        </w:rPr>
        <w:t xml:space="preserve"> Aircraft</w:t>
      </w:r>
      <w:r w:rsidR="003B125A">
        <w:rPr>
          <w:rFonts w:ascii="Times New Roman" w:eastAsia="Times New Roman" w:hAnsi="Times New Roman"/>
          <w:bCs/>
          <w:sz w:val="24"/>
          <w:szCs w:val="20"/>
        </w:rPr>
        <w:tab/>
      </w:r>
      <w:r w:rsidR="003B125A">
        <w:rPr>
          <w:rFonts w:ascii="Times New Roman" w:eastAsia="Times New Roman" w:hAnsi="Times New Roman"/>
          <w:bCs/>
          <w:sz w:val="24"/>
          <w:szCs w:val="20"/>
        </w:rPr>
        <w:tab/>
      </w:r>
      <w:r w:rsidR="003B125A">
        <w:rPr>
          <w:rFonts w:ascii="Times New Roman" w:eastAsia="Times New Roman" w:hAnsi="Times New Roman"/>
          <w:bCs/>
          <w:sz w:val="24"/>
          <w:szCs w:val="20"/>
        </w:rPr>
        <w:tab/>
      </w:r>
      <w:r w:rsidR="003B125A">
        <w:rPr>
          <w:rFonts w:ascii="Times New Roman" w:eastAsia="Times New Roman" w:hAnsi="Times New Roman"/>
          <w:bCs/>
          <w:sz w:val="24"/>
          <w:szCs w:val="20"/>
        </w:rPr>
        <w:tab/>
      </w:r>
      <w:r w:rsidR="003B125A">
        <w:rPr>
          <w:rFonts w:ascii="Times New Roman" w:eastAsia="Times New Roman" w:hAnsi="Times New Roman"/>
          <w:bCs/>
          <w:sz w:val="24"/>
          <w:szCs w:val="20"/>
        </w:rPr>
        <w:tab/>
      </w:r>
    </w:p>
    <w:p w14:paraId="17FB8DA9" w14:textId="77777777" w:rsidR="003B125A" w:rsidRPr="003B125A" w:rsidRDefault="003B125A" w:rsidP="003B125A">
      <w:pPr>
        <w:spacing w:after="0" w:line="240" w:lineRule="auto"/>
        <w:rPr>
          <w:rFonts w:ascii="Times New Roman" w:eastAsia="Times New Roman" w:hAnsi="Times New Roman"/>
          <w:bCs/>
          <w:sz w:val="24"/>
          <w:szCs w:val="20"/>
        </w:rPr>
      </w:pPr>
    </w:p>
    <w:p w14:paraId="28764A23" w14:textId="77777777" w:rsidR="00AF04BA" w:rsidRDefault="00AF04BA" w:rsidP="00A63522">
      <w:pPr>
        <w:spacing w:after="0" w:line="240" w:lineRule="auto"/>
        <w:rPr>
          <w:rFonts w:ascii="Times New Roman" w:eastAsia="Times New Roman" w:hAnsi="Times New Roman"/>
          <w:b/>
          <w:bCs/>
          <w:sz w:val="24"/>
          <w:szCs w:val="20"/>
        </w:rPr>
      </w:pPr>
    </w:p>
    <w:p w14:paraId="5D06EDF7" w14:textId="77777777" w:rsidR="00A63522" w:rsidRPr="00A63522" w:rsidRDefault="00A63522" w:rsidP="00A63522">
      <w:pPr>
        <w:spacing w:after="0" w:line="240" w:lineRule="auto"/>
        <w:rPr>
          <w:rFonts w:ascii="Times New Roman" w:eastAsia="Times New Roman" w:hAnsi="Times New Roman"/>
          <w:sz w:val="24"/>
          <w:szCs w:val="20"/>
        </w:rPr>
      </w:pPr>
    </w:p>
    <w:p w14:paraId="6DE400FB"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§121.133, Preparation</w:t>
      </w:r>
      <w:r w:rsidRPr="00A63522">
        <w:rPr>
          <w:rFonts w:ascii="Times New Roman" w:eastAsia="Times New Roman" w:hAnsi="Times New Roman"/>
          <w:sz w:val="24"/>
          <w:szCs w:val="20"/>
        </w:rPr>
        <w:t xml:space="preserve">, requires that each carrier prepare and keep current a manual for the use and guidance of Flight, ground operations, and management personnel; </w:t>
      </w:r>
      <w:r w:rsidRPr="00A63522">
        <w:rPr>
          <w:rFonts w:ascii="Times New Roman" w:eastAsia="Times New Roman" w:hAnsi="Times New Roman"/>
          <w:sz w:val="24"/>
          <w:szCs w:val="20"/>
          <w:u w:val="single"/>
        </w:rPr>
        <w:t>section 121.137, Distribution and Availability,</w:t>
      </w:r>
      <w:r w:rsidRPr="00A63522">
        <w:rPr>
          <w:rFonts w:ascii="Times New Roman" w:eastAsia="Times New Roman" w:hAnsi="Times New Roman"/>
          <w:sz w:val="24"/>
          <w:szCs w:val="20"/>
        </w:rPr>
        <w:t xml:space="preserve"> requires that each certificate holder furnish copies of the manual required by 121.133 to its personnel and the Administrator, and that each person shall keep it current; </w:t>
      </w:r>
      <w:r w:rsidRPr="00A63522">
        <w:rPr>
          <w:rFonts w:ascii="Times New Roman" w:eastAsia="Times New Roman" w:hAnsi="Times New Roman"/>
          <w:sz w:val="24"/>
          <w:szCs w:val="20"/>
          <w:u w:val="single"/>
        </w:rPr>
        <w:t>Sec 121.139, Requirement for Manual Aboard Aircraft:  Supplemental Operations,</w:t>
      </w:r>
      <w:r w:rsidRPr="00A63522">
        <w:rPr>
          <w:rFonts w:ascii="Times New Roman" w:eastAsia="Times New Roman" w:hAnsi="Times New Roman"/>
          <w:sz w:val="24"/>
          <w:szCs w:val="20"/>
        </w:rPr>
        <w:t xml:space="preserve"> requires that each certificate holder conducting supplemental operations carry the appropriate parts or microfilm facsimile of maintenance information and instructions; and </w:t>
      </w:r>
      <w:r w:rsidRPr="00A63522">
        <w:rPr>
          <w:rFonts w:ascii="Times New Roman" w:eastAsia="Times New Roman" w:hAnsi="Times New Roman"/>
          <w:sz w:val="24"/>
          <w:szCs w:val="20"/>
          <w:u w:val="single"/>
        </w:rPr>
        <w:t>Sec 121.141, Airplane Flight Manual</w:t>
      </w:r>
      <w:r w:rsidRPr="00A63522">
        <w:rPr>
          <w:rFonts w:ascii="Times New Roman" w:eastAsia="Times New Roman" w:hAnsi="Times New Roman"/>
          <w:sz w:val="24"/>
          <w:szCs w:val="20"/>
        </w:rPr>
        <w:t>, requires that each certificate holder shall keep a current approved airplane flight manual for each type airplane except non-transport category certificated prior to January 1965.  For each type airplane that requires this manual, the operator may carry this manual or the manual required by 121.133.  The manufacturer, not the carrier, is responsible to develop revisions and give them to the carrier.</w:t>
      </w:r>
    </w:p>
    <w:p w14:paraId="5F069EBC" w14:textId="77777777" w:rsidR="00A63522" w:rsidRPr="00A63522" w:rsidRDefault="00A63522" w:rsidP="00A63522">
      <w:pPr>
        <w:spacing w:after="0" w:line="240" w:lineRule="auto"/>
        <w:rPr>
          <w:rFonts w:ascii="Times New Roman" w:eastAsia="Times New Roman" w:hAnsi="Times New Roman"/>
          <w:sz w:val="24"/>
          <w:szCs w:val="20"/>
        </w:rPr>
      </w:pPr>
    </w:p>
    <w:p w14:paraId="1C046E63"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rPr>
        <w:t>Original manuals are a part of original certification (part 119).  Revisions are part 121.  Revisions of various manuals:  Average of 100 rev</w:t>
      </w:r>
      <w:r w:rsidR="000D5F52">
        <w:rPr>
          <w:rFonts w:ascii="Times New Roman" w:eastAsia="Times New Roman" w:hAnsi="Times New Roman"/>
          <w:sz w:val="24"/>
          <w:szCs w:val="20"/>
        </w:rPr>
        <w:t>isions per carrier per year x 70</w:t>
      </w:r>
      <w:r w:rsidRPr="00A63522">
        <w:rPr>
          <w:rFonts w:ascii="Times New Roman" w:eastAsia="Times New Roman" w:hAnsi="Times New Roman"/>
          <w:sz w:val="24"/>
          <w:szCs w:val="20"/>
        </w:rPr>
        <w:t xml:space="preserve"> carriers x 2 technical hours per revision and .5 clerical hours per revision.</w:t>
      </w:r>
    </w:p>
    <w:p w14:paraId="710B8881" w14:textId="77777777" w:rsidR="00A63522" w:rsidRDefault="00A63522" w:rsidP="00A63522">
      <w:pPr>
        <w:spacing w:after="0" w:line="240" w:lineRule="auto"/>
        <w:rPr>
          <w:rFonts w:ascii="Times New Roman" w:eastAsia="Times New Roman" w:hAnsi="Times New Roman"/>
          <w:sz w:val="24"/>
          <w:szCs w:val="20"/>
        </w:rPr>
      </w:pPr>
    </w:p>
    <w:p w14:paraId="6280B413" w14:textId="77777777" w:rsidR="001228A8" w:rsidRDefault="001228A8" w:rsidP="00A63522">
      <w:pPr>
        <w:spacing w:after="0" w:line="240" w:lineRule="auto"/>
        <w:rPr>
          <w:rFonts w:ascii="Times New Roman" w:eastAsia="Times New Roman" w:hAnsi="Times New Roman"/>
          <w:sz w:val="24"/>
          <w:szCs w:val="20"/>
        </w:rPr>
      </w:pPr>
    </w:p>
    <w:p w14:paraId="7E891670" w14:textId="77777777" w:rsidR="001228A8" w:rsidRPr="00A63522" w:rsidRDefault="001228A8" w:rsidP="00A63522">
      <w:pPr>
        <w:spacing w:after="0" w:line="240" w:lineRule="auto"/>
        <w:rPr>
          <w:rFonts w:ascii="Times New Roman" w:eastAsia="Times New Roman" w:hAnsi="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1004"/>
        <w:gridCol w:w="803"/>
        <w:gridCol w:w="1041"/>
        <w:gridCol w:w="1152"/>
        <w:gridCol w:w="1184"/>
        <w:gridCol w:w="1086"/>
      </w:tblGrid>
      <w:tr w:rsidR="00A63522" w:rsidRPr="00A63522" w14:paraId="0822538C" w14:textId="77777777" w:rsidTr="001228A8">
        <w:trPr>
          <w:trHeight w:val="247"/>
        </w:trPr>
        <w:tc>
          <w:tcPr>
            <w:tcW w:w="883" w:type="dxa"/>
          </w:tcPr>
          <w:p w14:paraId="6C2EC936" w14:textId="77777777" w:rsidR="00A63522" w:rsidRPr="00A63522" w:rsidRDefault="00A63522" w:rsidP="00A63522">
            <w:pPr>
              <w:spacing w:after="0" w:line="240" w:lineRule="auto"/>
              <w:jc w:val="center"/>
              <w:rPr>
                <w:rFonts w:ascii="Arial" w:eastAsia="Times New Roman" w:hAnsi="Arial"/>
                <w:b/>
                <w:snapToGrid w:val="0"/>
                <w:color w:val="000000"/>
                <w:sz w:val="20"/>
                <w:szCs w:val="20"/>
              </w:rPr>
            </w:pPr>
            <w:r w:rsidRPr="00A63522">
              <w:rPr>
                <w:rFonts w:ascii="Arial" w:eastAsia="Times New Roman" w:hAnsi="Arial"/>
                <w:b/>
                <w:snapToGrid w:val="0"/>
                <w:color w:val="000000"/>
                <w:sz w:val="20"/>
                <w:szCs w:val="20"/>
              </w:rPr>
              <w:t>Section</w:t>
            </w:r>
          </w:p>
        </w:tc>
        <w:tc>
          <w:tcPr>
            <w:tcW w:w="1011" w:type="dxa"/>
          </w:tcPr>
          <w:p w14:paraId="59EA06A4" w14:textId="77777777" w:rsidR="00A63522" w:rsidRPr="00A63522" w:rsidRDefault="00A63522" w:rsidP="00A63522">
            <w:pPr>
              <w:spacing w:after="0" w:line="240" w:lineRule="auto"/>
              <w:jc w:val="right"/>
              <w:rPr>
                <w:rFonts w:ascii="Arial" w:eastAsia="Times New Roman" w:hAnsi="Arial"/>
                <w:b/>
                <w:snapToGrid w:val="0"/>
                <w:color w:val="000000"/>
                <w:sz w:val="20"/>
                <w:szCs w:val="20"/>
              </w:rPr>
            </w:pPr>
          </w:p>
        </w:tc>
        <w:tc>
          <w:tcPr>
            <w:tcW w:w="866" w:type="dxa"/>
          </w:tcPr>
          <w:p w14:paraId="020D9C52" w14:textId="77777777" w:rsidR="00A63522" w:rsidRPr="00A63522" w:rsidRDefault="00A63522" w:rsidP="00A63522">
            <w:pPr>
              <w:spacing w:after="0" w:line="240" w:lineRule="auto"/>
              <w:jc w:val="center"/>
              <w:rPr>
                <w:rFonts w:ascii="Arial" w:eastAsia="Times New Roman" w:hAnsi="Arial"/>
                <w:b/>
                <w:snapToGrid w:val="0"/>
                <w:color w:val="000000"/>
                <w:sz w:val="20"/>
                <w:szCs w:val="20"/>
              </w:rPr>
            </w:pPr>
            <w:r w:rsidRPr="00A63522">
              <w:rPr>
                <w:rFonts w:ascii="Arial" w:eastAsia="Times New Roman" w:hAnsi="Arial"/>
                <w:b/>
                <w:snapToGrid w:val="0"/>
                <w:color w:val="000000"/>
                <w:sz w:val="20"/>
                <w:szCs w:val="20"/>
              </w:rPr>
              <w:t>Carriers</w:t>
            </w:r>
          </w:p>
        </w:tc>
        <w:tc>
          <w:tcPr>
            <w:tcW w:w="1004" w:type="dxa"/>
          </w:tcPr>
          <w:p w14:paraId="5F32A7FD" w14:textId="77777777" w:rsidR="00A63522" w:rsidRPr="00A63522" w:rsidRDefault="00A63522" w:rsidP="00A63522">
            <w:pPr>
              <w:spacing w:after="0" w:line="240" w:lineRule="auto"/>
              <w:jc w:val="right"/>
              <w:rPr>
                <w:rFonts w:ascii="Arial" w:eastAsia="Times New Roman" w:hAnsi="Arial"/>
                <w:b/>
                <w:snapToGrid w:val="0"/>
                <w:color w:val="000000"/>
                <w:sz w:val="20"/>
                <w:szCs w:val="20"/>
              </w:rPr>
            </w:pPr>
            <w:r w:rsidRPr="00A63522">
              <w:rPr>
                <w:rFonts w:ascii="Arial" w:eastAsia="Times New Roman" w:hAnsi="Arial"/>
                <w:b/>
                <w:snapToGrid w:val="0"/>
                <w:color w:val="000000"/>
                <w:sz w:val="20"/>
                <w:szCs w:val="20"/>
              </w:rPr>
              <w:t>Revision</w:t>
            </w:r>
          </w:p>
        </w:tc>
        <w:tc>
          <w:tcPr>
            <w:tcW w:w="803" w:type="dxa"/>
          </w:tcPr>
          <w:p w14:paraId="35638994" w14:textId="77777777" w:rsidR="00A63522" w:rsidRPr="00A63522" w:rsidRDefault="00A63522" w:rsidP="00A63522">
            <w:pPr>
              <w:spacing w:after="0" w:line="240" w:lineRule="auto"/>
              <w:jc w:val="center"/>
              <w:rPr>
                <w:rFonts w:ascii="Arial" w:eastAsia="Times New Roman" w:hAnsi="Arial"/>
                <w:b/>
                <w:snapToGrid w:val="0"/>
                <w:color w:val="000000"/>
                <w:sz w:val="20"/>
                <w:szCs w:val="20"/>
              </w:rPr>
            </w:pPr>
            <w:r w:rsidRPr="00A63522">
              <w:rPr>
                <w:rFonts w:ascii="Arial" w:eastAsia="Times New Roman" w:hAnsi="Arial"/>
                <w:b/>
                <w:snapToGrid w:val="0"/>
                <w:color w:val="000000"/>
                <w:sz w:val="20"/>
                <w:szCs w:val="20"/>
              </w:rPr>
              <w:t>Total</w:t>
            </w:r>
          </w:p>
        </w:tc>
        <w:tc>
          <w:tcPr>
            <w:tcW w:w="1041" w:type="dxa"/>
          </w:tcPr>
          <w:p w14:paraId="46A1B620" w14:textId="77777777" w:rsidR="00A63522" w:rsidRPr="00A63522" w:rsidRDefault="00A63522" w:rsidP="00A63522">
            <w:pPr>
              <w:spacing w:after="0" w:line="240" w:lineRule="auto"/>
              <w:jc w:val="center"/>
              <w:rPr>
                <w:rFonts w:ascii="Arial" w:eastAsia="Times New Roman" w:hAnsi="Arial"/>
                <w:b/>
                <w:snapToGrid w:val="0"/>
                <w:color w:val="000000"/>
                <w:sz w:val="20"/>
                <w:szCs w:val="20"/>
              </w:rPr>
            </w:pPr>
            <w:r w:rsidRPr="00A63522">
              <w:rPr>
                <w:rFonts w:ascii="Arial" w:eastAsia="Times New Roman" w:hAnsi="Arial"/>
                <w:b/>
                <w:snapToGrid w:val="0"/>
                <w:color w:val="000000"/>
                <w:sz w:val="20"/>
                <w:szCs w:val="20"/>
              </w:rPr>
              <w:t># of Hours</w:t>
            </w:r>
          </w:p>
        </w:tc>
        <w:tc>
          <w:tcPr>
            <w:tcW w:w="1152" w:type="dxa"/>
          </w:tcPr>
          <w:p w14:paraId="44D4CEC7" w14:textId="77777777" w:rsidR="00A63522" w:rsidRPr="00A63522" w:rsidRDefault="00A63522" w:rsidP="00A63522">
            <w:pPr>
              <w:spacing w:after="0" w:line="240" w:lineRule="auto"/>
              <w:rPr>
                <w:rFonts w:ascii="Arial" w:eastAsia="Times New Roman" w:hAnsi="Arial"/>
                <w:b/>
                <w:snapToGrid w:val="0"/>
                <w:color w:val="000000"/>
                <w:sz w:val="20"/>
                <w:szCs w:val="20"/>
              </w:rPr>
            </w:pPr>
            <w:r w:rsidRPr="00A63522">
              <w:rPr>
                <w:rFonts w:ascii="Arial" w:eastAsia="Times New Roman" w:hAnsi="Arial"/>
                <w:b/>
                <w:snapToGrid w:val="0"/>
                <w:color w:val="000000"/>
                <w:sz w:val="20"/>
                <w:szCs w:val="20"/>
              </w:rPr>
              <w:t>Total Hours</w:t>
            </w:r>
          </w:p>
        </w:tc>
        <w:tc>
          <w:tcPr>
            <w:tcW w:w="1184" w:type="dxa"/>
          </w:tcPr>
          <w:p w14:paraId="330D8A60" w14:textId="77777777" w:rsidR="00A63522" w:rsidRPr="00A63522" w:rsidRDefault="00A63522" w:rsidP="00A63522">
            <w:pPr>
              <w:spacing w:after="0" w:line="240" w:lineRule="auto"/>
              <w:rPr>
                <w:rFonts w:ascii="Arial" w:eastAsia="Times New Roman" w:hAnsi="Arial"/>
                <w:b/>
                <w:snapToGrid w:val="0"/>
                <w:color w:val="000000"/>
                <w:sz w:val="20"/>
                <w:szCs w:val="20"/>
              </w:rPr>
            </w:pPr>
            <w:r w:rsidRPr="00A63522">
              <w:rPr>
                <w:rFonts w:ascii="Arial" w:eastAsia="Times New Roman" w:hAnsi="Arial"/>
                <w:b/>
                <w:snapToGrid w:val="0"/>
                <w:color w:val="000000"/>
                <w:sz w:val="20"/>
                <w:szCs w:val="20"/>
              </w:rPr>
              <w:t>Hourly Rate</w:t>
            </w:r>
          </w:p>
        </w:tc>
        <w:tc>
          <w:tcPr>
            <w:tcW w:w="1086" w:type="dxa"/>
          </w:tcPr>
          <w:p w14:paraId="298255CD" w14:textId="77777777" w:rsidR="00A63522" w:rsidRPr="00A63522" w:rsidRDefault="00A63522" w:rsidP="00A63522">
            <w:pPr>
              <w:spacing w:after="0" w:line="240" w:lineRule="auto"/>
              <w:jc w:val="center"/>
              <w:rPr>
                <w:rFonts w:ascii="Arial" w:eastAsia="Times New Roman" w:hAnsi="Arial"/>
                <w:b/>
                <w:snapToGrid w:val="0"/>
                <w:color w:val="000000"/>
                <w:sz w:val="20"/>
                <w:szCs w:val="20"/>
              </w:rPr>
            </w:pPr>
            <w:r w:rsidRPr="00A63522">
              <w:rPr>
                <w:rFonts w:ascii="Arial" w:eastAsia="Times New Roman" w:hAnsi="Arial"/>
                <w:b/>
                <w:snapToGrid w:val="0"/>
                <w:color w:val="000000"/>
                <w:sz w:val="20"/>
                <w:szCs w:val="20"/>
              </w:rPr>
              <w:t>Total</w:t>
            </w:r>
          </w:p>
        </w:tc>
      </w:tr>
      <w:tr w:rsidR="00A63522" w:rsidRPr="00A63522" w14:paraId="23FA6C40" w14:textId="77777777" w:rsidTr="001228A8">
        <w:trPr>
          <w:trHeight w:val="247"/>
        </w:trPr>
        <w:tc>
          <w:tcPr>
            <w:tcW w:w="883" w:type="dxa"/>
          </w:tcPr>
          <w:p w14:paraId="27EBCC92"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1C13C50C"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3D7B2631"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004" w:type="dxa"/>
          </w:tcPr>
          <w:p w14:paraId="3874EE8F"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03" w:type="dxa"/>
          </w:tcPr>
          <w:p w14:paraId="78F0A5BC"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41" w:type="dxa"/>
          </w:tcPr>
          <w:p w14:paraId="43130992"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4C62EBA6"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84" w:type="dxa"/>
          </w:tcPr>
          <w:p w14:paraId="09F70F55"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86" w:type="dxa"/>
          </w:tcPr>
          <w:p w14:paraId="6613E30E"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r>
      <w:tr w:rsidR="00A63522" w:rsidRPr="00A63522" w14:paraId="68615218" w14:textId="77777777" w:rsidTr="001228A8">
        <w:trPr>
          <w:trHeight w:val="247"/>
        </w:trPr>
        <w:tc>
          <w:tcPr>
            <w:tcW w:w="883" w:type="dxa"/>
          </w:tcPr>
          <w:p w14:paraId="591796C2"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121.133</w:t>
            </w:r>
          </w:p>
        </w:tc>
        <w:tc>
          <w:tcPr>
            <w:tcW w:w="1011" w:type="dxa"/>
          </w:tcPr>
          <w:p w14:paraId="78FF8390"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Technical</w:t>
            </w:r>
          </w:p>
        </w:tc>
        <w:tc>
          <w:tcPr>
            <w:tcW w:w="866" w:type="dxa"/>
          </w:tcPr>
          <w:p w14:paraId="7D672B83" w14:textId="77777777" w:rsidR="00A63522" w:rsidRPr="00A63522" w:rsidRDefault="001228A8" w:rsidP="00A63522">
            <w:pPr>
              <w:spacing w:after="0" w:line="240" w:lineRule="auto"/>
              <w:jc w:val="center"/>
              <w:rPr>
                <w:rFonts w:ascii="Arial" w:eastAsia="Times New Roman" w:hAnsi="Arial"/>
                <w:snapToGrid w:val="0"/>
                <w:color w:val="000000"/>
                <w:sz w:val="20"/>
                <w:szCs w:val="20"/>
              </w:rPr>
            </w:pPr>
            <w:r>
              <w:rPr>
                <w:rFonts w:ascii="Arial" w:eastAsia="Times New Roman" w:hAnsi="Arial"/>
                <w:snapToGrid w:val="0"/>
                <w:color w:val="000000"/>
                <w:sz w:val="20"/>
                <w:szCs w:val="20"/>
              </w:rPr>
              <w:t>70</w:t>
            </w:r>
          </w:p>
        </w:tc>
        <w:tc>
          <w:tcPr>
            <w:tcW w:w="1004" w:type="dxa"/>
          </w:tcPr>
          <w:p w14:paraId="79FD38B2"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100</w:t>
            </w:r>
          </w:p>
        </w:tc>
        <w:tc>
          <w:tcPr>
            <w:tcW w:w="803" w:type="dxa"/>
          </w:tcPr>
          <w:p w14:paraId="02750B77"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 xml:space="preserve">    </w:t>
            </w:r>
            <w:r w:rsidR="001228A8">
              <w:rPr>
                <w:rFonts w:ascii="Arial" w:eastAsia="Times New Roman" w:hAnsi="Arial"/>
                <w:snapToGrid w:val="0"/>
                <w:color w:val="000000"/>
                <w:sz w:val="20"/>
                <w:szCs w:val="20"/>
              </w:rPr>
              <w:t>7,0</w:t>
            </w:r>
            <w:r w:rsidRPr="00A63522">
              <w:rPr>
                <w:rFonts w:ascii="Arial" w:eastAsia="Times New Roman" w:hAnsi="Arial"/>
                <w:snapToGrid w:val="0"/>
                <w:color w:val="000000"/>
                <w:sz w:val="20"/>
                <w:szCs w:val="20"/>
              </w:rPr>
              <w:t>00</w:t>
            </w:r>
          </w:p>
        </w:tc>
        <w:tc>
          <w:tcPr>
            <w:tcW w:w="1041" w:type="dxa"/>
          </w:tcPr>
          <w:p w14:paraId="5F457F03"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2</w:t>
            </w:r>
          </w:p>
        </w:tc>
        <w:tc>
          <w:tcPr>
            <w:tcW w:w="1152" w:type="dxa"/>
          </w:tcPr>
          <w:p w14:paraId="08268B6F" w14:textId="77777777" w:rsidR="00A63522" w:rsidRPr="00A63522" w:rsidRDefault="001228A8" w:rsidP="00A63522">
            <w:pPr>
              <w:spacing w:after="0" w:line="240" w:lineRule="auto"/>
              <w:jc w:val="right"/>
              <w:rPr>
                <w:rFonts w:ascii="Arial" w:eastAsia="Times New Roman" w:hAnsi="Arial"/>
                <w:snapToGrid w:val="0"/>
                <w:sz w:val="20"/>
                <w:szCs w:val="20"/>
              </w:rPr>
            </w:pPr>
            <w:r>
              <w:rPr>
                <w:rFonts w:ascii="Arial" w:eastAsia="Times New Roman" w:hAnsi="Arial"/>
                <w:snapToGrid w:val="0"/>
                <w:sz w:val="20"/>
                <w:szCs w:val="20"/>
              </w:rPr>
              <w:t>14,000</w:t>
            </w:r>
          </w:p>
        </w:tc>
        <w:tc>
          <w:tcPr>
            <w:tcW w:w="1184" w:type="dxa"/>
          </w:tcPr>
          <w:p w14:paraId="49BFD6AC" w14:textId="54138BB0" w:rsidR="00A63522" w:rsidRPr="00A63522" w:rsidRDefault="0039444A"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$82</w:t>
            </w:r>
            <w:r w:rsidR="00A63522" w:rsidRPr="00A63522">
              <w:rPr>
                <w:rFonts w:ascii="Arial" w:eastAsia="Times New Roman" w:hAnsi="Arial"/>
                <w:snapToGrid w:val="0"/>
                <w:color w:val="000000"/>
                <w:sz w:val="20"/>
                <w:szCs w:val="20"/>
              </w:rPr>
              <w:t xml:space="preserve">.00 </w:t>
            </w:r>
          </w:p>
        </w:tc>
        <w:tc>
          <w:tcPr>
            <w:tcW w:w="1086" w:type="dxa"/>
          </w:tcPr>
          <w:p w14:paraId="5F9B6AE9" w14:textId="11BAAD62" w:rsidR="00A63522" w:rsidRPr="00A63522" w:rsidRDefault="004D4AFE" w:rsidP="001228A8">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w:t>
            </w:r>
            <w:r w:rsidR="0039444A">
              <w:rPr>
                <w:rFonts w:ascii="Arial" w:eastAsia="Times New Roman" w:hAnsi="Arial"/>
                <w:snapToGrid w:val="0"/>
                <w:color w:val="000000"/>
                <w:sz w:val="20"/>
                <w:szCs w:val="20"/>
              </w:rPr>
              <w:t>1,148</w:t>
            </w:r>
            <w:r w:rsidR="001228A8">
              <w:rPr>
                <w:rFonts w:ascii="Arial" w:eastAsia="Times New Roman" w:hAnsi="Arial"/>
                <w:snapToGrid w:val="0"/>
                <w:color w:val="000000"/>
                <w:sz w:val="20"/>
                <w:szCs w:val="20"/>
              </w:rPr>
              <w:t>,000</w:t>
            </w:r>
          </w:p>
        </w:tc>
      </w:tr>
      <w:tr w:rsidR="00A63522" w:rsidRPr="00A63522" w14:paraId="3C2D8B77" w14:textId="77777777" w:rsidTr="001228A8">
        <w:trPr>
          <w:trHeight w:val="247"/>
        </w:trPr>
        <w:tc>
          <w:tcPr>
            <w:tcW w:w="883" w:type="dxa"/>
          </w:tcPr>
          <w:p w14:paraId="789760AC"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62648D49"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Clerical</w:t>
            </w:r>
          </w:p>
        </w:tc>
        <w:tc>
          <w:tcPr>
            <w:tcW w:w="866" w:type="dxa"/>
          </w:tcPr>
          <w:p w14:paraId="468D0B73" w14:textId="77777777" w:rsidR="00A63522" w:rsidRPr="00A63522" w:rsidRDefault="001228A8" w:rsidP="00A63522">
            <w:pPr>
              <w:spacing w:after="0" w:line="240" w:lineRule="auto"/>
              <w:jc w:val="center"/>
              <w:rPr>
                <w:rFonts w:ascii="Arial" w:eastAsia="Times New Roman" w:hAnsi="Arial"/>
                <w:snapToGrid w:val="0"/>
                <w:color w:val="000000"/>
                <w:sz w:val="20"/>
                <w:szCs w:val="20"/>
              </w:rPr>
            </w:pPr>
            <w:r>
              <w:rPr>
                <w:rFonts w:ascii="Arial" w:eastAsia="Times New Roman" w:hAnsi="Arial"/>
                <w:snapToGrid w:val="0"/>
                <w:color w:val="000000"/>
                <w:sz w:val="20"/>
                <w:szCs w:val="20"/>
              </w:rPr>
              <w:t>70</w:t>
            </w:r>
          </w:p>
        </w:tc>
        <w:tc>
          <w:tcPr>
            <w:tcW w:w="1004" w:type="dxa"/>
          </w:tcPr>
          <w:p w14:paraId="2BFD2421"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100</w:t>
            </w:r>
          </w:p>
        </w:tc>
        <w:tc>
          <w:tcPr>
            <w:tcW w:w="803" w:type="dxa"/>
          </w:tcPr>
          <w:p w14:paraId="295FC84D" w14:textId="77777777" w:rsidR="00A63522" w:rsidRPr="00A63522" w:rsidRDefault="001228A8"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7,0</w:t>
            </w:r>
            <w:r w:rsidR="00A63522" w:rsidRPr="00A63522">
              <w:rPr>
                <w:rFonts w:ascii="Arial" w:eastAsia="Times New Roman" w:hAnsi="Arial"/>
                <w:snapToGrid w:val="0"/>
                <w:color w:val="000000"/>
                <w:sz w:val="20"/>
                <w:szCs w:val="20"/>
              </w:rPr>
              <w:t>00</w:t>
            </w:r>
          </w:p>
        </w:tc>
        <w:tc>
          <w:tcPr>
            <w:tcW w:w="1041" w:type="dxa"/>
          </w:tcPr>
          <w:p w14:paraId="5A94024B"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0.5</w:t>
            </w:r>
          </w:p>
        </w:tc>
        <w:tc>
          <w:tcPr>
            <w:tcW w:w="1152" w:type="dxa"/>
          </w:tcPr>
          <w:p w14:paraId="7B28ECA8" w14:textId="77777777" w:rsidR="00A63522" w:rsidRPr="00A63522" w:rsidRDefault="001228A8" w:rsidP="00A63522">
            <w:pPr>
              <w:spacing w:after="0" w:line="240" w:lineRule="auto"/>
              <w:jc w:val="right"/>
              <w:rPr>
                <w:rFonts w:ascii="Arial" w:eastAsia="Times New Roman" w:hAnsi="Arial"/>
                <w:snapToGrid w:val="0"/>
                <w:color w:val="000000"/>
                <w:sz w:val="20"/>
                <w:szCs w:val="20"/>
                <w:u w:val="single"/>
              </w:rPr>
            </w:pPr>
            <w:r>
              <w:rPr>
                <w:rFonts w:ascii="Arial" w:eastAsia="Times New Roman" w:hAnsi="Arial"/>
                <w:snapToGrid w:val="0"/>
                <w:color w:val="000000"/>
                <w:sz w:val="20"/>
                <w:szCs w:val="20"/>
                <w:u w:val="single"/>
              </w:rPr>
              <w:t>3,500</w:t>
            </w:r>
          </w:p>
        </w:tc>
        <w:tc>
          <w:tcPr>
            <w:tcW w:w="1184" w:type="dxa"/>
          </w:tcPr>
          <w:p w14:paraId="6C0BDB12" w14:textId="7DAA3A8B" w:rsidR="00A63522" w:rsidRPr="00A63522" w:rsidRDefault="0039444A"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$49</w:t>
            </w:r>
            <w:r w:rsidR="00A63522" w:rsidRPr="00A63522">
              <w:rPr>
                <w:rFonts w:ascii="Arial" w:eastAsia="Times New Roman" w:hAnsi="Arial"/>
                <w:snapToGrid w:val="0"/>
                <w:color w:val="000000"/>
                <w:sz w:val="20"/>
                <w:szCs w:val="20"/>
              </w:rPr>
              <w:t xml:space="preserve">.00 </w:t>
            </w:r>
          </w:p>
        </w:tc>
        <w:tc>
          <w:tcPr>
            <w:tcW w:w="1086" w:type="dxa"/>
          </w:tcPr>
          <w:p w14:paraId="1DE02D10" w14:textId="7DBEED15" w:rsidR="00A63522" w:rsidRPr="00A63522" w:rsidRDefault="0039444A" w:rsidP="00A63522">
            <w:pPr>
              <w:spacing w:after="0" w:line="240" w:lineRule="auto"/>
              <w:jc w:val="right"/>
              <w:rPr>
                <w:rFonts w:ascii="Arial" w:eastAsia="Times New Roman" w:hAnsi="Arial"/>
                <w:snapToGrid w:val="0"/>
                <w:color w:val="000000"/>
                <w:sz w:val="20"/>
                <w:szCs w:val="20"/>
                <w:u w:val="single"/>
              </w:rPr>
            </w:pPr>
            <w:r>
              <w:rPr>
                <w:rFonts w:ascii="Arial" w:eastAsia="Times New Roman" w:hAnsi="Arial"/>
                <w:snapToGrid w:val="0"/>
                <w:color w:val="000000"/>
                <w:sz w:val="20"/>
                <w:szCs w:val="20"/>
                <w:u w:val="single"/>
              </w:rPr>
              <w:t>$171</w:t>
            </w:r>
            <w:r w:rsidR="001228A8">
              <w:rPr>
                <w:rFonts w:ascii="Arial" w:eastAsia="Times New Roman" w:hAnsi="Arial"/>
                <w:snapToGrid w:val="0"/>
                <w:color w:val="000000"/>
                <w:sz w:val="20"/>
                <w:szCs w:val="20"/>
                <w:u w:val="single"/>
              </w:rPr>
              <w:t>,500</w:t>
            </w:r>
          </w:p>
        </w:tc>
      </w:tr>
      <w:tr w:rsidR="00A63522" w:rsidRPr="00A63522" w14:paraId="67648B74" w14:textId="77777777" w:rsidTr="001228A8">
        <w:trPr>
          <w:trHeight w:val="247"/>
        </w:trPr>
        <w:tc>
          <w:tcPr>
            <w:tcW w:w="883" w:type="dxa"/>
          </w:tcPr>
          <w:p w14:paraId="3A4C271A"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1684E63E"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03818B2E"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004" w:type="dxa"/>
          </w:tcPr>
          <w:p w14:paraId="1BC50F19"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03" w:type="dxa"/>
          </w:tcPr>
          <w:p w14:paraId="71E0EC13"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41" w:type="dxa"/>
          </w:tcPr>
          <w:p w14:paraId="5CCD855E"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538259B7"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84" w:type="dxa"/>
          </w:tcPr>
          <w:p w14:paraId="4AB890E7"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86" w:type="dxa"/>
          </w:tcPr>
          <w:p w14:paraId="259BDC70"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r>
      <w:tr w:rsidR="00A63522" w:rsidRPr="00A63522" w14:paraId="121AA3F5" w14:textId="77777777" w:rsidTr="001228A8">
        <w:trPr>
          <w:trHeight w:val="247"/>
        </w:trPr>
        <w:tc>
          <w:tcPr>
            <w:tcW w:w="883" w:type="dxa"/>
          </w:tcPr>
          <w:p w14:paraId="1746C805" w14:textId="77777777" w:rsidR="00A63522" w:rsidRPr="00A63522" w:rsidRDefault="00A63522" w:rsidP="00A63522">
            <w:pPr>
              <w:spacing w:after="0" w:line="240" w:lineRule="auto"/>
              <w:jc w:val="right"/>
              <w:rPr>
                <w:rFonts w:ascii="Arial" w:eastAsia="Times New Roman" w:hAnsi="Arial"/>
                <w:b/>
                <w:snapToGrid w:val="0"/>
                <w:color w:val="000000"/>
                <w:sz w:val="20"/>
                <w:szCs w:val="20"/>
              </w:rPr>
            </w:pPr>
          </w:p>
        </w:tc>
        <w:tc>
          <w:tcPr>
            <w:tcW w:w="1011" w:type="dxa"/>
          </w:tcPr>
          <w:p w14:paraId="11742A5B" w14:textId="77777777" w:rsidR="00A63522" w:rsidRPr="00A63522" w:rsidRDefault="00A63522" w:rsidP="00A63522">
            <w:pPr>
              <w:spacing w:after="0" w:line="240" w:lineRule="auto"/>
              <w:jc w:val="right"/>
              <w:rPr>
                <w:rFonts w:ascii="Arial" w:eastAsia="Times New Roman" w:hAnsi="Arial"/>
                <w:b/>
                <w:snapToGrid w:val="0"/>
                <w:color w:val="000000"/>
                <w:sz w:val="20"/>
                <w:szCs w:val="20"/>
              </w:rPr>
            </w:pPr>
          </w:p>
        </w:tc>
        <w:tc>
          <w:tcPr>
            <w:tcW w:w="866" w:type="dxa"/>
          </w:tcPr>
          <w:p w14:paraId="3089A3ED" w14:textId="77777777" w:rsidR="00A63522" w:rsidRPr="00A63522" w:rsidRDefault="00A63522" w:rsidP="00A63522">
            <w:pPr>
              <w:spacing w:after="0" w:line="240" w:lineRule="auto"/>
              <w:jc w:val="center"/>
              <w:rPr>
                <w:rFonts w:ascii="Arial" w:eastAsia="Times New Roman" w:hAnsi="Arial"/>
                <w:b/>
                <w:snapToGrid w:val="0"/>
                <w:color w:val="000000"/>
                <w:sz w:val="20"/>
                <w:szCs w:val="20"/>
              </w:rPr>
            </w:pPr>
          </w:p>
        </w:tc>
        <w:tc>
          <w:tcPr>
            <w:tcW w:w="1004" w:type="dxa"/>
          </w:tcPr>
          <w:p w14:paraId="2B627DC9" w14:textId="77777777" w:rsidR="00A63522" w:rsidRPr="00A63522" w:rsidRDefault="00A63522" w:rsidP="00A63522">
            <w:pPr>
              <w:spacing w:after="0" w:line="240" w:lineRule="auto"/>
              <w:jc w:val="right"/>
              <w:rPr>
                <w:rFonts w:ascii="Arial" w:eastAsia="Times New Roman" w:hAnsi="Arial"/>
                <w:b/>
                <w:snapToGrid w:val="0"/>
                <w:color w:val="000000"/>
                <w:sz w:val="20"/>
                <w:szCs w:val="20"/>
              </w:rPr>
            </w:pPr>
          </w:p>
        </w:tc>
        <w:tc>
          <w:tcPr>
            <w:tcW w:w="803" w:type="dxa"/>
          </w:tcPr>
          <w:p w14:paraId="7C8054D1" w14:textId="77777777" w:rsidR="00A63522" w:rsidRPr="00A63522" w:rsidRDefault="00A63522" w:rsidP="00A63522">
            <w:pPr>
              <w:spacing w:after="0" w:line="240" w:lineRule="auto"/>
              <w:jc w:val="right"/>
              <w:rPr>
                <w:rFonts w:ascii="Arial" w:eastAsia="Times New Roman" w:hAnsi="Arial"/>
                <w:b/>
                <w:snapToGrid w:val="0"/>
                <w:color w:val="000000"/>
                <w:sz w:val="20"/>
                <w:szCs w:val="20"/>
              </w:rPr>
            </w:pPr>
          </w:p>
        </w:tc>
        <w:tc>
          <w:tcPr>
            <w:tcW w:w="1041" w:type="dxa"/>
          </w:tcPr>
          <w:p w14:paraId="6242DD18" w14:textId="77777777" w:rsidR="00A63522" w:rsidRPr="00A63522" w:rsidRDefault="00A63522" w:rsidP="00A63522">
            <w:pPr>
              <w:spacing w:after="0" w:line="240" w:lineRule="auto"/>
              <w:jc w:val="center"/>
              <w:rPr>
                <w:rFonts w:ascii="Arial" w:eastAsia="Times New Roman" w:hAnsi="Arial"/>
                <w:b/>
                <w:snapToGrid w:val="0"/>
                <w:color w:val="000000"/>
                <w:sz w:val="20"/>
                <w:szCs w:val="20"/>
              </w:rPr>
            </w:pPr>
          </w:p>
        </w:tc>
        <w:tc>
          <w:tcPr>
            <w:tcW w:w="1152" w:type="dxa"/>
          </w:tcPr>
          <w:p w14:paraId="3A28D5A2" w14:textId="77777777" w:rsidR="00A63522" w:rsidRPr="00A63522" w:rsidRDefault="001228A8"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17,500</w:t>
            </w:r>
          </w:p>
        </w:tc>
        <w:tc>
          <w:tcPr>
            <w:tcW w:w="1184" w:type="dxa"/>
          </w:tcPr>
          <w:p w14:paraId="4B98819E"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86" w:type="dxa"/>
          </w:tcPr>
          <w:p w14:paraId="34B1551A" w14:textId="1CBFA844" w:rsidR="00A63522" w:rsidRPr="00A63522" w:rsidRDefault="0039444A"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$1,319</w:t>
            </w:r>
            <w:r w:rsidR="001228A8">
              <w:rPr>
                <w:rFonts w:ascii="Arial" w:eastAsia="Times New Roman" w:hAnsi="Arial"/>
                <w:snapToGrid w:val="0"/>
                <w:color w:val="000000"/>
                <w:sz w:val="20"/>
                <w:szCs w:val="20"/>
              </w:rPr>
              <w:t>,500</w:t>
            </w:r>
          </w:p>
        </w:tc>
      </w:tr>
    </w:tbl>
    <w:p w14:paraId="2310BBDB" w14:textId="77777777" w:rsidR="00A63522" w:rsidRPr="00A63522" w:rsidRDefault="00A63522" w:rsidP="00A63522">
      <w:pPr>
        <w:spacing w:after="0" w:line="240" w:lineRule="auto"/>
        <w:rPr>
          <w:rFonts w:ascii="CG Times (W1)" w:eastAsia="Times New Roman" w:hAnsi="CG Times (W1)"/>
          <w:sz w:val="20"/>
          <w:szCs w:val="20"/>
          <w:u w:val="single"/>
        </w:rPr>
      </w:pPr>
    </w:p>
    <w:p w14:paraId="54038FD5" w14:textId="77777777" w:rsidR="00A63522" w:rsidRPr="00A63522" w:rsidRDefault="00A63522" w:rsidP="00A63522">
      <w:pPr>
        <w:spacing w:after="0" w:line="240" w:lineRule="auto"/>
        <w:rPr>
          <w:rFonts w:ascii="CG Times (W1)" w:eastAsia="Times New Roman" w:hAnsi="CG Times (W1)"/>
          <w:sz w:val="24"/>
          <w:szCs w:val="20"/>
        </w:rPr>
      </w:pPr>
      <w:r w:rsidRPr="00A63522">
        <w:rPr>
          <w:rFonts w:ascii="Times New Roman" w:eastAsia="Times New Roman" w:hAnsi="Times New Roman"/>
          <w:sz w:val="24"/>
          <w:szCs w:val="20"/>
          <w:u w:val="single"/>
        </w:rPr>
        <w:t>§</w:t>
      </w:r>
      <w:r w:rsidRPr="00A63522">
        <w:rPr>
          <w:rFonts w:ascii="CG Times (W1)" w:eastAsia="Times New Roman" w:hAnsi="CG Times (W1)"/>
          <w:sz w:val="24"/>
          <w:szCs w:val="20"/>
          <w:u w:val="single"/>
        </w:rPr>
        <w:t>121.153, Aircraft Requirements</w:t>
      </w:r>
      <w:r w:rsidRPr="00A63522">
        <w:rPr>
          <w:rFonts w:ascii="CG Times (W1)" w:eastAsia="Times New Roman" w:hAnsi="CG Times (W1)"/>
          <w:sz w:val="24"/>
          <w:szCs w:val="20"/>
        </w:rPr>
        <w:t>:  General –Files a copy (paragraph c4) of the aircraft lease or charter agreement with the FAA Aircraft Registry.  Only applies to foreign registered aircraft (</w:t>
      </w:r>
      <w:r w:rsidR="00A6367F">
        <w:rPr>
          <w:rFonts w:ascii="CG Times (W1)" w:eastAsia="Times New Roman" w:hAnsi="CG Times (W1)"/>
          <w:sz w:val="24"/>
          <w:szCs w:val="20"/>
        </w:rPr>
        <w:t xml:space="preserve">FAA estimates </w:t>
      </w:r>
      <w:r w:rsidRPr="00A63522">
        <w:rPr>
          <w:rFonts w:ascii="CG Times (W1)" w:eastAsia="Times New Roman" w:hAnsi="CG Times (W1)"/>
          <w:sz w:val="24"/>
          <w:szCs w:val="20"/>
        </w:rPr>
        <w:t>no more than 3 leases/charters a year system wide).</w:t>
      </w:r>
    </w:p>
    <w:p w14:paraId="27B1BEF7" w14:textId="77777777" w:rsidR="00A63522" w:rsidRPr="00A63522" w:rsidRDefault="00A63522" w:rsidP="00A63522">
      <w:pPr>
        <w:spacing w:after="0" w:line="240" w:lineRule="auto"/>
        <w:rPr>
          <w:rFonts w:ascii="CG Times (W1)" w:eastAsia="Times New Roman" w:hAnsi="CG Times (W1)"/>
          <w:sz w:val="24"/>
          <w:szCs w:val="20"/>
        </w:rPr>
      </w:pPr>
    </w:p>
    <w:tbl>
      <w:tblPr>
        <w:tblW w:w="90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1050"/>
        <w:gridCol w:w="720"/>
        <w:gridCol w:w="1080"/>
        <w:gridCol w:w="1170"/>
        <w:gridCol w:w="1170"/>
        <w:gridCol w:w="1080"/>
      </w:tblGrid>
      <w:tr w:rsidR="00EC3BBC" w:rsidRPr="00A63522" w14:paraId="385F2759" w14:textId="77777777" w:rsidTr="00EC3BBC">
        <w:trPr>
          <w:trHeight w:val="247"/>
        </w:trPr>
        <w:tc>
          <w:tcPr>
            <w:tcW w:w="883" w:type="dxa"/>
          </w:tcPr>
          <w:p w14:paraId="68F7C260" w14:textId="77777777" w:rsidR="00EC3BBC" w:rsidRPr="00A63522" w:rsidRDefault="00EC3BBC"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121.153</w:t>
            </w:r>
          </w:p>
        </w:tc>
        <w:tc>
          <w:tcPr>
            <w:tcW w:w="1011" w:type="dxa"/>
          </w:tcPr>
          <w:p w14:paraId="03E8C302" w14:textId="77777777" w:rsidR="00EC3BBC" w:rsidRPr="00A63522" w:rsidRDefault="00EC3BBC"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Clerical</w:t>
            </w:r>
          </w:p>
        </w:tc>
        <w:tc>
          <w:tcPr>
            <w:tcW w:w="866" w:type="dxa"/>
          </w:tcPr>
          <w:p w14:paraId="138DC6F2" w14:textId="77777777" w:rsidR="00EC3BBC" w:rsidRPr="00A63522" w:rsidRDefault="00EC3BBC"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3</w:t>
            </w:r>
          </w:p>
        </w:tc>
        <w:tc>
          <w:tcPr>
            <w:tcW w:w="1050" w:type="dxa"/>
          </w:tcPr>
          <w:p w14:paraId="4115F3A0" w14:textId="77777777" w:rsidR="00EC3BBC" w:rsidRPr="00A63522" w:rsidRDefault="00EC3BBC"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w:t>
            </w:r>
          </w:p>
        </w:tc>
        <w:tc>
          <w:tcPr>
            <w:tcW w:w="720" w:type="dxa"/>
          </w:tcPr>
          <w:p w14:paraId="0230266F" w14:textId="77777777" w:rsidR="00EC3BBC" w:rsidRPr="00A63522" w:rsidRDefault="00EC3BBC"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3</w:t>
            </w:r>
          </w:p>
        </w:tc>
        <w:tc>
          <w:tcPr>
            <w:tcW w:w="1080" w:type="dxa"/>
          </w:tcPr>
          <w:p w14:paraId="0C3F139E" w14:textId="77777777" w:rsidR="00EC3BBC" w:rsidRPr="00A63522" w:rsidRDefault="00EC3BBC"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0.2</w:t>
            </w:r>
          </w:p>
        </w:tc>
        <w:tc>
          <w:tcPr>
            <w:tcW w:w="1170" w:type="dxa"/>
          </w:tcPr>
          <w:p w14:paraId="6AE05D14" w14:textId="77777777" w:rsidR="00EC3BBC" w:rsidRPr="00A63522" w:rsidRDefault="00EC3BBC" w:rsidP="00A63522">
            <w:pPr>
              <w:spacing w:after="0" w:line="240" w:lineRule="auto"/>
              <w:jc w:val="center"/>
              <w:rPr>
                <w:rFonts w:ascii="Arial" w:eastAsia="Times New Roman" w:hAnsi="Arial"/>
                <w:snapToGrid w:val="0"/>
                <w:color w:val="000000"/>
                <w:sz w:val="20"/>
                <w:szCs w:val="20"/>
                <w:u w:val="single"/>
              </w:rPr>
            </w:pPr>
            <w:r w:rsidRPr="00A63522">
              <w:rPr>
                <w:rFonts w:ascii="Arial" w:eastAsia="Times New Roman" w:hAnsi="Arial"/>
                <w:snapToGrid w:val="0"/>
                <w:color w:val="000000"/>
                <w:sz w:val="20"/>
                <w:szCs w:val="20"/>
                <w:u w:val="single"/>
              </w:rPr>
              <w:t>0.6</w:t>
            </w:r>
          </w:p>
        </w:tc>
        <w:tc>
          <w:tcPr>
            <w:tcW w:w="1170" w:type="dxa"/>
          </w:tcPr>
          <w:p w14:paraId="3C5FC071" w14:textId="0C0B7A02" w:rsidR="00EC3BBC" w:rsidRPr="00A63522" w:rsidRDefault="0039444A" w:rsidP="001228A8">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$49</w:t>
            </w:r>
            <w:r w:rsidR="00EC3BBC">
              <w:rPr>
                <w:rFonts w:ascii="Arial" w:eastAsia="Times New Roman" w:hAnsi="Arial"/>
                <w:snapToGrid w:val="0"/>
                <w:color w:val="000000"/>
                <w:sz w:val="20"/>
                <w:szCs w:val="20"/>
              </w:rPr>
              <w:t>.00</w:t>
            </w:r>
            <w:r w:rsidR="00EC3BBC" w:rsidRPr="00A63522">
              <w:rPr>
                <w:rFonts w:ascii="Arial" w:eastAsia="Times New Roman" w:hAnsi="Arial"/>
                <w:snapToGrid w:val="0"/>
                <w:color w:val="000000"/>
                <w:sz w:val="20"/>
                <w:szCs w:val="20"/>
              </w:rPr>
              <w:t xml:space="preserve"> </w:t>
            </w:r>
          </w:p>
        </w:tc>
        <w:tc>
          <w:tcPr>
            <w:tcW w:w="1080" w:type="dxa"/>
          </w:tcPr>
          <w:p w14:paraId="4066873E" w14:textId="6B725988" w:rsidR="00EC3BBC" w:rsidRPr="00A63522" w:rsidRDefault="00EC3BBC" w:rsidP="00BC7177">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w:t>
            </w:r>
            <w:r w:rsidR="0039444A">
              <w:rPr>
                <w:rFonts w:ascii="Arial" w:eastAsia="Times New Roman" w:hAnsi="Arial"/>
                <w:snapToGrid w:val="0"/>
                <w:color w:val="000000"/>
                <w:sz w:val="20"/>
                <w:szCs w:val="20"/>
              </w:rPr>
              <w:t>29</w:t>
            </w:r>
          </w:p>
        </w:tc>
      </w:tr>
    </w:tbl>
    <w:p w14:paraId="3575424C" w14:textId="77777777" w:rsidR="00A63522" w:rsidRPr="00A63522" w:rsidRDefault="00A63522" w:rsidP="00A63522">
      <w:pPr>
        <w:spacing w:after="0" w:line="240" w:lineRule="auto"/>
        <w:rPr>
          <w:rFonts w:ascii="CG Times (W1)" w:eastAsia="Times New Roman" w:hAnsi="CG Times (W1)"/>
          <w:sz w:val="24"/>
          <w:szCs w:val="20"/>
        </w:rPr>
      </w:pPr>
    </w:p>
    <w:p w14:paraId="6E7D2397" w14:textId="77777777" w:rsidR="00A63522" w:rsidRPr="00A63522" w:rsidRDefault="00A63522" w:rsidP="00A63522">
      <w:pPr>
        <w:spacing w:after="0" w:line="240" w:lineRule="auto"/>
        <w:rPr>
          <w:rFonts w:ascii="CG Times (W1)" w:eastAsia="Times New Roman" w:hAnsi="CG Times (W1)"/>
          <w:sz w:val="24"/>
          <w:szCs w:val="20"/>
        </w:rPr>
      </w:pPr>
      <w:r w:rsidRPr="00A63522">
        <w:rPr>
          <w:rFonts w:ascii="Times New Roman" w:eastAsia="Times New Roman" w:hAnsi="Times New Roman"/>
          <w:sz w:val="24"/>
          <w:szCs w:val="20"/>
          <w:u w:val="single"/>
        </w:rPr>
        <w:t>§</w:t>
      </w:r>
      <w:r w:rsidRPr="00A63522">
        <w:rPr>
          <w:rFonts w:ascii="CG Times (W1)" w:eastAsia="Times New Roman" w:hAnsi="CG Times (W1)"/>
          <w:sz w:val="24"/>
          <w:szCs w:val="20"/>
          <w:u w:val="single"/>
        </w:rPr>
        <w:t>121.198, Cargo Service Airplanes:  Increased Zero Fuel and Landing Weights</w:t>
      </w:r>
      <w:r w:rsidRPr="00A63522">
        <w:rPr>
          <w:rFonts w:ascii="CG Times (W1)" w:eastAsia="Times New Roman" w:hAnsi="CG Times (W1)"/>
          <w:sz w:val="24"/>
          <w:szCs w:val="20"/>
        </w:rPr>
        <w:t xml:space="preserve"> – The Airplane Flight Manual (paragraph f) for each airplane operated under this section must be appropriately revised to include the operating limitations and limitation needed for operation at the increase</w:t>
      </w:r>
      <w:r w:rsidR="00E87E9B">
        <w:rPr>
          <w:rFonts w:ascii="CG Times (W1)" w:eastAsia="Times New Roman" w:hAnsi="CG Times (W1)"/>
          <w:sz w:val="24"/>
          <w:szCs w:val="20"/>
        </w:rPr>
        <w:t>d weights.  This burden is included</w:t>
      </w:r>
      <w:r w:rsidRPr="00A63522">
        <w:rPr>
          <w:rFonts w:ascii="CG Times (W1)" w:eastAsia="Times New Roman" w:hAnsi="CG Times (W1)"/>
          <w:sz w:val="24"/>
          <w:szCs w:val="20"/>
        </w:rPr>
        <w:t xml:space="preserve"> in Section 121.133 above.</w:t>
      </w:r>
    </w:p>
    <w:p w14:paraId="51CB4AB8" w14:textId="77777777" w:rsidR="00A63522" w:rsidRPr="00A63522" w:rsidRDefault="00A63522" w:rsidP="00A63522">
      <w:pPr>
        <w:spacing w:after="0" w:line="240" w:lineRule="auto"/>
        <w:rPr>
          <w:rFonts w:ascii="CG Times (W1)" w:eastAsia="Times New Roman" w:hAnsi="CG Times (W1)"/>
          <w:sz w:val="24"/>
          <w:szCs w:val="20"/>
        </w:rPr>
      </w:pPr>
    </w:p>
    <w:p w14:paraId="7EFE6036" w14:textId="77777777" w:rsidR="00A63522" w:rsidRPr="00560EAE" w:rsidRDefault="00A63522" w:rsidP="00A63522">
      <w:pPr>
        <w:spacing w:after="0" w:line="240" w:lineRule="auto"/>
        <w:rPr>
          <w:rFonts w:ascii="CG Times (W1)" w:eastAsia="Times New Roman" w:hAnsi="CG Times (W1)"/>
          <w:sz w:val="24"/>
          <w:szCs w:val="20"/>
        </w:rPr>
      </w:pPr>
      <w:r w:rsidRPr="00A63522">
        <w:rPr>
          <w:rFonts w:ascii="Times New Roman" w:eastAsia="Times New Roman" w:hAnsi="Times New Roman"/>
          <w:sz w:val="24"/>
          <w:szCs w:val="20"/>
          <w:u w:val="single"/>
        </w:rPr>
        <w:t>§</w:t>
      </w:r>
      <w:r w:rsidRPr="00A63522">
        <w:rPr>
          <w:rFonts w:ascii="CG Times (W1)" w:eastAsia="Times New Roman" w:hAnsi="CG Times (W1)"/>
          <w:sz w:val="24"/>
          <w:szCs w:val="20"/>
          <w:u w:val="single"/>
        </w:rPr>
        <w:t>121.207, Provisionally Certificated Airplanes:  Operating Limitations</w:t>
      </w:r>
      <w:r w:rsidRPr="00A63522">
        <w:rPr>
          <w:rFonts w:ascii="CG Times (W1)" w:eastAsia="Times New Roman" w:hAnsi="CG Times (W1)"/>
          <w:sz w:val="24"/>
          <w:szCs w:val="20"/>
        </w:rPr>
        <w:t xml:space="preserve"> – Requires that each air carrier shall keep a log of each provisionally certificated aircraft flight conducted under this part.</w:t>
      </w:r>
      <w:r w:rsidR="00523BD9">
        <w:rPr>
          <w:rFonts w:ascii="CG Times (W1)" w:eastAsia="Times New Roman" w:hAnsi="CG Times (W1)"/>
          <w:sz w:val="24"/>
          <w:szCs w:val="20"/>
        </w:rPr>
        <w:t xml:space="preserve">  </w:t>
      </w:r>
      <w:r w:rsidR="00AD7329" w:rsidRPr="00560EAE">
        <w:rPr>
          <w:rFonts w:ascii="CG Times (W1)" w:eastAsia="Times New Roman" w:hAnsi="CG Times (W1)"/>
          <w:sz w:val="24"/>
          <w:szCs w:val="20"/>
        </w:rPr>
        <w:t xml:space="preserve">Each air carrier shall keep accurate and complete records of each inspection made and all maintenance performed on the airplane.  </w:t>
      </w:r>
    </w:p>
    <w:p w14:paraId="7FBE02FB" w14:textId="77777777" w:rsidR="00A63522" w:rsidRPr="00560EAE" w:rsidRDefault="00A63522" w:rsidP="00A63522">
      <w:pPr>
        <w:spacing w:after="0" w:line="240" w:lineRule="auto"/>
        <w:rPr>
          <w:rFonts w:ascii="CG Times (W1)" w:eastAsia="Times New Roman" w:hAnsi="CG Times (W1)"/>
          <w:sz w:val="24"/>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1050"/>
        <w:gridCol w:w="720"/>
        <w:gridCol w:w="1080"/>
        <w:gridCol w:w="1170"/>
        <w:gridCol w:w="1170"/>
        <w:gridCol w:w="1080"/>
      </w:tblGrid>
      <w:tr w:rsidR="00A63522" w:rsidRPr="00A63522" w14:paraId="3FBCD98E" w14:textId="77777777" w:rsidTr="00AD7329">
        <w:trPr>
          <w:trHeight w:val="247"/>
        </w:trPr>
        <w:tc>
          <w:tcPr>
            <w:tcW w:w="883" w:type="dxa"/>
          </w:tcPr>
          <w:p w14:paraId="378551B1"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121.207</w:t>
            </w:r>
          </w:p>
        </w:tc>
        <w:tc>
          <w:tcPr>
            <w:tcW w:w="1011" w:type="dxa"/>
          </w:tcPr>
          <w:p w14:paraId="109BCC8B"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Clerical</w:t>
            </w:r>
          </w:p>
        </w:tc>
        <w:tc>
          <w:tcPr>
            <w:tcW w:w="866" w:type="dxa"/>
          </w:tcPr>
          <w:p w14:paraId="4402B0C9"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050" w:type="dxa"/>
          </w:tcPr>
          <w:p w14:paraId="3644E304"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720" w:type="dxa"/>
          </w:tcPr>
          <w:p w14:paraId="0BC5DBAF"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5</w:t>
            </w:r>
          </w:p>
        </w:tc>
        <w:tc>
          <w:tcPr>
            <w:tcW w:w="1080" w:type="dxa"/>
          </w:tcPr>
          <w:p w14:paraId="40898A23"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0.2</w:t>
            </w:r>
          </w:p>
        </w:tc>
        <w:tc>
          <w:tcPr>
            <w:tcW w:w="1170" w:type="dxa"/>
          </w:tcPr>
          <w:p w14:paraId="77853814"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w:t>
            </w:r>
          </w:p>
        </w:tc>
        <w:tc>
          <w:tcPr>
            <w:tcW w:w="1170" w:type="dxa"/>
          </w:tcPr>
          <w:p w14:paraId="4CC54F86" w14:textId="29AC8B1F" w:rsidR="00A63522" w:rsidRPr="00A63522" w:rsidRDefault="00A737C9" w:rsidP="002D2AF1">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w:t>
            </w:r>
            <w:r w:rsidR="0039444A">
              <w:rPr>
                <w:rFonts w:ascii="Arial" w:eastAsia="Times New Roman" w:hAnsi="Arial"/>
                <w:snapToGrid w:val="0"/>
                <w:color w:val="000000"/>
                <w:sz w:val="20"/>
                <w:szCs w:val="20"/>
              </w:rPr>
              <w:t>49</w:t>
            </w:r>
            <w:r w:rsidR="002D2AF1">
              <w:rPr>
                <w:rFonts w:ascii="Arial" w:eastAsia="Times New Roman" w:hAnsi="Arial"/>
                <w:snapToGrid w:val="0"/>
                <w:color w:val="000000"/>
                <w:sz w:val="20"/>
                <w:szCs w:val="20"/>
              </w:rPr>
              <w:t>.00</w:t>
            </w:r>
            <w:r w:rsidR="00A63522" w:rsidRPr="00A63522">
              <w:rPr>
                <w:rFonts w:ascii="Arial" w:eastAsia="Times New Roman" w:hAnsi="Arial"/>
                <w:snapToGrid w:val="0"/>
                <w:color w:val="000000"/>
                <w:sz w:val="20"/>
                <w:szCs w:val="20"/>
              </w:rPr>
              <w:t xml:space="preserve"> </w:t>
            </w:r>
          </w:p>
        </w:tc>
        <w:tc>
          <w:tcPr>
            <w:tcW w:w="1080" w:type="dxa"/>
          </w:tcPr>
          <w:p w14:paraId="4888B60D" w14:textId="5D4768B8" w:rsidR="00A63522" w:rsidRPr="00A63522" w:rsidRDefault="00A737C9" w:rsidP="00AD7329">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w:t>
            </w:r>
            <w:r w:rsidR="0039444A">
              <w:rPr>
                <w:rFonts w:ascii="Arial" w:eastAsia="Times New Roman" w:hAnsi="Arial"/>
                <w:snapToGrid w:val="0"/>
                <w:color w:val="000000"/>
                <w:sz w:val="20"/>
                <w:szCs w:val="20"/>
              </w:rPr>
              <w:t>49</w:t>
            </w:r>
          </w:p>
        </w:tc>
      </w:tr>
    </w:tbl>
    <w:p w14:paraId="4AF2E557" w14:textId="77777777" w:rsidR="00A63522" w:rsidRPr="00A63522" w:rsidRDefault="00A63522" w:rsidP="00A63522">
      <w:pPr>
        <w:spacing w:after="0" w:line="240" w:lineRule="auto"/>
        <w:rPr>
          <w:rFonts w:ascii="CG Times (W1)" w:eastAsia="Times New Roman" w:hAnsi="CG Times (W1)"/>
          <w:sz w:val="20"/>
          <w:szCs w:val="20"/>
        </w:rPr>
      </w:pPr>
    </w:p>
    <w:p w14:paraId="635522C1" w14:textId="77777777" w:rsidR="00A63522" w:rsidRPr="00A63522" w:rsidRDefault="00A63522" w:rsidP="00A63522">
      <w:pPr>
        <w:spacing w:after="0" w:line="240" w:lineRule="auto"/>
        <w:rPr>
          <w:rFonts w:ascii="CG Times (W1)" w:eastAsia="Times New Roman" w:hAnsi="CG Times (W1)"/>
          <w:sz w:val="24"/>
          <w:szCs w:val="20"/>
        </w:rPr>
      </w:pPr>
      <w:r w:rsidRPr="00A63522">
        <w:rPr>
          <w:rFonts w:ascii="Times New Roman" w:eastAsia="Times New Roman" w:hAnsi="Times New Roman"/>
          <w:sz w:val="24"/>
          <w:szCs w:val="20"/>
          <w:u w:val="single"/>
        </w:rPr>
        <w:t>§</w:t>
      </w:r>
      <w:r w:rsidRPr="00A63522">
        <w:rPr>
          <w:rFonts w:ascii="CG Times (W1)" w:eastAsia="Times New Roman" w:hAnsi="CG Times (W1)"/>
          <w:sz w:val="24"/>
          <w:szCs w:val="20"/>
          <w:u w:val="single"/>
        </w:rPr>
        <w:t>121.285, Carriage of Cargo in Passenger Cargo Compartments</w:t>
      </w:r>
      <w:r w:rsidRPr="00A63522">
        <w:rPr>
          <w:rFonts w:ascii="CG Times (W1)" w:eastAsia="Times New Roman" w:hAnsi="CG Times (W1)"/>
          <w:sz w:val="24"/>
          <w:szCs w:val="20"/>
        </w:rPr>
        <w:t xml:space="preserve"> – (b)(2) the maximum weight of cargo that the bin is approved to carry and any instructions necessary to ensure proper weight distribution within the bin must be conspicuously marked on the bin.  Bins are traditionally labeled (metal not paper) by the manufacturer.  The carrier is responsible to see that the regulation is complied with.  The carrier would develop proc</w:t>
      </w:r>
      <w:r w:rsidR="00E87E9B">
        <w:rPr>
          <w:rFonts w:ascii="CG Times (W1)" w:eastAsia="Times New Roman" w:hAnsi="CG Times (W1)"/>
          <w:sz w:val="24"/>
          <w:szCs w:val="20"/>
        </w:rPr>
        <w:t xml:space="preserve">edures to ensure this.  The burden would be included in </w:t>
      </w:r>
      <w:r w:rsidRPr="00A63522">
        <w:rPr>
          <w:rFonts w:ascii="CG Times (W1)" w:eastAsia="Times New Roman" w:hAnsi="CG Times (W1)"/>
          <w:sz w:val="24"/>
          <w:szCs w:val="20"/>
        </w:rPr>
        <w:t>Sec 121</w:t>
      </w:r>
      <w:r w:rsidR="00E87E9B">
        <w:rPr>
          <w:rFonts w:ascii="CG Times (W1)" w:eastAsia="Times New Roman" w:hAnsi="CG Times (W1)"/>
          <w:sz w:val="24"/>
          <w:szCs w:val="20"/>
        </w:rPr>
        <w:t>.133, 121.137, 121.139, 121.141</w:t>
      </w:r>
      <w:r w:rsidRPr="00A63522">
        <w:rPr>
          <w:rFonts w:ascii="CG Times (W1)" w:eastAsia="Times New Roman" w:hAnsi="CG Times (W1)"/>
          <w:sz w:val="24"/>
          <w:szCs w:val="20"/>
        </w:rPr>
        <w:t>.</w:t>
      </w:r>
    </w:p>
    <w:p w14:paraId="54233262" w14:textId="77777777" w:rsidR="00A63522" w:rsidRPr="00A63522" w:rsidRDefault="00A63522" w:rsidP="00A63522">
      <w:pPr>
        <w:spacing w:after="0" w:line="240" w:lineRule="auto"/>
        <w:rPr>
          <w:rFonts w:ascii="CG Times (W1)" w:eastAsia="Times New Roman" w:hAnsi="CG Times (W1)"/>
          <w:sz w:val="24"/>
          <w:szCs w:val="20"/>
        </w:rPr>
      </w:pPr>
    </w:p>
    <w:p w14:paraId="6550C57F" w14:textId="77777777" w:rsidR="00E87E9B" w:rsidRPr="00A63522" w:rsidRDefault="00A63522" w:rsidP="00E87E9B">
      <w:pPr>
        <w:spacing w:after="0" w:line="240" w:lineRule="auto"/>
        <w:rPr>
          <w:rFonts w:ascii="CG Times (W1)" w:eastAsia="Times New Roman" w:hAnsi="CG Times (W1)"/>
          <w:sz w:val="24"/>
          <w:szCs w:val="20"/>
        </w:rPr>
      </w:pPr>
      <w:r w:rsidRPr="00A63522">
        <w:rPr>
          <w:rFonts w:ascii="Times New Roman" w:eastAsia="Times New Roman" w:hAnsi="Times New Roman"/>
          <w:sz w:val="24"/>
          <w:szCs w:val="20"/>
          <w:u w:val="single"/>
        </w:rPr>
        <w:t>§</w:t>
      </w:r>
      <w:r w:rsidRPr="00A63522">
        <w:rPr>
          <w:rFonts w:ascii="CG Times (W1)" w:eastAsia="Times New Roman" w:hAnsi="CG Times (W1)"/>
          <w:sz w:val="24"/>
          <w:szCs w:val="20"/>
          <w:u w:val="single"/>
        </w:rPr>
        <w:t>121.309, Emergency Equipment -</w:t>
      </w:r>
      <w:r w:rsidRPr="00A63522">
        <w:rPr>
          <w:rFonts w:ascii="CG Times (W1)" w:eastAsia="Times New Roman" w:hAnsi="CG Times (W1)"/>
          <w:sz w:val="24"/>
          <w:szCs w:val="20"/>
        </w:rPr>
        <w:t xml:space="preserve"> (b)(3) Equipment must be clearly identified and clearly marked to indicate its method of operations.  This is traditionally done by the manufacturer who sold the equipment to the carrier.  The carrier is responsible to ensure compliance of the regulation.  The carrier would develop procedures to ensure this.  </w:t>
      </w:r>
      <w:r w:rsidR="00E87E9B">
        <w:rPr>
          <w:rFonts w:ascii="CG Times (W1)" w:eastAsia="Times New Roman" w:hAnsi="CG Times (W1)"/>
          <w:sz w:val="24"/>
          <w:szCs w:val="20"/>
        </w:rPr>
        <w:t xml:space="preserve">The burden would be included in </w:t>
      </w:r>
      <w:r w:rsidR="00E87E9B" w:rsidRPr="00A63522">
        <w:rPr>
          <w:rFonts w:ascii="CG Times (W1)" w:eastAsia="Times New Roman" w:hAnsi="CG Times (W1)"/>
          <w:sz w:val="24"/>
          <w:szCs w:val="20"/>
        </w:rPr>
        <w:t>Sec 121</w:t>
      </w:r>
      <w:r w:rsidR="00E87E9B">
        <w:rPr>
          <w:rFonts w:ascii="CG Times (W1)" w:eastAsia="Times New Roman" w:hAnsi="CG Times (W1)"/>
          <w:sz w:val="24"/>
          <w:szCs w:val="20"/>
        </w:rPr>
        <w:t>.133, 121.137, 121.139, 121.141</w:t>
      </w:r>
      <w:r w:rsidR="00E87E9B" w:rsidRPr="00A63522">
        <w:rPr>
          <w:rFonts w:ascii="CG Times (W1)" w:eastAsia="Times New Roman" w:hAnsi="CG Times (W1)"/>
          <w:sz w:val="24"/>
          <w:szCs w:val="20"/>
        </w:rPr>
        <w:t>.</w:t>
      </w:r>
    </w:p>
    <w:p w14:paraId="66B5888E" w14:textId="77777777" w:rsidR="00A63522" w:rsidRPr="00A63522" w:rsidRDefault="00A63522" w:rsidP="00A63522">
      <w:pPr>
        <w:spacing w:after="0" w:line="240" w:lineRule="auto"/>
        <w:rPr>
          <w:rFonts w:ascii="CG Times (W1)" w:eastAsia="Times New Roman" w:hAnsi="CG Times (W1)"/>
          <w:sz w:val="24"/>
          <w:szCs w:val="20"/>
        </w:rPr>
      </w:pPr>
    </w:p>
    <w:p w14:paraId="5D448D3F" w14:textId="77777777" w:rsidR="00E87E9B" w:rsidRPr="00A63522" w:rsidRDefault="00A63522" w:rsidP="00E87E9B">
      <w:pPr>
        <w:spacing w:after="0" w:line="240" w:lineRule="auto"/>
        <w:rPr>
          <w:rFonts w:ascii="CG Times (W1)" w:eastAsia="Times New Roman" w:hAnsi="CG Times (W1)"/>
          <w:sz w:val="24"/>
          <w:szCs w:val="20"/>
        </w:rPr>
      </w:pPr>
      <w:r w:rsidRPr="00A63522">
        <w:rPr>
          <w:rFonts w:ascii="Times New Roman" w:eastAsia="Times New Roman" w:hAnsi="Times New Roman"/>
          <w:sz w:val="24"/>
          <w:szCs w:val="20"/>
          <w:u w:val="single"/>
        </w:rPr>
        <w:t>§</w:t>
      </w:r>
      <w:r w:rsidRPr="00A63522">
        <w:rPr>
          <w:rFonts w:ascii="CG Times (W1)" w:eastAsia="Times New Roman" w:hAnsi="CG Times (W1)"/>
          <w:sz w:val="24"/>
          <w:szCs w:val="20"/>
          <w:u w:val="single"/>
        </w:rPr>
        <w:t xml:space="preserve">121.310, Additional Emergency Equipment </w:t>
      </w:r>
      <w:r w:rsidRPr="00A63522">
        <w:rPr>
          <w:rFonts w:ascii="CG Times (W1)" w:eastAsia="Times New Roman" w:hAnsi="CG Times (W1)"/>
          <w:sz w:val="24"/>
          <w:szCs w:val="20"/>
        </w:rPr>
        <w:t xml:space="preserve">-- This section requires various signs, placards, and directions to guide users of emergency equipment.  Such requirements are met by the manufacturers of the airplane or of the equipment.  The carrier is responsible to ensure compliance of the regulation.  The carrier would develop procedures to ensure this.  </w:t>
      </w:r>
      <w:r w:rsidR="00E87E9B">
        <w:rPr>
          <w:rFonts w:ascii="CG Times (W1)" w:eastAsia="Times New Roman" w:hAnsi="CG Times (W1)"/>
          <w:sz w:val="24"/>
          <w:szCs w:val="20"/>
        </w:rPr>
        <w:t xml:space="preserve">The burden would be included in </w:t>
      </w:r>
      <w:r w:rsidR="00E87E9B" w:rsidRPr="00A63522">
        <w:rPr>
          <w:rFonts w:ascii="CG Times (W1)" w:eastAsia="Times New Roman" w:hAnsi="CG Times (W1)"/>
          <w:sz w:val="24"/>
          <w:szCs w:val="20"/>
        </w:rPr>
        <w:t>Sec 121</w:t>
      </w:r>
      <w:r w:rsidR="00E87E9B">
        <w:rPr>
          <w:rFonts w:ascii="CG Times (W1)" w:eastAsia="Times New Roman" w:hAnsi="CG Times (W1)"/>
          <w:sz w:val="24"/>
          <w:szCs w:val="20"/>
        </w:rPr>
        <w:t>.133, 121.137, 121.139, 121.141</w:t>
      </w:r>
      <w:r w:rsidR="00E87E9B" w:rsidRPr="00A63522">
        <w:rPr>
          <w:rFonts w:ascii="CG Times (W1)" w:eastAsia="Times New Roman" w:hAnsi="CG Times (W1)"/>
          <w:sz w:val="24"/>
          <w:szCs w:val="20"/>
        </w:rPr>
        <w:t>.</w:t>
      </w:r>
    </w:p>
    <w:p w14:paraId="29EB85AD" w14:textId="77777777" w:rsidR="00A63522" w:rsidRPr="00A63522" w:rsidRDefault="00A63522" w:rsidP="00A63522">
      <w:pPr>
        <w:spacing w:after="0" w:line="240" w:lineRule="auto"/>
        <w:rPr>
          <w:rFonts w:ascii="CG Times (W1)" w:eastAsia="Times New Roman" w:hAnsi="CG Times (W1)"/>
          <w:sz w:val="24"/>
          <w:szCs w:val="20"/>
        </w:rPr>
      </w:pPr>
    </w:p>
    <w:p w14:paraId="4B7404E1" w14:textId="77777777" w:rsidR="00E87E9B" w:rsidRPr="00A63522" w:rsidRDefault="00A63522" w:rsidP="00E87E9B">
      <w:pPr>
        <w:spacing w:after="0" w:line="240" w:lineRule="auto"/>
        <w:rPr>
          <w:rFonts w:ascii="CG Times (W1)" w:eastAsia="Times New Roman" w:hAnsi="CG Times (W1)"/>
          <w:sz w:val="24"/>
          <w:szCs w:val="20"/>
        </w:rPr>
      </w:pPr>
      <w:r w:rsidRPr="00A63522">
        <w:rPr>
          <w:rFonts w:ascii="Times New Roman" w:eastAsia="Times New Roman" w:hAnsi="Times New Roman"/>
          <w:sz w:val="24"/>
          <w:szCs w:val="20"/>
          <w:u w:val="single"/>
        </w:rPr>
        <w:t>§</w:t>
      </w:r>
      <w:r w:rsidRPr="00A63522">
        <w:rPr>
          <w:rFonts w:ascii="CG Times (W1)" w:eastAsia="Times New Roman" w:hAnsi="CG Times (W1)"/>
          <w:sz w:val="24"/>
          <w:szCs w:val="20"/>
          <w:u w:val="single"/>
        </w:rPr>
        <w:t xml:space="preserve">121.311, Seats, Safety Belts, and Shoulder Harnesses </w:t>
      </w:r>
      <w:r w:rsidRPr="00A63522">
        <w:rPr>
          <w:rFonts w:ascii="CG Times (W1)" w:eastAsia="Times New Roman" w:hAnsi="CG Times (W1)"/>
          <w:sz w:val="24"/>
          <w:szCs w:val="20"/>
        </w:rPr>
        <w:t xml:space="preserve">-- (b)(2)(ii) Requires labels for child seats.  The labels are on the seat as sold by the manufacturer.  The carrier is responsible to ensure compliance of the regulation.  The carrier would develop procedures to ensure this.  </w:t>
      </w:r>
      <w:r w:rsidR="00E87E9B">
        <w:rPr>
          <w:rFonts w:ascii="CG Times (W1)" w:eastAsia="Times New Roman" w:hAnsi="CG Times (W1)"/>
          <w:sz w:val="24"/>
          <w:szCs w:val="20"/>
        </w:rPr>
        <w:t xml:space="preserve">The burden would be included in </w:t>
      </w:r>
      <w:r w:rsidR="00E87E9B" w:rsidRPr="00A63522">
        <w:rPr>
          <w:rFonts w:ascii="CG Times (W1)" w:eastAsia="Times New Roman" w:hAnsi="CG Times (W1)"/>
          <w:sz w:val="24"/>
          <w:szCs w:val="20"/>
        </w:rPr>
        <w:t>Sec 121</w:t>
      </w:r>
      <w:r w:rsidR="00E87E9B">
        <w:rPr>
          <w:rFonts w:ascii="CG Times (W1)" w:eastAsia="Times New Roman" w:hAnsi="CG Times (W1)"/>
          <w:sz w:val="24"/>
          <w:szCs w:val="20"/>
        </w:rPr>
        <w:t>.133, 121.137, 121.139, 121.141</w:t>
      </w:r>
      <w:r w:rsidR="00E87E9B" w:rsidRPr="00A63522">
        <w:rPr>
          <w:rFonts w:ascii="CG Times (W1)" w:eastAsia="Times New Roman" w:hAnsi="CG Times (W1)"/>
          <w:sz w:val="24"/>
          <w:szCs w:val="20"/>
        </w:rPr>
        <w:t>.</w:t>
      </w:r>
    </w:p>
    <w:p w14:paraId="3CEC0D12" w14:textId="77777777" w:rsidR="00A63522" w:rsidRPr="00A63522" w:rsidRDefault="00A63522" w:rsidP="00A63522">
      <w:pPr>
        <w:spacing w:after="0" w:line="240" w:lineRule="auto"/>
        <w:rPr>
          <w:rFonts w:ascii="CG Times (W1)" w:eastAsia="Times New Roman" w:hAnsi="CG Times (W1)"/>
          <w:sz w:val="24"/>
          <w:szCs w:val="20"/>
        </w:rPr>
      </w:pPr>
    </w:p>
    <w:p w14:paraId="46BE4381" w14:textId="77777777" w:rsidR="00E87E9B" w:rsidRPr="00A63522" w:rsidRDefault="00A63522" w:rsidP="00E87E9B">
      <w:pPr>
        <w:spacing w:after="0" w:line="240" w:lineRule="auto"/>
        <w:rPr>
          <w:rFonts w:ascii="CG Times (W1)" w:eastAsia="Times New Roman" w:hAnsi="CG Times (W1)"/>
          <w:sz w:val="24"/>
          <w:szCs w:val="20"/>
        </w:rPr>
      </w:pPr>
      <w:r w:rsidRPr="00A63522">
        <w:rPr>
          <w:rFonts w:ascii="Times New Roman" w:eastAsia="Times New Roman" w:hAnsi="Times New Roman"/>
          <w:sz w:val="24"/>
          <w:szCs w:val="20"/>
          <w:u w:val="single"/>
        </w:rPr>
        <w:t>§</w:t>
      </w:r>
      <w:r w:rsidRPr="00A63522">
        <w:rPr>
          <w:rFonts w:ascii="CG Times (W1)" w:eastAsia="Times New Roman" w:hAnsi="CG Times (W1)"/>
          <w:sz w:val="24"/>
          <w:szCs w:val="20"/>
          <w:u w:val="single"/>
        </w:rPr>
        <w:t xml:space="preserve">121.313, Miscellaneous Equipment </w:t>
      </w:r>
      <w:r w:rsidRPr="00A63522">
        <w:rPr>
          <w:rFonts w:ascii="CG Times (W1)" w:eastAsia="Times New Roman" w:hAnsi="CG Times (W1)"/>
          <w:sz w:val="24"/>
          <w:szCs w:val="20"/>
        </w:rPr>
        <w:t xml:space="preserve">-- (h) Requires a placard on doors that are a means of access to a required passenger emergency exist to indicate that the door must be open during takeoff and landing.  Placards are added by the manufacturer or by the carrier during original certification.  The carrier is responsible to ensure compliance of the regulation.  The carrier would develop procedures to ensure this.  </w:t>
      </w:r>
      <w:r w:rsidR="00E87E9B">
        <w:rPr>
          <w:rFonts w:ascii="CG Times (W1)" w:eastAsia="Times New Roman" w:hAnsi="CG Times (W1)"/>
          <w:sz w:val="24"/>
          <w:szCs w:val="20"/>
        </w:rPr>
        <w:t xml:space="preserve">The burden would be included in </w:t>
      </w:r>
      <w:r w:rsidR="00E87E9B" w:rsidRPr="00A63522">
        <w:rPr>
          <w:rFonts w:ascii="CG Times (W1)" w:eastAsia="Times New Roman" w:hAnsi="CG Times (W1)"/>
          <w:sz w:val="24"/>
          <w:szCs w:val="20"/>
        </w:rPr>
        <w:t>Sec 121</w:t>
      </w:r>
      <w:r w:rsidR="00E87E9B">
        <w:rPr>
          <w:rFonts w:ascii="CG Times (W1)" w:eastAsia="Times New Roman" w:hAnsi="CG Times (W1)"/>
          <w:sz w:val="24"/>
          <w:szCs w:val="20"/>
        </w:rPr>
        <w:t>.133, 121.137, 121.139, 121.141</w:t>
      </w:r>
      <w:r w:rsidR="00E87E9B" w:rsidRPr="00A63522">
        <w:rPr>
          <w:rFonts w:ascii="CG Times (W1)" w:eastAsia="Times New Roman" w:hAnsi="CG Times (W1)"/>
          <w:sz w:val="24"/>
          <w:szCs w:val="20"/>
        </w:rPr>
        <w:t>.</w:t>
      </w:r>
    </w:p>
    <w:p w14:paraId="0C308F26" w14:textId="77777777" w:rsidR="00A63522" w:rsidRPr="00A63522" w:rsidRDefault="00A63522" w:rsidP="00A63522">
      <w:pPr>
        <w:spacing w:after="0" w:line="240" w:lineRule="auto"/>
        <w:rPr>
          <w:rFonts w:ascii="CG Times (W1)" w:eastAsia="Times New Roman" w:hAnsi="CG Times (W1)"/>
          <w:sz w:val="24"/>
          <w:szCs w:val="20"/>
        </w:rPr>
      </w:pPr>
    </w:p>
    <w:p w14:paraId="3DF04BC5" w14:textId="77777777" w:rsidR="00A63522" w:rsidRPr="00A63522" w:rsidRDefault="00A63522" w:rsidP="00A63522">
      <w:pPr>
        <w:spacing w:after="0" w:line="240" w:lineRule="auto"/>
        <w:rPr>
          <w:rFonts w:ascii="CG Times (W1)" w:eastAsia="Times New Roman" w:hAnsi="CG Times (W1)"/>
          <w:sz w:val="24"/>
          <w:szCs w:val="20"/>
        </w:rPr>
      </w:pPr>
      <w:r w:rsidRPr="00A63522">
        <w:rPr>
          <w:rFonts w:ascii="Times New Roman" w:eastAsia="Times New Roman" w:hAnsi="Times New Roman"/>
          <w:sz w:val="24"/>
          <w:szCs w:val="20"/>
          <w:u w:val="single"/>
        </w:rPr>
        <w:t>§</w:t>
      </w:r>
      <w:r w:rsidRPr="00A63522">
        <w:rPr>
          <w:rFonts w:ascii="CG Times (W1)" w:eastAsia="Times New Roman" w:hAnsi="CG Times (W1)"/>
          <w:sz w:val="24"/>
          <w:szCs w:val="20"/>
          <w:u w:val="single"/>
        </w:rPr>
        <w:t>121.315, Cockpit Check Procedures</w:t>
      </w:r>
      <w:r w:rsidRPr="00A63522">
        <w:rPr>
          <w:rFonts w:ascii="CG Times (W1)" w:eastAsia="Times New Roman" w:hAnsi="CG Times (W1)"/>
          <w:sz w:val="24"/>
          <w:szCs w:val="20"/>
        </w:rPr>
        <w:t>-- (a) Requires that each certificate holder provide an approved cockpit check procedure for each type of aircraft.  The original procedure is part of the original carrier certifica</w:t>
      </w:r>
      <w:r w:rsidR="00EB5AE7">
        <w:rPr>
          <w:rFonts w:ascii="CG Times (W1)" w:eastAsia="Times New Roman" w:hAnsi="CG Times (W1)"/>
          <w:sz w:val="24"/>
          <w:szCs w:val="20"/>
        </w:rPr>
        <w:t>tion (see section 119.35).</w:t>
      </w:r>
      <w:r w:rsidRPr="00A63522">
        <w:rPr>
          <w:rFonts w:ascii="CG Times (W1)" w:eastAsia="Times New Roman" w:hAnsi="CG Times (W1)"/>
          <w:sz w:val="24"/>
          <w:szCs w:val="20"/>
        </w:rPr>
        <w:t xml:space="preserve">  The airplane manufacturer develops the checklist and a carrier may adapt it to fit their unique operation.</w:t>
      </w:r>
    </w:p>
    <w:p w14:paraId="4697896D" w14:textId="77777777" w:rsidR="00A63522" w:rsidRPr="00A63522" w:rsidRDefault="00A63522" w:rsidP="00A63522">
      <w:pPr>
        <w:spacing w:after="0" w:line="240" w:lineRule="auto"/>
        <w:rPr>
          <w:rFonts w:ascii="CG Times (W1)" w:eastAsia="Times New Roman" w:hAnsi="CG Times (W1)"/>
          <w:sz w:val="24"/>
          <w:szCs w:val="20"/>
        </w:rPr>
      </w:pPr>
    </w:p>
    <w:p w14:paraId="3E7FF1AA" w14:textId="77777777" w:rsidR="00A63522" w:rsidRPr="00A63522" w:rsidRDefault="00A63522" w:rsidP="00A63522">
      <w:pPr>
        <w:spacing w:after="0" w:line="240" w:lineRule="auto"/>
        <w:rPr>
          <w:rFonts w:ascii="CG Times (W1)" w:eastAsia="Times New Roman" w:hAnsi="CG Times (W1)"/>
          <w:sz w:val="24"/>
          <w:szCs w:val="20"/>
        </w:rPr>
      </w:pPr>
      <w:r w:rsidRPr="00A63522">
        <w:rPr>
          <w:rFonts w:ascii="CG Times (W1)" w:eastAsia="Times New Roman" w:hAnsi="CG Times (W1)"/>
          <w:sz w:val="24"/>
          <w:szCs w:val="20"/>
        </w:rPr>
        <w:t>Revisions:</w:t>
      </w:r>
    </w:p>
    <w:p w14:paraId="4D66E325" w14:textId="77777777" w:rsidR="00A63522" w:rsidRPr="00A63522" w:rsidRDefault="00A63522" w:rsidP="00A63522">
      <w:pPr>
        <w:spacing w:after="0" w:line="240" w:lineRule="auto"/>
        <w:rPr>
          <w:rFonts w:ascii="CG Times (W1)" w:eastAsia="Times New Roman" w:hAnsi="CG Times (W1)"/>
          <w:sz w:val="24"/>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00A63522" w:rsidRPr="00A63522" w14:paraId="0D8CA98A" w14:textId="77777777" w:rsidTr="00713A63">
        <w:trPr>
          <w:trHeight w:val="247"/>
        </w:trPr>
        <w:tc>
          <w:tcPr>
            <w:tcW w:w="883" w:type="dxa"/>
          </w:tcPr>
          <w:p w14:paraId="7F24DADA"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121.315</w:t>
            </w:r>
          </w:p>
        </w:tc>
        <w:tc>
          <w:tcPr>
            <w:tcW w:w="1011" w:type="dxa"/>
          </w:tcPr>
          <w:p w14:paraId="43ECEA49"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Technical</w:t>
            </w:r>
          </w:p>
        </w:tc>
        <w:tc>
          <w:tcPr>
            <w:tcW w:w="866" w:type="dxa"/>
          </w:tcPr>
          <w:p w14:paraId="72E4CD8E" w14:textId="77777777" w:rsidR="00A63522" w:rsidRPr="00A63522" w:rsidRDefault="00F116D8" w:rsidP="00A63522">
            <w:pPr>
              <w:spacing w:after="0" w:line="240" w:lineRule="auto"/>
              <w:jc w:val="center"/>
              <w:rPr>
                <w:rFonts w:ascii="Arial" w:eastAsia="Times New Roman" w:hAnsi="Arial"/>
                <w:snapToGrid w:val="0"/>
                <w:color w:val="000000"/>
                <w:sz w:val="20"/>
                <w:szCs w:val="20"/>
              </w:rPr>
            </w:pPr>
            <w:r>
              <w:rPr>
                <w:rFonts w:ascii="Arial" w:eastAsia="Times New Roman" w:hAnsi="Arial"/>
                <w:snapToGrid w:val="0"/>
                <w:color w:val="000000"/>
                <w:sz w:val="20"/>
                <w:szCs w:val="20"/>
              </w:rPr>
              <w:t>70</w:t>
            </w:r>
          </w:p>
        </w:tc>
        <w:tc>
          <w:tcPr>
            <w:tcW w:w="442" w:type="dxa"/>
          </w:tcPr>
          <w:p w14:paraId="4EAEB506"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w:t>
            </w:r>
          </w:p>
        </w:tc>
        <w:tc>
          <w:tcPr>
            <w:tcW w:w="1231" w:type="dxa"/>
          </w:tcPr>
          <w:p w14:paraId="1F638B83" w14:textId="77777777" w:rsidR="00A63522" w:rsidRPr="00A63522" w:rsidRDefault="00F116D8"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70</w:t>
            </w:r>
          </w:p>
        </w:tc>
        <w:tc>
          <w:tcPr>
            <w:tcW w:w="1041" w:type="dxa"/>
          </w:tcPr>
          <w:p w14:paraId="48EBDC62"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5</w:t>
            </w:r>
          </w:p>
        </w:tc>
        <w:tc>
          <w:tcPr>
            <w:tcW w:w="1152" w:type="dxa"/>
          </w:tcPr>
          <w:p w14:paraId="1B72737F" w14:textId="77777777" w:rsidR="00A63522" w:rsidRPr="00A63522" w:rsidRDefault="00F116D8"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350</w:t>
            </w:r>
          </w:p>
        </w:tc>
        <w:tc>
          <w:tcPr>
            <w:tcW w:w="1184" w:type="dxa"/>
          </w:tcPr>
          <w:p w14:paraId="10C58517" w14:textId="6E260262" w:rsidR="00A63522" w:rsidRPr="00A63522" w:rsidRDefault="00F116D8" w:rsidP="0039444A">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w:t>
            </w:r>
            <w:r w:rsidR="0039444A">
              <w:rPr>
                <w:rFonts w:ascii="Arial" w:eastAsia="Times New Roman" w:hAnsi="Arial"/>
                <w:snapToGrid w:val="0"/>
                <w:color w:val="000000"/>
                <w:sz w:val="20"/>
                <w:szCs w:val="20"/>
              </w:rPr>
              <w:t>82</w:t>
            </w:r>
            <w:r w:rsidR="00A63522" w:rsidRPr="00A63522">
              <w:rPr>
                <w:rFonts w:ascii="Arial" w:eastAsia="Times New Roman" w:hAnsi="Arial"/>
                <w:snapToGrid w:val="0"/>
                <w:color w:val="000000"/>
                <w:sz w:val="20"/>
                <w:szCs w:val="20"/>
              </w:rPr>
              <w:t xml:space="preserve">.00 </w:t>
            </w:r>
          </w:p>
        </w:tc>
        <w:tc>
          <w:tcPr>
            <w:tcW w:w="1120" w:type="dxa"/>
          </w:tcPr>
          <w:p w14:paraId="048F6E71" w14:textId="5DB17F13" w:rsidR="00A63522" w:rsidRPr="00A63522" w:rsidRDefault="00EB5AE7" w:rsidP="00F116D8">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w:t>
            </w:r>
            <w:r w:rsidR="0039444A">
              <w:rPr>
                <w:rFonts w:ascii="Arial" w:eastAsia="Times New Roman" w:hAnsi="Arial"/>
                <w:snapToGrid w:val="0"/>
                <w:color w:val="000000"/>
                <w:sz w:val="20"/>
                <w:szCs w:val="20"/>
              </w:rPr>
              <w:t>28</w:t>
            </w:r>
            <w:r w:rsidR="00F116D8">
              <w:rPr>
                <w:rFonts w:ascii="Arial" w:eastAsia="Times New Roman" w:hAnsi="Arial"/>
                <w:snapToGrid w:val="0"/>
                <w:color w:val="000000"/>
                <w:sz w:val="20"/>
                <w:szCs w:val="20"/>
              </w:rPr>
              <w:t>,700</w:t>
            </w:r>
          </w:p>
        </w:tc>
      </w:tr>
      <w:tr w:rsidR="00A63522" w:rsidRPr="00A63522" w14:paraId="2EDAABC2" w14:textId="77777777" w:rsidTr="00713A63">
        <w:trPr>
          <w:trHeight w:val="247"/>
        </w:trPr>
        <w:tc>
          <w:tcPr>
            <w:tcW w:w="883" w:type="dxa"/>
          </w:tcPr>
          <w:p w14:paraId="6850C75B"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7DFCDF0C"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Clerical</w:t>
            </w:r>
          </w:p>
        </w:tc>
        <w:tc>
          <w:tcPr>
            <w:tcW w:w="866" w:type="dxa"/>
          </w:tcPr>
          <w:p w14:paraId="6905CC43" w14:textId="77777777" w:rsidR="00A63522" w:rsidRPr="00A63522" w:rsidRDefault="00F116D8" w:rsidP="00A63522">
            <w:pPr>
              <w:spacing w:after="0" w:line="240" w:lineRule="auto"/>
              <w:jc w:val="center"/>
              <w:rPr>
                <w:rFonts w:ascii="Arial" w:eastAsia="Times New Roman" w:hAnsi="Arial"/>
                <w:snapToGrid w:val="0"/>
                <w:color w:val="000000"/>
                <w:sz w:val="20"/>
                <w:szCs w:val="20"/>
              </w:rPr>
            </w:pPr>
            <w:r>
              <w:rPr>
                <w:rFonts w:ascii="Arial" w:eastAsia="Times New Roman" w:hAnsi="Arial"/>
                <w:snapToGrid w:val="0"/>
                <w:color w:val="000000"/>
                <w:sz w:val="20"/>
                <w:szCs w:val="20"/>
              </w:rPr>
              <w:t>70</w:t>
            </w:r>
          </w:p>
        </w:tc>
        <w:tc>
          <w:tcPr>
            <w:tcW w:w="442" w:type="dxa"/>
          </w:tcPr>
          <w:p w14:paraId="1E7A1EC1"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w:t>
            </w:r>
          </w:p>
        </w:tc>
        <w:tc>
          <w:tcPr>
            <w:tcW w:w="1231" w:type="dxa"/>
          </w:tcPr>
          <w:p w14:paraId="4DFA819E" w14:textId="77777777" w:rsidR="00A63522" w:rsidRPr="00A63522" w:rsidRDefault="00F116D8"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70</w:t>
            </w:r>
          </w:p>
        </w:tc>
        <w:tc>
          <w:tcPr>
            <w:tcW w:w="1041" w:type="dxa"/>
          </w:tcPr>
          <w:p w14:paraId="1E4B6A62"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0.5</w:t>
            </w:r>
          </w:p>
        </w:tc>
        <w:tc>
          <w:tcPr>
            <w:tcW w:w="1152" w:type="dxa"/>
          </w:tcPr>
          <w:p w14:paraId="4E3CFF3A" w14:textId="77777777" w:rsidR="00A63522" w:rsidRPr="00F116D8" w:rsidRDefault="00F116D8"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35</w:t>
            </w:r>
          </w:p>
        </w:tc>
        <w:tc>
          <w:tcPr>
            <w:tcW w:w="1184" w:type="dxa"/>
          </w:tcPr>
          <w:p w14:paraId="151834CE" w14:textId="14E2C1DE" w:rsidR="00A63522" w:rsidRPr="00A63522" w:rsidRDefault="0039444A" w:rsidP="00F116D8">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$49</w:t>
            </w:r>
            <w:r w:rsidR="00F116D8">
              <w:rPr>
                <w:rFonts w:ascii="Arial" w:eastAsia="Times New Roman" w:hAnsi="Arial"/>
                <w:snapToGrid w:val="0"/>
                <w:color w:val="000000"/>
                <w:sz w:val="20"/>
                <w:szCs w:val="20"/>
              </w:rPr>
              <w:t>.</w:t>
            </w:r>
            <w:r w:rsidR="00A63522" w:rsidRPr="00A63522">
              <w:rPr>
                <w:rFonts w:ascii="Arial" w:eastAsia="Times New Roman" w:hAnsi="Arial"/>
                <w:snapToGrid w:val="0"/>
                <w:color w:val="000000"/>
                <w:sz w:val="20"/>
                <w:szCs w:val="20"/>
              </w:rPr>
              <w:t xml:space="preserve">00 </w:t>
            </w:r>
          </w:p>
        </w:tc>
        <w:tc>
          <w:tcPr>
            <w:tcW w:w="1120" w:type="dxa"/>
          </w:tcPr>
          <w:p w14:paraId="5CAE896B" w14:textId="17C6D22C" w:rsidR="00A63522" w:rsidRPr="00A63522" w:rsidRDefault="00A63522" w:rsidP="00F116D8">
            <w:pPr>
              <w:spacing w:after="0" w:line="240" w:lineRule="auto"/>
              <w:jc w:val="right"/>
              <w:rPr>
                <w:rFonts w:ascii="Arial" w:eastAsia="Times New Roman" w:hAnsi="Arial"/>
                <w:snapToGrid w:val="0"/>
                <w:color w:val="000000"/>
                <w:sz w:val="20"/>
                <w:szCs w:val="20"/>
                <w:u w:val="single"/>
              </w:rPr>
            </w:pPr>
            <w:r w:rsidRPr="00A63522">
              <w:rPr>
                <w:rFonts w:ascii="Arial" w:eastAsia="Times New Roman" w:hAnsi="Arial"/>
                <w:snapToGrid w:val="0"/>
                <w:color w:val="000000"/>
                <w:sz w:val="20"/>
                <w:szCs w:val="20"/>
                <w:u w:val="single"/>
              </w:rPr>
              <w:t>$</w:t>
            </w:r>
            <w:r w:rsidR="0039444A">
              <w:rPr>
                <w:rFonts w:ascii="Arial" w:eastAsia="Times New Roman" w:hAnsi="Arial"/>
                <w:snapToGrid w:val="0"/>
                <w:color w:val="000000"/>
                <w:sz w:val="20"/>
                <w:szCs w:val="20"/>
                <w:u w:val="single"/>
              </w:rPr>
              <w:t>1,715</w:t>
            </w:r>
          </w:p>
        </w:tc>
      </w:tr>
      <w:tr w:rsidR="00A63522" w:rsidRPr="00A63522" w14:paraId="0A921D47" w14:textId="77777777" w:rsidTr="00713A63">
        <w:trPr>
          <w:trHeight w:val="247"/>
        </w:trPr>
        <w:tc>
          <w:tcPr>
            <w:tcW w:w="883" w:type="dxa"/>
          </w:tcPr>
          <w:p w14:paraId="15FBFBCF"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7EF7EEDD"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08939D1C"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21FEE25D"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4A3EBD30"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41" w:type="dxa"/>
          </w:tcPr>
          <w:p w14:paraId="63ECA524"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08883398"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84" w:type="dxa"/>
          </w:tcPr>
          <w:p w14:paraId="6C2FF5B4"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20" w:type="dxa"/>
          </w:tcPr>
          <w:p w14:paraId="06F1F008"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r>
      <w:tr w:rsidR="00A63522" w:rsidRPr="00A63522" w14:paraId="4C717B99" w14:textId="77777777" w:rsidTr="00713A63">
        <w:trPr>
          <w:trHeight w:val="247"/>
        </w:trPr>
        <w:tc>
          <w:tcPr>
            <w:tcW w:w="883" w:type="dxa"/>
          </w:tcPr>
          <w:p w14:paraId="2279F361"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3B7A87C3"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66B70E2B"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17A768A8"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0C66B121"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41" w:type="dxa"/>
          </w:tcPr>
          <w:p w14:paraId="5AA5E606"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2976665F" w14:textId="77777777" w:rsidR="00A63522" w:rsidRPr="00A63522" w:rsidRDefault="00BC7177" w:rsidP="00EC7DD4">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385</w:t>
            </w:r>
          </w:p>
        </w:tc>
        <w:tc>
          <w:tcPr>
            <w:tcW w:w="1184" w:type="dxa"/>
          </w:tcPr>
          <w:p w14:paraId="3E421D75"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20" w:type="dxa"/>
          </w:tcPr>
          <w:p w14:paraId="0970EE45" w14:textId="30525F05" w:rsidR="00A63522" w:rsidRPr="00A63522" w:rsidRDefault="00A63522" w:rsidP="00F116D8">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w:t>
            </w:r>
            <w:r w:rsidR="0039444A">
              <w:rPr>
                <w:rFonts w:ascii="Arial" w:eastAsia="Times New Roman" w:hAnsi="Arial"/>
                <w:snapToGrid w:val="0"/>
                <w:color w:val="000000"/>
                <w:sz w:val="20"/>
                <w:szCs w:val="20"/>
              </w:rPr>
              <w:t>30,415</w:t>
            </w:r>
          </w:p>
        </w:tc>
      </w:tr>
    </w:tbl>
    <w:p w14:paraId="389F6EB4" w14:textId="77777777" w:rsidR="00A63522" w:rsidRPr="00A63522" w:rsidRDefault="00A63522" w:rsidP="00A63522">
      <w:pPr>
        <w:spacing w:after="0" w:line="240" w:lineRule="auto"/>
        <w:rPr>
          <w:rFonts w:ascii="CG Times (W1)" w:eastAsia="Times New Roman" w:hAnsi="CG Times (W1)"/>
          <w:sz w:val="24"/>
          <w:szCs w:val="20"/>
        </w:rPr>
      </w:pPr>
    </w:p>
    <w:p w14:paraId="5766CC3A" w14:textId="77777777" w:rsidR="00A63522" w:rsidRPr="00A63522" w:rsidRDefault="00A63522" w:rsidP="00A63522">
      <w:pPr>
        <w:spacing w:after="0" w:line="240" w:lineRule="auto"/>
        <w:rPr>
          <w:rFonts w:ascii="CG Times (W1)" w:eastAsia="Times New Roman" w:hAnsi="CG Times (W1)"/>
          <w:sz w:val="24"/>
          <w:szCs w:val="20"/>
        </w:rPr>
      </w:pPr>
      <w:r w:rsidRPr="00A63522">
        <w:rPr>
          <w:rFonts w:ascii="CG Times (W1)" w:eastAsia="Times New Roman" w:hAnsi="CG Times (W1)"/>
          <w:sz w:val="24"/>
          <w:szCs w:val="20"/>
        </w:rPr>
        <w:t>Existing carriers’ addition a new make/model to the fleet:</w:t>
      </w:r>
    </w:p>
    <w:p w14:paraId="1DB5A8EF" w14:textId="77777777" w:rsidR="00A63522" w:rsidRPr="00A63522" w:rsidRDefault="00A63522" w:rsidP="00A63522">
      <w:pPr>
        <w:spacing w:after="0" w:line="240" w:lineRule="auto"/>
        <w:rPr>
          <w:rFonts w:ascii="CG Times (W1)" w:eastAsia="Times New Roman" w:hAnsi="CG Times (W1)"/>
          <w:sz w:val="24"/>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00A63522" w:rsidRPr="00A63522" w14:paraId="6D22750C" w14:textId="77777777" w:rsidTr="00713A63">
        <w:trPr>
          <w:trHeight w:val="247"/>
        </w:trPr>
        <w:tc>
          <w:tcPr>
            <w:tcW w:w="883" w:type="dxa"/>
          </w:tcPr>
          <w:p w14:paraId="5D1EA6D3"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121.315</w:t>
            </w:r>
          </w:p>
        </w:tc>
        <w:tc>
          <w:tcPr>
            <w:tcW w:w="1011" w:type="dxa"/>
          </w:tcPr>
          <w:p w14:paraId="7BF2C9DC"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Technical</w:t>
            </w:r>
          </w:p>
        </w:tc>
        <w:tc>
          <w:tcPr>
            <w:tcW w:w="866" w:type="dxa"/>
          </w:tcPr>
          <w:p w14:paraId="2C36FBA1"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546008F5"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0344850F"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8</w:t>
            </w:r>
          </w:p>
        </w:tc>
        <w:tc>
          <w:tcPr>
            <w:tcW w:w="1041" w:type="dxa"/>
          </w:tcPr>
          <w:p w14:paraId="76B1530F"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9</w:t>
            </w:r>
          </w:p>
        </w:tc>
        <w:tc>
          <w:tcPr>
            <w:tcW w:w="1152" w:type="dxa"/>
          </w:tcPr>
          <w:p w14:paraId="0BCC52A7"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72</w:t>
            </w:r>
          </w:p>
        </w:tc>
        <w:tc>
          <w:tcPr>
            <w:tcW w:w="1184" w:type="dxa"/>
          </w:tcPr>
          <w:p w14:paraId="388B7FF3" w14:textId="30618134" w:rsidR="00A63522" w:rsidRPr="00A63522" w:rsidRDefault="00EF70CC" w:rsidP="00F40D3D">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w:t>
            </w:r>
            <w:r w:rsidR="0039444A">
              <w:rPr>
                <w:rFonts w:ascii="Arial" w:eastAsia="Times New Roman" w:hAnsi="Arial"/>
                <w:snapToGrid w:val="0"/>
                <w:color w:val="000000"/>
                <w:sz w:val="20"/>
                <w:szCs w:val="20"/>
              </w:rPr>
              <w:t>8</w:t>
            </w:r>
            <w:r>
              <w:rPr>
                <w:rFonts w:ascii="Arial" w:eastAsia="Times New Roman" w:hAnsi="Arial"/>
                <w:snapToGrid w:val="0"/>
                <w:color w:val="000000"/>
                <w:sz w:val="20"/>
                <w:szCs w:val="20"/>
              </w:rPr>
              <w:t>2</w:t>
            </w:r>
            <w:r w:rsidR="00A63522" w:rsidRPr="00A63522">
              <w:rPr>
                <w:rFonts w:ascii="Arial" w:eastAsia="Times New Roman" w:hAnsi="Arial"/>
                <w:snapToGrid w:val="0"/>
                <w:color w:val="000000"/>
                <w:sz w:val="20"/>
                <w:szCs w:val="20"/>
              </w:rPr>
              <w:t xml:space="preserve">.00 </w:t>
            </w:r>
          </w:p>
        </w:tc>
        <w:tc>
          <w:tcPr>
            <w:tcW w:w="1120" w:type="dxa"/>
          </w:tcPr>
          <w:p w14:paraId="5AB8585B" w14:textId="0F88E5F7" w:rsidR="00A63522" w:rsidRPr="00A63522" w:rsidRDefault="00A63522" w:rsidP="00F40D3D">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w:t>
            </w:r>
            <w:r w:rsidR="0039444A">
              <w:rPr>
                <w:rFonts w:ascii="Arial" w:eastAsia="Times New Roman" w:hAnsi="Arial"/>
                <w:snapToGrid w:val="0"/>
                <w:color w:val="000000"/>
                <w:sz w:val="20"/>
                <w:szCs w:val="20"/>
              </w:rPr>
              <w:t>5,904</w:t>
            </w:r>
          </w:p>
        </w:tc>
      </w:tr>
      <w:tr w:rsidR="00A63522" w:rsidRPr="00A63522" w14:paraId="75B2412F" w14:textId="77777777" w:rsidTr="00713A63">
        <w:trPr>
          <w:trHeight w:val="247"/>
        </w:trPr>
        <w:tc>
          <w:tcPr>
            <w:tcW w:w="883" w:type="dxa"/>
          </w:tcPr>
          <w:p w14:paraId="5DF12CF7"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0856F73F"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Clerical</w:t>
            </w:r>
          </w:p>
        </w:tc>
        <w:tc>
          <w:tcPr>
            <w:tcW w:w="866" w:type="dxa"/>
          </w:tcPr>
          <w:p w14:paraId="0B57D480"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437FF736"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1F3B9BC0"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8</w:t>
            </w:r>
          </w:p>
        </w:tc>
        <w:tc>
          <w:tcPr>
            <w:tcW w:w="1041" w:type="dxa"/>
          </w:tcPr>
          <w:p w14:paraId="4CD2D304"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2</w:t>
            </w:r>
          </w:p>
        </w:tc>
        <w:tc>
          <w:tcPr>
            <w:tcW w:w="1152" w:type="dxa"/>
          </w:tcPr>
          <w:p w14:paraId="4EF6181E" w14:textId="77777777" w:rsidR="00A63522" w:rsidRPr="00A63522" w:rsidRDefault="00A63522" w:rsidP="00A63522">
            <w:pPr>
              <w:spacing w:after="0" w:line="240" w:lineRule="auto"/>
              <w:jc w:val="right"/>
              <w:rPr>
                <w:rFonts w:ascii="Arial" w:eastAsia="Times New Roman" w:hAnsi="Arial"/>
                <w:snapToGrid w:val="0"/>
                <w:color w:val="000000"/>
                <w:sz w:val="20"/>
                <w:szCs w:val="20"/>
                <w:u w:val="single"/>
              </w:rPr>
            </w:pPr>
            <w:r w:rsidRPr="00A63522">
              <w:rPr>
                <w:rFonts w:ascii="Arial" w:eastAsia="Times New Roman" w:hAnsi="Arial"/>
                <w:snapToGrid w:val="0"/>
                <w:color w:val="000000"/>
                <w:sz w:val="20"/>
                <w:szCs w:val="20"/>
                <w:u w:val="single"/>
              </w:rPr>
              <w:t>16</w:t>
            </w:r>
          </w:p>
        </w:tc>
        <w:tc>
          <w:tcPr>
            <w:tcW w:w="1184" w:type="dxa"/>
          </w:tcPr>
          <w:p w14:paraId="520824AB" w14:textId="445A1E93" w:rsidR="00A63522" w:rsidRPr="00A63522" w:rsidRDefault="00EF70CC" w:rsidP="00F40D3D">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w:t>
            </w:r>
            <w:r w:rsidR="0039444A">
              <w:rPr>
                <w:rFonts w:ascii="Arial" w:eastAsia="Times New Roman" w:hAnsi="Arial"/>
                <w:snapToGrid w:val="0"/>
                <w:color w:val="000000"/>
                <w:sz w:val="20"/>
                <w:szCs w:val="20"/>
              </w:rPr>
              <w:t>49</w:t>
            </w:r>
            <w:r w:rsidR="00A63522" w:rsidRPr="00A63522">
              <w:rPr>
                <w:rFonts w:ascii="Arial" w:eastAsia="Times New Roman" w:hAnsi="Arial"/>
                <w:snapToGrid w:val="0"/>
                <w:color w:val="000000"/>
                <w:sz w:val="20"/>
                <w:szCs w:val="20"/>
              </w:rPr>
              <w:t xml:space="preserve">.00 </w:t>
            </w:r>
          </w:p>
        </w:tc>
        <w:tc>
          <w:tcPr>
            <w:tcW w:w="1120" w:type="dxa"/>
          </w:tcPr>
          <w:p w14:paraId="1D7391EF" w14:textId="044AB3B1" w:rsidR="00A63522" w:rsidRPr="00A63522" w:rsidRDefault="00A63522" w:rsidP="00F40D3D">
            <w:pPr>
              <w:spacing w:after="0" w:line="240" w:lineRule="auto"/>
              <w:jc w:val="right"/>
              <w:rPr>
                <w:rFonts w:ascii="Arial" w:eastAsia="Times New Roman" w:hAnsi="Arial"/>
                <w:snapToGrid w:val="0"/>
                <w:color w:val="000000"/>
                <w:sz w:val="20"/>
                <w:szCs w:val="20"/>
                <w:u w:val="single"/>
              </w:rPr>
            </w:pPr>
            <w:r w:rsidRPr="00A63522">
              <w:rPr>
                <w:rFonts w:ascii="Arial" w:eastAsia="Times New Roman" w:hAnsi="Arial"/>
                <w:snapToGrid w:val="0"/>
                <w:color w:val="000000"/>
                <w:sz w:val="20"/>
                <w:szCs w:val="20"/>
                <w:u w:val="single"/>
              </w:rPr>
              <w:t>$</w:t>
            </w:r>
            <w:r w:rsidR="0039444A">
              <w:rPr>
                <w:rFonts w:ascii="Arial" w:eastAsia="Times New Roman" w:hAnsi="Arial"/>
                <w:snapToGrid w:val="0"/>
                <w:color w:val="000000"/>
                <w:sz w:val="20"/>
                <w:szCs w:val="20"/>
                <w:u w:val="single"/>
              </w:rPr>
              <w:t>784</w:t>
            </w:r>
          </w:p>
        </w:tc>
      </w:tr>
      <w:tr w:rsidR="00A63522" w:rsidRPr="00A63522" w14:paraId="3F7D1B51" w14:textId="77777777" w:rsidTr="00713A63">
        <w:trPr>
          <w:trHeight w:val="247"/>
        </w:trPr>
        <w:tc>
          <w:tcPr>
            <w:tcW w:w="883" w:type="dxa"/>
          </w:tcPr>
          <w:p w14:paraId="527B8D3A"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68E5CC4D"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52DB84D5"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4A83B792"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3A262DDD"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41" w:type="dxa"/>
          </w:tcPr>
          <w:p w14:paraId="65BA383F"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340CB53C"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84" w:type="dxa"/>
          </w:tcPr>
          <w:p w14:paraId="66918B4C"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20" w:type="dxa"/>
          </w:tcPr>
          <w:p w14:paraId="7899CDE7"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r>
      <w:tr w:rsidR="00A63522" w:rsidRPr="00A63522" w14:paraId="334282AB" w14:textId="77777777" w:rsidTr="00713A63">
        <w:trPr>
          <w:trHeight w:val="247"/>
        </w:trPr>
        <w:tc>
          <w:tcPr>
            <w:tcW w:w="883" w:type="dxa"/>
          </w:tcPr>
          <w:p w14:paraId="3D8DCAC4"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03A8A0F7"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7733DC73"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1B9D14E0"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74369AD5"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41" w:type="dxa"/>
          </w:tcPr>
          <w:p w14:paraId="6DDEC5D4"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165837F3"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88</w:t>
            </w:r>
          </w:p>
        </w:tc>
        <w:tc>
          <w:tcPr>
            <w:tcW w:w="1184" w:type="dxa"/>
          </w:tcPr>
          <w:p w14:paraId="51672856"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20" w:type="dxa"/>
          </w:tcPr>
          <w:p w14:paraId="7D835AE2" w14:textId="428FFC77" w:rsidR="00A63522" w:rsidRPr="00A63522" w:rsidRDefault="00EF70CC" w:rsidP="00F40D3D">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w:t>
            </w:r>
            <w:r w:rsidR="0039444A">
              <w:rPr>
                <w:rFonts w:ascii="Arial" w:eastAsia="Times New Roman" w:hAnsi="Arial"/>
                <w:snapToGrid w:val="0"/>
                <w:color w:val="000000"/>
                <w:sz w:val="20"/>
                <w:szCs w:val="20"/>
              </w:rPr>
              <w:t>6,688</w:t>
            </w:r>
          </w:p>
        </w:tc>
      </w:tr>
    </w:tbl>
    <w:p w14:paraId="199BA99F" w14:textId="77777777" w:rsidR="00A63522" w:rsidRPr="00A63522" w:rsidRDefault="00A63522" w:rsidP="00A63522">
      <w:pPr>
        <w:spacing w:after="0" w:line="240" w:lineRule="auto"/>
        <w:rPr>
          <w:rFonts w:ascii="CG Times (W1)" w:eastAsia="Times New Roman" w:hAnsi="CG Times (W1)"/>
          <w:sz w:val="20"/>
          <w:szCs w:val="20"/>
        </w:rPr>
      </w:pPr>
    </w:p>
    <w:p w14:paraId="03C707E4" w14:textId="77777777" w:rsidR="00A63522" w:rsidRPr="00A63522" w:rsidRDefault="00A63522" w:rsidP="00A63522">
      <w:pPr>
        <w:spacing w:after="0" w:line="240" w:lineRule="auto"/>
        <w:rPr>
          <w:rFonts w:ascii="CG Times (W1)" w:eastAsia="Times New Roman" w:hAnsi="CG Times (W1)"/>
          <w:sz w:val="24"/>
          <w:szCs w:val="20"/>
        </w:rPr>
      </w:pPr>
      <w:r w:rsidRPr="00A63522">
        <w:rPr>
          <w:rFonts w:ascii="CG Times (W1)" w:eastAsia="Times New Roman" w:hAnsi="CG Times (W1)"/>
          <w:sz w:val="24"/>
          <w:szCs w:val="20"/>
        </w:rPr>
        <w:t>Totals:</w:t>
      </w:r>
    </w:p>
    <w:p w14:paraId="0586621D" w14:textId="77777777" w:rsidR="00A63522" w:rsidRPr="00A63522" w:rsidRDefault="00A63522" w:rsidP="00A63522">
      <w:pPr>
        <w:spacing w:after="0" w:line="240" w:lineRule="auto"/>
        <w:rPr>
          <w:rFonts w:ascii="CG Times (W1)" w:eastAsia="Times New Roman" w:hAnsi="CG Times (W1)"/>
          <w:sz w:val="24"/>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00A63522" w:rsidRPr="00A63522" w14:paraId="4F147571" w14:textId="77777777" w:rsidTr="00713A63">
        <w:trPr>
          <w:trHeight w:val="247"/>
        </w:trPr>
        <w:tc>
          <w:tcPr>
            <w:tcW w:w="883" w:type="dxa"/>
          </w:tcPr>
          <w:p w14:paraId="0F6EB36D"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121.315</w:t>
            </w:r>
          </w:p>
        </w:tc>
        <w:tc>
          <w:tcPr>
            <w:tcW w:w="1011" w:type="dxa"/>
          </w:tcPr>
          <w:p w14:paraId="24E61B9D"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2ABE26A9"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5BDDE5F4"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6ACBA332"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41" w:type="dxa"/>
          </w:tcPr>
          <w:p w14:paraId="2140A209"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47950A43" w14:textId="5B2CA074" w:rsidR="00A63522" w:rsidRPr="00A63522" w:rsidRDefault="0039444A" w:rsidP="00EC7DD4">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385</w:t>
            </w:r>
          </w:p>
        </w:tc>
        <w:tc>
          <w:tcPr>
            <w:tcW w:w="1184" w:type="dxa"/>
          </w:tcPr>
          <w:p w14:paraId="3BB781C2"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20" w:type="dxa"/>
          </w:tcPr>
          <w:p w14:paraId="09F9CC04" w14:textId="744AABE5" w:rsidR="00A63522" w:rsidRPr="00A63522" w:rsidRDefault="00A63522" w:rsidP="00F116D8">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w:t>
            </w:r>
            <w:r w:rsidR="0039444A">
              <w:rPr>
                <w:rFonts w:ascii="Arial" w:eastAsia="Times New Roman" w:hAnsi="Arial"/>
                <w:snapToGrid w:val="0"/>
                <w:color w:val="000000"/>
                <w:sz w:val="20"/>
                <w:szCs w:val="20"/>
              </w:rPr>
              <w:t>30,415</w:t>
            </w:r>
          </w:p>
        </w:tc>
      </w:tr>
      <w:tr w:rsidR="00A63522" w:rsidRPr="00A63522" w14:paraId="1BB1B85F" w14:textId="77777777" w:rsidTr="00713A63">
        <w:trPr>
          <w:trHeight w:val="247"/>
        </w:trPr>
        <w:tc>
          <w:tcPr>
            <w:tcW w:w="883" w:type="dxa"/>
          </w:tcPr>
          <w:p w14:paraId="5EEA4E89"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5DD3B97B"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1E7F8A1D"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1DE239A1"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0AC986B8"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41" w:type="dxa"/>
          </w:tcPr>
          <w:p w14:paraId="70420148"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2F380917" w14:textId="77777777" w:rsidR="00A63522" w:rsidRPr="00A63522" w:rsidRDefault="00A63522" w:rsidP="00A63522">
            <w:pPr>
              <w:spacing w:after="0" w:line="240" w:lineRule="auto"/>
              <w:jc w:val="right"/>
              <w:rPr>
                <w:rFonts w:ascii="Arial" w:eastAsia="Times New Roman" w:hAnsi="Arial"/>
                <w:snapToGrid w:val="0"/>
                <w:color w:val="000000"/>
                <w:sz w:val="20"/>
                <w:szCs w:val="20"/>
                <w:u w:val="single"/>
              </w:rPr>
            </w:pPr>
            <w:r w:rsidRPr="00A63522">
              <w:rPr>
                <w:rFonts w:ascii="Arial" w:eastAsia="Times New Roman" w:hAnsi="Arial"/>
                <w:snapToGrid w:val="0"/>
                <w:color w:val="000000"/>
                <w:sz w:val="20"/>
                <w:szCs w:val="20"/>
                <w:u w:val="single"/>
              </w:rPr>
              <w:t>88</w:t>
            </w:r>
          </w:p>
        </w:tc>
        <w:tc>
          <w:tcPr>
            <w:tcW w:w="1184" w:type="dxa"/>
          </w:tcPr>
          <w:p w14:paraId="13C17A6B"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20" w:type="dxa"/>
          </w:tcPr>
          <w:p w14:paraId="00822428" w14:textId="57071F2C" w:rsidR="00A63522" w:rsidRPr="00A63522" w:rsidRDefault="00A63522" w:rsidP="00F40D3D">
            <w:pPr>
              <w:spacing w:after="0" w:line="240" w:lineRule="auto"/>
              <w:jc w:val="right"/>
              <w:rPr>
                <w:rFonts w:ascii="Arial" w:eastAsia="Times New Roman" w:hAnsi="Arial"/>
                <w:snapToGrid w:val="0"/>
                <w:color w:val="000000"/>
                <w:sz w:val="20"/>
                <w:szCs w:val="20"/>
                <w:u w:val="single"/>
              </w:rPr>
            </w:pPr>
            <w:r w:rsidRPr="00A63522">
              <w:rPr>
                <w:rFonts w:ascii="Arial" w:eastAsia="Times New Roman" w:hAnsi="Arial"/>
                <w:snapToGrid w:val="0"/>
                <w:color w:val="000000"/>
                <w:sz w:val="20"/>
                <w:szCs w:val="20"/>
                <w:u w:val="single"/>
              </w:rPr>
              <w:t>$</w:t>
            </w:r>
            <w:r w:rsidR="0039444A">
              <w:rPr>
                <w:rFonts w:ascii="Arial" w:eastAsia="Times New Roman" w:hAnsi="Arial"/>
                <w:snapToGrid w:val="0"/>
                <w:color w:val="000000"/>
                <w:sz w:val="20"/>
                <w:szCs w:val="20"/>
                <w:u w:val="single"/>
              </w:rPr>
              <w:t>6,688</w:t>
            </w:r>
          </w:p>
        </w:tc>
      </w:tr>
      <w:tr w:rsidR="00A63522" w:rsidRPr="00A63522" w14:paraId="58170BF5" w14:textId="77777777" w:rsidTr="00713A63">
        <w:trPr>
          <w:trHeight w:val="247"/>
        </w:trPr>
        <w:tc>
          <w:tcPr>
            <w:tcW w:w="883" w:type="dxa"/>
          </w:tcPr>
          <w:p w14:paraId="0BFAE3F1"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330741D9"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3875E0E3"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1D412565"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6744430B"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41" w:type="dxa"/>
          </w:tcPr>
          <w:p w14:paraId="40CCF568"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11EF6CA7"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84" w:type="dxa"/>
          </w:tcPr>
          <w:p w14:paraId="2927FC4A"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20" w:type="dxa"/>
          </w:tcPr>
          <w:p w14:paraId="7E067081"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r>
      <w:tr w:rsidR="00A63522" w:rsidRPr="00A63522" w14:paraId="41EC2238" w14:textId="77777777" w:rsidTr="00713A63">
        <w:trPr>
          <w:trHeight w:val="247"/>
        </w:trPr>
        <w:tc>
          <w:tcPr>
            <w:tcW w:w="883" w:type="dxa"/>
          </w:tcPr>
          <w:p w14:paraId="0732A307"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3CA50209"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214BD97B"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75E2FEB9"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20530482"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41" w:type="dxa"/>
          </w:tcPr>
          <w:p w14:paraId="2BE0A819"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649D9BC0" w14:textId="77777777" w:rsidR="00A63522" w:rsidRPr="00A63522" w:rsidRDefault="00BC7177" w:rsidP="00EC7DD4">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473</w:t>
            </w:r>
          </w:p>
        </w:tc>
        <w:tc>
          <w:tcPr>
            <w:tcW w:w="1184" w:type="dxa"/>
          </w:tcPr>
          <w:p w14:paraId="0D6CF855"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20" w:type="dxa"/>
          </w:tcPr>
          <w:p w14:paraId="287F97B7" w14:textId="536E5465" w:rsidR="00A63522" w:rsidRPr="00A63522" w:rsidRDefault="00A63522" w:rsidP="0039444A">
            <w:pPr>
              <w:spacing w:after="0" w:line="240" w:lineRule="auto"/>
              <w:jc w:val="right"/>
              <w:rPr>
                <w:rFonts w:ascii="Arial" w:eastAsia="Times New Roman" w:hAnsi="Arial"/>
                <w:b/>
                <w:snapToGrid w:val="0"/>
                <w:color w:val="000000"/>
                <w:sz w:val="20"/>
                <w:szCs w:val="20"/>
              </w:rPr>
            </w:pPr>
            <w:r w:rsidRPr="00A63522">
              <w:rPr>
                <w:rFonts w:ascii="Arial" w:eastAsia="Times New Roman" w:hAnsi="Arial"/>
                <w:b/>
                <w:snapToGrid w:val="0"/>
                <w:color w:val="000000"/>
                <w:sz w:val="20"/>
                <w:szCs w:val="20"/>
              </w:rPr>
              <w:t>$</w:t>
            </w:r>
            <w:r w:rsidR="0039444A">
              <w:rPr>
                <w:rFonts w:ascii="Arial" w:eastAsia="Times New Roman" w:hAnsi="Arial"/>
                <w:b/>
                <w:snapToGrid w:val="0"/>
                <w:color w:val="000000"/>
                <w:sz w:val="20"/>
                <w:szCs w:val="20"/>
              </w:rPr>
              <w:t>37,103</w:t>
            </w:r>
          </w:p>
        </w:tc>
      </w:tr>
    </w:tbl>
    <w:p w14:paraId="1AE996E9" w14:textId="77777777" w:rsidR="00A63522" w:rsidRPr="00A63522" w:rsidRDefault="00A63522" w:rsidP="00A63522">
      <w:pPr>
        <w:spacing w:after="0" w:line="240" w:lineRule="auto"/>
        <w:rPr>
          <w:rFonts w:ascii="CG Times (W1)" w:eastAsia="Times New Roman" w:hAnsi="CG Times (W1)"/>
          <w:sz w:val="24"/>
          <w:szCs w:val="20"/>
        </w:rPr>
      </w:pPr>
    </w:p>
    <w:p w14:paraId="0E4F36F3" w14:textId="77777777" w:rsidR="00E87E9B" w:rsidRPr="00A63522" w:rsidRDefault="00A63522" w:rsidP="00E87E9B">
      <w:pPr>
        <w:spacing w:after="0" w:line="240" w:lineRule="auto"/>
        <w:rPr>
          <w:rFonts w:ascii="CG Times (W1)" w:eastAsia="Times New Roman" w:hAnsi="CG Times (W1)"/>
          <w:sz w:val="24"/>
          <w:szCs w:val="20"/>
        </w:rPr>
      </w:pPr>
      <w:r w:rsidRPr="00A63522">
        <w:rPr>
          <w:rFonts w:ascii="Times New Roman" w:eastAsia="Times New Roman" w:hAnsi="Times New Roman"/>
          <w:sz w:val="24"/>
          <w:szCs w:val="20"/>
          <w:u w:val="single"/>
        </w:rPr>
        <w:t>§</w:t>
      </w:r>
      <w:r w:rsidRPr="00A63522">
        <w:rPr>
          <w:rFonts w:ascii="CG Times (W1)" w:eastAsia="Times New Roman" w:hAnsi="CG Times (W1)"/>
          <w:sz w:val="24"/>
          <w:szCs w:val="20"/>
          <w:u w:val="single"/>
        </w:rPr>
        <w:t xml:space="preserve">121.317, Passenger Information </w:t>
      </w:r>
      <w:r w:rsidRPr="00A63522">
        <w:rPr>
          <w:rFonts w:ascii="CG Times (W1)" w:eastAsia="Times New Roman" w:hAnsi="CG Times (W1)"/>
          <w:sz w:val="24"/>
          <w:szCs w:val="20"/>
        </w:rPr>
        <w:t xml:space="preserve">– This section requires various signs and placards.  Signs and placards are done by the manufacturer or by the carrier during original certification.  The carrier is responsible to ensure compliance of the regulation.  </w:t>
      </w:r>
      <w:r w:rsidR="00E87E9B">
        <w:rPr>
          <w:rFonts w:ascii="CG Times (W1)" w:eastAsia="Times New Roman" w:hAnsi="CG Times (W1)"/>
          <w:sz w:val="24"/>
          <w:szCs w:val="20"/>
        </w:rPr>
        <w:t xml:space="preserve">The burden would be included in </w:t>
      </w:r>
      <w:r w:rsidR="00E87E9B" w:rsidRPr="00A63522">
        <w:rPr>
          <w:rFonts w:ascii="CG Times (W1)" w:eastAsia="Times New Roman" w:hAnsi="CG Times (W1)"/>
          <w:sz w:val="24"/>
          <w:szCs w:val="20"/>
        </w:rPr>
        <w:t>Sec 121</w:t>
      </w:r>
      <w:r w:rsidR="00E87E9B">
        <w:rPr>
          <w:rFonts w:ascii="CG Times (W1)" w:eastAsia="Times New Roman" w:hAnsi="CG Times (W1)"/>
          <w:sz w:val="24"/>
          <w:szCs w:val="20"/>
        </w:rPr>
        <w:t>.133, 121.137, 121.139, 121.141</w:t>
      </w:r>
      <w:r w:rsidR="00E87E9B" w:rsidRPr="00A63522">
        <w:rPr>
          <w:rFonts w:ascii="CG Times (W1)" w:eastAsia="Times New Roman" w:hAnsi="CG Times (W1)"/>
          <w:sz w:val="24"/>
          <w:szCs w:val="20"/>
        </w:rPr>
        <w:t>.</w:t>
      </w:r>
    </w:p>
    <w:p w14:paraId="0FFBB4A3" w14:textId="77777777" w:rsidR="00A63522" w:rsidRPr="00A63522" w:rsidRDefault="00A63522" w:rsidP="00A63522">
      <w:pPr>
        <w:spacing w:after="0" w:line="240" w:lineRule="auto"/>
        <w:rPr>
          <w:rFonts w:ascii="CG Times (W1)" w:eastAsia="Times New Roman" w:hAnsi="CG Times (W1)"/>
          <w:sz w:val="24"/>
          <w:szCs w:val="20"/>
        </w:rPr>
      </w:pPr>
    </w:p>
    <w:p w14:paraId="464D9912" w14:textId="77777777" w:rsidR="00E87E9B" w:rsidRPr="00A63522" w:rsidRDefault="00A63522" w:rsidP="00E87E9B">
      <w:pPr>
        <w:spacing w:after="0" w:line="240" w:lineRule="auto"/>
        <w:rPr>
          <w:rFonts w:ascii="CG Times (W1)" w:eastAsia="Times New Roman" w:hAnsi="CG Times (W1)"/>
          <w:sz w:val="24"/>
          <w:szCs w:val="20"/>
        </w:rPr>
      </w:pPr>
      <w:r w:rsidRPr="00A63522">
        <w:rPr>
          <w:rFonts w:ascii="Times New Roman" w:eastAsia="Times New Roman" w:hAnsi="Times New Roman"/>
          <w:sz w:val="24"/>
          <w:szCs w:val="20"/>
          <w:u w:val="single"/>
        </w:rPr>
        <w:t>§</w:t>
      </w:r>
      <w:r w:rsidRPr="00A63522">
        <w:rPr>
          <w:rFonts w:ascii="CG Times (W1)" w:eastAsia="Times New Roman" w:hAnsi="CG Times (W1)"/>
          <w:sz w:val="24"/>
          <w:szCs w:val="20"/>
          <w:u w:val="single"/>
        </w:rPr>
        <w:t xml:space="preserve">121.333, Supplemental Oxygen </w:t>
      </w:r>
      <w:r w:rsidR="003A1473" w:rsidRPr="00A63522">
        <w:rPr>
          <w:rFonts w:ascii="CG Times (W1)" w:eastAsia="Times New Roman" w:hAnsi="CG Times (W1)"/>
          <w:sz w:val="24"/>
          <w:szCs w:val="20"/>
        </w:rPr>
        <w:t>-- (</w:t>
      </w:r>
      <w:r w:rsidRPr="00A63522">
        <w:rPr>
          <w:rFonts w:ascii="CG Times (W1)" w:eastAsia="Times New Roman" w:hAnsi="CG Times (W1)"/>
          <w:sz w:val="24"/>
          <w:szCs w:val="20"/>
        </w:rPr>
        <w:t xml:space="preserve">f) Requires a passenger briefing before flight is conducted above flight level 250.  The briefing must be accomplished by a crewmember.  Traditionally that crewmember is a flight attendant.  Only the transport category airplanes would be operating above flight level 250, which would utilize Flight Attendants.  </w:t>
      </w:r>
      <w:r w:rsidR="00E87E9B">
        <w:rPr>
          <w:rFonts w:ascii="CG Times (W1)" w:eastAsia="Times New Roman" w:hAnsi="CG Times (W1)"/>
          <w:sz w:val="24"/>
          <w:szCs w:val="20"/>
        </w:rPr>
        <w:t xml:space="preserve">The burden would be included in </w:t>
      </w:r>
      <w:r w:rsidR="00E87E9B" w:rsidRPr="00A63522">
        <w:rPr>
          <w:rFonts w:ascii="CG Times (W1)" w:eastAsia="Times New Roman" w:hAnsi="CG Times (W1)"/>
          <w:sz w:val="24"/>
          <w:szCs w:val="20"/>
        </w:rPr>
        <w:t>Sec 121</w:t>
      </w:r>
      <w:r w:rsidR="00E87E9B">
        <w:rPr>
          <w:rFonts w:ascii="CG Times (W1)" w:eastAsia="Times New Roman" w:hAnsi="CG Times (W1)"/>
          <w:sz w:val="24"/>
          <w:szCs w:val="20"/>
        </w:rPr>
        <w:t>.133, 121.137, 121.139, 121.141</w:t>
      </w:r>
      <w:r w:rsidR="00E87E9B" w:rsidRPr="00A63522">
        <w:rPr>
          <w:rFonts w:ascii="CG Times (W1)" w:eastAsia="Times New Roman" w:hAnsi="CG Times (W1)"/>
          <w:sz w:val="24"/>
          <w:szCs w:val="20"/>
        </w:rPr>
        <w:t>.</w:t>
      </w:r>
    </w:p>
    <w:p w14:paraId="29F628CC" w14:textId="77777777" w:rsidR="00A63522" w:rsidRPr="00A63522" w:rsidRDefault="00A63522" w:rsidP="00A63522">
      <w:pPr>
        <w:spacing w:after="0" w:line="240" w:lineRule="auto"/>
        <w:rPr>
          <w:rFonts w:ascii="CG Times (W1)" w:eastAsia="Times New Roman" w:hAnsi="CG Times (W1)"/>
          <w:sz w:val="24"/>
          <w:szCs w:val="20"/>
        </w:rPr>
      </w:pPr>
    </w:p>
    <w:p w14:paraId="6387EB1B" w14:textId="77777777" w:rsidR="00E87E9B" w:rsidRPr="00A63522" w:rsidRDefault="00A63522" w:rsidP="00E87E9B">
      <w:pPr>
        <w:spacing w:after="0" w:line="240" w:lineRule="auto"/>
        <w:rPr>
          <w:rFonts w:ascii="CG Times (W1)" w:eastAsia="Times New Roman" w:hAnsi="CG Times (W1)"/>
          <w:sz w:val="24"/>
          <w:szCs w:val="20"/>
        </w:rPr>
      </w:pPr>
      <w:r w:rsidRPr="00A63522">
        <w:rPr>
          <w:rFonts w:ascii="Times New Roman" w:eastAsia="Times New Roman" w:hAnsi="Times New Roman"/>
          <w:sz w:val="24"/>
          <w:szCs w:val="20"/>
          <w:u w:val="single"/>
        </w:rPr>
        <w:t xml:space="preserve">§121.337, Protective Breathing Equipment </w:t>
      </w:r>
      <w:r w:rsidRPr="00A63522">
        <w:rPr>
          <w:rFonts w:ascii="Times New Roman" w:eastAsia="Times New Roman" w:hAnsi="Times New Roman"/>
          <w:sz w:val="24"/>
          <w:szCs w:val="20"/>
        </w:rPr>
        <w:noBreakHyphen/>
        <w:t xml:space="preserve"> (c) (2) Requires the carrier to designate at least one crewmember to perform before </w:t>
      </w:r>
      <w:r w:rsidR="00B40333" w:rsidRPr="00A63522">
        <w:rPr>
          <w:rFonts w:ascii="Times New Roman" w:eastAsia="Times New Roman" w:hAnsi="Times New Roman"/>
          <w:sz w:val="24"/>
          <w:szCs w:val="20"/>
        </w:rPr>
        <w:t>takeoff</w:t>
      </w:r>
      <w:r w:rsidRPr="00A63522">
        <w:rPr>
          <w:rFonts w:ascii="Times New Roman" w:eastAsia="Times New Roman" w:hAnsi="Times New Roman"/>
          <w:sz w:val="24"/>
          <w:szCs w:val="20"/>
        </w:rPr>
        <w:t xml:space="preserve"> checks of the first flight of</w:t>
      </w:r>
      <w:r w:rsidRPr="00A63522">
        <w:rPr>
          <w:rFonts w:ascii="Garamond" w:eastAsia="Times New Roman" w:hAnsi="Garamond"/>
          <w:i/>
          <w:sz w:val="24"/>
          <w:szCs w:val="20"/>
        </w:rPr>
        <w:t xml:space="preserve"> </w:t>
      </w:r>
      <w:r w:rsidRPr="00A63522">
        <w:rPr>
          <w:rFonts w:ascii="Times New Roman" w:eastAsia="Times New Roman" w:hAnsi="Times New Roman"/>
          <w:sz w:val="24"/>
          <w:szCs w:val="20"/>
        </w:rPr>
        <w:t xml:space="preserve">the day.  This designation must be in the carrier's operations manual (§ 121.133).  If the flight has Flight Attendants, they would do the briefing.  If not, a pilot would do the briefing.  </w:t>
      </w:r>
      <w:r w:rsidR="00E87E9B">
        <w:rPr>
          <w:rFonts w:ascii="CG Times (W1)" w:eastAsia="Times New Roman" w:hAnsi="CG Times (W1)"/>
          <w:sz w:val="24"/>
          <w:szCs w:val="20"/>
        </w:rPr>
        <w:t xml:space="preserve">The burden would be included in </w:t>
      </w:r>
      <w:r w:rsidR="00E87E9B" w:rsidRPr="00A63522">
        <w:rPr>
          <w:rFonts w:ascii="CG Times (W1)" w:eastAsia="Times New Roman" w:hAnsi="CG Times (W1)"/>
          <w:sz w:val="24"/>
          <w:szCs w:val="20"/>
        </w:rPr>
        <w:t>Sec 121</w:t>
      </w:r>
      <w:r w:rsidR="00E87E9B">
        <w:rPr>
          <w:rFonts w:ascii="CG Times (W1)" w:eastAsia="Times New Roman" w:hAnsi="CG Times (W1)"/>
          <w:sz w:val="24"/>
          <w:szCs w:val="20"/>
        </w:rPr>
        <w:t>.133, 121.137, 121.139, 121.141</w:t>
      </w:r>
      <w:r w:rsidR="00E87E9B" w:rsidRPr="00A63522">
        <w:rPr>
          <w:rFonts w:ascii="CG Times (W1)" w:eastAsia="Times New Roman" w:hAnsi="CG Times (W1)"/>
          <w:sz w:val="24"/>
          <w:szCs w:val="20"/>
        </w:rPr>
        <w:t>.</w:t>
      </w:r>
    </w:p>
    <w:p w14:paraId="70535235" w14:textId="77777777" w:rsidR="00A63522" w:rsidRPr="00A63522" w:rsidRDefault="00A63522" w:rsidP="00E87E9B">
      <w:pPr>
        <w:tabs>
          <w:tab w:val="right" w:pos="7777"/>
        </w:tabs>
        <w:spacing w:after="0" w:line="240" w:lineRule="auto"/>
        <w:rPr>
          <w:rFonts w:ascii="Times New Roman" w:eastAsia="Times New Roman" w:hAnsi="Times New Roman"/>
          <w:sz w:val="24"/>
          <w:szCs w:val="20"/>
        </w:rPr>
      </w:pPr>
    </w:p>
    <w:p w14:paraId="4785AE92" w14:textId="77777777" w:rsidR="00E87E9B" w:rsidRPr="00A63522" w:rsidRDefault="00A63522" w:rsidP="00E87E9B">
      <w:pPr>
        <w:spacing w:after="0" w:line="240" w:lineRule="auto"/>
        <w:rPr>
          <w:rFonts w:ascii="CG Times (W1)" w:eastAsia="Times New Roman" w:hAnsi="CG Times (W1)"/>
          <w:sz w:val="24"/>
          <w:szCs w:val="20"/>
        </w:rPr>
      </w:pPr>
      <w:r w:rsidRPr="00A63522">
        <w:rPr>
          <w:rFonts w:ascii="Times New Roman" w:eastAsia="Times New Roman" w:hAnsi="Times New Roman"/>
          <w:sz w:val="24"/>
          <w:szCs w:val="20"/>
          <w:u w:val="single"/>
        </w:rPr>
        <w:t xml:space="preserve">§121.339, Emergency Equipment for Extended Overwater Operations </w:t>
      </w:r>
      <w:r w:rsidRPr="00A63522">
        <w:rPr>
          <w:rFonts w:ascii="Times New Roman" w:eastAsia="Times New Roman" w:hAnsi="Times New Roman"/>
          <w:sz w:val="24"/>
          <w:szCs w:val="20"/>
        </w:rPr>
        <w:noBreakHyphen/>
        <w:t xml:space="preserve"> (a</w:t>
      </w:r>
      <w:r w:rsidR="003A1473" w:rsidRPr="00A63522">
        <w:rPr>
          <w:rFonts w:ascii="Times New Roman" w:eastAsia="Times New Roman" w:hAnsi="Times New Roman"/>
          <w:sz w:val="24"/>
          <w:szCs w:val="20"/>
        </w:rPr>
        <w:t>) (</w:t>
      </w:r>
      <w:r w:rsidRPr="00A63522">
        <w:rPr>
          <w:rFonts w:ascii="Times New Roman" w:eastAsia="Times New Roman" w:hAnsi="Times New Roman"/>
          <w:sz w:val="24"/>
          <w:szCs w:val="20"/>
        </w:rPr>
        <w:t>4) Requires the date for replacement or recharge of a battery be "legibly marked on the outside of the transmitter.”  This requirement does not apply if the battery is water</w:t>
      </w:r>
      <w:r w:rsidRPr="00A63522">
        <w:rPr>
          <w:rFonts w:ascii="Times New Roman" w:eastAsia="Times New Roman" w:hAnsi="Times New Roman"/>
          <w:sz w:val="24"/>
          <w:szCs w:val="20"/>
        </w:rPr>
        <w:noBreakHyphen/>
        <w:t>activated such that it is unaffected during probable storage intervals.  (Most batteries used are water</w:t>
      </w:r>
      <w:r w:rsidRPr="00A63522">
        <w:rPr>
          <w:rFonts w:ascii="Times New Roman" w:eastAsia="Times New Roman" w:hAnsi="Times New Roman"/>
          <w:sz w:val="24"/>
          <w:szCs w:val="20"/>
        </w:rPr>
        <w:noBreakHyphen/>
        <w:t xml:space="preserve">activated.)  (b) Requires that life preservers, and survival type emergency locator transmitters be installed in "conspicuously marked approved locations".  The carrier is responsible to see that the regulation is complied with.  The carrier would develop procedures to ensure this.  The procedures would be in the manuals. Approved equipment locations are part of original certification.  </w:t>
      </w:r>
      <w:r w:rsidR="00E87E9B">
        <w:rPr>
          <w:rFonts w:ascii="CG Times (W1)" w:eastAsia="Times New Roman" w:hAnsi="CG Times (W1)"/>
          <w:sz w:val="24"/>
          <w:szCs w:val="20"/>
        </w:rPr>
        <w:t xml:space="preserve">The burden would be included in </w:t>
      </w:r>
      <w:r w:rsidR="00E87E9B" w:rsidRPr="00A63522">
        <w:rPr>
          <w:rFonts w:ascii="CG Times (W1)" w:eastAsia="Times New Roman" w:hAnsi="CG Times (W1)"/>
          <w:sz w:val="24"/>
          <w:szCs w:val="20"/>
        </w:rPr>
        <w:t>Sec 121</w:t>
      </w:r>
      <w:r w:rsidR="00E87E9B">
        <w:rPr>
          <w:rFonts w:ascii="CG Times (W1)" w:eastAsia="Times New Roman" w:hAnsi="CG Times (W1)"/>
          <w:sz w:val="24"/>
          <w:szCs w:val="20"/>
        </w:rPr>
        <w:t>.133, 121.137, 121.139, 121.141</w:t>
      </w:r>
      <w:r w:rsidR="00E87E9B" w:rsidRPr="00A63522">
        <w:rPr>
          <w:rFonts w:ascii="CG Times (W1)" w:eastAsia="Times New Roman" w:hAnsi="CG Times (W1)"/>
          <w:sz w:val="24"/>
          <w:szCs w:val="20"/>
        </w:rPr>
        <w:t>.</w:t>
      </w:r>
    </w:p>
    <w:p w14:paraId="6E86DF7E" w14:textId="77777777" w:rsidR="00A63522" w:rsidRPr="00A63522" w:rsidRDefault="00A63522" w:rsidP="00A63522">
      <w:pPr>
        <w:spacing w:after="0" w:line="240" w:lineRule="auto"/>
        <w:rPr>
          <w:rFonts w:ascii="Times New Roman" w:eastAsia="Times New Roman" w:hAnsi="Times New Roman"/>
          <w:sz w:val="24"/>
          <w:szCs w:val="20"/>
        </w:rPr>
      </w:pPr>
    </w:p>
    <w:p w14:paraId="4738D76A"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 xml:space="preserve">§121.340, Emergency Flotation </w:t>
      </w:r>
      <w:r w:rsidR="003A1473" w:rsidRPr="00A63522">
        <w:rPr>
          <w:rFonts w:ascii="Times New Roman" w:eastAsia="Times New Roman" w:hAnsi="Times New Roman"/>
          <w:sz w:val="24"/>
          <w:szCs w:val="20"/>
          <w:u w:val="single"/>
        </w:rPr>
        <w:t xml:space="preserve">Means </w:t>
      </w:r>
      <w:r w:rsidR="003A1473" w:rsidRPr="00A63522">
        <w:rPr>
          <w:rFonts w:ascii="Times New Roman" w:eastAsia="Times New Roman" w:hAnsi="Times New Roman"/>
          <w:sz w:val="24"/>
          <w:szCs w:val="20"/>
        </w:rPr>
        <w:t>(</w:t>
      </w:r>
      <w:r w:rsidRPr="00A63522">
        <w:rPr>
          <w:rFonts w:ascii="Times New Roman" w:eastAsia="Times New Roman" w:hAnsi="Times New Roman"/>
          <w:sz w:val="24"/>
          <w:szCs w:val="20"/>
        </w:rPr>
        <w:t>b) Requires an emergency flotation mean for each occupant on overwater flights and provides for deviations in some cases.  Estimated total of 10 applications for deviation request per year at one (1) hour technical and .2 clerical hour each.</w:t>
      </w:r>
    </w:p>
    <w:p w14:paraId="6AACD40C" w14:textId="77777777" w:rsidR="00A63522" w:rsidRPr="00A63522" w:rsidRDefault="00A63522" w:rsidP="00A63522">
      <w:pPr>
        <w:tabs>
          <w:tab w:val="right" w:pos="8044"/>
        </w:tabs>
        <w:spacing w:after="0" w:line="240" w:lineRule="auto"/>
        <w:rPr>
          <w:rFonts w:ascii="Times New Roman" w:eastAsia="Times New Roman" w:hAnsi="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00A63522" w:rsidRPr="00A63522" w14:paraId="06DDFC3C" w14:textId="77777777" w:rsidTr="00713A63">
        <w:trPr>
          <w:trHeight w:val="247"/>
        </w:trPr>
        <w:tc>
          <w:tcPr>
            <w:tcW w:w="883" w:type="dxa"/>
          </w:tcPr>
          <w:p w14:paraId="034FC8B3"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121.340</w:t>
            </w:r>
          </w:p>
        </w:tc>
        <w:tc>
          <w:tcPr>
            <w:tcW w:w="1011" w:type="dxa"/>
          </w:tcPr>
          <w:p w14:paraId="26D32391"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Technical</w:t>
            </w:r>
          </w:p>
        </w:tc>
        <w:tc>
          <w:tcPr>
            <w:tcW w:w="866" w:type="dxa"/>
          </w:tcPr>
          <w:p w14:paraId="0D082F6C"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0E100021"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16E1A6D1"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10</w:t>
            </w:r>
          </w:p>
        </w:tc>
        <w:tc>
          <w:tcPr>
            <w:tcW w:w="1041" w:type="dxa"/>
          </w:tcPr>
          <w:p w14:paraId="69C95592"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w:t>
            </w:r>
          </w:p>
        </w:tc>
        <w:tc>
          <w:tcPr>
            <w:tcW w:w="1152" w:type="dxa"/>
          </w:tcPr>
          <w:p w14:paraId="6BE4C456"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10</w:t>
            </w:r>
          </w:p>
        </w:tc>
        <w:tc>
          <w:tcPr>
            <w:tcW w:w="1184" w:type="dxa"/>
          </w:tcPr>
          <w:p w14:paraId="424D1293" w14:textId="74DD0BE7" w:rsidR="00A63522" w:rsidRPr="00A63522" w:rsidRDefault="0039444A"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$82</w:t>
            </w:r>
            <w:r w:rsidR="00A63522" w:rsidRPr="00A63522">
              <w:rPr>
                <w:rFonts w:ascii="Arial" w:eastAsia="Times New Roman" w:hAnsi="Arial"/>
                <w:snapToGrid w:val="0"/>
                <w:color w:val="000000"/>
                <w:sz w:val="20"/>
                <w:szCs w:val="20"/>
              </w:rPr>
              <w:t xml:space="preserve">.00 </w:t>
            </w:r>
          </w:p>
        </w:tc>
        <w:tc>
          <w:tcPr>
            <w:tcW w:w="1120" w:type="dxa"/>
          </w:tcPr>
          <w:p w14:paraId="21CE6AA5" w14:textId="67BF441F" w:rsidR="00A63522" w:rsidRPr="00A63522" w:rsidRDefault="0039444A"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$8</w:t>
            </w:r>
            <w:r w:rsidR="004F3018">
              <w:rPr>
                <w:rFonts w:ascii="Arial" w:eastAsia="Times New Roman" w:hAnsi="Arial"/>
                <w:snapToGrid w:val="0"/>
                <w:color w:val="000000"/>
                <w:sz w:val="20"/>
                <w:szCs w:val="20"/>
              </w:rPr>
              <w:t>2</w:t>
            </w:r>
            <w:r w:rsidR="00A63522" w:rsidRPr="00A63522">
              <w:rPr>
                <w:rFonts w:ascii="Arial" w:eastAsia="Times New Roman" w:hAnsi="Arial"/>
                <w:snapToGrid w:val="0"/>
                <w:color w:val="000000"/>
                <w:sz w:val="20"/>
                <w:szCs w:val="20"/>
              </w:rPr>
              <w:t>0</w:t>
            </w:r>
          </w:p>
        </w:tc>
      </w:tr>
      <w:tr w:rsidR="00A63522" w:rsidRPr="00A63522" w14:paraId="1868FD06" w14:textId="77777777" w:rsidTr="00713A63">
        <w:trPr>
          <w:trHeight w:val="247"/>
        </w:trPr>
        <w:tc>
          <w:tcPr>
            <w:tcW w:w="883" w:type="dxa"/>
          </w:tcPr>
          <w:p w14:paraId="0D22376E"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74B54230"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Clerical</w:t>
            </w:r>
          </w:p>
        </w:tc>
        <w:tc>
          <w:tcPr>
            <w:tcW w:w="866" w:type="dxa"/>
          </w:tcPr>
          <w:p w14:paraId="68B9135C"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1F28AE3B"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76B0BFEF"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10</w:t>
            </w:r>
          </w:p>
        </w:tc>
        <w:tc>
          <w:tcPr>
            <w:tcW w:w="1041" w:type="dxa"/>
          </w:tcPr>
          <w:p w14:paraId="75C01DFF"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0.2</w:t>
            </w:r>
          </w:p>
        </w:tc>
        <w:tc>
          <w:tcPr>
            <w:tcW w:w="1152" w:type="dxa"/>
          </w:tcPr>
          <w:p w14:paraId="664BA84F" w14:textId="77777777" w:rsidR="00A63522" w:rsidRPr="00A63522" w:rsidRDefault="00A63522" w:rsidP="00A63522">
            <w:pPr>
              <w:spacing w:after="0" w:line="240" w:lineRule="auto"/>
              <w:jc w:val="right"/>
              <w:rPr>
                <w:rFonts w:ascii="Arial" w:eastAsia="Times New Roman" w:hAnsi="Arial"/>
                <w:snapToGrid w:val="0"/>
                <w:color w:val="000000"/>
                <w:sz w:val="20"/>
                <w:szCs w:val="20"/>
                <w:u w:val="single"/>
              </w:rPr>
            </w:pPr>
            <w:r w:rsidRPr="00A63522">
              <w:rPr>
                <w:rFonts w:ascii="Arial" w:eastAsia="Times New Roman" w:hAnsi="Arial"/>
                <w:snapToGrid w:val="0"/>
                <w:color w:val="000000"/>
                <w:sz w:val="20"/>
                <w:szCs w:val="20"/>
                <w:u w:val="single"/>
              </w:rPr>
              <w:t>2</w:t>
            </w:r>
          </w:p>
        </w:tc>
        <w:tc>
          <w:tcPr>
            <w:tcW w:w="1184" w:type="dxa"/>
          </w:tcPr>
          <w:p w14:paraId="7F84D575" w14:textId="692FCA00" w:rsidR="00A63522" w:rsidRPr="00A63522" w:rsidRDefault="004F3018" w:rsidP="00F116D8">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w:t>
            </w:r>
            <w:r w:rsidR="0039444A">
              <w:rPr>
                <w:rFonts w:ascii="Arial" w:eastAsia="Times New Roman" w:hAnsi="Arial"/>
                <w:snapToGrid w:val="0"/>
                <w:color w:val="000000"/>
                <w:sz w:val="20"/>
                <w:szCs w:val="20"/>
              </w:rPr>
              <w:t>49</w:t>
            </w:r>
            <w:r w:rsidR="00A63522" w:rsidRPr="00A63522">
              <w:rPr>
                <w:rFonts w:ascii="Arial" w:eastAsia="Times New Roman" w:hAnsi="Arial"/>
                <w:snapToGrid w:val="0"/>
                <w:color w:val="000000"/>
                <w:sz w:val="20"/>
                <w:szCs w:val="20"/>
              </w:rPr>
              <w:t xml:space="preserve">.00 </w:t>
            </w:r>
          </w:p>
        </w:tc>
        <w:tc>
          <w:tcPr>
            <w:tcW w:w="1120" w:type="dxa"/>
          </w:tcPr>
          <w:p w14:paraId="25FDE5E3" w14:textId="64DFED2D" w:rsidR="00A63522" w:rsidRPr="00A63522" w:rsidRDefault="00A63522" w:rsidP="004F3018">
            <w:pPr>
              <w:spacing w:after="0" w:line="240" w:lineRule="auto"/>
              <w:jc w:val="right"/>
              <w:rPr>
                <w:rFonts w:ascii="Arial" w:eastAsia="Times New Roman" w:hAnsi="Arial"/>
                <w:snapToGrid w:val="0"/>
                <w:color w:val="000000"/>
                <w:sz w:val="20"/>
                <w:szCs w:val="20"/>
                <w:u w:val="single"/>
              </w:rPr>
            </w:pPr>
            <w:r w:rsidRPr="00A63522">
              <w:rPr>
                <w:rFonts w:ascii="Arial" w:eastAsia="Times New Roman" w:hAnsi="Arial"/>
                <w:snapToGrid w:val="0"/>
                <w:color w:val="000000"/>
                <w:sz w:val="20"/>
                <w:szCs w:val="20"/>
                <w:u w:val="single"/>
              </w:rPr>
              <w:t>$</w:t>
            </w:r>
            <w:r w:rsidR="0039444A">
              <w:rPr>
                <w:rFonts w:ascii="Arial" w:eastAsia="Times New Roman" w:hAnsi="Arial"/>
                <w:snapToGrid w:val="0"/>
                <w:color w:val="000000"/>
                <w:sz w:val="20"/>
                <w:szCs w:val="20"/>
                <w:u w:val="single"/>
              </w:rPr>
              <w:t>98</w:t>
            </w:r>
          </w:p>
        </w:tc>
      </w:tr>
      <w:tr w:rsidR="00A63522" w:rsidRPr="00A63522" w14:paraId="14A0C67C" w14:textId="77777777" w:rsidTr="00713A63">
        <w:trPr>
          <w:trHeight w:val="247"/>
        </w:trPr>
        <w:tc>
          <w:tcPr>
            <w:tcW w:w="883" w:type="dxa"/>
          </w:tcPr>
          <w:p w14:paraId="0EBF9491"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66B339CB"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04BD06A7"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62B4E957"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5168A30B"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41" w:type="dxa"/>
          </w:tcPr>
          <w:p w14:paraId="3643C12D"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6056AF91"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84" w:type="dxa"/>
          </w:tcPr>
          <w:p w14:paraId="789A2DCE"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20" w:type="dxa"/>
          </w:tcPr>
          <w:p w14:paraId="4DDC39C3"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r>
      <w:tr w:rsidR="00A63522" w:rsidRPr="00A63522" w14:paraId="39497807" w14:textId="77777777" w:rsidTr="00713A63">
        <w:trPr>
          <w:trHeight w:val="247"/>
        </w:trPr>
        <w:tc>
          <w:tcPr>
            <w:tcW w:w="883" w:type="dxa"/>
          </w:tcPr>
          <w:p w14:paraId="76EB31F3"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37E82C3E"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60F60ED4"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5AA3BFB8"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56FED47A"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41" w:type="dxa"/>
          </w:tcPr>
          <w:p w14:paraId="092A35F9"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33654948"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12</w:t>
            </w:r>
          </w:p>
        </w:tc>
        <w:tc>
          <w:tcPr>
            <w:tcW w:w="1184" w:type="dxa"/>
          </w:tcPr>
          <w:p w14:paraId="4FB90EFF"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20" w:type="dxa"/>
          </w:tcPr>
          <w:p w14:paraId="09811D30" w14:textId="3029E089" w:rsidR="00A63522" w:rsidRPr="00A63522" w:rsidRDefault="00A63522" w:rsidP="004F3018">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w:t>
            </w:r>
            <w:r w:rsidR="0039444A">
              <w:rPr>
                <w:rFonts w:ascii="Arial" w:eastAsia="Times New Roman" w:hAnsi="Arial"/>
                <w:snapToGrid w:val="0"/>
                <w:color w:val="000000"/>
                <w:sz w:val="20"/>
                <w:szCs w:val="20"/>
              </w:rPr>
              <w:t>918</w:t>
            </w:r>
          </w:p>
        </w:tc>
      </w:tr>
    </w:tbl>
    <w:p w14:paraId="528E8A38" w14:textId="77777777" w:rsidR="00A63522" w:rsidRPr="00A63522" w:rsidRDefault="00A63522" w:rsidP="00A63522">
      <w:pPr>
        <w:tabs>
          <w:tab w:val="right" w:pos="8044"/>
        </w:tabs>
        <w:spacing w:after="0" w:line="240" w:lineRule="auto"/>
        <w:rPr>
          <w:rFonts w:ascii="Times New Roman" w:eastAsia="Times New Roman" w:hAnsi="Times New Roman"/>
          <w:sz w:val="24"/>
          <w:szCs w:val="20"/>
        </w:rPr>
      </w:pPr>
    </w:p>
    <w:p w14:paraId="415972D7" w14:textId="77777777" w:rsidR="00E87E9B" w:rsidRPr="00A63522" w:rsidRDefault="00A63522" w:rsidP="00E87E9B">
      <w:pPr>
        <w:spacing w:after="0" w:line="240" w:lineRule="auto"/>
        <w:rPr>
          <w:rFonts w:ascii="CG Times (W1)" w:eastAsia="Times New Roman" w:hAnsi="CG Times (W1)"/>
          <w:sz w:val="24"/>
          <w:szCs w:val="20"/>
        </w:rPr>
      </w:pPr>
      <w:r w:rsidRPr="00A63522">
        <w:rPr>
          <w:rFonts w:ascii="Times New Roman" w:eastAsia="Times New Roman" w:hAnsi="Times New Roman"/>
          <w:sz w:val="24"/>
          <w:szCs w:val="20"/>
          <w:u w:val="single"/>
        </w:rPr>
        <w:t xml:space="preserve">§121.353, Emergency Equipment For Operation Over Uninhabited Terrain Areas:  Flag, Supplemental, and Certain Domestic Operations </w:t>
      </w:r>
      <w:r w:rsidRPr="00A63522">
        <w:rPr>
          <w:rFonts w:ascii="Times New Roman" w:eastAsia="Times New Roman" w:hAnsi="Times New Roman"/>
          <w:sz w:val="24"/>
          <w:szCs w:val="20"/>
        </w:rPr>
        <w:noBreakHyphen/>
        <w:t xml:space="preserve"> (b) Requires the date for replacement or recharge of a battery be "legibly marked on the outside of the transmitter".  This requirement does not apply if the battery is water-activated such that it is unaffected during probably storage intervals.  The carrier is responsible to see that the regulation is complied with.  Most batteries used are water activated. The carrier would develop procedures to ensure this.  </w:t>
      </w:r>
      <w:r w:rsidR="00E87E9B">
        <w:rPr>
          <w:rFonts w:ascii="CG Times (W1)" w:eastAsia="Times New Roman" w:hAnsi="CG Times (W1)"/>
          <w:sz w:val="24"/>
          <w:szCs w:val="20"/>
        </w:rPr>
        <w:t xml:space="preserve">The burden would be included in </w:t>
      </w:r>
      <w:r w:rsidR="00E87E9B" w:rsidRPr="00A63522">
        <w:rPr>
          <w:rFonts w:ascii="CG Times (W1)" w:eastAsia="Times New Roman" w:hAnsi="CG Times (W1)"/>
          <w:sz w:val="24"/>
          <w:szCs w:val="20"/>
        </w:rPr>
        <w:t>Sec 121</w:t>
      </w:r>
      <w:r w:rsidR="00E87E9B">
        <w:rPr>
          <w:rFonts w:ascii="CG Times (W1)" w:eastAsia="Times New Roman" w:hAnsi="CG Times (W1)"/>
          <w:sz w:val="24"/>
          <w:szCs w:val="20"/>
        </w:rPr>
        <w:t>.133, 121.137, 121.139, 121.141</w:t>
      </w:r>
      <w:r w:rsidR="00E87E9B" w:rsidRPr="00A63522">
        <w:rPr>
          <w:rFonts w:ascii="CG Times (W1)" w:eastAsia="Times New Roman" w:hAnsi="CG Times (W1)"/>
          <w:sz w:val="24"/>
          <w:szCs w:val="20"/>
        </w:rPr>
        <w:t>.</w:t>
      </w:r>
    </w:p>
    <w:p w14:paraId="1F977C8C" w14:textId="77777777" w:rsidR="00A63522" w:rsidRPr="00A63522" w:rsidRDefault="00A63522" w:rsidP="00A63522">
      <w:pPr>
        <w:spacing w:after="0" w:line="240" w:lineRule="auto"/>
        <w:rPr>
          <w:rFonts w:ascii="Times New Roman" w:eastAsia="Times New Roman" w:hAnsi="Times New Roman"/>
          <w:sz w:val="24"/>
          <w:szCs w:val="20"/>
        </w:rPr>
      </w:pPr>
    </w:p>
    <w:p w14:paraId="1191C38E"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§121.354, Terrain Awareness and Warning System</w:t>
      </w:r>
      <w:r w:rsidRPr="00A63522">
        <w:rPr>
          <w:rFonts w:ascii="Times New Roman" w:eastAsia="Times New Roman" w:hAnsi="Times New Roman"/>
          <w:sz w:val="24"/>
          <w:szCs w:val="20"/>
        </w:rPr>
        <w:t>:  (c) requires the airplane flight manual to contain procedures for (1) The use of the terrain awareness and warning system; and (2) Proper flight crew reaction in response to the terrain awareness and warning system audio and visual warnings.   The FAA estimates a one hour paperwork burden for each aircraft in which the system is installed.  Installation in existing aircraft was completed by March 29, 2005. Installation on newly constructed aircraft must be completed during production. The combined burden of compliance with this section and section 121.360 is one hour per aircraft of technical labor.</w:t>
      </w:r>
    </w:p>
    <w:p w14:paraId="2007D702" w14:textId="77777777" w:rsidR="00A63522" w:rsidRPr="00A63522" w:rsidRDefault="00A63522" w:rsidP="00A63522">
      <w:pPr>
        <w:spacing w:after="0" w:line="240" w:lineRule="auto"/>
        <w:rPr>
          <w:rFonts w:ascii="Times New Roman" w:eastAsia="Times New Roman" w:hAnsi="Times New Roman"/>
          <w:sz w:val="24"/>
          <w:szCs w:val="20"/>
        </w:rPr>
      </w:pPr>
    </w:p>
    <w:p w14:paraId="67D038F2" w14:textId="111E08B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rPr>
        <w:t>The FAA estimates approximately 245 newly constructed aircraft per year (735 aircraft over 3 years) with on</w:t>
      </w:r>
      <w:r w:rsidR="00AB6E9D">
        <w:rPr>
          <w:rFonts w:ascii="Times New Roman" w:eastAsia="Times New Roman" w:hAnsi="Times New Roman"/>
          <w:sz w:val="24"/>
          <w:szCs w:val="20"/>
        </w:rPr>
        <w:t>e hour of technical labor at $8</w:t>
      </w:r>
      <w:r w:rsidR="00C574AA">
        <w:rPr>
          <w:rFonts w:ascii="Times New Roman" w:eastAsia="Times New Roman" w:hAnsi="Times New Roman"/>
          <w:sz w:val="24"/>
          <w:szCs w:val="20"/>
        </w:rPr>
        <w:t>2</w:t>
      </w:r>
      <w:r w:rsidRPr="00A63522">
        <w:rPr>
          <w:rFonts w:ascii="Times New Roman" w:eastAsia="Times New Roman" w:hAnsi="Times New Roman"/>
          <w:sz w:val="24"/>
          <w:szCs w:val="20"/>
        </w:rPr>
        <w:t xml:space="preserve">/hr per aircraft.  </w:t>
      </w:r>
    </w:p>
    <w:p w14:paraId="3A259839" w14:textId="77777777" w:rsidR="00A63522" w:rsidRPr="00A63522" w:rsidRDefault="00A63522" w:rsidP="00A63522">
      <w:pPr>
        <w:spacing w:after="0" w:line="240" w:lineRule="auto"/>
        <w:rPr>
          <w:rFonts w:ascii="Times New Roman" w:eastAsia="Times New Roman" w:hAnsi="Times New Roman"/>
          <w:sz w:val="24"/>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00A63522" w:rsidRPr="00A63522" w14:paraId="16A2B8D3" w14:textId="77777777" w:rsidTr="00713A63">
        <w:trPr>
          <w:trHeight w:val="247"/>
        </w:trPr>
        <w:tc>
          <w:tcPr>
            <w:tcW w:w="883" w:type="dxa"/>
          </w:tcPr>
          <w:p w14:paraId="4F4D834B"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121.354</w:t>
            </w:r>
          </w:p>
        </w:tc>
        <w:tc>
          <w:tcPr>
            <w:tcW w:w="1011" w:type="dxa"/>
          </w:tcPr>
          <w:p w14:paraId="6BB2C41D"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Technical</w:t>
            </w:r>
          </w:p>
        </w:tc>
        <w:tc>
          <w:tcPr>
            <w:tcW w:w="866" w:type="dxa"/>
          </w:tcPr>
          <w:p w14:paraId="441A6DA4"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44ED1601"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5671EDA4" w14:textId="77777777" w:rsidR="00A63522" w:rsidRPr="00A63522" w:rsidRDefault="00C574AA"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735</w:t>
            </w:r>
          </w:p>
        </w:tc>
        <w:tc>
          <w:tcPr>
            <w:tcW w:w="1041" w:type="dxa"/>
          </w:tcPr>
          <w:p w14:paraId="6BB69F24"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w:t>
            </w:r>
          </w:p>
        </w:tc>
        <w:tc>
          <w:tcPr>
            <w:tcW w:w="1152" w:type="dxa"/>
          </w:tcPr>
          <w:p w14:paraId="58041DDD" w14:textId="77777777" w:rsidR="00A63522" w:rsidRPr="00A63522" w:rsidRDefault="00C574AA"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735</w:t>
            </w:r>
          </w:p>
        </w:tc>
        <w:tc>
          <w:tcPr>
            <w:tcW w:w="1184" w:type="dxa"/>
          </w:tcPr>
          <w:p w14:paraId="30FA95CE" w14:textId="19015D87" w:rsidR="00A63522" w:rsidRPr="00A63522" w:rsidRDefault="0039444A" w:rsidP="00A63522">
            <w:pPr>
              <w:spacing w:after="0" w:line="240" w:lineRule="auto"/>
              <w:jc w:val="right"/>
              <w:rPr>
                <w:rFonts w:ascii="Arial" w:eastAsia="Times New Roman" w:hAnsi="Arial"/>
                <w:snapToGrid w:val="0"/>
                <w:color w:val="000000"/>
                <w:sz w:val="16"/>
                <w:szCs w:val="20"/>
              </w:rPr>
            </w:pPr>
            <w:r>
              <w:rPr>
                <w:rFonts w:ascii="Arial" w:eastAsia="Times New Roman" w:hAnsi="Arial"/>
                <w:snapToGrid w:val="0"/>
                <w:color w:val="000000"/>
                <w:sz w:val="20"/>
                <w:szCs w:val="20"/>
              </w:rPr>
              <w:t>$8</w:t>
            </w:r>
            <w:r w:rsidR="00C574AA">
              <w:rPr>
                <w:rFonts w:ascii="Arial" w:eastAsia="Times New Roman" w:hAnsi="Arial"/>
                <w:snapToGrid w:val="0"/>
                <w:color w:val="000000"/>
                <w:sz w:val="20"/>
                <w:szCs w:val="20"/>
              </w:rPr>
              <w:t>2</w:t>
            </w:r>
            <w:r w:rsidR="00A63522" w:rsidRPr="00A63522">
              <w:rPr>
                <w:rFonts w:ascii="Arial" w:eastAsia="Times New Roman" w:hAnsi="Arial"/>
                <w:snapToGrid w:val="0"/>
                <w:color w:val="000000"/>
                <w:sz w:val="20"/>
                <w:szCs w:val="20"/>
              </w:rPr>
              <w:t>.00</w:t>
            </w:r>
            <w:r w:rsidR="00A63522" w:rsidRPr="00A63522">
              <w:rPr>
                <w:rFonts w:ascii="Arial" w:eastAsia="Times New Roman" w:hAnsi="Arial"/>
                <w:snapToGrid w:val="0"/>
                <w:color w:val="000000"/>
                <w:sz w:val="16"/>
                <w:szCs w:val="20"/>
              </w:rPr>
              <w:t xml:space="preserve"> </w:t>
            </w:r>
          </w:p>
        </w:tc>
        <w:tc>
          <w:tcPr>
            <w:tcW w:w="1120" w:type="dxa"/>
          </w:tcPr>
          <w:p w14:paraId="1851D69B" w14:textId="09C445C7" w:rsidR="00A63522" w:rsidRPr="00A63522" w:rsidRDefault="00A63522" w:rsidP="00F116D8">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w:t>
            </w:r>
            <w:r w:rsidR="0039444A">
              <w:rPr>
                <w:rFonts w:ascii="Arial" w:eastAsia="Times New Roman" w:hAnsi="Arial"/>
                <w:snapToGrid w:val="0"/>
                <w:color w:val="000000"/>
                <w:sz w:val="20"/>
                <w:szCs w:val="20"/>
              </w:rPr>
              <w:t>60,2</w:t>
            </w:r>
            <w:r w:rsidR="00F116D8">
              <w:rPr>
                <w:rFonts w:ascii="Arial" w:eastAsia="Times New Roman" w:hAnsi="Arial"/>
                <w:snapToGrid w:val="0"/>
                <w:color w:val="000000"/>
                <w:sz w:val="20"/>
                <w:szCs w:val="20"/>
              </w:rPr>
              <w:t>70</w:t>
            </w:r>
          </w:p>
        </w:tc>
      </w:tr>
    </w:tbl>
    <w:p w14:paraId="7B99392F" w14:textId="77777777" w:rsidR="00A63522" w:rsidRPr="00A63522" w:rsidRDefault="00A63522" w:rsidP="00A63522">
      <w:pPr>
        <w:spacing w:after="0" w:line="240" w:lineRule="auto"/>
        <w:rPr>
          <w:rFonts w:ascii="Times New Roman" w:eastAsia="Times New Roman" w:hAnsi="Times New Roman"/>
          <w:sz w:val="24"/>
          <w:szCs w:val="20"/>
        </w:rPr>
      </w:pPr>
    </w:p>
    <w:p w14:paraId="4033CBAA" w14:textId="77777777" w:rsidR="00A63522" w:rsidRPr="00A63522" w:rsidRDefault="00A63522" w:rsidP="00A63522">
      <w:pPr>
        <w:tabs>
          <w:tab w:val="right" w:pos="9279"/>
        </w:tabs>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 xml:space="preserve">§121.369, Manual Requirements </w:t>
      </w:r>
      <w:r w:rsidRPr="00A63522">
        <w:rPr>
          <w:rFonts w:ascii="Times New Roman" w:eastAsia="Times New Roman" w:hAnsi="Times New Roman"/>
          <w:sz w:val="24"/>
          <w:szCs w:val="20"/>
        </w:rPr>
        <w:noBreakHyphen/>
        <w:t xml:space="preserve"> This section requires certain information in</w:t>
      </w:r>
      <w:r w:rsidRPr="00A63522">
        <w:rPr>
          <w:rFonts w:ascii="Times New Roman Condensed" w:eastAsia="Times New Roman" w:hAnsi="Times New Roman Condensed"/>
          <w:sz w:val="24"/>
          <w:szCs w:val="20"/>
        </w:rPr>
        <w:t xml:space="preserve"> </w:t>
      </w:r>
      <w:r w:rsidRPr="00A63522">
        <w:rPr>
          <w:rFonts w:ascii="Times New Roman" w:eastAsia="Times New Roman" w:hAnsi="Times New Roman"/>
          <w:sz w:val="24"/>
          <w:szCs w:val="20"/>
        </w:rPr>
        <w:t xml:space="preserve">the maintenance manual.  The burden is shown in part 43 </w:t>
      </w:r>
      <w:r w:rsidRPr="00A63522">
        <w:rPr>
          <w:rFonts w:ascii="Times New Roman" w:eastAsia="Times New Roman" w:hAnsi="Times New Roman"/>
          <w:sz w:val="24"/>
          <w:szCs w:val="20"/>
        </w:rPr>
        <w:noBreakHyphen/>
        <w:t xml:space="preserve"> Section 43.9(b).  Part 43 has OMB control number 2120</w:t>
      </w:r>
      <w:r w:rsidRPr="00A63522">
        <w:rPr>
          <w:rFonts w:ascii="Times New Roman" w:eastAsia="Times New Roman" w:hAnsi="Times New Roman"/>
          <w:sz w:val="24"/>
          <w:szCs w:val="20"/>
        </w:rPr>
        <w:noBreakHyphen/>
        <w:t>0020. See also § 121.380 below.</w:t>
      </w:r>
    </w:p>
    <w:p w14:paraId="1E1921E2" w14:textId="77777777" w:rsidR="00A63522" w:rsidRPr="00A63522" w:rsidRDefault="00A63522" w:rsidP="00A63522">
      <w:pPr>
        <w:tabs>
          <w:tab w:val="right" w:pos="9279"/>
        </w:tabs>
        <w:spacing w:after="0" w:line="240" w:lineRule="auto"/>
        <w:rPr>
          <w:rFonts w:ascii="Times New Roman" w:eastAsia="Times New Roman" w:hAnsi="Times New Roman"/>
          <w:sz w:val="24"/>
          <w:szCs w:val="20"/>
        </w:rPr>
      </w:pPr>
    </w:p>
    <w:p w14:paraId="4535AEDF"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 xml:space="preserve">§121.371, Required Inspection Personnel </w:t>
      </w:r>
      <w:r w:rsidRPr="00A63522">
        <w:rPr>
          <w:rFonts w:ascii="Times New Roman" w:eastAsia="Times New Roman" w:hAnsi="Times New Roman"/>
          <w:sz w:val="24"/>
          <w:szCs w:val="20"/>
        </w:rPr>
        <w:noBreakHyphen/>
        <w:t xml:space="preserve"> Requires each certificate holder to maintain a current listing of persons who have been trained, qualified, and authorized to conduct required inspections and a written description to those listed persons indicating their responsibilities, authorities, and inspectional limitations.  New entrant carriers are addressed, in part 119 (119.35).  If the lists are maintained in the manuals, the burden is covered in §121.133, 121.17, 121.139, and 121.141.  Because the FAA feels that most carriers do not put the list in the manual, this burden estimate is based on zero lists being in manuals.  O</w:t>
      </w:r>
      <w:r w:rsidR="00B4737E">
        <w:rPr>
          <w:rFonts w:ascii="Times New Roman" w:eastAsia="Times New Roman" w:hAnsi="Times New Roman"/>
          <w:sz w:val="24"/>
          <w:szCs w:val="20"/>
        </w:rPr>
        <w:t>f approximately 70 carriers, about 25% (</w:t>
      </w:r>
      <w:r w:rsidR="00B4737E" w:rsidRPr="00B4737E">
        <w:rPr>
          <w:rFonts w:ascii="Times New Roman" w:eastAsia="Times New Roman" w:hAnsi="Times New Roman"/>
          <w:sz w:val="24"/>
          <w:szCs w:val="20"/>
          <w:u w:val="single"/>
        </w:rPr>
        <w:t>17</w:t>
      </w:r>
      <w:r w:rsidR="00C876DA">
        <w:rPr>
          <w:rFonts w:ascii="Times New Roman" w:eastAsia="Times New Roman" w:hAnsi="Times New Roman"/>
          <w:sz w:val="24"/>
          <w:szCs w:val="20"/>
        </w:rPr>
        <w:t xml:space="preserve"> carriers) would have a turn</w:t>
      </w:r>
      <w:r w:rsidRPr="00A63522">
        <w:rPr>
          <w:rFonts w:ascii="Times New Roman" w:eastAsia="Times New Roman" w:hAnsi="Times New Roman"/>
          <w:sz w:val="24"/>
          <w:szCs w:val="20"/>
        </w:rPr>
        <w:t xml:space="preserve">over of designated </w:t>
      </w:r>
      <w:r w:rsidR="00B4737E">
        <w:rPr>
          <w:rFonts w:ascii="Times New Roman" w:eastAsia="Times New Roman" w:hAnsi="Times New Roman"/>
          <w:sz w:val="24"/>
          <w:szCs w:val="20"/>
        </w:rPr>
        <w:t>employees in any given year.  17</w:t>
      </w:r>
      <w:r w:rsidRPr="00A63522">
        <w:rPr>
          <w:rFonts w:ascii="Times New Roman" w:eastAsia="Times New Roman" w:hAnsi="Times New Roman"/>
          <w:sz w:val="24"/>
          <w:szCs w:val="20"/>
        </w:rPr>
        <w:t xml:space="preserve"> x 4 revisions each year x .3 technical hour and .1 clerical hour per year.</w:t>
      </w:r>
    </w:p>
    <w:p w14:paraId="37827DB3" w14:textId="77777777" w:rsidR="00A63522" w:rsidRPr="00A63522" w:rsidRDefault="00A63522" w:rsidP="00A63522">
      <w:pPr>
        <w:tabs>
          <w:tab w:val="left" w:pos="4430"/>
          <w:tab w:val="left" w:pos="8456"/>
          <w:tab w:val="right" w:pos="9279"/>
          <w:tab w:val="left" w:pos="4430"/>
        </w:tabs>
        <w:spacing w:after="0" w:line="240" w:lineRule="auto"/>
        <w:rPr>
          <w:rFonts w:ascii="Times New Roman" w:eastAsia="Times New Roman" w:hAnsi="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442"/>
        <w:gridCol w:w="1238"/>
        <w:gridCol w:w="1034"/>
        <w:gridCol w:w="1152"/>
        <w:gridCol w:w="1184"/>
        <w:gridCol w:w="1120"/>
      </w:tblGrid>
      <w:tr w:rsidR="00A63522" w:rsidRPr="00A63522" w14:paraId="7160A643" w14:textId="77777777" w:rsidTr="00C876DA">
        <w:trPr>
          <w:trHeight w:val="247"/>
        </w:trPr>
        <w:tc>
          <w:tcPr>
            <w:tcW w:w="883" w:type="dxa"/>
          </w:tcPr>
          <w:p w14:paraId="241D09F4"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121.371</w:t>
            </w:r>
          </w:p>
        </w:tc>
        <w:tc>
          <w:tcPr>
            <w:tcW w:w="1011" w:type="dxa"/>
          </w:tcPr>
          <w:p w14:paraId="0913ABE3"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Technical</w:t>
            </w:r>
          </w:p>
        </w:tc>
        <w:tc>
          <w:tcPr>
            <w:tcW w:w="866" w:type="dxa"/>
          </w:tcPr>
          <w:p w14:paraId="52B5D990" w14:textId="77777777" w:rsidR="00A63522" w:rsidRPr="00A63522" w:rsidRDefault="00B4737E" w:rsidP="00A63522">
            <w:pPr>
              <w:spacing w:after="0" w:line="240" w:lineRule="auto"/>
              <w:jc w:val="center"/>
              <w:rPr>
                <w:rFonts w:ascii="Arial" w:eastAsia="Times New Roman" w:hAnsi="Arial"/>
                <w:snapToGrid w:val="0"/>
                <w:color w:val="000000"/>
                <w:sz w:val="20"/>
                <w:szCs w:val="20"/>
              </w:rPr>
            </w:pPr>
            <w:r>
              <w:rPr>
                <w:rFonts w:ascii="Arial" w:eastAsia="Times New Roman" w:hAnsi="Arial"/>
                <w:snapToGrid w:val="0"/>
                <w:color w:val="000000"/>
                <w:sz w:val="20"/>
                <w:szCs w:val="20"/>
              </w:rPr>
              <w:t>17</w:t>
            </w:r>
          </w:p>
        </w:tc>
        <w:tc>
          <w:tcPr>
            <w:tcW w:w="442" w:type="dxa"/>
          </w:tcPr>
          <w:p w14:paraId="256848B3"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4</w:t>
            </w:r>
          </w:p>
        </w:tc>
        <w:tc>
          <w:tcPr>
            <w:tcW w:w="1238" w:type="dxa"/>
          </w:tcPr>
          <w:p w14:paraId="2CB9B745" w14:textId="77777777" w:rsidR="00A63522" w:rsidRPr="00A63522" w:rsidRDefault="00B4737E"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68</w:t>
            </w:r>
          </w:p>
        </w:tc>
        <w:tc>
          <w:tcPr>
            <w:tcW w:w="1034" w:type="dxa"/>
          </w:tcPr>
          <w:p w14:paraId="6BB8AD67"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0.3</w:t>
            </w:r>
          </w:p>
        </w:tc>
        <w:tc>
          <w:tcPr>
            <w:tcW w:w="1152" w:type="dxa"/>
          </w:tcPr>
          <w:p w14:paraId="26E1325E" w14:textId="77777777" w:rsidR="00A63522" w:rsidRPr="00A63522" w:rsidRDefault="00B4737E"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20</w:t>
            </w:r>
          </w:p>
        </w:tc>
        <w:tc>
          <w:tcPr>
            <w:tcW w:w="1184" w:type="dxa"/>
          </w:tcPr>
          <w:p w14:paraId="285613FF" w14:textId="482DD02E" w:rsidR="00A63522" w:rsidRPr="00A63522" w:rsidRDefault="0039444A"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$8</w:t>
            </w:r>
            <w:r w:rsidR="00C876DA">
              <w:rPr>
                <w:rFonts w:ascii="Arial" w:eastAsia="Times New Roman" w:hAnsi="Arial"/>
                <w:snapToGrid w:val="0"/>
                <w:color w:val="000000"/>
                <w:sz w:val="20"/>
                <w:szCs w:val="20"/>
              </w:rPr>
              <w:t>2</w:t>
            </w:r>
            <w:r w:rsidR="00A63522" w:rsidRPr="00A63522">
              <w:rPr>
                <w:rFonts w:ascii="Arial" w:eastAsia="Times New Roman" w:hAnsi="Arial"/>
                <w:snapToGrid w:val="0"/>
                <w:color w:val="000000"/>
                <w:sz w:val="20"/>
                <w:szCs w:val="20"/>
              </w:rPr>
              <w:t xml:space="preserve">.00 </w:t>
            </w:r>
          </w:p>
        </w:tc>
        <w:tc>
          <w:tcPr>
            <w:tcW w:w="1120" w:type="dxa"/>
          </w:tcPr>
          <w:p w14:paraId="0949DAEF" w14:textId="14D88AC5" w:rsidR="00A63522" w:rsidRPr="00A63522" w:rsidRDefault="00A63522" w:rsidP="00B4737E">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w:t>
            </w:r>
            <w:r w:rsidR="00C876DA">
              <w:rPr>
                <w:rFonts w:ascii="Arial" w:eastAsia="Times New Roman" w:hAnsi="Arial"/>
                <w:snapToGrid w:val="0"/>
                <w:color w:val="000000"/>
                <w:sz w:val="20"/>
                <w:szCs w:val="20"/>
              </w:rPr>
              <w:t>1,</w:t>
            </w:r>
            <w:r w:rsidR="0039444A">
              <w:rPr>
                <w:rFonts w:ascii="Arial" w:eastAsia="Times New Roman" w:hAnsi="Arial"/>
                <w:snapToGrid w:val="0"/>
                <w:color w:val="000000"/>
                <w:sz w:val="20"/>
                <w:szCs w:val="20"/>
              </w:rPr>
              <w:t>6</w:t>
            </w:r>
            <w:r w:rsidR="00B4737E">
              <w:rPr>
                <w:rFonts w:ascii="Arial" w:eastAsia="Times New Roman" w:hAnsi="Arial"/>
                <w:snapToGrid w:val="0"/>
                <w:color w:val="000000"/>
                <w:sz w:val="20"/>
                <w:szCs w:val="20"/>
              </w:rPr>
              <w:t>40</w:t>
            </w:r>
          </w:p>
        </w:tc>
      </w:tr>
      <w:tr w:rsidR="00A63522" w:rsidRPr="00A63522" w14:paraId="2FDC8C52" w14:textId="77777777" w:rsidTr="00C876DA">
        <w:trPr>
          <w:trHeight w:val="247"/>
        </w:trPr>
        <w:tc>
          <w:tcPr>
            <w:tcW w:w="883" w:type="dxa"/>
          </w:tcPr>
          <w:p w14:paraId="23D75553"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16F103BB"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Clerical</w:t>
            </w:r>
          </w:p>
        </w:tc>
        <w:tc>
          <w:tcPr>
            <w:tcW w:w="866" w:type="dxa"/>
          </w:tcPr>
          <w:p w14:paraId="3728E7B7" w14:textId="77777777" w:rsidR="00A63522" w:rsidRPr="00A63522" w:rsidRDefault="00B4737E" w:rsidP="00A63522">
            <w:pPr>
              <w:spacing w:after="0" w:line="240" w:lineRule="auto"/>
              <w:jc w:val="center"/>
              <w:rPr>
                <w:rFonts w:ascii="Arial" w:eastAsia="Times New Roman" w:hAnsi="Arial"/>
                <w:snapToGrid w:val="0"/>
                <w:color w:val="000000"/>
                <w:sz w:val="20"/>
                <w:szCs w:val="20"/>
              </w:rPr>
            </w:pPr>
            <w:r>
              <w:rPr>
                <w:rFonts w:ascii="Arial" w:eastAsia="Times New Roman" w:hAnsi="Arial"/>
                <w:snapToGrid w:val="0"/>
                <w:color w:val="000000"/>
                <w:sz w:val="20"/>
                <w:szCs w:val="20"/>
              </w:rPr>
              <w:t>17</w:t>
            </w:r>
          </w:p>
        </w:tc>
        <w:tc>
          <w:tcPr>
            <w:tcW w:w="442" w:type="dxa"/>
          </w:tcPr>
          <w:p w14:paraId="374E1599"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4</w:t>
            </w:r>
          </w:p>
        </w:tc>
        <w:tc>
          <w:tcPr>
            <w:tcW w:w="1238" w:type="dxa"/>
          </w:tcPr>
          <w:p w14:paraId="499F5850" w14:textId="77777777" w:rsidR="00A63522" w:rsidRPr="00A63522" w:rsidRDefault="00B4737E"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68</w:t>
            </w:r>
          </w:p>
        </w:tc>
        <w:tc>
          <w:tcPr>
            <w:tcW w:w="1034" w:type="dxa"/>
          </w:tcPr>
          <w:p w14:paraId="010BC4B7"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0.1</w:t>
            </w:r>
          </w:p>
        </w:tc>
        <w:tc>
          <w:tcPr>
            <w:tcW w:w="1152" w:type="dxa"/>
          </w:tcPr>
          <w:p w14:paraId="3B86572E" w14:textId="77777777" w:rsidR="00A63522" w:rsidRPr="00A63522" w:rsidRDefault="00B4737E" w:rsidP="00A63522">
            <w:pPr>
              <w:spacing w:after="0" w:line="240" w:lineRule="auto"/>
              <w:jc w:val="right"/>
              <w:rPr>
                <w:rFonts w:ascii="Arial" w:eastAsia="Times New Roman" w:hAnsi="Arial"/>
                <w:snapToGrid w:val="0"/>
                <w:color w:val="000000"/>
                <w:sz w:val="20"/>
                <w:szCs w:val="20"/>
                <w:u w:val="single"/>
              </w:rPr>
            </w:pPr>
            <w:r>
              <w:rPr>
                <w:rFonts w:ascii="Arial" w:eastAsia="Times New Roman" w:hAnsi="Arial"/>
                <w:snapToGrid w:val="0"/>
                <w:color w:val="000000"/>
                <w:sz w:val="20"/>
                <w:szCs w:val="20"/>
                <w:u w:val="single"/>
              </w:rPr>
              <w:t>7</w:t>
            </w:r>
          </w:p>
        </w:tc>
        <w:tc>
          <w:tcPr>
            <w:tcW w:w="1184" w:type="dxa"/>
          </w:tcPr>
          <w:p w14:paraId="2BCB4A1E" w14:textId="5E2A9528" w:rsidR="00A63522" w:rsidRPr="00A63522" w:rsidRDefault="0039444A"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$49</w:t>
            </w:r>
            <w:r w:rsidR="00A63522" w:rsidRPr="00A63522">
              <w:rPr>
                <w:rFonts w:ascii="Arial" w:eastAsia="Times New Roman" w:hAnsi="Arial"/>
                <w:snapToGrid w:val="0"/>
                <w:color w:val="000000"/>
                <w:sz w:val="20"/>
                <w:szCs w:val="20"/>
              </w:rPr>
              <w:t xml:space="preserve">.00 </w:t>
            </w:r>
          </w:p>
        </w:tc>
        <w:tc>
          <w:tcPr>
            <w:tcW w:w="1120" w:type="dxa"/>
          </w:tcPr>
          <w:p w14:paraId="30E72E00" w14:textId="08570102" w:rsidR="00A63522" w:rsidRPr="00A63522" w:rsidRDefault="00A63522" w:rsidP="00B4737E">
            <w:pPr>
              <w:spacing w:after="0" w:line="240" w:lineRule="auto"/>
              <w:jc w:val="right"/>
              <w:rPr>
                <w:rFonts w:ascii="Arial" w:eastAsia="Times New Roman" w:hAnsi="Arial"/>
                <w:snapToGrid w:val="0"/>
                <w:color w:val="000000"/>
                <w:sz w:val="20"/>
                <w:szCs w:val="20"/>
                <w:u w:val="single"/>
              </w:rPr>
            </w:pPr>
            <w:r w:rsidRPr="00A63522">
              <w:rPr>
                <w:rFonts w:ascii="Arial" w:eastAsia="Times New Roman" w:hAnsi="Arial"/>
                <w:snapToGrid w:val="0"/>
                <w:color w:val="000000"/>
                <w:sz w:val="20"/>
                <w:szCs w:val="20"/>
                <w:u w:val="single"/>
              </w:rPr>
              <w:t>$</w:t>
            </w:r>
            <w:r w:rsidR="0039444A">
              <w:rPr>
                <w:rFonts w:ascii="Arial" w:eastAsia="Times New Roman" w:hAnsi="Arial"/>
                <w:snapToGrid w:val="0"/>
                <w:color w:val="000000"/>
                <w:sz w:val="20"/>
                <w:szCs w:val="20"/>
                <w:u w:val="single"/>
              </w:rPr>
              <w:t>343</w:t>
            </w:r>
          </w:p>
        </w:tc>
      </w:tr>
      <w:tr w:rsidR="00A63522" w:rsidRPr="00A63522" w14:paraId="44508007" w14:textId="77777777" w:rsidTr="00C876DA">
        <w:trPr>
          <w:trHeight w:val="247"/>
        </w:trPr>
        <w:tc>
          <w:tcPr>
            <w:tcW w:w="883" w:type="dxa"/>
          </w:tcPr>
          <w:p w14:paraId="3AFFE2DB"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05AEC6D3"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1D0E4946"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481DB3E2"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8" w:type="dxa"/>
          </w:tcPr>
          <w:p w14:paraId="368ABA72"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34" w:type="dxa"/>
          </w:tcPr>
          <w:p w14:paraId="031F7CFC"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6A0A93A8"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84" w:type="dxa"/>
          </w:tcPr>
          <w:p w14:paraId="32CF7225"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20" w:type="dxa"/>
          </w:tcPr>
          <w:p w14:paraId="5B5AC550"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r>
      <w:tr w:rsidR="00A63522" w:rsidRPr="00A63522" w14:paraId="584871D6" w14:textId="77777777" w:rsidTr="00C876DA">
        <w:trPr>
          <w:trHeight w:val="247"/>
        </w:trPr>
        <w:tc>
          <w:tcPr>
            <w:tcW w:w="883" w:type="dxa"/>
          </w:tcPr>
          <w:p w14:paraId="5F4C70F2"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1295DD0B"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1A4D9C68"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2E75F81B"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8" w:type="dxa"/>
          </w:tcPr>
          <w:p w14:paraId="7EBBF1BB"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34" w:type="dxa"/>
          </w:tcPr>
          <w:p w14:paraId="0B358F8B"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20D07DAC" w14:textId="77777777" w:rsidR="00A63522" w:rsidRPr="00A63522" w:rsidRDefault="00336F3E"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27</w:t>
            </w:r>
          </w:p>
        </w:tc>
        <w:tc>
          <w:tcPr>
            <w:tcW w:w="1184" w:type="dxa"/>
          </w:tcPr>
          <w:p w14:paraId="7971EF78"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20" w:type="dxa"/>
          </w:tcPr>
          <w:p w14:paraId="22FCD372" w14:textId="58213E5E" w:rsidR="00A63522" w:rsidRPr="00A63522" w:rsidRDefault="00A63522" w:rsidP="0039444A">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w:t>
            </w:r>
            <w:r w:rsidR="00517CB4">
              <w:rPr>
                <w:rFonts w:ascii="Arial" w:eastAsia="Times New Roman" w:hAnsi="Arial"/>
                <w:snapToGrid w:val="0"/>
                <w:color w:val="000000"/>
                <w:sz w:val="20"/>
                <w:szCs w:val="20"/>
              </w:rPr>
              <w:t>98</w:t>
            </w:r>
            <w:r w:rsidR="0039444A">
              <w:rPr>
                <w:rFonts w:ascii="Arial" w:eastAsia="Times New Roman" w:hAnsi="Arial"/>
                <w:snapToGrid w:val="0"/>
                <w:color w:val="000000"/>
                <w:sz w:val="20"/>
                <w:szCs w:val="20"/>
              </w:rPr>
              <w:t>3</w:t>
            </w:r>
          </w:p>
        </w:tc>
      </w:tr>
    </w:tbl>
    <w:p w14:paraId="6E440C23" w14:textId="77777777" w:rsidR="00A63522" w:rsidRPr="00A63522" w:rsidRDefault="00A63522" w:rsidP="00A63522">
      <w:pPr>
        <w:tabs>
          <w:tab w:val="left" w:pos="4430"/>
          <w:tab w:val="left" w:pos="8456"/>
          <w:tab w:val="right" w:pos="9279"/>
          <w:tab w:val="left" w:pos="4430"/>
        </w:tabs>
        <w:spacing w:after="0" w:line="240" w:lineRule="auto"/>
        <w:rPr>
          <w:rFonts w:ascii="Times New Roman" w:eastAsia="Times New Roman" w:hAnsi="Times New Roman"/>
          <w:sz w:val="24"/>
          <w:szCs w:val="20"/>
        </w:rPr>
      </w:pPr>
    </w:p>
    <w:p w14:paraId="43927C0C"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 xml:space="preserve">§121.377, Maintenance and Preventive Maintenance Personnel </w:t>
      </w:r>
      <w:smartTag w:uri="urn:schemas-microsoft-com:office:smarttags" w:element="place">
        <w:r w:rsidRPr="00A63522">
          <w:rPr>
            <w:rFonts w:ascii="Times New Roman" w:eastAsia="Times New Roman" w:hAnsi="Times New Roman"/>
            <w:sz w:val="24"/>
            <w:szCs w:val="20"/>
            <w:u w:val="single"/>
          </w:rPr>
          <w:t>DIU</w:t>
        </w:r>
      </w:smartTag>
      <w:r w:rsidRPr="00A63522">
        <w:rPr>
          <w:rFonts w:ascii="Times New Roman" w:eastAsia="Times New Roman" w:hAnsi="Times New Roman"/>
          <w:sz w:val="24"/>
          <w:szCs w:val="20"/>
          <w:u w:val="single"/>
        </w:rPr>
        <w:t xml:space="preserve"> Time Limitation</w:t>
      </w:r>
      <w:r w:rsidRPr="00A63522">
        <w:rPr>
          <w:rFonts w:ascii="Times New Roman" w:eastAsia="Times New Roman" w:hAnsi="Times New Roman"/>
          <w:b/>
          <w:sz w:val="24"/>
          <w:szCs w:val="20"/>
        </w:rPr>
        <w:t xml:space="preserve"> </w:t>
      </w:r>
      <w:r w:rsidRPr="00A63522">
        <w:rPr>
          <w:rFonts w:ascii="Times New Roman" w:eastAsia="Times New Roman" w:hAnsi="Times New Roman"/>
          <w:sz w:val="24"/>
          <w:szCs w:val="20"/>
        </w:rPr>
        <w:noBreakHyphen/>
        <w:t xml:space="preserve">Requires each air carrier to keep maintenance personnel duty times.  It is customary business practice to do this via payroll time cards:  No </w:t>
      </w:r>
      <w:r w:rsidR="00E77FD5">
        <w:rPr>
          <w:rFonts w:ascii="Times New Roman" w:eastAsia="Times New Roman" w:hAnsi="Times New Roman"/>
          <w:sz w:val="24"/>
          <w:szCs w:val="20"/>
        </w:rPr>
        <w:t xml:space="preserve">additional </w:t>
      </w:r>
      <w:r w:rsidRPr="00A63522">
        <w:rPr>
          <w:rFonts w:ascii="Times New Roman" w:eastAsia="Times New Roman" w:hAnsi="Times New Roman"/>
          <w:sz w:val="24"/>
          <w:szCs w:val="20"/>
        </w:rPr>
        <w:t>burden.</w:t>
      </w:r>
    </w:p>
    <w:p w14:paraId="65ADB066" w14:textId="77777777" w:rsidR="00A63522" w:rsidRPr="00A63522" w:rsidRDefault="00A63522" w:rsidP="00A63522">
      <w:pPr>
        <w:spacing w:after="0" w:line="240" w:lineRule="auto"/>
        <w:rPr>
          <w:rFonts w:ascii="Times New Roman" w:eastAsia="Times New Roman" w:hAnsi="Times New Roman"/>
          <w:sz w:val="24"/>
          <w:szCs w:val="20"/>
        </w:rPr>
      </w:pPr>
    </w:p>
    <w:p w14:paraId="5355234D"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 xml:space="preserve">§121.380, Maintenance Recording Requirements </w:t>
      </w:r>
      <w:r w:rsidRPr="00A63522">
        <w:rPr>
          <w:rFonts w:ascii="Tahoma" w:eastAsia="Times New Roman" w:hAnsi="Tahoma"/>
          <w:sz w:val="24"/>
          <w:szCs w:val="20"/>
        </w:rPr>
        <w:noBreakHyphen/>
        <w:t xml:space="preserve"> </w:t>
      </w:r>
      <w:r w:rsidRPr="00A63522">
        <w:rPr>
          <w:rFonts w:ascii="Times New Roman" w:eastAsia="Times New Roman" w:hAnsi="Times New Roman"/>
          <w:sz w:val="24"/>
          <w:szCs w:val="20"/>
        </w:rPr>
        <w:t xml:space="preserve">Requires that each certificate holder keep records for maintenance performed on each aircraft and make the records available for inspection by the Administrator or NTSB.  The burden is shown in part 43 </w:t>
      </w:r>
      <w:r w:rsidRPr="00A63522">
        <w:rPr>
          <w:rFonts w:ascii="Times New Roman" w:eastAsia="Times New Roman" w:hAnsi="Times New Roman"/>
          <w:sz w:val="24"/>
          <w:szCs w:val="20"/>
        </w:rPr>
        <w:noBreakHyphen/>
        <w:t xml:space="preserve"> Section 43.9(b).  Part 43 has OMB control number 2120</w:t>
      </w:r>
      <w:r w:rsidRPr="00A63522">
        <w:rPr>
          <w:rFonts w:ascii="Times New Roman" w:eastAsia="Times New Roman" w:hAnsi="Times New Roman"/>
          <w:sz w:val="24"/>
          <w:szCs w:val="20"/>
        </w:rPr>
        <w:noBreakHyphen/>
        <w:t>0020.</w:t>
      </w:r>
    </w:p>
    <w:p w14:paraId="0438308B" w14:textId="77777777" w:rsidR="00A63522" w:rsidRPr="00A63522" w:rsidRDefault="00A63522" w:rsidP="00A63522">
      <w:pPr>
        <w:spacing w:after="0" w:line="240" w:lineRule="auto"/>
        <w:rPr>
          <w:rFonts w:ascii="Times New Roman" w:eastAsia="Times New Roman" w:hAnsi="Times New Roman"/>
          <w:sz w:val="24"/>
          <w:szCs w:val="20"/>
        </w:rPr>
      </w:pPr>
    </w:p>
    <w:p w14:paraId="7AAB09BA" w14:textId="77777777" w:rsid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 xml:space="preserve">§121.380a, Transfer of Maintenance Records </w:t>
      </w:r>
      <w:r w:rsidRPr="00A63522">
        <w:rPr>
          <w:rFonts w:ascii="Times New Roman" w:eastAsia="Times New Roman" w:hAnsi="Times New Roman"/>
          <w:sz w:val="24"/>
          <w:szCs w:val="20"/>
        </w:rPr>
        <w:noBreakHyphen/>
        <w:t xml:space="preserve"> Requires that each certificate holder who sells a U.S. registered aircraft transfer to the purchaser the </w:t>
      </w:r>
      <w:r w:rsidR="00D3629C">
        <w:rPr>
          <w:rFonts w:ascii="Times New Roman" w:eastAsia="Times New Roman" w:hAnsi="Times New Roman"/>
          <w:sz w:val="24"/>
          <w:szCs w:val="20"/>
        </w:rPr>
        <w:t>records required by Section 121.</w:t>
      </w:r>
      <w:r w:rsidRPr="00A63522">
        <w:rPr>
          <w:rFonts w:ascii="Times New Roman" w:eastAsia="Times New Roman" w:hAnsi="Times New Roman"/>
          <w:sz w:val="24"/>
          <w:szCs w:val="20"/>
        </w:rPr>
        <w:t xml:space="preserve">380 for that aircraft.  </w:t>
      </w:r>
      <w:r w:rsidR="00E77FD5">
        <w:rPr>
          <w:rFonts w:ascii="Times New Roman" w:eastAsia="Times New Roman" w:hAnsi="Times New Roman"/>
          <w:sz w:val="24"/>
          <w:szCs w:val="20"/>
        </w:rPr>
        <w:t>No additional burden.</w:t>
      </w:r>
    </w:p>
    <w:p w14:paraId="0EA11E7B" w14:textId="77777777" w:rsidR="00E77FD5" w:rsidRPr="00A63522" w:rsidRDefault="00E77FD5" w:rsidP="00A63522">
      <w:pPr>
        <w:spacing w:after="0" w:line="240" w:lineRule="auto"/>
        <w:rPr>
          <w:rFonts w:ascii="Times New Roman" w:eastAsia="Times New Roman" w:hAnsi="Times New Roman"/>
          <w:sz w:val="24"/>
          <w:szCs w:val="20"/>
        </w:rPr>
      </w:pPr>
    </w:p>
    <w:p w14:paraId="561B1C8A" w14:textId="77777777" w:rsidR="00E77FD5" w:rsidRDefault="00D3629C" w:rsidP="00E77FD5">
      <w:pPr>
        <w:spacing w:after="0" w:line="240" w:lineRule="auto"/>
        <w:rPr>
          <w:rFonts w:ascii="CG Times (W1)" w:eastAsia="Times New Roman" w:hAnsi="CG Times (W1)"/>
          <w:sz w:val="24"/>
          <w:szCs w:val="20"/>
        </w:rPr>
      </w:pPr>
      <w:r w:rsidRPr="00A63522">
        <w:rPr>
          <w:rFonts w:ascii="Times New Roman" w:eastAsia="Times New Roman" w:hAnsi="Times New Roman"/>
          <w:sz w:val="24"/>
          <w:szCs w:val="20"/>
          <w:u w:val="single"/>
        </w:rPr>
        <w:t>§</w:t>
      </w:r>
      <w:r w:rsidR="00A63522" w:rsidRPr="00A63522">
        <w:rPr>
          <w:rFonts w:ascii="Times New Roman" w:eastAsia="Times New Roman" w:hAnsi="Times New Roman"/>
          <w:sz w:val="24"/>
          <w:szCs w:val="20"/>
          <w:u w:val="single"/>
        </w:rPr>
        <w:t xml:space="preserve">121.397, Emergency and Emergency Evacuation Duties </w:t>
      </w:r>
      <w:r w:rsidR="00A63522" w:rsidRPr="00A63522">
        <w:rPr>
          <w:rFonts w:ascii="Times New Roman" w:eastAsia="Times New Roman" w:hAnsi="Times New Roman"/>
          <w:sz w:val="24"/>
          <w:szCs w:val="20"/>
        </w:rPr>
        <w:noBreakHyphen/>
        <w:t xml:space="preserve"> Requires that each certificate holder shall assign to each category of required crewmember the necessary functions </w:t>
      </w:r>
      <w:r w:rsidR="00A63522" w:rsidRPr="00A63522">
        <w:rPr>
          <w:rFonts w:ascii="Times New Roman" w:eastAsia="Times New Roman" w:hAnsi="Times New Roman"/>
          <w:sz w:val="24"/>
          <w:szCs w:val="24"/>
        </w:rPr>
        <w:t>to</w:t>
      </w:r>
      <w:r w:rsidR="00A63522" w:rsidRPr="00A63522">
        <w:rPr>
          <w:rFonts w:ascii="Arial" w:eastAsia="Times New Roman" w:hAnsi="Arial"/>
          <w:sz w:val="24"/>
          <w:szCs w:val="20"/>
        </w:rPr>
        <w:t xml:space="preserve"> </w:t>
      </w:r>
      <w:r w:rsidR="00A63522" w:rsidRPr="00A63522">
        <w:rPr>
          <w:rFonts w:ascii="Times New Roman" w:eastAsia="Times New Roman" w:hAnsi="Times New Roman"/>
          <w:sz w:val="24"/>
          <w:szCs w:val="20"/>
        </w:rPr>
        <w:t xml:space="preserve">be an emergency situation and describe the functions in its manual.  The burden for new entrants is at the time of initial certification (§119.35). </w:t>
      </w:r>
      <w:r w:rsidR="00E77FD5">
        <w:rPr>
          <w:rFonts w:ascii="CG Times (W1)" w:eastAsia="Times New Roman" w:hAnsi="CG Times (W1)"/>
          <w:sz w:val="24"/>
          <w:szCs w:val="20"/>
        </w:rPr>
        <w:t xml:space="preserve">The burden would be included in </w:t>
      </w:r>
      <w:r w:rsidR="00E77FD5" w:rsidRPr="00A63522">
        <w:rPr>
          <w:rFonts w:ascii="CG Times (W1)" w:eastAsia="Times New Roman" w:hAnsi="CG Times (W1)"/>
          <w:sz w:val="24"/>
          <w:szCs w:val="20"/>
        </w:rPr>
        <w:t>Sec 121</w:t>
      </w:r>
      <w:r w:rsidR="00E77FD5">
        <w:rPr>
          <w:rFonts w:ascii="CG Times (W1)" w:eastAsia="Times New Roman" w:hAnsi="CG Times (W1)"/>
          <w:sz w:val="24"/>
          <w:szCs w:val="20"/>
        </w:rPr>
        <w:t>.133, 121.137, 121.139, 121.141</w:t>
      </w:r>
      <w:r w:rsidR="00E77FD5" w:rsidRPr="00A63522">
        <w:rPr>
          <w:rFonts w:ascii="CG Times (W1)" w:eastAsia="Times New Roman" w:hAnsi="CG Times (W1)"/>
          <w:sz w:val="24"/>
          <w:szCs w:val="20"/>
        </w:rPr>
        <w:t>.</w:t>
      </w:r>
    </w:p>
    <w:p w14:paraId="6922BB63" w14:textId="77777777" w:rsidR="001738BC" w:rsidRDefault="001738BC" w:rsidP="007B6062">
      <w:pPr>
        <w:spacing w:after="0" w:line="240" w:lineRule="auto"/>
        <w:rPr>
          <w:rFonts w:ascii="CG Times (W1)" w:eastAsia="Times New Roman" w:hAnsi="CG Times (W1)"/>
          <w:sz w:val="24"/>
          <w:szCs w:val="20"/>
        </w:rPr>
      </w:pPr>
    </w:p>
    <w:p w14:paraId="747BBC53" w14:textId="77777777" w:rsidR="007B6062" w:rsidRPr="00A63522" w:rsidRDefault="00A63522" w:rsidP="007B6062">
      <w:pPr>
        <w:spacing w:after="0" w:line="240" w:lineRule="auto"/>
        <w:rPr>
          <w:rFonts w:ascii="CG Times (W1)" w:eastAsia="Times New Roman" w:hAnsi="CG Times (W1)"/>
          <w:sz w:val="24"/>
          <w:szCs w:val="20"/>
        </w:rPr>
      </w:pPr>
      <w:r w:rsidRPr="00A63522">
        <w:rPr>
          <w:rFonts w:ascii="Times New Roman" w:eastAsia="Times New Roman" w:hAnsi="Times New Roman"/>
          <w:sz w:val="24"/>
          <w:szCs w:val="20"/>
          <w:u w:val="single"/>
        </w:rPr>
        <w:t xml:space="preserve">§121.401, Training Program:  General </w:t>
      </w:r>
      <w:r w:rsidRPr="00A63522">
        <w:rPr>
          <w:rFonts w:ascii="Times New Roman" w:eastAsia="Times New Roman" w:hAnsi="Times New Roman"/>
          <w:sz w:val="24"/>
          <w:szCs w:val="20"/>
        </w:rPr>
        <w:noBreakHyphen/>
      </w:r>
      <w:r w:rsidRPr="00A63522">
        <w:rPr>
          <w:rFonts w:ascii="Times New Roman" w:eastAsia="Times New Roman" w:hAnsi="Times New Roman"/>
          <w:sz w:val="24"/>
          <w:szCs w:val="20"/>
        </w:rPr>
        <w:noBreakHyphen/>
        <w:t xml:space="preserve"> (a)(1) Requires initial and final approval of a training program, (a)(3) Requires training material, examinations, forms, instructions, and procedures, (c)  Requires certification of proficiency and knowledge in a record (may be computerized).  The original certification is part of 119 (119.33). </w:t>
      </w:r>
      <w:r w:rsidR="007B6062">
        <w:rPr>
          <w:rFonts w:ascii="CG Times (W1)" w:eastAsia="Times New Roman" w:hAnsi="CG Times (W1)"/>
          <w:sz w:val="24"/>
          <w:szCs w:val="20"/>
        </w:rPr>
        <w:t xml:space="preserve">The burden would be included in </w:t>
      </w:r>
      <w:r w:rsidR="007B6062" w:rsidRPr="00A63522">
        <w:rPr>
          <w:rFonts w:ascii="CG Times (W1)" w:eastAsia="Times New Roman" w:hAnsi="CG Times (W1)"/>
          <w:sz w:val="24"/>
          <w:szCs w:val="20"/>
        </w:rPr>
        <w:t>Sec 121</w:t>
      </w:r>
      <w:r w:rsidR="007B6062">
        <w:rPr>
          <w:rFonts w:ascii="CG Times (W1)" w:eastAsia="Times New Roman" w:hAnsi="CG Times (W1)"/>
          <w:sz w:val="24"/>
          <w:szCs w:val="20"/>
        </w:rPr>
        <w:t>.133, 121.137, 121.139, 121.141</w:t>
      </w:r>
      <w:r w:rsidR="007B6062" w:rsidRPr="00A63522">
        <w:rPr>
          <w:rFonts w:ascii="CG Times (W1)" w:eastAsia="Times New Roman" w:hAnsi="CG Times (W1)"/>
          <w:sz w:val="24"/>
          <w:szCs w:val="20"/>
        </w:rPr>
        <w:t>.</w:t>
      </w:r>
    </w:p>
    <w:p w14:paraId="49F4A38E" w14:textId="77777777" w:rsidR="00A63522" w:rsidRPr="00A63522" w:rsidRDefault="00A63522" w:rsidP="007B6062">
      <w:pPr>
        <w:spacing w:after="0" w:line="240" w:lineRule="auto"/>
        <w:ind w:hanging="486"/>
        <w:rPr>
          <w:rFonts w:ascii="Times New Roman" w:eastAsia="Times New Roman" w:hAnsi="Times New Roman"/>
          <w:sz w:val="24"/>
          <w:szCs w:val="20"/>
        </w:rPr>
      </w:pPr>
    </w:p>
    <w:p w14:paraId="49334B89"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 xml:space="preserve">§121.403, Training Programs:  Curriculum </w:t>
      </w:r>
      <w:r w:rsidRPr="00A63522">
        <w:rPr>
          <w:rFonts w:ascii="Times New Roman" w:eastAsia="Times New Roman" w:hAnsi="Times New Roman"/>
          <w:sz w:val="24"/>
          <w:szCs w:val="20"/>
        </w:rPr>
        <w:noBreakHyphen/>
        <w:t xml:space="preserve"> (a) Requires the certificate holder </w:t>
      </w:r>
      <w:r w:rsidRPr="00A63522">
        <w:rPr>
          <w:rFonts w:ascii="Times New Roman" w:eastAsia="Times New Roman" w:hAnsi="Times New Roman"/>
          <w:sz w:val="24"/>
          <w:szCs w:val="24"/>
        </w:rPr>
        <w:t>to prepare and keep current</w:t>
      </w:r>
      <w:r w:rsidRPr="00A63522">
        <w:rPr>
          <w:rFonts w:ascii="Times New Roman" w:eastAsia="Times New Roman" w:hAnsi="Times New Roman"/>
          <w:sz w:val="24"/>
          <w:szCs w:val="20"/>
        </w:rPr>
        <w:t xml:space="preserve"> a </w:t>
      </w:r>
      <w:r w:rsidR="001738BC" w:rsidRPr="00560EAE">
        <w:rPr>
          <w:rFonts w:ascii="Times New Roman" w:eastAsia="Times New Roman" w:hAnsi="Times New Roman"/>
          <w:sz w:val="24"/>
          <w:szCs w:val="20"/>
        </w:rPr>
        <w:t>written</w:t>
      </w:r>
      <w:r w:rsidR="001738BC">
        <w:rPr>
          <w:rFonts w:ascii="Times New Roman" w:eastAsia="Times New Roman" w:hAnsi="Times New Roman"/>
          <w:color w:val="FF0000"/>
          <w:sz w:val="24"/>
          <w:szCs w:val="20"/>
        </w:rPr>
        <w:t xml:space="preserve"> </w:t>
      </w:r>
      <w:r w:rsidRPr="00A63522">
        <w:rPr>
          <w:rFonts w:ascii="Times New Roman" w:eastAsia="Times New Roman" w:hAnsi="Times New Roman"/>
          <w:sz w:val="24"/>
          <w:szCs w:val="20"/>
        </w:rPr>
        <w:t>training program curriculum for each type airplane with respect to each crewmember and dispatcher required.  For new entrants this is part of their original certification requirement per part 119 (119.35).  Once a training program curriculum is established, it seldom changes. However, carriers may add a new type airplane to their fleet.  Approximately 25% of part 121 carrier’s would add a new type airplane over a one year period.</w:t>
      </w:r>
    </w:p>
    <w:p w14:paraId="4FE5B583" w14:textId="77777777" w:rsidR="00A63522" w:rsidRPr="00A63522" w:rsidRDefault="00A63522" w:rsidP="00A63522">
      <w:pPr>
        <w:tabs>
          <w:tab w:val="left" w:pos="4200"/>
        </w:tabs>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rPr>
        <w:tab/>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00A63522" w:rsidRPr="00A63522" w14:paraId="397D16E7" w14:textId="77777777" w:rsidTr="00713A63">
        <w:trPr>
          <w:trHeight w:val="247"/>
        </w:trPr>
        <w:tc>
          <w:tcPr>
            <w:tcW w:w="883" w:type="dxa"/>
          </w:tcPr>
          <w:p w14:paraId="3A714E43"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121.403</w:t>
            </w:r>
          </w:p>
        </w:tc>
        <w:tc>
          <w:tcPr>
            <w:tcW w:w="1011" w:type="dxa"/>
          </w:tcPr>
          <w:p w14:paraId="27D43ADB"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Technical</w:t>
            </w:r>
          </w:p>
        </w:tc>
        <w:tc>
          <w:tcPr>
            <w:tcW w:w="866" w:type="dxa"/>
          </w:tcPr>
          <w:p w14:paraId="13E2A739" w14:textId="77777777" w:rsidR="00A63522" w:rsidRPr="00A63522" w:rsidRDefault="001738BC" w:rsidP="00A63522">
            <w:pPr>
              <w:spacing w:after="0" w:line="240" w:lineRule="auto"/>
              <w:jc w:val="center"/>
              <w:rPr>
                <w:rFonts w:ascii="Arial" w:eastAsia="Times New Roman" w:hAnsi="Arial"/>
                <w:snapToGrid w:val="0"/>
                <w:color w:val="000000"/>
                <w:sz w:val="20"/>
                <w:szCs w:val="20"/>
              </w:rPr>
            </w:pPr>
            <w:r>
              <w:rPr>
                <w:rFonts w:ascii="Arial" w:eastAsia="Times New Roman" w:hAnsi="Arial"/>
                <w:snapToGrid w:val="0"/>
                <w:color w:val="000000"/>
                <w:sz w:val="20"/>
                <w:szCs w:val="20"/>
              </w:rPr>
              <w:t>17</w:t>
            </w:r>
          </w:p>
        </w:tc>
        <w:tc>
          <w:tcPr>
            <w:tcW w:w="442" w:type="dxa"/>
          </w:tcPr>
          <w:p w14:paraId="7935EA01"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w:t>
            </w:r>
          </w:p>
        </w:tc>
        <w:tc>
          <w:tcPr>
            <w:tcW w:w="1231" w:type="dxa"/>
          </w:tcPr>
          <w:p w14:paraId="245F2053" w14:textId="77777777" w:rsidR="00A63522" w:rsidRPr="00A63522" w:rsidRDefault="001738BC"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17</w:t>
            </w:r>
          </w:p>
        </w:tc>
        <w:tc>
          <w:tcPr>
            <w:tcW w:w="1041" w:type="dxa"/>
          </w:tcPr>
          <w:p w14:paraId="7067E2A5"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10</w:t>
            </w:r>
          </w:p>
        </w:tc>
        <w:tc>
          <w:tcPr>
            <w:tcW w:w="1152" w:type="dxa"/>
          </w:tcPr>
          <w:p w14:paraId="5C6ED39E" w14:textId="77777777" w:rsidR="00A63522" w:rsidRPr="00A63522" w:rsidRDefault="001738BC"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17</w:t>
            </w:r>
            <w:r w:rsidR="00DC6305">
              <w:rPr>
                <w:rFonts w:ascii="Arial" w:eastAsia="Times New Roman" w:hAnsi="Arial"/>
                <w:snapToGrid w:val="0"/>
                <w:color w:val="000000"/>
                <w:sz w:val="20"/>
                <w:szCs w:val="20"/>
              </w:rPr>
              <w:t>0</w:t>
            </w:r>
          </w:p>
        </w:tc>
        <w:tc>
          <w:tcPr>
            <w:tcW w:w="1184" w:type="dxa"/>
          </w:tcPr>
          <w:p w14:paraId="22B94205" w14:textId="14F1D10E" w:rsidR="00A63522" w:rsidRPr="00A63522" w:rsidRDefault="0039444A"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$82</w:t>
            </w:r>
            <w:r w:rsidR="00A63522" w:rsidRPr="00A63522">
              <w:rPr>
                <w:rFonts w:ascii="Arial" w:eastAsia="Times New Roman" w:hAnsi="Arial"/>
                <w:snapToGrid w:val="0"/>
                <w:color w:val="000000"/>
                <w:sz w:val="20"/>
                <w:szCs w:val="20"/>
              </w:rPr>
              <w:t xml:space="preserve">.00 </w:t>
            </w:r>
          </w:p>
        </w:tc>
        <w:tc>
          <w:tcPr>
            <w:tcW w:w="1120" w:type="dxa"/>
          </w:tcPr>
          <w:p w14:paraId="382689B1" w14:textId="635B6E48" w:rsidR="00A63522" w:rsidRPr="00A63522" w:rsidRDefault="00A63522" w:rsidP="0039444A">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w:t>
            </w:r>
            <w:r w:rsidR="0039444A">
              <w:rPr>
                <w:rFonts w:ascii="Arial" w:eastAsia="Times New Roman" w:hAnsi="Arial"/>
                <w:snapToGrid w:val="0"/>
                <w:color w:val="000000"/>
                <w:sz w:val="20"/>
                <w:szCs w:val="20"/>
              </w:rPr>
              <w:t>13,940</w:t>
            </w:r>
          </w:p>
        </w:tc>
      </w:tr>
      <w:tr w:rsidR="00A63522" w:rsidRPr="00A63522" w14:paraId="62A623E4" w14:textId="77777777" w:rsidTr="00713A63">
        <w:trPr>
          <w:trHeight w:val="247"/>
        </w:trPr>
        <w:tc>
          <w:tcPr>
            <w:tcW w:w="883" w:type="dxa"/>
          </w:tcPr>
          <w:p w14:paraId="0EE48053"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6F1BB2E9"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Clerical</w:t>
            </w:r>
          </w:p>
        </w:tc>
        <w:tc>
          <w:tcPr>
            <w:tcW w:w="866" w:type="dxa"/>
          </w:tcPr>
          <w:p w14:paraId="14AB8EC8" w14:textId="77777777" w:rsidR="00A63522" w:rsidRPr="00A63522" w:rsidRDefault="001738BC" w:rsidP="00A63522">
            <w:pPr>
              <w:spacing w:after="0" w:line="240" w:lineRule="auto"/>
              <w:jc w:val="center"/>
              <w:rPr>
                <w:rFonts w:ascii="Arial" w:eastAsia="Times New Roman" w:hAnsi="Arial"/>
                <w:snapToGrid w:val="0"/>
                <w:color w:val="000000"/>
                <w:sz w:val="20"/>
                <w:szCs w:val="20"/>
              </w:rPr>
            </w:pPr>
            <w:r>
              <w:rPr>
                <w:rFonts w:ascii="Arial" w:eastAsia="Times New Roman" w:hAnsi="Arial"/>
                <w:snapToGrid w:val="0"/>
                <w:color w:val="000000"/>
                <w:sz w:val="20"/>
                <w:szCs w:val="20"/>
              </w:rPr>
              <w:t>17</w:t>
            </w:r>
          </w:p>
        </w:tc>
        <w:tc>
          <w:tcPr>
            <w:tcW w:w="442" w:type="dxa"/>
          </w:tcPr>
          <w:p w14:paraId="14914522"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w:t>
            </w:r>
          </w:p>
        </w:tc>
        <w:tc>
          <w:tcPr>
            <w:tcW w:w="1231" w:type="dxa"/>
          </w:tcPr>
          <w:p w14:paraId="2415DEDA" w14:textId="77777777" w:rsidR="00A63522" w:rsidRPr="00A63522" w:rsidRDefault="001738BC"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17</w:t>
            </w:r>
          </w:p>
        </w:tc>
        <w:tc>
          <w:tcPr>
            <w:tcW w:w="1041" w:type="dxa"/>
          </w:tcPr>
          <w:p w14:paraId="76131F31"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3</w:t>
            </w:r>
          </w:p>
        </w:tc>
        <w:tc>
          <w:tcPr>
            <w:tcW w:w="1152" w:type="dxa"/>
          </w:tcPr>
          <w:p w14:paraId="56A09E60" w14:textId="77777777" w:rsidR="00A63522" w:rsidRPr="001738BC" w:rsidRDefault="001738BC"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51</w:t>
            </w:r>
          </w:p>
        </w:tc>
        <w:tc>
          <w:tcPr>
            <w:tcW w:w="1184" w:type="dxa"/>
          </w:tcPr>
          <w:p w14:paraId="6AE8A137" w14:textId="1120DF92" w:rsidR="00A63522" w:rsidRPr="00A63522" w:rsidRDefault="0039444A"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$49</w:t>
            </w:r>
            <w:r w:rsidR="00A63522" w:rsidRPr="00A63522">
              <w:rPr>
                <w:rFonts w:ascii="Arial" w:eastAsia="Times New Roman" w:hAnsi="Arial"/>
                <w:snapToGrid w:val="0"/>
                <w:color w:val="000000"/>
                <w:sz w:val="20"/>
                <w:szCs w:val="20"/>
              </w:rPr>
              <w:t xml:space="preserve">.00 </w:t>
            </w:r>
          </w:p>
        </w:tc>
        <w:tc>
          <w:tcPr>
            <w:tcW w:w="1120" w:type="dxa"/>
          </w:tcPr>
          <w:p w14:paraId="797D9ABC" w14:textId="36348EF5" w:rsidR="00A63522" w:rsidRPr="00A63522" w:rsidRDefault="00A63522" w:rsidP="00DC6305">
            <w:pPr>
              <w:spacing w:after="0" w:line="240" w:lineRule="auto"/>
              <w:jc w:val="right"/>
              <w:rPr>
                <w:rFonts w:ascii="Arial" w:eastAsia="Times New Roman" w:hAnsi="Arial"/>
                <w:snapToGrid w:val="0"/>
                <w:color w:val="000000"/>
                <w:sz w:val="20"/>
                <w:szCs w:val="20"/>
                <w:u w:val="single"/>
              </w:rPr>
            </w:pPr>
            <w:r w:rsidRPr="00A63522">
              <w:rPr>
                <w:rFonts w:ascii="Arial" w:eastAsia="Times New Roman" w:hAnsi="Arial"/>
                <w:snapToGrid w:val="0"/>
                <w:color w:val="000000"/>
                <w:sz w:val="20"/>
                <w:szCs w:val="20"/>
                <w:u w:val="single"/>
              </w:rPr>
              <w:t>$</w:t>
            </w:r>
            <w:r w:rsidR="00774AA7">
              <w:rPr>
                <w:rFonts w:ascii="Arial" w:eastAsia="Times New Roman" w:hAnsi="Arial"/>
                <w:snapToGrid w:val="0"/>
                <w:color w:val="000000"/>
                <w:sz w:val="20"/>
                <w:szCs w:val="20"/>
                <w:u w:val="single"/>
              </w:rPr>
              <w:t>2,499</w:t>
            </w:r>
          </w:p>
        </w:tc>
      </w:tr>
      <w:tr w:rsidR="00A63522" w:rsidRPr="00A63522" w14:paraId="4EA6F99F" w14:textId="77777777" w:rsidTr="00713A63">
        <w:trPr>
          <w:trHeight w:val="247"/>
        </w:trPr>
        <w:tc>
          <w:tcPr>
            <w:tcW w:w="883" w:type="dxa"/>
          </w:tcPr>
          <w:p w14:paraId="1ABBDCF0"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3417A760"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0A7CCC98"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70C197F7"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4DEFDA23"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41" w:type="dxa"/>
          </w:tcPr>
          <w:p w14:paraId="059050DA"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0C7A7066"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84" w:type="dxa"/>
          </w:tcPr>
          <w:p w14:paraId="5036AB2E"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20" w:type="dxa"/>
          </w:tcPr>
          <w:p w14:paraId="5C51F168"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r>
      <w:tr w:rsidR="00A63522" w:rsidRPr="00A63522" w14:paraId="5B72E300" w14:textId="77777777" w:rsidTr="00713A63">
        <w:trPr>
          <w:trHeight w:val="247"/>
        </w:trPr>
        <w:tc>
          <w:tcPr>
            <w:tcW w:w="883" w:type="dxa"/>
          </w:tcPr>
          <w:p w14:paraId="76C3369B"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3A12BD16"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7BECDAAB"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488DBE9E"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00D68DD7"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41" w:type="dxa"/>
          </w:tcPr>
          <w:p w14:paraId="420C2DCC"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6845C9E5" w14:textId="77777777" w:rsidR="00A63522" w:rsidRPr="00A63522" w:rsidRDefault="00E41A2A"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221</w:t>
            </w:r>
          </w:p>
        </w:tc>
        <w:tc>
          <w:tcPr>
            <w:tcW w:w="1184" w:type="dxa"/>
          </w:tcPr>
          <w:p w14:paraId="585F32E0"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20" w:type="dxa"/>
          </w:tcPr>
          <w:p w14:paraId="572FAFAA" w14:textId="40DFA6B6" w:rsidR="00A63522" w:rsidRPr="00A63522" w:rsidRDefault="00A63522" w:rsidP="00774AA7">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w:t>
            </w:r>
            <w:r w:rsidR="00774AA7">
              <w:rPr>
                <w:rFonts w:ascii="Arial" w:eastAsia="Times New Roman" w:hAnsi="Arial"/>
                <w:snapToGrid w:val="0"/>
                <w:color w:val="000000"/>
                <w:sz w:val="20"/>
                <w:szCs w:val="20"/>
              </w:rPr>
              <w:t>16,439</w:t>
            </w:r>
          </w:p>
        </w:tc>
      </w:tr>
    </w:tbl>
    <w:p w14:paraId="617B5376" w14:textId="77777777" w:rsidR="00A63522" w:rsidRDefault="00A63522" w:rsidP="00A63522">
      <w:pPr>
        <w:spacing w:after="0" w:line="240" w:lineRule="auto"/>
        <w:rPr>
          <w:rFonts w:ascii="Times New Roman" w:eastAsia="Times New Roman" w:hAnsi="Times New Roman"/>
          <w:sz w:val="24"/>
          <w:szCs w:val="20"/>
        </w:rPr>
      </w:pPr>
    </w:p>
    <w:p w14:paraId="533DB540" w14:textId="77777777" w:rsidR="00E9526F" w:rsidRPr="00E9526F" w:rsidRDefault="00E9526F" w:rsidP="00A63522">
      <w:pPr>
        <w:spacing w:after="0" w:line="240" w:lineRule="auto"/>
        <w:rPr>
          <w:rFonts w:ascii="Times New Roman" w:hAnsi="Times New Roman"/>
          <w:color w:val="000000"/>
          <w:sz w:val="24"/>
          <w:szCs w:val="24"/>
          <w:shd w:val="clear" w:color="auto" w:fill="FFFFFF"/>
        </w:rPr>
      </w:pPr>
      <w:r w:rsidRPr="00E9526F">
        <w:rPr>
          <w:rFonts w:ascii="Times New Roman" w:eastAsia="Times New Roman" w:hAnsi="Times New Roman"/>
          <w:sz w:val="24"/>
          <w:szCs w:val="24"/>
        </w:rPr>
        <w:t>Additionally, 121.403 was amended on November 12, 2013 to require a</w:t>
      </w:r>
      <w:r w:rsidRPr="00E9526F">
        <w:rPr>
          <w:rFonts w:ascii="Times New Roman" w:hAnsi="Times New Roman"/>
          <w:color w:val="000000"/>
          <w:sz w:val="24"/>
          <w:szCs w:val="24"/>
          <w:shd w:val="clear" w:color="auto" w:fill="FFFFFF"/>
        </w:rPr>
        <w:t xml:space="preserve"> list of all the training device mockups, systems trainers, procedures trainers, or other training aids that the certificate holder will use. No later than March 12, 2019, a list of all the training equipment approved under §121.408 as well as other training aids that the certificate holder will use.</w:t>
      </w:r>
      <w:r w:rsidR="00915E03">
        <w:rPr>
          <w:rFonts w:ascii="Times New Roman" w:hAnsi="Times New Roman"/>
          <w:color w:val="000000"/>
          <w:sz w:val="24"/>
          <w:szCs w:val="24"/>
          <w:shd w:val="clear" w:color="auto" w:fill="FFFFFF"/>
        </w:rPr>
        <w:t xml:space="preserve"> This amendment has OMB</w:t>
      </w:r>
      <w:r>
        <w:rPr>
          <w:rFonts w:ascii="Times New Roman" w:hAnsi="Times New Roman"/>
          <w:color w:val="000000"/>
          <w:sz w:val="24"/>
          <w:szCs w:val="24"/>
          <w:shd w:val="clear" w:color="auto" w:fill="FFFFFF"/>
        </w:rPr>
        <w:t xml:space="preserve"> Control number </w:t>
      </w:r>
      <w:r w:rsidRPr="00E9526F">
        <w:rPr>
          <w:rFonts w:ascii="Times New Roman" w:hAnsi="Times New Roman"/>
          <w:color w:val="000000"/>
          <w:sz w:val="24"/>
          <w:szCs w:val="24"/>
          <w:shd w:val="clear" w:color="auto" w:fill="FFFFFF"/>
        </w:rPr>
        <w:t>2120-0739.</w:t>
      </w:r>
    </w:p>
    <w:p w14:paraId="015F3ADC" w14:textId="77777777" w:rsidR="00E9526F" w:rsidRPr="00A63522" w:rsidRDefault="00E9526F" w:rsidP="00A63522">
      <w:pPr>
        <w:spacing w:after="0" w:line="240" w:lineRule="auto"/>
        <w:rPr>
          <w:rFonts w:ascii="Times New Roman" w:eastAsia="Times New Roman" w:hAnsi="Times New Roman"/>
          <w:sz w:val="24"/>
          <w:szCs w:val="20"/>
        </w:rPr>
      </w:pPr>
    </w:p>
    <w:p w14:paraId="3D61BEE6"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 xml:space="preserve">Section 121.405, Training Program and Revision:  Initial and Final Approval </w:t>
      </w:r>
      <w:r w:rsidR="00E41A2A">
        <w:rPr>
          <w:rFonts w:ascii="Times New Roman" w:eastAsia="Times New Roman" w:hAnsi="Times New Roman"/>
          <w:sz w:val="24"/>
          <w:szCs w:val="20"/>
        </w:rPr>
        <w:t>–</w:t>
      </w:r>
      <w:r w:rsidRPr="00A63522">
        <w:rPr>
          <w:rFonts w:ascii="Times New Roman" w:eastAsia="Times New Roman" w:hAnsi="Times New Roman"/>
          <w:sz w:val="24"/>
          <w:szCs w:val="20"/>
        </w:rPr>
        <w:t xml:space="preserve"> Requires the certificate holder to submit to the Administrator an outline of the proposed or revised curriculum to an approved training program.  New entrant carriers are addressed in part 119 (119.35).  Manual revisions are covered in §121.133</w:t>
      </w:r>
      <w:r w:rsidR="003A1473" w:rsidRPr="00A63522">
        <w:rPr>
          <w:rFonts w:ascii="Times New Roman" w:eastAsia="Times New Roman" w:hAnsi="Times New Roman"/>
          <w:sz w:val="24"/>
          <w:szCs w:val="20"/>
        </w:rPr>
        <w:t>, 121.137</w:t>
      </w:r>
      <w:r w:rsidRPr="00A63522">
        <w:rPr>
          <w:rFonts w:ascii="Times New Roman" w:eastAsia="Times New Roman" w:hAnsi="Times New Roman"/>
          <w:sz w:val="24"/>
          <w:szCs w:val="20"/>
        </w:rPr>
        <w:t>,</w:t>
      </w:r>
      <w:r w:rsidR="001738BC">
        <w:rPr>
          <w:rFonts w:ascii="Times New Roman" w:eastAsia="Times New Roman" w:hAnsi="Times New Roman"/>
          <w:sz w:val="24"/>
          <w:szCs w:val="20"/>
        </w:rPr>
        <w:t xml:space="preserve"> </w:t>
      </w:r>
      <w:r w:rsidRPr="00A63522">
        <w:rPr>
          <w:rFonts w:ascii="Times New Roman" w:eastAsia="Times New Roman" w:hAnsi="Times New Roman"/>
          <w:sz w:val="24"/>
          <w:szCs w:val="20"/>
        </w:rPr>
        <w:t>121.139, and 121.141.  However, since these manuals do not specifically address training, we add another burden here.</w:t>
      </w:r>
    </w:p>
    <w:p w14:paraId="69E54124" w14:textId="77777777" w:rsidR="00A63522" w:rsidRPr="00A63522" w:rsidRDefault="00A63522" w:rsidP="00A63522">
      <w:pPr>
        <w:spacing w:after="0" w:line="240" w:lineRule="auto"/>
        <w:rPr>
          <w:rFonts w:ascii="Times New Roman" w:eastAsia="Times New Roman" w:hAnsi="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00A63522" w:rsidRPr="00A63522" w14:paraId="50D23715" w14:textId="77777777" w:rsidTr="00713A63">
        <w:trPr>
          <w:trHeight w:val="247"/>
        </w:trPr>
        <w:tc>
          <w:tcPr>
            <w:tcW w:w="883" w:type="dxa"/>
          </w:tcPr>
          <w:p w14:paraId="1B00E13D"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121.405</w:t>
            </w:r>
          </w:p>
        </w:tc>
        <w:tc>
          <w:tcPr>
            <w:tcW w:w="1011" w:type="dxa"/>
          </w:tcPr>
          <w:p w14:paraId="0BCDAEDD"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Technical</w:t>
            </w:r>
          </w:p>
        </w:tc>
        <w:tc>
          <w:tcPr>
            <w:tcW w:w="866" w:type="dxa"/>
          </w:tcPr>
          <w:p w14:paraId="6CBA159F"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39DC5D96"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55FF21D3"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60</w:t>
            </w:r>
          </w:p>
        </w:tc>
        <w:tc>
          <w:tcPr>
            <w:tcW w:w="1041" w:type="dxa"/>
          </w:tcPr>
          <w:p w14:paraId="37C18FCB"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0.5</w:t>
            </w:r>
          </w:p>
        </w:tc>
        <w:tc>
          <w:tcPr>
            <w:tcW w:w="1152" w:type="dxa"/>
          </w:tcPr>
          <w:p w14:paraId="17B6270E"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30</w:t>
            </w:r>
          </w:p>
        </w:tc>
        <w:tc>
          <w:tcPr>
            <w:tcW w:w="1184" w:type="dxa"/>
          </w:tcPr>
          <w:p w14:paraId="4205026D" w14:textId="088124F5" w:rsidR="00A63522" w:rsidRPr="00A63522" w:rsidRDefault="00774AA7"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$82</w:t>
            </w:r>
            <w:r w:rsidR="00A63522" w:rsidRPr="00A63522">
              <w:rPr>
                <w:rFonts w:ascii="Arial" w:eastAsia="Times New Roman" w:hAnsi="Arial"/>
                <w:snapToGrid w:val="0"/>
                <w:color w:val="000000"/>
                <w:sz w:val="20"/>
                <w:szCs w:val="20"/>
              </w:rPr>
              <w:t xml:space="preserve">.00 </w:t>
            </w:r>
          </w:p>
        </w:tc>
        <w:tc>
          <w:tcPr>
            <w:tcW w:w="1120" w:type="dxa"/>
          </w:tcPr>
          <w:p w14:paraId="553AEE3B" w14:textId="1C8202FC" w:rsidR="00A63522" w:rsidRPr="00A63522" w:rsidRDefault="00774AA7"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$2,4</w:t>
            </w:r>
            <w:r w:rsidR="007A13B9">
              <w:rPr>
                <w:rFonts w:ascii="Arial" w:eastAsia="Times New Roman" w:hAnsi="Arial"/>
                <w:snapToGrid w:val="0"/>
                <w:color w:val="000000"/>
                <w:sz w:val="20"/>
                <w:szCs w:val="20"/>
              </w:rPr>
              <w:t>6</w:t>
            </w:r>
            <w:r w:rsidR="00A63522" w:rsidRPr="00A63522">
              <w:rPr>
                <w:rFonts w:ascii="Arial" w:eastAsia="Times New Roman" w:hAnsi="Arial"/>
                <w:snapToGrid w:val="0"/>
                <w:color w:val="000000"/>
                <w:sz w:val="20"/>
                <w:szCs w:val="20"/>
              </w:rPr>
              <w:t>0</w:t>
            </w:r>
          </w:p>
        </w:tc>
      </w:tr>
      <w:tr w:rsidR="00A63522" w:rsidRPr="00A63522" w14:paraId="24C9DE54" w14:textId="77777777" w:rsidTr="00713A63">
        <w:trPr>
          <w:trHeight w:val="247"/>
        </w:trPr>
        <w:tc>
          <w:tcPr>
            <w:tcW w:w="883" w:type="dxa"/>
          </w:tcPr>
          <w:p w14:paraId="2B97FED1"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011757C5"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Clerical</w:t>
            </w:r>
          </w:p>
        </w:tc>
        <w:tc>
          <w:tcPr>
            <w:tcW w:w="866" w:type="dxa"/>
          </w:tcPr>
          <w:p w14:paraId="778ECABF"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3C050BB5"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289EE99C"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60</w:t>
            </w:r>
          </w:p>
        </w:tc>
        <w:tc>
          <w:tcPr>
            <w:tcW w:w="1041" w:type="dxa"/>
          </w:tcPr>
          <w:p w14:paraId="7374CAC1"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0.1</w:t>
            </w:r>
          </w:p>
        </w:tc>
        <w:tc>
          <w:tcPr>
            <w:tcW w:w="1152" w:type="dxa"/>
          </w:tcPr>
          <w:p w14:paraId="62933A15" w14:textId="77777777" w:rsidR="00A63522" w:rsidRPr="00A63522" w:rsidRDefault="00A63522" w:rsidP="00A63522">
            <w:pPr>
              <w:spacing w:after="0" w:line="240" w:lineRule="auto"/>
              <w:jc w:val="right"/>
              <w:rPr>
                <w:rFonts w:ascii="Arial" w:eastAsia="Times New Roman" w:hAnsi="Arial"/>
                <w:snapToGrid w:val="0"/>
                <w:color w:val="000000"/>
                <w:sz w:val="20"/>
                <w:szCs w:val="20"/>
                <w:u w:val="single"/>
              </w:rPr>
            </w:pPr>
            <w:r w:rsidRPr="00A63522">
              <w:rPr>
                <w:rFonts w:ascii="Arial" w:eastAsia="Times New Roman" w:hAnsi="Arial"/>
                <w:snapToGrid w:val="0"/>
                <w:color w:val="000000"/>
                <w:sz w:val="20"/>
                <w:szCs w:val="20"/>
                <w:u w:val="single"/>
              </w:rPr>
              <w:t>6</w:t>
            </w:r>
          </w:p>
        </w:tc>
        <w:tc>
          <w:tcPr>
            <w:tcW w:w="1184" w:type="dxa"/>
          </w:tcPr>
          <w:p w14:paraId="45282E17" w14:textId="7F67EC30" w:rsidR="00A63522" w:rsidRPr="00A63522" w:rsidRDefault="00774AA7"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$49</w:t>
            </w:r>
            <w:r w:rsidR="00A63522" w:rsidRPr="00A63522">
              <w:rPr>
                <w:rFonts w:ascii="Arial" w:eastAsia="Times New Roman" w:hAnsi="Arial"/>
                <w:snapToGrid w:val="0"/>
                <w:color w:val="000000"/>
                <w:sz w:val="20"/>
                <w:szCs w:val="20"/>
              </w:rPr>
              <w:t xml:space="preserve">.00 </w:t>
            </w:r>
          </w:p>
        </w:tc>
        <w:tc>
          <w:tcPr>
            <w:tcW w:w="1120" w:type="dxa"/>
          </w:tcPr>
          <w:p w14:paraId="317D08DD" w14:textId="1AAC498A" w:rsidR="00A63522" w:rsidRPr="00A63522" w:rsidRDefault="00A63522" w:rsidP="007A13B9">
            <w:pPr>
              <w:spacing w:after="0" w:line="240" w:lineRule="auto"/>
              <w:jc w:val="right"/>
              <w:rPr>
                <w:rFonts w:ascii="Arial" w:eastAsia="Times New Roman" w:hAnsi="Arial"/>
                <w:snapToGrid w:val="0"/>
                <w:color w:val="000000"/>
                <w:sz w:val="20"/>
                <w:szCs w:val="20"/>
                <w:u w:val="single"/>
              </w:rPr>
            </w:pPr>
            <w:r w:rsidRPr="00A63522">
              <w:rPr>
                <w:rFonts w:ascii="Arial" w:eastAsia="Times New Roman" w:hAnsi="Arial"/>
                <w:snapToGrid w:val="0"/>
                <w:color w:val="000000"/>
                <w:sz w:val="20"/>
                <w:szCs w:val="20"/>
                <w:u w:val="single"/>
              </w:rPr>
              <w:t>$</w:t>
            </w:r>
            <w:r w:rsidR="00774AA7">
              <w:rPr>
                <w:rFonts w:ascii="Arial" w:eastAsia="Times New Roman" w:hAnsi="Arial"/>
                <w:snapToGrid w:val="0"/>
                <w:color w:val="000000"/>
                <w:sz w:val="20"/>
                <w:szCs w:val="20"/>
                <w:u w:val="single"/>
              </w:rPr>
              <w:t>294</w:t>
            </w:r>
          </w:p>
        </w:tc>
      </w:tr>
      <w:tr w:rsidR="00A63522" w:rsidRPr="00A63522" w14:paraId="246DECBD" w14:textId="77777777" w:rsidTr="00713A63">
        <w:trPr>
          <w:trHeight w:val="247"/>
        </w:trPr>
        <w:tc>
          <w:tcPr>
            <w:tcW w:w="883" w:type="dxa"/>
          </w:tcPr>
          <w:p w14:paraId="6F630066"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4413389F"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3070176F"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573FD7D6"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474816C4"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41" w:type="dxa"/>
          </w:tcPr>
          <w:p w14:paraId="339E37DE"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57D2113F"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84" w:type="dxa"/>
          </w:tcPr>
          <w:p w14:paraId="30EC704F"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20" w:type="dxa"/>
          </w:tcPr>
          <w:p w14:paraId="799D590B"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r>
      <w:tr w:rsidR="00A63522" w:rsidRPr="00A63522" w14:paraId="128D8A30" w14:textId="77777777" w:rsidTr="00713A63">
        <w:trPr>
          <w:trHeight w:val="247"/>
        </w:trPr>
        <w:tc>
          <w:tcPr>
            <w:tcW w:w="883" w:type="dxa"/>
          </w:tcPr>
          <w:p w14:paraId="281FDE50"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69A059C2"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47A0583E"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6D662A85"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037A3505"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41" w:type="dxa"/>
          </w:tcPr>
          <w:p w14:paraId="0250A84F"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6B55879C"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36</w:t>
            </w:r>
          </w:p>
        </w:tc>
        <w:tc>
          <w:tcPr>
            <w:tcW w:w="1184" w:type="dxa"/>
          </w:tcPr>
          <w:p w14:paraId="4B404C42"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20" w:type="dxa"/>
          </w:tcPr>
          <w:p w14:paraId="7CBA4F9F" w14:textId="1B43A1AF" w:rsidR="00A63522" w:rsidRPr="00A63522" w:rsidRDefault="00A63522" w:rsidP="007A13B9">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w:t>
            </w:r>
            <w:r w:rsidR="00774AA7">
              <w:rPr>
                <w:rFonts w:ascii="Arial" w:eastAsia="Times New Roman" w:hAnsi="Arial"/>
                <w:snapToGrid w:val="0"/>
                <w:color w:val="000000"/>
                <w:sz w:val="20"/>
                <w:szCs w:val="20"/>
              </w:rPr>
              <w:t>2,754</w:t>
            </w:r>
          </w:p>
        </w:tc>
      </w:tr>
    </w:tbl>
    <w:p w14:paraId="5AFB1DFD" w14:textId="77777777" w:rsidR="00A63522" w:rsidRPr="00A63522" w:rsidRDefault="00A63522" w:rsidP="00A63522">
      <w:pPr>
        <w:spacing w:after="0" w:line="240" w:lineRule="auto"/>
        <w:rPr>
          <w:rFonts w:ascii="Times New Roman" w:eastAsia="Times New Roman" w:hAnsi="Times New Roman"/>
          <w:sz w:val="24"/>
          <w:szCs w:val="20"/>
        </w:rPr>
      </w:pPr>
    </w:p>
    <w:p w14:paraId="6EBA68D8"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 xml:space="preserve">§121.407, Training Program:  Approval of Airplane Simulators </w:t>
      </w:r>
      <w:r w:rsidR="00835DD8" w:rsidRPr="00A63522">
        <w:rPr>
          <w:rFonts w:ascii="Times New Roman" w:eastAsia="Times New Roman" w:hAnsi="Times New Roman"/>
          <w:sz w:val="24"/>
          <w:szCs w:val="20"/>
          <w:u w:val="single"/>
        </w:rPr>
        <w:t>and</w:t>
      </w:r>
      <w:r w:rsidRPr="00A63522">
        <w:rPr>
          <w:rFonts w:ascii="Times New Roman" w:eastAsia="Times New Roman" w:hAnsi="Times New Roman"/>
          <w:sz w:val="24"/>
          <w:szCs w:val="20"/>
          <w:u w:val="single"/>
        </w:rPr>
        <w:t xml:space="preserve"> Other Training Devices -- </w:t>
      </w:r>
      <w:r w:rsidRPr="00A63522">
        <w:rPr>
          <w:rFonts w:ascii="Times New Roman" w:eastAsia="Times New Roman" w:hAnsi="Times New Roman"/>
          <w:sz w:val="24"/>
          <w:szCs w:val="20"/>
        </w:rPr>
        <w:t xml:space="preserve">(a)(5) Requires a daily discrepancy log. The use of simulators is optional. Carriers use them because they are so much more economical to train in than the actual airplane.  There also may not be any discrepancies.  No </w:t>
      </w:r>
      <w:r w:rsidR="007B6062">
        <w:rPr>
          <w:rFonts w:ascii="Times New Roman" w:eastAsia="Times New Roman" w:hAnsi="Times New Roman"/>
          <w:sz w:val="24"/>
          <w:szCs w:val="20"/>
        </w:rPr>
        <w:t xml:space="preserve">additional </w:t>
      </w:r>
      <w:r w:rsidRPr="00A63522">
        <w:rPr>
          <w:rFonts w:ascii="Times New Roman" w:eastAsia="Times New Roman" w:hAnsi="Times New Roman"/>
          <w:sz w:val="24"/>
          <w:szCs w:val="20"/>
        </w:rPr>
        <w:t>burden.</w:t>
      </w:r>
    </w:p>
    <w:p w14:paraId="005522EE" w14:textId="77777777" w:rsidR="00A63522" w:rsidRPr="00A63522" w:rsidRDefault="00A63522" w:rsidP="00A63522">
      <w:pPr>
        <w:spacing w:after="0" w:line="240" w:lineRule="auto"/>
        <w:rPr>
          <w:rFonts w:ascii="Times New Roman" w:eastAsia="Times New Roman" w:hAnsi="Times New Roman"/>
          <w:sz w:val="24"/>
          <w:szCs w:val="20"/>
        </w:rPr>
      </w:pPr>
    </w:p>
    <w:p w14:paraId="5D29ACB2" w14:textId="77777777" w:rsidR="007B6062" w:rsidRPr="00A63522" w:rsidRDefault="00A63522" w:rsidP="007B6062">
      <w:pPr>
        <w:spacing w:after="0" w:line="240" w:lineRule="auto"/>
        <w:rPr>
          <w:rFonts w:ascii="CG Times (W1)" w:eastAsia="Times New Roman" w:hAnsi="CG Times (W1)"/>
          <w:sz w:val="24"/>
          <w:szCs w:val="20"/>
        </w:rPr>
      </w:pPr>
      <w:r w:rsidRPr="00A63522">
        <w:rPr>
          <w:rFonts w:ascii="Times New Roman" w:eastAsia="Times New Roman" w:hAnsi="Times New Roman"/>
          <w:sz w:val="24"/>
          <w:szCs w:val="20"/>
          <w:u w:val="single"/>
        </w:rPr>
        <w:t xml:space="preserve">§121.467, Flight Attendant Duty Period Limitations </w:t>
      </w:r>
      <w:r w:rsidR="00835DD8" w:rsidRPr="00A63522">
        <w:rPr>
          <w:rFonts w:ascii="Times New Roman" w:eastAsia="Times New Roman" w:hAnsi="Times New Roman"/>
          <w:sz w:val="24"/>
          <w:szCs w:val="20"/>
          <w:u w:val="single"/>
        </w:rPr>
        <w:t>and</w:t>
      </w:r>
      <w:r w:rsidRPr="00A63522">
        <w:rPr>
          <w:rFonts w:ascii="Times New Roman" w:eastAsia="Times New Roman" w:hAnsi="Times New Roman"/>
          <w:sz w:val="24"/>
          <w:szCs w:val="20"/>
          <w:u w:val="single"/>
        </w:rPr>
        <w:t xml:space="preserve"> Rest Requirements:  Domestic, Flag, and Supplemental Operations </w:t>
      </w:r>
      <w:r w:rsidRPr="00A63522">
        <w:rPr>
          <w:rFonts w:ascii="Times New Roman" w:eastAsia="Times New Roman" w:hAnsi="Times New Roman"/>
          <w:sz w:val="24"/>
          <w:szCs w:val="20"/>
        </w:rPr>
        <w:noBreakHyphen/>
        <w:t xml:space="preserve"> (c) Allows carriers to use the pilot flight and rest rules for their flight attendants if they develop written procedures. </w:t>
      </w:r>
      <w:r w:rsidR="007B6062">
        <w:rPr>
          <w:rFonts w:ascii="CG Times (W1)" w:eastAsia="Times New Roman" w:hAnsi="CG Times (W1)"/>
          <w:sz w:val="24"/>
          <w:szCs w:val="20"/>
        </w:rPr>
        <w:t xml:space="preserve">The burden would be included in </w:t>
      </w:r>
      <w:r w:rsidR="007B6062" w:rsidRPr="00A63522">
        <w:rPr>
          <w:rFonts w:ascii="CG Times (W1)" w:eastAsia="Times New Roman" w:hAnsi="CG Times (W1)"/>
          <w:sz w:val="24"/>
          <w:szCs w:val="20"/>
        </w:rPr>
        <w:t>Sec 121</w:t>
      </w:r>
      <w:r w:rsidR="007B6062">
        <w:rPr>
          <w:rFonts w:ascii="CG Times (W1)" w:eastAsia="Times New Roman" w:hAnsi="CG Times (W1)"/>
          <w:sz w:val="24"/>
          <w:szCs w:val="20"/>
        </w:rPr>
        <w:t>.133, 121.137, 121.139, 121.141</w:t>
      </w:r>
      <w:r w:rsidR="007B6062" w:rsidRPr="00A63522">
        <w:rPr>
          <w:rFonts w:ascii="CG Times (W1)" w:eastAsia="Times New Roman" w:hAnsi="CG Times (W1)"/>
          <w:sz w:val="24"/>
          <w:szCs w:val="20"/>
        </w:rPr>
        <w:t>.</w:t>
      </w:r>
    </w:p>
    <w:p w14:paraId="22D31743" w14:textId="77777777" w:rsidR="00A63522" w:rsidRPr="00A63522" w:rsidRDefault="00A63522" w:rsidP="00A63522">
      <w:pPr>
        <w:spacing w:after="0" w:line="240" w:lineRule="auto"/>
        <w:rPr>
          <w:rFonts w:ascii="Times New Roman" w:eastAsia="Times New Roman" w:hAnsi="Times New Roman"/>
          <w:sz w:val="24"/>
          <w:szCs w:val="20"/>
        </w:rPr>
      </w:pPr>
    </w:p>
    <w:p w14:paraId="17302B1A" w14:textId="77777777" w:rsidR="00A63522" w:rsidRPr="00A63522" w:rsidRDefault="00A63522" w:rsidP="00A63522">
      <w:pPr>
        <w:tabs>
          <w:tab w:val="right" w:pos="9232"/>
        </w:tabs>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 xml:space="preserve">§121.537, Responsibility for Operational Control:  Supplemental Operations </w:t>
      </w:r>
      <w:r w:rsidRPr="00A63522">
        <w:rPr>
          <w:rFonts w:ascii="Times New Roman" w:eastAsia="Times New Roman" w:hAnsi="Times New Roman"/>
          <w:sz w:val="24"/>
          <w:szCs w:val="20"/>
        </w:rPr>
        <w:noBreakHyphen/>
        <w:t xml:space="preserve"> (a)(2) Requires each certificate holder who conducts supplemental operations to list in its manual each person authorized by it to exercise operational cont</w:t>
      </w:r>
      <w:r w:rsidR="00451659">
        <w:rPr>
          <w:rFonts w:ascii="Times New Roman" w:eastAsia="Times New Roman" w:hAnsi="Times New Roman"/>
          <w:sz w:val="24"/>
          <w:szCs w:val="20"/>
        </w:rPr>
        <w:t xml:space="preserve">rol. </w:t>
      </w:r>
      <w:r w:rsidRPr="00A63522">
        <w:rPr>
          <w:rFonts w:ascii="Times New Roman" w:eastAsia="Times New Roman" w:hAnsi="Times New Roman"/>
          <w:sz w:val="24"/>
          <w:szCs w:val="20"/>
        </w:rPr>
        <w:t>Initial burden is shown in part 119 (119.35).  Manual revisions are covered above.</w:t>
      </w:r>
      <w:r w:rsidR="00451659">
        <w:rPr>
          <w:rFonts w:ascii="Times New Roman" w:eastAsia="Times New Roman" w:hAnsi="Times New Roman"/>
          <w:sz w:val="24"/>
          <w:szCs w:val="20"/>
        </w:rPr>
        <w:t xml:space="preserve"> No additional burden.</w:t>
      </w:r>
    </w:p>
    <w:p w14:paraId="2DF23C0B" w14:textId="77777777" w:rsidR="00A63522" w:rsidRPr="00A63522" w:rsidRDefault="00A63522" w:rsidP="00A63522">
      <w:pPr>
        <w:tabs>
          <w:tab w:val="left" w:pos="8203"/>
          <w:tab w:val="right" w:pos="9363"/>
        </w:tabs>
        <w:spacing w:after="0" w:line="240" w:lineRule="auto"/>
        <w:rPr>
          <w:rFonts w:ascii="Times New Roman" w:eastAsia="Times New Roman" w:hAnsi="Times New Roman"/>
          <w:sz w:val="24"/>
          <w:szCs w:val="20"/>
        </w:rPr>
      </w:pPr>
    </w:p>
    <w:p w14:paraId="40F6434B"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 xml:space="preserve">§121.539, Operations Notices </w:t>
      </w:r>
      <w:r w:rsidRPr="00A63522">
        <w:rPr>
          <w:rFonts w:ascii="Times New Roman" w:eastAsia="Times New Roman" w:hAnsi="Times New Roman"/>
          <w:sz w:val="24"/>
          <w:szCs w:val="20"/>
        </w:rPr>
        <w:noBreakHyphen/>
        <w:t xml:space="preserve"> Requires each certificate holder to notify operations personnel of changes in equipment, navigation aids, airport, and potentially hazardous meteorological conditions:  F</w:t>
      </w:r>
      <w:r w:rsidR="00F42FC2">
        <w:rPr>
          <w:rFonts w:ascii="Times New Roman" w:eastAsia="Times New Roman" w:hAnsi="Times New Roman"/>
          <w:sz w:val="24"/>
          <w:szCs w:val="20"/>
        </w:rPr>
        <w:t xml:space="preserve">AA </w:t>
      </w:r>
      <w:r w:rsidR="00783C45">
        <w:rPr>
          <w:rFonts w:ascii="Times New Roman" w:eastAsia="Times New Roman" w:hAnsi="Times New Roman"/>
          <w:sz w:val="24"/>
          <w:szCs w:val="20"/>
        </w:rPr>
        <w:t>estimates that each of the 70</w:t>
      </w:r>
      <w:r w:rsidR="00F42FC2">
        <w:rPr>
          <w:rFonts w:ascii="Times New Roman" w:eastAsia="Times New Roman" w:hAnsi="Times New Roman"/>
          <w:sz w:val="24"/>
          <w:szCs w:val="20"/>
        </w:rPr>
        <w:t xml:space="preserve"> active</w:t>
      </w:r>
      <w:r w:rsidRPr="00A63522">
        <w:rPr>
          <w:rFonts w:ascii="Times New Roman" w:eastAsia="Times New Roman" w:hAnsi="Times New Roman"/>
          <w:sz w:val="24"/>
          <w:szCs w:val="20"/>
        </w:rPr>
        <w:t xml:space="preserve"> part 121 carriers issues an average of 300 notices per year, and uses .3 technical hours and .1 clerical hours on each notice.</w:t>
      </w:r>
    </w:p>
    <w:p w14:paraId="42807128" w14:textId="77777777" w:rsidR="00A63522" w:rsidRPr="00A63522" w:rsidRDefault="00A63522" w:rsidP="00A63522">
      <w:pPr>
        <w:spacing w:after="0" w:line="240" w:lineRule="auto"/>
        <w:rPr>
          <w:rFonts w:ascii="Times New Roman" w:eastAsia="Times New Roman" w:hAnsi="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400"/>
      </w:tblGrid>
      <w:tr w:rsidR="00A63522" w:rsidRPr="00A63522" w14:paraId="4F6994BE" w14:textId="77777777" w:rsidTr="00713A63">
        <w:trPr>
          <w:trHeight w:val="247"/>
        </w:trPr>
        <w:tc>
          <w:tcPr>
            <w:tcW w:w="883" w:type="dxa"/>
          </w:tcPr>
          <w:p w14:paraId="5481EE5C"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121.539</w:t>
            </w:r>
          </w:p>
        </w:tc>
        <w:tc>
          <w:tcPr>
            <w:tcW w:w="1011" w:type="dxa"/>
          </w:tcPr>
          <w:p w14:paraId="17A22FAB"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Technical</w:t>
            </w:r>
          </w:p>
        </w:tc>
        <w:tc>
          <w:tcPr>
            <w:tcW w:w="866" w:type="dxa"/>
          </w:tcPr>
          <w:p w14:paraId="440B6A58" w14:textId="77777777" w:rsidR="00A63522" w:rsidRPr="00A63522" w:rsidRDefault="00783C45" w:rsidP="00A63522">
            <w:pPr>
              <w:spacing w:after="0" w:line="240" w:lineRule="auto"/>
              <w:jc w:val="center"/>
              <w:rPr>
                <w:rFonts w:ascii="Arial" w:eastAsia="Times New Roman" w:hAnsi="Arial"/>
                <w:snapToGrid w:val="0"/>
                <w:color w:val="000000"/>
                <w:sz w:val="20"/>
                <w:szCs w:val="20"/>
              </w:rPr>
            </w:pPr>
            <w:r>
              <w:rPr>
                <w:rFonts w:ascii="Arial" w:eastAsia="Times New Roman" w:hAnsi="Arial"/>
                <w:snapToGrid w:val="0"/>
                <w:color w:val="000000"/>
                <w:sz w:val="20"/>
                <w:szCs w:val="20"/>
              </w:rPr>
              <w:t>70</w:t>
            </w:r>
          </w:p>
        </w:tc>
        <w:tc>
          <w:tcPr>
            <w:tcW w:w="442" w:type="dxa"/>
          </w:tcPr>
          <w:p w14:paraId="04FB86CB"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300</w:t>
            </w:r>
          </w:p>
        </w:tc>
        <w:tc>
          <w:tcPr>
            <w:tcW w:w="1231" w:type="dxa"/>
          </w:tcPr>
          <w:p w14:paraId="406EBE89" w14:textId="77777777" w:rsidR="00A63522" w:rsidRPr="00A63522" w:rsidRDefault="00783C45"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21,0</w:t>
            </w:r>
            <w:r w:rsidR="00A63522" w:rsidRPr="00A63522">
              <w:rPr>
                <w:rFonts w:ascii="Arial" w:eastAsia="Times New Roman" w:hAnsi="Arial"/>
                <w:snapToGrid w:val="0"/>
                <w:color w:val="000000"/>
                <w:sz w:val="20"/>
                <w:szCs w:val="20"/>
              </w:rPr>
              <w:t>00 notices</w:t>
            </w:r>
          </w:p>
          <w:p w14:paraId="73906EB9"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41" w:type="dxa"/>
          </w:tcPr>
          <w:p w14:paraId="06F4B110"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0.3</w:t>
            </w:r>
          </w:p>
        </w:tc>
        <w:tc>
          <w:tcPr>
            <w:tcW w:w="1152" w:type="dxa"/>
          </w:tcPr>
          <w:p w14:paraId="74395E0B" w14:textId="77777777" w:rsidR="00A63522" w:rsidRPr="00A63522" w:rsidRDefault="00783C45"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6,300</w:t>
            </w:r>
          </w:p>
        </w:tc>
        <w:tc>
          <w:tcPr>
            <w:tcW w:w="1184" w:type="dxa"/>
          </w:tcPr>
          <w:p w14:paraId="57D9C4C8" w14:textId="6A2E086A" w:rsidR="00A63522" w:rsidRPr="00A63522" w:rsidRDefault="00783C45" w:rsidP="00774AA7">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w:t>
            </w:r>
            <w:r w:rsidR="00774AA7">
              <w:rPr>
                <w:rFonts w:ascii="Arial" w:eastAsia="Times New Roman" w:hAnsi="Arial"/>
                <w:snapToGrid w:val="0"/>
                <w:color w:val="000000"/>
                <w:sz w:val="20"/>
                <w:szCs w:val="20"/>
              </w:rPr>
              <w:t>82</w:t>
            </w:r>
            <w:r w:rsidR="00A63522" w:rsidRPr="00A63522">
              <w:rPr>
                <w:rFonts w:ascii="Arial" w:eastAsia="Times New Roman" w:hAnsi="Arial"/>
                <w:snapToGrid w:val="0"/>
                <w:color w:val="000000"/>
                <w:sz w:val="20"/>
                <w:szCs w:val="20"/>
              </w:rPr>
              <w:t xml:space="preserve">.00 </w:t>
            </w:r>
          </w:p>
        </w:tc>
        <w:tc>
          <w:tcPr>
            <w:tcW w:w="1400" w:type="dxa"/>
          </w:tcPr>
          <w:p w14:paraId="585EFF00" w14:textId="347FF483" w:rsidR="00A63522" w:rsidRPr="00A63522" w:rsidRDefault="00A63522" w:rsidP="00783C45">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w:t>
            </w:r>
            <w:r w:rsidR="00774AA7">
              <w:rPr>
                <w:rFonts w:ascii="Arial" w:eastAsia="Times New Roman" w:hAnsi="Arial"/>
                <w:snapToGrid w:val="0"/>
                <w:color w:val="000000"/>
                <w:sz w:val="20"/>
                <w:szCs w:val="20"/>
              </w:rPr>
              <w:t>516</w:t>
            </w:r>
            <w:r w:rsidR="00783C45">
              <w:rPr>
                <w:rFonts w:ascii="Arial" w:eastAsia="Times New Roman" w:hAnsi="Arial"/>
                <w:snapToGrid w:val="0"/>
                <w:color w:val="000000"/>
                <w:sz w:val="20"/>
                <w:szCs w:val="20"/>
              </w:rPr>
              <w:t>,6</w:t>
            </w:r>
            <w:r w:rsidR="00F42FC2">
              <w:rPr>
                <w:rFonts w:ascii="Arial" w:eastAsia="Times New Roman" w:hAnsi="Arial"/>
                <w:snapToGrid w:val="0"/>
                <w:color w:val="000000"/>
                <w:sz w:val="20"/>
                <w:szCs w:val="20"/>
              </w:rPr>
              <w:t>00</w:t>
            </w:r>
          </w:p>
        </w:tc>
      </w:tr>
      <w:tr w:rsidR="00A63522" w:rsidRPr="00A63522" w14:paraId="787C7969" w14:textId="77777777" w:rsidTr="00713A63">
        <w:trPr>
          <w:trHeight w:val="247"/>
        </w:trPr>
        <w:tc>
          <w:tcPr>
            <w:tcW w:w="883" w:type="dxa"/>
          </w:tcPr>
          <w:p w14:paraId="207C0C86"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51F93FCE"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Clerical</w:t>
            </w:r>
          </w:p>
        </w:tc>
        <w:tc>
          <w:tcPr>
            <w:tcW w:w="866" w:type="dxa"/>
          </w:tcPr>
          <w:p w14:paraId="6211947B" w14:textId="77777777" w:rsidR="00A63522" w:rsidRPr="00A63522" w:rsidRDefault="00783C45" w:rsidP="00A63522">
            <w:pPr>
              <w:spacing w:after="0" w:line="240" w:lineRule="auto"/>
              <w:jc w:val="center"/>
              <w:rPr>
                <w:rFonts w:ascii="Arial" w:eastAsia="Times New Roman" w:hAnsi="Arial"/>
                <w:snapToGrid w:val="0"/>
                <w:color w:val="000000"/>
                <w:sz w:val="20"/>
                <w:szCs w:val="20"/>
              </w:rPr>
            </w:pPr>
            <w:r>
              <w:rPr>
                <w:rFonts w:ascii="Arial" w:eastAsia="Times New Roman" w:hAnsi="Arial"/>
                <w:snapToGrid w:val="0"/>
                <w:color w:val="000000"/>
                <w:sz w:val="20"/>
                <w:szCs w:val="20"/>
              </w:rPr>
              <w:t>70</w:t>
            </w:r>
          </w:p>
        </w:tc>
        <w:tc>
          <w:tcPr>
            <w:tcW w:w="442" w:type="dxa"/>
          </w:tcPr>
          <w:p w14:paraId="577A19EF"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300</w:t>
            </w:r>
          </w:p>
        </w:tc>
        <w:tc>
          <w:tcPr>
            <w:tcW w:w="1231" w:type="dxa"/>
          </w:tcPr>
          <w:p w14:paraId="0241CB35" w14:textId="77777777" w:rsidR="00A63522" w:rsidRPr="00A63522" w:rsidRDefault="00783C45"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21,0</w:t>
            </w:r>
            <w:r w:rsidR="00A63522" w:rsidRPr="00A63522">
              <w:rPr>
                <w:rFonts w:ascii="Arial" w:eastAsia="Times New Roman" w:hAnsi="Arial"/>
                <w:snapToGrid w:val="0"/>
                <w:color w:val="000000"/>
                <w:sz w:val="20"/>
                <w:szCs w:val="20"/>
              </w:rPr>
              <w:t>00 notices</w:t>
            </w:r>
          </w:p>
        </w:tc>
        <w:tc>
          <w:tcPr>
            <w:tcW w:w="1041" w:type="dxa"/>
          </w:tcPr>
          <w:p w14:paraId="311D5A84"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0.1</w:t>
            </w:r>
          </w:p>
        </w:tc>
        <w:tc>
          <w:tcPr>
            <w:tcW w:w="1152" w:type="dxa"/>
          </w:tcPr>
          <w:p w14:paraId="4E263E84" w14:textId="77777777" w:rsidR="00A63522" w:rsidRPr="00A63522" w:rsidRDefault="00783C45" w:rsidP="00A63522">
            <w:pPr>
              <w:spacing w:after="0" w:line="240" w:lineRule="auto"/>
              <w:jc w:val="right"/>
              <w:rPr>
                <w:rFonts w:ascii="Arial" w:eastAsia="Times New Roman" w:hAnsi="Arial"/>
                <w:snapToGrid w:val="0"/>
                <w:color w:val="000000"/>
                <w:sz w:val="20"/>
                <w:szCs w:val="20"/>
                <w:u w:val="single"/>
              </w:rPr>
            </w:pPr>
            <w:r>
              <w:rPr>
                <w:rFonts w:ascii="Arial" w:eastAsia="Times New Roman" w:hAnsi="Arial"/>
                <w:snapToGrid w:val="0"/>
                <w:color w:val="000000"/>
                <w:sz w:val="20"/>
                <w:szCs w:val="20"/>
                <w:u w:val="single"/>
              </w:rPr>
              <w:t>2,100</w:t>
            </w:r>
          </w:p>
        </w:tc>
        <w:tc>
          <w:tcPr>
            <w:tcW w:w="1184" w:type="dxa"/>
          </w:tcPr>
          <w:p w14:paraId="2C392027" w14:textId="766FA8D7" w:rsidR="00A63522" w:rsidRPr="00A63522" w:rsidRDefault="00F42FC2" w:rsidP="00783C45">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w:t>
            </w:r>
            <w:r w:rsidR="00774AA7">
              <w:rPr>
                <w:rFonts w:ascii="Arial" w:eastAsia="Times New Roman" w:hAnsi="Arial"/>
                <w:snapToGrid w:val="0"/>
                <w:color w:val="000000"/>
                <w:sz w:val="20"/>
                <w:szCs w:val="20"/>
              </w:rPr>
              <w:t>49</w:t>
            </w:r>
            <w:r w:rsidR="00A63522" w:rsidRPr="00A63522">
              <w:rPr>
                <w:rFonts w:ascii="Arial" w:eastAsia="Times New Roman" w:hAnsi="Arial"/>
                <w:snapToGrid w:val="0"/>
                <w:color w:val="000000"/>
                <w:sz w:val="20"/>
                <w:szCs w:val="20"/>
              </w:rPr>
              <w:t xml:space="preserve">.00 </w:t>
            </w:r>
          </w:p>
        </w:tc>
        <w:tc>
          <w:tcPr>
            <w:tcW w:w="1400" w:type="dxa"/>
          </w:tcPr>
          <w:p w14:paraId="2693359C" w14:textId="26C41F6F" w:rsidR="00A63522" w:rsidRPr="00A63522" w:rsidRDefault="00A63522" w:rsidP="00783C45">
            <w:pPr>
              <w:spacing w:after="0" w:line="240" w:lineRule="auto"/>
              <w:jc w:val="right"/>
              <w:rPr>
                <w:rFonts w:ascii="Arial" w:eastAsia="Times New Roman" w:hAnsi="Arial"/>
                <w:snapToGrid w:val="0"/>
                <w:color w:val="000000"/>
                <w:sz w:val="20"/>
                <w:szCs w:val="20"/>
                <w:u w:val="single"/>
              </w:rPr>
            </w:pPr>
            <w:r w:rsidRPr="00A63522">
              <w:rPr>
                <w:rFonts w:ascii="Arial" w:eastAsia="Times New Roman" w:hAnsi="Arial"/>
                <w:snapToGrid w:val="0"/>
                <w:color w:val="000000"/>
                <w:sz w:val="20"/>
                <w:szCs w:val="20"/>
                <w:u w:val="single"/>
              </w:rPr>
              <w:t>$</w:t>
            </w:r>
            <w:r w:rsidR="00774AA7">
              <w:rPr>
                <w:rFonts w:ascii="Arial" w:eastAsia="Times New Roman" w:hAnsi="Arial"/>
                <w:snapToGrid w:val="0"/>
                <w:color w:val="000000"/>
                <w:sz w:val="20"/>
                <w:szCs w:val="20"/>
                <w:u w:val="single"/>
              </w:rPr>
              <w:t>102,9</w:t>
            </w:r>
            <w:r w:rsidR="00F42FC2">
              <w:rPr>
                <w:rFonts w:ascii="Arial" w:eastAsia="Times New Roman" w:hAnsi="Arial"/>
                <w:snapToGrid w:val="0"/>
                <w:color w:val="000000"/>
                <w:sz w:val="20"/>
                <w:szCs w:val="20"/>
                <w:u w:val="single"/>
              </w:rPr>
              <w:t>00</w:t>
            </w:r>
          </w:p>
        </w:tc>
      </w:tr>
      <w:tr w:rsidR="00A63522" w:rsidRPr="00A63522" w14:paraId="48FCDC4D" w14:textId="77777777" w:rsidTr="00713A63">
        <w:trPr>
          <w:trHeight w:val="247"/>
        </w:trPr>
        <w:tc>
          <w:tcPr>
            <w:tcW w:w="883" w:type="dxa"/>
          </w:tcPr>
          <w:p w14:paraId="5A4AA5E2"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7CCAA8F0"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05BFF73A"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307C1F3F"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24C7900D"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41" w:type="dxa"/>
          </w:tcPr>
          <w:p w14:paraId="16EE063C"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4471F886"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84" w:type="dxa"/>
          </w:tcPr>
          <w:p w14:paraId="63580684"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400" w:type="dxa"/>
          </w:tcPr>
          <w:p w14:paraId="42FEEDFD"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r>
      <w:tr w:rsidR="00A63522" w:rsidRPr="00A63522" w14:paraId="38AFFF8D" w14:textId="77777777" w:rsidTr="00713A63">
        <w:trPr>
          <w:trHeight w:val="247"/>
        </w:trPr>
        <w:tc>
          <w:tcPr>
            <w:tcW w:w="883" w:type="dxa"/>
          </w:tcPr>
          <w:p w14:paraId="279C4433"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30F12448"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2E09AA23"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43D0BB3C"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39ABC151"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41" w:type="dxa"/>
          </w:tcPr>
          <w:p w14:paraId="0D241612"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3C6F7B9E" w14:textId="77777777" w:rsidR="00A63522" w:rsidRPr="00A63522" w:rsidRDefault="00783C45"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8,400</w:t>
            </w:r>
          </w:p>
        </w:tc>
        <w:tc>
          <w:tcPr>
            <w:tcW w:w="1184" w:type="dxa"/>
          </w:tcPr>
          <w:p w14:paraId="1BE63664"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400" w:type="dxa"/>
          </w:tcPr>
          <w:p w14:paraId="69C15392" w14:textId="7C2E1D5E" w:rsidR="00A63522" w:rsidRPr="00A63522" w:rsidRDefault="00A63522" w:rsidP="00783C45">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w:t>
            </w:r>
            <w:r w:rsidR="00774AA7">
              <w:rPr>
                <w:rFonts w:ascii="Arial" w:eastAsia="Times New Roman" w:hAnsi="Arial"/>
                <w:snapToGrid w:val="0"/>
                <w:color w:val="000000"/>
                <w:sz w:val="20"/>
                <w:szCs w:val="20"/>
              </w:rPr>
              <w:t>619,5</w:t>
            </w:r>
            <w:r w:rsidR="00783C45">
              <w:rPr>
                <w:rFonts w:ascii="Arial" w:eastAsia="Times New Roman" w:hAnsi="Arial"/>
                <w:snapToGrid w:val="0"/>
                <w:color w:val="000000"/>
                <w:sz w:val="20"/>
                <w:szCs w:val="20"/>
              </w:rPr>
              <w:t>00</w:t>
            </w:r>
          </w:p>
        </w:tc>
      </w:tr>
    </w:tbl>
    <w:p w14:paraId="52EB9332" w14:textId="77777777" w:rsidR="00A63522" w:rsidRPr="00A63522" w:rsidRDefault="00A63522" w:rsidP="00A63522">
      <w:pPr>
        <w:tabs>
          <w:tab w:val="right" w:pos="4769"/>
        </w:tabs>
        <w:spacing w:after="0" w:line="240" w:lineRule="auto"/>
        <w:rPr>
          <w:rFonts w:ascii="Times New Roman" w:eastAsia="Times New Roman" w:hAnsi="Times New Roman"/>
          <w:sz w:val="20"/>
          <w:szCs w:val="20"/>
        </w:rPr>
      </w:pPr>
    </w:p>
    <w:p w14:paraId="327AD03D" w14:textId="77777777" w:rsidR="00A63522" w:rsidRPr="00A63522" w:rsidRDefault="00A63522" w:rsidP="00A63522">
      <w:pPr>
        <w:tabs>
          <w:tab w:val="left" w:pos="740"/>
          <w:tab w:val="left" w:pos="5060"/>
          <w:tab w:val="left" w:pos="8870"/>
          <w:tab w:val="right" w:pos="9385"/>
        </w:tabs>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§121.557, Emergencies:  Domestic and Flag Operations</w:t>
      </w:r>
      <w:r w:rsidRPr="00A63522">
        <w:rPr>
          <w:rFonts w:ascii="Times New Roman" w:eastAsia="Times New Roman" w:hAnsi="Times New Roman"/>
          <w:sz w:val="24"/>
          <w:szCs w:val="20"/>
        </w:rPr>
        <w:t xml:space="preserve"> </w:t>
      </w:r>
      <w:r w:rsidRPr="00A63522">
        <w:rPr>
          <w:rFonts w:ascii="Times New Roman" w:eastAsia="Times New Roman" w:hAnsi="Times New Roman"/>
          <w:sz w:val="24"/>
          <w:szCs w:val="20"/>
        </w:rPr>
        <w:noBreakHyphen/>
        <w:t xml:space="preserve"> (c) Requires a pilot in command or dispatcher to send a written report through the air carrier's operations manager to the Administrator if an emergency is declared.</w:t>
      </w:r>
    </w:p>
    <w:p w14:paraId="2C937D4B" w14:textId="77777777" w:rsidR="00A63522" w:rsidRPr="00A63522" w:rsidRDefault="00A63522" w:rsidP="00A63522">
      <w:pPr>
        <w:tabs>
          <w:tab w:val="left" w:pos="740"/>
          <w:tab w:val="left" w:pos="5060"/>
          <w:tab w:val="left" w:pos="8870"/>
          <w:tab w:val="right" w:pos="9385"/>
        </w:tabs>
        <w:spacing w:after="0" w:line="240" w:lineRule="auto"/>
        <w:rPr>
          <w:rFonts w:ascii="Times New Roman" w:eastAsia="Times New Roman" w:hAnsi="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00A63522" w:rsidRPr="00A63522" w14:paraId="54170AC3" w14:textId="77777777" w:rsidTr="00713A63">
        <w:trPr>
          <w:trHeight w:val="247"/>
        </w:trPr>
        <w:tc>
          <w:tcPr>
            <w:tcW w:w="883" w:type="dxa"/>
          </w:tcPr>
          <w:p w14:paraId="313A6483"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121.557</w:t>
            </w:r>
          </w:p>
        </w:tc>
        <w:tc>
          <w:tcPr>
            <w:tcW w:w="1011" w:type="dxa"/>
          </w:tcPr>
          <w:p w14:paraId="282ECD42"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Technical</w:t>
            </w:r>
          </w:p>
        </w:tc>
        <w:tc>
          <w:tcPr>
            <w:tcW w:w="866" w:type="dxa"/>
          </w:tcPr>
          <w:p w14:paraId="26852463"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5CD1A169"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712A22DE"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50 reports</w:t>
            </w:r>
          </w:p>
        </w:tc>
        <w:tc>
          <w:tcPr>
            <w:tcW w:w="1041" w:type="dxa"/>
          </w:tcPr>
          <w:p w14:paraId="788883CC"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0.5</w:t>
            </w:r>
          </w:p>
        </w:tc>
        <w:tc>
          <w:tcPr>
            <w:tcW w:w="1152" w:type="dxa"/>
          </w:tcPr>
          <w:p w14:paraId="283531B5"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25</w:t>
            </w:r>
          </w:p>
        </w:tc>
        <w:tc>
          <w:tcPr>
            <w:tcW w:w="1184" w:type="dxa"/>
          </w:tcPr>
          <w:p w14:paraId="1BC0A554" w14:textId="68E5A007" w:rsidR="00A63522" w:rsidRPr="00A63522" w:rsidRDefault="00774AA7"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$8</w:t>
            </w:r>
            <w:r w:rsidR="000F627E">
              <w:rPr>
                <w:rFonts w:ascii="Arial" w:eastAsia="Times New Roman" w:hAnsi="Arial"/>
                <w:snapToGrid w:val="0"/>
                <w:color w:val="000000"/>
                <w:sz w:val="20"/>
                <w:szCs w:val="20"/>
              </w:rPr>
              <w:t>2</w:t>
            </w:r>
            <w:r w:rsidR="00A63522" w:rsidRPr="00A63522">
              <w:rPr>
                <w:rFonts w:ascii="Arial" w:eastAsia="Times New Roman" w:hAnsi="Arial"/>
                <w:snapToGrid w:val="0"/>
                <w:color w:val="000000"/>
                <w:sz w:val="20"/>
                <w:szCs w:val="20"/>
              </w:rPr>
              <w:t xml:space="preserve">.00 </w:t>
            </w:r>
          </w:p>
        </w:tc>
        <w:tc>
          <w:tcPr>
            <w:tcW w:w="1120" w:type="dxa"/>
          </w:tcPr>
          <w:p w14:paraId="48934050" w14:textId="7EECBDEF" w:rsidR="00A63522" w:rsidRPr="00A63522" w:rsidRDefault="00774AA7" w:rsidP="00783C45">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$2,0</w:t>
            </w:r>
            <w:r w:rsidR="00783C45">
              <w:rPr>
                <w:rFonts w:ascii="Arial" w:eastAsia="Times New Roman" w:hAnsi="Arial"/>
                <w:snapToGrid w:val="0"/>
                <w:color w:val="000000"/>
                <w:sz w:val="20"/>
                <w:szCs w:val="20"/>
              </w:rPr>
              <w:t>50</w:t>
            </w:r>
          </w:p>
        </w:tc>
      </w:tr>
    </w:tbl>
    <w:p w14:paraId="1304C28B" w14:textId="77777777" w:rsidR="00A63522" w:rsidRPr="00A63522" w:rsidRDefault="00A63522" w:rsidP="00A63522">
      <w:pPr>
        <w:tabs>
          <w:tab w:val="left" w:pos="740"/>
          <w:tab w:val="left" w:pos="5060"/>
          <w:tab w:val="left" w:pos="8870"/>
          <w:tab w:val="right" w:pos="9385"/>
        </w:tabs>
        <w:spacing w:after="0" w:line="240" w:lineRule="auto"/>
        <w:rPr>
          <w:rFonts w:ascii="Times New Roman" w:eastAsia="Times New Roman" w:hAnsi="Times New Roman"/>
          <w:sz w:val="24"/>
          <w:szCs w:val="20"/>
        </w:rPr>
      </w:pPr>
    </w:p>
    <w:p w14:paraId="38A810F5" w14:textId="77777777" w:rsidR="00A63522" w:rsidRPr="00A63522" w:rsidRDefault="00A63522" w:rsidP="00A63522">
      <w:pPr>
        <w:tabs>
          <w:tab w:val="left" w:pos="741"/>
          <w:tab w:val="left" w:pos="4539"/>
          <w:tab w:val="left" w:pos="8204"/>
          <w:tab w:val="right" w:pos="9525"/>
        </w:tabs>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§121.559. Emergencies: Supplemental Operations</w:t>
      </w:r>
      <w:r w:rsidR="003A1473">
        <w:rPr>
          <w:rFonts w:ascii="Times New Roman" w:eastAsia="Times New Roman" w:hAnsi="Times New Roman"/>
          <w:sz w:val="24"/>
          <w:szCs w:val="20"/>
        </w:rPr>
        <w:t xml:space="preserve"> </w:t>
      </w:r>
      <w:r w:rsidR="003A1473">
        <w:rPr>
          <w:rFonts w:ascii="Times New Roman" w:eastAsia="Times New Roman" w:hAnsi="Times New Roman"/>
          <w:sz w:val="24"/>
          <w:szCs w:val="20"/>
        </w:rPr>
        <w:noBreakHyphen/>
        <w:t xml:space="preserve"> (c</w:t>
      </w:r>
      <w:r w:rsidRPr="00A63522">
        <w:rPr>
          <w:rFonts w:ascii="Times New Roman" w:eastAsia="Times New Roman" w:hAnsi="Times New Roman"/>
          <w:sz w:val="24"/>
          <w:szCs w:val="20"/>
        </w:rPr>
        <w:t>) Requires a pilot in command or other person to send a written report through the Director of Operations to the Administrator if they declare an emergency.</w:t>
      </w:r>
    </w:p>
    <w:p w14:paraId="229F6544" w14:textId="77777777" w:rsidR="00A63522" w:rsidRPr="00A63522" w:rsidRDefault="00A63522" w:rsidP="00A63522">
      <w:pPr>
        <w:tabs>
          <w:tab w:val="left" w:pos="741"/>
          <w:tab w:val="left" w:pos="4539"/>
          <w:tab w:val="left" w:pos="8204"/>
          <w:tab w:val="right" w:pos="9525"/>
        </w:tabs>
        <w:spacing w:after="0" w:line="240" w:lineRule="auto"/>
        <w:rPr>
          <w:rFonts w:ascii="Garamond" w:eastAsia="Times New Roman" w:hAnsi="Garamond"/>
          <w:sz w:val="24"/>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00A63522" w:rsidRPr="00A63522" w14:paraId="4A048ECB" w14:textId="77777777" w:rsidTr="00713A63">
        <w:trPr>
          <w:trHeight w:val="247"/>
        </w:trPr>
        <w:tc>
          <w:tcPr>
            <w:tcW w:w="883" w:type="dxa"/>
          </w:tcPr>
          <w:p w14:paraId="57FCA882"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121.559</w:t>
            </w:r>
          </w:p>
        </w:tc>
        <w:tc>
          <w:tcPr>
            <w:tcW w:w="1011" w:type="dxa"/>
          </w:tcPr>
          <w:p w14:paraId="12D97605"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Technical</w:t>
            </w:r>
          </w:p>
        </w:tc>
        <w:tc>
          <w:tcPr>
            <w:tcW w:w="866" w:type="dxa"/>
          </w:tcPr>
          <w:p w14:paraId="3B915BC8"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527AE9D0"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5068A874"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10 reports</w:t>
            </w:r>
          </w:p>
        </w:tc>
        <w:tc>
          <w:tcPr>
            <w:tcW w:w="1041" w:type="dxa"/>
          </w:tcPr>
          <w:p w14:paraId="5A134673"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0.5</w:t>
            </w:r>
          </w:p>
        </w:tc>
        <w:tc>
          <w:tcPr>
            <w:tcW w:w="1152" w:type="dxa"/>
          </w:tcPr>
          <w:p w14:paraId="3082A197"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5</w:t>
            </w:r>
          </w:p>
        </w:tc>
        <w:tc>
          <w:tcPr>
            <w:tcW w:w="1184" w:type="dxa"/>
          </w:tcPr>
          <w:p w14:paraId="1E7DE258" w14:textId="4832FF8A" w:rsidR="00A63522" w:rsidRPr="00A63522" w:rsidRDefault="00774AA7"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$8</w:t>
            </w:r>
            <w:r w:rsidR="00DA5E3C">
              <w:rPr>
                <w:rFonts w:ascii="Arial" w:eastAsia="Times New Roman" w:hAnsi="Arial"/>
                <w:snapToGrid w:val="0"/>
                <w:color w:val="000000"/>
                <w:sz w:val="20"/>
                <w:szCs w:val="20"/>
              </w:rPr>
              <w:t>2</w:t>
            </w:r>
            <w:r w:rsidR="00A63522" w:rsidRPr="00A63522">
              <w:rPr>
                <w:rFonts w:ascii="Arial" w:eastAsia="Times New Roman" w:hAnsi="Arial"/>
                <w:snapToGrid w:val="0"/>
                <w:color w:val="000000"/>
                <w:sz w:val="20"/>
                <w:szCs w:val="20"/>
              </w:rPr>
              <w:t xml:space="preserve">.00 </w:t>
            </w:r>
          </w:p>
        </w:tc>
        <w:tc>
          <w:tcPr>
            <w:tcW w:w="1120" w:type="dxa"/>
          </w:tcPr>
          <w:p w14:paraId="5E60FE31" w14:textId="5C91B13C" w:rsidR="00A63522" w:rsidRPr="00A63522" w:rsidRDefault="00774AA7" w:rsidP="00DA5E3C">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$4</w:t>
            </w:r>
            <w:r w:rsidR="00783C45">
              <w:rPr>
                <w:rFonts w:ascii="Arial" w:eastAsia="Times New Roman" w:hAnsi="Arial"/>
                <w:snapToGrid w:val="0"/>
                <w:color w:val="000000"/>
                <w:sz w:val="20"/>
                <w:szCs w:val="20"/>
              </w:rPr>
              <w:t>1</w:t>
            </w:r>
            <w:r w:rsidR="00DA5E3C">
              <w:rPr>
                <w:rFonts w:ascii="Arial" w:eastAsia="Times New Roman" w:hAnsi="Arial"/>
                <w:snapToGrid w:val="0"/>
                <w:color w:val="000000"/>
                <w:sz w:val="20"/>
                <w:szCs w:val="20"/>
              </w:rPr>
              <w:t>0</w:t>
            </w:r>
          </w:p>
        </w:tc>
      </w:tr>
    </w:tbl>
    <w:p w14:paraId="2BE6D84A" w14:textId="77777777" w:rsidR="00A63522" w:rsidRPr="00A63522" w:rsidRDefault="00A63522" w:rsidP="00A63522">
      <w:pPr>
        <w:tabs>
          <w:tab w:val="left" w:pos="741"/>
          <w:tab w:val="left" w:pos="4539"/>
          <w:tab w:val="left" w:pos="8204"/>
          <w:tab w:val="right" w:pos="9525"/>
        </w:tabs>
        <w:spacing w:after="0" w:line="240" w:lineRule="auto"/>
        <w:rPr>
          <w:rFonts w:ascii="Garamond" w:eastAsia="Times New Roman" w:hAnsi="Garamond"/>
          <w:sz w:val="24"/>
          <w:szCs w:val="20"/>
        </w:rPr>
      </w:pPr>
    </w:p>
    <w:p w14:paraId="520460DB" w14:textId="77777777" w:rsid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§121.563, Reporting Mechanical Irregularities. --</w:t>
      </w:r>
      <w:r w:rsidRPr="00A63522">
        <w:rPr>
          <w:rFonts w:ascii="Times New Roman" w:eastAsia="Times New Roman" w:hAnsi="Times New Roman"/>
          <w:sz w:val="24"/>
          <w:szCs w:val="20"/>
        </w:rPr>
        <w:t xml:space="preserve"> Requires that all mechanical irregularities occurring during flight be entered in the maintenance log.  The log is available for inspection by FAA but these entries are not reported to FAA.  </w:t>
      </w:r>
    </w:p>
    <w:p w14:paraId="0D048076" w14:textId="77777777" w:rsidR="007B6062" w:rsidRPr="00A63522" w:rsidRDefault="007B6062" w:rsidP="00A63522">
      <w:pPr>
        <w:spacing w:after="0" w:line="240" w:lineRule="auto"/>
        <w:rPr>
          <w:rFonts w:ascii="Times New Roman" w:eastAsia="Times New Roman" w:hAnsi="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00A63522" w:rsidRPr="00A63522" w14:paraId="72036187" w14:textId="77777777" w:rsidTr="00713A63">
        <w:trPr>
          <w:trHeight w:val="247"/>
        </w:trPr>
        <w:tc>
          <w:tcPr>
            <w:tcW w:w="883" w:type="dxa"/>
          </w:tcPr>
          <w:p w14:paraId="00C0EC9D"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121.563</w:t>
            </w:r>
          </w:p>
        </w:tc>
        <w:tc>
          <w:tcPr>
            <w:tcW w:w="1011" w:type="dxa"/>
          </w:tcPr>
          <w:p w14:paraId="0441E9ED"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Technical</w:t>
            </w:r>
          </w:p>
        </w:tc>
        <w:tc>
          <w:tcPr>
            <w:tcW w:w="866" w:type="dxa"/>
          </w:tcPr>
          <w:p w14:paraId="6FB7E6FD" w14:textId="77777777" w:rsidR="00A63522" w:rsidRPr="00A63522" w:rsidRDefault="00CC725E" w:rsidP="00A63522">
            <w:pPr>
              <w:spacing w:after="0" w:line="240" w:lineRule="auto"/>
              <w:jc w:val="center"/>
              <w:rPr>
                <w:rFonts w:ascii="Arial" w:eastAsia="Times New Roman" w:hAnsi="Arial"/>
                <w:snapToGrid w:val="0"/>
                <w:color w:val="000000"/>
                <w:sz w:val="20"/>
                <w:szCs w:val="20"/>
              </w:rPr>
            </w:pPr>
            <w:r>
              <w:rPr>
                <w:rFonts w:ascii="Arial" w:eastAsia="Times New Roman" w:hAnsi="Arial"/>
                <w:snapToGrid w:val="0"/>
                <w:color w:val="000000"/>
                <w:sz w:val="20"/>
                <w:szCs w:val="20"/>
              </w:rPr>
              <w:t>27,081</w:t>
            </w:r>
          </w:p>
        </w:tc>
        <w:tc>
          <w:tcPr>
            <w:tcW w:w="442" w:type="dxa"/>
          </w:tcPr>
          <w:p w14:paraId="7D255E97"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365</w:t>
            </w:r>
          </w:p>
        </w:tc>
        <w:tc>
          <w:tcPr>
            <w:tcW w:w="1231" w:type="dxa"/>
          </w:tcPr>
          <w:p w14:paraId="1DAAD05A" w14:textId="77777777" w:rsidR="00A63522" w:rsidRPr="00A63522" w:rsidRDefault="00CC725E"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9,884,565</w:t>
            </w:r>
          </w:p>
        </w:tc>
        <w:tc>
          <w:tcPr>
            <w:tcW w:w="1041" w:type="dxa"/>
          </w:tcPr>
          <w:p w14:paraId="3D07CC29"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0.01</w:t>
            </w:r>
          </w:p>
        </w:tc>
        <w:tc>
          <w:tcPr>
            <w:tcW w:w="1152" w:type="dxa"/>
          </w:tcPr>
          <w:p w14:paraId="6F3014F6" w14:textId="77777777" w:rsidR="00A63522" w:rsidRPr="00A63522" w:rsidRDefault="00CC725E"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98,845</w:t>
            </w:r>
          </w:p>
        </w:tc>
        <w:tc>
          <w:tcPr>
            <w:tcW w:w="1184" w:type="dxa"/>
          </w:tcPr>
          <w:p w14:paraId="22A119EE" w14:textId="4F81B7D8" w:rsidR="00A63522" w:rsidRPr="00A63522" w:rsidRDefault="00774AA7"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$8</w:t>
            </w:r>
            <w:r w:rsidR="005A552F">
              <w:rPr>
                <w:rFonts w:ascii="Arial" w:eastAsia="Times New Roman" w:hAnsi="Arial"/>
                <w:snapToGrid w:val="0"/>
                <w:color w:val="000000"/>
                <w:sz w:val="20"/>
                <w:szCs w:val="20"/>
              </w:rPr>
              <w:t>2</w:t>
            </w:r>
            <w:r w:rsidR="00A63522" w:rsidRPr="00A63522">
              <w:rPr>
                <w:rFonts w:ascii="Arial" w:eastAsia="Times New Roman" w:hAnsi="Arial"/>
                <w:snapToGrid w:val="0"/>
                <w:color w:val="000000"/>
                <w:sz w:val="20"/>
                <w:szCs w:val="20"/>
              </w:rPr>
              <w:t xml:space="preserve">.00 </w:t>
            </w:r>
          </w:p>
        </w:tc>
        <w:tc>
          <w:tcPr>
            <w:tcW w:w="1120" w:type="dxa"/>
          </w:tcPr>
          <w:p w14:paraId="196C7CFB" w14:textId="21F854F6" w:rsidR="00A63522" w:rsidRPr="00A63522" w:rsidRDefault="00774AA7" w:rsidP="00774AA7">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$8,105</w:t>
            </w:r>
            <w:r w:rsidR="00CC725E">
              <w:rPr>
                <w:rFonts w:ascii="Arial" w:eastAsia="Times New Roman" w:hAnsi="Arial"/>
                <w:snapToGrid w:val="0"/>
                <w:color w:val="000000"/>
                <w:sz w:val="20"/>
                <w:szCs w:val="20"/>
              </w:rPr>
              <w:t>,</w:t>
            </w:r>
            <w:r>
              <w:rPr>
                <w:rFonts w:ascii="Arial" w:eastAsia="Times New Roman" w:hAnsi="Arial"/>
                <w:snapToGrid w:val="0"/>
                <w:color w:val="000000"/>
                <w:sz w:val="20"/>
                <w:szCs w:val="20"/>
              </w:rPr>
              <w:t>290</w:t>
            </w:r>
          </w:p>
        </w:tc>
      </w:tr>
    </w:tbl>
    <w:p w14:paraId="06C168AA" w14:textId="77777777" w:rsidR="00A63522" w:rsidRPr="00A63522" w:rsidRDefault="00A63522" w:rsidP="00A63522">
      <w:pPr>
        <w:spacing w:after="0" w:line="240" w:lineRule="auto"/>
        <w:rPr>
          <w:rFonts w:ascii="Times New Roman" w:eastAsia="Times New Roman" w:hAnsi="Times New Roman"/>
          <w:sz w:val="24"/>
          <w:szCs w:val="20"/>
        </w:rPr>
      </w:pPr>
    </w:p>
    <w:p w14:paraId="44D8F589"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§121.5</w:t>
      </w:r>
      <w:r w:rsidR="00CD49C2">
        <w:rPr>
          <w:rFonts w:ascii="Times New Roman" w:eastAsia="Times New Roman" w:hAnsi="Times New Roman"/>
          <w:sz w:val="24"/>
          <w:szCs w:val="20"/>
          <w:u w:val="single"/>
        </w:rPr>
        <w:t>65, Engine Inoperative: Landing;</w:t>
      </w:r>
      <w:r w:rsidRPr="00A63522">
        <w:rPr>
          <w:rFonts w:ascii="Times New Roman" w:eastAsia="Times New Roman" w:hAnsi="Times New Roman"/>
          <w:sz w:val="24"/>
          <w:szCs w:val="20"/>
          <w:u w:val="single"/>
        </w:rPr>
        <w:t xml:space="preserve"> Reporting: </w:t>
      </w:r>
      <w:r w:rsidRPr="00A63522">
        <w:rPr>
          <w:rFonts w:ascii="Times New Roman" w:eastAsia="Times New Roman" w:hAnsi="Times New Roman"/>
          <w:sz w:val="24"/>
          <w:szCs w:val="20"/>
        </w:rPr>
        <w:noBreakHyphen/>
        <w:t xml:space="preserve"> (d) Requires the pilot in command to give a written report in duplicate to the director of operations if the pilot in command landed at an airport other than the nearest suitable airport.  There would be a minimal impact for reporting in those few instances when the airplane lands at other than the nearest suitable airport.</w:t>
      </w:r>
    </w:p>
    <w:p w14:paraId="52504FF3" w14:textId="77777777" w:rsidR="00A63522" w:rsidRPr="00A63522" w:rsidRDefault="00A63522" w:rsidP="00A63522">
      <w:pPr>
        <w:spacing w:after="0" w:line="240" w:lineRule="auto"/>
        <w:rPr>
          <w:rFonts w:ascii="Times New Roman" w:eastAsia="Times New Roman" w:hAnsi="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00A63522" w:rsidRPr="00A63522" w14:paraId="638515CF" w14:textId="77777777" w:rsidTr="00713A63">
        <w:trPr>
          <w:trHeight w:val="247"/>
        </w:trPr>
        <w:tc>
          <w:tcPr>
            <w:tcW w:w="883" w:type="dxa"/>
          </w:tcPr>
          <w:p w14:paraId="6E180C8B"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121.565</w:t>
            </w:r>
          </w:p>
        </w:tc>
        <w:tc>
          <w:tcPr>
            <w:tcW w:w="1011" w:type="dxa"/>
          </w:tcPr>
          <w:p w14:paraId="2BA62696"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Technical</w:t>
            </w:r>
          </w:p>
        </w:tc>
        <w:tc>
          <w:tcPr>
            <w:tcW w:w="866" w:type="dxa"/>
          </w:tcPr>
          <w:p w14:paraId="20230629"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7AB0192D"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50C2BBB9"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10</w:t>
            </w:r>
          </w:p>
        </w:tc>
        <w:tc>
          <w:tcPr>
            <w:tcW w:w="1041" w:type="dxa"/>
          </w:tcPr>
          <w:p w14:paraId="59A88318"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3</w:t>
            </w:r>
          </w:p>
        </w:tc>
        <w:tc>
          <w:tcPr>
            <w:tcW w:w="1152" w:type="dxa"/>
          </w:tcPr>
          <w:p w14:paraId="30BA1639"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30</w:t>
            </w:r>
          </w:p>
        </w:tc>
        <w:tc>
          <w:tcPr>
            <w:tcW w:w="1184" w:type="dxa"/>
          </w:tcPr>
          <w:p w14:paraId="6DF34EC3" w14:textId="24D625FC" w:rsidR="00A63522" w:rsidRPr="00A63522" w:rsidRDefault="00774AA7"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$8</w:t>
            </w:r>
            <w:r w:rsidR="00774E0B">
              <w:rPr>
                <w:rFonts w:ascii="Arial" w:eastAsia="Times New Roman" w:hAnsi="Arial"/>
                <w:snapToGrid w:val="0"/>
                <w:color w:val="000000"/>
                <w:sz w:val="20"/>
                <w:szCs w:val="20"/>
              </w:rPr>
              <w:t>2</w:t>
            </w:r>
            <w:r w:rsidR="00A63522" w:rsidRPr="00A63522">
              <w:rPr>
                <w:rFonts w:ascii="Arial" w:eastAsia="Times New Roman" w:hAnsi="Arial"/>
                <w:snapToGrid w:val="0"/>
                <w:color w:val="000000"/>
                <w:sz w:val="20"/>
                <w:szCs w:val="20"/>
              </w:rPr>
              <w:t xml:space="preserve">.00 </w:t>
            </w:r>
          </w:p>
        </w:tc>
        <w:tc>
          <w:tcPr>
            <w:tcW w:w="1120" w:type="dxa"/>
          </w:tcPr>
          <w:p w14:paraId="2A2188AD" w14:textId="7D997C3F" w:rsidR="00A63522" w:rsidRPr="00A63522" w:rsidRDefault="00774AA7" w:rsidP="00774AA7">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$2</w:t>
            </w:r>
            <w:r w:rsidR="00A63522" w:rsidRPr="00A63522">
              <w:rPr>
                <w:rFonts w:ascii="Arial" w:eastAsia="Times New Roman" w:hAnsi="Arial"/>
                <w:snapToGrid w:val="0"/>
                <w:color w:val="000000"/>
                <w:sz w:val="20"/>
                <w:szCs w:val="20"/>
              </w:rPr>
              <w:t>,</w:t>
            </w:r>
            <w:r>
              <w:rPr>
                <w:rFonts w:ascii="Arial" w:eastAsia="Times New Roman" w:hAnsi="Arial"/>
                <w:snapToGrid w:val="0"/>
                <w:color w:val="000000"/>
                <w:sz w:val="20"/>
                <w:szCs w:val="20"/>
              </w:rPr>
              <w:t>4</w:t>
            </w:r>
            <w:r w:rsidR="00774E0B">
              <w:rPr>
                <w:rFonts w:ascii="Arial" w:eastAsia="Times New Roman" w:hAnsi="Arial"/>
                <w:snapToGrid w:val="0"/>
                <w:color w:val="000000"/>
                <w:sz w:val="20"/>
                <w:szCs w:val="20"/>
              </w:rPr>
              <w:t>60</w:t>
            </w:r>
          </w:p>
        </w:tc>
      </w:tr>
    </w:tbl>
    <w:p w14:paraId="03A2928D" w14:textId="77777777" w:rsidR="00A63522" w:rsidRPr="00A63522" w:rsidRDefault="00A63522" w:rsidP="00A63522">
      <w:pPr>
        <w:spacing w:after="0" w:line="240" w:lineRule="auto"/>
        <w:rPr>
          <w:rFonts w:ascii="Times New Roman" w:eastAsia="Times New Roman" w:hAnsi="Times New Roman"/>
          <w:sz w:val="24"/>
          <w:szCs w:val="20"/>
        </w:rPr>
      </w:pPr>
    </w:p>
    <w:p w14:paraId="0EDCD15D" w14:textId="77777777" w:rsidR="007B6062" w:rsidRPr="00A63522" w:rsidRDefault="00A63522" w:rsidP="007B6062">
      <w:pPr>
        <w:spacing w:after="0" w:line="240" w:lineRule="auto"/>
        <w:rPr>
          <w:rFonts w:ascii="CG Times (W1)" w:eastAsia="Times New Roman" w:hAnsi="CG Times (W1)"/>
          <w:sz w:val="24"/>
          <w:szCs w:val="20"/>
        </w:rPr>
      </w:pPr>
      <w:r w:rsidRPr="00A63522">
        <w:rPr>
          <w:rFonts w:ascii="Times New Roman" w:eastAsia="Times New Roman" w:hAnsi="Times New Roman"/>
          <w:sz w:val="24"/>
          <w:szCs w:val="20"/>
          <w:u w:val="single"/>
        </w:rPr>
        <w:t xml:space="preserve">§121.569, Equipment Interchange:  Domestic and Flag Operations </w:t>
      </w:r>
      <w:r w:rsidRPr="00A63522">
        <w:rPr>
          <w:rFonts w:ascii="Times New Roman" w:eastAsia="Times New Roman" w:hAnsi="Times New Roman"/>
          <w:sz w:val="24"/>
          <w:szCs w:val="20"/>
        </w:rPr>
        <w:noBreakHyphen/>
        <w:t xml:space="preserve"> (b) Requires the certificate holder conducting domestic or flag operations include the pertinent provisions and procedures involved in the equipment interchange agreement in its manuals.  </w:t>
      </w:r>
      <w:r w:rsidR="007B6062">
        <w:rPr>
          <w:rFonts w:ascii="CG Times (W1)" w:eastAsia="Times New Roman" w:hAnsi="CG Times (W1)"/>
          <w:sz w:val="24"/>
          <w:szCs w:val="20"/>
        </w:rPr>
        <w:t xml:space="preserve">The burden would be included in </w:t>
      </w:r>
      <w:r w:rsidR="007B6062" w:rsidRPr="00A63522">
        <w:rPr>
          <w:rFonts w:ascii="CG Times (W1)" w:eastAsia="Times New Roman" w:hAnsi="CG Times (W1)"/>
          <w:sz w:val="24"/>
          <w:szCs w:val="20"/>
        </w:rPr>
        <w:t>Sec 121</w:t>
      </w:r>
      <w:r w:rsidR="007B6062">
        <w:rPr>
          <w:rFonts w:ascii="CG Times (W1)" w:eastAsia="Times New Roman" w:hAnsi="CG Times (W1)"/>
          <w:sz w:val="24"/>
          <w:szCs w:val="20"/>
        </w:rPr>
        <w:t>.133, 121.137, 121.139, 121.141</w:t>
      </w:r>
      <w:r w:rsidR="007B6062" w:rsidRPr="00A63522">
        <w:rPr>
          <w:rFonts w:ascii="CG Times (W1)" w:eastAsia="Times New Roman" w:hAnsi="CG Times (W1)"/>
          <w:sz w:val="24"/>
          <w:szCs w:val="20"/>
        </w:rPr>
        <w:t>.</w:t>
      </w:r>
    </w:p>
    <w:p w14:paraId="4858A1B8" w14:textId="77777777" w:rsidR="00A63522" w:rsidRPr="00A63522" w:rsidRDefault="00A63522" w:rsidP="00A63522">
      <w:pPr>
        <w:tabs>
          <w:tab w:val="right" w:pos="8004"/>
        </w:tabs>
        <w:spacing w:after="0" w:line="240" w:lineRule="auto"/>
        <w:rPr>
          <w:rFonts w:ascii="Times New Roman" w:eastAsia="Times New Roman" w:hAnsi="Times New Roman"/>
          <w:sz w:val="24"/>
          <w:szCs w:val="20"/>
        </w:rPr>
      </w:pPr>
    </w:p>
    <w:p w14:paraId="0B40EDE2" w14:textId="77777777" w:rsidR="007B6062" w:rsidRPr="00A63522" w:rsidRDefault="00A63522" w:rsidP="007B6062">
      <w:pPr>
        <w:spacing w:after="0" w:line="240" w:lineRule="auto"/>
        <w:rPr>
          <w:rFonts w:ascii="CG Times (W1)" w:eastAsia="Times New Roman" w:hAnsi="CG Times (W1)"/>
          <w:sz w:val="24"/>
          <w:szCs w:val="20"/>
        </w:rPr>
      </w:pPr>
      <w:r w:rsidRPr="00A63522">
        <w:rPr>
          <w:rFonts w:ascii="Times New Roman" w:eastAsia="Times New Roman" w:hAnsi="Times New Roman"/>
          <w:sz w:val="24"/>
          <w:szCs w:val="20"/>
          <w:u w:val="single"/>
        </w:rPr>
        <w:t xml:space="preserve">§121.571, Briefing Passengers Before Takeoff </w:t>
      </w:r>
      <w:r w:rsidRPr="00A63522">
        <w:rPr>
          <w:rFonts w:ascii="Times New Roman" w:eastAsia="Times New Roman" w:hAnsi="Times New Roman"/>
          <w:sz w:val="24"/>
          <w:szCs w:val="20"/>
        </w:rPr>
        <w:noBreakHyphen/>
        <w:t xml:space="preserve"> (a) Requires an oral briefing various times and, (b) Requires printed cards supplementing the oral briefing, and (c ) Requires description of procedures for oral briefings.  </w:t>
      </w:r>
      <w:r w:rsidR="007B6062">
        <w:rPr>
          <w:rFonts w:ascii="CG Times (W1)" w:eastAsia="Times New Roman" w:hAnsi="CG Times (W1)"/>
          <w:sz w:val="24"/>
          <w:szCs w:val="20"/>
        </w:rPr>
        <w:t xml:space="preserve">The burden would be included in </w:t>
      </w:r>
      <w:r w:rsidR="007B6062" w:rsidRPr="00A63522">
        <w:rPr>
          <w:rFonts w:ascii="CG Times (W1)" w:eastAsia="Times New Roman" w:hAnsi="CG Times (W1)"/>
          <w:sz w:val="24"/>
          <w:szCs w:val="20"/>
        </w:rPr>
        <w:t>Sec 121</w:t>
      </w:r>
      <w:r w:rsidR="007B6062">
        <w:rPr>
          <w:rFonts w:ascii="CG Times (W1)" w:eastAsia="Times New Roman" w:hAnsi="CG Times (W1)"/>
          <w:sz w:val="24"/>
          <w:szCs w:val="20"/>
        </w:rPr>
        <w:t>.133, 121.137, 121.139, 121.141</w:t>
      </w:r>
      <w:r w:rsidR="007B6062" w:rsidRPr="00A63522">
        <w:rPr>
          <w:rFonts w:ascii="CG Times (W1)" w:eastAsia="Times New Roman" w:hAnsi="CG Times (W1)"/>
          <w:sz w:val="24"/>
          <w:szCs w:val="20"/>
        </w:rPr>
        <w:t>.</w:t>
      </w:r>
    </w:p>
    <w:p w14:paraId="54F2A901" w14:textId="77777777" w:rsidR="00F163B4" w:rsidRPr="00A63522" w:rsidRDefault="00F163B4" w:rsidP="00F163B4">
      <w:pPr>
        <w:spacing w:after="0" w:line="240" w:lineRule="auto"/>
        <w:rPr>
          <w:rFonts w:ascii="CG Times (W1)" w:eastAsia="Times New Roman" w:hAnsi="CG Times (W1)"/>
          <w:sz w:val="24"/>
          <w:szCs w:val="20"/>
        </w:rPr>
      </w:pPr>
    </w:p>
    <w:p w14:paraId="7C4A6426" w14:textId="77777777" w:rsidR="00F163B4" w:rsidRPr="00A63522" w:rsidRDefault="00F163B4" w:rsidP="00F163B4">
      <w:pPr>
        <w:spacing w:after="0" w:line="240" w:lineRule="auto"/>
        <w:rPr>
          <w:rFonts w:ascii="CG Times (W1)" w:eastAsia="Times New Roman" w:hAnsi="CG Times (W1)"/>
          <w:sz w:val="24"/>
          <w:szCs w:val="20"/>
        </w:rPr>
      </w:pPr>
    </w:p>
    <w:p w14:paraId="4CF10F5F" w14:textId="79BA53E8" w:rsidR="00950C6B" w:rsidRPr="00A63522" w:rsidRDefault="00F163B4" w:rsidP="00950C6B">
      <w:pPr>
        <w:spacing w:after="0" w:line="240" w:lineRule="auto"/>
        <w:rPr>
          <w:rFonts w:ascii="CG Times (W1)" w:eastAsia="Times New Roman" w:hAnsi="CG Times (W1)"/>
          <w:sz w:val="24"/>
          <w:szCs w:val="20"/>
        </w:rPr>
      </w:pPr>
      <w:r w:rsidRPr="00A63522">
        <w:rPr>
          <w:rFonts w:ascii="CG Times (W1)" w:eastAsia="Times New Roman" w:hAnsi="CG Times (W1)"/>
          <w:sz w:val="24"/>
          <w:szCs w:val="20"/>
        </w:rPr>
        <w:t>The Flight Attendant oral briefings have been included in this report</w:t>
      </w:r>
      <w:r w:rsidRPr="00854C1A">
        <w:rPr>
          <w:rFonts w:ascii="CG Times (W1)" w:eastAsia="Times New Roman" w:hAnsi="CG Times (W1)"/>
          <w:sz w:val="24"/>
          <w:szCs w:val="20"/>
        </w:rPr>
        <w:t xml:space="preserve">.  </w:t>
      </w:r>
      <w:r w:rsidR="002D00A0" w:rsidRPr="00854C1A">
        <w:rPr>
          <w:rFonts w:ascii="CG Times (W1)" w:eastAsia="Times New Roman" w:hAnsi="CG Times (W1)"/>
          <w:sz w:val="24"/>
          <w:szCs w:val="20"/>
        </w:rPr>
        <w:t xml:space="preserve">The Bureau of Transportation </w:t>
      </w:r>
      <w:r w:rsidR="003A1473" w:rsidRPr="00854C1A">
        <w:rPr>
          <w:rFonts w:ascii="CG Times (W1)" w:eastAsia="Times New Roman" w:hAnsi="CG Times (W1)"/>
          <w:sz w:val="24"/>
          <w:szCs w:val="20"/>
        </w:rPr>
        <w:t>Statistics</w:t>
      </w:r>
      <w:r w:rsidR="002D00A0" w:rsidRPr="00854C1A">
        <w:rPr>
          <w:rFonts w:ascii="CG Times (W1)" w:eastAsia="Times New Roman" w:hAnsi="CG Times (W1)"/>
          <w:sz w:val="24"/>
          <w:szCs w:val="20"/>
        </w:rPr>
        <w:t xml:space="preserve"> reported approximately 25,356 revenue departures of U.S. air carriers worldwide each day.</w:t>
      </w:r>
      <w:r w:rsidR="008327EE">
        <w:rPr>
          <w:rFonts w:ascii="CG Times (W1)" w:eastAsia="Times New Roman" w:hAnsi="CG Times (W1)"/>
          <w:sz w:val="24"/>
          <w:szCs w:val="20"/>
        </w:rPr>
        <w:t xml:space="preserve">  $32</w:t>
      </w:r>
      <w:r w:rsidRPr="00A63522">
        <w:rPr>
          <w:rFonts w:ascii="CG Times (W1)" w:eastAsia="Times New Roman" w:hAnsi="CG Times (W1)"/>
          <w:sz w:val="24"/>
          <w:szCs w:val="20"/>
        </w:rPr>
        <w:t>.00 per hour (not a new hire and not a senior salary) is used as a Flight Attendant salary.  Section 121.571, Briefing Passengers Before Takeoff, Section 121.573, Briefing Passengers:  Extended Overwater Operations (the majority of flights are not extended overwater).    The announcements that FAA requires are estimated to take 3 minutes per flight.</w:t>
      </w:r>
      <w:r w:rsidR="00950C6B">
        <w:rPr>
          <w:rFonts w:ascii="CG Times (W1)" w:eastAsia="Times New Roman" w:hAnsi="CG Times (W1)"/>
          <w:sz w:val="24"/>
          <w:szCs w:val="20"/>
        </w:rPr>
        <w:t xml:space="preserve"> The burden for manual procedures would be included in </w:t>
      </w:r>
      <w:r w:rsidR="00950C6B" w:rsidRPr="00A63522">
        <w:rPr>
          <w:rFonts w:ascii="CG Times (W1)" w:eastAsia="Times New Roman" w:hAnsi="CG Times (W1)"/>
          <w:sz w:val="24"/>
          <w:szCs w:val="20"/>
        </w:rPr>
        <w:t>Sec 121</w:t>
      </w:r>
      <w:r w:rsidR="00950C6B">
        <w:rPr>
          <w:rFonts w:ascii="CG Times (W1)" w:eastAsia="Times New Roman" w:hAnsi="CG Times (W1)"/>
          <w:sz w:val="24"/>
          <w:szCs w:val="20"/>
        </w:rPr>
        <w:t>.133, 121.137, 121.139, 121.141</w:t>
      </w:r>
      <w:r w:rsidR="00950C6B" w:rsidRPr="00A63522">
        <w:rPr>
          <w:rFonts w:ascii="CG Times (W1)" w:eastAsia="Times New Roman" w:hAnsi="CG Times (W1)"/>
          <w:sz w:val="24"/>
          <w:szCs w:val="20"/>
        </w:rPr>
        <w:t>.</w:t>
      </w:r>
    </w:p>
    <w:p w14:paraId="56E79C3B" w14:textId="77777777" w:rsidR="00F163B4" w:rsidRPr="00A63522" w:rsidRDefault="00F163B4" w:rsidP="00F163B4">
      <w:pPr>
        <w:spacing w:after="0" w:line="240" w:lineRule="auto"/>
        <w:rPr>
          <w:rFonts w:ascii="CG Times (W1)" w:eastAsia="Times New Roman" w:hAnsi="CG Times (W1)"/>
          <w:sz w:val="24"/>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054"/>
        <w:gridCol w:w="1250"/>
      </w:tblGrid>
      <w:tr w:rsidR="00F163B4" w:rsidRPr="00854C1A" w14:paraId="42F6AC4C" w14:textId="77777777" w:rsidTr="009C3FA4">
        <w:trPr>
          <w:trHeight w:val="247"/>
        </w:trPr>
        <w:tc>
          <w:tcPr>
            <w:tcW w:w="883" w:type="dxa"/>
          </w:tcPr>
          <w:p w14:paraId="0E6172C8" w14:textId="77777777" w:rsidR="00F163B4" w:rsidRPr="00854C1A" w:rsidRDefault="00F163B4" w:rsidP="00E81C1A">
            <w:pPr>
              <w:spacing w:after="0" w:line="240" w:lineRule="auto"/>
              <w:jc w:val="right"/>
              <w:rPr>
                <w:rFonts w:ascii="Arial" w:eastAsia="Times New Roman" w:hAnsi="Arial"/>
                <w:snapToGrid w:val="0"/>
                <w:sz w:val="20"/>
                <w:szCs w:val="20"/>
              </w:rPr>
            </w:pPr>
            <w:r w:rsidRPr="00854C1A">
              <w:rPr>
                <w:rFonts w:ascii="Arial" w:eastAsia="Times New Roman" w:hAnsi="Arial"/>
                <w:snapToGrid w:val="0"/>
                <w:sz w:val="20"/>
                <w:szCs w:val="20"/>
              </w:rPr>
              <w:t>121.</w:t>
            </w:r>
            <w:r w:rsidR="00E81C1A" w:rsidRPr="00854C1A">
              <w:rPr>
                <w:rFonts w:ascii="Arial" w:eastAsia="Times New Roman" w:hAnsi="Arial"/>
                <w:snapToGrid w:val="0"/>
                <w:sz w:val="20"/>
                <w:szCs w:val="20"/>
              </w:rPr>
              <w:t>571</w:t>
            </w:r>
          </w:p>
        </w:tc>
        <w:tc>
          <w:tcPr>
            <w:tcW w:w="1011" w:type="dxa"/>
          </w:tcPr>
          <w:p w14:paraId="4B7D12FC" w14:textId="77777777" w:rsidR="00F163B4" w:rsidRPr="00854C1A" w:rsidRDefault="00F163B4" w:rsidP="009C3FA4">
            <w:pPr>
              <w:spacing w:after="0" w:line="240" w:lineRule="auto"/>
              <w:jc w:val="right"/>
              <w:rPr>
                <w:rFonts w:ascii="Arial" w:eastAsia="Times New Roman" w:hAnsi="Arial"/>
                <w:snapToGrid w:val="0"/>
                <w:sz w:val="20"/>
                <w:szCs w:val="20"/>
              </w:rPr>
            </w:pPr>
          </w:p>
        </w:tc>
        <w:tc>
          <w:tcPr>
            <w:tcW w:w="866" w:type="dxa"/>
          </w:tcPr>
          <w:p w14:paraId="184E2D75" w14:textId="77777777" w:rsidR="00F163B4" w:rsidRPr="00854C1A" w:rsidRDefault="002D00A0" w:rsidP="009C3FA4">
            <w:pPr>
              <w:spacing w:after="0" w:line="240" w:lineRule="auto"/>
              <w:jc w:val="center"/>
              <w:rPr>
                <w:rFonts w:ascii="Arial" w:eastAsia="Times New Roman" w:hAnsi="Arial"/>
                <w:snapToGrid w:val="0"/>
                <w:sz w:val="20"/>
                <w:szCs w:val="20"/>
              </w:rPr>
            </w:pPr>
            <w:r w:rsidRPr="00854C1A">
              <w:rPr>
                <w:rFonts w:ascii="Arial" w:eastAsia="Times New Roman" w:hAnsi="Arial"/>
                <w:snapToGrid w:val="0"/>
                <w:sz w:val="20"/>
                <w:szCs w:val="20"/>
              </w:rPr>
              <w:t>25,356</w:t>
            </w:r>
          </w:p>
        </w:tc>
        <w:tc>
          <w:tcPr>
            <w:tcW w:w="442" w:type="dxa"/>
          </w:tcPr>
          <w:p w14:paraId="0A32A82A" w14:textId="77777777" w:rsidR="00F163B4" w:rsidRPr="00854C1A" w:rsidRDefault="00F163B4" w:rsidP="009C3FA4">
            <w:pPr>
              <w:spacing w:after="0" w:line="240" w:lineRule="auto"/>
              <w:jc w:val="right"/>
              <w:rPr>
                <w:rFonts w:ascii="Arial" w:eastAsia="Times New Roman" w:hAnsi="Arial"/>
                <w:snapToGrid w:val="0"/>
                <w:sz w:val="20"/>
                <w:szCs w:val="20"/>
              </w:rPr>
            </w:pPr>
            <w:r w:rsidRPr="00854C1A">
              <w:rPr>
                <w:rFonts w:ascii="Arial" w:eastAsia="Times New Roman" w:hAnsi="Arial"/>
                <w:snapToGrid w:val="0"/>
                <w:sz w:val="20"/>
                <w:szCs w:val="20"/>
              </w:rPr>
              <w:t>365</w:t>
            </w:r>
          </w:p>
        </w:tc>
        <w:tc>
          <w:tcPr>
            <w:tcW w:w="1231" w:type="dxa"/>
          </w:tcPr>
          <w:p w14:paraId="546A11BF" w14:textId="77777777" w:rsidR="00F163B4" w:rsidRPr="00854C1A" w:rsidRDefault="002D00A0" w:rsidP="009C3FA4">
            <w:pPr>
              <w:spacing w:after="0" w:line="240" w:lineRule="auto"/>
              <w:jc w:val="right"/>
              <w:rPr>
                <w:rFonts w:ascii="Arial" w:eastAsia="Times New Roman" w:hAnsi="Arial"/>
                <w:snapToGrid w:val="0"/>
                <w:sz w:val="20"/>
                <w:szCs w:val="20"/>
              </w:rPr>
            </w:pPr>
            <w:r w:rsidRPr="00854C1A">
              <w:rPr>
                <w:rFonts w:ascii="Arial" w:eastAsia="Times New Roman" w:hAnsi="Arial"/>
                <w:snapToGrid w:val="0"/>
                <w:sz w:val="20"/>
                <w:szCs w:val="20"/>
              </w:rPr>
              <w:t>9,254,940</w:t>
            </w:r>
          </w:p>
        </w:tc>
        <w:tc>
          <w:tcPr>
            <w:tcW w:w="1041" w:type="dxa"/>
          </w:tcPr>
          <w:p w14:paraId="0437B8F6" w14:textId="77777777" w:rsidR="00F163B4" w:rsidRPr="00854C1A" w:rsidRDefault="00F163B4" w:rsidP="009C3FA4">
            <w:pPr>
              <w:spacing w:after="0" w:line="240" w:lineRule="auto"/>
              <w:jc w:val="center"/>
              <w:rPr>
                <w:rFonts w:ascii="Arial" w:eastAsia="Times New Roman" w:hAnsi="Arial"/>
                <w:snapToGrid w:val="0"/>
                <w:sz w:val="20"/>
                <w:szCs w:val="20"/>
              </w:rPr>
            </w:pPr>
            <w:r w:rsidRPr="00854C1A">
              <w:rPr>
                <w:rFonts w:ascii="Arial" w:eastAsia="Times New Roman" w:hAnsi="Arial"/>
                <w:snapToGrid w:val="0"/>
                <w:sz w:val="20"/>
                <w:szCs w:val="20"/>
              </w:rPr>
              <w:t>0.05</w:t>
            </w:r>
          </w:p>
        </w:tc>
        <w:tc>
          <w:tcPr>
            <w:tcW w:w="1152" w:type="dxa"/>
          </w:tcPr>
          <w:p w14:paraId="68BF7069" w14:textId="77777777" w:rsidR="00F163B4" w:rsidRPr="00854C1A" w:rsidRDefault="002D00A0" w:rsidP="009C3FA4">
            <w:pPr>
              <w:spacing w:after="0" w:line="240" w:lineRule="auto"/>
              <w:jc w:val="right"/>
              <w:rPr>
                <w:rFonts w:ascii="Arial" w:eastAsia="Times New Roman" w:hAnsi="Arial"/>
                <w:snapToGrid w:val="0"/>
                <w:sz w:val="20"/>
                <w:szCs w:val="20"/>
              </w:rPr>
            </w:pPr>
            <w:r w:rsidRPr="00854C1A">
              <w:rPr>
                <w:rFonts w:ascii="Arial" w:eastAsia="Times New Roman" w:hAnsi="Arial"/>
                <w:snapToGrid w:val="0"/>
                <w:sz w:val="20"/>
                <w:szCs w:val="20"/>
              </w:rPr>
              <w:t>462,747</w:t>
            </w:r>
          </w:p>
        </w:tc>
        <w:tc>
          <w:tcPr>
            <w:tcW w:w="1054" w:type="dxa"/>
          </w:tcPr>
          <w:p w14:paraId="13484B15" w14:textId="43EE5DFE" w:rsidR="00F163B4" w:rsidRPr="00854C1A" w:rsidRDefault="00774AA7" w:rsidP="009C3FA4">
            <w:pPr>
              <w:spacing w:after="0" w:line="240" w:lineRule="auto"/>
              <w:jc w:val="right"/>
              <w:rPr>
                <w:rFonts w:ascii="Arial" w:eastAsia="Times New Roman" w:hAnsi="Arial"/>
                <w:snapToGrid w:val="0"/>
                <w:sz w:val="20"/>
                <w:szCs w:val="20"/>
              </w:rPr>
            </w:pPr>
            <w:r>
              <w:rPr>
                <w:rFonts w:ascii="Arial" w:eastAsia="Times New Roman" w:hAnsi="Arial"/>
                <w:snapToGrid w:val="0"/>
                <w:sz w:val="20"/>
                <w:szCs w:val="20"/>
              </w:rPr>
              <w:t>$32</w:t>
            </w:r>
            <w:r w:rsidR="00F163B4" w:rsidRPr="00854C1A">
              <w:rPr>
                <w:rFonts w:ascii="Arial" w:eastAsia="Times New Roman" w:hAnsi="Arial"/>
                <w:snapToGrid w:val="0"/>
                <w:sz w:val="20"/>
                <w:szCs w:val="20"/>
              </w:rPr>
              <w:t xml:space="preserve">.00 </w:t>
            </w:r>
          </w:p>
        </w:tc>
        <w:tc>
          <w:tcPr>
            <w:tcW w:w="1250" w:type="dxa"/>
          </w:tcPr>
          <w:p w14:paraId="57751D6C" w14:textId="4104FE5F" w:rsidR="00F163B4" w:rsidRPr="00854C1A" w:rsidRDefault="00F163B4" w:rsidP="002D00A0">
            <w:pPr>
              <w:spacing w:after="0" w:line="240" w:lineRule="auto"/>
              <w:jc w:val="right"/>
              <w:rPr>
                <w:rFonts w:ascii="Arial" w:eastAsia="Times New Roman" w:hAnsi="Arial"/>
                <w:snapToGrid w:val="0"/>
                <w:sz w:val="20"/>
                <w:szCs w:val="20"/>
              </w:rPr>
            </w:pPr>
            <w:r w:rsidRPr="00854C1A">
              <w:rPr>
                <w:rFonts w:ascii="Arial" w:eastAsia="Times New Roman" w:hAnsi="Arial"/>
                <w:snapToGrid w:val="0"/>
                <w:sz w:val="20"/>
                <w:szCs w:val="20"/>
              </w:rPr>
              <w:t>$</w:t>
            </w:r>
            <w:r w:rsidR="00774AA7">
              <w:rPr>
                <w:rFonts w:ascii="Arial" w:eastAsia="Times New Roman" w:hAnsi="Arial"/>
                <w:snapToGrid w:val="0"/>
                <w:sz w:val="20"/>
                <w:szCs w:val="20"/>
              </w:rPr>
              <w:t>14,807,904</w:t>
            </w:r>
          </w:p>
        </w:tc>
      </w:tr>
    </w:tbl>
    <w:p w14:paraId="0C3CC750" w14:textId="77777777" w:rsidR="00A63522" w:rsidRPr="00854C1A" w:rsidRDefault="00A63522" w:rsidP="00A63522">
      <w:pPr>
        <w:spacing w:after="0" w:line="240" w:lineRule="auto"/>
        <w:rPr>
          <w:rFonts w:ascii="Times New Roman" w:eastAsia="Times New Roman" w:hAnsi="Times New Roman"/>
          <w:sz w:val="24"/>
          <w:szCs w:val="20"/>
        </w:rPr>
      </w:pPr>
    </w:p>
    <w:p w14:paraId="12B70A87" w14:textId="77777777" w:rsidR="007B6062" w:rsidRPr="00A63522" w:rsidRDefault="00A63522" w:rsidP="007B6062">
      <w:pPr>
        <w:spacing w:after="0" w:line="240" w:lineRule="auto"/>
        <w:rPr>
          <w:rFonts w:ascii="CG Times (W1)" w:eastAsia="Times New Roman" w:hAnsi="CG Times (W1)"/>
          <w:sz w:val="24"/>
          <w:szCs w:val="20"/>
        </w:rPr>
      </w:pPr>
      <w:r w:rsidRPr="00A63522">
        <w:rPr>
          <w:rFonts w:ascii="Times New Roman" w:eastAsia="Times New Roman" w:hAnsi="Times New Roman"/>
          <w:sz w:val="24"/>
          <w:szCs w:val="20"/>
          <w:u w:val="single"/>
        </w:rPr>
        <w:t xml:space="preserve">§121.573, Briefing Passengers:  Extended Overwater Operations </w:t>
      </w:r>
      <w:r w:rsidRPr="00A63522">
        <w:rPr>
          <w:rFonts w:ascii="Times New Roman" w:eastAsia="Times New Roman" w:hAnsi="Times New Roman"/>
          <w:sz w:val="24"/>
          <w:szCs w:val="20"/>
        </w:rPr>
        <w:noBreakHyphen/>
        <w:t xml:space="preserve"> (a) Requires an oral briefing on the location and operation of life preservers, life rafts, and other flotation means, including a demonstration of the method of donning and inflating a life preserver.  </w:t>
      </w:r>
      <w:r w:rsidR="007B6062">
        <w:rPr>
          <w:rFonts w:ascii="CG Times (W1)" w:eastAsia="Times New Roman" w:hAnsi="CG Times (W1)"/>
          <w:sz w:val="24"/>
          <w:szCs w:val="20"/>
        </w:rPr>
        <w:t xml:space="preserve">The burden would be included in </w:t>
      </w:r>
      <w:r w:rsidR="007B6062" w:rsidRPr="00A63522">
        <w:rPr>
          <w:rFonts w:ascii="CG Times (W1)" w:eastAsia="Times New Roman" w:hAnsi="CG Times (W1)"/>
          <w:sz w:val="24"/>
          <w:szCs w:val="20"/>
        </w:rPr>
        <w:t>Sec 121</w:t>
      </w:r>
      <w:r w:rsidR="007B6062">
        <w:rPr>
          <w:rFonts w:ascii="CG Times (W1)" w:eastAsia="Times New Roman" w:hAnsi="CG Times (W1)"/>
          <w:sz w:val="24"/>
          <w:szCs w:val="20"/>
        </w:rPr>
        <w:t>.133, 121.137, 121.139, 121.141</w:t>
      </w:r>
      <w:r w:rsidR="007B6062" w:rsidRPr="00A63522">
        <w:rPr>
          <w:rFonts w:ascii="CG Times (W1)" w:eastAsia="Times New Roman" w:hAnsi="CG Times (W1)"/>
          <w:sz w:val="24"/>
          <w:szCs w:val="20"/>
        </w:rPr>
        <w:t>.</w:t>
      </w:r>
    </w:p>
    <w:p w14:paraId="131B94F1" w14:textId="77777777" w:rsidR="002A38CB" w:rsidRPr="00A63522" w:rsidRDefault="002A38CB" w:rsidP="00A63522">
      <w:pPr>
        <w:spacing w:after="0" w:line="240" w:lineRule="auto"/>
        <w:rPr>
          <w:rFonts w:ascii="Times New Roman" w:eastAsia="Times New Roman" w:hAnsi="Times New Roman"/>
          <w:sz w:val="24"/>
          <w:szCs w:val="20"/>
        </w:rPr>
      </w:pPr>
    </w:p>
    <w:p w14:paraId="242DA85C"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 xml:space="preserve">§121.575, Alcoholic Beverage </w:t>
      </w:r>
      <w:r w:rsidRPr="00A63522">
        <w:rPr>
          <w:rFonts w:ascii="Times New Roman" w:eastAsia="Times New Roman" w:hAnsi="Times New Roman"/>
          <w:sz w:val="24"/>
          <w:szCs w:val="20"/>
        </w:rPr>
        <w:noBreakHyphen/>
        <w:t xml:space="preserve"> (d) Requires certificate holders to report to the Administrator, within 5 days, any person refusing to comply with paragraph (a) of this section (requires certificate holder to serve the drink) or any disturbance caused by a person who appears intoxicated aboard.  Estimated 50 reports per year system wide.</w:t>
      </w:r>
    </w:p>
    <w:p w14:paraId="06A09DDA" w14:textId="77777777" w:rsidR="00A63522" w:rsidRPr="00A63522" w:rsidRDefault="00A63522" w:rsidP="00A63522">
      <w:pPr>
        <w:spacing w:after="0" w:line="240" w:lineRule="auto"/>
        <w:rPr>
          <w:rFonts w:ascii="Times New Roman" w:eastAsia="Times New Roman" w:hAnsi="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00A63522" w:rsidRPr="00A63522" w14:paraId="42FAE638" w14:textId="77777777" w:rsidTr="00713A63">
        <w:trPr>
          <w:trHeight w:val="247"/>
        </w:trPr>
        <w:tc>
          <w:tcPr>
            <w:tcW w:w="883" w:type="dxa"/>
          </w:tcPr>
          <w:p w14:paraId="5AD47229"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121.575</w:t>
            </w:r>
          </w:p>
        </w:tc>
        <w:tc>
          <w:tcPr>
            <w:tcW w:w="1011" w:type="dxa"/>
          </w:tcPr>
          <w:p w14:paraId="232C710D"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Technical</w:t>
            </w:r>
          </w:p>
        </w:tc>
        <w:tc>
          <w:tcPr>
            <w:tcW w:w="866" w:type="dxa"/>
          </w:tcPr>
          <w:p w14:paraId="7AF9D79C"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5DD17E58"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48E8EDC7"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50</w:t>
            </w:r>
          </w:p>
        </w:tc>
        <w:tc>
          <w:tcPr>
            <w:tcW w:w="1041" w:type="dxa"/>
          </w:tcPr>
          <w:p w14:paraId="2AF6D624"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0.5</w:t>
            </w:r>
          </w:p>
        </w:tc>
        <w:tc>
          <w:tcPr>
            <w:tcW w:w="1152" w:type="dxa"/>
          </w:tcPr>
          <w:p w14:paraId="5A81FDAA"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25</w:t>
            </w:r>
          </w:p>
        </w:tc>
        <w:tc>
          <w:tcPr>
            <w:tcW w:w="1184" w:type="dxa"/>
          </w:tcPr>
          <w:p w14:paraId="47ED53C0" w14:textId="54D754CF" w:rsidR="00A63522" w:rsidRPr="00A63522" w:rsidRDefault="00774AA7"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$8</w:t>
            </w:r>
            <w:r w:rsidR="00AF649F">
              <w:rPr>
                <w:rFonts w:ascii="Arial" w:eastAsia="Times New Roman" w:hAnsi="Arial"/>
                <w:snapToGrid w:val="0"/>
                <w:color w:val="000000"/>
                <w:sz w:val="20"/>
                <w:szCs w:val="20"/>
              </w:rPr>
              <w:t>2</w:t>
            </w:r>
            <w:r w:rsidR="00A63522" w:rsidRPr="00A63522">
              <w:rPr>
                <w:rFonts w:ascii="Arial" w:eastAsia="Times New Roman" w:hAnsi="Arial"/>
                <w:snapToGrid w:val="0"/>
                <w:color w:val="000000"/>
                <w:sz w:val="20"/>
                <w:szCs w:val="20"/>
              </w:rPr>
              <w:t xml:space="preserve">.00 </w:t>
            </w:r>
          </w:p>
        </w:tc>
        <w:tc>
          <w:tcPr>
            <w:tcW w:w="1120" w:type="dxa"/>
          </w:tcPr>
          <w:p w14:paraId="76B2C34A" w14:textId="7B6A4ED3" w:rsidR="00A63522" w:rsidRPr="00A63522" w:rsidRDefault="00774AA7" w:rsidP="00774AA7">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$2,0</w:t>
            </w:r>
            <w:r w:rsidR="002D00A0">
              <w:rPr>
                <w:rFonts w:ascii="Arial" w:eastAsia="Times New Roman" w:hAnsi="Arial"/>
                <w:snapToGrid w:val="0"/>
                <w:color w:val="000000"/>
                <w:sz w:val="20"/>
                <w:szCs w:val="20"/>
              </w:rPr>
              <w:t>50</w:t>
            </w:r>
          </w:p>
        </w:tc>
      </w:tr>
    </w:tbl>
    <w:p w14:paraId="2E5EC165" w14:textId="77777777" w:rsidR="00A63522" w:rsidRPr="00A63522" w:rsidRDefault="00A63522" w:rsidP="00A63522">
      <w:pPr>
        <w:spacing w:after="0" w:line="240" w:lineRule="auto"/>
        <w:rPr>
          <w:rFonts w:ascii="Times New Roman" w:eastAsia="Times New Roman" w:hAnsi="Times New Roman"/>
          <w:sz w:val="24"/>
          <w:szCs w:val="20"/>
        </w:rPr>
      </w:pPr>
    </w:p>
    <w:p w14:paraId="042E0B5F"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 xml:space="preserve">§121.583, Carriage of Persons Without Compliance With The Passenger-Carrying Requirements of This Part </w:t>
      </w:r>
      <w:r w:rsidR="00521B41">
        <w:rPr>
          <w:rFonts w:ascii="Times New Roman" w:eastAsia="Times New Roman" w:hAnsi="Times New Roman"/>
          <w:sz w:val="24"/>
          <w:szCs w:val="20"/>
        </w:rPr>
        <w:t>–</w:t>
      </w:r>
      <w:r w:rsidRPr="00A63522">
        <w:rPr>
          <w:rFonts w:ascii="Times New Roman" w:eastAsia="Times New Roman" w:hAnsi="Times New Roman"/>
          <w:sz w:val="24"/>
          <w:szCs w:val="20"/>
        </w:rPr>
        <w:t xml:space="preserve"> </w:t>
      </w:r>
      <w:r w:rsidR="00521B41">
        <w:rPr>
          <w:rFonts w:ascii="Times New Roman" w:eastAsia="Times New Roman" w:hAnsi="Times New Roman"/>
          <w:sz w:val="24"/>
          <w:szCs w:val="20"/>
        </w:rPr>
        <w:t xml:space="preserve">Provides relieving requirements for the carriage of certain passengers. </w:t>
      </w:r>
      <w:r w:rsidRPr="00A63522">
        <w:rPr>
          <w:rFonts w:ascii="Times New Roman" w:eastAsia="Times New Roman" w:hAnsi="Times New Roman"/>
          <w:sz w:val="24"/>
          <w:szCs w:val="20"/>
        </w:rPr>
        <w:t xml:space="preserve">Manuals </w:t>
      </w:r>
      <w:r w:rsidR="00521B41">
        <w:rPr>
          <w:rFonts w:ascii="Times New Roman" w:eastAsia="Times New Roman" w:hAnsi="Times New Roman"/>
          <w:sz w:val="24"/>
          <w:szCs w:val="20"/>
        </w:rPr>
        <w:t>and briefings previously addressed. No additional burden</w:t>
      </w:r>
      <w:r w:rsidRPr="00A63522">
        <w:rPr>
          <w:rFonts w:ascii="Times New Roman" w:eastAsia="Times New Roman" w:hAnsi="Times New Roman"/>
          <w:sz w:val="24"/>
          <w:szCs w:val="20"/>
        </w:rPr>
        <w:t>.</w:t>
      </w:r>
    </w:p>
    <w:p w14:paraId="75770085" w14:textId="77777777" w:rsidR="00A63522" w:rsidRPr="00A63522" w:rsidRDefault="00A63522" w:rsidP="00A63522">
      <w:pPr>
        <w:spacing w:after="0" w:line="240" w:lineRule="auto"/>
        <w:rPr>
          <w:rFonts w:ascii="Times New Roman" w:eastAsia="Times New Roman" w:hAnsi="Times New Roman"/>
          <w:sz w:val="24"/>
          <w:szCs w:val="20"/>
        </w:rPr>
      </w:pPr>
    </w:p>
    <w:p w14:paraId="715BD351"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 xml:space="preserve">§121.585, Exit Seating </w:t>
      </w:r>
      <w:r w:rsidRPr="00A63522">
        <w:rPr>
          <w:rFonts w:ascii="Times New Roman" w:eastAsia="Times New Roman" w:hAnsi="Times New Roman"/>
          <w:sz w:val="24"/>
          <w:szCs w:val="20"/>
        </w:rPr>
        <w:noBreakHyphen/>
        <w:t xml:space="preserve"> (a)(3) Requires the certificate holder to designate which seats will be used, (n) and (p) requires approval of the procedure.  Original certification </w:t>
      </w:r>
      <w:r w:rsidR="001E2E1D">
        <w:rPr>
          <w:rFonts w:ascii="Times New Roman" w:eastAsia="Times New Roman" w:hAnsi="Times New Roman"/>
          <w:sz w:val="24"/>
          <w:szCs w:val="20"/>
        </w:rPr>
        <w:t xml:space="preserve">would be part 119 (119.35).  </w:t>
      </w:r>
      <w:r w:rsidRPr="00A63522">
        <w:rPr>
          <w:rFonts w:ascii="Times New Roman" w:eastAsia="Times New Roman" w:hAnsi="Times New Roman"/>
          <w:sz w:val="24"/>
          <w:szCs w:val="20"/>
        </w:rPr>
        <w:t>Manual Re</w:t>
      </w:r>
      <w:r w:rsidR="001E2E1D">
        <w:rPr>
          <w:rFonts w:ascii="Times New Roman" w:eastAsia="Times New Roman" w:hAnsi="Times New Roman"/>
          <w:sz w:val="24"/>
          <w:szCs w:val="20"/>
        </w:rPr>
        <w:t>visions are previously addressed</w:t>
      </w:r>
      <w:r w:rsidRPr="00A63522">
        <w:rPr>
          <w:rFonts w:ascii="Times New Roman" w:eastAsia="Times New Roman" w:hAnsi="Times New Roman"/>
          <w:sz w:val="24"/>
          <w:szCs w:val="20"/>
        </w:rPr>
        <w:t>.</w:t>
      </w:r>
      <w:r w:rsidR="001E2E1D">
        <w:rPr>
          <w:rFonts w:ascii="Times New Roman" w:eastAsia="Times New Roman" w:hAnsi="Times New Roman"/>
          <w:sz w:val="24"/>
          <w:szCs w:val="20"/>
        </w:rPr>
        <w:t xml:space="preserve"> No additional burden.</w:t>
      </w:r>
    </w:p>
    <w:p w14:paraId="6AC6C4EE" w14:textId="77777777" w:rsidR="00A63522" w:rsidRPr="00A63522" w:rsidRDefault="00A63522" w:rsidP="00A63522">
      <w:pPr>
        <w:spacing w:after="0" w:line="240" w:lineRule="auto"/>
        <w:rPr>
          <w:rFonts w:ascii="Times New Roman" w:eastAsia="Times New Roman" w:hAnsi="Times New Roman"/>
          <w:sz w:val="24"/>
          <w:szCs w:val="20"/>
        </w:rPr>
      </w:pPr>
    </w:p>
    <w:p w14:paraId="667DDE10" w14:textId="77777777" w:rsidR="00950C6B" w:rsidRPr="00A63522" w:rsidRDefault="00A63522" w:rsidP="00950C6B">
      <w:pPr>
        <w:spacing w:after="0" w:line="240" w:lineRule="auto"/>
        <w:rPr>
          <w:rFonts w:ascii="CG Times (W1)" w:eastAsia="Times New Roman" w:hAnsi="CG Times (W1)"/>
          <w:sz w:val="24"/>
          <w:szCs w:val="20"/>
        </w:rPr>
      </w:pPr>
      <w:r w:rsidRPr="00A63522">
        <w:rPr>
          <w:rFonts w:ascii="Times New Roman" w:eastAsia="Times New Roman" w:hAnsi="Times New Roman"/>
          <w:sz w:val="24"/>
          <w:szCs w:val="20"/>
          <w:u w:val="single"/>
        </w:rPr>
        <w:t>§121.586, Authority to Refuse Transportation</w:t>
      </w:r>
      <w:r w:rsidRPr="00A63522">
        <w:rPr>
          <w:rFonts w:ascii="Times New Roman" w:eastAsia="Times New Roman" w:hAnsi="Times New Roman"/>
          <w:sz w:val="24"/>
          <w:szCs w:val="20"/>
        </w:rPr>
        <w:t xml:space="preserve"> </w:t>
      </w:r>
      <w:r w:rsidRPr="00A63522">
        <w:rPr>
          <w:rFonts w:ascii="Times New Roman" w:eastAsia="Times New Roman" w:hAnsi="Times New Roman"/>
          <w:sz w:val="24"/>
          <w:szCs w:val="20"/>
        </w:rPr>
        <w:noBreakHyphen/>
        <w:t xml:space="preserve"> (a)( l ) requires the certificate holder to develop procedures, (b) to provide those procedures to the FAA, to make revisions upon demand of FAA (a), (b), and (c) are covered in manuals (previously discussed), to provide a copy of those</w:t>
      </w:r>
      <w:r w:rsidRPr="00A63522">
        <w:rPr>
          <w:rFonts w:ascii="Garamond" w:eastAsia="Times New Roman" w:hAnsi="Garamond"/>
          <w:sz w:val="24"/>
          <w:szCs w:val="20"/>
        </w:rPr>
        <w:t xml:space="preserve"> </w:t>
      </w:r>
      <w:r w:rsidR="00E87E9B">
        <w:rPr>
          <w:rFonts w:ascii="Times New Roman" w:eastAsia="Times New Roman" w:hAnsi="Times New Roman"/>
          <w:sz w:val="24"/>
          <w:szCs w:val="20"/>
        </w:rPr>
        <w:t>procedures at airports, which can be accomplished via review of manual procedures.</w:t>
      </w:r>
      <w:r w:rsidRPr="00A63522">
        <w:rPr>
          <w:rFonts w:ascii="Times New Roman" w:eastAsia="Times New Roman" w:hAnsi="Times New Roman"/>
          <w:sz w:val="24"/>
          <w:szCs w:val="20"/>
        </w:rPr>
        <w:t xml:space="preserve">  </w:t>
      </w:r>
      <w:r w:rsidR="00950C6B">
        <w:rPr>
          <w:rFonts w:ascii="CG Times (W1)" w:eastAsia="Times New Roman" w:hAnsi="CG Times (W1)"/>
          <w:sz w:val="24"/>
          <w:szCs w:val="20"/>
        </w:rPr>
        <w:t xml:space="preserve">The burden would be included in </w:t>
      </w:r>
      <w:r w:rsidR="00950C6B" w:rsidRPr="00A63522">
        <w:rPr>
          <w:rFonts w:ascii="CG Times (W1)" w:eastAsia="Times New Roman" w:hAnsi="CG Times (W1)"/>
          <w:sz w:val="24"/>
          <w:szCs w:val="20"/>
        </w:rPr>
        <w:t>Sec 121</w:t>
      </w:r>
      <w:r w:rsidR="00950C6B">
        <w:rPr>
          <w:rFonts w:ascii="CG Times (W1)" w:eastAsia="Times New Roman" w:hAnsi="CG Times (W1)"/>
          <w:sz w:val="24"/>
          <w:szCs w:val="20"/>
        </w:rPr>
        <w:t>.133, 121.137, 121.139, 121.141</w:t>
      </w:r>
      <w:r w:rsidR="00950C6B" w:rsidRPr="00A63522">
        <w:rPr>
          <w:rFonts w:ascii="CG Times (W1)" w:eastAsia="Times New Roman" w:hAnsi="CG Times (W1)"/>
          <w:sz w:val="24"/>
          <w:szCs w:val="20"/>
        </w:rPr>
        <w:t>.</w:t>
      </w:r>
    </w:p>
    <w:p w14:paraId="05BCF28B" w14:textId="77777777" w:rsidR="00A63522" w:rsidRPr="00A63522" w:rsidRDefault="00A63522" w:rsidP="00A63522">
      <w:pPr>
        <w:spacing w:after="0" w:line="240" w:lineRule="auto"/>
        <w:rPr>
          <w:rFonts w:ascii="Times New Roman" w:eastAsia="Times New Roman" w:hAnsi="Times New Roman"/>
          <w:sz w:val="24"/>
          <w:szCs w:val="20"/>
        </w:rPr>
      </w:pPr>
    </w:p>
    <w:p w14:paraId="3CB17319" w14:textId="77777777" w:rsidR="00A63522" w:rsidRPr="00A63522" w:rsidRDefault="00A63522" w:rsidP="00A63522">
      <w:pPr>
        <w:tabs>
          <w:tab w:val="right" w:pos="7374"/>
        </w:tabs>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 xml:space="preserve">§121.631. Original Dispatch or Flight Release, Redispatch or Amendment of Dispatch or Flight Release.  </w:t>
      </w:r>
      <w:r w:rsidRPr="00A63522">
        <w:rPr>
          <w:rFonts w:ascii="Times New Roman" w:eastAsia="Times New Roman" w:hAnsi="Times New Roman"/>
          <w:sz w:val="24"/>
          <w:szCs w:val="20"/>
        </w:rPr>
        <w:t>The burden for original is in §121.663 (Domestic and Flag) and §121.689 (Supplemental).  The rest of the burden is:</w:t>
      </w:r>
    </w:p>
    <w:p w14:paraId="7E994D2F" w14:textId="77777777" w:rsidR="00A63522" w:rsidRPr="00A63522" w:rsidRDefault="00A63522" w:rsidP="00A63522">
      <w:pPr>
        <w:spacing w:after="0" w:line="240" w:lineRule="auto"/>
        <w:rPr>
          <w:rFonts w:ascii="Times New Roman" w:eastAsia="Times New Roman" w:hAnsi="Times New Roman"/>
          <w:sz w:val="24"/>
          <w:szCs w:val="20"/>
        </w:rPr>
      </w:pPr>
    </w:p>
    <w:p w14:paraId="5A3312BD" w14:textId="0C79D13C" w:rsidR="00A63522" w:rsidRPr="00854C1A" w:rsidRDefault="00A63522" w:rsidP="00A63522">
      <w:pPr>
        <w:spacing w:after="0" w:line="240" w:lineRule="auto"/>
        <w:ind w:left="724"/>
        <w:rPr>
          <w:rFonts w:ascii="Garamond" w:eastAsia="Times New Roman" w:hAnsi="Garamond"/>
          <w:sz w:val="24"/>
          <w:szCs w:val="20"/>
        </w:rPr>
      </w:pPr>
      <w:r w:rsidRPr="00854C1A">
        <w:rPr>
          <w:rFonts w:ascii="Garamond" w:eastAsia="Times New Roman" w:hAnsi="Garamond"/>
          <w:sz w:val="24"/>
          <w:szCs w:val="20"/>
        </w:rPr>
        <w:t>2</w:t>
      </w:r>
      <w:r w:rsidR="000711C9" w:rsidRPr="00854C1A">
        <w:rPr>
          <w:rFonts w:ascii="Garamond" w:eastAsia="Times New Roman" w:hAnsi="Garamond"/>
          <w:sz w:val="24"/>
          <w:szCs w:val="20"/>
        </w:rPr>
        <w:t>7,081</w:t>
      </w:r>
      <w:r w:rsidRPr="00854C1A">
        <w:rPr>
          <w:rFonts w:ascii="Garamond" w:eastAsia="Times New Roman" w:hAnsi="Garamond"/>
          <w:sz w:val="24"/>
          <w:szCs w:val="20"/>
        </w:rPr>
        <w:t xml:space="preserve"> departures per day of U.S. air carriers worldwide x 365 day</w:t>
      </w:r>
      <w:r w:rsidR="00950C6B" w:rsidRPr="00854C1A">
        <w:rPr>
          <w:rFonts w:ascii="Garamond" w:eastAsia="Times New Roman" w:hAnsi="Garamond"/>
          <w:sz w:val="24"/>
          <w:szCs w:val="20"/>
        </w:rPr>
        <w:t xml:space="preserve">s a year = </w:t>
      </w:r>
      <w:r w:rsidR="000711C9" w:rsidRPr="00854C1A">
        <w:rPr>
          <w:rFonts w:ascii="Garamond" w:eastAsia="Times New Roman" w:hAnsi="Garamond"/>
          <w:sz w:val="24"/>
          <w:szCs w:val="20"/>
        </w:rPr>
        <w:t>9,884,565</w:t>
      </w:r>
      <w:r w:rsidR="00950C6B" w:rsidRPr="00854C1A">
        <w:rPr>
          <w:rFonts w:ascii="Garamond" w:eastAsia="Times New Roman" w:hAnsi="Garamond"/>
          <w:sz w:val="24"/>
          <w:szCs w:val="20"/>
        </w:rPr>
        <w:t xml:space="preserve"> dispatche</w:t>
      </w:r>
      <w:r w:rsidRPr="00854C1A">
        <w:rPr>
          <w:rFonts w:ascii="Garamond" w:eastAsia="Times New Roman" w:hAnsi="Garamond"/>
          <w:sz w:val="24"/>
          <w:szCs w:val="20"/>
        </w:rPr>
        <w:t xml:space="preserve">s per year divided by 2 because there are an average of two flights per dispatch/release = </w:t>
      </w:r>
      <w:r w:rsidR="000711C9" w:rsidRPr="00854C1A">
        <w:rPr>
          <w:rFonts w:ascii="Garamond" w:eastAsia="Times New Roman" w:hAnsi="Garamond"/>
          <w:sz w:val="24"/>
          <w:szCs w:val="20"/>
        </w:rPr>
        <w:t>4,942,282</w:t>
      </w:r>
      <w:r w:rsidRPr="00854C1A">
        <w:rPr>
          <w:rFonts w:ascii="Garamond" w:eastAsia="Times New Roman" w:hAnsi="Garamond"/>
          <w:sz w:val="24"/>
          <w:szCs w:val="20"/>
        </w:rPr>
        <w:t xml:space="preserve"> x .02 because only 2% of all dispatchers/flights releases are redispatch/amendments = </w:t>
      </w:r>
      <w:r w:rsidR="000711C9" w:rsidRPr="00854C1A">
        <w:rPr>
          <w:rFonts w:ascii="Garamond" w:eastAsia="Times New Roman" w:hAnsi="Garamond"/>
          <w:sz w:val="24"/>
          <w:szCs w:val="20"/>
        </w:rPr>
        <w:t>98,845</w:t>
      </w:r>
      <w:r w:rsidRPr="00854C1A">
        <w:rPr>
          <w:rFonts w:ascii="Garamond" w:eastAsia="Times New Roman" w:hAnsi="Garamond"/>
          <w:sz w:val="24"/>
          <w:szCs w:val="20"/>
        </w:rPr>
        <w:t xml:space="preserve"> per year x .02 technical hours</w:t>
      </w:r>
      <w:r w:rsidR="00225B7A">
        <w:rPr>
          <w:rStyle w:val="FootnoteReference"/>
          <w:rFonts w:ascii="Garamond" w:eastAsia="Times New Roman" w:hAnsi="Garamond"/>
          <w:sz w:val="24"/>
          <w:szCs w:val="20"/>
        </w:rPr>
        <w:footnoteReference w:id="5"/>
      </w:r>
      <w:r w:rsidRPr="00854C1A">
        <w:rPr>
          <w:rFonts w:ascii="Garamond" w:eastAsia="Times New Roman" w:hAnsi="Garamond"/>
          <w:sz w:val="24"/>
          <w:szCs w:val="20"/>
        </w:rPr>
        <w:t xml:space="preserve">  </w:t>
      </w:r>
    </w:p>
    <w:p w14:paraId="7462B081" w14:textId="77777777" w:rsidR="00A63522" w:rsidRPr="00854C1A" w:rsidRDefault="00A63522" w:rsidP="00A63522">
      <w:pPr>
        <w:spacing w:after="0" w:line="240" w:lineRule="auto"/>
        <w:ind w:left="724"/>
        <w:rPr>
          <w:rFonts w:ascii="Times New Roman" w:eastAsia="Times New Roman" w:hAnsi="Times New Roman"/>
          <w:sz w:val="24"/>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00A63522" w:rsidRPr="00A63522" w14:paraId="1909A072" w14:textId="77777777" w:rsidTr="00713A63">
        <w:trPr>
          <w:trHeight w:val="247"/>
        </w:trPr>
        <w:tc>
          <w:tcPr>
            <w:tcW w:w="883" w:type="dxa"/>
          </w:tcPr>
          <w:p w14:paraId="091A2886"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121.631</w:t>
            </w:r>
          </w:p>
        </w:tc>
        <w:tc>
          <w:tcPr>
            <w:tcW w:w="1011" w:type="dxa"/>
          </w:tcPr>
          <w:p w14:paraId="4B914045"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Technical</w:t>
            </w:r>
          </w:p>
        </w:tc>
        <w:tc>
          <w:tcPr>
            <w:tcW w:w="866" w:type="dxa"/>
          </w:tcPr>
          <w:p w14:paraId="1E5B7B9F" w14:textId="77777777" w:rsidR="00A63522" w:rsidRPr="00A63522" w:rsidRDefault="00A63522" w:rsidP="00A63522">
            <w:pPr>
              <w:spacing w:after="0" w:line="240" w:lineRule="auto"/>
              <w:jc w:val="right"/>
              <w:rPr>
                <w:rFonts w:ascii="Arial" w:eastAsia="Times New Roman" w:hAnsi="Arial"/>
                <w:snapToGrid w:val="0"/>
                <w:color w:val="000000"/>
                <w:sz w:val="16"/>
                <w:szCs w:val="20"/>
              </w:rPr>
            </w:pPr>
          </w:p>
        </w:tc>
        <w:tc>
          <w:tcPr>
            <w:tcW w:w="442" w:type="dxa"/>
          </w:tcPr>
          <w:p w14:paraId="36A25376"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0C68A166" w14:textId="77777777" w:rsidR="00A63522" w:rsidRPr="00854C1A" w:rsidRDefault="000711C9" w:rsidP="00A63522">
            <w:pPr>
              <w:spacing w:after="0" w:line="240" w:lineRule="auto"/>
              <w:jc w:val="center"/>
              <w:rPr>
                <w:rFonts w:ascii="Arial" w:eastAsia="Times New Roman" w:hAnsi="Arial"/>
                <w:snapToGrid w:val="0"/>
                <w:sz w:val="20"/>
                <w:szCs w:val="20"/>
              </w:rPr>
            </w:pPr>
            <w:r w:rsidRPr="00854C1A">
              <w:rPr>
                <w:rFonts w:ascii="Arial" w:eastAsia="Times New Roman" w:hAnsi="Arial"/>
                <w:snapToGrid w:val="0"/>
                <w:sz w:val="20"/>
                <w:szCs w:val="20"/>
              </w:rPr>
              <w:t>98,845</w:t>
            </w:r>
          </w:p>
        </w:tc>
        <w:tc>
          <w:tcPr>
            <w:tcW w:w="1041" w:type="dxa"/>
          </w:tcPr>
          <w:p w14:paraId="25047D21" w14:textId="77777777" w:rsidR="00A63522" w:rsidRPr="00854C1A" w:rsidRDefault="00A63522" w:rsidP="00A63522">
            <w:pPr>
              <w:spacing w:after="0" w:line="240" w:lineRule="auto"/>
              <w:jc w:val="center"/>
              <w:rPr>
                <w:rFonts w:ascii="Arial" w:eastAsia="Times New Roman" w:hAnsi="Arial"/>
                <w:snapToGrid w:val="0"/>
                <w:sz w:val="20"/>
                <w:szCs w:val="20"/>
              </w:rPr>
            </w:pPr>
            <w:r w:rsidRPr="00854C1A">
              <w:rPr>
                <w:rFonts w:ascii="Arial" w:eastAsia="Times New Roman" w:hAnsi="Arial"/>
                <w:snapToGrid w:val="0"/>
                <w:sz w:val="20"/>
                <w:szCs w:val="20"/>
              </w:rPr>
              <w:t>0.02</w:t>
            </w:r>
          </w:p>
        </w:tc>
        <w:tc>
          <w:tcPr>
            <w:tcW w:w="1152" w:type="dxa"/>
          </w:tcPr>
          <w:p w14:paraId="384121DF" w14:textId="77777777" w:rsidR="00A63522" w:rsidRPr="00854C1A" w:rsidRDefault="000711C9" w:rsidP="00A63522">
            <w:pPr>
              <w:spacing w:after="0" w:line="240" w:lineRule="auto"/>
              <w:jc w:val="right"/>
              <w:rPr>
                <w:rFonts w:ascii="Arial" w:eastAsia="Times New Roman" w:hAnsi="Arial"/>
                <w:snapToGrid w:val="0"/>
                <w:sz w:val="20"/>
                <w:szCs w:val="20"/>
              </w:rPr>
            </w:pPr>
            <w:r w:rsidRPr="00854C1A">
              <w:rPr>
                <w:rFonts w:ascii="Arial" w:eastAsia="Times New Roman" w:hAnsi="Arial"/>
                <w:snapToGrid w:val="0"/>
                <w:sz w:val="20"/>
                <w:szCs w:val="20"/>
              </w:rPr>
              <w:t>1,976</w:t>
            </w:r>
          </w:p>
        </w:tc>
        <w:tc>
          <w:tcPr>
            <w:tcW w:w="1184" w:type="dxa"/>
          </w:tcPr>
          <w:p w14:paraId="35BD3B68" w14:textId="38F02F9D" w:rsidR="00A63522" w:rsidRPr="00854C1A" w:rsidRDefault="00774AA7" w:rsidP="00A63522">
            <w:pPr>
              <w:spacing w:after="0" w:line="240" w:lineRule="auto"/>
              <w:jc w:val="right"/>
              <w:rPr>
                <w:rFonts w:ascii="Arial" w:eastAsia="Times New Roman" w:hAnsi="Arial"/>
                <w:snapToGrid w:val="0"/>
                <w:sz w:val="20"/>
                <w:szCs w:val="20"/>
              </w:rPr>
            </w:pPr>
            <w:r>
              <w:rPr>
                <w:rFonts w:ascii="Arial" w:eastAsia="Times New Roman" w:hAnsi="Arial"/>
                <w:snapToGrid w:val="0"/>
                <w:sz w:val="20"/>
                <w:szCs w:val="20"/>
              </w:rPr>
              <w:t>$8</w:t>
            </w:r>
            <w:r w:rsidR="008C042E" w:rsidRPr="00854C1A">
              <w:rPr>
                <w:rFonts w:ascii="Arial" w:eastAsia="Times New Roman" w:hAnsi="Arial"/>
                <w:snapToGrid w:val="0"/>
                <w:sz w:val="20"/>
                <w:szCs w:val="20"/>
              </w:rPr>
              <w:t>2</w:t>
            </w:r>
            <w:r w:rsidR="00A63522" w:rsidRPr="00854C1A">
              <w:rPr>
                <w:rFonts w:ascii="Arial" w:eastAsia="Times New Roman" w:hAnsi="Arial"/>
                <w:snapToGrid w:val="0"/>
                <w:sz w:val="20"/>
                <w:szCs w:val="20"/>
              </w:rPr>
              <w:t xml:space="preserve">.00 </w:t>
            </w:r>
          </w:p>
        </w:tc>
        <w:tc>
          <w:tcPr>
            <w:tcW w:w="1120" w:type="dxa"/>
          </w:tcPr>
          <w:p w14:paraId="379CE4FD" w14:textId="3DCFE4FB" w:rsidR="00A63522" w:rsidRPr="00854C1A" w:rsidRDefault="00A63522" w:rsidP="00774AA7">
            <w:pPr>
              <w:spacing w:after="0" w:line="240" w:lineRule="auto"/>
              <w:jc w:val="right"/>
              <w:rPr>
                <w:rFonts w:ascii="Arial" w:eastAsia="Times New Roman" w:hAnsi="Arial"/>
                <w:snapToGrid w:val="0"/>
                <w:sz w:val="20"/>
                <w:szCs w:val="20"/>
              </w:rPr>
            </w:pPr>
            <w:r w:rsidRPr="00854C1A">
              <w:rPr>
                <w:rFonts w:ascii="Arial" w:eastAsia="Times New Roman" w:hAnsi="Arial"/>
                <w:snapToGrid w:val="0"/>
                <w:sz w:val="20"/>
                <w:szCs w:val="20"/>
              </w:rPr>
              <w:t>$</w:t>
            </w:r>
            <w:r w:rsidR="00950C6B" w:rsidRPr="00854C1A">
              <w:rPr>
                <w:rFonts w:ascii="Arial" w:eastAsia="Times New Roman" w:hAnsi="Arial"/>
                <w:snapToGrid w:val="0"/>
                <w:sz w:val="20"/>
                <w:szCs w:val="20"/>
              </w:rPr>
              <w:t>1</w:t>
            </w:r>
            <w:r w:rsidR="00774AA7">
              <w:rPr>
                <w:rFonts w:ascii="Arial" w:eastAsia="Times New Roman" w:hAnsi="Arial"/>
                <w:snapToGrid w:val="0"/>
                <w:sz w:val="20"/>
                <w:szCs w:val="20"/>
              </w:rPr>
              <w:t>6</w:t>
            </w:r>
            <w:r w:rsidR="000711C9" w:rsidRPr="00854C1A">
              <w:rPr>
                <w:rFonts w:ascii="Arial" w:eastAsia="Times New Roman" w:hAnsi="Arial"/>
                <w:snapToGrid w:val="0"/>
                <w:sz w:val="20"/>
                <w:szCs w:val="20"/>
              </w:rPr>
              <w:t>2</w:t>
            </w:r>
            <w:r w:rsidR="00950C6B" w:rsidRPr="00854C1A">
              <w:rPr>
                <w:rFonts w:ascii="Arial" w:eastAsia="Times New Roman" w:hAnsi="Arial"/>
                <w:snapToGrid w:val="0"/>
                <w:sz w:val="20"/>
                <w:szCs w:val="20"/>
              </w:rPr>
              <w:t>,</w:t>
            </w:r>
            <w:r w:rsidR="00774AA7">
              <w:rPr>
                <w:rFonts w:ascii="Arial" w:eastAsia="Times New Roman" w:hAnsi="Arial"/>
                <w:snapToGrid w:val="0"/>
                <w:sz w:val="20"/>
                <w:szCs w:val="20"/>
              </w:rPr>
              <w:t>032</w:t>
            </w:r>
          </w:p>
        </w:tc>
      </w:tr>
    </w:tbl>
    <w:p w14:paraId="215CE36C" w14:textId="77777777" w:rsidR="00A63522" w:rsidRPr="00A63522" w:rsidRDefault="00A63522" w:rsidP="00A63522">
      <w:pPr>
        <w:spacing w:after="0" w:line="240" w:lineRule="auto"/>
        <w:rPr>
          <w:rFonts w:ascii="Times New Roman" w:eastAsia="Times New Roman" w:hAnsi="Times New Roman"/>
          <w:sz w:val="24"/>
          <w:szCs w:val="20"/>
        </w:rPr>
      </w:pPr>
    </w:p>
    <w:p w14:paraId="038D6DF2"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 xml:space="preserve">§121.663, Responsibility for Dispatch Release:  Domestic and Flag Operations </w:t>
      </w:r>
      <w:r w:rsidRPr="00A63522">
        <w:rPr>
          <w:rFonts w:ascii="Times New Roman" w:eastAsia="Times New Roman" w:hAnsi="Times New Roman"/>
          <w:sz w:val="24"/>
          <w:szCs w:val="20"/>
        </w:rPr>
        <w:t>– Requires each Domestic and Flag air carrier to prepare a dispatch release for each flight between specified points that contains certain information about the flight.</w:t>
      </w:r>
    </w:p>
    <w:p w14:paraId="63BF89DF" w14:textId="77777777" w:rsidR="00A63522" w:rsidRPr="00A63522" w:rsidRDefault="00A63522" w:rsidP="00A63522">
      <w:pPr>
        <w:spacing w:after="0" w:line="240" w:lineRule="auto"/>
        <w:rPr>
          <w:rFonts w:ascii="Times New Roman" w:eastAsia="Times New Roman" w:hAnsi="Times New Roman"/>
          <w:sz w:val="24"/>
          <w:szCs w:val="20"/>
        </w:rPr>
      </w:pPr>
    </w:p>
    <w:p w14:paraId="46190940" w14:textId="77777777" w:rsidR="00A63522" w:rsidRPr="00854C1A" w:rsidRDefault="000711C9" w:rsidP="00A63522">
      <w:pPr>
        <w:spacing w:after="0" w:line="240" w:lineRule="auto"/>
        <w:ind w:left="720"/>
        <w:rPr>
          <w:rFonts w:ascii="Garamond" w:eastAsia="Times New Roman" w:hAnsi="Garamond"/>
          <w:sz w:val="24"/>
          <w:szCs w:val="20"/>
        </w:rPr>
      </w:pPr>
      <w:r w:rsidRPr="00854C1A">
        <w:rPr>
          <w:rFonts w:ascii="Garamond" w:eastAsia="Times New Roman" w:hAnsi="Garamond"/>
          <w:sz w:val="24"/>
          <w:szCs w:val="20"/>
        </w:rPr>
        <w:t>27,081</w:t>
      </w:r>
      <w:r w:rsidR="00A63522" w:rsidRPr="00854C1A">
        <w:rPr>
          <w:rFonts w:ascii="Garamond" w:eastAsia="Times New Roman" w:hAnsi="Garamond"/>
          <w:sz w:val="24"/>
          <w:szCs w:val="20"/>
        </w:rPr>
        <w:t xml:space="preserve"> departures per day of U.S. air carriers worldwide x 365 days a year = </w:t>
      </w:r>
      <w:r w:rsidRPr="00854C1A">
        <w:rPr>
          <w:rFonts w:ascii="Garamond" w:eastAsia="Times New Roman" w:hAnsi="Garamond"/>
          <w:sz w:val="24"/>
          <w:szCs w:val="20"/>
        </w:rPr>
        <w:t>9,884,565</w:t>
      </w:r>
      <w:r w:rsidR="00A63522" w:rsidRPr="00854C1A">
        <w:rPr>
          <w:rFonts w:ascii="Garamond" w:eastAsia="Times New Roman" w:hAnsi="Garamond"/>
          <w:sz w:val="24"/>
          <w:szCs w:val="20"/>
        </w:rPr>
        <w:t xml:space="preserve"> x .02 technical hours</w:t>
      </w:r>
    </w:p>
    <w:p w14:paraId="4984C2E7" w14:textId="77777777" w:rsidR="00A63522" w:rsidRPr="00A63522" w:rsidRDefault="00A63522" w:rsidP="00A63522">
      <w:pPr>
        <w:spacing w:after="0" w:line="240" w:lineRule="auto"/>
        <w:rPr>
          <w:rFonts w:ascii="Times New Roman" w:eastAsia="Times New Roman" w:hAnsi="Times New Roman"/>
          <w:sz w:val="24"/>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054"/>
        <w:gridCol w:w="1250"/>
      </w:tblGrid>
      <w:tr w:rsidR="000711C9" w:rsidRPr="00854C1A" w14:paraId="0D3DEEBF" w14:textId="77777777" w:rsidTr="00616B78">
        <w:trPr>
          <w:trHeight w:val="247"/>
        </w:trPr>
        <w:tc>
          <w:tcPr>
            <w:tcW w:w="883" w:type="dxa"/>
          </w:tcPr>
          <w:p w14:paraId="0535EBEB" w14:textId="77777777" w:rsidR="00A63522" w:rsidRPr="00854C1A" w:rsidRDefault="00A63522" w:rsidP="00A63522">
            <w:pPr>
              <w:spacing w:after="0" w:line="240" w:lineRule="auto"/>
              <w:jc w:val="right"/>
              <w:rPr>
                <w:rFonts w:ascii="Arial" w:eastAsia="Times New Roman" w:hAnsi="Arial"/>
                <w:snapToGrid w:val="0"/>
                <w:sz w:val="20"/>
                <w:szCs w:val="20"/>
              </w:rPr>
            </w:pPr>
            <w:r w:rsidRPr="00854C1A">
              <w:rPr>
                <w:rFonts w:ascii="Arial" w:eastAsia="Times New Roman" w:hAnsi="Arial"/>
                <w:snapToGrid w:val="0"/>
                <w:sz w:val="20"/>
                <w:szCs w:val="20"/>
              </w:rPr>
              <w:t>121.663</w:t>
            </w:r>
          </w:p>
        </w:tc>
        <w:tc>
          <w:tcPr>
            <w:tcW w:w="1011" w:type="dxa"/>
          </w:tcPr>
          <w:p w14:paraId="00A83B3D" w14:textId="77777777" w:rsidR="00A63522" w:rsidRPr="00854C1A" w:rsidRDefault="00A63522" w:rsidP="00A63522">
            <w:pPr>
              <w:spacing w:after="0" w:line="240" w:lineRule="auto"/>
              <w:rPr>
                <w:rFonts w:ascii="Arial" w:eastAsia="Times New Roman" w:hAnsi="Arial"/>
                <w:snapToGrid w:val="0"/>
                <w:sz w:val="20"/>
                <w:szCs w:val="20"/>
              </w:rPr>
            </w:pPr>
            <w:r w:rsidRPr="00854C1A">
              <w:rPr>
                <w:rFonts w:ascii="Arial" w:eastAsia="Times New Roman" w:hAnsi="Arial"/>
                <w:snapToGrid w:val="0"/>
                <w:sz w:val="20"/>
                <w:szCs w:val="20"/>
              </w:rPr>
              <w:t>Technical</w:t>
            </w:r>
          </w:p>
        </w:tc>
        <w:tc>
          <w:tcPr>
            <w:tcW w:w="866" w:type="dxa"/>
          </w:tcPr>
          <w:p w14:paraId="50F554B9" w14:textId="77777777" w:rsidR="00A63522" w:rsidRPr="00854C1A" w:rsidRDefault="000711C9" w:rsidP="00A63522">
            <w:pPr>
              <w:spacing w:after="0" w:line="240" w:lineRule="auto"/>
              <w:jc w:val="center"/>
              <w:rPr>
                <w:rFonts w:ascii="Arial" w:eastAsia="Times New Roman" w:hAnsi="Arial"/>
                <w:snapToGrid w:val="0"/>
                <w:sz w:val="20"/>
                <w:szCs w:val="20"/>
              </w:rPr>
            </w:pPr>
            <w:r w:rsidRPr="00854C1A">
              <w:rPr>
                <w:rFonts w:ascii="Arial" w:eastAsia="Times New Roman" w:hAnsi="Arial"/>
                <w:snapToGrid w:val="0"/>
                <w:sz w:val="20"/>
                <w:szCs w:val="20"/>
              </w:rPr>
              <w:t>27,081</w:t>
            </w:r>
          </w:p>
        </w:tc>
        <w:tc>
          <w:tcPr>
            <w:tcW w:w="442" w:type="dxa"/>
          </w:tcPr>
          <w:p w14:paraId="6EC01492" w14:textId="77777777" w:rsidR="00A63522" w:rsidRPr="00854C1A" w:rsidRDefault="00A63522" w:rsidP="00A63522">
            <w:pPr>
              <w:spacing w:after="0" w:line="240" w:lineRule="auto"/>
              <w:jc w:val="right"/>
              <w:rPr>
                <w:rFonts w:ascii="Arial" w:eastAsia="Times New Roman" w:hAnsi="Arial"/>
                <w:snapToGrid w:val="0"/>
                <w:sz w:val="20"/>
                <w:szCs w:val="20"/>
              </w:rPr>
            </w:pPr>
            <w:r w:rsidRPr="00854C1A">
              <w:rPr>
                <w:rFonts w:ascii="Arial" w:eastAsia="Times New Roman" w:hAnsi="Arial"/>
                <w:snapToGrid w:val="0"/>
                <w:sz w:val="20"/>
                <w:szCs w:val="20"/>
              </w:rPr>
              <w:t>365</w:t>
            </w:r>
          </w:p>
        </w:tc>
        <w:tc>
          <w:tcPr>
            <w:tcW w:w="1231" w:type="dxa"/>
          </w:tcPr>
          <w:p w14:paraId="59E228C3" w14:textId="77777777" w:rsidR="00A63522" w:rsidRPr="00854C1A" w:rsidRDefault="000711C9" w:rsidP="00A63522">
            <w:pPr>
              <w:spacing w:after="0" w:line="240" w:lineRule="auto"/>
              <w:jc w:val="right"/>
              <w:rPr>
                <w:rFonts w:ascii="Arial" w:eastAsia="Times New Roman" w:hAnsi="Arial"/>
                <w:snapToGrid w:val="0"/>
                <w:sz w:val="20"/>
                <w:szCs w:val="20"/>
              </w:rPr>
            </w:pPr>
            <w:r w:rsidRPr="00854C1A">
              <w:rPr>
                <w:rFonts w:ascii="Arial" w:eastAsia="Times New Roman" w:hAnsi="Arial"/>
                <w:snapToGrid w:val="0"/>
                <w:sz w:val="20"/>
                <w:szCs w:val="20"/>
              </w:rPr>
              <w:t>9,884,565</w:t>
            </w:r>
            <w:r w:rsidR="00A63522" w:rsidRPr="00854C1A">
              <w:rPr>
                <w:rFonts w:ascii="Arial" w:eastAsia="Times New Roman" w:hAnsi="Arial"/>
                <w:snapToGrid w:val="0"/>
                <w:sz w:val="20"/>
                <w:szCs w:val="20"/>
              </w:rPr>
              <w:t xml:space="preserve"> </w:t>
            </w:r>
          </w:p>
        </w:tc>
        <w:tc>
          <w:tcPr>
            <w:tcW w:w="1041" w:type="dxa"/>
          </w:tcPr>
          <w:p w14:paraId="5442A744" w14:textId="77777777" w:rsidR="00A63522" w:rsidRPr="00854C1A" w:rsidRDefault="00A63522" w:rsidP="00A63522">
            <w:pPr>
              <w:spacing w:after="0" w:line="240" w:lineRule="auto"/>
              <w:jc w:val="center"/>
              <w:rPr>
                <w:rFonts w:ascii="Arial" w:eastAsia="Times New Roman" w:hAnsi="Arial"/>
                <w:snapToGrid w:val="0"/>
                <w:sz w:val="20"/>
                <w:szCs w:val="20"/>
              </w:rPr>
            </w:pPr>
            <w:r w:rsidRPr="00854C1A">
              <w:rPr>
                <w:rFonts w:ascii="Arial" w:eastAsia="Times New Roman" w:hAnsi="Arial"/>
                <w:snapToGrid w:val="0"/>
                <w:sz w:val="20"/>
                <w:szCs w:val="20"/>
              </w:rPr>
              <w:t>0.02</w:t>
            </w:r>
          </w:p>
        </w:tc>
        <w:tc>
          <w:tcPr>
            <w:tcW w:w="1152" w:type="dxa"/>
          </w:tcPr>
          <w:p w14:paraId="1C17C129" w14:textId="77777777" w:rsidR="00A63522" w:rsidRPr="00854C1A" w:rsidRDefault="000711C9" w:rsidP="00A63522">
            <w:pPr>
              <w:spacing w:after="0" w:line="240" w:lineRule="auto"/>
              <w:jc w:val="right"/>
              <w:rPr>
                <w:rFonts w:ascii="Arial" w:eastAsia="Times New Roman" w:hAnsi="Arial"/>
                <w:snapToGrid w:val="0"/>
                <w:sz w:val="20"/>
                <w:szCs w:val="20"/>
              </w:rPr>
            </w:pPr>
            <w:r w:rsidRPr="00854C1A">
              <w:rPr>
                <w:rFonts w:ascii="Arial" w:eastAsia="Times New Roman" w:hAnsi="Arial"/>
                <w:snapToGrid w:val="0"/>
                <w:sz w:val="20"/>
                <w:szCs w:val="20"/>
              </w:rPr>
              <w:t>197,691</w:t>
            </w:r>
          </w:p>
        </w:tc>
        <w:tc>
          <w:tcPr>
            <w:tcW w:w="1054" w:type="dxa"/>
          </w:tcPr>
          <w:p w14:paraId="5659F31F" w14:textId="779B27CE" w:rsidR="00A63522" w:rsidRPr="00854C1A" w:rsidRDefault="00774AA7" w:rsidP="00A63522">
            <w:pPr>
              <w:spacing w:after="0" w:line="240" w:lineRule="auto"/>
              <w:jc w:val="right"/>
              <w:rPr>
                <w:rFonts w:ascii="Arial" w:eastAsia="Times New Roman" w:hAnsi="Arial"/>
                <w:snapToGrid w:val="0"/>
                <w:sz w:val="20"/>
                <w:szCs w:val="20"/>
              </w:rPr>
            </w:pPr>
            <w:r>
              <w:rPr>
                <w:rFonts w:ascii="Arial" w:eastAsia="Times New Roman" w:hAnsi="Arial"/>
                <w:snapToGrid w:val="0"/>
                <w:sz w:val="20"/>
                <w:szCs w:val="20"/>
              </w:rPr>
              <w:t>$8</w:t>
            </w:r>
            <w:r w:rsidR="008C042E" w:rsidRPr="00854C1A">
              <w:rPr>
                <w:rFonts w:ascii="Arial" w:eastAsia="Times New Roman" w:hAnsi="Arial"/>
                <w:snapToGrid w:val="0"/>
                <w:sz w:val="20"/>
                <w:szCs w:val="20"/>
              </w:rPr>
              <w:t>2</w:t>
            </w:r>
            <w:r w:rsidR="00A63522" w:rsidRPr="00854C1A">
              <w:rPr>
                <w:rFonts w:ascii="Arial" w:eastAsia="Times New Roman" w:hAnsi="Arial"/>
                <w:snapToGrid w:val="0"/>
                <w:sz w:val="20"/>
                <w:szCs w:val="20"/>
              </w:rPr>
              <w:t xml:space="preserve">.00 </w:t>
            </w:r>
          </w:p>
        </w:tc>
        <w:tc>
          <w:tcPr>
            <w:tcW w:w="1250" w:type="dxa"/>
          </w:tcPr>
          <w:p w14:paraId="53D0D310" w14:textId="36CB9BC6" w:rsidR="00A63522" w:rsidRPr="00854C1A" w:rsidRDefault="00A63522" w:rsidP="00774AA7">
            <w:pPr>
              <w:spacing w:after="0" w:line="240" w:lineRule="auto"/>
              <w:jc w:val="right"/>
              <w:rPr>
                <w:rFonts w:ascii="Arial" w:eastAsia="Times New Roman" w:hAnsi="Arial"/>
                <w:snapToGrid w:val="0"/>
                <w:sz w:val="20"/>
                <w:szCs w:val="20"/>
              </w:rPr>
            </w:pPr>
            <w:r w:rsidRPr="00854C1A">
              <w:rPr>
                <w:rFonts w:ascii="Arial" w:eastAsia="Times New Roman" w:hAnsi="Arial"/>
                <w:snapToGrid w:val="0"/>
                <w:sz w:val="20"/>
                <w:szCs w:val="20"/>
              </w:rPr>
              <w:t>$</w:t>
            </w:r>
            <w:r w:rsidR="00774AA7">
              <w:rPr>
                <w:rFonts w:ascii="Arial" w:eastAsia="Times New Roman" w:hAnsi="Arial"/>
                <w:snapToGrid w:val="0"/>
                <w:sz w:val="20"/>
                <w:szCs w:val="20"/>
              </w:rPr>
              <w:t>16</w:t>
            </w:r>
            <w:r w:rsidR="00563B61">
              <w:rPr>
                <w:rFonts w:ascii="Arial" w:eastAsia="Times New Roman" w:hAnsi="Arial"/>
                <w:snapToGrid w:val="0"/>
                <w:sz w:val="20"/>
                <w:szCs w:val="20"/>
              </w:rPr>
              <w:t>,</w:t>
            </w:r>
            <w:r w:rsidR="00774AA7">
              <w:rPr>
                <w:rFonts w:ascii="Arial" w:eastAsia="Times New Roman" w:hAnsi="Arial"/>
                <w:snapToGrid w:val="0"/>
                <w:sz w:val="20"/>
                <w:szCs w:val="20"/>
              </w:rPr>
              <w:t>210</w:t>
            </w:r>
            <w:r w:rsidR="00563B61">
              <w:rPr>
                <w:rFonts w:ascii="Arial" w:eastAsia="Times New Roman" w:hAnsi="Arial"/>
                <w:snapToGrid w:val="0"/>
                <w:sz w:val="20"/>
                <w:szCs w:val="20"/>
              </w:rPr>
              <w:t>,</w:t>
            </w:r>
            <w:r w:rsidR="00774AA7">
              <w:rPr>
                <w:rFonts w:ascii="Arial" w:eastAsia="Times New Roman" w:hAnsi="Arial"/>
                <w:snapToGrid w:val="0"/>
                <w:sz w:val="20"/>
                <w:szCs w:val="20"/>
              </w:rPr>
              <w:t>662</w:t>
            </w:r>
          </w:p>
        </w:tc>
      </w:tr>
    </w:tbl>
    <w:p w14:paraId="1BFCD860" w14:textId="77777777" w:rsidR="00A63522" w:rsidRPr="00854C1A" w:rsidRDefault="00A63522" w:rsidP="00A63522">
      <w:pPr>
        <w:spacing w:after="0" w:line="240" w:lineRule="auto"/>
        <w:rPr>
          <w:rFonts w:ascii="Times New Roman" w:eastAsia="Times New Roman" w:hAnsi="Times New Roman"/>
          <w:sz w:val="24"/>
          <w:szCs w:val="20"/>
        </w:rPr>
      </w:pPr>
    </w:p>
    <w:p w14:paraId="4E059D30"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 xml:space="preserve">§121.665, Load Manifest </w:t>
      </w:r>
      <w:r w:rsidRPr="00A63522">
        <w:rPr>
          <w:rFonts w:ascii="Times New Roman" w:eastAsia="Times New Roman" w:hAnsi="Times New Roman"/>
          <w:sz w:val="24"/>
          <w:szCs w:val="20"/>
        </w:rPr>
        <w:noBreakHyphen/>
        <w:t xml:space="preserve"> Requires each certificate holder to prepare a load manifest form before each takeoff.</w:t>
      </w:r>
    </w:p>
    <w:p w14:paraId="486C0AC3" w14:textId="77777777" w:rsidR="00A63522" w:rsidRPr="00A63522" w:rsidRDefault="00A63522" w:rsidP="00A63522">
      <w:pPr>
        <w:spacing w:after="0" w:line="240" w:lineRule="auto"/>
        <w:rPr>
          <w:rFonts w:ascii="Times New Roman" w:eastAsia="Times New Roman" w:hAnsi="Times New Roman"/>
          <w:sz w:val="24"/>
          <w:szCs w:val="20"/>
        </w:rPr>
      </w:pPr>
    </w:p>
    <w:p w14:paraId="73E5A9E3" w14:textId="77777777" w:rsidR="00A63522" w:rsidRPr="00A63522" w:rsidRDefault="000711C9" w:rsidP="00A63522">
      <w:pPr>
        <w:spacing w:after="0" w:line="240" w:lineRule="auto"/>
        <w:ind w:firstLine="720"/>
        <w:rPr>
          <w:rFonts w:ascii="Garamond" w:eastAsia="Times New Roman" w:hAnsi="Garamond"/>
          <w:sz w:val="24"/>
          <w:szCs w:val="20"/>
        </w:rPr>
      </w:pPr>
      <w:r>
        <w:rPr>
          <w:rFonts w:ascii="Garamond" w:eastAsia="Times New Roman" w:hAnsi="Garamond"/>
          <w:sz w:val="24"/>
          <w:szCs w:val="20"/>
        </w:rPr>
        <w:t>27,081</w:t>
      </w:r>
      <w:r w:rsidR="00A63522" w:rsidRPr="00A63522">
        <w:rPr>
          <w:rFonts w:ascii="Garamond" w:eastAsia="Times New Roman" w:hAnsi="Garamond"/>
          <w:sz w:val="24"/>
          <w:szCs w:val="20"/>
        </w:rPr>
        <w:t xml:space="preserve"> departures per day of U.S. air carriers worldwide x 365 days a year'</w:t>
      </w:r>
    </w:p>
    <w:p w14:paraId="4CB35B81" w14:textId="77777777" w:rsidR="00A63522" w:rsidRPr="00A63522" w:rsidRDefault="00A63522" w:rsidP="00A63522">
      <w:pPr>
        <w:spacing w:after="0" w:line="240" w:lineRule="auto"/>
        <w:rPr>
          <w:rFonts w:ascii="Times New Roman" w:eastAsia="Times New Roman" w:hAnsi="Times New Roman"/>
          <w:sz w:val="24"/>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964"/>
        <w:gridCol w:w="1340"/>
      </w:tblGrid>
      <w:tr w:rsidR="00A63522" w:rsidRPr="00854C1A" w14:paraId="7776762A" w14:textId="77777777" w:rsidTr="00713A63">
        <w:trPr>
          <w:trHeight w:val="247"/>
        </w:trPr>
        <w:tc>
          <w:tcPr>
            <w:tcW w:w="883" w:type="dxa"/>
          </w:tcPr>
          <w:p w14:paraId="17CA4F63" w14:textId="77777777" w:rsidR="00A63522" w:rsidRPr="00854C1A" w:rsidRDefault="00A63522" w:rsidP="00A63522">
            <w:pPr>
              <w:spacing w:after="0" w:line="240" w:lineRule="auto"/>
              <w:jc w:val="right"/>
              <w:rPr>
                <w:rFonts w:ascii="Arial" w:eastAsia="Times New Roman" w:hAnsi="Arial"/>
                <w:snapToGrid w:val="0"/>
                <w:sz w:val="20"/>
                <w:szCs w:val="20"/>
              </w:rPr>
            </w:pPr>
            <w:r w:rsidRPr="00854C1A">
              <w:rPr>
                <w:rFonts w:ascii="Arial" w:eastAsia="Times New Roman" w:hAnsi="Arial"/>
                <w:snapToGrid w:val="0"/>
                <w:sz w:val="20"/>
                <w:szCs w:val="20"/>
              </w:rPr>
              <w:t>121.665</w:t>
            </w:r>
          </w:p>
        </w:tc>
        <w:tc>
          <w:tcPr>
            <w:tcW w:w="1011" w:type="dxa"/>
          </w:tcPr>
          <w:p w14:paraId="4754558B" w14:textId="77777777" w:rsidR="00A63522" w:rsidRPr="00854C1A" w:rsidRDefault="00A63522" w:rsidP="00A63522">
            <w:pPr>
              <w:spacing w:after="0" w:line="240" w:lineRule="auto"/>
              <w:rPr>
                <w:rFonts w:ascii="Arial" w:eastAsia="Times New Roman" w:hAnsi="Arial"/>
                <w:snapToGrid w:val="0"/>
                <w:sz w:val="20"/>
                <w:szCs w:val="20"/>
              </w:rPr>
            </w:pPr>
            <w:r w:rsidRPr="00854C1A">
              <w:rPr>
                <w:rFonts w:ascii="Arial" w:eastAsia="Times New Roman" w:hAnsi="Arial"/>
                <w:snapToGrid w:val="0"/>
                <w:sz w:val="20"/>
                <w:szCs w:val="20"/>
              </w:rPr>
              <w:t>Technical</w:t>
            </w:r>
          </w:p>
        </w:tc>
        <w:tc>
          <w:tcPr>
            <w:tcW w:w="866" w:type="dxa"/>
          </w:tcPr>
          <w:p w14:paraId="09628167" w14:textId="77777777" w:rsidR="00A63522" w:rsidRPr="00854C1A" w:rsidRDefault="000711C9" w:rsidP="00A63522">
            <w:pPr>
              <w:spacing w:after="0" w:line="240" w:lineRule="auto"/>
              <w:jc w:val="center"/>
              <w:rPr>
                <w:rFonts w:ascii="Arial" w:eastAsia="Times New Roman" w:hAnsi="Arial"/>
                <w:snapToGrid w:val="0"/>
                <w:sz w:val="20"/>
                <w:szCs w:val="20"/>
              </w:rPr>
            </w:pPr>
            <w:r w:rsidRPr="00854C1A">
              <w:rPr>
                <w:rFonts w:ascii="Arial" w:eastAsia="Times New Roman" w:hAnsi="Arial"/>
                <w:snapToGrid w:val="0"/>
                <w:sz w:val="20"/>
                <w:szCs w:val="20"/>
              </w:rPr>
              <w:t>27,081</w:t>
            </w:r>
          </w:p>
        </w:tc>
        <w:tc>
          <w:tcPr>
            <w:tcW w:w="442" w:type="dxa"/>
          </w:tcPr>
          <w:p w14:paraId="230AFFF9" w14:textId="77777777" w:rsidR="00A63522" w:rsidRPr="00854C1A" w:rsidRDefault="00A63522" w:rsidP="00A63522">
            <w:pPr>
              <w:spacing w:after="0" w:line="240" w:lineRule="auto"/>
              <w:jc w:val="right"/>
              <w:rPr>
                <w:rFonts w:ascii="Arial" w:eastAsia="Times New Roman" w:hAnsi="Arial"/>
                <w:snapToGrid w:val="0"/>
                <w:sz w:val="20"/>
                <w:szCs w:val="20"/>
              </w:rPr>
            </w:pPr>
            <w:r w:rsidRPr="00854C1A">
              <w:rPr>
                <w:rFonts w:ascii="Arial" w:eastAsia="Times New Roman" w:hAnsi="Arial"/>
                <w:snapToGrid w:val="0"/>
                <w:sz w:val="20"/>
                <w:szCs w:val="20"/>
              </w:rPr>
              <w:t>365</w:t>
            </w:r>
          </w:p>
        </w:tc>
        <w:tc>
          <w:tcPr>
            <w:tcW w:w="1231" w:type="dxa"/>
          </w:tcPr>
          <w:p w14:paraId="780AA5BB" w14:textId="77777777" w:rsidR="00A63522" w:rsidRPr="00854C1A" w:rsidRDefault="000711C9" w:rsidP="00A63522">
            <w:pPr>
              <w:spacing w:after="0" w:line="240" w:lineRule="auto"/>
              <w:jc w:val="right"/>
              <w:rPr>
                <w:rFonts w:ascii="Arial" w:eastAsia="Times New Roman" w:hAnsi="Arial"/>
                <w:snapToGrid w:val="0"/>
                <w:sz w:val="20"/>
                <w:szCs w:val="20"/>
              </w:rPr>
            </w:pPr>
            <w:r w:rsidRPr="00854C1A">
              <w:rPr>
                <w:rFonts w:ascii="Arial" w:eastAsia="Times New Roman" w:hAnsi="Arial"/>
                <w:snapToGrid w:val="0"/>
                <w:sz w:val="20"/>
                <w:szCs w:val="20"/>
              </w:rPr>
              <w:t>9,884,565</w:t>
            </w:r>
            <w:r w:rsidR="00A63522" w:rsidRPr="00854C1A">
              <w:rPr>
                <w:rFonts w:ascii="Arial" w:eastAsia="Times New Roman" w:hAnsi="Arial"/>
                <w:snapToGrid w:val="0"/>
                <w:sz w:val="20"/>
                <w:szCs w:val="20"/>
              </w:rPr>
              <w:t xml:space="preserve"> </w:t>
            </w:r>
          </w:p>
        </w:tc>
        <w:tc>
          <w:tcPr>
            <w:tcW w:w="1041" w:type="dxa"/>
          </w:tcPr>
          <w:p w14:paraId="4B84F291" w14:textId="77777777" w:rsidR="00A63522" w:rsidRPr="00854C1A" w:rsidRDefault="00A63522" w:rsidP="00A63522">
            <w:pPr>
              <w:spacing w:after="0" w:line="240" w:lineRule="auto"/>
              <w:jc w:val="center"/>
              <w:rPr>
                <w:rFonts w:ascii="Arial" w:eastAsia="Times New Roman" w:hAnsi="Arial"/>
                <w:snapToGrid w:val="0"/>
                <w:sz w:val="20"/>
                <w:szCs w:val="20"/>
              </w:rPr>
            </w:pPr>
            <w:r w:rsidRPr="00854C1A">
              <w:rPr>
                <w:rFonts w:ascii="Arial" w:eastAsia="Times New Roman" w:hAnsi="Arial"/>
                <w:snapToGrid w:val="0"/>
                <w:sz w:val="20"/>
                <w:szCs w:val="20"/>
              </w:rPr>
              <w:t>0.02</w:t>
            </w:r>
          </w:p>
        </w:tc>
        <w:tc>
          <w:tcPr>
            <w:tcW w:w="1152" w:type="dxa"/>
          </w:tcPr>
          <w:p w14:paraId="465A736D" w14:textId="77777777" w:rsidR="00A63522" w:rsidRPr="00854C1A" w:rsidRDefault="00563B61" w:rsidP="00A63522">
            <w:pPr>
              <w:spacing w:after="0" w:line="240" w:lineRule="auto"/>
              <w:jc w:val="right"/>
              <w:rPr>
                <w:rFonts w:ascii="Arial" w:eastAsia="Times New Roman" w:hAnsi="Arial"/>
                <w:snapToGrid w:val="0"/>
                <w:sz w:val="20"/>
                <w:szCs w:val="20"/>
              </w:rPr>
            </w:pPr>
            <w:r>
              <w:rPr>
                <w:rFonts w:ascii="Arial" w:eastAsia="Times New Roman" w:hAnsi="Arial"/>
                <w:snapToGrid w:val="0"/>
                <w:sz w:val="20"/>
                <w:szCs w:val="20"/>
              </w:rPr>
              <w:t>197,69</w:t>
            </w:r>
            <w:r w:rsidR="000711C9" w:rsidRPr="00854C1A">
              <w:rPr>
                <w:rFonts w:ascii="Arial" w:eastAsia="Times New Roman" w:hAnsi="Arial"/>
                <w:snapToGrid w:val="0"/>
                <w:sz w:val="20"/>
                <w:szCs w:val="20"/>
              </w:rPr>
              <w:t>1</w:t>
            </w:r>
          </w:p>
        </w:tc>
        <w:tc>
          <w:tcPr>
            <w:tcW w:w="964" w:type="dxa"/>
          </w:tcPr>
          <w:p w14:paraId="170AF2C5" w14:textId="449E969B" w:rsidR="00A63522" w:rsidRPr="00854C1A" w:rsidRDefault="00774AA7" w:rsidP="00A63522">
            <w:pPr>
              <w:spacing w:after="0" w:line="240" w:lineRule="auto"/>
              <w:jc w:val="right"/>
              <w:rPr>
                <w:rFonts w:ascii="Arial" w:eastAsia="Times New Roman" w:hAnsi="Arial"/>
                <w:snapToGrid w:val="0"/>
                <w:sz w:val="20"/>
                <w:szCs w:val="20"/>
              </w:rPr>
            </w:pPr>
            <w:r>
              <w:rPr>
                <w:rFonts w:ascii="Arial" w:eastAsia="Times New Roman" w:hAnsi="Arial"/>
                <w:snapToGrid w:val="0"/>
                <w:sz w:val="20"/>
                <w:szCs w:val="20"/>
              </w:rPr>
              <w:t>$8</w:t>
            </w:r>
            <w:r w:rsidR="008C042E" w:rsidRPr="00854C1A">
              <w:rPr>
                <w:rFonts w:ascii="Arial" w:eastAsia="Times New Roman" w:hAnsi="Arial"/>
                <w:snapToGrid w:val="0"/>
                <w:sz w:val="20"/>
                <w:szCs w:val="20"/>
              </w:rPr>
              <w:t>2</w:t>
            </w:r>
            <w:r w:rsidR="00A63522" w:rsidRPr="00854C1A">
              <w:rPr>
                <w:rFonts w:ascii="Arial" w:eastAsia="Times New Roman" w:hAnsi="Arial"/>
                <w:snapToGrid w:val="0"/>
                <w:sz w:val="20"/>
                <w:szCs w:val="20"/>
              </w:rPr>
              <w:t xml:space="preserve">.00 </w:t>
            </w:r>
          </w:p>
        </w:tc>
        <w:tc>
          <w:tcPr>
            <w:tcW w:w="1340" w:type="dxa"/>
          </w:tcPr>
          <w:p w14:paraId="1A101EB3" w14:textId="056D2BD7" w:rsidR="00A63522" w:rsidRPr="00854C1A" w:rsidRDefault="00A63522" w:rsidP="000711C9">
            <w:pPr>
              <w:spacing w:after="0" w:line="240" w:lineRule="auto"/>
              <w:jc w:val="right"/>
              <w:rPr>
                <w:rFonts w:ascii="Arial" w:eastAsia="Times New Roman" w:hAnsi="Arial"/>
                <w:snapToGrid w:val="0"/>
                <w:sz w:val="20"/>
                <w:szCs w:val="20"/>
              </w:rPr>
            </w:pPr>
            <w:r w:rsidRPr="00854C1A">
              <w:rPr>
                <w:rFonts w:ascii="Arial" w:eastAsia="Times New Roman" w:hAnsi="Arial"/>
                <w:snapToGrid w:val="0"/>
                <w:sz w:val="20"/>
                <w:szCs w:val="20"/>
              </w:rPr>
              <w:t>$</w:t>
            </w:r>
            <w:r w:rsidR="00774AA7">
              <w:rPr>
                <w:rFonts w:ascii="Arial" w:eastAsia="Times New Roman" w:hAnsi="Arial"/>
                <w:snapToGrid w:val="0"/>
                <w:sz w:val="20"/>
                <w:szCs w:val="20"/>
              </w:rPr>
              <w:t>16,210,662</w:t>
            </w:r>
          </w:p>
        </w:tc>
      </w:tr>
    </w:tbl>
    <w:p w14:paraId="16A031DB" w14:textId="77777777" w:rsidR="00A63522" w:rsidRPr="00854C1A" w:rsidRDefault="00A63522" w:rsidP="00A63522">
      <w:pPr>
        <w:spacing w:after="0" w:line="240" w:lineRule="auto"/>
        <w:rPr>
          <w:rFonts w:ascii="Times New Roman" w:eastAsia="Times New Roman" w:hAnsi="Times New Roman"/>
          <w:sz w:val="24"/>
          <w:szCs w:val="20"/>
        </w:rPr>
      </w:pPr>
    </w:p>
    <w:p w14:paraId="1AA55722" w14:textId="77777777" w:rsidR="00A63522" w:rsidRPr="00A63522" w:rsidRDefault="00A63522" w:rsidP="00A63522">
      <w:pPr>
        <w:spacing w:after="0" w:line="240" w:lineRule="auto"/>
        <w:rPr>
          <w:rFonts w:ascii="Garamond" w:eastAsia="Times New Roman" w:hAnsi="Garamond"/>
          <w:sz w:val="24"/>
          <w:szCs w:val="20"/>
        </w:rPr>
      </w:pPr>
    </w:p>
    <w:p w14:paraId="540C6C25"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 xml:space="preserve">§121.683, Crewmember and Dispatcher Record </w:t>
      </w:r>
      <w:r w:rsidRPr="00A63522">
        <w:rPr>
          <w:rFonts w:ascii="Times New Roman" w:eastAsia="Times New Roman" w:hAnsi="Times New Roman"/>
          <w:sz w:val="24"/>
          <w:szCs w:val="20"/>
        </w:rPr>
        <w:noBreakHyphen/>
        <w:t xml:space="preserve"> (a) (1) Requires each certificate holder to maintain current records on each crewmember and dispatcher that shows whether or not they comply with this chapter.  (2) Requires each certificate holder to record each action taken concerning the release from employment or physical or professional disqualification and keep for 6 months.  The records may be on computer record systems.</w:t>
      </w:r>
    </w:p>
    <w:p w14:paraId="7B9DBB81" w14:textId="77777777" w:rsidR="00A63522" w:rsidRPr="00A63522" w:rsidRDefault="00A63522" w:rsidP="00A63522">
      <w:pPr>
        <w:spacing w:after="0" w:line="240" w:lineRule="auto"/>
        <w:rPr>
          <w:rFonts w:ascii="Times New Roman" w:eastAsia="Times New Roman" w:hAnsi="Times New Roman"/>
          <w:sz w:val="24"/>
          <w:szCs w:val="20"/>
        </w:rPr>
      </w:pPr>
    </w:p>
    <w:p w14:paraId="6D2F2B90" w14:textId="77777777" w:rsidR="00A63522" w:rsidRPr="00A63522" w:rsidRDefault="009357B7" w:rsidP="00A63522">
      <w:pPr>
        <w:spacing w:after="0" w:line="240" w:lineRule="auto"/>
        <w:rPr>
          <w:rFonts w:ascii="Times New Roman" w:eastAsia="Times New Roman" w:hAnsi="Times New Roman"/>
          <w:sz w:val="24"/>
          <w:szCs w:val="20"/>
        </w:rPr>
      </w:pPr>
      <w:r>
        <w:rPr>
          <w:rFonts w:ascii="Times New Roman" w:eastAsia="Times New Roman" w:hAnsi="Times New Roman"/>
          <w:sz w:val="24"/>
          <w:szCs w:val="20"/>
        </w:rPr>
        <w:t>Reporting:  70</w:t>
      </w:r>
      <w:r w:rsidR="00616B78">
        <w:rPr>
          <w:rFonts w:ascii="Times New Roman" w:eastAsia="Times New Roman" w:hAnsi="Times New Roman"/>
          <w:sz w:val="24"/>
          <w:szCs w:val="20"/>
        </w:rPr>
        <w:t xml:space="preserve"> active </w:t>
      </w:r>
      <w:r w:rsidR="00A63522" w:rsidRPr="00A63522">
        <w:rPr>
          <w:rFonts w:ascii="Times New Roman" w:eastAsia="Times New Roman" w:hAnsi="Times New Roman"/>
          <w:sz w:val="24"/>
          <w:szCs w:val="20"/>
        </w:rPr>
        <w:t>carriers have an estimated:</w:t>
      </w:r>
    </w:p>
    <w:p w14:paraId="45A71C23" w14:textId="77777777" w:rsidR="00A63522" w:rsidRPr="00A63522" w:rsidRDefault="00A63522" w:rsidP="00A63522">
      <w:pPr>
        <w:spacing w:after="0" w:line="240" w:lineRule="auto"/>
        <w:rPr>
          <w:rFonts w:ascii="Times New Roman" w:eastAsia="Times New Roman" w:hAnsi="Times New Roman"/>
          <w:sz w:val="24"/>
          <w:szCs w:val="20"/>
        </w:rPr>
      </w:pPr>
    </w:p>
    <w:p w14:paraId="36EF490D" w14:textId="77777777" w:rsidR="00A63522" w:rsidRPr="00843CE8" w:rsidRDefault="009357B7" w:rsidP="00A63522">
      <w:pPr>
        <w:tabs>
          <w:tab w:val="right" w:pos="7700"/>
        </w:tabs>
        <w:spacing w:after="0" w:line="240" w:lineRule="auto"/>
        <w:ind w:left="678"/>
        <w:rPr>
          <w:rFonts w:ascii="Times New Roman" w:eastAsia="Times New Roman" w:hAnsi="Times New Roman"/>
          <w:sz w:val="24"/>
          <w:szCs w:val="20"/>
        </w:rPr>
      </w:pPr>
      <w:r w:rsidRPr="00843CE8">
        <w:rPr>
          <w:rFonts w:ascii="Times New Roman" w:eastAsia="Times New Roman" w:hAnsi="Times New Roman"/>
          <w:sz w:val="24"/>
          <w:szCs w:val="20"/>
        </w:rPr>
        <w:t>40,271</w:t>
      </w:r>
      <w:r w:rsidR="00A63522" w:rsidRPr="00843CE8">
        <w:rPr>
          <w:rFonts w:ascii="Times New Roman" w:eastAsia="Times New Roman" w:hAnsi="Times New Roman"/>
          <w:sz w:val="24"/>
          <w:szCs w:val="20"/>
        </w:rPr>
        <w:t xml:space="preserve"> pilots in command x an averag</w:t>
      </w:r>
      <w:r w:rsidRPr="00843CE8">
        <w:rPr>
          <w:rFonts w:ascii="Times New Roman" w:eastAsia="Times New Roman" w:hAnsi="Times New Roman"/>
          <w:sz w:val="24"/>
          <w:szCs w:val="20"/>
        </w:rPr>
        <w:t>e of 5 entries per year =201,355</w:t>
      </w:r>
      <w:r w:rsidR="00A63522" w:rsidRPr="00843CE8">
        <w:rPr>
          <w:rFonts w:ascii="Times New Roman" w:eastAsia="Times New Roman" w:hAnsi="Times New Roman"/>
          <w:sz w:val="24"/>
          <w:szCs w:val="20"/>
        </w:rPr>
        <w:t xml:space="preserve"> entries per year</w:t>
      </w:r>
    </w:p>
    <w:p w14:paraId="14D24580" w14:textId="77777777" w:rsidR="00A63522" w:rsidRPr="00843CE8" w:rsidRDefault="009357B7" w:rsidP="00A63522">
      <w:pPr>
        <w:tabs>
          <w:tab w:val="right" w:pos="7895"/>
        </w:tabs>
        <w:spacing w:after="0" w:line="240" w:lineRule="auto"/>
        <w:ind w:left="708"/>
        <w:rPr>
          <w:rFonts w:ascii="Times New Roman" w:eastAsia="Times New Roman" w:hAnsi="Times New Roman"/>
          <w:sz w:val="24"/>
          <w:szCs w:val="20"/>
        </w:rPr>
      </w:pPr>
      <w:r w:rsidRPr="00843CE8">
        <w:rPr>
          <w:rFonts w:ascii="Times New Roman" w:eastAsia="Times New Roman" w:hAnsi="Times New Roman"/>
          <w:sz w:val="24"/>
          <w:szCs w:val="20"/>
        </w:rPr>
        <w:t>43,624</w:t>
      </w:r>
      <w:r w:rsidR="00A63522" w:rsidRPr="00843CE8">
        <w:rPr>
          <w:rFonts w:ascii="Times New Roman" w:eastAsia="Times New Roman" w:hAnsi="Times New Roman"/>
          <w:sz w:val="24"/>
          <w:szCs w:val="20"/>
        </w:rPr>
        <w:t xml:space="preserve"> other pilots x an average</w:t>
      </w:r>
      <w:r w:rsidRPr="00843CE8">
        <w:rPr>
          <w:rFonts w:ascii="Times New Roman" w:eastAsia="Times New Roman" w:hAnsi="Times New Roman"/>
          <w:sz w:val="24"/>
          <w:szCs w:val="20"/>
        </w:rPr>
        <w:t xml:space="preserve"> of 3 entries per year = 130,872</w:t>
      </w:r>
      <w:r w:rsidR="00A63522" w:rsidRPr="00843CE8">
        <w:rPr>
          <w:rFonts w:ascii="Times New Roman" w:eastAsia="Times New Roman" w:hAnsi="Times New Roman"/>
          <w:sz w:val="24"/>
          <w:szCs w:val="20"/>
        </w:rPr>
        <w:t xml:space="preserve"> entries per year.</w:t>
      </w:r>
    </w:p>
    <w:p w14:paraId="61C107CE" w14:textId="77777777" w:rsidR="00A63522" w:rsidRPr="00843CE8" w:rsidRDefault="009357B7" w:rsidP="00A63522">
      <w:pPr>
        <w:tabs>
          <w:tab w:val="right" w:pos="7895"/>
        </w:tabs>
        <w:spacing w:after="0" w:line="240" w:lineRule="auto"/>
        <w:ind w:left="708"/>
        <w:rPr>
          <w:rFonts w:ascii="Times New Roman" w:eastAsia="Times New Roman" w:hAnsi="Times New Roman"/>
          <w:sz w:val="24"/>
          <w:szCs w:val="20"/>
        </w:rPr>
      </w:pPr>
      <w:r w:rsidRPr="00843CE8">
        <w:rPr>
          <w:rFonts w:ascii="Times New Roman" w:eastAsia="Times New Roman" w:hAnsi="Times New Roman"/>
          <w:sz w:val="24"/>
          <w:szCs w:val="20"/>
        </w:rPr>
        <w:t>94</w:t>
      </w:r>
      <w:r w:rsidR="00A63522" w:rsidRPr="00843CE8">
        <w:rPr>
          <w:rFonts w:ascii="Times New Roman" w:eastAsia="Times New Roman" w:hAnsi="Times New Roman"/>
          <w:sz w:val="24"/>
          <w:szCs w:val="20"/>
        </w:rPr>
        <w:t xml:space="preserve"> flight engineers x an ave</w:t>
      </w:r>
      <w:r w:rsidRPr="00843CE8">
        <w:rPr>
          <w:rFonts w:ascii="Times New Roman" w:eastAsia="Times New Roman" w:hAnsi="Times New Roman"/>
          <w:sz w:val="24"/>
          <w:szCs w:val="20"/>
        </w:rPr>
        <w:t>rage of 1 entry per year = 94</w:t>
      </w:r>
      <w:r w:rsidR="00616B78" w:rsidRPr="00843CE8">
        <w:rPr>
          <w:rFonts w:ascii="Times New Roman" w:eastAsia="Times New Roman" w:hAnsi="Times New Roman"/>
          <w:sz w:val="24"/>
          <w:szCs w:val="20"/>
        </w:rPr>
        <w:t xml:space="preserve"> </w:t>
      </w:r>
      <w:r w:rsidR="00A63522" w:rsidRPr="00843CE8">
        <w:rPr>
          <w:rFonts w:ascii="Times New Roman" w:eastAsia="Times New Roman" w:hAnsi="Times New Roman"/>
          <w:sz w:val="24"/>
          <w:szCs w:val="20"/>
        </w:rPr>
        <w:t>entries per year.</w:t>
      </w:r>
    </w:p>
    <w:p w14:paraId="45554E8A" w14:textId="77777777" w:rsidR="00A63522" w:rsidRPr="00843CE8" w:rsidRDefault="009357B7" w:rsidP="00A63522">
      <w:pPr>
        <w:tabs>
          <w:tab w:val="right" w:pos="7489"/>
        </w:tabs>
        <w:spacing w:after="0" w:line="240" w:lineRule="auto"/>
        <w:ind w:left="719"/>
        <w:rPr>
          <w:rFonts w:ascii="Times New Roman" w:eastAsia="Times New Roman" w:hAnsi="Times New Roman"/>
          <w:sz w:val="24"/>
          <w:szCs w:val="20"/>
        </w:rPr>
      </w:pPr>
      <w:r w:rsidRPr="00843CE8">
        <w:rPr>
          <w:rFonts w:ascii="Times New Roman" w:eastAsia="Times New Roman" w:hAnsi="Times New Roman"/>
          <w:sz w:val="24"/>
          <w:szCs w:val="20"/>
        </w:rPr>
        <w:t>118,779</w:t>
      </w:r>
      <w:r w:rsidR="00A63522" w:rsidRPr="00843CE8">
        <w:rPr>
          <w:rFonts w:ascii="Times New Roman" w:eastAsia="Times New Roman" w:hAnsi="Times New Roman"/>
          <w:sz w:val="24"/>
          <w:szCs w:val="20"/>
        </w:rPr>
        <w:t xml:space="preserve"> flight attendants x an aver</w:t>
      </w:r>
      <w:r w:rsidR="00616B78" w:rsidRPr="00843CE8">
        <w:rPr>
          <w:rFonts w:ascii="Times New Roman" w:eastAsia="Times New Roman" w:hAnsi="Times New Roman"/>
          <w:sz w:val="24"/>
          <w:szCs w:val="20"/>
        </w:rPr>
        <w:t>a</w:t>
      </w:r>
      <w:r w:rsidRPr="00843CE8">
        <w:rPr>
          <w:rFonts w:ascii="Times New Roman" w:eastAsia="Times New Roman" w:hAnsi="Times New Roman"/>
          <w:sz w:val="24"/>
          <w:szCs w:val="20"/>
        </w:rPr>
        <w:t>ge of 1 entry per year = 118,779</w:t>
      </w:r>
      <w:r w:rsidR="00A63522" w:rsidRPr="00843CE8">
        <w:rPr>
          <w:rFonts w:ascii="Times New Roman" w:eastAsia="Times New Roman" w:hAnsi="Times New Roman"/>
          <w:sz w:val="24"/>
          <w:szCs w:val="20"/>
        </w:rPr>
        <w:t xml:space="preserve"> entries per year</w:t>
      </w:r>
    </w:p>
    <w:p w14:paraId="74B2E2C4" w14:textId="77777777" w:rsidR="00A63522" w:rsidRPr="00843CE8" w:rsidRDefault="009357B7" w:rsidP="00A63522">
      <w:pPr>
        <w:tabs>
          <w:tab w:val="right" w:pos="7489"/>
        </w:tabs>
        <w:spacing w:after="0" w:line="240" w:lineRule="auto"/>
        <w:ind w:left="719"/>
        <w:rPr>
          <w:rFonts w:ascii="Times New Roman" w:eastAsia="Times New Roman" w:hAnsi="Times New Roman"/>
          <w:sz w:val="24"/>
          <w:szCs w:val="20"/>
        </w:rPr>
      </w:pPr>
      <w:r w:rsidRPr="00843CE8">
        <w:rPr>
          <w:rFonts w:ascii="Times New Roman" w:eastAsia="Times New Roman" w:hAnsi="Times New Roman"/>
          <w:sz w:val="24"/>
          <w:szCs w:val="20"/>
        </w:rPr>
        <w:t>2,777</w:t>
      </w:r>
      <w:r w:rsidR="00A63522" w:rsidRPr="00843CE8">
        <w:rPr>
          <w:rFonts w:ascii="Times New Roman" w:eastAsia="Times New Roman" w:hAnsi="Times New Roman"/>
          <w:sz w:val="24"/>
          <w:szCs w:val="20"/>
        </w:rPr>
        <w:t xml:space="preserve"> dispatchers x and av</w:t>
      </w:r>
      <w:r w:rsidRPr="00843CE8">
        <w:rPr>
          <w:rFonts w:ascii="Times New Roman" w:eastAsia="Times New Roman" w:hAnsi="Times New Roman"/>
          <w:sz w:val="24"/>
          <w:szCs w:val="20"/>
        </w:rPr>
        <w:t>erage of 1 entry per year =2,777</w:t>
      </w:r>
      <w:r w:rsidR="00A63522" w:rsidRPr="00843CE8">
        <w:rPr>
          <w:rFonts w:ascii="Times New Roman" w:eastAsia="Times New Roman" w:hAnsi="Times New Roman"/>
          <w:sz w:val="24"/>
          <w:szCs w:val="20"/>
        </w:rPr>
        <w:t xml:space="preserve"> entries per year</w:t>
      </w:r>
    </w:p>
    <w:p w14:paraId="0DB262DB" w14:textId="77777777" w:rsidR="00A63522" w:rsidRPr="00843CE8" w:rsidRDefault="00A63522" w:rsidP="00A63522">
      <w:pPr>
        <w:tabs>
          <w:tab w:val="right" w:pos="7489"/>
        </w:tabs>
        <w:spacing w:after="0" w:line="240" w:lineRule="auto"/>
        <w:ind w:left="719"/>
        <w:rPr>
          <w:rFonts w:ascii="Times New Roman" w:eastAsia="Times New Roman" w:hAnsi="Times New Roman"/>
          <w:sz w:val="24"/>
          <w:szCs w:val="20"/>
        </w:rPr>
      </w:pPr>
      <w:r w:rsidRPr="00843CE8">
        <w:rPr>
          <w:rFonts w:ascii="Times New Roman" w:eastAsia="Times New Roman" w:hAnsi="Times New Roman"/>
          <w:sz w:val="24"/>
          <w:szCs w:val="20"/>
        </w:rPr>
        <w:t>.001 clerical hours per recording entry</w:t>
      </w:r>
    </w:p>
    <w:p w14:paraId="0F872389" w14:textId="77777777" w:rsidR="00A63522" w:rsidRPr="00A63522" w:rsidRDefault="00A63522" w:rsidP="00A63522">
      <w:pPr>
        <w:tabs>
          <w:tab w:val="right" w:pos="7489"/>
        </w:tabs>
        <w:spacing w:after="0" w:line="240" w:lineRule="auto"/>
        <w:ind w:left="719"/>
        <w:rPr>
          <w:rFonts w:ascii="Times New Roman" w:eastAsia="Times New Roman" w:hAnsi="Times New Roman"/>
          <w:sz w:val="24"/>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00A63522" w:rsidRPr="00A63522" w14:paraId="58EC872C" w14:textId="77777777" w:rsidTr="00713A63">
        <w:trPr>
          <w:trHeight w:val="247"/>
        </w:trPr>
        <w:tc>
          <w:tcPr>
            <w:tcW w:w="883" w:type="dxa"/>
          </w:tcPr>
          <w:p w14:paraId="4E6AE62E"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121.683</w:t>
            </w:r>
          </w:p>
        </w:tc>
        <w:tc>
          <w:tcPr>
            <w:tcW w:w="1011" w:type="dxa"/>
          </w:tcPr>
          <w:p w14:paraId="760D6161"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Clerical</w:t>
            </w:r>
          </w:p>
        </w:tc>
        <w:tc>
          <w:tcPr>
            <w:tcW w:w="866" w:type="dxa"/>
          </w:tcPr>
          <w:p w14:paraId="7A5DAAF0" w14:textId="77777777" w:rsidR="00A63522" w:rsidRPr="00843CE8" w:rsidRDefault="00170C40" w:rsidP="00563B61">
            <w:pPr>
              <w:spacing w:after="0" w:line="240" w:lineRule="auto"/>
              <w:jc w:val="center"/>
              <w:rPr>
                <w:rFonts w:ascii="Arial" w:eastAsia="Times New Roman" w:hAnsi="Arial"/>
                <w:snapToGrid w:val="0"/>
                <w:sz w:val="20"/>
                <w:szCs w:val="20"/>
              </w:rPr>
            </w:pPr>
            <w:r w:rsidRPr="00843CE8">
              <w:rPr>
                <w:rFonts w:ascii="Arial" w:eastAsia="Times New Roman" w:hAnsi="Arial"/>
                <w:snapToGrid w:val="0"/>
                <w:sz w:val="20"/>
                <w:szCs w:val="20"/>
              </w:rPr>
              <w:t xml:space="preserve">   </w:t>
            </w:r>
            <w:r w:rsidR="00563B61">
              <w:rPr>
                <w:rFonts w:ascii="Arial" w:eastAsia="Times New Roman" w:hAnsi="Arial"/>
                <w:snapToGrid w:val="0"/>
                <w:sz w:val="20"/>
                <w:szCs w:val="20"/>
              </w:rPr>
              <w:t>40,271</w:t>
            </w:r>
          </w:p>
        </w:tc>
        <w:tc>
          <w:tcPr>
            <w:tcW w:w="442" w:type="dxa"/>
          </w:tcPr>
          <w:p w14:paraId="7673BE2F" w14:textId="77777777" w:rsidR="00A63522" w:rsidRPr="00843CE8" w:rsidRDefault="00A63522" w:rsidP="00A63522">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5</w:t>
            </w:r>
          </w:p>
        </w:tc>
        <w:tc>
          <w:tcPr>
            <w:tcW w:w="1231" w:type="dxa"/>
          </w:tcPr>
          <w:p w14:paraId="5153FACC" w14:textId="77777777" w:rsidR="00A63522" w:rsidRPr="00843CE8" w:rsidRDefault="009357B7" w:rsidP="00A63522">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201,355</w:t>
            </w:r>
          </w:p>
        </w:tc>
        <w:tc>
          <w:tcPr>
            <w:tcW w:w="1041" w:type="dxa"/>
          </w:tcPr>
          <w:p w14:paraId="1DC94957" w14:textId="351B6D13" w:rsidR="00A63522" w:rsidRPr="00843CE8" w:rsidRDefault="00A63522" w:rsidP="00A63522">
            <w:pPr>
              <w:spacing w:after="0" w:line="240" w:lineRule="auto"/>
              <w:jc w:val="center"/>
              <w:rPr>
                <w:rFonts w:ascii="Arial" w:eastAsia="Times New Roman" w:hAnsi="Arial"/>
                <w:snapToGrid w:val="0"/>
                <w:sz w:val="20"/>
                <w:szCs w:val="20"/>
              </w:rPr>
            </w:pPr>
            <w:r w:rsidRPr="00843CE8">
              <w:rPr>
                <w:rFonts w:ascii="Arial" w:eastAsia="Times New Roman" w:hAnsi="Arial"/>
                <w:snapToGrid w:val="0"/>
                <w:sz w:val="20"/>
                <w:szCs w:val="20"/>
              </w:rPr>
              <w:t>0.001</w:t>
            </w:r>
            <w:r w:rsidR="00225B7A">
              <w:rPr>
                <w:rStyle w:val="FootnoteReference"/>
                <w:rFonts w:ascii="Arial" w:eastAsia="Times New Roman" w:hAnsi="Arial"/>
                <w:snapToGrid w:val="0"/>
                <w:sz w:val="20"/>
                <w:szCs w:val="20"/>
              </w:rPr>
              <w:footnoteReference w:id="6"/>
            </w:r>
          </w:p>
        </w:tc>
        <w:tc>
          <w:tcPr>
            <w:tcW w:w="1152" w:type="dxa"/>
          </w:tcPr>
          <w:p w14:paraId="4E0F514B" w14:textId="77777777" w:rsidR="00A63522" w:rsidRPr="00843CE8" w:rsidRDefault="009357B7" w:rsidP="00A63522">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201</w:t>
            </w:r>
          </w:p>
        </w:tc>
        <w:tc>
          <w:tcPr>
            <w:tcW w:w="1184" w:type="dxa"/>
          </w:tcPr>
          <w:p w14:paraId="3CAE770C" w14:textId="3F47DEEE" w:rsidR="00A63522" w:rsidRPr="00843CE8" w:rsidRDefault="00774AA7" w:rsidP="00A63522">
            <w:pPr>
              <w:spacing w:after="0" w:line="240" w:lineRule="auto"/>
              <w:jc w:val="right"/>
              <w:rPr>
                <w:rFonts w:ascii="Arial" w:eastAsia="Times New Roman" w:hAnsi="Arial"/>
                <w:snapToGrid w:val="0"/>
                <w:sz w:val="20"/>
                <w:szCs w:val="20"/>
              </w:rPr>
            </w:pPr>
            <w:r>
              <w:rPr>
                <w:rFonts w:ascii="Arial" w:eastAsia="Times New Roman" w:hAnsi="Arial"/>
                <w:snapToGrid w:val="0"/>
                <w:sz w:val="20"/>
                <w:szCs w:val="20"/>
              </w:rPr>
              <w:t>$49</w:t>
            </w:r>
            <w:r w:rsidR="00A63522" w:rsidRPr="00843CE8">
              <w:rPr>
                <w:rFonts w:ascii="Arial" w:eastAsia="Times New Roman" w:hAnsi="Arial"/>
                <w:snapToGrid w:val="0"/>
                <w:sz w:val="20"/>
                <w:szCs w:val="20"/>
              </w:rPr>
              <w:t xml:space="preserve">.00 </w:t>
            </w:r>
          </w:p>
        </w:tc>
        <w:tc>
          <w:tcPr>
            <w:tcW w:w="1120" w:type="dxa"/>
          </w:tcPr>
          <w:p w14:paraId="0C19E82C" w14:textId="08396D2A" w:rsidR="00A63522" w:rsidRPr="00843CE8" w:rsidRDefault="00A63522" w:rsidP="00170C40">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w:t>
            </w:r>
            <w:r w:rsidR="00774AA7">
              <w:rPr>
                <w:rFonts w:ascii="Arial" w:eastAsia="Times New Roman" w:hAnsi="Arial"/>
                <w:snapToGrid w:val="0"/>
                <w:sz w:val="20"/>
                <w:szCs w:val="20"/>
              </w:rPr>
              <w:t>9,849</w:t>
            </w:r>
          </w:p>
        </w:tc>
      </w:tr>
      <w:tr w:rsidR="00A63522" w:rsidRPr="00A63522" w14:paraId="30CFC33B" w14:textId="77777777" w:rsidTr="00713A63">
        <w:trPr>
          <w:trHeight w:val="247"/>
        </w:trPr>
        <w:tc>
          <w:tcPr>
            <w:tcW w:w="883" w:type="dxa"/>
          </w:tcPr>
          <w:p w14:paraId="050A7CC1"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7E609C73"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5B5EEBA6" w14:textId="77777777" w:rsidR="00A63522" w:rsidRPr="00843CE8" w:rsidRDefault="00A63522" w:rsidP="00563B61">
            <w:pPr>
              <w:spacing w:after="0" w:line="240" w:lineRule="auto"/>
              <w:jc w:val="center"/>
              <w:rPr>
                <w:rFonts w:ascii="Arial" w:eastAsia="Times New Roman" w:hAnsi="Arial"/>
                <w:snapToGrid w:val="0"/>
                <w:sz w:val="20"/>
                <w:szCs w:val="20"/>
              </w:rPr>
            </w:pPr>
            <w:r w:rsidRPr="00843CE8">
              <w:rPr>
                <w:rFonts w:ascii="Arial" w:eastAsia="Times New Roman" w:hAnsi="Arial"/>
                <w:snapToGrid w:val="0"/>
                <w:sz w:val="20"/>
                <w:szCs w:val="20"/>
              </w:rPr>
              <w:t xml:space="preserve">   </w:t>
            </w:r>
            <w:r w:rsidR="00563B61">
              <w:rPr>
                <w:rFonts w:ascii="Arial" w:eastAsia="Times New Roman" w:hAnsi="Arial"/>
                <w:snapToGrid w:val="0"/>
                <w:sz w:val="20"/>
                <w:szCs w:val="20"/>
              </w:rPr>
              <w:t>43,624</w:t>
            </w:r>
          </w:p>
        </w:tc>
        <w:tc>
          <w:tcPr>
            <w:tcW w:w="442" w:type="dxa"/>
          </w:tcPr>
          <w:p w14:paraId="63833384" w14:textId="77777777" w:rsidR="00A63522" w:rsidRPr="00843CE8" w:rsidRDefault="00A63522" w:rsidP="00A63522">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3</w:t>
            </w:r>
          </w:p>
        </w:tc>
        <w:tc>
          <w:tcPr>
            <w:tcW w:w="1231" w:type="dxa"/>
          </w:tcPr>
          <w:p w14:paraId="3B5C4497" w14:textId="77777777" w:rsidR="00A63522" w:rsidRPr="00843CE8" w:rsidRDefault="009357B7" w:rsidP="00A63522">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130,872</w:t>
            </w:r>
          </w:p>
        </w:tc>
        <w:tc>
          <w:tcPr>
            <w:tcW w:w="1041" w:type="dxa"/>
          </w:tcPr>
          <w:p w14:paraId="5DC03570" w14:textId="77777777" w:rsidR="00A63522" w:rsidRPr="00843CE8" w:rsidRDefault="00A63522" w:rsidP="00A63522">
            <w:pPr>
              <w:spacing w:after="0" w:line="240" w:lineRule="auto"/>
              <w:jc w:val="center"/>
              <w:rPr>
                <w:rFonts w:ascii="Arial" w:eastAsia="Times New Roman" w:hAnsi="Arial"/>
                <w:snapToGrid w:val="0"/>
                <w:sz w:val="20"/>
                <w:szCs w:val="20"/>
              </w:rPr>
            </w:pPr>
            <w:r w:rsidRPr="00843CE8">
              <w:rPr>
                <w:rFonts w:ascii="Arial" w:eastAsia="Times New Roman" w:hAnsi="Arial"/>
                <w:snapToGrid w:val="0"/>
                <w:sz w:val="20"/>
                <w:szCs w:val="20"/>
              </w:rPr>
              <w:t>0.001</w:t>
            </w:r>
          </w:p>
        </w:tc>
        <w:tc>
          <w:tcPr>
            <w:tcW w:w="1152" w:type="dxa"/>
          </w:tcPr>
          <w:p w14:paraId="31CEE8B3" w14:textId="77777777" w:rsidR="00A63522" w:rsidRPr="00843CE8" w:rsidRDefault="00563B61" w:rsidP="00A63522">
            <w:pPr>
              <w:spacing w:after="0" w:line="240" w:lineRule="auto"/>
              <w:jc w:val="right"/>
              <w:rPr>
                <w:rFonts w:ascii="Arial" w:eastAsia="Times New Roman" w:hAnsi="Arial"/>
                <w:snapToGrid w:val="0"/>
                <w:sz w:val="20"/>
                <w:szCs w:val="20"/>
              </w:rPr>
            </w:pPr>
            <w:r>
              <w:rPr>
                <w:rFonts w:ascii="Arial" w:eastAsia="Times New Roman" w:hAnsi="Arial"/>
                <w:snapToGrid w:val="0"/>
                <w:sz w:val="20"/>
                <w:szCs w:val="20"/>
              </w:rPr>
              <w:t>131</w:t>
            </w:r>
          </w:p>
        </w:tc>
        <w:tc>
          <w:tcPr>
            <w:tcW w:w="1184" w:type="dxa"/>
          </w:tcPr>
          <w:p w14:paraId="69C1DACA" w14:textId="19F70E30" w:rsidR="00A63522" w:rsidRPr="00843CE8" w:rsidRDefault="00774AA7" w:rsidP="00A63522">
            <w:pPr>
              <w:spacing w:after="0" w:line="240" w:lineRule="auto"/>
              <w:jc w:val="right"/>
              <w:rPr>
                <w:rFonts w:ascii="Arial" w:eastAsia="Times New Roman" w:hAnsi="Arial"/>
                <w:snapToGrid w:val="0"/>
                <w:sz w:val="20"/>
                <w:szCs w:val="20"/>
              </w:rPr>
            </w:pPr>
            <w:r>
              <w:rPr>
                <w:rFonts w:ascii="Arial" w:eastAsia="Times New Roman" w:hAnsi="Arial"/>
                <w:snapToGrid w:val="0"/>
                <w:sz w:val="20"/>
                <w:szCs w:val="20"/>
              </w:rPr>
              <w:t>$49</w:t>
            </w:r>
            <w:r w:rsidR="00A63522" w:rsidRPr="00843CE8">
              <w:rPr>
                <w:rFonts w:ascii="Arial" w:eastAsia="Times New Roman" w:hAnsi="Arial"/>
                <w:snapToGrid w:val="0"/>
                <w:sz w:val="20"/>
                <w:szCs w:val="20"/>
              </w:rPr>
              <w:t xml:space="preserve">.00 </w:t>
            </w:r>
          </w:p>
        </w:tc>
        <w:tc>
          <w:tcPr>
            <w:tcW w:w="1120" w:type="dxa"/>
          </w:tcPr>
          <w:p w14:paraId="4CF36753" w14:textId="2E2C5FEA" w:rsidR="00A63522" w:rsidRPr="00843CE8" w:rsidRDefault="00A63522" w:rsidP="00C32F59">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w:t>
            </w:r>
            <w:r w:rsidR="00774AA7">
              <w:rPr>
                <w:rFonts w:ascii="Arial" w:eastAsia="Times New Roman" w:hAnsi="Arial"/>
                <w:snapToGrid w:val="0"/>
                <w:sz w:val="20"/>
                <w:szCs w:val="20"/>
              </w:rPr>
              <w:t>6,419</w:t>
            </w:r>
          </w:p>
        </w:tc>
      </w:tr>
      <w:tr w:rsidR="00A63522" w:rsidRPr="00A63522" w14:paraId="081A83F8" w14:textId="77777777" w:rsidTr="00713A63">
        <w:trPr>
          <w:trHeight w:val="247"/>
        </w:trPr>
        <w:tc>
          <w:tcPr>
            <w:tcW w:w="883" w:type="dxa"/>
          </w:tcPr>
          <w:p w14:paraId="2D816D60"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594DC587"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179FBB17" w14:textId="77777777" w:rsidR="00A63522" w:rsidRPr="00843CE8" w:rsidRDefault="00A63522" w:rsidP="00563B61">
            <w:pPr>
              <w:spacing w:after="0" w:line="240" w:lineRule="auto"/>
              <w:jc w:val="center"/>
              <w:rPr>
                <w:rFonts w:ascii="Arial" w:eastAsia="Times New Roman" w:hAnsi="Arial"/>
                <w:snapToGrid w:val="0"/>
                <w:sz w:val="20"/>
                <w:szCs w:val="20"/>
              </w:rPr>
            </w:pPr>
            <w:r w:rsidRPr="00843CE8">
              <w:rPr>
                <w:rFonts w:ascii="Arial" w:eastAsia="Times New Roman" w:hAnsi="Arial"/>
                <w:snapToGrid w:val="0"/>
                <w:sz w:val="20"/>
                <w:szCs w:val="20"/>
              </w:rPr>
              <w:t xml:space="preserve">     </w:t>
            </w:r>
            <w:r w:rsidR="00563B61">
              <w:rPr>
                <w:rFonts w:ascii="Arial" w:eastAsia="Times New Roman" w:hAnsi="Arial"/>
                <w:snapToGrid w:val="0"/>
                <w:sz w:val="20"/>
                <w:szCs w:val="20"/>
              </w:rPr>
              <w:t>94</w:t>
            </w:r>
          </w:p>
        </w:tc>
        <w:tc>
          <w:tcPr>
            <w:tcW w:w="442" w:type="dxa"/>
          </w:tcPr>
          <w:p w14:paraId="65D91C2C" w14:textId="77777777" w:rsidR="00A63522" w:rsidRPr="00843CE8" w:rsidRDefault="00A63522" w:rsidP="00A63522">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1</w:t>
            </w:r>
          </w:p>
        </w:tc>
        <w:tc>
          <w:tcPr>
            <w:tcW w:w="1231" w:type="dxa"/>
          </w:tcPr>
          <w:p w14:paraId="551AB460" w14:textId="77777777" w:rsidR="00A63522" w:rsidRPr="00843CE8" w:rsidRDefault="009357B7" w:rsidP="00A63522">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94</w:t>
            </w:r>
          </w:p>
        </w:tc>
        <w:tc>
          <w:tcPr>
            <w:tcW w:w="1041" w:type="dxa"/>
          </w:tcPr>
          <w:p w14:paraId="7C86B265" w14:textId="77777777" w:rsidR="00A63522" w:rsidRPr="00843CE8" w:rsidRDefault="00A63522" w:rsidP="00A63522">
            <w:pPr>
              <w:spacing w:after="0" w:line="240" w:lineRule="auto"/>
              <w:jc w:val="center"/>
              <w:rPr>
                <w:rFonts w:ascii="Arial" w:eastAsia="Times New Roman" w:hAnsi="Arial"/>
                <w:snapToGrid w:val="0"/>
                <w:sz w:val="20"/>
                <w:szCs w:val="20"/>
              </w:rPr>
            </w:pPr>
            <w:r w:rsidRPr="00843CE8">
              <w:rPr>
                <w:rFonts w:ascii="Arial" w:eastAsia="Times New Roman" w:hAnsi="Arial"/>
                <w:snapToGrid w:val="0"/>
                <w:sz w:val="20"/>
                <w:szCs w:val="20"/>
              </w:rPr>
              <w:t>0.001</w:t>
            </w:r>
          </w:p>
        </w:tc>
        <w:tc>
          <w:tcPr>
            <w:tcW w:w="1152" w:type="dxa"/>
          </w:tcPr>
          <w:p w14:paraId="5676BFA1" w14:textId="77777777" w:rsidR="00A63522" w:rsidRPr="00843CE8" w:rsidRDefault="009357B7" w:rsidP="00A63522">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1</w:t>
            </w:r>
          </w:p>
        </w:tc>
        <w:tc>
          <w:tcPr>
            <w:tcW w:w="1184" w:type="dxa"/>
          </w:tcPr>
          <w:p w14:paraId="24A275E8" w14:textId="1BD39AA3" w:rsidR="00A63522" w:rsidRPr="00843CE8" w:rsidRDefault="00A63522" w:rsidP="00C32F59">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w:t>
            </w:r>
            <w:r w:rsidR="00774AA7">
              <w:rPr>
                <w:rFonts w:ascii="Arial" w:eastAsia="Times New Roman" w:hAnsi="Arial"/>
                <w:snapToGrid w:val="0"/>
                <w:sz w:val="20"/>
                <w:szCs w:val="20"/>
              </w:rPr>
              <w:t>49</w:t>
            </w:r>
            <w:r w:rsidRPr="00843CE8">
              <w:rPr>
                <w:rFonts w:ascii="Arial" w:eastAsia="Times New Roman" w:hAnsi="Arial"/>
                <w:snapToGrid w:val="0"/>
                <w:sz w:val="20"/>
                <w:szCs w:val="20"/>
              </w:rPr>
              <w:t xml:space="preserve">.00 </w:t>
            </w:r>
          </w:p>
        </w:tc>
        <w:tc>
          <w:tcPr>
            <w:tcW w:w="1120" w:type="dxa"/>
          </w:tcPr>
          <w:p w14:paraId="079206C6" w14:textId="69C78788" w:rsidR="00A63522" w:rsidRPr="00843CE8" w:rsidRDefault="00A63522" w:rsidP="009357B7">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w:t>
            </w:r>
            <w:r w:rsidR="00774AA7">
              <w:rPr>
                <w:rFonts w:ascii="Arial" w:eastAsia="Times New Roman" w:hAnsi="Arial"/>
                <w:snapToGrid w:val="0"/>
                <w:sz w:val="20"/>
                <w:szCs w:val="20"/>
              </w:rPr>
              <w:t>49</w:t>
            </w:r>
          </w:p>
        </w:tc>
      </w:tr>
      <w:tr w:rsidR="00A63522" w:rsidRPr="00A63522" w14:paraId="314AE0B8" w14:textId="77777777" w:rsidTr="00713A63">
        <w:trPr>
          <w:trHeight w:val="247"/>
        </w:trPr>
        <w:tc>
          <w:tcPr>
            <w:tcW w:w="883" w:type="dxa"/>
          </w:tcPr>
          <w:p w14:paraId="7C4570BF"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0F033D4F"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0A53C529" w14:textId="77777777" w:rsidR="00A63522" w:rsidRPr="00843CE8" w:rsidRDefault="00C32F59" w:rsidP="00563B61">
            <w:pPr>
              <w:spacing w:after="0" w:line="240" w:lineRule="auto"/>
              <w:jc w:val="center"/>
              <w:rPr>
                <w:rFonts w:ascii="Arial" w:eastAsia="Times New Roman" w:hAnsi="Arial"/>
                <w:snapToGrid w:val="0"/>
                <w:sz w:val="20"/>
                <w:szCs w:val="20"/>
              </w:rPr>
            </w:pPr>
            <w:r w:rsidRPr="00843CE8">
              <w:rPr>
                <w:rFonts w:ascii="Arial" w:eastAsia="Times New Roman" w:hAnsi="Arial"/>
                <w:snapToGrid w:val="0"/>
                <w:sz w:val="20"/>
                <w:szCs w:val="20"/>
              </w:rPr>
              <w:t xml:space="preserve"> </w:t>
            </w:r>
            <w:r w:rsidR="00563B61">
              <w:rPr>
                <w:rFonts w:ascii="Arial" w:eastAsia="Times New Roman" w:hAnsi="Arial"/>
                <w:snapToGrid w:val="0"/>
                <w:sz w:val="20"/>
                <w:szCs w:val="20"/>
              </w:rPr>
              <w:t>118</w:t>
            </w:r>
            <w:r w:rsidRPr="00843CE8">
              <w:rPr>
                <w:rFonts w:ascii="Arial" w:eastAsia="Times New Roman" w:hAnsi="Arial"/>
                <w:snapToGrid w:val="0"/>
                <w:sz w:val="20"/>
                <w:szCs w:val="20"/>
              </w:rPr>
              <w:t>,</w:t>
            </w:r>
            <w:r w:rsidR="00563B61">
              <w:rPr>
                <w:rFonts w:ascii="Arial" w:eastAsia="Times New Roman" w:hAnsi="Arial"/>
                <w:snapToGrid w:val="0"/>
                <w:sz w:val="20"/>
                <w:szCs w:val="20"/>
              </w:rPr>
              <w:t>779</w:t>
            </w:r>
          </w:p>
        </w:tc>
        <w:tc>
          <w:tcPr>
            <w:tcW w:w="442" w:type="dxa"/>
          </w:tcPr>
          <w:p w14:paraId="4ABF77FB" w14:textId="77777777" w:rsidR="00A63522" w:rsidRPr="00843CE8" w:rsidRDefault="00A63522" w:rsidP="00A63522">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1</w:t>
            </w:r>
          </w:p>
        </w:tc>
        <w:tc>
          <w:tcPr>
            <w:tcW w:w="1231" w:type="dxa"/>
          </w:tcPr>
          <w:p w14:paraId="2E6AB9F7" w14:textId="77777777" w:rsidR="00A63522" w:rsidRPr="00843CE8" w:rsidRDefault="009357B7" w:rsidP="00A63522">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118,779</w:t>
            </w:r>
          </w:p>
        </w:tc>
        <w:tc>
          <w:tcPr>
            <w:tcW w:w="1041" w:type="dxa"/>
          </w:tcPr>
          <w:p w14:paraId="4F6D1424" w14:textId="77777777" w:rsidR="00A63522" w:rsidRPr="00843CE8" w:rsidRDefault="00A63522" w:rsidP="00A63522">
            <w:pPr>
              <w:spacing w:after="0" w:line="240" w:lineRule="auto"/>
              <w:jc w:val="center"/>
              <w:rPr>
                <w:rFonts w:ascii="Arial" w:eastAsia="Times New Roman" w:hAnsi="Arial"/>
                <w:snapToGrid w:val="0"/>
                <w:sz w:val="20"/>
                <w:szCs w:val="20"/>
              </w:rPr>
            </w:pPr>
            <w:r w:rsidRPr="00843CE8">
              <w:rPr>
                <w:rFonts w:ascii="Arial" w:eastAsia="Times New Roman" w:hAnsi="Arial"/>
                <w:snapToGrid w:val="0"/>
                <w:sz w:val="20"/>
                <w:szCs w:val="20"/>
              </w:rPr>
              <w:t>0.001</w:t>
            </w:r>
          </w:p>
        </w:tc>
        <w:tc>
          <w:tcPr>
            <w:tcW w:w="1152" w:type="dxa"/>
          </w:tcPr>
          <w:p w14:paraId="26AA99FF" w14:textId="77777777" w:rsidR="00A63522" w:rsidRPr="00843CE8" w:rsidRDefault="009357B7" w:rsidP="00563B61">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11</w:t>
            </w:r>
            <w:r w:rsidR="00563B61">
              <w:rPr>
                <w:rFonts w:ascii="Arial" w:eastAsia="Times New Roman" w:hAnsi="Arial"/>
                <w:snapToGrid w:val="0"/>
                <w:sz w:val="20"/>
                <w:szCs w:val="20"/>
              </w:rPr>
              <w:t>9</w:t>
            </w:r>
          </w:p>
        </w:tc>
        <w:tc>
          <w:tcPr>
            <w:tcW w:w="1184" w:type="dxa"/>
          </w:tcPr>
          <w:p w14:paraId="79E29B35" w14:textId="1249AFF3" w:rsidR="00A63522" w:rsidRPr="00843CE8" w:rsidRDefault="00A63522" w:rsidP="00C32F59">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w:t>
            </w:r>
            <w:r w:rsidR="00774AA7">
              <w:rPr>
                <w:rFonts w:ascii="Arial" w:eastAsia="Times New Roman" w:hAnsi="Arial"/>
                <w:snapToGrid w:val="0"/>
                <w:sz w:val="20"/>
                <w:szCs w:val="20"/>
              </w:rPr>
              <w:t>49</w:t>
            </w:r>
            <w:r w:rsidRPr="00843CE8">
              <w:rPr>
                <w:rFonts w:ascii="Arial" w:eastAsia="Times New Roman" w:hAnsi="Arial"/>
                <w:snapToGrid w:val="0"/>
                <w:sz w:val="20"/>
                <w:szCs w:val="20"/>
              </w:rPr>
              <w:t xml:space="preserve">.00 </w:t>
            </w:r>
          </w:p>
        </w:tc>
        <w:tc>
          <w:tcPr>
            <w:tcW w:w="1120" w:type="dxa"/>
          </w:tcPr>
          <w:p w14:paraId="05693CB7" w14:textId="5C3DCE67" w:rsidR="00A63522" w:rsidRPr="00843CE8" w:rsidRDefault="00A63522" w:rsidP="00774AA7">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w:t>
            </w:r>
            <w:r w:rsidR="00774AA7">
              <w:rPr>
                <w:rFonts w:ascii="Arial" w:eastAsia="Times New Roman" w:hAnsi="Arial"/>
                <w:snapToGrid w:val="0"/>
                <w:sz w:val="20"/>
                <w:szCs w:val="20"/>
              </w:rPr>
              <w:t>5,831</w:t>
            </w:r>
          </w:p>
        </w:tc>
      </w:tr>
      <w:tr w:rsidR="00A63522" w:rsidRPr="00A63522" w14:paraId="76B97A67" w14:textId="77777777" w:rsidTr="00713A63">
        <w:trPr>
          <w:trHeight w:val="247"/>
        </w:trPr>
        <w:tc>
          <w:tcPr>
            <w:tcW w:w="883" w:type="dxa"/>
          </w:tcPr>
          <w:p w14:paraId="209BBB14"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1164A5A4"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5D3340F8" w14:textId="77777777" w:rsidR="00A63522" w:rsidRPr="00843CE8" w:rsidRDefault="00A63522" w:rsidP="00563B61">
            <w:pPr>
              <w:spacing w:after="0" w:line="240" w:lineRule="auto"/>
              <w:jc w:val="center"/>
              <w:rPr>
                <w:rFonts w:ascii="Arial" w:eastAsia="Times New Roman" w:hAnsi="Arial"/>
                <w:snapToGrid w:val="0"/>
                <w:sz w:val="20"/>
                <w:szCs w:val="20"/>
              </w:rPr>
            </w:pPr>
            <w:r w:rsidRPr="00843CE8">
              <w:rPr>
                <w:rFonts w:ascii="Arial" w:eastAsia="Times New Roman" w:hAnsi="Arial"/>
                <w:snapToGrid w:val="0"/>
                <w:sz w:val="20"/>
                <w:szCs w:val="20"/>
              </w:rPr>
              <w:t xml:space="preserve">    </w:t>
            </w:r>
            <w:r w:rsidR="00563B61">
              <w:rPr>
                <w:rFonts w:ascii="Arial" w:eastAsia="Times New Roman" w:hAnsi="Arial"/>
                <w:snapToGrid w:val="0"/>
                <w:sz w:val="20"/>
                <w:szCs w:val="20"/>
              </w:rPr>
              <w:t>2,777</w:t>
            </w:r>
          </w:p>
        </w:tc>
        <w:tc>
          <w:tcPr>
            <w:tcW w:w="442" w:type="dxa"/>
          </w:tcPr>
          <w:p w14:paraId="1250535F" w14:textId="77777777" w:rsidR="00A63522" w:rsidRPr="00843CE8" w:rsidRDefault="00A63522" w:rsidP="00A63522">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1</w:t>
            </w:r>
          </w:p>
        </w:tc>
        <w:tc>
          <w:tcPr>
            <w:tcW w:w="1231" w:type="dxa"/>
          </w:tcPr>
          <w:p w14:paraId="2E9B1EDB" w14:textId="77777777" w:rsidR="00A63522" w:rsidRPr="00843CE8" w:rsidRDefault="009357B7" w:rsidP="00A63522">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2,777</w:t>
            </w:r>
          </w:p>
        </w:tc>
        <w:tc>
          <w:tcPr>
            <w:tcW w:w="1041" w:type="dxa"/>
          </w:tcPr>
          <w:p w14:paraId="0FFB8C02" w14:textId="77777777" w:rsidR="00A63522" w:rsidRPr="00843CE8" w:rsidRDefault="00A63522" w:rsidP="00A63522">
            <w:pPr>
              <w:spacing w:after="0" w:line="240" w:lineRule="auto"/>
              <w:jc w:val="center"/>
              <w:rPr>
                <w:rFonts w:ascii="Arial" w:eastAsia="Times New Roman" w:hAnsi="Arial"/>
                <w:snapToGrid w:val="0"/>
                <w:sz w:val="20"/>
                <w:szCs w:val="20"/>
              </w:rPr>
            </w:pPr>
            <w:r w:rsidRPr="00843CE8">
              <w:rPr>
                <w:rFonts w:ascii="Arial" w:eastAsia="Times New Roman" w:hAnsi="Arial"/>
                <w:snapToGrid w:val="0"/>
                <w:sz w:val="20"/>
                <w:szCs w:val="20"/>
              </w:rPr>
              <w:t>0.001</w:t>
            </w:r>
          </w:p>
        </w:tc>
        <w:tc>
          <w:tcPr>
            <w:tcW w:w="1152" w:type="dxa"/>
          </w:tcPr>
          <w:p w14:paraId="4036D10A" w14:textId="77777777" w:rsidR="00A63522" w:rsidRPr="00843CE8" w:rsidRDefault="009357B7" w:rsidP="00A63522">
            <w:pPr>
              <w:spacing w:after="0" w:line="240" w:lineRule="auto"/>
              <w:jc w:val="right"/>
              <w:rPr>
                <w:rFonts w:ascii="Arial" w:eastAsia="Times New Roman" w:hAnsi="Arial"/>
                <w:snapToGrid w:val="0"/>
                <w:sz w:val="20"/>
                <w:szCs w:val="20"/>
                <w:u w:val="single"/>
              </w:rPr>
            </w:pPr>
            <w:r w:rsidRPr="00843CE8">
              <w:rPr>
                <w:rFonts w:ascii="Arial" w:eastAsia="Times New Roman" w:hAnsi="Arial"/>
                <w:snapToGrid w:val="0"/>
                <w:sz w:val="20"/>
                <w:szCs w:val="20"/>
                <w:u w:val="single"/>
              </w:rPr>
              <w:t>3</w:t>
            </w:r>
          </w:p>
        </w:tc>
        <w:tc>
          <w:tcPr>
            <w:tcW w:w="1184" w:type="dxa"/>
          </w:tcPr>
          <w:p w14:paraId="11FE3BD6" w14:textId="27E98F21" w:rsidR="00A63522" w:rsidRPr="00843CE8" w:rsidRDefault="00A63522" w:rsidP="00C32F59">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w:t>
            </w:r>
            <w:r w:rsidR="00774AA7">
              <w:rPr>
                <w:rFonts w:ascii="Arial" w:eastAsia="Times New Roman" w:hAnsi="Arial"/>
                <w:snapToGrid w:val="0"/>
                <w:sz w:val="20"/>
                <w:szCs w:val="20"/>
              </w:rPr>
              <w:t>49</w:t>
            </w:r>
            <w:r w:rsidRPr="00843CE8">
              <w:rPr>
                <w:rFonts w:ascii="Arial" w:eastAsia="Times New Roman" w:hAnsi="Arial"/>
                <w:snapToGrid w:val="0"/>
                <w:sz w:val="20"/>
                <w:szCs w:val="20"/>
              </w:rPr>
              <w:t xml:space="preserve">.00 </w:t>
            </w:r>
          </w:p>
        </w:tc>
        <w:tc>
          <w:tcPr>
            <w:tcW w:w="1120" w:type="dxa"/>
          </w:tcPr>
          <w:p w14:paraId="614A33FE" w14:textId="4CAECE2A" w:rsidR="00A63522" w:rsidRPr="00843CE8" w:rsidRDefault="00A63522" w:rsidP="00C32F59">
            <w:pPr>
              <w:spacing w:after="0" w:line="240" w:lineRule="auto"/>
              <w:jc w:val="right"/>
              <w:rPr>
                <w:rFonts w:ascii="Arial" w:eastAsia="Times New Roman" w:hAnsi="Arial"/>
                <w:snapToGrid w:val="0"/>
                <w:sz w:val="20"/>
                <w:szCs w:val="20"/>
                <w:u w:val="single"/>
              </w:rPr>
            </w:pPr>
            <w:r w:rsidRPr="00843CE8">
              <w:rPr>
                <w:rFonts w:ascii="Arial" w:eastAsia="Times New Roman" w:hAnsi="Arial"/>
                <w:snapToGrid w:val="0"/>
                <w:sz w:val="20"/>
                <w:szCs w:val="20"/>
                <w:u w:val="single"/>
              </w:rPr>
              <w:t>$</w:t>
            </w:r>
            <w:r w:rsidR="00774AA7">
              <w:rPr>
                <w:rFonts w:ascii="Arial" w:eastAsia="Times New Roman" w:hAnsi="Arial"/>
                <w:snapToGrid w:val="0"/>
                <w:sz w:val="20"/>
                <w:szCs w:val="20"/>
                <w:u w:val="single"/>
              </w:rPr>
              <w:t>147</w:t>
            </w:r>
          </w:p>
        </w:tc>
      </w:tr>
      <w:tr w:rsidR="00A63522" w:rsidRPr="00A63522" w14:paraId="0371D2BF" w14:textId="77777777" w:rsidTr="00713A63">
        <w:trPr>
          <w:trHeight w:val="247"/>
        </w:trPr>
        <w:tc>
          <w:tcPr>
            <w:tcW w:w="883" w:type="dxa"/>
          </w:tcPr>
          <w:p w14:paraId="4499A72C"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55AF103C"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380EB20D" w14:textId="77777777" w:rsidR="00A63522" w:rsidRPr="00843CE8" w:rsidRDefault="00A63522" w:rsidP="00A63522">
            <w:pPr>
              <w:spacing w:after="0" w:line="240" w:lineRule="auto"/>
              <w:jc w:val="center"/>
              <w:rPr>
                <w:rFonts w:ascii="Arial" w:eastAsia="Times New Roman" w:hAnsi="Arial"/>
                <w:snapToGrid w:val="0"/>
                <w:sz w:val="20"/>
                <w:szCs w:val="20"/>
              </w:rPr>
            </w:pPr>
          </w:p>
        </w:tc>
        <w:tc>
          <w:tcPr>
            <w:tcW w:w="442" w:type="dxa"/>
          </w:tcPr>
          <w:p w14:paraId="26D177EA" w14:textId="77777777" w:rsidR="00A63522" w:rsidRPr="00843CE8" w:rsidRDefault="00A63522" w:rsidP="00A63522">
            <w:pPr>
              <w:spacing w:after="0" w:line="240" w:lineRule="auto"/>
              <w:jc w:val="right"/>
              <w:rPr>
                <w:rFonts w:ascii="Arial" w:eastAsia="Times New Roman" w:hAnsi="Arial"/>
                <w:snapToGrid w:val="0"/>
                <w:sz w:val="20"/>
                <w:szCs w:val="20"/>
              </w:rPr>
            </w:pPr>
          </w:p>
        </w:tc>
        <w:tc>
          <w:tcPr>
            <w:tcW w:w="1231" w:type="dxa"/>
          </w:tcPr>
          <w:p w14:paraId="4CF201A8" w14:textId="77777777" w:rsidR="00A63522" w:rsidRPr="00843CE8" w:rsidRDefault="00A63522" w:rsidP="00A63522">
            <w:pPr>
              <w:spacing w:after="0" w:line="240" w:lineRule="auto"/>
              <w:jc w:val="right"/>
              <w:rPr>
                <w:rFonts w:ascii="Arial" w:eastAsia="Times New Roman" w:hAnsi="Arial"/>
                <w:snapToGrid w:val="0"/>
                <w:sz w:val="20"/>
                <w:szCs w:val="20"/>
              </w:rPr>
            </w:pPr>
          </w:p>
        </w:tc>
        <w:tc>
          <w:tcPr>
            <w:tcW w:w="1041" w:type="dxa"/>
          </w:tcPr>
          <w:p w14:paraId="7B3665F7" w14:textId="77777777" w:rsidR="00A63522" w:rsidRPr="00843CE8" w:rsidRDefault="00A63522" w:rsidP="00A63522">
            <w:pPr>
              <w:spacing w:after="0" w:line="240" w:lineRule="auto"/>
              <w:jc w:val="center"/>
              <w:rPr>
                <w:rFonts w:ascii="Arial" w:eastAsia="Times New Roman" w:hAnsi="Arial"/>
                <w:snapToGrid w:val="0"/>
                <w:sz w:val="20"/>
                <w:szCs w:val="20"/>
              </w:rPr>
            </w:pPr>
          </w:p>
        </w:tc>
        <w:tc>
          <w:tcPr>
            <w:tcW w:w="1152" w:type="dxa"/>
          </w:tcPr>
          <w:p w14:paraId="70F2B00F" w14:textId="77777777" w:rsidR="00A63522" w:rsidRPr="00843CE8" w:rsidRDefault="00A63522" w:rsidP="00A63522">
            <w:pPr>
              <w:spacing w:after="0" w:line="240" w:lineRule="auto"/>
              <w:jc w:val="right"/>
              <w:rPr>
                <w:rFonts w:ascii="Arial" w:eastAsia="Times New Roman" w:hAnsi="Arial"/>
                <w:snapToGrid w:val="0"/>
                <w:sz w:val="20"/>
                <w:szCs w:val="20"/>
              </w:rPr>
            </w:pPr>
          </w:p>
        </w:tc>
        <w:tc>
          <w:tcPr>
            <w:tcW w:w="1184" w:type="dxa"/>
          </w:tcPr>
          <w:p w14:paraId="29592F0E" w14:textId="77777777" w:rsidR="00A63522" w:rsidRPr="00843CE8" w:rsidRDefault="00A63522" w:rsidP="00A63522">
            <w:pPr>
              <w:spacing w:after="0" w:line="240" w:lineRule="auto"/>
              <w:jc w:val="right"/>
              <w:rPr>
                <w:rFonts w:ascii="Arial" w:eastAsia="Times New Roman" w:hAnsi="Arial"/>
                <w:snapToGrid w:val="0"/>
                <w:sz w:val="20"/>
                <w:szCs w:val="20"/>
              </w:rPr>
            </w:pPr>
          </w:p>
        </w:tc>
        <w:tc>
          <w:tcPr>
            <w:tcW w:w="1120" w:type="dxa"/>
          </w:tcPr>
          <w:p w14:paraId="5D6EEC73" w14:textId="77777777" w:rsidR="00A63522" w:rsidRPr="00843CE8" w:rsidRDefault="00A63522" w:rsidP="00A63522">
            <w:pPr>
              <w:spacing w:after="0" w:line="240" w:lineRule="auto"/>
              <w:jc w:val="right"/>
              <w:rPr>
                <w:rFonts w:ascii="Arial" w:eastAsia="Times New Roman" w:hAnsi="Arial"/>
                <w:snapToGrid w:val="0"/>
                <w:sz w:val="20"/>
                <w:szCs w:val="20"/>
              </w:rPr>
            </w:pPr>
          </w:p>
        </w:tc>
      </w:tr>
      <w:tr w:rsidR="00A63522" w:rsidRPr="00A63522" w14:paraId="5A0C1935" w14:textId="77777777" w:rsidTr="00713A63">
        <w:trPr>
          <w:trHeight w:val="247"/>
        </w:trPr>
        <w:tc>
          <w:tcPr>
            <w:tcW w:w="883" w:type="dxa"/>
          </w:tcPr>
          <w:p w14:paraId="40AE8A21"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02F5FC4B"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31DC76BB" w14:textId="77777777" w:rsidR="00A63522" w:rsidRPr="00843CE8" w:rsidRDefault="00A63522" w:rsidP="00A63522">
            <w:pPr>
              <w:spacing w:after="0" w:line="240" w:lineRule="auto"/>
              <w:jc w:val="center"/>
              <w:rPr>
                <w:rFonts w:ascii="Arial" w:eastAsia="Times New Roman" w:hAnsi="Arial"/>
                <w:snapToGrid w:val="0"/>
                <w:sz w:val="20"/>
                <w:szCs w:val="20"/>
              </w:rPr>
            </w:pPr>
          </w:p>
        </w:tc>
        <w:tc>
          <w:tcPr>
            <w:tcW w:w="442" w:type="dxa"/>
          </w:tcPr>
          <w:p w14:paraId="71C3A139" w14:textId="77777777" w:rsidR="00A63522" w:rsidRPr="00843CE8" w:rsidRDefault="00A63522" w:rsidP="00A63522">
            <w:pPr>
              <w:spacing w:after="0" w:line="240" w:lineRule="auto"/>
              <w:jc w:val="right"/>
              <w:rPr>
                <w:rFonts w:ascii="Arial" w:eastAsia="Times New Roman" w:hAnsi="Arial"/>
                <w:snapToGrid w:val="0"/>
                <w:sz w:val="20"/>
                <w:szCs w:val="20"/>
              </w:rPr>
            </w:pPr>
          </w:p>
        </w:tc>
        <w:tc>
          <w:tcPr>
            <w:tcW w:w="1231" w:type="dxa"/>
          </w:tcPr>
          <w:p w14:paraId="790D0EE0" w14:textId="77777777" w:rsidR="00A63522" w:rsidRPr="00843CE8" w:rsidRDefault="009357B7" w:rsidP="00A63522">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453,877</w:t>
            </w:r>
          </w:p>
        </w:tc>
        <w:tc>
          <w:tcPr>
            <w:tcW w:w="1041" w:type="dxa"/>
          </w:tcPr>
          <w:p w14:paraId="05009B4B" w14:textId="77777777" w:rsidR="00A63522" w:rsidRPr="00843CE8" w:rsidRDefault="00A63522" w:rsidP="00A63522">
            <w:pPr>
              <w:spacing w:after="0" w:line="240" w:lineRule="auto"/>
              <w:jc w:val="center"/>
              <w:rPr>
                <w:rFonts w:ascii="Arial" w:eastAsia="Times New Roman" w:hAnsi="Arial"/>
                <w:snapToGrid w:val="0"/>
                <w:sz w:val="20"/>
                <w:szCs w:val="20"/>
              </w:rPr>
            </w:pPr>
          </w:p>
        </w:tc>
        <w:tc>
          <w:tcPr>
            <w:tcW w:w="1152" w:type="dxa"/>
          </w:tcPr>
          <w:p w14:paraId="03523FBA" w14:textId="77777777" w:rsidR="00A63522" w:rsidRPr="00843CE8" w:rsidRDefault="009357B7" w:rsidP="00A63522">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453</w:t>
            </w:r>
          </w:p>
        </w:tc>
        <w:tc>
          <w:tcPr>
            <w:tcW w:w="1184" w:type="dxa"/>
          </w:tcPr>
          <w:p w14:paraId="05636DE2" w14:textId="77777777" w:rsidR="00A63522" w:rsidRPr="00843CE8" w:rsidRDefault="00A63522" w:rsidP="00A63522">
            <w:pPr>
              <w:spacing w:after="0" w:line="240" w:lineRule="auto"/>
              <w:jc w:val="right"/>
              <w:rPr>
                <w:rFonts w:ascii="Arial" w:eastAsia="Times New Roman" w:hAnsi="Arial"/>
                <w:snapToGrid w:val="0"/>
                <w:sz w:val="20"/>
                <w:szCs w:val="20"/>
              </w:rPr>
            </w:pPr>
          </w:p>
        </w:tc>
        <w:tc>
          <w:tcPr>
            <w:tcW w:w="1120" w:type="dxa"/>
          </w:tcPr>
          <w:p w14:paraId="527B2A21" w14:textId="5517531B" w:rsidR="00A63522" w:rsidRPr="00843CE8" w:rsidRDefault="00A63522" w:rsidP="00563B61">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w:t>
            </w:r>
            <w:r w:rsidR="00774AA7">
              <w:rPr>
                <w:rFonts w:ascii="Arial" w:eastAsia="Times New Roman" w:hAnsi="Arial"/>
                <w:snapToGrid w:val="0"/>
                <w:sz w:val="20"/>
                <w:szCs w:val="20"/>
              </w:rPr>
              <w:t>22</w:t>
            </w:r>
            <w:r w:rsidR="009F7493" w:rsidRPr="00843CE8">
              <w:rPr>
                <w:rFonts w:ascii="Arial" w:eastAsia="Times New Roman" w:hAnsi="Arial"/>
                <w:snapToGrid w:val="0"/>
                <w:sz w:val="20"/>
                <w:szCs w:val="20"/>
              </w:rPr>
              <w:t>,</w:t>
            </w:r>
            <w:r w:rsidR="00774AA7">
              <w:rPr>
                <w:rFonts w:ascii="Arial" w:eastAsia="Times New Roman" w:hAnsi="Arial"/>
                <w:snapToGrid w:val="0"/>
                <w:sz w:val="20"/>
                <w:szCs w:val="20"/>
              </w:rPr>
              <w:t>295</w:t>
            </w:r>
          </w:p>
        </w:tc>
      </w:tr>
    </w:tbl>
    <w:p w14:paraId="1D2FE005" w14:textId="77777777" w:rsidR="00A63522" w:rsidRPr="00A63522" w:rsidRDefault="00A63522" w:rsidP="00A63522">
      <w:pPr>
        <w:tabs>
          <w:tab w:val="right" w:pos="7489"/>
        </w:tabs>
        <w:spacing w:after="0" w:line="240" w:lineRule="auto"/>
        <w:rPr>
          <w:rFonts w:ascii="Times New Roman" w:eastAsia="Times New Roman" w:hAnsi="Times New Roman"/>
          <w:sz w:val="20"/>
          <w:szCs w:val="20"/>
        </w:rPr>
      </w:pPr>
    </w:p>
    <w:p w14:paraId="50B1EA85"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rPr>
        <w:t>Recordkeeping:</w:t>
      </w:r>
    </w:p>
    <w:p w14:paraId="547ECDD3" w14:textId="77777777" w:rsidR="00A63522" w:rsidRPr="00A63522" w:rsidRDefault="00A63522" w:rsidP="00A63522">
      <w:pPr>
        <w:spacing w:after="0" w:line="240" w:lineRule="auto"/>
        <w:rPr>
          <w:rFonts w:ascii="Times New Roman" w:eastAsia="Times New Roman" w:hAnsi="Times New Roman"/>
          <w:sz w:val="24"/>
          <w:szCs w:val="20"/>
        </w:rPr>
      </w:pPr>
    </w:p>
    <w:p w14:paraId="1FAB0BDE" w14:textId="77777777" w:rsidR="00A63522" w:rsidRPr="00A63522" w:rsidRDefault="009357B7" w:rsidP="00A63522">
      <w:pPr>
        <w:tabs>
          <w:tab w:val="right" w:pos="5236"/>
        </w:tabs>
        <w:spacing w:after="0" w:line="240" w:lineRule="auto"/>
        <w:ind w:left="672"/>
        <w:rPr>
          <w:rFonts w:ascii="Times New Roman" w:eastAsia="Times New Roman" w:hAnsi="Times New Roman"/>
          <w:sz w:val="24"/>
          <w:szCs w:val="20"/>
        </w:rPr>
      </w:pPr>
      <w:r w:rsidRPr="00843CE8">
        <w:rPr>
          <w:rFonts w:ascii="Times New Roman" w:eastAsia="Times New Roman" w:hAnsi="Times New Roman"/>
          <w:sz w:val="24"/>
          <w:szCs w:val="20"/>
        </w:rPr>
        <w:t>70</w:t>
      </w:r>
      <w:r w:rsidR="00A63522" w:rsidRPr="009357B7">
        <w:rPr>
          <w:rFonts w:ascii="Times New Roman" w:eastAsia="Times New Roman" w:hAnsi="Times New Roman"/>
          <w:color w:val="FF0000"/>
          <w:sz w:val="24"/>
          <w:szCs w:val="20"/>
        </w:rPr>
        <w:t xml:space="preserve"> </w:t>
      </w:r>
      <w:r w:rsidR="00A63522" w:rsidRPr="00A63522">
        <w:rPr>
          <w:rFonts w:ascii="Times New Roman" w:eastAsia="Times New Roman" w:hAnsi="Times New Roman"/>
          <w:sz w:val="24"/>
          <w:szCs w:val="20"/>
        </w:rPr>
        <w:t>active primary carriers x 1 clerical hour per carrier</w:t>
      </w:r>
    </w:p>
    <w:p w14:paraId="7FF312EB" w14:textId="77777777" w:rsidR="00A63522" w:rsidRPr="00A63522" w:rsidRDefault="00A63522" w:rsidP="00A63522">
      <w:pPr>
        <w:tabs>
          <w:tab w:val="right" w:pos="6543"/>
        </w:tabs>
        <w:spacing w:after="0" w:line="240" w:lineRule="auto"/>
        <w:rPr>
          <w:rFonts w:ascii="Times New Roman" w:eastAsia="Times New Roman" w:hAnsi="Times New Roman"/>
          <w:sz w:val="24"/>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00A63522" w:rsidRPr="00A63522" w14:paraId="7AA4EA2F" w14:textId="77777777" w:rsidTr="00713A63">
        <w:trPr>
          <w:trHeight w:val="247"/>
        </w:trPr>
        <w:tc>
          <w:tcPr>
            <w:tcW w:w="883" w:type="dxa"/>
          </w:tcPr>
          <w:p w14:paraId="2B29C852"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121.683</w:t>
            </w:r>
          </w:p>
        </w:tc>
        <w:tc>
          <w:tcPr>
            <w:tcW w:w="1011" w:type="dxa"/>
          </w:tcPr>
          <w:p w14:paraId="7CF6AA82" w14:textId="77777777" w:rsidR="00A63522" w:rsidRPr="00843CE8" w:rsidRDefault="00A63522" w:rsidP="00A63522">
            <w:pPr>
              <w:spacing w:after="0" w:line="240" w:lineRule="auto"/>
              <w:rPr>
                <w:rFonts w:ascii="Arial" w:eastAsia="Times New Roman" w:hAnsi="Arial"/>
                <w:snapToGrid w:val="0"/>
                <w:sz w:val="20"/>
                <w:szCs w:val="20"/>
              </w:rPr>
            </w:pPr>
            <w:r w:rsidRPr="00843CE8">
              <w:rPr>
                <w:rFonts w:ascii="Arial" w:eastAsia="Times New Roman" w:hAnsi="Arial"/>
                <w:snapToGrid w:val="0"/>
                <w:sz w:val="20"/>
                <w:szCs w:val="20"/>
              </w:rPr>
              <w:t>Clerical</w:t>
            </w:r>
          </w:p>
        </w:tc>
        <w:tc>
          <w:tcPr>
            <w:tcW w:w="866" w:type="dxa"/>
          </w:tcPr>
          <w:p w14:paraId="1DF82A53" w14:textId="77777777" w:rsidR="00A63522" w:rsidRPr="00843CE8" w:rsidRDefault="009357B7" w:rsidP="00A63522">
            <w:pPr>
              <w:spacing w:after="0" w:line="240" w:lineRule="auto"/>
              <w:jc w:val="center"/>
              <w:rPr>
                <w:rFonts w:ascii="Arial" w:eastAsia="Times New Roman" w:hAnsi="Arial"/>
                <w:snapToGrid w:val="0"/>
                <w:sz w:val="20"/>
                <w:szCs w:val="20"/>
              </w:rPr>
            </w:pPr>
            <w:r w:rsidRPr="00843CE8">
              <w:rPr>
                <w:rFonts w:ascii="Arial" w:eastAsia="Times New Roman" w:hAnsi="Arial"/>
                <w:snapToGrid w:val="0"/>
                <w:sz w:val="20"/>
                <w:szCs w:val="20"/>
              </w:rPr>
              <w:t>70</w:t>
            </w:r>
          </w:p>
        </w:tc>
        <w:tc>
          <w:tcPr>
            <w:tcW w:w="442" w:type="dxa"/>
          </w:tcPr>
          <w:p w14:paraId="547C779C" w14:textId="77777777" w:rsidR="00A63522" w:rsidRPr="00843CE8" w:rsidRDefault="00A63522" w:rsidP="00A63522">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1</w:t>
            </w:r>
          </w:p>
        </w:tc>
        <w:tc>
          <w:tcPr>
            <w:tcW w:w="1231" w:type="dxa"/>
          </w:tcPr>
          <w:p w14:paraId="4605841F" w14:textId="77777777" w:rsidR="00A63522" w:rsidRPr="00843CE8" w:rsidRDefault="00A63522" w:rsidP="009357B7">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7</w:t>
            </w:r>
            <w:r w:rsidR="009357B7" w:rsidRPr="00843CE8">
              <w:rPr>
                <w:rFonts w:ascii="Arial" w:eastAsia="Times New Roman" w:hAnsi="Arial"/>
                <w:snapToGrid w:val="0"/>
                <w:sz w:val="20"/>
                <w:szCs w:val="20"/>
              </w:rPr>
              <w:t>0</w:t>
            </w:r>
          </w:p>
        </w:tc>
        <w:tc>
          <w:tcPr>
            <w:tcW w:w="1041" w:type="dxa"/>
          </w:tcPr>
          <w:p w14:paraId="5CAA7B0B" w14:textId="77777777" w:rsidR="00A63522" w:rsidRPr="00843CE8" w:rsidRDefault="00A63522" w:rsidP="00A63522">
            <w:pPr>
              <w:spacing w:after="0" w:line="240" w:lineRule="auto"/>
              <w:jc w:val="center"/>
              <w:rPr>
                <w:rFonts w:ascii="Arial" w:eastAsia="Times New Roman" w:hAnsi="Arial"/>
                <w:snapToGrid w:val="0"/>
                <w:sz w:val="20"/>
                <w:szCs w:val="20"/>
              </w:rPr>
            </w:pPr>
            <w:r w:rsidRPr="00843CE8">
              <w:rPr>
                <w:rFonts w:ascii="Arial" w:eastAsia="Times New Roman" w:hAnsi="Arial"/>
                <w:snapToGrid w:val="0"/>
                <w:sz w:val="20"/>
                <w:szCs w:val="20"/>
              </w:rPr>
              <w:t>1</w:t>
            </w:r>
          </w:p>
        </w:tc>
        <w:tc>
          <w:tcPr>
            <w:tcW w:w="1152" w:type="dxa"/>
          </w:tcPr>
          <w:p w14:paraId="133F3069" w14:textId="77777777" w:rsidR="00A63522" w:rsidRPr="00843CE8" w:rsidRDefault="00A63522" w:rsidP="009357B7">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7</w:t>
            </w:r>
            <w:r w:rsidR="009357B7" w:rsidRPr="00843CE8">
              <w:rPr>
                <w:rFonts w:ascii="Arial" w:eastAsia="Times New Roman" w:hAnsi="Arial"/>
                <w:snapToGrid w:val="0"/>
                <w:sz w:val="20"/>
                <w:szCs w:val="20"/>
              </w:rPr>
              <w:t>0</w:t>
            </w:r>
          </w:p>
        </w:tc>
        <w:tc>
          <w:tcPr>
            <w:tcW w:w="1184" w:type="dxa"/>
          </w:tcPr>
          <w:p w14:paraId="7A30F6B2" w14:textId="7C7C3EC0" w:rsidR="00A63522" w:rsidRPr="00843CE8" w:rsidRDefault="00A63522" w:rsidP="00476CF3">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w:t>
            </w:r>
            <w:r w:rsidR="00774AA7">
              <w:rPr>
                <w:rFonts w:ascii="Arial" w:eastAsia="Times New Roman" w:hAnsi="Arial"/>
                <w:snapToGrid w:val="0"/>
                <w:sz w:val="20"/>
                <w:szCs w:val="20"/>
              </w:rPr>
              <w:t>49</w:t>
            </w:r>
            <w:r w:rsidRPr="00843CE8">
              <w:rPr>
                <w:rFonts w:ascii="Arial" w:eastAsia="Times New Roman" w:hAnsi="Arial"/>
                <w:snapToGrid w:val="0"/>
                <w:sz w:val="20"/>
                <w:szCs w:val="20"/>
              </w:rPr>
              <w:t xml:space="preserve">.00 </w:t>
            </w:r>
          </w:p>
        </w:tc>
        <w:tc>
          <w:tcPr>
            <w:tcW w:w="1120" w:type="dxa"/>
          </w:tcPr>
          <w:p w14:paraId="4375009A" w14:textId="5B444B0F" w:rsidR="00A63522" w:rsidRPr="00843CE8" w:rsidRDefault="00A63522" w:rsidP="00476CF3">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w:t>
            </w:r>
            <w:r w:rsidR="00774AA7">
              <w:rPr>
                <w:rFonts w:ascii="Arial" w:eastAsia="Times New Roman" w:hAnsi="Arial"/>
                <w:snapToGrid w:val="0"/>
                <w:sz w:val="20"/>
                <w:szCs w:val="20"/>
              </w:rPr>
              <w:t>3,430</w:t>
            </w:r>
          </w:p>
        </w:tc>
      </w:tr>
    </w:tbl>
    <w:p w14:paraId="23B90FE7" w14:textId="77777777" w:rsidR="00A63522" w:rsidRPr="00A63522" w:rsidRDefault="00A63522" w:rsidP="00A63522">
      <w:pPr>
        <w:tabs>
          <w:tab w:val="right" w:pos="6543"/>
        </w:tabs>
        <w:spacing w:after="0" w:line="240" w:lineRule="auto"/>
        <w:rPr>
          <w:rFonts w:ascii="Times New Roman" w:eastAsia="Times New Roman" w:hAnsi="Times New Roman"/>
          <w:sz w:val="20"/>
          <w:szCs w:val="20"/>
        </w:rPr>
      </w:pPr>
    </w:p>
    <w:p w14:paraId="0DA3CA17" w14:textId="77777777" w:rsidR="00A63522" w:rsidRPr="00A63522" w:rsidRDefault="00A63522" w:rsidP="00A63522">
      <w:pPr>
        <w:tabs>
          <w:tab w:val="right" w:pos="9233"/>
          <w:tab w:val="right" w:pos="9533"/>
        </w:tabs>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rPr>
        <w:t>Totals:</w:t>
      </w:r>
    </w:p>
    <w:p w14:paraId="5F8C9E88" w14:textId="77777777" w:rsidR="00A63522" w:rsidRPr="00A63522" w:rsidRDefault="00A63522" w:rsidP="00A63522">
      <w:pPr>
        <w:tabs>
          <w:tab w:val="right" w:pos="9233"/>
          <w:tab w:val="right" w:pos="9533"/>
        </w:tabs>
        <w:spacing w:after="0" w:line="240" w:lineRule="auto"/>
        <w:rPr>
          <w:rFonts w:ascii="Times New Roman" w:eastAsia="Times New Roman" w:hAnsi="Times New Roman"/>
          <w:sz w:val="24"/>
          <w:szCs w:val="20"/>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00A63522" w:rsidRPr="00A63522" w14:paraId="417A48E1" w14:textId="77777777" w:rsidTr="00713A63">
        <w:trPr>
          <w:trHeight w:val="247"/>
        </w:trPr>
        <w:tc>
          <w:tcPr>
            <w:tcW w:w="883" w:type="dxa"/>
          </w:tcPr>
          <w:p w14:paraId="30AAC0DE"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21B5C8FC"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55EC3833" w14:textId="77777777" w:rsidR="00A63522" w:rsidRPr="00843CE8" w:rsidRDefault="009357B7" w:rsidP="00A63522">
            <w:pPr>
              <w:spacing w:after="0" w:line="240" w:lineRule="auto"/>
              <w:jc w:val="center"/>
              <w:rPr>
                <w:rFonts w:ascii="Arial" w:eastAsia="Times New Roman" w:hAnsi="Arial"/>
                <w:snapToGrid w:val="0"/>
                <w:sz w:val="20"/>
                <w:szCs w:val="20"/>
              </w:rPr>
            </w:pPr>
            <w:r w:rsidRPr="00843CE8">
              <w:rPr>
                <w:rFonts w:ascii="Arial" w:eastAsia="Times New Roman" w:hAnsi="Arial"/>
                <w:snapToGrid w:val="0"/>
                <w:sz w:val="20"/>
                <w:szCs w:val="20"/>
              </w:rPr>
              <w:t>453,877</w:t>
            </w:r>
          </w:p>
        </w:tc>
        <w:tc>
          <w:tcPr>
            <w:tcW w:w="442" w:type="dxa"/>
          </w:tcPr>
          <w:p w14:paraId="6234CF65" w14:textId="77777777" w:rsidR="00A63522" w:rsidRPr="00843CE8" w:rsidRDefault="00A63522" w:rsidP="00A63522">
            <w:pPr>
              <w:spacing w:after="0" w:line="240" w:lineRule="auto"/>
              <w:jc w:val="right"/>
              <w:rPr>
                <w:rFonts w:ascii="Arial" w:eastAsia="Times New Roman" w:hAnsi="Arial"/>
                <w:snapToGrid w:val="0"/>
                <w:sz w:val="20"/>
                <w:szCs w:val="20"/>
              </w:rPr>
            </w:pPr>
          </w:p>
        </w:tc>
        <w:tc>
          <w:tcPr>
            <w:tcW w:w="1231" w:type="dxa"/>
          </w:tcPr>
          <w:p w14:paraId="1F0551DA" w14:textId="77777777" w:rsidR="00A63522" w:rsidRPr="00843CE8" w:rsidRDefault="00A63522" w:rsidP="00A63522">
            <w:pPr>
              <w:spacing w:after="0" w:line="240" w:lineRule="auto"/>
              <w:jc w:val="right"/>
              <w:rPr>
                <w:rFonts w:ascii="Arial" w:eastAsia="Times New Roman" w:hAnsi="Arial"/>
                <w:snapToGrid w:val="0"/>
                <w:sz w:val="20"/>
                <w:szCs w:val="20"/>
              </w:rPr>
            </w:pPr>
          </w:p>
        </w:tc>
        <w:tc>
          <w:tcPr>
            <w:tcW w:w="1041" w:type="dxa"/>
          </w:tcPr>
          <w:p w14:paraId="2A21CAD9" w14:textId="77777777" w:rsidR="00A63522" w:rsidRPr="00843CE8" w:rsidRDefault="00A63522" w:rsidP="00A63522">
            <w:pPr>
              <w:spacing w:after="0" w:line="240" w:lineRule="auto"/>
              <w:jc w:val="center"/>
              <w:rPr>
                <w:rFonts w:ascii="Arial" w:eastAsia="Times New Roman" w:hAnsi="Arial"/>
                <w:snapToGrid w:val="0"/>
                <w:sz w:val="20"/>
                <w:szCs w:val="20"/>
              </w:rPr>
            </w:pPr>
          </w:p>
        </w:tc>
        <w:tc>
          <w:tcPr>
            <w:tcW w:w="1152" w:type="dxa"/>
          </w:tcPr>
          <w:p w14:paraId="6D6FB894" w14:textId="77777777" w:rsidR="00A63522" w:rsidRPr="00843CE8" w:rsidRDefault="009357B7" w:rsidP="00A63522">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453</w:t>
            </w:r>
          </w:p>
        </w:tc>
        <w:tc>
          <w:tcPr>
            <w:tcW w:w="1184" w:type="dxa"/>
          </w:tcPr>
          <w:p w14:paraId="7208E61F" w14:textId="0C6976E3" w:rsidR="00A63522" w:rsidRPr="00843CE8" w:rsidRDefault="00A63522" w:rsidP="00476CF3">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w:t>
            </w:r>
            <w:r w:rsidR="00774AA7">
              <w:rPr>
                <w:rFonts w:ascii="Arial" w:eastAsia="Times New Roman" w:hAnsi="Arial"/>
                <w:snapToGrid w:val="0"/>
                <w:sz w:val="20"/>
                <w:szCs w:val="20"/>
              </w:rPr>
              <w:t>49</w:t>
            </w:r>
            <w:r w:rsidRPr="00843CE8">
              <w:rPr>
                <w:rFonts w:ascii="Arial" w:eastAsia="Times New Roman" w:hAnsi="Arial"/>
                <w:snapToGrid w:val="0"/>
                <w:sz w:val="20"/>
                <w:szCs w:val="20"/>
              </w:rPr>
              <w:t>.00</w:t>
            </w:r>
          </w:p>
        </w:tc>
        <w:tc>
          <w:tcPr>
            <w:tcW w:w="1120" w:type="dxa"/>
          </w:tcPr>
          <w:p w14:paraId="5A7123E1" w14:textId="492C3577" w:rsidR="00A63522" w:rsidRPr="00843CE8" w:rsidRDefault="00950C6B" w:rsidP="00B16A8B">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w:t>
            </w:r>
            <w:r w:rsidR="00774AA7">
              <w:rPr>
                <w:rFonts w:ascii="Arial" w:eastAsia="Times New Roman" w:hAnsi="Arial"/>
                <w:snapToGrid w:val="0"/>
                <w:sz w:val="20"/>
                <w:szCs w:val="20"/>
              </w:rPr>
              <w:t>22</w:t>
            </w:r>
            <w:r w:rsidR="009F7493" w:rsidRPr="00843CE8">
              <w:rPr>
                <w:rFonts w:ascii="Arial" w:eastAsia="Times New Roman" w:hAnsi="Arial"/>
                <w:snapToGrid w:val="0"/>
                <w:sz w:val="20"/>
                <w:szCs w:val="20"/>
              </w:rPr>
              <w:t>,</w:t>
            </w:r>
            <w:r w:rsidR="00774AA7">
              <w:rPr>
                <w:rFonts w:ascii="Arial" w:eastAsia="Times New Roman" w:hAnsi="Arial"/>
                <w:snapToGrid w:val="0"/>
                <w:sz w:val="20"/>
                <w:szCs w:val="20"/>
              </w:rPr>
              <w:t>197</w:t>
            </w:r>
          </w:p>
        </w:tc>
      </w:tr>
      <w:tr w:rsidR="00A63522" w:rsidRPr="00A63522" w14:paraId="02099C5E" w14:textId="77777777" w:rsidTr="00713A63">
        <w:trPr>
          <w:trHeight w:val="247"/>
        </w:trPr>
        <w:tc>
          <w:tcPr>
            <w:tcW w:w="883" w:type="dxa"/>
          </w:tcPr>
          <w:p w14:paraId="0B4AA6EC"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49F274A4" w14:textId="77777777" w:rsidR="00A63522" w:rsidRPr="00A63522" w:rsidRDefault="00A63522" w:rsidP="00A63522">
            <w:pPr>
              <w:spacing w:after="0" w:line="240" w:lineRule="auto"/>
              <w:rPr>
                <w:rFonts w:ascii="Arial" w:eastAsia="Times New Roman" w:hAnsi="Arial"/>
                <w:snapToGrid w:val="0"/>
                <w:color w:val="000000"/>
                <w:sz w:val="20"/>
                <w:szCs w:val="20"/>
              </w:rPr>
            </w:pPr>
          </w:p>
        </w:tc>
        <w:tc>
          <w:tcPr>
            <w:tcW w:w="866" w:type="dxa"/>
          </w:tcPr>
          <w:p w14:paraId="7571874D" w14:textId="77777777" w:rsidR="00A63522" w:rsidRPr="00B16A8B" w:rsidRDefault="009F7493" w:rsidP="00A63522">
            <w:pPr>
              <w:spacing w:after="0" w:line="240" w:lineRule="auto"/>
              <w:jc w:val="center"/>
              <w:rPr>
                <w:rFonts w:ascii="Arial" w:eastAsia="Times New Roman" w:hAnsi="Arial"/>
                <w:snapToGrid w:val="0"/>
                <w:sz w:val="20"/>
                <w:szCs w:val="20"/>
                <w:u w:val="single"/>
              </w:rPr>
            </w:pPr>
            <w:r w:rsidRPr="00B16A8B">
              <w:rPr>
                <w:rFonts w:ascii="Arial" w:eastAsia="Times New Roman" w:hAnsi="Arial"/>
                <w:snapToGrid w:val="0"/>
                <w:sz w:val="20"/>
                <w:szCs w:val="20"/>
                <w:u w:val="single"/>
              </w:rPr>
              <w:t>70</w:t>
            </w:r>
          </w:p>
        </w:tc>
        <w:tc>
          <w:tcPr>
            <w:tcW w:w="442" w:type="dxa"/>
          </w:tcPr>
          <w:p w14:paraId="1F607901" w14:textId="77777777" w:rsidR="00A63522" w:rsidRPr="00843CE8" w:rsidRDefault="00A63522" w:rsidP="00A63522">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1</w:t>
            </w:r>
          </w:p>
        </w:tc>
        <w:tc>
          <w:tcPr>
            <w:tcW w:w="1231" w:type="dxa"/>
          </w:tcPr>
          <w:p w14:paraId="530EE1B8" w14:textId="77777777" w:rsidR="00A63522" w:rsidRPr="00843CE8" w:rsidRDefault="009F7493" w:rsidP="00A63522">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70</w:t>
            </w:r>
          </w:p>
        </w:tc>
        <w:tc>
          <w:tcPr>
            <w:tcW w:w="1041" w:type="dxa"/>
          </w:tcPr>
          <w:p w14:paraId="7CF63F2F" w14:textId="77777777" w:rsidR="00A63522" w:rsidRPr="00843CE8" w:rsidRDefault="00A63522" w:rsidP="00A63522">
            <w:pPr>
              <w:spacing w:after="0" w:line="240" w:lineRule="auto"/>
              <w:jc w:val="center"/>
              <w:rPr>
                <w:rFonts w:ascii="Arial" w:eastAsia="Times New Roman" w:hAnsi="Arial"/>
                <w:snapToGrid w:val="0"/>
                <w:sz w:val="20"/>
                <w:szCs w:val="20"/>
              </w:rPr>
            </w:pPr>
            <w:r w:rsidRPr="00843CE8">
              <w:rPr>
                <w:rFonts w:ascii="Arial" w:eastAsia="Times New Roman" w:hAnsi="Arial"/>
                <w:snapToGrid w:val="0"/>
                <w:sz w:val="20"/>
                <w:szCs w:val="20"/>
              </w:rPr>
              <w:t>1</w:t>
            </w:r>
          </w:p>
        </w:tc>
        <w:tc>
          <w:tcPr>
            <w:tcW w:w="1152" w:type="dxa"/>
          </w:tcPr>
          <w:p w14:paraId="0DE2EB22" w14:textId="77777777" w:rsidR="00A63522" w:rsidRPr="00843CE8" w:rsidRDefault="00A63522" w:rsidP="00A525F9">
            <w:pPr>
              <w:spacing w:after="0" w:line="240" w:lineRule="auto"/>
              <w:jc w:val="right"/>
              <w:rPr>
                <w:rFonts w:ascii="Arial" w:eastAsia="Times New Roman" w:hAnsi="Arial"/>
                <w:snapToGrid w:val="0"/>
                <w:sz w:val="20"/>
                <w:szCs w:val="20"/>
                <w:u w:val="single"/>
              </w:rPr>
            </w:pPr>
            <w:r w:rsidRPr="00843CE8">
              <w:rPr>
                <w:rFonts w:ascii="Arial" w:eastAsia="Times New Roman" w:hAnsi="Arial"/>
                <w:snapToGrid w:val="0"/>
                <w:sz w:val="20"/>
                <w:szCs w:val="20"/>
                <w:u w:val="single"/>
              </w:rPr>
              <w:t>7</w:t>
            </w:r>
            <w:r w:rsidR="009F7493" w:rsidRPr="00843CE8">
              <w:rPr>
                <w:rFonts w:ascii="Arial" w:eastAsia="Times New Roman" w:hAnsi="Arial"/>
                <w:snapToGrid w:val="0"/>
                <w:sz w:val="20"/>
                <w:szCs w:val="20"/>
                <w:u w:val="single"/>
              </w:rPr>
              <w:t>0</w:t>
            </w:r>
          </w:p>
        </w:tc>
        <w:tc>
          <w:tcPr>
            <w:tcW w:w="1184" w:type="dxa"/>
          </w:tcPr>
          <w:p w14:paraId="556330F8" w14:textId="75A24F39" w:rsidR="00A63522" w:rsidRPr="00843CE8" w:rsidRDefault="00774AA7" w:rsidP="00A63522">
            <w:pPr>
              <w:spacing w:after="0" w:line="240" w:lineRule="auto"/>
              <w:jc w:val="right"/>
              <w:rPr>
                <w:rFonts w:ascii="Arial" w:eastAsia="Times New Roman" w:hAnsi="Arial"/>
                <w:snapToGrid w:val="0"/>
                <w:sz w:val="20"/>
                <w:szCs w:val="20"/>
              </w:rPr>
            </w:pPr>
            <w:r>
              <w:rPr>
                <w:rFonts w:ascii="Arial" w:eastAsia="Times New Roman" w:hAnsi="Arial"/>
                <w:snapToGrid w:val="0"/>
                <w:sz w:val="20"/>
                <w:szCs w:val="20"/>
              </w:rPr>
              <w:t>$49</w:t>
            </w:r>
            <w:r w:rsidR="00950C6B" w:rsidRPr="00843CE8">
              <w:rPr>
                <w:rFonts w:ascii="Arial" w:eastAsia="Times New Roman" w:hAnsi="Arial"/>
                <w:snapToGrid w:val="0"/>
                <w:sz w:val="20"/>
                <w:szCs w:val="20"/>
              </w:rPr>
              <w:t>.00</w:t>
            </w:r>
            <w:r w:rsidR="00A63522" w:rsidRPr="00843CE8">
              <w:rPr>
                <w:rFonts w:ascii="Arial" w:eastAsia="Times New Roman" w:hAnsi="Arial"/>
                <w:snapToGrid w:val="0"/>
                <w:sz w:val="20"/>
                <w:szCs w:val="20"/>
              </w:rPr>
              <w:t xml:space="preserve"> </w:t>
            </w:r>
          </w:p>
        </w:tc>
        <w:tc>
          <w:tcPr>
            <w:tcW w:w="1120" w:type="dxa"/>
          </w:tcPr>
          <w:p w14:paraId="595A8E15" w14:textId="514C44AB" w:rsidR="00A63522" w:rsidRPr="00843CE8" w:rsidRDefault="00A63522" w:rsidP="00476CF3">
            <w:pPr>
              <w:spacing w:after="0" w:line="240" w:lineRule="auto"/>
              <w:jc w:val="right"/>
              <w:rPr>
                <w:rFonts w:ascii="Arial" w:eastAsia="Times New Roman" w:hAnsi="Arial"/>
                <w:snapToGrid w:val="0"/>
                <w:sz w:val="20"/>
                <w:szCs w:val="20"/>
                <w:u w:val="single"/>
              </w:rPr>
            </w:pPr>
            <w:r w:rsidRPr="00843CE8">
              <w:rPr>
                <w:rFonts w:ascii="Arial" w:eastAsia="Times New Roman" w:hAnsi="Arial"/>
                <w:snapToGrid w:val="0"/>
                <w:sz w:val="20"/>
                <w:szCs w:val="20"/>
                <w:u w:val="single"/>
              </w:rPr>
              <w:t>$</w:t>
            </w:r>
            <w:r w:rsidR="00774AA7">
              <w:rPr>
                <w:rFonts w:ascii="Arial" w:eastAsia="Times New Roman" w:hAnsi="Arial"/>
                <w:snapToGrid w:val="0"/>
                <w:sz w:val="20"/>
                <w:szCs w:val="20"/>
                <w:u w:val="single"/>
              </w:rPr>
              <w:t>3,430</w:t>
            </w:r>
          </w:p>
        </w:tc>
      </w:tr>
      <w:tr w:rsidR="00A63522" w:rsidRPr="00A63522" w14:paraId="3210D9B3" w14:textId="77777777" w:rsidTr="00713A63">
        <w:trPr>
          <w:trHeight w:val="247"/>
        </w:trPr>
        <w:tc>
          <w:tcPr>
            <w:tcW w:w="883" w:type="dxa"/>
          </w:tcPr>
          <w:p w14:paraId="45C0625E"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008A8E0A" w14:textId="77777777" w:rsidR="00A63522" w:rsidRPr="00A63522" w:rsidRDefault="00A63522" w:rsidP="00A63522">
            <w:pPr>
              <w:spacing w:after="0" w:line="240" w:lineRule="auto"/>
              <w:rPr>
                <w:rFonts w:ascii="Arial" w:eastAsia="Times New Roman" w:hAnsi="Arial"/>
                <w:snapToGrid w:val="0"/>
                <w:color w:val="000000"/>
                <w:sz w:val="20"/>
                <w:szCs w:val="20"/>
              </w:rPr>
            </w:pPr>
          </w:p>
        </w:tc>
        <w:tc>
          <w:tcPr>
            <w:tcW w:w="866" w:type="dxa"/>
          </w:tcPr>
          <w:p w14:paraId="5E77D09A" w14:textId="77777777" w:rsidR="00A63522" w:rsidRPr="00843CE8" w:rsidRDefault="00A63522" w:rsidP="00A63522">
            <w:pPr>
              <w:spacing w:after="0" w:line="240" w:lineRule="auto"/>
              <w:jc w:val="center"/>
              <w:rPr>
                <w:rFonts w:ascii="Arial" w:eastAsia="Times New Roman" w:hAnsi="Arial"/>
                <w:snapToGrid w:val="0"/>
                <w:sz w:val="20"/>
                <w:szCs w:val="20"/>
              </w:rPr>
            </w:pPr>
          </w:p>
        </w:tc>
        <w:tc>
          <w:tcPr>
            <w:tcW w:w="442" w:type="dxa"/>
          </w:tcPr>
          <w:p w14:paraId="358A7BEA" w14:textId="77777777" w:rsidR="00A63522" w:rsidRPr="00843CE8" w:rsidRDefault="00A63522" w:rsidP="00A63522">
            <w:pPr>
              <w:spacing w:after="0" w:line="240" w:lineRule="auto"/>
              <w:jc w:val="right"/>
              <w:rPr>
                <w:rFonts w:ascii="Arial" w:eastAsia="Times New Roman" w:hAnsi="Arial"/>
                <w:snapToGrid w:val="0"/>
                <w:sz w:val="20"/>
                <w:szCs w:val="20"/>
              </w:rPr>
            </w:pPr>
          </w:p>
        </w:tc>
        <w:tc>
          <w:tcPr>
            <w:tcW w:w="1231" w:type="dxa"/>
          </w:tcPr>
          <w:p w14:paraId="1CC08864" w14:textId="77777777" w:rsidR="00A63522" w:rsidRPr="00843CE8" w:rsidRDefault="00A63522" w:rsidP="00A63522">
            <w:pPr>
              <w:spacing w:after="0" w:line="240" w:lineRule="auto"/>
              <w:jc w:val="right"/>
              <w:rPr>
                <w:rFonts w:ascii="Arial" w:eastAsia="Times New Roman" w:hAnsi="Arial"/>
                <w:snapToGrid w:val="0"/>
                <w:sz w:val="20"/>
                <w:szCs w:val="20"/>
              </w:rPr>
            </w:pPr>
          </w:p>
        </w:tc>
        <w:tc>
          <w:tcPr>
            <w:tcW w:w="1041" w:type="dxa"/>
          </w:tcPr>
          <w:p w14:paraId="213D29A4" w14:textId="77777777" w:rsidR="00A63522" w:rsidRPr="00843CE8" w:rsidRDefault="00A63522" w:rsidP="00A63522">
            <w:pPr>
              <w:spacing w:after="0" w:line="240" w:lineRule="auto"/>
              <w:jc w:val="center"/>
              <w:rPr>
                <w:rFonts w:ascii="Arial" w:eastAsia="Times New Roman" w:hAnsi="Arial"/>
                <w:snapToGrid w:val="0"/>
                <w:sz w:val="20"/>
                <w:szCs w:val="20"/>
              </w:rPr>
            </w:pPr>
          </w:p>
        </w:tc>
        <w:tc>
          <w:tcPr>
            <w:tcW w:w="1152" w:type="dxa"/>
          </w:tcPr>
          <w:p w14:paraId="42732CBA" w14:textId="77777777" w:rsidR="00A63522" w:rsidRPr="00843CE8" w:rsidRDefault="00A63522" w:rsidP="00A63522">
            <w:pPr>
              <w:spacing w:after="0" w:line="240" w:lineRule="auto"/>
              <w:jc w:val="right"/>
              <w:rPr>
                <w:rFonts w:ascii="Arial" w:eastAsia="Times New Roman" w:hAnsi="Arial"/>
                <w:snapToGrid w:val="0"/>
                <w:sz w:val="20"/>
                <w:szCs w:val="20"/>
              </w:rPr>
            </w:pPr>
          </w:p>
        </w:tc>
        <w:tc>
          <w:tcPr>
            <w:tcW w:w="1184" w:type="dxa"/>
          </w:tcPr>
          <w:p w14:paraId="5787C598" w14:textId="77777777" w:rsidR="00A63522" w:rsidRPr="00843CE8" w:rsidRDefault="00A63522" w:rsidP="00A63522">
            <w:pPr>
              <w:spacing w:after="0" w:line="240" w:lineRule="auto"/>
              <w:jc w:val="right"/>
              <w:rPr>
                <w:rFonts w:ascii="Arial" w:eastAsia="Times New Roman" w:hAnsi="Arial"/>
                <w:snapToGrid w:val="0"/>
                <w:sz w:val="20"/>
                <w:szCs w:val="20"/>
              </w:rPr>
            </w:pPr>
          </w:p>
        </w:tc>
        <w:tc>
          <w:tcPr>
            <w:tcW w:w="1120" w:type="dxa"/>
          </w:tcPr>
          <w:p w14:paraId="0EB432E3" w14:textId="77777777" w:rsidR="00A63522" w:rsidRPr="00843CE8" w:rsidRDefault="00A63522" w:rsidP="00A63522">
            <w:pPr>
              <w:spacing w:after="0" w:line="240" w:lineRule="auto"/>
              <w:jc w:val="right"/>
              <w:rPr>
                <w:rFonts w:ascii="Arial" w:eastAsia="Times New Roman" w:hAnsi="Arial"/>
                <w:snapToGrid w:val="0"/>
                <w:sz w:val="20"/>
                <w:szCs w:val="20"/>
              </w:rPr>
            </w:pPr>
          </w:p>
        </w:tc>
      </w:tr>
      <w:tr w:rsidR="00A63522" w:rsidRPr="00A63522" w14:paraId="4FAFD369" w14:textId="77777777" w:rsidTr="00713A63">
        <w:trPr>
          <w:trHeight w:val="247"/>
        </w:trPr>
        <w:tc>
          <w:tcPr>
            <w:tcW w:w="883" w:type="dxa"/>
          </w:tcPr>
          <w:p w14:paraId="4B7C7A73"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01726021" w14:textId="77777777" w:rsidR="00A63522" w:rsidRPr="00A63522" w:rsidRDefault="00A63522" w:rsidP="00A63522">
            <w:pPr>
              <w:spacing w:after="0" w:line="240" w:lineRule="auto"/>
              <w:rPr>
                <w:rFonts w:ascii="Arial" w:eastAsia="Times New Roman" w:hAnsi="Arial"/>
                <w:snapToGrid w:val="0"/>
                <w:color w:val="000000"/>
                <w:sz w:val="20"/>
                <w:szCs w:val="20"/>
              </w:rPr>
            </w:pPr>
          </w:p>
        </w:tc>
        <w:tc>
          <w:tcPr>
            <w:tcW w:w="866" w:type="dxa"/>
          </w:tcPr>
          <w:p w14:paraId="1BDE7701" w14:textId="77777777" w:rsidR="00A63522" w:rsidRPr="00843CE8" w:rsidRDefault="00B16A8B" w:rsidP="00A63522">
            <w:pPr>
              <w:spacing w:after="0" w:line="240" w:lineRule="auto"/>
              <w:jc w:val="center"/>
              <w:rPr>
                <w:rFonts w:ascii="Arial" w:eastAsia="Times New Roman" w:hAnsi="Arial"/>
                <w:snapToGrid w:val="0"/>
                <w:sz w:val="20"/>
                <w:szCs w:val="20"/>
              </w:rPr>
            </w:pPr>
            <w:r>
              <w:rPr>
                <w:rFonts w:ascii="Arial" w:eastAsia="Times New Roman" w:hAnsi="Arial"/>
                <w:snapToGrid w:val="0"/>
                <w:sz w:val="20"/>
                <w:szCs w:val="20"/>
              </w:rPr>
              <w:t>453,947</w:t>
            </w:r>
          </w:p>
        </w:tc>
        <w:tc>
          <w:tcPr>
            <w:tcW w:w="442" w:type="dxa"/>
          </w:tcPr>
          <w:p w14:paraId="408830DD" w14:textId="77777777" w:rsidR="00A63522" w:rsidRPr="00843CE8" w:rsidRDefault="00A63522" w:rsidP="00A63522">
            <w:pPr>
              <w:spacing w:after="0" w:line="240" w:lineRule="auto"/>
              <w:jc w:val="right"/>
              <w:rPr>
                <w:rFonts w:ascii="Arial" w:eastAsia="Times New Roman" w:hAnsi="Arial"/>
                <w:snapToGrid w:val="0"/>
                <w:sz w:val="20"/>
                <w:szCs w:val="20"/>
              </w:rPr>
            </w:pPr>
          </w:p>
        </w:tc>
        <w:tc>
          <w:tcPr>
            <w:tcW w:w="1231" w:type="dxa"/>
          </w:tcPr>
          <w:p w14:paraId="43C768E9" w14:textId="77777777" w:rsidR="00A63522" w:rsidRPr="00843CE8" w:rsidRDefault="00A63522" w:rsidP="00A63522">
            <w:pPr>
              <w:spacing w:after="0" w:line="240" w:lineRule="auto"/>
              <w:jc w:val="right"/>
              <w:rPr>
                <w:rFonts w:ascii="Arial" w:eastAsia="Times New Roman" w:hAnsi="Arial"/>
                <w:snapToGrid w:val="0"/>
                <w:sz w:val="20"/>
                <w:szCs w:val="20"/>
              </w:rPr>
            </w:pPr>
          </w:p>
        </w:tc>
        <w:tc>
          <w:tcPr>
            <w:tcW w:w="1041" w:type="dxa"/>
          </w:tcPr>
          <w:p w14:paraId="541093E7" w14:textId="77777777" w:rsidR="00A63522" w:rsidRPr="00843CE8" w:rsidRDefault="00A63522" w:rsidP="00A63522">
            <w:pPr>
              <w:spacing w:after="0" w:line="240" w:lineRule="auto"/>
              <w:jc w:val="center"/>
              <w:rPr>
                <w:rFonts w:ascii="Arial" w:eastAsia="Times New Roman" w:hAnsi="Arial"/>
                <w:snapToGrid w:val="0"/>
                <w:sz w:val="20"/>
                <w:szCs w:val="20"/>
              </w:rPr>
            </w:pPr>
          </w:p>
        </w:tc>
        <w:tc>
          <w:tcPr>
            <w:tcW w:w="1152" w:type="dxa"/>
          </w:tcPr>
          <w:p w14:paraId="1B06D5EB" w14:textId="77777777" w:rsidR="00A63522" w:rsidRPr="00843CE8" w:rsidRDefault="009F7493" w:rsidP="00A63522">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523</w:t>
            </w:r>
          </w:p>
        </w:tc>
        <w:tc>
          <w:tcPr>
            <w:tcW w:w="1184" w:type="dxa"/>
          </w:tcPr>
          <w:p w14:paraId="70495968" w14:textId="77777777" w:rsidR="00A63522" w:rsidRPr="00843CE8" w:rsidRDefault="00A63522" w:rsidP="00A63522">
            <w:pPr>
              <w:spacing w:after="0" w:line="240" w:lineRule="auto"/>
              <w:jc w:val="right"/>
              <w:rPr>
                <w:rFonts w:ascii="Arial" w:eastAsia="Times New Roman" w:hAnsi="Arial"/>
                <w:snapToGrid w:val="0"/>
                <w:sz w:val="20"/>
                <w:szCs w:val="20"/>
              </w:rPr>
            </w:pPr>
          </w:p>
        </w:tc>
        <w:tc>
          <w:tcPr>
            <w:tcW w:w="1120" w:type="dxa"/>
          </w:tcPr>
          <w:p w14:paraId="48F7DE18" w14:textId="6F3C614C" w:rsidR="00A63522" w:rsidRPr="00843CE8" w:rsidRDefault="00A63522" w:rsidP="00A63522">
            <w:pPr>
              <w:spacing w:after="0" w:line="240" w:lineRule="auto"/>
              <w:jc w:val="right"/>
              <w:rPr>
                <w:rFonts w:ascii="Arial" w:eastAsia="Times New Roman" w:hAnsi="Arial"/>
                <w:b/>
                <w:snapToGrid w:val="0"/>
                <w:sz w:val="20"/>
                <w:szCs w:val="20"/>
              </w:rPr>
            </w:pPr>
            <w:r w:rsidRPr="00843CE8">
              <w:rPr>
                <w:rFonts w:ascii="Arial" w:eastAsia="Times New Roman" w:hAnsi="Arial"/>
                <w:b/>
                <w:snapToGrid w:val="0"/>
                <w:sz w:val="20"/>
                <w:szCs w:val="20"/>
              </w:rPr>
              <w:t>$</w:t>
            </w:r>
            <w:r w:rsidR="00774AA7">
              <w:rPr>
                <w:rFonts w:ascii="Arial" w:eastAsia="Times New Roman" w:hAnsi="Arial"/>
                <w:b/>
                <w:snapToGrid w:val="0"/>
                <w:sz w:val="20"/>
                <w:szCs w:val="20"/>
              </w:rPr>
              <w:t>25</w:t>
            </w:r>
            <w:r w:rsidR="009F7493" w:rsidRPr="00843CE8">
              <w:rPr>
                <w:rFonts w:ascii="Arial" w:eastAsia="Times New Roman" w:hAnsi="Arial"/>
                <w:b/>
                <w:snapToGrid w:val="0"/>
                <w:sz w:val="20"/>
                <w:szCs w:val="20"/>
              </w:rPr>
              <w:t>,</w:t>
            </w:r>
            <w:r w:rsidR="00774AA7">
              <w:rPr>
                <w:rFonts w:ascii="Arial" w:eastAsia="Times New Roman" w:hAnsi="Arial"/>
                <w:b/>
                <w:snapToGrid w:val="0"/>
                <w:sz w:val="20"/>
                <w:szCs w:val="20"/>
              </w:rPr>
              <w:t>627</w:t>
            </w:r>
          </w:p>
          <w:p w14:paraId="68102D89" w14:textId="77777777" w:rsidR="00A63522" w:rsidRPr="00843CE8" w:rsidRDefault="00A63522" w:rsidP="00A63522">
            <w:pPr>
              <w:spacing w:after="0" w:line="240" w:lineRule="auto"/>
              <w:jc w:val="right"/>
              <w:rPr>
                <w:rFonts w:ascii="Arial" w:eastAsia="Times New Roman" w:hAnsi="Arial"/>
                <w:snapToGrid w:val="0"/>
                <w:sz w:val="20"/>
                <w:szCs w:val="20"/>
              </w:rPr>
            </w:pPr>
          </w:p>
        </w:tc>
      </w:tr>
    </w:tbl>
    <w:p w14:paraId="274E398A" w14:textId="77777777" w:rsidR="00A63522" w:rsidRPr="00A63522" w:rsidRDefault="00A63522" w:rsidP="00A63522">
      <w:pPr>
        <w:tabs>
          <w:tab w:val="right" w:pos="9233"/>
          <w:tab w:val="right" w:pos="9533"/>
        </w:tabs>
        <w:spacing w:after="0" w:line="240" w:lineRule="auto"/>
        <w:rPr>
          <w:rFonts w:ascii="Times New Roman" w:eastAsia="Times New Roman" w:hAnsi="Times New Roman"/>
          <w:sz w:val="24"/>
          <w:szCs w:val="20"/>
          <w:u w:val="single"/>
        </w:rPr>
      </w:pPr>
    </w:p>
    <w:p w14:paraId="7F02272A" w14:textId="77777777" w:rsidR="00A63522" w:rsidRPr="00A63522" w:rsidRDefault="00A63522" w:rsidP="00A63522">
      <w:pPr>
        <w:tabs>
          <w:tab w:val="right" w:pos="9233"/>
          <w:tab w:val="right" w:pos="9533"/>
        </w:tabs>
        <w:spacing w:after="0" w:line="240" w:lineRule="auto"/>
        <w:rPr>
          <w:rFonts w:ascii="Times New Roman" w:eastAsia="Times New Roman" w:hAnsi="Times New Roman"/>
          <w:sz w:val="24"/>
          <w:szCs w:val="20"/>
          <w:u w:val="single"/>
        </w:rPr>
      </w:pPr>
    </w:p>
    <w:p w14:paraId="10A573C4" w14:textId="77777777" w:rsidR="00A63522" w:rsidRPr="00A63522" w:rsidRDefault="00A63522" w:rsidP="00A63522">
      <w:pPr>
        <w:tabs>
          <w:tab w:val="right" w:pos="9233"/>
          <w:tab w:val="right" w:pos="9533"/>
        </w:tabs>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§121.685, Aircraft Record:  Domestic and Flag Operations</w:t>
      </w:r>
      <w:r w:rsidRPr="00A63522">
        <w:rPr>
          <w:rFonts w:ascii="Times New Roman" w:eastAsia="Times New Roman" w:hAnsi="Times New Roman"/>
          <w:sz w:val="24"/>
          <w:szCs w:val="20"/>
        </w:rPr>
        <w:t>:  Requires each Domestic and Flag air carrier to maintain a current list of each aircraft that it operates in scheduled air transportation and to send a copy of the record and each change to the FAA Air Carrier District Office charged with the overall inspection of its operations.  The burden is in part 119, operations specifications (119.43).</w:t>
      </w:r>
    </w:p>
    <w:p w14:paraId="3656E345" w14:textId="77777777" w:rsidR="00A63522" w:rsidRPr="00A63522" w:rsidRDefault="00A63522" w:rsidP="00A63522">
      <w:pPr>
        <w:tabs>
          <w:tab w:val="right" w:pos="9233"/>
          <w:tab w:val="right" w:pos="9533"/>
        </w:tabs>
        <w:spacing w:after="0" w:line="240" w:lineRule="auto"/>
        <w:rPr>
          <w:rFonts w:ascii="Times New Roman" w:eastAsia="Times New Roman" w:hAnsi="Times New Roman"/>
          <w:sz w:val="24"/>
          <w:szCs w:val="20"/>
        </w:rPr>
      </w:pPr>
    </w:p>
    <w:p w14:paraId="3E59A954" w14:textId="77777777" w:rsidR="00A63522" w:rsidRPr="00A63522" w:rsidRDefault="00A63522" w:rsidP="00A63522">
      <w:pPr>
        <w:tabs>
          <w:tab w:val="right" w:pos="8743"/>
        </w:tabs>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 xml:space="preserve">§121.689, Flight Release Form:  Supplemental Operations </w:t>
      </w:r>
      <w:r w:rsidR="00A46126">
        <w:rPr>
          <w:rFonts w:ascii="Times New Roman" w:eastAsia="Times New Roman" w:hAnsi="Times New Roman"/>
          <w:sz w:val="24"/>
          <w:szCs w:val="20"/>
        </w:rPr>
        <w:noBreakHyphen/>
        <w:t xml:space="preserve"> Requires each operator that</w:t>
      </w:r>
      <w:r w:rsidRPr="00A63522">
        <w:rPr>
          <w:rFonts w:ascii="Times New Roman" w:eastAsia="Times New Roman" w:hAnsi="Times New Roman"/>
          <w:sz w:val="24"/>
          <w:szCs w:val="20"/>
        </w:rPr>
        <w:t xml:space="preserve"> conducts supplemental operations to prepare a flight release for each flight between specified points.  The release must contain certain information about the flight.  See § 121.631 above.</w:t>
      </w:r>
      <w:r w:rsidR="00A46126">
        <w:rPr>
          <w:rFonts w:ascii="Times New Roman" w:eastAsia="Times New Roman" w:hAnsi="Times New Roman"/>
          <w:sz w:val="24"/>
          <w:szCs w:val="20"/>
        </w:rPr>
        <w:t xml:space="preserve"> No additional burden.</w:t>
      </w:r>
    </w:p>
    <w:p w14:paraId="10C1DE80" w14:textId="77777777" w:rsidR="00A63522" w:rsidRPr="00A63522" w:rsidRDefault="00A63522" w:rsidP="00A63522">
      <w:pPr>
        <w:tabs>
          <w:tab w:val="right" w:pos="8743"/>
        </w:tabs>
        <w:spacing w:after="0" w:line="240" w:lineRule="auto"/>
        <w:rPr>
          <w:rFonts w:ascii="Times New Roman" w:eastAsia="Times New Roman" w:hAnsi="Times New Roman"/>
          <w:sz w:val="24"/>
          <w:szCs w:val="20"/>
        </w:rPr>
      </w:pPr>
    </w:p>
    <w:p w14:paraId="788185F3" w14:textId="77777777" w:rsidR="00A63522" w:rsidRPr="00A63522" w:rsidRDefault="00A63522" w:rsidP="00A63522">
      <w:pPr>
        <w:tabs>
          <w:tab w:val="left" w:pos="8393"/>
          <w:tab w:val="left" w:pos="8868"/>
          <w:tab w:val="right" w:pos="9521"/>
        </w:tabs>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§121.695</w:t>
      </w:r>
      <w:r w:rsidRPr="00A63522">
        <w:rPr>
          <w:rFonts w:ascii="Times New Roman" w:eastAsia="Times New Roman" w:hAnsi="Times New Roman"/>
          <w:sz w:val="24"/>
          <w:szCs w:val="20"/>
          <w:u w:val="single"/>
        </w:rPr>
        <w:noBreakHyphen/>
        <w:t xml:space="preserve"> Disposition of Load Manifest,</w:t>
      </w:r>
      <w:r w:rsidRPr="00A63522">
        <w:rPr>
          <w:rFonts w:ascii="Times New Roman" w:eastAsia="Times New Roman" w:hAnsi="Times New Roman"/>
          <w:sz w:val="24"/>
          <w:szCs w:val="20"/>
          <w:u w:val="single"/>
        </w:rPr>
        <w:noBreakHyphen/>
        <w:t xml:space="preserve"> Dispatch Release and Flight Plans:  Domestic and Flag Operations</w:t>
      </w:r>
      <w:r w:rsidRPr="00A63522">
        <w:rPr>
          <w:rFonts w:ascii="Times New Roman" w:eastAsia="Times New Roman" w:hAnsi="Times New Roman"/>
          <w:sz w:val="24"/>
          <w:szCs w:val="20"/>
        </w:rPr>
        <w:t xml:space="preserve">:  Requires each domestic and flag air carrier to keep copies of the load manifests, dispatch releases, and flight plans for 3 months, and </w:t>
      </w:r>
      <w:r w:rsidRPr="00A63522">
        <w:rPr>
          <w:rFonts w:ascii="Times New Roman" w:eastAsia="Times New Roman" w:hAnsi="Times New Roman"/>
          <w:sz w:val="24"/>
          <w:szCs w:val="20"/>
          <w:u w:val="single"/>
        </w:rPr>
        <w:t xml:space="preserve">Section 121.697, Disposition of Load Manifest, Flight Release. </w:t>
      </w:r>
      <w:r w:rsidR="00835DD8" w:rsidRPr="00A63522">
        <w:rPr>
          <w:rFonts w:ascii="Times New Roman" w:eastAsia="Times New Roman" w:hAnsi="Times New Roman"/>
          <w:sz w:val="24"/>
          <w:szCs w:val="20"/>
          <w:u w:val="single"/>
        </w:rPr>
        <w:t>And</w:t>
      </w:r>
      <w:r w:rsidRPr="00A63522">
        <w:rPr>
          <w:rFonts w:ascii="Times New Roman" w:eastAsia="Times New Roman" w:hAnsi="Times New Roman"/>
          <w:sz w:val="24"/>
          <w:szCs w:val="20"/>
          <w:u w:val="single"/>
        </w:rPr>
        <w:t xml:space="preserve"> Flight Plans: Supplemental Operations:</w:t>
      </w:r>
      <w:r w:rsidRPr="00A63522">
        <w:rPr>
          <w:rFonts w:ascii="Times New Roman" w:eastAsia="Times New Roman" w:hAnsi="Times New Roman"/>
          <w:sz w:val="24"/>
          <w:szCs w:val="20"/>
        </w:rPr>
        <w:t xml:space="preserve"> </w:t>
      </w:r>
      <w:r w:rsidRPr="00A63522">
        <w:rPr>
          <w:rFonts w:ascii="Times New Roman" w:eastAsia="Times New Roman" w:hAnsi="Times New Roman"/>
          <w:sz w:val="24"/>
          <w:szCs w:val="20"/>
        </w:rPr>
        <w:noBreakHyphen/>
        <w:t xml:space="preserve"> Requires each operator who conducts supplemental operations to keep copies of the load manifests, flight releases, and flight plans for 3 months.</w:t>
      </w:r>
    </w:p>
    <w:p w14:paraId="1BFCB6FD" w14:textId="77777777" w:rsidR="00A63522" w:rsidRPr="00A63522" w:rsidRDefault="00A63522" w:rsidP="00A63522">
      <w:pPr>
        <w:tabs>
          <w:tab w:val="right" w:pos="9347"/>
        </w:tabs>
        <w:spacing w:after="0" w:line="240" w:lineRule="auto"/>
        <w:rPr>
          <w:rFonts w:ascii="Times New Roman" w:eastAsia="Times New Roman" w:hAnsi="Times New Roman"/>
          <w:sz w:val="24"/>
          <w:szCs w:val="20"/>
        </w:rPr>
      </w:pPr>
    </w:p>
    <w:p w14:paraId="4904B731" w14:textId="77777777" w:rsidR="00A63522" w:rsidRPr="00A63522" w:rsidRDefault="00A63522" w:rsidP="00A63522">
      <w:pPr>
        <w:tabs>
          <w:tab w:val="right" w:pos="10092"/>
        </w:tabs>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Recordkeeping for both §121.695 and §121.697:</w:t>
      </w:r>
    </w:p>
    <w:p w14:paraId="54F49DE1" w14:textId="77777777" w:rsidR="00A63522" w:rsidRPr="00A63522" w:rsidRDefault="00A63522" w:rsidP="00A63522">
      <w:pPr>
        <w:tabs>
          <w:tab w:val="right" w:pos="10092"/>
        </w:tabs>
        <w:spacing w:after="0" w:line="240" w:lineRule="auto"/>
        <w:rPr>
          <w:rFonts w:ascii="Times New Roman" w:eastAsia="Times New Roman" w:hAnsi="Times New Roman"/>
          <w:sz w:val="24"/>
          <w:szCs w:val="20"/>
        </w:rPr>
      </w:pPr>
    </w:p>
    <w:p w14:paraId="47599ABA" w14:textId="77777777" w:rsidR="00A63522" w:rsidRPr="00A63522" w:rsidRDefault="009F7493" w:rsidP="00A63522">
      <w:pPr>
        <w:tabs>
          <w:tab w:val="right" w:pos="5236"/>
        </w:tabs>
        <w:spacing w:after="0" w:line="240" w:lineRule="auto"/>
        <w:ind w:left="672"/>
        <w:rPr>
          <w:rFonts w:ascii="Times New Roman" w:eastAsia="Times New Roman" w:hAnsi="Times New Roman"/>
          <w:sz w:val="24"/>
          <w:szCs w:val="20"/>
        </w:rPr>
      </w:pPr>
      <w:r w:rsidRPr="00843CE8">
        <w:rPr>
          <w:rFonts w:ascii="Times New Roman" w:eastAsia="Times New Roman" w:hAnsi="Times New Roman"/>
          <w:sz w:val="24"/>
          <w:szCs w:val="20"/>
        </w:rPr>
        <w:t>70</w:t>
      </w:r>
      <w:r w:rsidR="00761DED">
        <w:rPr>
          <w:rFonts w:ascii="Times New Roman" w:eastAsia="Times New Roman" w:hAnsi="Times New Roman"/>
          <w:sz w:val="24"/>
          <w:szCs w:val="20"/>
        </w:rPr>
        <w:t xml:space="preserve"> ac</w:t>
      </w:r>
      <w:r w:rsidR="00A63522" w:rsidRPr="00A63522">
        <w:rPr>
          <w:rFonts w:ascii="Times New Roman" w:eastAsia="Times New Roman" w:hAnsi="Times New Roman"/>
          <w:sz w:val="24"/>
          <w:szCs w:val="20"/>
        </w:rPr>
        <w:t>tive primary carriers x 1 clerical hour per carrier</w:t>
      </w:r>
    </w:p>
    <w:p w14:paraId="5391B12E" w14:textId="77777777" w:rsidR="00A63522" w:rsidRPr="00A63522" w:rsidRDefault="00A63522" w:rsidP="00A63522">
      <w:pPr>
        <w:tabs>
          <w:tab w:val="right" w:pos="5236"/>
        </w:tabs>
        <w:spacing w:after="0" w:line="240" w:lineRule="auto"/>
        <w:rPr>
          <w:rFonts w:ascii="Times New Roman" w:eastAsia="Times New Roman" w:hAnsi="Times New Roman"/>
          <w:sz w:val="24"/>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00A63522" w:rsidRPr="00843CE8" w14:paraId="6C0EB4AC" w14:textId="77777777" w:rsidTr="00713A63">
        <w:trPr>
          <w:trHeight w:val="247"/>
        </w:trPr>
        <w:tc>
          <w:tcPr>
            <w:tcW w:w="883" w:type="dxa"/>
          </w:tcPr>
          <w:p w14:paraId="174702DC" w14:textId="77777777" w:rsidR="00A63522" w:rsidRPr="00843CE8" w:rsidRDefault="00A63522" w:rsidP="00A63522">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121.695</w:t>
            </w:r>
          </w:p>
        </w:tc>
        <w:tc>
          <w:tcPr>
            <w:tcW w:w="1011" w:type="dxa"/>
          </w:tcPr>
          <w:p w14:paraId="1A4580E6" w14:textId="77777777" w:rsidR="00A63522" w:rsidRPr="00843CE8" w:rsidRDefault="00A63522" w:rsidP="00A63522">
            <w:pPr>
              <w:spacing w:after="0" w:line="240" w:lineRule="auto"/>
              <w:rPr>
                <w:rFonts w:ascii="Arial" w:eastAsia="Times New Roman" w:hAnsi="Arial"/>
                <w:snapToGrid w:val="0"/>
                <w:sz w:val="20"/>
                <w:szCs w:val="20"/>
              </w:rPr>
            </w:pPr>
            <w:r w:rsidRPr="00843CE8">
              <w:rPr>
                <w:rFonts w:ascii="Arial" w:eastAsia="Times New Roman" w:hAnsi="Arial"/>
                <w:snapToGrid w:val="0"/>
                <w:sz w:val="20"/>
                <w:szCs w:val="20"/>
              </w:rPr>
              <w:t>Clerical</w:t>
            </w:r>
          </w:p>
        </w:tc>
        <w:tc>
          <w:tcPr>
            <w:tcW w:w="866" w:type="dxa"/>
          </w:tcPr>
          <w:p w14:paraId="776EBC43" w14:textId="77777777" w:rsidR="00A63522" w:rsidRPr="00843CE8" w:rsidRDefault="009F7493" w:rsidP="00A63522">
            <w:pPr>
              <w:spacing w:after="0" w:line="240" w:lineRule="auto"/>
              <w:jc w:val="center"/>
              <w:rPr>
                <w:rFonts w:ascii="Arial" w:eastAsia="Times New Roman" w:hAnsi="Arial"/>
                <w:snapToGrid w:val="0"/>
                <w:sz w:val="20"/>
                <w:szCs w:val="20"/>
              </w:rPr>
            </w:pPr>
            <w:r w:rsidRPr="00843CE8">
              <w:rPr>
                <w:rFonts w:ascii="Arial" w:eastAsia="Times New Roman" w:hAnsi="Arial"/>
                <w:snapToGrid w:val="0"/>
                <w:sz w:val="20"/>
                <w:szCs w:val="20"/>
              </w:rPr>
              <w:t>70</w:t>
            </w:r>
          </w:p>
        </w:tc>
        <w:tc>
          <w:tcPr>
            <w:tcW w:w="442" w:type="dxa"/>
          </w:tcPr>
          <w:p w14:paraId="6E3945D5" w14:textId="77777777" w:rsidR="00A63522" w:rsidRPr="00843CE8" w:rsidRDefault="00A63522" w:rsidP="00A63522">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1</w:t>
            </w:r>
          </w:p>
        </w:tc>
        <w:tc>
          <w:tcPr>
            <w:tcW w:w="1231" w:type="dxa"/>
          </w:tcPr>
          <w:p w14:paraId="2638E102" w14:textId="77777777" w:rsidR="00A63522" w:rsidRPr="00843CE8" w:rsidRDefault="009F7493" w:rsidP="00A63522">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70</w:t>
            </w:r>
          </w:p>
        </w:tc>
        <w:tc>
          <w:tcPr>
            <w:tcW w:w="1041" w:type="dxa"/>
          </w:tcPr>
          <w:p w14:paraId="6F1CE177" w14:textId="77777777" w:rsidR="00A63522" w:rsidRPr="00843CE8" w:rsidRDefault="00A63522" w:rsidP="00A63522">
            <w:pPr>
              <w:spacing w:after="0" w:line="240" w:lineRule="auto"/>
              <w:jc w:val="center"/>
              <w:rPr>
                <w:rFonts w:ascii="Arial" w:eastAsia="Times New Roman" w:hAnsi="Arial"/>
                <w:snapToGrid w:val="0"/>
                <w:sz w:val="20"/>
                <w:szCs w:val="20"/>
              </w:rPr>
            </w:pPr>
            <w:r w:rsidRPr="00843CE8">
              <w:rPr>
                <w:rFonts w:ascii="Arial" w:eastAsia="Times New Roman" w:hAnsi="Arial"/>
                <w:snapToGrid w:val="0"/>
                <w:sz w:val="20"/>
                <w:szCs w:val="20"/>
              </w:rPr>
              <w:t>1</w:t>
            </w:r>
          </w:p>
        </w:tc>
        <w:tc>
          <w:tcPr>
            <w:tcW w:w="1152" w:type="dxa"/>
          </w:tcPr>
          <w:p w14:paraId="420286F8" w14:textId="77777777" w:rsidR="00A63522" w:rsidRPr="00843CE8" w:rsidRDefault="00A63522" w:rsidP="00761DED">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7</w:t>
            </w:r>
            <w:r w:rsidR="009F7493" w:rsidRPr="00843CE8">
              <w:rPr>
                <w:rFonts w:ascii="Arial" w:eastAsia="Times New Roman" w:hAnsi="Arial"/>
                <w:snapToGrid w:val="0"/>
                <w:sz w:val="20"/>
                <w:szCs w:val="20"/>
              </w:rPr>
              <w:t>0</w:t>
            </w:r>
          </w:p>
        </w:tc>
        <w:tc>
          <w:tcPr>
            <w:tcW w:w="1184" w:type="dxa"/>
          </w:tcPr>
          <w:p w14:paraId="7600B1EE" w14:textId="1948B7DE" w:rsidR="00A63522" w:rsidRPr="00843CE8" w:rsidRDefault="00774AA7" w:rsidP="00774AA7">
            <w:pPr>
              <w:spacing w:after="0" w:line="240" w:lineRule="auto"/>
              <w:jc w:val="right"/>
              <w:rPr>
                <w:rFonts w:ascii="Arial" w:eastAsia="Times New Roman" w:hAnsi="Arial"/>
                <w:snapToGrid w:val="0"/>
                <w:sz w:val="20"/>
                <w:szCs w:val="20"/>
              </w:rPr>
            </w:pPr>
            <w:r>
              <w:rPr>
                <w:rFonts w:ascii="Arial" w:eastAsia="Times New Roman" w:hAnsi="Arial"/>
                <w:snapToGrid w:val="0"/>
                <w:sz w:val="20"/>
                <w:szCs w:val="20"/>
              </w:rPr>
              <w:t>$49.</w:t>
            </w:r>
            <w:r w:rsidR="00A63522" w:rsidRPr="00843CE8">
              <w:rPr>
                <w:rFonts w:ascii="Arial" w:eastAsia="Times New Roman" w:hAnsi="Arial"/>
                <w:snapToGrid w:val="0"/>
                <w:sz w:val="20"/>
                <w:szCs w:val="20"/>
              </w:rPr>
              <w:t xml:space="preserve">00 </w:t>
            </w:r>
          </w:p>
        </w:tc>
        <w:tc>
          <w:tcPr>
            <w:tcW w:w="1120" w:type="dxa"/>
          </w:tcPr>
          <w:p w14:paraId="13B6EF80" w14:textId="5F8D0C56" w:rsidR="00A63522" w:rsidRPr="00843CE8" w:rsidRDefault="00A63522" w:rsidP="00AF6421">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w:t>
            </w:r>
            <w:r w:rsidR="00AF6421">
              <w:rPr>
                <w:rFonts w:ascii="Arial" w:eastAsia="Times New Roman" w:hAnsi="Arial"/>
                <w:snapToGrid w:val="0"/>
                <w:sz w:val="20"/>
                <w:szCs w:val="20"/>
              </w:rPr>
              <w:t>3</w:t>
            </w:r>
            <w:r w:rsidR="009F7493" w:rsidRPr="00843CE8">
              <w:rPr>
                <w:rFonts w:ascii="Arial" w:eastAsia="Times New Roman" w:hAnsi="Arial"/>
                <w:snapToGrid w:val="0"/>
                <w:sz w:val="20"/>
                <w:szCs w:val="20"/>
              </w:rPr>
              <w:t>,</w:t>
            </w:r>
            <w:r w:rsidR="00AF6421">
              <w:rPr>
                <w:rFonts w:ascii="Arial" w:eastAsia="Times New Roman" w:hAnsi="Arial"/>
                <w:snapToGrid w:val="0"/>
                <w:sz w:val="20"/>
                <w:szCs w:val="20"/>
              </w:rPr>
              <w:t>430</w:t>
            </w:r>
          </w:p>
        </w:tc>
      </w:tr>
    </w:tbl>
    <w:p w14:paraId="0B362D03" w14:textId="77777777" w:rsidR="00A63522" w:rsidRPr="00843CE8" w:rsidRDefault="00A63522" w:rsidP="00A63522">
      <w:pPr>
        <w:tabs>
          <w:tab w:val="right" w:pos="5236"/>
        </w:tabs>
        <w:spacing w:after="0" w:line="240" w:lineRule="auto"/>
        <w:rPr>
          <w:rFonts w:ascii="Times New Roman" w:eastAsia="Times New Roman" w:hAnsi="Times New Roman"/>
          <w:sz w:val="20"/>
          <w:szCs w:val="20"/>
        </w:rPr>
      </w:pPr>
    </w:p>
    <w:p w14:paraId="38698FC0" w14:textId="77777777" w:rsidR="00A63522" w:rsidRPr="00A63522" w:rsidRDefault="00A63522" w:rsidP="00A63522">
      <w:pPr>
        <w:tabs>
          <w:tab w:val="left" w:pos="3710"/>
          <w:tab w:val="left" w:pos="8289"/>
          <w:tab w:val="left" w:pos="8492"/>
          <w:tab w:val="right" w:pos="9203"/>
        </w:tabs>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§121.701, Maintenance Log:  Aircraft</w:t>
      </w:r>
      <w:r w:rsidRPr="00A63522">
        <w:rPr>
          <w:rFonts w:ascii="Times New Roman" w:eastAsia="Times New Roman" w:hAnsi="Times New Roman"/>
          <w:sz w:val="24"/>
          <w:szCs w:val="20"/>
        </w:rPr>
        <w:t xml:space="preserve">:  </w:t>
      </w:r>
      <w:r w:rsidRPr="00A63522">
        <w:rPr>
          <w:rFonts w:ascii="Times New Roman" w:eastAsia="Times New Roman" w:hAnsi="Times New Roman"/>
          <w:sz w:val="24"/>
          <w:szCs w:val="20"/>
        </w:rPr>
        <w:noBreakHyphen/>
        <w:t xml:space="preserve"> (a) Requires each certificate holder to make or have made a record and develop an approved procedure for keeping adequate copies of records of malfunctions reported in the maintenance log and (b) Have a procedure to make the procedure available to each flight crewmember and to put the procedure in the manual, and (c) The manuals are covered previously.  The log entry is covered in §121.563.  This is an additional entry made by the person taking action on the initial entry and it takes a little longer than the initial entry.  See also §121.380 and part 43 </w:t>
      </w:r>
      <w:r w:rsidRPr="00A63522">
        <w:rPr>
          <w:rFonts w:ascii="Times New Roman" w:eastAsia="Times New Roman" w:hAnsi="Times New Roman"/>
          <w:sz w:val="24"/>
          <w:szCs w:val="20"/>
        </w:rPr>
        <w:noBreakHyphen/>
        <w:t>Section 43.9(b). Part 43 has OMB control number 2120</w:t>
      </w:r>
      <w:r w:rsidRPr="00A63522">
        <w:rPr>
          <w:rFonts w:ascii="Times New Roman" w:eastAsia="Times New Roman" w:hAnsi="Times New Roman"/>
          <w:sz w:val="24"/>
          <w:szCs w:val="20"/>
        </w:rPr>
        <w:noBreakHyphen/>
        <w:t>0020.</w:t>
      </w:r>
    </w:p>
    <w:p w14:paraId="44BC936A" w14:textId="77777777" w:rsidR="00A63522" w:rsidRPr="00A63522" w:rsidRDefault="00A63522" w:rsidP="00A63522">
      <w:pPr>
        <w:spacing w:after="0" w:line="240" w:lineRule="auto"/>
        <w:rPr>
          <w:rFonts w:ascii="Times New Roman" w:eastAsia="Times New Roman" w:hAnsi="Times New Roman"/>
          <w:sz w:val="24"/>
          <w:szCs w:val="20"/>
        </w:rPr>
      </w:pPr>
    </w:p>
    <w:p w14:paraId="11701B1C" w14:textId="77777777" w:rsidR="00A63522" w:rsidRPr="00843CE8" w:rsidRDefault="009F7493" w:rsidP="00A63522">
      <w:pPr>
        <w:tabs>
          <w:tab w:val="right" w:pos="7676"/>
        </w:tabs>
        <w:spacing w:after="0" w:line="240" w:lineRule="auto"/>
        <w:ind w:left="717"/>
        <w:rPr>
          <w:rFonts w:ascii="Garamond" w:eastAsia="Times New Roman" w:hAnsi="Garamond"/>
          <w:sz w:val="24"/>
          <w:szCs w:val="20"/>
        </w:rPr>
      </w:pPr>
      <w:r w:rsidRPr="00843CE8">
        <w:rPr>
          <w:rFonts w:ascii="Garamond" w:eastAsia="Times New Roman" w:hAnsi="Garamond"/>
          <w:sz w:val="24"/>
          <w:szCs w:val="20"/>
        </w:rPr>
        <w:t xml:space="preserve">27,081 </w:t>
      </w:r>
      <w:r w:rsidR="00A63522" w:rsidRPr="00843CE8">
        <w:rPr>
          <w:rFonts w:ascii="Garamond" w:eastAsia="Times New Roman" w:hAnsi="Garamond"/>
          <w:sz w:val="24"/>
          <w:szCs w:val="20"/>
        </w:rPr>
        <w:t>departures a da</w:t>
      </w:r>
      <w:r w:rsidRPr="00843CE8">
        <w:rPr>
          <w:rFonts w:ascii="Garamond" w:eastAsia="Times New Roman" w:hAnsi="Garamond"/>
          <w:sz w:val="24"/>
          <w:szCs w:val="20"/>
        </w:rPr>
        <w:t>y x 365 days a year = 9,884,565</w:t>
      </w:r>
      <w:r w:rsidR="00A63522" w:rsidRPr="00843CE8">
        <w:rPr>
          <w:rFonts w:ascii="Garamond" w:eastAsia="Times New Roman" w:hAnsi="Garamond"/>
          <w:sz w:val="24"/>
          <w:szCs w:val="20"/>
        </w:rPr>
        <w:t xml:space="preserve"> </w:t>
      </w:r>
    </w:p>
    <w:p w14:paraId="14CCAD3C" w14:textId="77777777" w:rsidR="00A63522" w:rsidRPr="00843CE8" w:rsidRDefault="00A63522" w:rsidP="00A63522">
      <w:pPr>
        <w:spacing w:after="0" w:line="240" w:lineRule="auto"/>
        <w:rPr>
          <w:rFonts w:ascii="Times New Roman" w:eastAsia="Times New Roman" w:hAnsi="Times New Roman"/>
          <w:sz w:val="24"/>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054"/>
        <w:gridCol w:w="1250"/>
      </w:tblGrid>
      <w:tr w:rsidR="00A63522" w:rsidRPr="00A63522" w14:paraId="77C78950" w14:textId="77777777" w:rsidTr="00713A63">
        <w:trPr>
          <w:trHeight w:val="247"/>
        </w:trPr>
        <w:tc>
          <w:tcPr>
            <w:tcW w:w="883" w:type="dxa"/>
          </w:tcPr>
          <w:p w14:paraId="0B1E82C9"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121.701</w:t>
            </w:r>
          </w:p>
        </w:tc>
        <w:tc>
          <w:tcPr>
            <w:tcW w:w="1011" w:type="dxa"/>
          </w:tcPr>
          <w:p w14:paraId="2C8BFE09"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Technical</w:t>
            </w:r>
          </w:p>
        </w:tc>
        <w:tc>
          <w:tcPr>
            <w:tcW w:w="866" w:type="dxa"/>
          </w:tcPr>
          <w:p w14:paraId="119D6EC6" w14:textId="77777777" w:rsidR="00A63522" w:rsidRPr="00843CE8" w:rsidRDefault="009F7493" w:rsidP="00A63522">
            <w:pPr>
              <w:spacing w:after="0" w:line="240" w:lineRule="auto"/>
              <w:jc w:val="center"/>
              <w:rPr>
                <w:rFonts w:ascii="Arial" w:eastAsia="Times New Roman" w:hAnsi="Arial"/>
                <w:snapToGrid w:val="0"/>
                <w:sz w:val="20"/>
                <w:szCs w:val="20"/>
              </w:rPr>
            </w:pPr>
            <w:r w:rsidRPr="00843CE8">
              <w:rPr>
                <w:rFonts w:ascii="Arial" w:eastAsia="Times New Roman" w:hAnsi="Arial"/>
                <w:snapToGrid w:val="0"/>
                <w:sz w:val="20"/>
                <w:szCs w:val="20"/>
              </w:rPr>
              <w:t>27,081</w:t>
            </w:r>
          </w:p>
        </w:tc>
        <w:tc>
          <w:tcPr>
            <w:tcW w:w="442" w:type="dxa"/>
          </w:tcPr>
          <w:p w14:paraId="5FAF4AB0" w14:textId="77777777" w:rsidR="00A63522" w:rsidRPr="00843CE8" w:rsidRDefault="00A63522" w:rsidP="00A63522">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365</w:t>
            </w:r>
          </w:p>
        </w:tc>
        <w:tc>
          <w:tcPr>
            <w:tcW w:w="1231" w:type="dxa"/>
          </w:tcPr>
          <w:p w14:paraId="62D13AF2" w14:textId="77777777" w:rsidR="00A63522" w:rsidRPr="00843CE8" w:rsidRDefault="009F7493" w:rsidP="00A63522">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9,884,565</w:t>
            </w:r>
          </w:p>
        </w:tc>
        <w:tc>
          <w:tcPr>
            <w:tcW w:w="1041" w:type="dxa"/>
          </w:tcPr>
          <w:p w14:paraId="0FCF3D2B" w14:textId="77777777" w:rsidR="00A63522" w:rsidRPr="00843CE8" w:rsidRDefault="00A63522" w:rsidP="00A63522">
            <w:pPr>
              <w:spacing w:after="0" w:line="240" w:lineRule="auto"/>
              <w:jc w:val="center"/>
              <w:rPr>
                <w:rFonts w:ascii="Arial" w:eastAsia="Times New Roman" w:hAnsi="Arial"/>
                <w:snapToGrid w:val="0"/>
                <w:sz w:val="20"/>
                <w:szCs w:val="20"/>
              </w:rPr>
            </w:pPr>
            <w:r w:rsidRPr="00843CE8">
              <w:rPr>
                <w:rFonts w:ascii="Arial" w:eastAsia="Times New Roman" w:hAnsi="Arial"/>
                <w:snapToGrid w:val="0"/>
                <w:sz w:val="20"/>
                <w:szCs w:val="20"/>
              </w:rPr>
              <w:t>0.02</w:t>
            </w:r>
          </w:p>
        </w:tc>
        <w:tc>
          <w:tcPr>
            <w:tcW w:w="1152" w:type="dxa"/>
          </w:tcPr>
          <w:p w14:paraId="1C6A59A3" w14:textId="77777777" w:rsidR="00A63522" w:rsidRPr="00843CE8" w:rsidRDefault="009F7493" w:rsidP="00A63522">
            <w:pPr>
              <w:spacing w:after="0" w:line="240" w:lineRule="auto"/>
              <w:jc w:val="right"/>
              <w:rPr>
                <w:rFonts w:ascii="Arial" w:eastAsia="Times New Roman" w:hAnsi="Arial"/>
                <w:snapToGrid w:val="0"/>
                <w:sz w:val="20"/>
                <w:szCs w:val="20"/>
              </w:rPr>
            </w:pPr>
            <w:r w:rsidRPr="00843CE8">
              <w:rPr>
                <w:rFonts w:ascii="Arial" w:eastAsia="Times New Roman" w:hAnsi="Arial"/>
                <w:snapToGrid w:val="0"/>
                <w:sz w:val="20"/>
                <w:szCs w:val="20"/>
              </w:rPr>
              <w:t>197,691</w:t>
            </w:r>
            <w:r w:rsidR="00A63522" w:rsidRPr="00843CE8">
              <w:rPr>
                <w:rFonts w:ascii="Arial" w:eastAsia="Times New Roman" w:hAnsi="Arial"/>
                <w:snapToGrid w:val="0"/>
                <w:sz w:val="20"/>
                <w:szCs w:val="20"/>
              </w:rPr>
              <w:t xml:space="preserve"> </w:t>
            </w:r>
          </w:p>
        </w:tc>
        <w:tc>
          <w:tcPr>
            <w:tcW w:w="1054" w:type="dxa"/>
          </w:tcPr>
          <w:p w14:paraId="36FD92D7" w14:textId="1965A1CB" w:rsidR="00A63522" w:rsidRPr="00843CE8" w:rsidRDefault="00AF6421" w:rsidP="00A63522">
            <w:pPr>
              <w:spacing w:after="0" w:line="240" w:lineRule="auto"/>
              <w:jc w:val="right"/>
              <w:rPr>
                <w:rFonts w:ascii="Arial" w:eastAsia="Times New Roman" w:hAnsi="Arial"/>
                <w:snapToGrid w:val="0"/>
                <w:sz w:val="20"/>
                <w:szCs w:val="20"/>
              </w:rPr>
            </w:pPr>
            <w:r>
              <w:rPr>
                <w:rFonts w:ascii="Arial" w:eastAsia="Times New Roman" w:hAnsi="Arial"/>
                <w:snapToGrid w:val="0"/>
                <w:sz w:val="20"/>
                <w:szCs w:val="20"/>
              </w:rPr>
              <w:t>$8</w:t>
            </w:r>
            <w:r w:rsidR="000C3884" w:rsidRPr="00843CE8">
              <w:rPr>
                <w:rFonts w:ascii="Arial" w:eastAsia="Times New Roman" w:hAnsi="Arial"/>
                <w:snapToGrid w:val="0"/>
                <w:sz w:val="20"/>
                <w:szCs w:val="20"/>
              </w:rPr>
              <w:t>2</w:t>
            </w:r>
            <w:r w:rsidR="00A63522" w:rsidRPr="00843CE8">
              <w:rPr>
                <w:rFonts w:ascii="Arial" w:eastAsia="Times New Roman" w:hAnsi="Arial"/>
                <w:snapToGrid w:val="0"/>
                <w:sz w:val="20"/>
                <w:szCs w:val="20"/>
              </w:rPr>
              <w:t xml:space="preserve">.00 </w:t>
            </w:r>
          </w:p>
        </w:tc>
        <w:tc>
          <w:tcPr>
            <w:tcW w:w="1250" w:type="dxa"/>
          </w:tcPr>
          <w:p w14:paraId="38F706AA" w14:textId="27540707" w:rsidR="00A63522" w:rsidRPr="00843CE8" w:rsidRDefault="00AF6421" w:rsidP="00AF6421">
            <w:pPr>
              <w:spacing w:after="0" w:line="240" w:lineRule="auto"/>
              <w:jc w:val="right"/>
              <w:rPr>
                <w:rFonts w:ascii="Arial" w:eastAsia="Times New Roman" w:hAnsi="Arial"/>
                <w:snapToGrid w:val="0"/>
                <w:sz w:val="20"/>
                <w:szCs w:val="20"/>
              </w:rPr>
            </w:pPr>
            <w:r>
              <w:rPr>
                <w:rFonts w:ascii="Arial" w:eastAsia="Times New Roman" w:hAnsi="Arial"/>
                <w:snapToGrid w:val="0"/>
                <w:sz w:val="20"/>
                <w:szCs w:val="20"/>
              </w:rPr>
              <w:t>$16</w:t>
            </w:r>
            <w:r w:rsidR="00A63522" w:rsidRPr="00843CE8">
              <w:rPr>
                <w:rFonts w:ascii="Arial" w:eastAsia="Times New Roman" w:hAnsi="Arial"/>
                <w:snapToGrid w:val="0"/>
                <w:sz w:val="20"/>
                <w:szCs w:val="20"/>
              </w:rPr>
              <w:t>,</w:t>
            </w:r>
            <w:r>
              <w:rPr>
                <w:rFonts w:ascii="Arial" w:eastAsia="Times New Roman" w:hAnsi="Arial"/>
                <w:snapToGrid w:val="0"/>
                <w:sz w:val="20"/>
                <w:szCs w:val="20"/>
              </w:rPr>
              <w:t>210</w:t>
            </w:r>
            <w:r w:rsidR="00B16A8B">
              <w:rPr>
                <w:rFonts w:ascii="Arial" w:eastAsia="Times New Roman" w:hAnsi="Arial"/>
                <w:snapToGrid w:val="0"/>
                <w:sz w:val="20"/>
                <w:szCs w:val="20"/>
              </w:rPr>
              <w:t>,</w:t>
            </w:r>
            <w:r>
              <w:rPr>
                <w:rFonts w:ascii="Arial" w:eastAsia="Times New Roman" w:hAnsi="Arial"/>
                <w:snapToGrid w:val="0"/>
                <w:sz w:val="20"/>
                <w:szCs w:val="20"/>
              </w:rPr>
              <w:t>662</w:t>
            </w:r>
          </w:p>
        </w:tc>
      </w:tr>
    </w:tbl>
    <w:p w14:paraId="3CEBAEEF" w14:textId="77777777" w:rsidR="00A63522" w:rsidRPr="00A63522" w:rsidRDefault="00A63522" w:rsidP="00A63522">
      <w:pPr>
        <w:spacing w:after="0" w:line="240" w:lineRule="auto"/>
        <w:rPr>
          <w:rFonts w:ascii="Times New Roman" w:eastAsia="Times New Roman" w:hAnsi="Times New Roman"/>
          <w:sz w:val="24"/>
          <w:szCs w:val="20"/>
        </w:rPr>
      </w:pPr>
    </w:p>
    <w:p w14:paraId="38A2DDD1"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 xml:space="preserve">§121.703, Mechanical Reliability Reports </w:t>
      </w:r>
      <w:r w:rsidRPr="00A63522">
        <w:rPr>
          <w:rFonts w:ascii="Times New Roman" w:eastAsia="Times New Roman" w:hAnsi="Times New Roman"/>
          <w:sz w:val="24"/>
          <w:szCs w:val="20"/>
        </w:rPr>
        <w:noBreakHyphen/>
        <w:t xml:space="preserve"> Requires each certificate holder to report the occurrence or detection of each failure, malfunction, or defect concerning 17 items stipulated in this section.  In addition to each failure, malfunction, or defect of emergency evacuation systems and components the FAA requires air carriers to collect, record, analyze, and disseminate data concerning those failures, malfunctions, or defects that occur during training, testing, or actual emergency conditions to improve the levels of emergency evaluation system reliability and safety.  The air carrier industry uses FAA Form 8070-1, Service Difficulty Report, to submit the required information or use a method that is suitable to its management system.  </w:t>
      </w:r>
      <w:r w:rsidR="00274E90" w:rsidRPr="00274E90">
        <w:rPr>
          <w:rFonts w:ascii="Times New Roman" w:eastAsia="Times New Roman" w:hAnsi="Times New Roman"/>
          <w:sz w:val="24"/>
          <w:szCs w:val="20"/>
        </w:rPr>
        <w:t>Burden for submission of Service Difficulty Reports is covered under OMB control number 2120-0663.</w:t>
      </w:r>
    </w:p>
    <w:p w14:paraId="5B247058" w14:textId="77777777" w:rsidR="00A63522" w:rsidRPr="00A63522" w:rsidRDefault="00A63522" w:rsidP="00A63522">
      <w:pPr>
        <w:tabs>
          <w:tab w:val="right" w:pos="3958"/>
        </w:tabs>
        <w:spacing w:after="0" w:line="240" w:lineRule="auto"/>
        <w:rPr>
          <w:rFonts w:ascii="Garamond" w:eastAsia="Times New Roman" w:hAnsi="Garamond"/>
          <w:sz w:val="20"/>
          <w:szCs w:val="20"/>
        </w:rPr>
      </w:pPr>
    </w:p>
    <w:p w14:paraId="1FF6BC82"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§121.704:  Service Difficulty Reports (structural)</w:t>
      </w:r>
      <w:r w:rsidR="00A46126">
        <w:rPr>
          <w:rFonts w:ascii="Times New Roman" w:eastAsia="Times New Roman" w:hAnsi="Times New Roman"/>
          <w:sz w:val="24"/>
          <w:szCs w:val="20"/>
        </w:rPr>
        <w:t xml:space="preserve"> </w:t>
      </w:r>
      <w:r w:rsidRPr="00A63522">
        <w:rPr>
          <w:rFonts w:ascii="Times New Roman" w:eastAsia="Times New Roman" w:hAnsi="Times New Roman"/>
          <w:sz w:val="24"/>
          <w:szCs w:val="20"/>
        </w:rPr>
        <w:t>The estimated industry burden for this section was an annual increase in technical labor of 6,107 hours at a cost of $51/hr.</w:t>
      </w:r>
      <w:r w:rsidR="00274E90">
        <w:rPr>
          <w:rFonts w:ascii="Times New Roman" w:eastAsia="Times New Roman" w:hAnsi="Times New Roman"/>
          <w:sz w:val="24"/>
          <w:szCs w:val="20"/>
        </w:rPr>
        <w:t xml:space="preserve">  Burden for submission of Service Difficulty Reports is covered under OMB control number 2120-0663.</w:t>
      </w:r>
      <w:r w:rsidRPr="00A63522">
        <w:rPr>
          <w:rFonts w:ascii="Times New Roman" w:eastAsia="Times New Roman" w:hAnsi="Times New Roman"/>
          <w:sz w:val="24"/>
          <w:szCs w:val="20"/>
        </w:rPr>
        <w:t xml:space="preserve"> </w:t>
      </w:r>
    </w:p>
    <w:p w14:paraId="57AA8737" w14:textId="77777777" w:rsidR="00A63522" w:rsidRPr="00A63522" w:rsidRDefault="00A63522" w:rsidP="00A63522">
      <w:pPr>
        <w:spacing w:after="0" w:line="240" w:lineRule="auto"/>
        <w:rPr>
          <w:rFonts w:ascii="Times New Roman" w:eastAsia="Times New Roman" w:hAnsi="Times New Roman"/>
          <w:sz w:val="24"/>
          <w:szCs w:val="20"/>
          <w:u w:val="single"/>
        </w:rPr>
      </w:pPr>
    </w:p>
    <w:p w14:paraId="44122777" w14:textId="77777777" w:rsid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§121.705, Mechanical interruption Summary Report</w:t>
      </w:r>
      <w:r w:rsidR="00835DD8" w:rsidRPr="00A63522">
        <w:rPr>
          <w:rFonts w:ascii="Times New Roman" w:eastAsia="Times New Roman" w:hAnsi="Times New Roman"/>
          <w:sz w:val="24"/>
          <w:szCs w:val="20"/>
          <w:u w:val="single"/>
        </w:rPr>
        <w:t>,</w:t>
      </w:r>
      <w:r w:rsidR="00835DD8" w:rsidRPr="00A63522">
        <w:rPr>
          <w:rFonts w:ascii="Times New Roman" w:eastAsia="Times New Roman" w:hAnsi="Times New Roman"/>
          <w:sz w:val="24"/>
          <w:szCs w:val="20"/>
        </w:rPr>
        <w:t xml:space="preserve"> </w:t>
      </w:r>
      <w:r w:rsidR="00835DD8" w:rsidRPr="00A63522">
        <w:rPr>
          <w:rFonts w:ascii="Times New Roman" w:eastAsia="Times New Roman" w:hAnsi="Times New Roman"/>
          <w:sz w:val="24"/>
          <w:szCs w:val="20"/>
        </w:rPr>
        <w:noBreakHyphen/>
      </w:r>
      <w:r w:rsidRPr="00A63522">
        <w:rPr>
          <w:rFonts w:ascii="Times New Roman" w:eastAsia="Times New Roman" w:hAnsi="Times New Roman"/>
          <w:sz w:val="24"/>
          <w:szCs w:val="20"/>
        </w:rPr>
        <w:t xml:space="preserve"> Requires each certificate holder to send a summary report of certain mechanical interruptions to the FAA.</w:t>
      </w:r>
    </w:p>
    <w:p w14:paraId="0780DBF2" w14:textId="77777777" w:rsidR="002241E9" w:rsidRDefault="002241E9" w:rsidP="00A63522">
      <w:pPr>
        <w:spacing w:after="0" w:line="240" w:lineRule="auto"/>
        <w:rPr>
          <w:rFonts w:ascii="Times New Roman" w:eastAsia="Times New Roman" w:hAnsi="Times New Roman"/>
          <w:sz w:val="24"/>
          <w:szCs w:val="20"/>
        </w:rPr>
      </w:pPr>
    </w:p>
    <w:p w14:paraId="758292FA" w14:textId="77777777" w:rsidR="002241E9" w:rsidRPr="00A63522" w:rsidRDefault="002241E9" w:rsidP="00A63522">
      <w:pPr>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SDR Data for September 2017 analyzed.  In September 2017, an average of 144 SDRs per day were filed by Part 121 Air Carriers.  144 was multiplied by 365 days in a year to arrive at 52,560 SDRs approximately filed in a given year.  </w:t>
      </w:r>
    </w:p>
    <w:p w14:paraId="2D4D6646" w14:textId="77777777" w:rsidR="00A63522" w:rsidRPr="00A63522" w:rsidRDefault="00A63522" w:rsidP="00A63522">
      <w:pPr>
        <w:spacing w:after="0" w:line="240" w:lineRule="auto"/>
        <w:rPr>
          <w:rFonts w:ascii="Times New Roman" w:eastAsia="Times New Roman" w:hAnsi="Times New Roman"/>
          <w:sz w:val="24"/>
          <w:szCs w:val="20"/>
        </w:rPr>
      </w:pPr>
    </w:p>
    <w:p w14:paraId="0D59632D" w14:textId="77777777" w:rsidR="00A63522" w:rsidRPr="00A63522" w:rsidRDefault="002241E9" w:rsidP="00A63522">
      <w:pPr>
        <w:keepNext/>
        <w:tabs>
          <w:tab w:val="right" w:pos="6024"/>
        </w:tabs>
        <w:spacing w:after="0" w:line="240" w:lineRule="auto"/>
        <w:ind w:left="732"/>
        <w:outlineLvl w:val="2"/>
        <w:rPr>
          <w:rFonts w:ascii="Garamond" w:eastAsia="Times New Roman" w:hAnsi="Garamond"/>
          <w:sz w:val="24"/>
          <w:szCs w:val="20"/>
        </w:rPr>
      </w:pPr>
      <w:r>
        <w:rPr>
          <w:rFonts w:ascii="Garamond" w:eastAsia="Times New Roman" w:hAnsi="Garamond"/>
          <w:sz w:val="24"/>
          <w:szCs w:val="20"/>
        </w:rPr>
        <w:t>52,560</w:t>
      </w:r>
      <w:r w:rsidR="00A63522" w:rsidRPr="00A63522">
        <w:rPr>
          <w:rFonts w:ascii="Garamond" w:eastAsia="Times New Roman" w:hAnsi="Garamond"/>
          <w:sz w:val="24"/>
          <w:szCs w:val="20"/>
        </w:rPr>
        <w:t xml:space="preserve"> reports per year x 1 technical hour </w:t>
      </w:r>
    </w:p>
    <w:p w14:paraId="393E5D5C" w14:textId="77777777" w:rsidR="00A63522" w:rsidRPr="00A63522" w:rsidRDefault="00A63522" w:rsidP="00A63522">
      <w:pPr>
        <w:spacing w:after="0" w:line="240" w:lineRule="auto"/>
        <w:rPr>
          <w:rFonts w:ascii="Times New Roman" w:eastAsia="Times New Roman" w:hAnsi="Times New Roman"/>
          <w:sz w:val="24"/>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00A63522" w:rsidRPr="00A63522" w14:paraId="3CC6D8BD" w14:textId="77777777" w:rsidTr="00713A63">
        <w:trPr>
          <w:trHeight w:val="247"/>
        </w:trPr>
        <w:tc>
          <w:tcPr>
            <w:tcW w:w="883" w:type="dxa"/>
          </w:tcPr>
          <w:p w14:paraId="28906C1D"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121.705</w:t>
            </w:r>
          </w:p>
        </w:tc>
        <w:tc>
          <w:tcPr>
            <w:tcW w:w="1011" w:type="dxa"/>
          </w:tcPr>
          <w:p w14:paraId="47905845" w14:textId="77777777" w:rsidR="00A63522" w:rsidRPr="002241E9" w:rsidRDefault="00A63522" w:rsidP="00A63522">
            <w:pPr>
              <w:spacing w:after="0" w:line="240" w:lineRule="auto"/>
              <w:rPr>
                <w:rFonts w:ascii="Arial" w:eastAsia="Times New Roman" w:hAnsi="Arial"/>
                <w:snapToGrid w:val="0"/>
                <w:sz w:val="20"/>
                <w:szCs w:val="20"/>
              </w:rPr>
            </w:pPr>
            <w:r w:rsidRPr="002241E9">
              <w:rPr>
                <w:rFonts w:ascii="Arial" w:eastAsia="Times New Roman" w:hAnsi="Arial"/>
                <w:snapToGrid w:val="0"/>
                <w:sz w:val="20"/>
                <w:szCs w:val="20"/>
              </w:rPr>
              <w:t>Technical</w:t>
            </w:r>
          </w:p>
        </w:tc>
        <w:tc>
          <w:tcPr>
            <w:tcW w:w="866" w:type="dxa"/>
          </w:tcPr>
          <w:p w14:paraId="079730B4" w14:textId="77777777" w:rsidR="00A63522" w:rsidRPr="002241E9" w:rsidRDefault="00A63522" w:rsidP="00A63522">
            <w:pPr>
              <w:spacing w:after="0" w:line="240" w:lineRule="auto"/>
              <w:jc w:val="center"/>
              <w:rPr>
                <w:rFonts w:ascii="Arial" w:eastAsia="Times New Roman" w:hAnsi="Arial"/>
                <w:snapToGrid w:val="0"/>
                <w:sz w:val="20"/>
                <w:szCs w:val="20"/>
              </w:rPr>
            </w:pPr>
          </w:p>
        </w:tc>
        <w:tc>
          <w:tcPr>
            <w:tcW w:w="442" w:type="dxa"/>
          </w:tcPr>
          <w:p w14:paraId="4E341081" w14:textId="77777777" w:rsidR="00A63522" w:rsidRPr="002241E9" w:rsidRDefault="00A63522" w:rsidP="00A63522">
            <w:pPr>
              <w:spacing w:after="0" w:line="240" w:lineRule="auto"/>
              <w:jc w:val="right"/>
              <w:rPr>
                <w:rFonts w:ascii="Arial" w:eastAsia="Times New Roman" w:hAnsi="Arial"/>
                <w:snapToGrid w:val="0"/>
                <w:sz w:val="20"/>
                <w:szCs w:val="20"/>
              </w:rPr>
            </w:pPr>
          </w:p>
        </w:tc>
        <w:tc>
          <w:tcPr>
            <w:tcW w:w="1231" w:type="dxa"/>
          </w:tcPr>
          <w:p w14:paraId="3E69F7A9" w14:textId="77777777" w:rsidR="00A63522" w:rsidRPr="002241E9" w:rsidRDefault="002241E9" w:rsidP="00A63522">
            <w:pPr>
              <w:spacing w:after="0" w:line="240" w:lineRule="auto"/>
              <w:jc w:val="right"/>
              <w:rPr>
                <w:rFonts w:ascii="Arial" w:eastAsia="Times New Roman" w:hAnsi="Arial"/>
                <w:snapToGrid w:val="0"/>
                <w:sz w:val="20"/>
                <w:szCs w:val="20"/>
              </w:rPr>
            </w:pPr>
            <w:r w:rsidRPr="002241E9">
              <w:rPr>
                <w:rFonts w:ascii="Arial" w:eastAsia="Times New Roman" w:hAnsi="Arial"/>
                <w:snapToGrid w:val="0"/>
                <w:sz w:val="20"/>
                <w:szCs w:val="20"/>
              </w:rPr>
              <w:t>52,560</w:t>
            </w:r>
          </w:p>
        </w:tc>
        <w:tc>
          <w:tcPr>
            <w:tcW w:w="1041" w:type="dxa"/>
          </w:tcPr>
          <w:p w14:paraId="024EDD39" w14:textId="77777777" w:rsidR="00A63522" w:rsidRPr="002241E9" w:rsidRDefault="00A63522" w:rsidP="00A63522">
            <w:pPr>
              <w:spacing w:after="0" w:line="240" w:lineRule="auto"/>
              <w:jc w:val="center"/>
              <w:rPr>
                <w:rFonts w:ascii="Arial" w:eastAsia="Times New Roman" w:hAnsi="Arial"/>
                <w:snapToGrid w:val="0"/>
                <w:sz w:val="20"/>
                <w:szCs w:val="20"/>
              </w:rPr>
            </w:pPr>
            <w:r w:rsidRPr="002241E9">
              <w:rPr>
                <w:rFonts w:ascii="Arial" w:eastAsia="Times New Roman" w:hAnsi="Arial"/>
                <w:snapToGrid w:val="0"/>
                <w:sz w:val="20"/>
                <w:szCs w:val="20"/>
              </w:rPr>
              <w:t>1</w:t>
            </w:r>
          </w:p>
        </w:tc>
        <w:tc>
          <w:tcPr>
            <w:tcW w:w="1152" w:type="dxa"/>
          </w:tcPr>
          <w:p w14:paraId="26898A7B" w14:textId="77777777" w:rsidR="00A63522" w:rsidRPr="002241E9" w:rsidRDefault="002241E9" w:rsidP="00A63522">
            <w:pPr>
              <w:spacing w:after="0" w:line="240" w:lineRule="auto"/>
              <w:jc w:val="right"/>
              <w:rPr>
                <w:rFonts w:ascii="Arial" w:eastAsia="Times New Roman" w:hAnsi="Arial"/>
                <w:snapToGrid w:val="0"/>
                <w:sz w:val="20"/>
                <w:szCs w:val="20"/>
              </w:rPr>
            </w:pPr>
            <w:r w:rsidRPr="002241E9">
              <w:rPr>
                <w:rFonts w:ascii="Arial" w:eastAsia="Times New Roman" w:hAnsi="Arial"/>
                <w:snapToGrid w:val="0"/>
                <w:sz w:val="20"/>
                <w:szCs w:val="20"/>
              </w:rPr>
              <w:t>52,560</w:t>
            </w:r>
          </w:p>
        </w:tc>
        <w:tc>
          <w:tcPr>
            <w:tcW w:w="1184" w:type="dxa"/>
          </w:tcPr>
          <w:p w14:paraId="05926210" w14:textId="5F44139D" w:rsidR="00A63522" w:rsidRPr="002241E9" w:rsidRDefault="00AF6421" w:rsidP="00A63522">
            <w:pPr>
              <w:spacing w:after="0" w:line="240" w:lineRule="auto"/>
              <w:jc w:val="right"/>
              <w:rPr>
                <w:rFonts w:ascii="Arial" w:eastAsia="Times New Roman" w:hAnsi="Arial"/>
                <w:snapToGrid w:val="0"/>
                <w:sz w:val="20"/>
                <w:szCs w:val="20"/>
              </w:rPr>
            </w:pPr>
            <w:r>
              <w:rPr>
                <w:rFonts w:ascii="Arial" w:eastAsia="Times New Roman" w:hAnsi="Arial"/>
                <w:snapToGrid w:val="0"/>
                <w:sz w:val="20"/>
                <w:szCs w:val="20"/>
              </w:rPr>
              <w:t>$8</w:t>
            </w:r>
            <w:r w:rsidR="00315627" w:rsidRPr="002241E9">
              <w:rPr>
                <w:rFonts w:ascii="Arial" w:eastAsia="Times New Roman" w:hAnsi="Arial"/>
                <w:snapToGrid w:val="0"/>
                <w:sz w:val="20"/>
                <w:szCs w:val="20"/>
              </w:rPr>
              <w:t>2</w:t>
            </w:r>
            <w:r w:rsidR="00A63522" w:rsidRPr="002241E9">
              <w:rPr>
                <w:rFonts w:ascii="Arial" w:eastAsia="Times New Roman" w:hAnsi="Arial"/>
                <w:snapToGrid w:val="0"/>
                <w:sz w:val="20"/>
                <w:szCs w:val="20"/>
              </w:rPr>
              <w:t xml:space="preserve">.00 </w:t>
            </w:r>
          </w:p>
        </w:tc>
        <w:tc>
          <w:tcPr>
            <w:tcW w:w="1120" w:type="dxa"/>
          </w:tcPr>
          <w:p w14:paraId="5BC8ADF8" w14:textId="1FA13EB6" w:rsidR="00A63522" w:rsidRPr="002241E9" w:rsidRDefault="00B22B2C" w:rsidP="002241E9">
            <w:pPr>
              <w:spacing w:after="0" w:line="240" w:lineRule="auto"/>
              <w:jc w:val="right"/>
              <w:rPr>
                <w:rFonts w:ascii="Arial" w:eastAsia="Times New Roman" w:hAnsi="Arial"/>
                <w:snapToGrid w:val="0"/>
                <w:sz w:val="20"/>
                <w:szCs w:val="20"/>
              </w:rPr>
            </w:pPr>
            <w:r w:rsidRPr="002241E9">
              <w:rPr>
                <w:rFonts w:ascii="Arial" w:eastAsia="Times New Roman" w:hAnsi="Arial"/>
                <w:snapToGrid w:val="0"/>
                <w:sz w:val="20"/>
                <w:szCs w:val="20"/>
              </w:rPr>
              <w:t>$</w:t>
            </w:r>
            <w:r w:rsidR="00AF6421">
              <w:rPr>
                <w:rFonts w:ascii="Arial" w:eastAsia="Times New Roman" w:hAnsi="Arial"/>
                <w:snapToGrid w:val="0"/>
                <w:sz w:val="20"/>
                <w:szCs w:val="20"/>
              </w:rPr>
              <w:t>4,309,920</w:t>
            </w:r>
          </w:p>
        </w:tc>
      </w:tr>
    </w:tbl>
    <w:p w14:paraId="337595BD" w14:textId="77777777" w:rsidR="00A63522" w:rsidRPr="00A63522" w:rsidRDefault="00A63522" w:rsidP="00A63522">
      <w:pPr>
        <w:tabs>
          <w:tab w:val="left" w:pos="490"/>
        </w:tabs>
        <w:spacing w:after="0" w:line="240" w:lineRule="auto"/>
        <w:rPr>
          <w:rFonts w:ascii="Garamond" w:eastAsia="Times New Roman" w:hAnsi="Garamond"/>
          <w:sz w:val="24"/>
          <w:szCs w:val="20"/>
        </w:rPr>
      </w:pPr>
      <w:r w:rsidRPr="00A63522">
        <w:rPr>
          <w:rFonts w:ascii="Garamond" w:eastAsia="Times New Roman" w:hAnsi="Garamond"/>
          <w:sz w:val="24"/>
          <w:szCs w:val="20"/>
        </w:rPr>
        <w:tab/>
      </w:r>
    </w:p>
    <w:p w14:paraId="40FE4DA6" w14:textId="77777777" w:rsidR="00A63522" w:rsidRPr="00A63522" w:rsidRDefault="00A63522" w:rsidP="00A63522">
      <w:pPr>
        <w:tabs>
          <w:tab w:val="left" w:pos="490"/>
        </w:tabs>
        <w:spacing w:after="0" w:line="240" w:lineRule="auto"/>
        <w:rPr>
          <w:rFonts w:ascii="Garamond" w:eastAsia="Times New Roman" w:hAnsi="Garamond"/>
          <w:sz w:val="24"/>
          <w:szCs w:val="20"/>
        </w:rPr>
      </w:pPr>
    </w:p>
    <w:p w14:paraId="76F5B8E9" w14:textId="77777777" w:rsidR="00A63522" w:rsidRPr="00A63522" w:rsidRDefault="00A63522" w:rsidP="00A63522">
      <w:pPr>
        <w:tabs>
          <w:tab w:val="left" w:pos="8479"/>
          <w:tab w:val="right" w:pos="9287"/>
        </w:tabs>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§121.707, Alteration and Repair Reports</w:t>
      </w:r>
      <w:r w:rsidRPr="00A63522">
        <w:rPr>
          <w:rFonts w:ascii="Times New Roman" w:eastAsia="Times New Roman" w:hAnsi="Times New Roman"/>
          <w:sz w:val="24"/>
          <w:szCs w:val="20"/>
        </w:rPr>
        <w:t xml:space="preserve"> </w:t>
      </w:r>
      <w:r w:rsidRPr="00A63522">
        <w:rPr>
          <w:rFonts w:ascii="Times New Roman" w:eastAsia="Times New Roman" w:hAnsi="Times New Roman"/>
          <w:sz w:val="24"/>
          <w:szCs w:val="20"/>
        </w:rPr>
        <w:noBreakHyphen/>
        <w:t xml:space="preserve"> Requires each certificate holder to prepare and submit to the FAA and keep a report of each major alteration of an airframe, engine, propeller, or appliance operated.  The burden is shown in part 43 </w:t>
      </w:r>
      <w:r w:rsidRPr="00A63522">
        <w:rPr>
          <w:rFonts w:ascii="Times New Roman" w:eastAsia="Times New Roman" w:hAnsi="Times New Roman"/>
          <w:sz w:val="24"/>
          <w:szCs w:val="20"/>
        </w:rPr>
        <w:noBreakHyphen/>
        <w:t xml:space="preserve"> Section 43.9(b). Part 43 has OMB control number 2120</w:t>
      </w:r>
      <w:r w:rsidRPr="00A63522">
        <w:rPr>
          <w:rFonts w:ascii="Times New Roman" w:eastAsia="Times New Roman" w:hAnsi="Times New Roman"/>
          <w:sz w:val="24"/>
          <w:szCs w:val="20"/>
        </w:rPr>
        <w:noBreakHyphen/>
        <w:t>0020.</w:t>
      </w:r>
    </w:p>
    <w:p w14:paraId="4BC3BA28" w14:textId="77777777" w:rsidR="00A63522" w:rsidRPr="00A63522" w:rsidRDefault="00A63522" w:rsidP="00A63522">
      <w:pPr>
        <w:tabs>
          <w:tab w:val="left" w:pos="8479"/>
          <w:tab w:val="right" w:pos="9287"/>
        </w:tabs>
        <w:spacing w:after="0" w:line="240" w:lineRule="auto"/>
        <w:rPr>
          <w:rFonts w:ascii="Times New Roman" w:eastAsia="Times New Roman" w:hAnsi="Times New Roman"/>
          <w:sz w:val="24"/>
          <w:szCs w:val="20"/>
        </w:rPr>
      </w:pPr>
    </w:p>
    <w:p w14:paraId="2EC95F95"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§121.709, Airworthiness Release Or Aircraft Log Entry</w:t>
      </w:r>
      <w:r w:rsidRPr="00A63522">
        <w:rPr>
          <w:rFonts w:ascii="Times New Roman" w:eastAsia="Times New Roman" w:hAnsi="Times New Roman"/>
          <w:sz w:val="24"/>
          <w:szCs w:val="20"/>
        </w:rPr>
        <w:t xml:space="preserve"> </w:t>
      </w:r>
      <w:r w:rsidRPr="00A63522">
        <w:rPr>
          <w:rFonts w:ascii="Times New Roman" w:eastAsia="Times New Roman" w:hAnsi="Times New Roman"/>
          <w:sz w:val="24"/>
          <w:szCs w:val="20"/>
        </w:rPr>
        <w:noBreakHyphen/>
        <w:t xml:space="preserve"> (a) Requires the certificate holder to prepare or cause to be prepared (1) An airworthiness release; or (2) an appropriate try in the aircraft log, (b) When an airworthiness release form is prepared the certificate holder must give a copy to the pilot in command and must keep a record thereof for at least two months.</w:t>
      </w:r>
    </w:p>
    <w:p w14:paraId="7E64A2CE" w14:textId="77777777" w:rsidR="00A63522" w:rsidRPr="00A63522" w:rsidRDefault="00A63522" w:rsidP="00A63522">
      <w:pPr>
        <w:spacing w:after="0" w:line="240" w:lineRule="auto"/>
        <w:rPr>
          <w:rFonts w:ascii="Times New Roman" w:eastAsia="Times New Roman" w:hAnsi="Times New Roman"/>
          <w:sz w:val="24"/>
          <w:szCs w:val="20"/>
        </w:rPr>
      </w:pPr>
    </w:p>
    <w:p w14:paraId="75C6A435" w14:textId="77777777" w:rsidR="00A63522" w:rsidRPr="00A63522" w:rsidRDefault="00A63522" w:rsidP="00A63522">
      <w:pPr>
        <w:tabs>
          <w:tab w:val="right" w:pos="7652"/>
        </w:tabs>
        <w:spacing w:after="0" w:line="240" w:lineRule="auto"/>
        <w:ind w:left="740"/>
        <w:rPr>
          <w:rFonts w:ascii="Garamond" w:eastAsia="Times New Roman" w:hAnsi="Garamond"/>
          <w:sz w:val="24"/>
          <w:szCs w:val="20"/>
        </w:rPr>
      </w:pPr>
      <w:r w:rsidRPr="00A63522">
        <w:rPr>
          <w:rFonts w:ascii="Garamond" w:eastAsia="Times New Roman" w:hAnsi="Garamond"/>
          <w:sz w:val="24"/>
          <w:szCs w:val="20"/>
        </w:rPr>
        <w:t>1 release per</w:t>
      </w:r>
      <w:r w:rsidR="006A1725">
        <w:rPr>
          <w:rFonts w:ascii="Garamond" w:eastAsia="Times New Roman" w:hAnsi="Garamond"/>
          <w:sz w:val="24"/>
          <w:szCs w:val="20"/>
        </w:rPr>
        <w:t xml:space="preserve"> a</w:t>
      </w:r>
      <w:r w:rsidR="00DE6385">
        <w:rPr>
          <w:rFonts w:ascii="Garamond" w:eastAsia="Times New Roman" w:hAnsi="Garamond"/>
          <w:sz w:val="24"/>
          <w:szCs w:val="20"/>
        </w:rPr>
        <w:t xml:space="preserve">irplane per day, estimated </w:t>
      </w:r>
      <w:r w:rsidR="00DE6385" w:rsidRPr="00843CE8">
        <w:rPr>
          <w:rFonts w:ascii="Garamond" w:eastAsia="Times New Roman" w:hAnsi="Garamond"/>
          <w:sz w:val="24"/>
          <w:szCs w:val="20"/>
        </w:rPr>
        <w:t>7,579</w:t>
      </w:r>
      <w:r w:rsidRPr="00A63522">
        <w:rPr>
          <w:rFonts w:ascii="Garamond" w:eastAsia="Times New Roman" w:hAnsi="Garamond"/>
          <w:sz w:val="24"/>
          <w:szCs w:val="20"/>
        </w:rPr>
        <w:t xml:space="preserve"> airplanes x 1 release x 365 days a year x .1 technical hour </w:t>
      </w:r>
    </w:p>
    <w:p w14:paraId="60966A55" w14:textId="77777777" w:rsidR="00A63522" w:rsidRPr="00A63522" w:rsidRDefault="00A63522" w:rsidP="00A63522">
      <w:pPr>
        <w:tabs>
          <w:tab w:val="right" w:pos="7652"/>
        </w:tabs>
        <w:spacing w:after="0" w:line="240" w:lineRule="auto"/>
        <w:rPr>
          <w:rFonts w:ascii="Garamond" w:eastAsia="Times New Roman" w:hAnsi="Garamond"/>
          <w:sz w:val="24"/>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95"/>
        <w:gridCol w:w="1028"/>
        <w:gridCol w:w="672"/>
        <w:gridCol w:w="505"/>
        <w:gridCol w:w="1061"/>
        <w:gridCol w:w="450"/>
        <w:gridCol w:w="895"/>
        <w:gridCol w:w="839"/>
        <w:gridCol w:w="1284"/>
      </w:tblGrid>
      <w:tr w:rsidR="00A63522" w:rsidRPr="00DE6385" w14:paraId="70C60713" w14:textId="77777777" w:rsidTr="00B16A8B">
        <w:trPr>
          <w:trHeight w:val="247"/>
        </w:trPr>
        <w:tc>
          <w:tcPr>
            <w:tcW w:w="895" w:type="dxa"/>
          </w:tcPr>
          <w:p w14:paraId="057A1A12" w14:textId="77777777" w:rsidR="00A63522" w:rsidRPr="008F690F" w:rsidRDefault="00A63522" w:rsidP="00A63522">
            <w:pPr>
              <w:spacing w:after="0" w:line="240" w:lineRule="auto"/>
              <w:jc w:val="right"/>
              <w:rPr>
                <w:rFonts w:ascii="Arial" w:eastAsia="Times New Roman" w:hAnsi="Arial"/>
                <w:snapToGrid w:val="0"/>
                <w:sz w:val="20"/>
                <w:szCs w:val="20"/>
              </w:rPr>
            </w:pPr>
            <w:r w:rsidRPr="008F690F">
              <w:rPr>
                <w:rFonts w:ascii="Arial" w:eastAsia="Times New Roman" w:hAnsi="Arial"/>
                <w:snapToGrid w:val="0"/>
                <w:sz w:val="20"/>
                <w:szCs w:val="20"/>
              </w:rPr>
              <w:t>121.709</w:t>
            </w:r>
          </w:p>
        </w:tc>
        <w:tc>
          <w:tcPr>
            <w:tcW w:w="1028" w:type="dxa"/>
          </w:tcPr>
          <w:p w14:paraId="3846DA30" w14:textId="77777777" w:rsidR="00A63522" w:rsidRPr="008F690F" w:rsidRDefault="00A63522" w:rsidP="00A63522">
            <w:pPr>
              <w:spacing w:after="0" w:line="240" w:lineRule="auto"/>
              <w:rPr>
                <w:rFonts w:ascii="Arial" w:eastAsia="Times New Roman" w:hAnsi="Arial"/>
                <w:snapToGrid w:val="0"/>
                <w:sz w:val="20"/>
                <w:szCs w:val="20"/>
              </w:rPr>
            </w:pPr>
            <w:r w:rsidRPr="008F690F">
              <w:rPr>
                <w:rFonts w:ascii="Arial" w:eastAsia="Times New Roman" w:hAnsi="Arial"/>
                <w:snapToGrid w:val="0"/>
                <w:sz w:val="20"/>
                <w:szCs w:val="20"/>
              </w:rPr>
              <w:t>Technical</w:t>
            </w:r>
          </w:p>
        </w:tc>
        <w:tc>
          <w:tcPr>
            <w:tcW w:w="672" w:type="dxa"/>
          </w:tcPr>
          <w:p w14:paraId="112D3F61" w14:textId="77777777" w:rsidR="00A63522" w:rsidRPr="008F690F" w:rsidRDefault="006A1725" w:rsidP="00DE6385">
            <w:pPr>
              <w:spacing w:after="0" w:line="240" w:lineRule="auto"/>
              <w:jc w:val="center"/>
              <w:rPr>
                <w:rFonts w:ascii="Arial" w:eastAsia="Times New Roman" w:hAnsi="Arial"/>
                <w:snapToGrid w:val="0"/>
                <w:sz w:val="20"/>
                <w:szCs w:val="20"/>
              </w:rPr>
            </w:pPr>
            <w:r w:rsidRPr="008F690F">
              <w:rPr>
                <w:rFonts w:ascii="Arial" w:eastAsia="Times New Roman" w:hAnsi="Arial"/>
                <w:snapToGrid w:val="0"/>
                <w:sz w:val="20"/>
                <w:szCs w:val="20"/>
              </w:rPr>
              <w:t>7,</w:t>
            </w:r>
            <w:r w:rsidR="00DE6385" w:rsidRPr="008F690F">
              <w:rPr>
                <w:rFonts w:ascii="Arial" w:eastAsia="Times New Roman" w:hAnsi="Arial"/>
                <w:snapToGrid w:val="0"/>
                <w:sz w:val="20"/>
                <w:szCs w:val="20"/>
              </w:rPr>
              <w:t>579</w:t>
            </w:r>
          </w:p>
        </w:tc>
        <w:tc>
          <w:tcPr>
            <w:tcW w:w="505" w:type="dxa"/>
          </w:tcPr>
          <w:p w14:paraId="0FE51AD9" w14:textId="77777777" w:rsidR="00A63522" w:rsidRPr="008F690F" w:rsidRDefault="00A63522" w:rsidP="00A63522">
            <w:pPr>
              <w:spacing w:after="0" w:line="240" w:lineRule="auto"/>
              <w:jc w:val="right"/>
              <w:rPr>
                <w:rFonts w:ascii="Arial" w:eastAsia="Times New Roman" w:hAnsi="Arial"/>
                <w:snapToGrid w:val="0"/>
                <w:sz w:val="20"/>
                <w:szCs w:val="20"/>
              </w:rPr>
            </w:pPr>
            <w:r w:rsidRPr="008F690F">
              <w:rPr>
                <w:rFonts w:ascii="Arial" w:eastAsia="Times New Roman" w:hAnsi="Arial"/>
                <w:snapToGrid w:val="0"/>
                <w:sz w:val="20"/>
                <w:szCs w:val="20"/>
              </w:rPr>
              <w:t>365</w:t>
            </w:r>
          </w:p>
        </w:tc>
        <w:tc>
          <w:tcPr>
            <w:tcW w:w="1061" w:type="dxa"/>
          </w:tcPr>
          <w:p w14:paraId="6343A98F" w14:textId="77777777" w:rsidR="00A63522" w:rsidRPr="008F690F" w:rsidRDefault="00DE6385" w:rsidP="00A63522">
            <w:pPr>
              <w:spacing w:after="0" w:line="240" w:lineRule="auto"/>
              <w:jc w:val="right"/>
              <w:rPr>
                <w:rFonts w:ascii="Arial" w:eastAsia="Times New Roman" w:hAnsi="Arial"/>
                <w:snapToGrid w:val="0"/>
                <w:sz w:val="20"/>
                <w:szCs w:val="20"/>
              </w:rPr>
            </w:pPr>
            <w:r w:rsidRPr="008F690F">
              <w:rPr>
                <w:rFonts w:ascii="Arial" w:eastAsia="Times New Roman" w:hAnsi="Arial"/>
                <w:snapToGrid w:val="0"/>
                <w:sz w:val="20"/>
                <w:szCs w:val="20"/>
              </w:rPr>
              <w:t>2,766,335</w:t>
            </w:r>
          </w:p>
        </w:tc>
        <w:tc>
          <w:tcPr>
            <w:tcW w:w="450" w:type="dxa"/>
          </w:tcPr>
          <w:p w14:paraId="35CCABAA" w14:textId="77777777" w:rsidR="00A63522" w:rsidRPr="008F690F" w:rsidRDefault="00A63522" w:rsidP="00A63522">
            <w:pPr>
              <w:spacing w:after="0" w:line="240" w:lineRule="auto"/>
              <w:jc w:val="center"/>
              <w:rPr>
                <w:rFonts w:ascii="Arial" w:eastAsia="Times New Roman" w:hAnsi="Arial"/>
                <w:snapToGrid w:val="0"/>
                <w:sz w:val="20"/>
                <w:szCs w:val="20"/>
              </w:rPr>
            </w:pPr>
            <w:r w:rsidRPr="008F690F">
              <w:rPr>
                <w:rFonts w:ascii="Arial" w:eastAsia="Times New Roman" w:hAnsi="Arial"/>
                <w:snapToGrid w:val="0"/>
                <w:sz w:val="20"/>
                <w:szCs w:val="20"/>
              </w:rPr>
              <w:t>0.1</w:t>
            </w:r>
          </w:p>
        </w:tc>
        <w:tc>
          <w:tcPr>
            <w:tcW w:w="895" w:type="dxa"/>
          </w:tcPr>
          <w:p w14:paraId="07E27500" w14:textId="77777777" w:rsidR="00A63522" w:rsidRPr="008F690F" w:rsidRDefault="00DE6385" w:rsidP="00A63522">
            <w:pPr>
              <w:spacing w:after="0" w:line="240" w:lineRule="auto"/>
              <w:jc w:val="right"/>
              <w:rPr>
                <w:rFonts w:ascii="Arial" w:eastAsia="Times New Roman" w:hAnsi="Arial"/>
                <w:snapToGrid w:val="0"/>
                <w:sz w:val="20"/>
                <w:szCs w:val="20"/>
              </w:rPr>
            </w:pPr>
            <w:r w:rsidRPr="008F690F">
              <w:rPr>
                <w:rFonts w:ascii="Arial" w:eastAsia="Times New Roman" w:hAnsi="Arial"/>
                <w:snapToGrid w:val="0"/>
                <w:sz w:val="20"/>
                <w:szCs w:val="20"/>
              </w:rPr>
              <w:t>276,633</w:t>
            </w:r>
          </w:p>
        </w:tc>
        <w:tc>
          <w:tcPr>
            <w:tcW w:w="839" w:type="dxa"/>
          </w:tcPr>
          <w:p w14:paraId="15AF251E" w14:textId="4F828745" w:rsidR="00A63522" w:rsidRPr="008F690F" w:rsidRDefault="00DE6385" w:rsidP="00AF6421">
            <w:pPr>
              <w:spacing w:after="0" w:line="240" w:lineRule="auto"/>
              <w:jc w:val="right"/>
              <w:rPr>
                <w:rFonts w:ascii="Arial" w:eastAsia="Times New Roman" w:hAnsi="Arial"/>
                <w:snapToGrid w:val="0"/>
                <w:sz w:val="20"/>
                <w:szCs w:val="20"/>
              </w:rPr>
            </w:pPr>
            <w:r w:rsidRPr="008F690F">
              <w:rPr>
                <w:rFonts w:ascii="Arial" w:eastAsia="Times New Roman" w:hAnsi="Arial"/>
                <w:snapToGrid w:val="0"/>
                <w:sz w:val="20"/>
                <w:szCs w:val="20"/>
              </w:rPr>
              <w:t>$</w:t>
            </w:r>
            <w:r w:rsidR="00AF6421">
              <w:rPr>
                <w:rFonts w:ascii="Arial" w:eastAsia="Times New Roman" w:hAnsi="Arial"/>
                <w:snapToGrid w:val="0"/>
                <w:sz w:val="20"/>
                <w:szCs w:val="20"/>
              </w:rPr>
              <w:t>82</w:t>
            </w:r>
            <w:r w:rsidR="00A63522" w:rsidRPr="008F690F">
              <w:rPr>
                <w:rFonts w:ascii="Arial" w:eastAsia="Times New Roman" w:hAnsi="Arial"/>
                <w:snapToGrid w:val="0"/>
                <w:sz w:val="20"/>
                <w:szCs w:val="20"/>
              </w:rPr>
              <w:t xml:space="preserve">.00 </w:t>
            </w:r>
          </w:p>
        </w:tc>
        <w:tc>
          <w:tcPr>
            <w:tcW w:w="1284" w:type="dxa"/>
          </w:tcPr>
          <w:p w14:paraId="7B2FB880" w14:textId="71FDE0A1" w:rsidR="00A63522" w:rsidRPr="008F690F" w:rsidRDefault="00A63522" w:rsidP="006A1725">
            <w:pPr>
              <w:spacing w:after="0" w:line="240" w:lineRule="auto"/>
              <w:jc w:val="right"/>
              <w:rPr>
                <w:rFonts w:ascii="Arial" w:eastAsia="Times New Roman" w:hAnsi="Arial"/>
                <w:snapToGrid w:val="0"/>
                <w:sz w:val="20"/>
                <w:szCs w:val="20"/>
              </w:rPr>
            </w:pPr>
            <w:r w:rsidRPr="008F690F">
              <w:rPr>
                <w:rFonts w:ascii="Arial" w:eastAsia="Times New Roman" w:hAnsi="Arial"/>
                <w:snapToGrid w:val="0"/>
                <w:sz w:val="20"/>
                <w:szCs w:val="20"/>
              </w:rPr>
              <w:t>$</w:t>
            </w:r>
            <w:r w:rsidR="00AF6421">
              <w:rPr>
                <w:rFonts w:ascii="Arial" w:eastAsia="Times New Roman" w:hAnsi="Arial"/>
                <w:snapToGrid w:val="0"/>
                <w:sz w:val="20"/>
                <w:szCs w:val="20"/>
              </w:rPr>
              <w:t>22,683,906</w:t>
            </w:r>
          </w:p>
        </w:tc>
      </w:tr>
    </w:tbl>
    <w:p w14:paraId="780A586A" w14:textId="77777777" w:rsidR="00A63522" w:rsidRPr="00DE6385" w:rsidRDefault="00A63522" w:rsidP="00A63522">
      <w:pPr>
        <w:tabs>
          <w:tab w:val="right" w:pos="7652"/>
        </w:tabs>
        <w:spacing w:after="0" w:line="240" w:lineRule="auto"/>
        <w:rPr>
          <w:rFonts w:ascii="Garamond" w:eastAsia="Times New Roman" w:hAnsi="Garamond"/>
          <w:color w:val="FF0000"/>
          <w:sz w:val="20"/>
          <w:szCs w:val="20"/>
        </w:rPr>
      </w:pPr>
    </w:p>
    <w:p w14:paraId="3FEEC5BB" w14:textId="77777777" w:rsidR="00940915" w:rsidRPr="003E7422" w:rsidRDefault="00A63522" w:rsidP="003E7422">
      <w:pPr>
        <w:tabs>
          <w:tab w:val="left" w:pos="5778"/>
          <w:tab w:val="right" w:pos="8803"/>
        </w:tabs>
        <w:spacing w:after="0" w:line="240" w:lineRule="auto"/>
        <w:rPr>
          <w:rFonts w:ascii="Times New Roman" w:hAnsi="Times New Roman"/>
          <w:color w:val="000000"/>
          <w:sz w:val="24"/>
          <w:szCs w:val="24"/>
          <w:shd w:val="clear" w:color="auto" w:fill="FFFFFF"/>
        </w:rPr>
      </w:pPr>
      <w:r w:rsidRPr="003E7422">
        <w:rPr>
          <w:rFonts w:ascii="Times New Roman" w:eastAsia="Times New Roman" w:hAnsi="Times New Roman"/>
          <w:sz w:val="24"/>
          <w:szCs w:val="24"/>
          <w:u w:val="single"/>
        </w:rPr>
        <w:t>§121.711, Communication Records:  Domestic And Flag Operations</w:t>
      </w:r>
      <w:r w:rsidRPr="003E7422">
        <w:rPr>
          <w:rFonts w:ascii="Times New Roman" w:eastAsia="Times New Roman" w:hAnsi="Times New Roman"/>
          <w:sz w:val="24"/>
          <w:szCs w:val="24"/>
        </w:rPr>
        <w:t xml:space="preserve">:  </w:t>
      </w:r>
      <w:r w:rsidR="00940915" w:rsidRPr="003E7422">
        <w:rPr>
          <w:rFonts w:ascii="Times New Roman" w:eastAsia="Times New Roman" w:hAnsi="Times New Roman"/>
          <w:sz w:val="24"/>
          <w:szCs w:val="24"/>
        </w:rPr>
        <w:t>121.711 was amended on November 12, 2013 to</w:t>
      </w:r>
      <w:r w:rsidR="003E7422" w:rsidRPr="003E7422">
        <w:rPr>
          <w:rFonts w:ascii="Times New Roman" w:eastAsia="Times New Roman" w:hAnsi="Times New Roman"/>
          <w:sz w:val="24"/>
          <w:szCs w:val="24"/>
        </w:rPr>
        <w:t xml:space="preserve"> establish new</w:t>
      </w:r>
      <w:r w:rsidR="00940915" w:rsidRPr="003E7422">
        <w:rPr>
          <w:rFonts w:ascii="Times New Roman" w:eastAsia="Times New Roman" w:hAnsi="Times New Roman"/>
          <w:sz w:val="24"/>
          <w:szCs w:val="24"/>
        </w:rPr>
        <w:t xml:space="preserve"> require</w:t>
      </w:r>
      <w:r w:rsidR="003E7422" w:rsidRPr="003E7422">
        <w:rPr>
          <w:rFonts w:ascii="Times New Roman" w:eastAsia="Times New Roman" w:hAnsi="Times New Roman"/>
          <w:sz w:val="24"/>
          <w:szCs w:val="24"/>
        </w:rPr>
        <w:t xml:space="preserve">ments that </w:t>
      </w:r>
      <w:r w:rsidR="003E7422" w:rsidRPr="003E7422">
        <w:rPr>
          <w:rFonts w:ascii="Times New Roman" w:hAnsi="Times New Roman"/>
          <w:color w:val="000000"/>
          <w:sz w:val="24"/>
          <w:szCs w:val="24"/>
          <w:shd w:val="clear" w:color="auto" w:fill="FFFFFF"/>
        </w:rPr>
        <w:t xml:space="preserve">each certificate holder conducting </w:t>
      </w:r>
      <w:r w:rsidR="003E7422">
        <w:rPr>
          <w:rFonts w:ascii="Times New Roman" w:hAnsi="Times New Roman"/>
          <w:color w:val="000000"/>
          <w:sz w:val="24"/>
          <w:szCs w:val="24"/>
          <w:shd w:val="clear" w:color="auto" w:fill="FFFFFF"/>
        </w:rPr>
        <w:t xml:space="preserve">domestic or flag operations </w:t>
      </w:r>
      <w:r w:rsidR="003E7422" w:rsidRPr="003E7422">
        <w:rPr>
          <w:rFonts w:ascii="Times New Roman" w:hAnsi="Times New Roman"/>
          <w:color w:val="000000"/>
          <w:sz w:val="24"/>
          <w:szCs w:val="24"/>
          <w:shd w:val="clear" w:color="auto" w:fill="FFFFFF"/>
        </w:rPr>
        <w:t xml:space="preserve">record each enroute communication between the certificate holder and its pilots using a communication system as required by §121.99 of this part. </w:t>
      </w:r>
      <w:r w:rsidR="00940915" w:rsidRPr="003E7422">
        <w:rPr>
          <w:rFonts w:ascii="Times New Roman" w:eastAsia="Times New Roman" w:hAnsi="Times New Roman"/>
          <w:sz w:val="24"/>
          <w:szCs w:val="24"/>
        </w:rPr>
        <w:t xml:space="preserve"> </w:t>
      </w:r>
      <w:r w:rsidR="00915E03">
        <w:rPr>
          <w:rFonts w:ascii="Times New Roman" w:hAnsi="Times New Roman"/>
          <w:color w:val="000000"/>
          <w:sz w:val="24"/>
          <w:szCs w:val="24"/>
          <w:shd w:val="clear" w:color="auto" w:fill="FFFFFF"/>
        </w:rPr>
        <w:t>This amendment has OMB</w:t>
      </w:r>
      <w:r w:rsidR="00940915" w:rsidRPr="003E7422">
        <w:rPr>
          <w:rFonts w:ascii="Times New Roman" w:hAnsi="Times New Roman"/>
          <w:color w:val="000000"/>
          <w:sz w:val="24"/>
          <w:szCs w:val="24"/>
          <w:shd w:val="clear" w:color="auto" w:fill="FFFFFF"/>
        </w:rPr>
        <w:t xml:space="preserve"> Control number 2120-0739.</w:t>
      </w:r>
    </w:p>
    <w:p w14:paraId="46246E13" w14:textId="77777777" w:rsidR="00A63522" w:rsidRPr="00A63522" w:rsidRDefault="00A63522" w:rsidP="00A63522">
      <w:pPr>
        <w:tabs>
          <w:tab w:val="right" w:pos="9287"/>
        </w:tabs>
        <w:spacing w:after="0" w:line="240" w:lineRule="auto"/>
        <w:rPr>
          <w:rFonts w:ascii="Times New Roman" w:eastAsia="Times New Roman" w:hAnsi="Times New Roman"/>
          <w:sz w:val="24"/>
          <w:szCs w:val="20"/>
        </w:rPr>
      </w:pPr>
    </w:p>
    <w:p w14:paraId="7E9FB241"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§121.713</w:t>
      </w:r>
      <w:r w:rsidRPr="00A63522">
        <w:rPr>
          <w:rFonts w:ascii="Times New Roman" w:eastAsia="Times New Roman" w:hAnsi="Times New Roman"/>
          <w:sz w:val="24"/>
          <w:szCs w:val="20"/>
          <w:u w:val="single"/>
        </w:rPr>
        <w:noBreakHyphen/>
        <w:t xml:space="preserve"> Retention Of Contracts And Amendments:  Commercial Operators Who Conduct Intrastate Operations For Compensation Or Hire </w:t>
      </w:r>
      <w:r w:rsidRPr="00A63522">
        <w:rPr>
          <w:rFonts w:ascii="Times New Roman" w:eastAsia="Times New Roman" w:hAnsi="Times New Roman"/>
          <w:sz w:val="24"/>
          <w:szCs w:val="20"/>
        </w:rPr>
        <w:noBreakHyphen/>
        <w:t xml:space="preserve"> (a</w:t>
      </w:r>
      <w:r w:rsidR="00835DD8" w:rsidRPr="00A63522">
        <w:rPr>
          <w:rFonts w:ascii="Times New Roman" w:eastAsia="Times New Roman" w:hAnsi="Times New Roman"/>
          <w:sz w:val="24"/>
          <w:szCs w:val="20"/>
        </w:rPr>
        <w:t xml:space="preserve">) </w:t>
      </w:r>
      <w:r w:rsidR="00835DD8" w:rsidRPr="00A63522">
        <w:rPr>
          <w:rFonts w:ascii="Times New Roman" w:eastAsia="Times New Roman" w:hAnsi="Times New Roman"/>
          <w:sz w:val="24"/>
          <w:szCs w:val="20"/>
        </w:rPr>
        <w:noBreakHyphen/>
      </w:r>
      <w:r w:rsidRPr="00A63522">
        <w:rPr>
          <w:rFonts w:ascii="Times New Roman" w:eastAsia="Times New Roman" w:hAnsi="Times New Roman"/>
          <w:sz w:val="24"/>
          <w:szCs w:val="20"/>
        </w:rPr>
        <w:t>Requires each commercial operator to keep a copy or memorandum of each contract for one year.</w:t>
      </w:r>
    </w:p>
    <w:p w14:paraId="4F866245" w14:textId="77777777" w:rsidR="00A63522" w:rsidRPr="00A63522" w:rsidRDefault="00A63522" w:rsidP="00A63522">
      <w:pPr>
        <w:spacing w:after="0" w:line="240" w:lineRule="auto"/>
        <w:rPr>
          <w:rFonts w:ascii="Times New Roman" w:eastAsia="Times New Roman" w:hAnsi="Times New Roman"/>
          <w:sz w:val="24"/>
          <w:szCs w:val="20"/>
        </w:rPr>
      </w:pPr>
    </w:p>
    <w:p w14:paraId="7174D83D"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rPr>
        <w:t>Recordkeeping:</w:t>
      </w:r>
    </w:p>
    <w:p w14:paraId="2A98A0EF" w14:textId="77777777" w:rsidR="00A63522" w:rsidRPr="00A63522" w:rsidRDefault="00A63522" w:rsidP="00A63522">
      <w:pPr>
        <w:spacing w:after="0" w:line="240" w:lineRule="auto"/>
        <w:rPr>
          <w:rFonts w:ascii="Times New Roman" w:eastAsia="Times New Roman" w:hAnsi="Times New Roman"/>
          <w:sz w:val="24"/>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00A63522" w:rsidRPr="00B501B0" w14:paraId="5D2711D1" w14:textId="77777777" w:rsidTr="00713A63">
        <w:trPr>
          <w:trHeight w:val="247"/>
        </w:trPr>
        <w:tc>
          <w:tcPr>
            <w:tcW w:w="883" w:type="dxa"/>
          </w:tcPr>
          <w:p w14:paraId="3C62C592" w14:textId="77777777" w:rsidR="00A63522" w:rsidRPr="008F690F" w:rsidRDefault="00A63522" w:rsidP="00A63522">
            <w:pPr>
              <w:spacing w:after="0" w:line="240" w:lineRule="auto"/>
              <w:jc w:val="right"/>
              <w:rPr>
                <w:rFonts w:ascii="Arial" w:eastAsia="Times New Roman" w:hAnsi="Arial"/>
                <w:snapToGrid w:val="0"/>
                <w:sz w:val="20"/>
                <w:szCs w:val="20"/>
              </w:rPr>
            </w:pPr>
            <w:r w:rsidRPr="008F690F">
              <w:rPr>
                <w:rFonts w:ascii="Arial" w:eastAsia="Times New Roman" w:hAnsi="Arial"/>
                <w:snapToGrid w:val="0"/>
                <w:sz w:val="20"/>
                <w:szCs w:val="20"/>
              </w:rPr>
              <w:t>121.713</w:t>
            </w:r>
          </w:p>
        </w:tc>
        <w:tc>
          <w:tcPr>
            <w:tcW w:w="1011" w:type="dxa"/>
          </w:tcPr>
          <w:p w14:paraId="3442363A" w14:textId="77777777" w:rsidR="00A63522" w:rsidRPr="008F690F" w:rsidRDefault="00A63522" w:rsidP="00A63522">
            <w:pPr>
              <w:spacing w:after="0" w:line="240" w:lineRule="auto"/>
              <w:rPr>
                <w:rFonts w:ascii="Arial" w:eastAsia="Times New Roman" w:hAnsi="Arial"/>
                <w:snapToGrid w:val="0"/>
                <w:sz w:val="20"/>
                <w:szCs w:val="20"/>
              </w:rPr>
            </w:pPr>
            <w:r w:rsidRPr="008F690F">
              <w:rPr>
                <w:rFonts w:ascii="Arial" w:eastAsia="Times New Roman" w:hAnsi="Arial"/>
                <w:snapToGrid w:val="0"/>
                <w:sz w:val="20"/>
                <w:szCs w:val="20"/>
              </w:rPr>
              <w:t>Clerical</w:t>
            </w:r>
          </w:p>
        </w:tc>
        <w:tc>
          <w:tcPr>
            <w:tcW w:w="866" w:type="dxa"/>
          </w:tcPr>
          <w:p w14:paraId="6B270DC8" w14:textId="77777777" w:rsidR="00A63522" w:rsidRPr="008F690F" w:rsidRDefault="00A63522" w:rsidP="00A63522">
            <w:pPr>
              <w:spacing w:after="0" w:line="240" w:lineRule="auto"/>
              <w:jc w:val="right"/>
              <w:rPr>
                <w:rFonts w:ascii="Arial" w:eastAsia="Times New Roman" w:hAnsi="Arial"/>
                <w:snapToGrid w:val="0"/>
                <w:sz w:val="20"/>
                <w:szCs w:val="20"/>
              </w:rPr>
            </w:pPr>
            <w:r w:rsidRPr="008F690F">
              <w:rPr>
                <w:rFonts w:ascii="Arial" w:eastAsia="Times New Roman" w:hAnsi="Arial"/>
                <w:snapToGrid w:val="0"/>
                <w:sz w:val="20"/>
                <w:szCs w:val="20"/>
              </w:rPr>
              <w:t>15</w:t>
            </w:r>
          </w:p>
        </w:tc>
        <w:tc>
          <w:tcPr>
            <w:tcW w:w="442" w:type="dxa"/>
          </w:tcPr>
          <w:p w14:paraId="5448B322" w14:textId="77777777" w:rsidR="00A63522" w:rsidRPr="008F690F" w:rsidRDefault="00A63522" w:rsidP="00A63522">
            <w:pPr>
              <w:spacing w:after="0" w:line="240" w:lineRule="auto"/>
              <w:jc w:val="right"/>
              <w:rPr>
                <w:rFonts w:ascii="Arial" w:eastAsia="Times New Roman" w:hAnsi="Arial"/>
                <w:snapToGrid w:val="0"/>
                <w:sz w:val="20"/>
                <w:szCs w:val="20"/>
              </w:rPr>
            </w:pPr>
            <w:r w:rsidRPr="008F690F">
              <w:rPr>
                <w:rFonts w:ascii="Arial" w:eastAsia="Times New Roman" w:hAnsi="Arial"/>
                <w:snapToGrid w:val="0"/>
                <w:sz w:val="20"/>
                <w:szCs w:val="20"/>
              </w:rPr>
              <w:t>3</w:t>
            </w:r>
          </w:p>
        </w:tc>
        <w:tc>
          <w:tcPr>
            <w:tcW w:w="1231" w:type="dxa"/>
          </w:tcPr>
          <w:p w14:paraId="040CF466" w14:textId="77777777" w:rsidR="00A63522" w:rsidRPr="008F690F" w:rsidRDefault="00A63522" w:rsidP="00A63522">
            <w:pPr>
              <w:spacing w:after="0" w:line="240" w:lineRule="auto"/>
              <w:jc w:val="right"/>
              <w:rPr>
                <w:rFonts w:ascii="Arial" w:eastAsia="Times New Roman" w:hAnsi="Arial"/>
                <w:snapToGrid w:val="0"/>
                <w:sz w:val="20"/>
                <w:szCs w:val="20"/>
              </w:rPr>
            </w:pPr>
            <w:r w:rsidRPr="008F690F">
              <w:rPr>
                <w:rFonts w:ascii="Arial" w:eastAsia="Times New Roman" w:hAnsi="Arial"/>
                <w:snapToGrid w:val="0"/>
                <w:sz w:val="20"/>
                <w:szCs w:val="20"/>
              </w:rPr>
              <w:t>45</w:t>
            </w:r>
          </w:p>
        </w:tc>
        <w:tc>
          <w:tcPr>
            <w:tcW w:w="1041" w:type="dxa"/>
          </w:tcPr>
          <w:p w14:paraId="0008A6C1" w14:textId="77777777" w:rsidR="00A63522" w:rsidRPr="008F690F" w:rsidRDefault="00A63522" w:rsidP="00A63522">
            <w:pPr>
              <w:spacing w:after="0" w:line="240" w:lineRule="auto"/>
              <w:jc w:val="center"/>
              <w:rPr>
                <w:rFonts w:ascii="Arial" w:eastAsia="Times New Roman" w:hAnsi="Arial"/>
                <w:snapToGrid w:val="0"/>
                <w:sz w:val="20"/>
                <w:szCs w:val="20"/>
              </w:rPr>
            </w:pPr>
            <w:r w:rsidRPr="008F690F">
              <w:rPr>
                <w:rFonts w:ascii="Arial" w:eastAsia="Times New Roman" w:hAnsi="Arial"/>
                <w:snapToGrid w:val="0"/>
                <w:sz w:val="20"/>
                <w:szCs w:val="20"/>
              </w:rPr>
              <w:t>0.5</w:t>
            </w:r>
          </w:p>
        </w:tc>
        <w:tc>
          <w:tcPr>
            <w:tcW w:w="1152" w:type="dxa"/>
          </w:tcPr>
          <w:p w14:paraId="66F1E858" w14:textId="77777777" w:rsidR="00A63522" w:rsidRPr="008F690F" w:rsidRDefault="00A63522" w:rsidP="00A63522">
            <w:pPr>
              <w:spacing w:after="0" w:line="240" w:lineRule="auto"/>
              <w:jc w:val="right"/>
              <w:rPr>
                <w:rFonts w:ascii="Arial" w:eastAsia="Times New Roman" w:hAnsi="Arial"/>
                <w:snapToGrid w:val="0"/>
                <w:sz w:val="20"/>
                <w:szCs w:val="20"/>
              </w:rPr>
            </w:pPr>
            <w:r w:rsidRPr="008F690F">
              <w:rPr>
                <w:rFonts w:ascii="Arial" w:eastAsia="Times New Roman" w:hAnsi="Arial"/>
                <w:snapToGrid w:val="0"/>
                <w:sz w:val="20"/>
                <w:szCs w:val="20"/>
              </w:rPr>
              <w:t>23</w:t>
            </w:r>
          </w:p>
        </w:tc>
        <w:tc>
          <w:tcPr>
            <w:tcW w:w="1184" w:type="dxa"/>
          </w:tcPr>
          <w:p w14:paraId="696B5494" w14:textId="4FDB47F1" w:rsidR="00A63522" w:rsidRPr="008F690F" w:rsidRDefault="00AF6421" w:rsidP="00A63522">
            <w:pPr>
              <w:spacing w:after="0" w:line="240" w:lineRule="auto"/>
              <w:jc w:val="right"/>
              <w:rPr>
                <w:rFonts w:ascii="Arial" w:eastAsia="Times New Roman" w:hAnsi="Arial"/>
                <w:snapToGrid w:val="0"/>
                <w:sz w:val="20"/>
                <w:szCs w:val="20"/>
              </w:rPr>
            </w:pPr>
            <w:r>
              <w:rPr>
                <w:rFonts w:ascii="Arial" w:eastAsia="Times New Roman" w:hAnsi="Arial"/>
                <w:snapToGrid w:val="0"/>
                <w:sz w:val="20"/>
                <w:szCs w:val="20"/>
              </w:rPr>
              <w:t>$49</w:t>
            </w:r>
            <w:r w:rsidR="00A63522" w:rsidRPr="008F690F">
              <w:rPr>
                <w:rFonts w:ascii="Arial" w:eastAsia="Times New Roman" w:hAnsi="Arial"/>
                <w:snapToGrid w:val="0"/>
                <w:sz w:val="20"/>
                <w:szCs w:val="20"/>
              </w:rPr>
              <w:t xml:space="preserve">.00 </w:t>
            </w:r>
          </w:p>
        </w:tc>
        <w:tc>
          <w:tcPr>
            <w:tcW w:w="1120" w:type="dxa"/>
          </w:tcPr>
          <w:p w14:paraId="5598ACB9" w14:textId="0C6737F7" w:rsidR="00A63522" w:rsidRPr="008F690F" w:rsidRDefault="00A63522" w:rsidP="00AF6421">
            <w:pPr>
              <w:spacing w:after="0" w:line="240" w:lineRule="auto"/>
              <w:jc w:val="right"/>
              <w:rPr>
                <w:rFonts w:ascii="Arial" w:eastAsia="Times New Roman" w:hAnsi="Arial"/>
                <w:snapToGrid w:val="0"/>
                <w:sz w:val="20"/>
                <w:szCs w:val="20"/>
              </w:rPr>
            </w:pPr>
            <w:r w:rsidRPr="008F690F">
              <w:rPr>
                <w:rFonts w:ascii="Arial" w:eastAsia="Times New Roman" w:hAnsi="Arial"/>
                <w:snapToGrid w:val="0"/>
                <w:sz w:val="20"/>
                <w:szCs w:val="20"/>
              </w:rPr>
              <w:t>$</w:t>
            </w:r>
            <w:r w:rsidR="00AF6421">
              <w:rPr>
                <w:rFonts w:ascii="Arial" w:eastAsia="Times New Roman" w:hAnsi="Arial"/>
                <w:snapToGrid w:val="0"/>
                <w:sz w:val="20"/>
                <w:szCs w:val="20"/>
              </w:rPr>
              <w:t>1,127</w:t>
            </w:r>
          </w:p>
        </w:tc>
      </w:tr>
    </w:tbl>
    <w:p w14:paraId="3EE36C3F" w14:textId="77777777" w:rsidR="00A63522" w:rsidRPr="00B501B0" w:rsidRDefault="00A63522" w:rsidP="00A63522">
      <w:pPr>
        <w:tabs>
          <w:tab w:val="left" w:pos="1309"/>
          <w:tab w:val="left" w:pos="2581"/>
          <w:tab w:val="right" w:pos="5079"/>
        </w:tabs>
        <w:spacing w:after="0" w:line="240" w:lineRule="auto"/>
        <w:rPr>
          <w:rFonts w:ascii="Garamond" w:eastAsia="Times New Roman" w:hAnsi="Garamond"/>
          <w:color w:val="FF0000"/>
          <w:sz w:val="24"/>
          <w:szCs w:val="20"/>
        </w:rPr>
      </w:pPr>
    </w:p>
    <w:p w14:paraId="35BC8740" w14:textId="77777777" w:rsidR="00A63522" w:rsidRPr="00A63522" w:rsidRDefault="00A63522" w:rsidP="00A63522">
      <w:pPr>
        <w:tabs>
          <w:tab w:val="left" w:pos="1309"/>
          <w:tab w:val="left" w:pos="2581"/>
          <w:tab w:val="right" w:pos="5079"/>
        </w:tabs>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rPr>
        <w:t>And (b) Submit two financial reports each year</w:t>
      </w:r>
    </w:p>
    <w:p w14:paraId="1C9D7E57" w14:textId="77777777" w:rsidR="00A63522" w:rsidRPr="00A63522" w:rsidRDefault="00A63522" w:rsidP="00A63522">
      <w:pPr>
        <w:tabs>
          <w:tab w:val="left" w:pos="1309"/>
          <w:tab w:val="left" w:pos="2581"/>
          <w:tab w:val="right" w:pos="5079"/>
        </w:tabs>
        <w:spacing w:after="0" w:line="240" w:lineRule="auto"/>
        <w:rPr>
          <w:rFonts w:ascii="Times New Roman" w:eastAsia="Times New Roman" w:hAnsi="Times New Roman"/>
          <w:sz w:val="24"/>
          <w:szCs w:val="20"/>
        </w:rPr>
      </w:pPr>
    </w:p>
    <w:p w14:paraId="61048C25"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rPr>
        <w:t>Reporting:</w:t>
      </w:r>
    </w:p>
    <w:p w14:paraId="06815EA8" w14:textId="77777777" w:rsidR="00A63522" w:rsidRPr="00A63522" w:rsidRDefault="00A63522" w:rsidP="00A63522">
      <w:pPr>
        <w:spacing w:after="0" w:line="240" w:lineRule="auto"/>
        <w:rPr>
          <w:rFonts w:ascii="Times New Roman" w:eastAsia="Times New Roman" w:hAnsi="Times New Roman"/>
          <w:sz w:val="24"/>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00A63522" w:rsidRPr="00A63522" w14:paraId="79FEB3C6" w14:textId="77777777" w:rsidTr="00713A63">
        <w:trPr>
          <w:trHeight w:val="247"/>
        </w:trPr>
        <w:tc>
          <w:tcPr>
            <w:tcW w:w="883" w:type="dxa"/>
          </w:tcPr>
          <w:p w14:paraId="2C190622"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121.713</w:t>
            </w:r>
          </w:p>
        </w:tc>
        <w:tc>
          <w:tcPr>
            <w:tcW w:w="1011" w:type="dxa"/>
          </w:tcPr>
          <w:p w14:paraId="570D1B8B"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Technical</w:t>
            </w:r>
          </w:p>
        </w:tc>
        <w:tc>
          <w:tcPr>
            <w:tcW w:w="866" w:type="dxa"/>
          </w:tcPr>
          <w:p w14:paraId="2CE6917E"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15</w:t>
            </w:r>
          </w:p>
        </w:tc>
        <w:tc>
          <w:tcPr>
            <w:tcW w:w="442" w:type="dxa"/>
          </w:tcPr>
          <w:p w14:paraId="24685B21"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2</w:t>
            </w:r>
          </w:p>
        </w:tc>
        <w:tc>
          <w:tcPr>
            <w:tcW w:w="1231" w:type="dxa"/>
          </w:tcPr>
          <w:p w14:paraId="527CB7FC"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30</w:t>
            </w:r>
          </w:p>
        </w:tc>
        <w:tc>
          <w:tcPr>
            <w:tcW w:w="1041" w:type="dxa"/>
          </w:tcPr>
          <w:p w14:paraId="15AB24D4"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5</w:t>
            </w:r>
          </w:p>
        </w:tc>
        <w:tc>
          <w:tcPr>
            <w:tcW w:w="1152" w:type="dxa"/>
          </w:tcPr>
          <w:p w14:paraId="61B08A2B"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150</w:t>
            </w:r>
          </w:p>
        </w:tc>
        <w:tc>
          <w:tcPr>
            <w:tcW w:w="1184" w:type="dxa"/>
          </w:tcPr>
          <w:p w14:paraId="4CB17374" w14:textId="73DD5ADD" w:rsidR="00A63522" w:rsidRPr="00A63522" w:rsidRDefault="00AF6421"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$8</w:t>
            </w:r>
            <w:r w:rsidR="003D57C4">
              <w:rPr>
                <w:rFonts w:ascii="Arial" w:eastAsia="Times New Roman" w:hAnsi="Arial"/>
                <w:snapToGrid w:val="0"/>
                <w:color w:val="000000"/>
                <w:sz w:val="20"/>
                <w:szCs w:val="20"/>
              </w:rPr>
              <w:t>2</w:t>
            </w:r>
            <w:r w:rsidR="00A63522" w:rsidRPr="00A63522">
              <w:rPr>
                <w:rFonts w:ascii="Arial" w:eastAsia="Times New Roman" w:hAnsi="Arial"/>
                <w:snapToGrid w:val="0"/>
                <w:color w:val="000000"/>
                <w:sz w:val="20"/>
                <w:szCs w:val="20"/>
              </w:rPr>
              <w:t xml:space="preserve">.00 </w:t>
            </w:r>
          </w:p>
        </w:tc>
        <w:tc>
          <w:tcPr>
            <w:tcW w:w="1120" w:type="dxa"/>
          </w:tcPr>
          <w:p w14:paraId="4EA70F31" w14:textId="6754A701" w:rsidR="00A63522" w:rsidRPr="00A63522" w:rsidRDefault="00AF6421"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$12</w:t>
            </w:r>
            <w:r w:rsidR="00B501B0">
              <w:rPr>
                <w:rFonts w:ascii="Arial" w:eastAsia="Times New Roman" w:hAnsi="Arial"/>
                <w:snapToGrid w:val="0"/>
                <w:color w:val="000000"/>
                <w:sz w:val="20"/>
                <w:szCs w:val="20"/>
              </w:rPr>
              <w:t>,300</w:t>
            </w:r>
          </w:p>
        </w:tc>
      </w:tr>
      <w:tr w:rsidR="00A63522" w:rsidRPr="00A63522" w14:paraId="0B8D098D" w14:textId="77777777" w:rsidTr="00713A63">
        <w:trPr>
          <w:trHeight w:val="247"/>
        </w:trPr>
        <w:tc>
          <w:tcPr>
            <w:tcW w:w="883" w:type="dxa"/>
          </w:tcPr>
          <w:p w14:paraId="3B439F20"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2C3C738E"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Clerical</w:t>
            </w:r>
          </w:p>
        </w:tc>
        <w:tc>
          <w:tcPr>
            <w:tcW w:w="866" w:type="dxa"/>
          </w:tcPr>
          <w:p w14:paraId="2629DBC4"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15</w:t>
            </w:r>
          </w:p>
        </w:tc>
        <w:tc>
          <w:tcPr>
            <w:tcW w:w="442" w:type="dxa"/>
          </w:tcPr>
          <w:p w14:paraId="2EE0A520"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2</w:t>
            </w:r>
          </w:p>
        </w:tc>
        <w:tc>
          <w:tcPr>
            <w:tcW w:w="1231" w:type="dxa"/>
          </w:tcPr>
          <w:p w14:paraId="7B2B9BEE" w14:textId="77777777" w:rsidR="00A63522" w:rsidRPr="000F067B" w:rsidRDefault="00A63522" w:rsidP="00A63522">
            <w:pPr>
              <w:spacing w:after="0" w:line="240" w:lineRule="auto"/>
              <w:jc w:val="right"/>
              <w:rPr>
                <w:rFonts w:ascii="Arial" w:eastAsia="Times New Roman" w:hAnsi="Arial"/>
                <w:snapToGrid w:val="0"/>
                <w:color w:val="000000"/>
                <w:sz w:val="20"/>
                <w:szCs w:val="20"/>
                <w:u w:val="single"/>
              </w:rPr>
            </w:pPr>
            <w:r w:rsidRPr="000F067B">
              <w:rPr>
                <w:rFonts w:ascii="Arial" w:eastAsia="Times New Roman" w:hAnsi="Arial"/>
                <w:snapToGrid w:val="0"/>
                <w:color w:val="000000"/>
                <w:sz w:val="20"/>
                <w:szCs w:val="20"/>
                <w:u w:val="single"/>
              </w:rPr>
              <w:t>30</w:t>
            </w:r>
          </w:p>
        </w:tc>
        <w:tc>
          <w:tcPr>
            <w:tcW w:w="1041" w:type="dxa"/>
          </w:tcPr>
          <w:p w14:paraId="5309FB76"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w:t>
            </w:r>
          </w:p>
        </w:tc>
        <w:tc>
          <w:tcPr>
            <w:tcW w:w="1152" w:type="dxa"/>
          </w:tcPr>
          <w:p w14:paraId="4100BD67" w14:textId="77777777" w:rsidR="00A63522" w:rsidRPr="000F067B" w:rsidRDefault="00A63522" w:rsidP="00A63522">
            <w:pPr>
              <w:spacing w:after="0" w:line="240" w:lineRule="auto"/>
              <w:jc w:val="right"/>
              <w:rPr>
                <w:rFonts w:ascii="Arial" w:eastAsia="Times New Roman" w:hAnsi="Arial"/>
                <w:snapToGrid w:val="0"/>
                <w:color w:val="000000"/>
                <w:sz w:val="20"/>
                <w:szCs w:val="20"/>
              </w:rPr>
            </w:pPr>
            <w:r w:rsidRPr="000F067B">
              <w:rPr>
                <w:rFonts w:ascii="Arial" w:eastAsia="Times New Roman" w:hAnsi="Arial"/>
                <w:snapToGrid w:val="0"/>
                <w:color w:val="000000"/>
                <w:sz w:val="20"/>
                <w:szCs w:val="20"/>
              </w:rPr>
              <w:t>30</w:t>
            </w:r>
          </w:p>
        </w:tc>
        <w:tc>
          <w:tcPr>
            <w:tcW w:w="1184" w:type="dxa"/>
          </w:tcPr>
          <w:p w14:paraId="546EE299" w14:textId="0837D12D" w:rsidR="00A63522" w:rsidRPr="00A63522" w:rsidRDefault="00A63522" w:rsidP="003D57C4">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w:t>
            </w:r>
            <w:r w:rsidR="00AF6421">
              <w:rPr>
                <w:rFonts w:ascii="Arial" w:eastAsia="Times New Roman" w:hAnsi="Arial"/>
                <w:snapToGrid w:val="0"/>
                <w:color w:val="000000"/>
                <w:sz w:val="20"/>
                <w:szCs w:val="20"/>
              </w:rPr>
              <w:t>49</w:t>
            </w:r>
            <w:r w:rsidRPr="00A63522">
              <w:rPr>
                <w:rFonts w:ascii="Arial" w:eastAsia="Times New Roman" w:hAnsi="Arial"/>
                <w:snapToGrid w:val="0"/>
                <w:color w:val="000000"/>
                <w:sz w:val="20"/>
                <w:szCs w:val="20"/>
              </w:rPr>
              <w:t xml:space="preserve">.00 </w:t>
            </w:r>
          </w:p>
        </w:tc>
        <w:tc>
          <w:tcPr>
            <w:tcW w:w="1120" w:type="dxa"/>
          </w:tcPr>
          <w:p w14:paraId="3CF7DAAE" w14:textId="02B398CF" w:rsidR="00A63522" w:rsidRPr="00A63522" w:rsidRDefault="00A63522" w:rsidP="00AF6421">
            <w:pPr>
              <w:spacing w:after="0" w:line="240" w:lineRule="auto"/>
              <w:jc w:val="right"/>
              <w:rPr>
                <w:rFonts w:ascii="Arial" w:eastAsia="Times New Roman" w:hAnsi="Arial"/>
                <w:snapToGrid w:val="0"/>
                <w:color w:val="000000"/>
                <w:sz w:val="20"/>
                <w:szCs w:val="20"/>
                <w:u w:val="single"/>
              </w:rPr>
            </w:pPr>
            <w:r w:rsidRPr="00A63522">
              <w:rPr>
                <w:rFonts w:ascii="Arial" w:eastAsia="Times New Roman" w:hAnsi="Arial"/>
                <w:snapToGrid w:val="0"/>
                <w:color w:val="000000"/>
                <w:sz w:val="20"/>
                <w:szCs w:val="20"/>
                <w:u w:val="single"/>
              </w:rPr>
              <w:t>$</w:t>
            </w:r>
            <w:r w:rsidR="000F067B">
              <w:rPr>
                <w:rFonts w:ascii="Arial" w:eastAsia="Times New Roman" w:hAnsi="Arial"/>
                <w:snapToGrid w:val="0"/>
                <w:color w:val="000000"/>
                <w:sz w:val="20"/>
                <w:szCs w:val="20"/>
                <w:u w:val="single"/>
              </w:rPr>
              <w:t>1,</w:t>
            </w:r>
            <w:r w:rsidR="00AF6421">
              <w:rPr>
                <w:rFonts w:ascii="Arial" w:eastAsia="Times New Roman" w:hAnsi="Arial"/>
                <w:snapToGrid w:val="0"/>
                <w:color w:val="000000"/>
                <w:sz w:val="20"/>
                <w:szCs w:val="20"/>
                <w:u w:val="single"/>
              </w:rPr>
              <w:t>470</w:t>
            </w:r>
          </w:p>
        </w:tc>
      </w:tr>
      <w:tr w:rsidR="00A63522" w:rsidRPr="00A63522" w14:paraId="4B049FB4" w14:textId="77777777" w:rsidTr="00713A63">
        <w:trPr>
          <w:trHeight w:val="247"/>
        </w:trPr>
        <w:tc>
          <w:tcPr>
            <w:tcW w:w="883" w:type="dxa"/>
          </w:tcPr>
          <w:p w14:paraId="3CB40C83"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6250D075"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515A14A9"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07D7706A"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6F003DE4"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41" w:type="dxa"/>
          </w:tcPr>
          <w:p w14:paraId="7753342F"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4E05DFB1"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84" w:type="dxa"/>
          </w:tcPr>
          <w:p w14:paraId="52636370"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20" w:type="dxa"/>
          </w:tcPr>
          <w:p w14:paraId="49EAAD3B"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r>
      <w:tr w:rsidR="00A63522" w:rsidRPr="00A63522" w14:paraId="5FADE34D" w14:textId="77777777" w:rsidTr="00713A63">
        <w:trPr>
          <w:trHeight w:val="247"/>
        </w:trPr>
        <w:tc>
          <w:tcPr>
            <w:tcW w:w="883" w:type="dxa"/>
          </w:tcPr>
          <w:p w14:paraId="0B6F8C1E"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515F1890"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483E38F5"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161BF762"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49EE1F0D" w14:textId="77777777" w:rsidR="00A63522" w:rsidRPr="00A63522" w:rsidRDefault="000F067B"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60</w:t>
            </w:r>
          </w:p>
        </w:tc>
        <w:tc>
          <w:tcPr>
            <w:tcW w:w="1041" w:type="dxa"/>
          </w:tcPr>
          <w:p w14:paraId="4F2A1541"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1C7E4F28"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84" w:type="dxa"/>
          </w:tcPr>
          <w:p w14:paraId="34AF84A1"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20" w:type="dxa"/>
          </w:tcPr>
          <w:p w14:paraId="4C7FD8D3" w14:textId="1EDC7CC8" w:rsidR="00A63522" w:rsidRPr="00A63522" w:rsidRDefault="000F067B" w:rsidP="00AF6421">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$1</w:t>
            </w:r>
            <w:r w:rsidR="00AF6421">
              <w:rPr>
                <w:rFonts w:ascii="Arial" w:eastAsia="Times New Roman" w:hAnsi="Arial"/>
                <w:snapToGrid w:val="0"/>
                <w:color w:val="000000"/>
                <w:sz w:val="20"/>
                <w:szCs w:val="20"/>
              </w:rPr>
              <w:t>3</w:t>
            </w:r>
            <w:r w:rsidR="00A63522" w:rsidRPr="00A63522">
              <w:rPr>
                <w:rFonts w:ascii="Arial" w:eastAsia="Times New Roman" w:hAnsi="Arial"/>
                <w:snapToGrid w:val="0"/>
                <w:color w:val="000000"/>
                <w:sz w:val="20"/>
                <w:szCs w:val="20"/>
              </w:rPr>
              <w:t>,</w:t>
            </w:r>
            <w:r w:rsidR="00AF6421">
              <w:rPr>
                <w:rFonts w:ascii="Arial" w:eastAsia="Times New Roman" w:hAnsi="Arial"/>
                <w:snapToGrid w:val="0"/>
                <w:color w:val="000000"/>
                <w:sz w:val="20"/>
                <w:szCs w:val="20"/>
              </w:rPr>
              <w:t>770</w:t>
            </w:r>
          </w:p>
        </w:tc>
      </w:tr>
    </w:tbl>
    <w:p w14:paraId="2CF5FA35" w14:textId="77777777" w:rsidR="00A63522" w:rsidRPr="00A63522" w:rsidRDefault="00A63522" w:rsidP="00A63522">
      <w:pPr>
        <w:spacing w:after="0" w:line="240" w:lineRule="auto"/>
        <w:rPr>
          <w:rFonts w:ascii="Garamond" w:eastAsia="Times New Roman" w:hAnsi="Garamond"/>
          <w:sz w:val="24"/>
          <w:szCs w:val="20"/>
        </w:rPr>
      </w:pPr>
    </w:p>
    <w:p w14:paraId="738C990B" w14:textId="77777777" w:rsidR="00A63522" w:rsidRPr="00A63522" w:rsidRDefault="00A63522" w:rsidP="00A63522">
      <w:pPr>
        <w:spacing w:after="0" w:line="240" w:lineRule="auto"/>
        <w:rPr>
          <w:rFonts w:ascii="Garamond" w:eastAsia="Times New Roman" w:hAnsi="Garamond"/>
          <w:sz w:val="24"/>
          <w:szCs w:val="20"/>
        </w:rPr>
      </w:pPr>
      <w:r w:rsidRPr="00A63522">
        <w:rPr>
          <w:rFonts w:ascii="Garamond" w:eastAsia="Times New Roman" w:hAnsi="Garamond"/>
          <w:sz w:val="24"/>
          <w:szCs w:val="20"/>
        </w:rPr>
        <w:t>TOTALS:</w:t>
      </w:r>
    </w:p>
    <w:p w14:paraId="73D83A5F" w14:textId="77777777" w:rsidR="00A63522" w:rsidRPr="00A63522" w:rsidRDefault="00A63522" w:rsidP="00A63522">
      <w:pPr>
        <w:spacing w:after="0" w:line="240" w:lineRule="auto"/>
        <w:rPr>
          <w:rFonts w:ascii="Garamond" w:eastAsia="Times New Roman" w:hAnsi="Garamond"/>
          <w:sz w:val="24"/>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00A63522" w:rsidRPr="00A63522" w14:paraId="28415EC4" w14:textId="77777777" w:rsidTr="00713A63">
        <w:trPr>
          <w:trHeight w:val="247"/>
        </w:trPr>
        <w:tc>
          <w:tcPr>
            <w:tcW w:w="883" w:type="dxa"/>
          </w:tcPr>
          <w:p w14:paraId="4944469F"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121.713</w:t>
            </w:r>
          </w:p>
        </w:tc>
        <w:tc>
          <w:tcPr>
            <w:tcW w:w="1011" w:type="dxa"/>
          </w:tcPr>
          <w:p w14:paraId="5B562231"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Clerical</w:t>
            </w:r>
          </w:p>
        </w:tc>
        <w:tc>
          <w:tcPr>
            <w:tcW w:w="866" w:type="dxa"/>
          </w:tcPr>
          <w:p w14:paraId="126AA93D"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442" w:type="dxa"/>
          </w:tcPr>
          <w:p w14:paraId="20EB512B"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7E95A773" w14:textId="77777777" w:rsidR="00A63522" w:rsidRPr="00A63522" w:rsidRDefault="000F067B"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75</w:t>
            </w:r>
          </w:p>
        </w:tc>
        <w:tc>
          <w:tcPr>
            <w:tcW w:w="1041" w:type="dxa"/>
          </w:tcPr>
          <w:p w14:paraId="4E45D5E5"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682B9A6A" w14:textId="77777777" w:rsidR="00A63522" w:rsidRPr="00A63522" w:rsidRDefault="000F067B"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53</w:t>
            </w:r>
          </w:p>
        </w:tc>
        <w:tc>
          <w:tcPr>
            <w:tcW w:w="1184" w:type="dxa"/>
          </w:tcPr>
          <w:p w14:paraId="6BCFC7BF"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20" w:type="dxa"/>
          </w:tcPr>
          <w:p w14:paraId="1D2ED22A" w14:textId="6AF23A14" w:rsidR="00A63522" w:rsidRPr="00A63522" w:rsidRDefault="003D57C4" w:rsidP="00AF6421">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w:t>
            </w:r>
            <w:r w:rsidR="00AF6421">
              <w:rPr>
                <w:rFonts w:ascii="Arial" w:eastAsia="Times New Roman" w:hAnsi="Arial"/>
                <w:snapToGrid w:val="0"/>
                <w:color w:val="000000"/>
                <w:sz w:val="20"/>
                <w:szCs w:val="20"/>
              </w:rPr>
              <w:t>2,597</w:t>
            </w:r>
          </w:p>
        </w:tc>
      </w:tr>
      <w:tr w:rsidR="00A63522" w:rsidRPr="00A63522" w14:paraId="41BD5B8C" w14:textId="77777777" w:rsidTr="00713A63">
        <w:trPr>
          <w:trHeight w:val="247"/>
        </w:trPr>
        <w:tc>
          <w:tcPr>
            <w:tcW w:w="883" w:type="dxa"/>
          </w:tcPr>
          <w:p w14:paraId="6EDD3FF2"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38EB1057"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Technical</w:t>
            </w:r>
          </w:p>
        </w:tc>
        <w:tc>
          <w:tcPr>
            <w:tcW w:w="866" w:type="dxa"/>
          </w:tcPr>
          <w:p w14:paraId="2CDEA2F6"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741E8A89"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52B59B6F" w14:textId="77777777" w:rsidR="00A63522" w:rsidRPr="00A63522" w:rsidRDefault="00950C6B"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30</w:t>
            </w:r>
          </w:p>
        </w:tc>
        <w:tc>
          <w:tcPr>
            <w:tcW w:w="1041" w:type="dxa"/>
          </w:tcPr>
          <w:p w14:paraId="1C18E04C"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01617777" w14:textId="77777777" w:rsidR="00A63522" w:rsidRPr="00A63522" w:rsidRDefault="000F067B"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150</w:t>
            </w:r>
          </w:p>
        </w:tc>
        <w:tc>
          <w:tcPr>
            <w:tcW w:w="1184" w:type="dxa"/>
          </w:tcPr>
          <w:p w14:paraId="1330B805"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20" w:type="dxa"/>
          </w:tcPr>
          <w:p w14:paraId="4F105C9A" w14:textId="66BDA69B" w:rsidR="00A63522" w:rsidRPr="00A63522" w:rsidRDefault="00A63522" w:rsidP="000F067B">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w:t>
            </w:r>
            <w:r w:rsidR="00AF6421">
              <w:rPr>
                <w:rFonts w:ascii="Arial" w:eastAsia="Times New Roman" w:hAnsi="Arial"/>
                <w:snapToGrid w:val="0"/>
                <w:color w:val="000000"/>
                <w:sz w:val="20"/>
                <w:szCs w:val="20"/>
              </w:rPr>
              <w:t>12</w:t>
            </w:r>
            <w:r w:rsidR="000F067B">
              <w:rPr>
                <w:rFonts w:ascii="Arial" w:eastAsia="Times New Roman" w:hAnsi="Arial"/>
                <w:snapToGrid w:val="0"/>
                <w:color w:val="000000"/>
                <w:sz w:val="20"/>
                <w:szCs w:val="20"/>
              </w:rPr>
              <w:t>,300</w:t>
            </w:r>
          </w:p>
        </w:tc>
      </w:tr>
      <w:tr w:rsidR="00A63522" w:rsidRPr="00A63522" w14:paraId="7C4FCB5C" w14:textId="77777777" w:rsidTr="00713A63">
        <w:trPr>
          <w:trHeight w:val="247"/>
        </w:trPr>
        <w:tc>
          <w:tcPr>
            <w:tcW w:w="883" w:type="dxa"/>
          </w:tcPr>
          <w:p w14:paraId="186DD2B1"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4838990E"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3E54963D"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4E146811"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7FE94012"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41" w:type="dxa"/>
          </w:tcPr>
          <w:p w14:paraId="324BE1F5"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242851BE"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84" w:type="dxa"/>
          </w:tcPr>
          <w:p w14:paraId="39D4A26B"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20" w:type="dxa"/>
          </w:tcPr>
          <w:p w14:paraId="2D67A5C9"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r>
      <w:tr w:rsidR="00A63522" w:rsidRPr="00A63522" w14:paraId="18C06E5F" w14:textId="77777777" w:rsidTr="00713A63">
        <w:trPr>
          <w:trHeight w:val="247"/>
        </w:trPr>
        <w:tc>
          <w:tcPr>
            <w:tcW w:w="883" w:type="dxa"/>
          </w:tcPr>
          <w:p w14:paraId="1C39833B"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656C3D2E"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04740A3F"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72B9C204"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5B54F6F5" w14:textId="77777777" w:rsidR="00A63522" w:rsidRPr="00A63522" w:rsidRDefault="00950C6B"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105</w:t>
            </w:r>
          </w:p>
        </w:tc>
        <w:tc>
          <w:tcPr>
            <w:tcW w:w="1041" w:type="dxa"/>
          </w:tcPr>
          <w:p w14:paraId="6592F73C"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522397A8"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203</w:t>
            </w:r>
          </w:p>
        </w:tc>
        <w:tc>
          <w:tcPr>
            <w:tcW w:w="1184" w:type="dxa"/>
          </w:tcPr>
          <w:p w14:paraId="3A7DE039"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20" w:type="dxa"/>
          </w:tcPr>
          <w:p w14:paraId="0A0FBC88" w14:textId="630B26A7" w:rsidR="00A63522" w:rsidRPr="00A63522" w:rsidRDefault="00A63522" w:rsidP="00AF6421">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w:t>
            </w:r>
            <w:r w:rsidR="00AF6421">
              <w:rPr>
                <w:rFonts w:ascii="Arial" w:eastAsia="Times New Roman" w:hAnsi="Arial"/>
                <w:snapToGrid w:val="0"/>
                <w:color w:val="000000"/>
                <w:sz w:val="20"/>
                <w:szCs w:val="20"/>
              </w:rPr>
              <w:t>14</w:t>
            </w:r>
            <w:r w:rsidR="000F067B">
              <w:rPr>
                <w:rFonts w:ascii="Arial" w:eastAsia="Times New Roman" w:hAnsi="Arial"/>
                <w:snapToGrid w:val="0"/>
                <w:color w:val="000000"/>
                <w:sz w:val="20"/>
                <w:szCs w:val="20"/>
              </w:rPr>
              <w:t>,</w:t>
            </w:r>
            <w:r w:rsidR="00AF6421">
              <w:rPr>
                <w:rFonts w:ascii="Arial" w:eastAsia="Times New Roman" w:hAnsi="Arial"/>
                <w:snapToGrid w:val="0"/>
                <w:color w:val="000000"/>
                <w:sz w:val="20"/>
                <w:szCs w:val="20"/>
              </w:rPr>
              <w:t>897</w:t>
            </w:r>
          </w:p>
        </w:tc>
      </w:tr>
    </w:tbl>
    <w:p w14:paraId="2956F87F" w14:textId="77777777" w:rsidR="00A63522" w:rsidRPr="00A63522" w:rsidRDefault="00A63522" w:rsidP="00A63522">
      <w:pPr>
        <w:spacing w:after="0" w:line="240" w:lineRule="auto"/>
        <w:rPr>
          <w:rFonts w:ascii="Garamond" w:eastAsia="Times New Roman" w:hAnsi="Garamond"/>
          <w:sz w:val="24"/>
          <w:szCs w:val="20"/>
        </w:rPr>
      </w:pPr>
    </w:p>
    <w:p w14:paraId="0887ECA4" w14:textId="77777777" w:rsidR="00A63522" w:rsidRPr="00A63522" w:rsidRDefault="00A63522" w:rsidP="00A63522">
      <w:pPr>
        <w:tabs>
          <w:tab w:val="right" w:pos="7731"/>
        </w:tabs>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 xml:space="preserve">Part 121, Appendix G </w:t>
      </w:r>
      <w:r w:rsidRPr="00A63522">
        <w:rPr>
          <w:rFonts w:ascii="Times New Roman" w:eastAsia="Times New Roman" w:hAnsi="Times New Roman"/>
          <w:sz w:val="24"/>
          <w:szCs w:val="20"/>
          <w:u w:val="single"/>
        </w:rPr>
        <w:noBreakHyphen/>
      </w:r>
      <w:r w:rsidRPr="00A63522">
        <w:rPr>
          <w:rFonts w:ascii="Times New Roman" w:eastAsia="Times New Roman" w:hAnsi="Times New Roman"/>
          <w:sz w:val="24"/>
          <w:szCs w:val="20"/>
          <w:u w:val="single"/>
        </w:rPr>
        <w:noBreakHyphen/>
        <w:t xml:space="preserve"> Doppler Radar </w:t>
      </w:r>
      <w:r w:rsidR="00D63C5C">
        <w:rPr>
          <w:rFonts w:ascii="Times New Roman" w:eastAsia="Times New Roman" w:hAnsi="Times New Roman"/>
          <w:sz w:val="24"/>
          <w:szCs w:val="20"/>
          <w:u w:val="single"/>
        </w:rPr>
        <w:t xml:space="preserve">and Inertial Navigation System </w:t>
      </w:r>
      <w:r w:rsidRPr="00A63522">
        <w:rPr>
          <w:rFonts w:ascii="Times New Roman" w:eastAsia="Times New Roman" w:hAnsi="Times New Roman"/>
          <w:sz w:val="24"/>
          <w:szCs w:val="20"/>
          <w:u w:val="single"/>
        </w:rPr>
        <w:t>(INS):</w:t>
      </w:r>
      <w:r w:rsidRPr="00A63522">
        <w:rPr>
          <w:rFonts w:ascii="Times New Roman" w:eastAsia="Times New Roman" w:hAnsi="Times New Roman"/>
          <w:sz w:val="24"/>
          <w:szCs w:val="20"/>
        </w:rPr>
        <w:t xml:space="preserve">  Request for Evaluation; Equipment and Equipment Installation; Training Program; Equipment Accuracy and  Reliability; Evaluation Program.  Request for evaluation of inertial navigation systems must be sent to the certificate h</w:t>
      </w:r>
      <w:r w:rsidR="00D63C5C">
        <w:rPr>
          <w:rFonts w:ascii="Times New Roman" w:eastAsia="Times New Roman" w:hAnsi="Times New Roman"/>
          <w:sz w:val="24"/>
          <w:szCs w:val="20"/>
        </w:rPr>
        <w:t>olding district office</w:t>
      </w:r>
      <w:r w:rsidRPr="00A63522">
        <w:rPr>
          <w:rFonts w:ascii="Times New Roman" w:eastAsia="Times New Roman" w:hAnsi="Times New Roman"/>
          <w:sz w:val="24"/>
          <w:szCs w:val="20"/>
        </w:rPr>
        <w:t xml:space="preserve"> 30 days prior to using the system. </w:t>
      </w:r>
      <w:r w:rsidR="00D63C5C">
        <w:rPr>
          <w:rFonts w:ascii="Times New Roman" w:eastAsia="Times New Roman" w:hAnsi="Times New Roman"/>
          <w:sz w:val="24"/>
          <w:szCs w:val="20"/>
        </w:rPr>
        <w:t xml:space="preserve">Very infrequent because of most air carrier aircraft do not use this technology. </w:t>
      </w:r>
      <w:r w:rsidRPr="00A63522">
        <w:rPr>
          <w:rFonts w:ascii="Times New Roman" w:eastAsia="Times New Roman" w:hAnsi="Times New Roman"/>
          <w:sz w:val="24"/>
          <w:szCs w:val="20"/>
        </w:rPr>
        <w:t>New entrants would apply as part of their original certification in part 119.  The burden for any new make and model added to an existing certificate or modification to an existing make and model is shown here:</w:t>
      </w:r>
    </w:p>
    <w:p w14:paraId="618E1483" w14:textId="77777777" w:rsidR="00A63522" w:rsidRPr="00A63522" w:rsidRDefault="00A63522" w:rsidP="00A63522">
      <w:pPr>
        <w:spacing w:after="0" w:line="240" w:lineRule="auto"/>
        <w:rPr>
          <w:rFonts w:ascii="Times New Roman" w:eastAsia="Times New Roman" w:hAnsi="Times New Roman"/>
          <w:sz w:val="24"/>
          <w:szCs w:val="20"/>
        </w:rPr>
      </w:pPr>
    </w:p>
    <w:tbl>
      <w:tblPr>
        <w:tblW w:w="0" w:type="auto"/>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943"/>
        <w:gridCol w:w="1011"/>
        <w:gridCol w:w="866"/>
        <w:gridCol w:w="442"/>
        <w:gridCol w:w="1231"/>
        <w:gridCol w:w="1041"/>
        <w:gridCol w:w="1152"/>
        <w:gridCol w:w="1184"/>
        <w:gridCol w:w="1120"/>
      </w:tblGrid>
      <w:tr w:rsidR="00A63522" w:rsidRPr="00A63522" w14:paraId="336D786B" w14:textId="77777777" w:rsidTr="00713A63">
        <w:trPr>
          <w:trHeight w:val="247"/>
        </w:trPr>
        <w:tc>
          <w:tcPr>
            <w:tcW w:w="943" w:type="dxa"/>
          </w:tcPr>
          <w:p w14:paraId="22B5C3A1" w14:textId="77777777" w:rsidR="00A63522" w:rsidRPr="00A63522" w:rsidRDefault="00A63522" w:rsidP="00A63522">
            <w:pPr>
              <w:spacing w:after="0" w:line="240" w:lineRule="auto"/>
              <w:rPr>
                <w:rFonts w:ascii="Arial" w:eastAsia="Times New Roman" w:hAnsi="Arial"/>
                <w:snapToGrid w:val="0"/>
                <w:color w:val="000000"/>
                <w:sz w:val="16"/>
                <w:szCs w:val="20"/>
              </w:rPr>
            </w:pPr>
            <w:r w:rsidRPr="00A63522">
              <w:rPr>
                <w:rFonts w:ascii="Arial" w:eastAsia="Times New Roman" w:hAnsi="Arial"/>
                <w:snapToGrid w:val="0"/>
                <w:color w:val="000000"/>
                <w:sz w:val="16"/>
                <w:szCs w:val="20"/>
              </w:rPr>
              <w:t>121.AppG</w:t>
            </w:r>
          </w:p>
        </w:tc>
        <w:tc>
          <w:tcPr>
            <w:tcW w:w="1011" w:type="dxa"/>
          </w:tcPr>
          <w:p w14:paraId="321EA964"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Technical</w:t>
            </w:r>
          </w:p>
        </w:tc>
        <w:tc>
          <w:tcPr>
            <w:tcW w:w="866" w:type="dxa"/>
          </w:tcPr>
          <w:p w14:paraId="5D553A1E"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442" w:type="dxa"/>
          </w:tcPr>
          <w:p w14:paraId="29A3741B"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7EA9F62A"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6</w:t>
            </w:r>
          </w:p>
        </w:tc>
        <w:tc>
          <w:tcPr>
            <w:tcW w:w="1041" w:type="dxa"/>
          </w:tcPr>
          <w:p w14:paraId="5955989A"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2</w:t>
            </w:r>
          </w:p>
        </w:tc>
        <w:tc>
          <w:tcPr>
            <w:tcW w:w="1152" w:type="dxa"/>
          </w:tcPr>
          <w:p w14:paraId="43CC22CA"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12</w:t>
            </w:r>
          </w:p>
        </w:tc>
        <w:tc>
          <w:tcPr>
            <w:tcW w:w="1184" w:type="dxa"/>
          </w:tcPr>
          <w:p w14:paraId="095F66DE" w14:textId="7CF3041B" w:rsidR="00A63522" w:rsidRPr="00A63522" w:rsidRDefault="00AF6421"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$8</w:t>
            </w:r>
            <w:r w:rsidR="00AD0B17">
              <w:rPr>
                <w:rFonts w:ascii="Arial" w:eastAsia="Times New Roman" w:hAnsi="Arial"/>
                <w:snapToGrid w:val="0"/>
                <w:color w:val="000000"/>
                <w:sz w:val="20"/>
                <w:szCs w:val="20"/>
              </w:rPr>
              <w:t>2</w:t>
            </w:r>
            <w:r w:rsidR="00A63522" w:rsidRPr="00A63522">
              <w:rPr>
                <w:rFonts w:ascii="Arial" w:eastAsia="Times New Roman" w:hAnsi="Arial"/>
                <w:snapToGrid w:val="0"/>
                <w:color w:val="000000"/>
                <w:sz w:val="20"/>
                <w:szCs w:val="20"/>
              </w:rPr>
              <w:t xml:space="preserve">.00 </w:t>
            </w:r>
          </w:p>
        </w:tc>
        <w:tc>
          <w:tcPr>
            <w:tcW w:w="1120" w:type="dxa"/>
          </w:tcPr>
          <w:p w14:paraId="2BFA1111" w14:textId="56B11765" w:rsidR="00A63522" w:rsidRPr="00A63522" w:rsidRDefault="00A63522" w:rsidP="00AD0B17">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w:t>
            </w:r>
            <w:r w:rsidR="00AF6421">
              <w:rPr>
                <w:rFonts w:ascii="Arial" w:eastAsia="Times New Roman" w:hAnsi="Arial"/>
                <w:snapToGrid w:val="0"/>
                <w:color w:val="000000"/>
                <w:sz w:val="20"/>
                <w:szCs w:val="20"/>
              </w:rPr>
              <w:t>984</w:t>
            </w:r>
          </w:p>
        </w:tc>
      </w:tr>
      <w:tr w:rsidR="00A63522" w:rsidRPr="00A63522" w14:paraId="3FB3C665" w14:textId="77777777" w:rsidTr="00713A63">
        <w:trPr>
          <w:trHeight w:val="247"/>
        </w:trPr>
        <w:tc>
          <w:tcPr>
            <w:tcW w:w="943" w:type="dxa"/>
          </w:tcPr>
          <w:p w14:paraId="09B1600A"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74BE17D3"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Clerical</w:t>
            </w:r>
          </w:p>
        </w:tc>
        <w:tc>
          <w:tcPr>
            <w:tcW w:w="866" w:type="dxa"/>
          </w:tcPr>
          <w:p w14:paraId="3BA502B2"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442" w:type="dxa"/>
          </w:tcPr>
          <w:p w14:paraId="4465490C"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7CB017CA"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6</w:t>
            </w:r>
          </w:p>
        </w:tc>
        <w:tc>
          <w:tcPr>
            <w:tcW w:w="1041" w:type="dxa"/>
          </w:tcPr>
          <w:p w14:paraId="0A8D96B3"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w:t>
            </w:r>
          </w:p>
        </w:tc>
        <w:tc>
          <w:tcPr>
            <w:tcW w:w="1152" w:type="dxa"/>
          </w:tcPr>
          <w:p w14:paraId="74DAFD4F" w14:textId="77777777" w:rsidR="00A63522" w:rsidRPr="00A63522" w:rsidRDefault="00A63522" w:rsidP="00A63522">
            <w:pPr>
              <w:spacing w:after="0" w:line="240" w:lineRule="auto"/>
              <w:jc w:val="right"/>
              <w:rPr>
                <w:rFonts w:ascii="Arial" w:eastAsia="Times New Roman" w:hAnsi="Arial"/>
                <w:snapToGrid w:val="0"/>
                <w:color w:val="000000"/>
                <w:sz w:val="20"/>
                <w:szCs w:val="20"/>
                <w:u w:val="single"/>
              </w:rPr>
            </w:pPr>
            <w:r w:rsidRPr="00A63522">
              <w:rPr>
                <w:rFonts w:ascii="Arial" w:eastAsia="Times New Roman" w:hAnsi="Arial"/>
                <w:snapToGrid w:val="0"/>
                <w:color w:val="000000"/>
                <w:sz w:val="20"/>
                <w:szCs w:val="20"/>
                <w:u w:val="single"/>
              </w:rPr>
              <w:t>6</w:t>
            </w:r>
          </w:p>
        </w:tc>
        <w:tc>
          <w:tcPr>
            <w:tcW w:w="1184" w:type="dxa"/>
          </w:tcPr>
          <w:p w14:paraId="1034A6F4" w14:textId="50A06D81" w:rsidR="00A63522" w:rsidRPr="00A63522" w:rsidRDefault="00AF6421"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$49</w:t>
            </w:r>
            <w:r w:rsidR="00A63522" w:rsidRPr="00A63522">
              <w:rPr>
                <w:rFonts w:ascii="Arial" w:eastAsia="Times New Roman" w:hAnsi="Arial"/>
                <w:snapToGrid w:val="0"/>
                <w:color w:val="000000"/>
                <w:sz w:val="20"/>
                <w:szCs w:val="20"/>
              </w:rPr>
              <w:t xml:space="preserve">.00 </w:t>
            </w:r>
          </w:p>
        </w:tc>
        <w:tc>
          <w:tcPr>
            <w:tcW w:w="1120" w:type="dxa"/>
          </w:tcPr>
          <w:p w14:paraId="4EF59DCE" w14:textId="185FEEE3" w:rsidR="00A63522" w:rsidRPr="00A63522" w:rsidRDefault="00A63522" w:rsidP="00AD0B17">
            <w:pPr>
              <w:spacing w:after="0" w:line="240" w:lineRule="auto"/>
              <w:jc w:val="right"/>
              <w:rPr>
                <w:rFonts w:ascii="Arial" w:eastAsia="Times New Roman" w:hAnsi="Arial"/>
                <w:snapToGrid w:val="0"/>
                <w:color w:val="000000"/>
                <w:sz w:val="20"/>
                <w:szCs w:val="20"/>
                <w:u w:val="single"/>
              </w:rPr>
            </w:pPr>
            <w:r w:rsidRPr="00A63522">
              <w:rPr>
                <w:rFonts w:ascii="Arial" w:eastAsia="Times New Roman" w:hAnsi="Arial"/>
                <w:snapToGrid w:val="0"/>
                <w:color w:val="000000"/>
                <w:sz w:val="20"/>
                <w:szCs w:val="20"/>
                <w:u w:val="single"/>
              </w:rPr>
              <w:t>$</w:t>
            </w:r>
            <w:r w:rsidR="00AF6421">
              <w:rPr>
                <w:rFonts w:ascii="Arial" w:eastAsia="Times New Roman" w:hAnsi="Arial"/>
                <w:snapToGrid w:val="0"/>
                <w:color w:val="000000"/>
                <w:sz w:val="20"/>
                <w:szCs w:val="20"/>
                <w:u w:val="single"/>
              </w:rPr>
              <w:t>294</w:t>
            </w:r>
          </w:p>
        </w:tc>
      </w:tr>
      <w:tr w:rsidR="00A63522" w:rsidRPr="00A63522" w14:paraId="6D8FD941" w14:textId="77777777" w:rsidTr="00713A63">
        <w:trPr>
          <w:trHeight w:val="247"/>
        </w:trPr>
        <w:tc>
          <w:tcPr>
            <w:tcW w:w="943" w:type="dxa"/>
          </w:tcPr>
          <w:p w14:paraId="6ECEF35F"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145B65D2"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115DE8C2"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5AB7082E"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3AC1C545"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41" w:type="dxa"/>
          </w:tcPr>
          <w:p w14:paraId="36B9CBDF"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10CF01C2"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84" w:type="dxa"/>
          </w:tcPr>
          <w:p w14:paraId="7083177C"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20" w:type="dxa"/>
          </w:tcPr>
          <w:p w14:paraId="7028F019"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r>
      <w:tr w:rsidR="00A63522" w:rsidRPr="00A63522" w14:paraId="6667353E" w14:textId="77777777" w:rsidTr="00713A63">
        <w:trPr>
          <w:trHeight w:val="247"/>
        </w:trPr>
        <w:tc>
          <w:tcPr>
            <w:tcW w:w="943" w:type="dxa"/>
          </w:tcPr>
          <w:p w14:paraId="428E7B4A"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6F1C9647"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36BE1E2D"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36986BE8"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107068AB" w14:textId="77777777" w:rsidR="00A63522" w:rsidRPr="00A63522" w:rsidRDefault="00950C6B"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12</w:t>
            </w:r>
          </w:p>
        </w:tc>
        <w:tc>
          <w:tcPr>
            <w:tcW w:w="1041" w:type="dxa"/>
          </w:tcPr>
          <w:p w14:paraId="436C233D"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2690C111"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18</w:t>
            </w:r>
          </w:p>
        </w:tc>
        <w:tc>
          <w:tcPr>
            <w:tcW w:w="1184" w:type="dxa"/>
          </w:tcPr>
          <w:p w14:paraId="1A4B5DDA"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20" w:type="dxa"/>
          </w:tcPr>
          <w:p w14:paraId="585C4245" w14:textId="79D13FDF" w:rsidR="00A63522" w:rsidRPr="00A63522" w:rsidRDefault="00A63522" w:rsidP="00AD0B17">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w:t>
            </w:r>
            <w:r w:rsidR="008327EE">
              <w:rPr>
                <w:rFonts w:ascii="Arial" w:eastAsia="Times New Roman" w:hAnsi="Arial"/>
                <w:snapToGrid w:val="0"/>
                <w:color w:val="000000"/>
                <w:sz w:val="20"/>
                <w:szCs w:val="20"/>
              </w:rPr>
              <w:t>1,278</w:t>
            </w:r>
          </w:p>
        </w:tc>
      </w:tr>
    </w:tbl>
    <w:p w14:paraId="2072861C" w14:textId="77777777" w:rsidR="00A63522" w:rsidRPr="00A63522" w:rsidRDefault="00A63522" w:rsidP="00A63522">
      <w:pPr>
        <w:spacing w:after="0" w:line="240" w:lineRule="auto"/>
        <w:rPr>
          <w:rFonts w:ascii="Times New Roman" w:eastAsia="Times New Roman" w:hAnsi="Times New Roman"/>
          <w:sz w:val="24"/>
          <w:szCs w:val="20"/>
        </w:rPr>
      </w:pPr>
    </w:p>
    <w:p w14:paraId="648F99F1"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u w:val="single"/>
        </w:rPr>
        <w:t xml:space="preserve">Part 121, </w:t>
      </w:r>
      <w:r w:rsidRPr="00A63522">
        <w:rPr>
          <w:rFonts w:ascii="Times New Roman" w:eastAsia="Times New Roman" w:hAnsi="Times New Roman"/>
          <w:sz w:val="24"/>
          <w:szCs w:val="20"/>
        </w:rPr>
        <w:t>A</w:t>
      </w:r>
      <w:r w:rsidRPr="00A63522">
        <w:rPr>
          <w:rFonts w:ascii="Times New Roman" w:eastAsia="Times New Roman" w:hAnsi="Times New Roman"/>
          <w:sz w:val="24"/>
          <w:szCs w:val="20"/>
          <w:u w:val="single"/>
        </w:rPr>
        <w:t xml:space="preserve">ppendix H </w:t>
      </w:r>
      <w:r w:rsidRPr="00A63522">
        <w:rPr>
          <w:rFonts w:ascii="Times New Roman" w:eastAsia="Times New Roman" w:hAnsi="Times New Roman"/>
          <w:sz w:val="24"/>
          <w:szCs w:val="20"/>
          <w:u w:val="single"/>
        </w:rPr>
        <w:noBreakHyphen/>
        <w:t xml:space="preserve"> Advanced Simulation Plan</w:t>
      </w:r>
      <w:r w:rsidRPr="00A63522">
        <w:rPr>
          <w:rFonts w:ascii="Arial" w:eastAsia="Times New Roman" w:hAnsi="Arial"/>
          <w:sz w:val="24"/>
          <w:szCs w:val="20"/>
        </w:rPr>
        <w:noBreakHyphen/>
        <w:t xml:space="preserve"> </w:t>
      </w:r>
      <w:r w:rsidRPr="00A63522">
        <w:rPr>
          <w:rFonts w:ascii="Times New Roman" w:eastAsia="Times New Roman" w:hAnsi="Times New Roman"/>
          <w:sz w:val="24"/>
          <w:szCs w:val="20"/>
        </w:rPr>
        <w:t>Requires operators to submit a plan if they want to train in advanced simulators (optional).  New carriers would submit a plan as part of original certification under part 119.  The burden for adding or changing an advanced simulation plan is shown here:</w:t>
      </w:r>
    </w:p>
    <w:p w14:paraId="74118E1C" w14:textId="77777777" w:rsidR="00A63522" w:rsidRPr="00A63522" w:rsidRDefault="00A63522" w:rsidP="00A63522">
      <w:pPr>
        <w:spacing w:after="0" w:line="240" w:lineRule="auto"/>
        <w:rPr>
          <w:rFonts w:ascii="Times New Roman" w:eastAsia="Times New Roman" w:hAnsi="Times New Roman"/>
          <w:sz w:val="24"/>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00A63522" w:rsidRPr="00A63522" w14:paraId="769B60F6" w14:textId="77777777" w:rsidTr="00713A63">
        <w:trPr>
          <w:trHeight w:val="247"/>
        </w:trPr>
        <w:tc>
          <w:tcPr>
            <w:tcW w:w="883" w:type="dxa"/>
          </w:tcPr>
          <w:p w14:paraId="6085C706" w14:textId="77777777" w:rsidR="00A63522" w:rsidRPr="00A63522" w:rsidRDefault="00A63522" w:rsidP="00A63522">
            <w:pPr>
              <w:spacing w:after="0" w:line="240" w:lineRule="auto"/>
              <w:rPr>
                <w:rFonts w:ascii="Arial" w:eastAsia="Times New Roman" w:hAnsi="Arial"/>
                <w:snapToGrid w:val="0"/>
                <w:color w:val="000000"/>
                <w:sz w:val="16"/>
                <w:szCs w:val="20"/>
              </w:rPr>
            </w:pPr>
            <w:r w:rsidRPr="00A63522">
              <w:rPr>
                <w:rFonts w:ascii="Arial" w:eastAsia="Times New Roman" w:hAnsi="Arial"/>
                <w:snapToGrid w:val="0"/>
                <w:color w:val="000000"/>
                <w:sz w:val="16"/>
                <w:szCs w:val="20"/>
              </w:rPr>
              <w:t>121.AppH</w:t>
            </w:r>
          </w:p>
        </w:tc>
        <w:tc>
          <w:tcPr>
            <w:tcW w:w="1011" w:type="dxa"/>
          </w:tcPr>
          <w:p w14:paraId="07311EF4"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Technical</w:t>
            </w:r>
          </w:p>
        </w:tc>
        <w:tc>
          <w:tcPr>
            <w:tcW w:w="866" w:type="dxa"/>
          </w:tcPr>
          <w:p w14:paraId="027D2E17"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442" w:type="dxa"/>
          </w:tcPr>
          <w:p w14:paraId="175DEBB8"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0928B0A4"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10</w:t>
            </w:r>
          </w:p>
        </w:tc>
        <w:tc>
          <w:tcPr>
            <w:tcW w:w="1041" w:type="dxa"/>
          </w:tcPr>
          <w:p w14:paraId="790D2FEF"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5</w:t>
            </w:r>
          </w:p>
        </w:tc>
        <w:tc>
          <w:tcPr>
            <w:tcW w:w="1152" w:type="dxa"/>
          </w:tcPr>
          <w:p w14:paraId="09F4D20C"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50</w:t>
            </w:r>
          </w:p>
        </w:tc>
        <w:tc>
          <w:tcPr>
            <w:tcW w:w="1184" w:type="dxa"/>
          </w:tcPr>
          <w:p w14:paraId="102AD155" w14:textId="37D9EAA1" w:rsidR="00A63522" w:rsidRPr="00A63522" w:rsidRDefault="00AF6421"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$8</w:t>
            </w:r>
            <w:r w:rsidR="00B53778">
              <w:rPr>
                <w:rFonts w:ascii="Arial" w:eastAsia="Times New Roman" w:hAnsi="Arial"/>
                <w:snapToGrid w:val="0"/>
                <w:color w:val="000000"/>
                <w:sz w:val="20"/>
                <w:szCs w:val="20"/>
              </w:rPr>
              <w:t>2</w:t>
            </w:r>
            <w:r w:rsidR="00A63522" w:rsidRPr="00A63522">
              <w:rPr>
                <w:rFonts w:ascii="Arial" w:eastAsia="Times New Roman" w:hAnsi="Arial"/>
                <w:snapToGrid w:val="0"/>
                <w:color w:val="000000"/>
                <w:sz w:val="20"/>
                <w:szCs w:val="20"/>
              </w:rPr>
              <w:t xml:space="preserve">.00 </w:t>
            </w:r>
          </w:p>
        </w:tc>
        <w:tc>
          <w:tcPr>
            <w:tcW w:w="1120" w:type="dxa"/>
          </w:tcPr>
          <w:p w14:paraId="55AD5B7B" w14:textId="7A547885" w:rsidR="00A63522" w:rsidRPr="00A63522" w:rsidRDefault="00A63522" w:rsidP="00B53778">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w:t>
            </w:r>
            <w:r w:rsidR="00AF6421">
              <w:rPr>
                <w:rFonts w:ascii="Arial" w:eastAsia="Times New Roman" w:hAnsi="Arial"/>
                <w:snapToGrid w:val="0"/>
                <w:color w:val="000000"/>
                <w:sz w:val="20"/>
                <w:szCs w:val="20"/>
              </w:rPr>
              <w:t>4</w:t>
            </w:r>
            <w:r w:rsidR="0043075A">
              <w:rPr>
                <w:rFonts w:ascii="Arial" w:eastAsia="Times New Roman" w:hAnsi="Arial"/>
                <w:snapToGrid w:val="0"/>
                <w:color w:val="000000"/>
                <w:sz w:val="20"/>
                <w:szCs w:val="20"/>
              </w:rPr>
              <w:t>,1</w:t>
            </w:r>
            <w:r w:rsidR="00B53778">
              <w:rPr>
                <w:rFonts w:ascii="Arial" w:eastAsia="Times New Roman" w:hAnsi="Arial"/>
                <w:snapToGrid w:val="0"/>
                <w:color w:val="000000"/>
                <w:sz w:val="20"/>
                <w:szCs w:val="20"/>
              </w:rPr>
              <w:t>00</w:t>
            </w:r>
          </w:p>
        </w:tc>
      </w:tr>
      <w:tr w:rsidR="00A63522" w:rsidRPr="00A63522" w14:paraId="03443193" w14:textId="77777777" w:rsidTr="00713A63">
        <w:trPr>
          <w:trHeight w:val="247"/>
        </w:trPr>
        <w:tc>
          <w:tcPr>
            <w:tcW w:w="883" w:type="dxa"/>
          </w:tcPr>
          <w:p w14:paraId="41E3B10F"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570C514F" w14:textId="77777777" w:rsidR="00A63522" w:rsidRPr="00A63522" w:rsidRDefault="00A63522" w:rsidP="00A63522">
            <w:pPr>
              <w:spacing w:after="0" w:line="240" w:lineRule="auto"/>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Clerical</w:t>
            </w:r>
          </w:p>
        </w:tc>
        <w:tc>
          <w:tcPr>
            <w:tcW w:w="866" w:type="dxa"/>
          </w:tcPr>
          <w:p w14:paraId="0E981AC5"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442" w:type="dxa"/>
          </w:tcPr>
          <w:p w14:paraId="7C47AD96"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64DB5245"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10</w:t>
            </w:r>
          </w:p>
        </w:tc>
        <w:tc>
          <w:tcPr>
            <w:tcW w:w="1041" w:type="dxa"/>
          </w:tcPr>
          <w:p w14:paraId="4CF007CB"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1</w:t>
            </w:r>
          </w:p>
        </w:tc>
        <w:tc>
          <w:tcPr>
            <w:tcW w:w="1152" w:type="dxa"/>
          </w:tcPr>
          <w:p w14:paraId="2F67D1B6" w14:textId="77777777" w:rsidR="00A63522" w:rsidRPr="00A63522" w:rsidRDefault="00A63522" w:rsidP="00A63522">
            <w:pPr>
              <w:spacing w:after="0" w:line="240" w:lineRule="auto"/>
              <w:jc w:val="right"/>
              <w:rPr>
                <w:rFonts w:ascii="Arial" w:eastAsia="Times New Roman" w:hAnsi="Arial"/>
                <w:snapToGrid w:val="0"/>
                <w:color w:val="000000"/>
                <w:sz w:val="20"/>
                <w:szCs w:val="20"/>
                <w:u w:val="single"/>
              </w:rPr>
            </w:pPr>
            <w:r w:rsidRPr="00A63522">
              <w:rPr>
                <w:rFonts w:ascii="Arial" w:eastAsia="Times New Roman" w:hAnsi="Arial"/>
                <w:snapToGrid w:val="0"/>
                <w:color w:val="000000"/>
                <w:sz w:val="20"/>
                <w:szCs w:val="20"/>
                <w:u w:val="single"/>
              </w:rPr>
              <w:t>10</w:t>
            </w:r>
          </w:p>
        </w:tc>
        <w:tc>
          <w:tcPr>
            <w:tcW w:w="1184" w:type="dxa"/>
          </w:tcPr>
          <w:p w14:paraId="3CE4FA3A" w14:textId="54653E78" w:rsidR="00A63522" w:rsidRPr="00A63522" w:rsidRDefault="00AF6421"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$49</w:t>
            </w:r>
            <w:r w:rsidR="00A63522" w:rsidRPr="00A63522">
              <w:rPr>
                <w:rFonts w:ascii="Arial" w:eastAsia="Times New Roman" w:hAnsi="Arial"/>
                <w:snapToGrid w:val="0"/>
                <w:color w:val="000000"/>
                <w:sz w:val="20"/>
                <w:szCs w:val="20"/>
              </w:rPr>
              <w:t xml:space="preserve">.00 </w:t>
            </w:r>
          </w:p>
        </w:tc>
        <w:tc>
          <w:tcPr>
            <w:tcW w:w="1120" w:type="dxa"/>
          </w:tcPr>
          <w:p w14:paraId="37604502" w14:textId="2F5DCB6A" w:rsidR="00A63522" w:rsidRPr="00A63522" w:rsidRDefault="00A63522" w:rsidP="00B53778">
            <w:pPr>
              <w:spacing w:after="0" w:line="240" w:lineRule="auto"/>
              <w:jc w:val="right"/>
              <w:rPr>
                <w:rFonts w:ascii="Arial" w:eastAsia="Times New Roman" w:hAnsi="Arial"/>
                <w:snapToGrid w:val="0"/>
                <w:color w:val="000000"/>
                <w:sz w:val="20"/>
                <w:szCs w:val="20"/>
                <w:u w:val="single"/>
              </w:rPr>
            </w:pPr>
            <w:r w:rsidRPr="00A63522">
              <w:rPr>
                <w:rFonts w:ascii="Arial" w:eastAsia="Times New Roman" w:hAnsi="Arial"/>
                <w:snapToGrid w:val="0"/>
                <w:color w:val="000000"/>
                <w:sz w:val="20"/>
                <w:szCs w:val="20"/>
                <w:u w:val="single"/>
              </w:rPr>
              <w:t>$</w:t>
            </w:r>
            <w:r w:rsidR="00AF6421">
              <w:rPr>
                <w:rFonts w:ascii="Arial" w:eastAsia="Times New Roman" w:hAnsi="Arial"/>
                <w:snapToGrid w:val="0"/>
                <w:color w:val="000000"/>
                <w:sz w:val="20"/>
                <w:szCs w:val="20"/>
                <w:u w:val="single"/>
              </w:rPr>
              <w:t>49</w:t>
            </w:r>
            <w:r w:rsidR="0043075A">
              <w:rPr>
                <w:rFonts w:ascii="Arial" w:eastAsia="Times New Roman" w:hAnsi="Arial"/>
                <w:snapToGrid w:val="0"/>
                <w:color w:val="000000"/>
                <w:sz w:val="20"/>
                <w:szCs w:val="20"/>
                <w:u w:val="single"/>
              </w:rPr>
              <w:t>0</w:t>
            </w:r>
          </w:p>
        </w:tc>
      </w:tr>
      <w:tr w:rsidR="00A63522" w:rsidRPr="00A63522" w14:paraId="4E9A9348" w14:textId="77777777" w:rsidTr="00713A63">
        <w:trPr>
          <w:trHeight w:val="247"/>
        </w:trPr>
        <w:tc>
          <w:tcPr>
            <w:tcW w:w="883" w:type="dxa"/>
          </w:tcPr>
          <w:p w14:paraId="6A2E91B1"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17982379"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4295A037"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01302DDC"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305BF62A"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41" w:type="dxa"/>
          </w:tcPr>
          <w:p w14:paraId="52FF674C"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2B2AC33D"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84" w:type="dxa"/>
          </w:tcPr>
          <w:p w14:paraId="2290B741"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20" w:type="dxa"/>
          </w:tcPr>
          <w:p w14:paraId="24D30604"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r>
      <w:tr w:rsidR="00A63522" w:rsidRPr="00A63522" w14:paraId="0FC88DDB" w14:textId="77777777" w:rsidTr="00713A63">
        <w:trPr>
          <w:trHeight w:val="247"/>
        </w:trPr>
        <w:tc>
          <w:tcPr>
            <w:tcW w:w="883" w:type="dxa"/>
          </w:tcPr>
          <w:p w14:paraId="1B11041B"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011" w:type="dxa"/>
          </w:tcPr>
          <w:p w14:paraId="76D73634"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866" w:type="dxa"/>
          </w:tcPr>
          <w:p w14:paraId="39476426"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442" w:type="dxa"/>
          </w:tcPr>
          <w:p w14:paraId="02D9D801"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231" w:type="dxa"/>
          </w:tcPr>
          <w:p w14:paraId="7A405BCD" w14:textId="77777777" w:rsidR="00A63522" w:rsidRPr="00A63522" w:rsidRDefault="00950C6B" w:rsidP="00A63522">
            <w:pPr>
              <w:spacing w:after="0" w:line="240" w:lineRule="auto"/>
              <w:jc w:val="right"/>
              <w:rPr>
                <w:rFonts w:ascii="Arial" w:eastAsia="Times New Roman" w:hAnsi="Arial"/>
                <w:snapToGrid w:val="0"/>
                <w:color w:val="000000"/>
                <w:sz w:val="20"/>
                <w:szCs w:val="20"/>
              </w:rPr>
            </w:pPr>
            <w:r>
              <w:rPr>
                <w:rFonts w:ascii="Arial" w:eastAsia="Times New Roman" w:hAnsi="Arial"/>
                <w:snapToGrid w:val="0"/>
                <w:color w:val="000000"/>
                <w:sz w:val="20"/>
                <w:szCs w:val="20"/>
              </w:rPr>
              <w:t>20</w:t>
            </w:r>
          </w:p>
        </w:tc>
        <w:tc>
          <w:tcPr>
            <w:tcW w:w="1041" w:type="dxa"/>
          </w:tcPr>
          <w:p w14:paraId="120EC595" w14:textId="77777777" w:rsidR="00A63522" w:rsidRPr="00A63522" w:rsidRDefault="00A63522" w:rsidP="00A63522">
            <w:pPr>
              <w:spacing w:after="0" w:line="240" w:lineRule="auto"/>
              <w:jc w:val="center"/>
              <w:rPr>
                <w:rFonts w:ascii="Arial" w:eastAsia="Times New Roman" w:hAnsi="Arial"/>
                <w:snapToGrid w:val="0"/>
                <w:color w:val="000000"/>
                <w:sz w:val="20"/>
                <w:szCs w:val="20"/>
              </w:rPr>
            </w:pPr>
          </w:p>
        </w:tc>
        <w:tc>
          <w:tcPr>
            <w:tcW w:w="1152" w:type="dxa"/>
          </w:tcPr>
          <w:p w14:paraId="5BBEA424"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60</w:t>
            </w:r>
          </w:p>
        </w:tc>
        <w:tc>
          <w:tcPr>
            <w:tcW w:w="1184" w:type="dxa"/>
          </w:tcPr>
          <w:p w14:paraId="3BABF011" w14:textId="77777777" w:rsidR="00A63522" w:rsidRPr="00A63522" w:rsidRDefault="00A63522" w:rsidP="00A63522">
            <w:pPr>
              <w:spacing w:after="0" w:line="240" w:lineRule="auto"/>
              <w:jc w:val="right"/>
              <w:rPr>
                <w:rFonts w:ascii="Arial" w:eastAsia="Times New Roman" w:hAnsi="Arial"/>
                <w:snapToGrid w:val="0"/>
                <w:color w:val="000000"/>
                <w:sz w:val="20"/>
                <w:szCs w:val="20"/>
              </w:rPr>
            </w:pPr>
          </w:p>
        </w:tc>
        <w:tc>
          <w:tcPr>
            <w:tcW w:w="1120" w:type="dxa"/>
          </w:tcPr>
          <w:p w14:paraId="4E2580BC" w14:textId="76DAC59C" w:rsidR="00A63522" w:rsidRPr="00A63522" w:rsidRDefault="00A63522" w:rsidP="00AF6421">
            <w:pPr>
              <w:spacing w:after="0" w:line="240" w:lineRule="auto"/>
              <w:jc w:val="right"/>
              <w:rPr>
                <w:rFonts w:ascii="Arial" w:eastAsia="Times New Roman" w:hAnsi="Arial"/>
                <w:snapToGrid w:val="0"/>
                <w:color w:val="000000"/>
                <w:sz w:val="20"/>
                <w:szCs w:val="20"/>
              </w:rPr>
            </w:pPr>
            <w:r w:rsidRPr="00A63522">
              <w:rPr>
                <w:rFonts w:ascii="Arial" w:eastAsia="Times New Roman" w:hAnsi="Arial"/>
                <w:snapToGrid w:val="0"/>
                <w:color w:val="000000"/>
                <w:sz w:val="20"/>
                <w:szCs w:val="20"/>
              </w:rPr>
              <w:t>$</w:t>
            </w:r>
            <w:r w:rsidR="00AF6421">
              <w:rPr>
                <w:rFonts w:ascii="Arial" w:eastAsia="Times New Roman" w:hAnsi="Arial"/>
                <w:snapToGrid w:val="0"/>
                <w:color w:val="000000"/>
                <w:sz w:val="20"/>
                <w:szCs w:val="20"/>
              </w:rPr>
              <w:t>4,59</w:t>
            </w:r>
            <w:r w:rsidR="00B53778">
              <w:rPr>
                <w:rFonts w:ascii="Arial" w:eastAsia="Times New Roman" w:hAnsi="Arial"/>
                <w:snapToGrid w:val="0"/>
                <w:color w:val="000000"/>
                <w:sz w:val="20"/>
                <w:szCs w:val="20"/>
              </w:rPr>
              <w:t>0</w:t>
            </w:r>
          </w:p>
        </w:tc>
      </w:tr>
    </w:tbl>
    <w:p w14:paraId="1BF6D112" w14:textId="77777777" w:rsidR="00A63522" w:rsidRPr="00A63522" w:rsidRDefault="00A63522" w:rsidP="00A63522">
      <w:pPr>
        <w:spacing w:after="0" w:line="240" w:lineRule="auto"/>
        <w:jc w:val="center"/>
        <w:rPr>
          <w:rFonts w:ascii="CG Times (W1)" w:eastAsia="Times New Roman" w:hAnsi="CG Times (W1)"/>
          <w:b/>
          <w:sz w:val="24"/>
          <w:szCs w:val="20"/>
          <w:u w:val="single"/>
        </w:rPr>
      </w:pPr>
    </w:p>
    <w:p w14:paraId="66BF5017" w14:textId="77777777" w:rsidR="00A63522" w:rsidRPr="00A63522" w:rsidRDefault="00A63522" w:rsidP="00A63522">
      <w:pPr>
        <w:spacing w:after="0" w:line="240" w:lineRule="auto"/>
        <w:jc w:val="center"/>
        <w:outlineLvl w:val="0"/>
        <w:rPr>
          <w:rFonts w:ascii="CG Times (W1)" w:eastAsia="Times New Roman" w:hAnsi="CG Times (W1)"/>
          <w:b/>
          <w:sz w:val="24"/>
          <w:szCs w:val="20"/>
          <w:u w:val="single"/>
        </w:rPr>
      </w:pPr>
      <w:r w:rsidRPr="00A63522">
        <w:rPr>
          <w:rFonts w:ascii="CG Times (W1)" w:eastAsia="Times New Roman" w:hAnsi="CG Times (W1)"/>
          <w:b/>
          <w:sz w:val="24"/>
          <w:szCs w:val="20"/>
          <w:u w:val="single"/>
        </w:rPr>
        <w:t>SUMMARY OF BURDEN</w:t>
      </w:r>
    </w:p>
    <w:tbl>
      <w:tblPr>
        <w:tblpPr w:leftFromText="180" w:rightFromText="180" w:vertAnchor="text" w:horzAnchor="margin" w:tblpXSpec="center" w:tblpY="94"/>
        <w:tblW w:w="9630" w:type="dxa"/>
        <w:tblLayout w:type="fixed"/>
        <w:tblCellMar>
          <w:left w:w="30" w:type="dxa"/>
          <w:right w:w="30" w:type="dxa"/>
        </w:tblCellMar>
        <w:tblLook w:val="0000" w:firstRow="0" w:lastRow="0" w:firstColumn="0" w:lastColumn="0" w:noHBand="0" w:noVBand="0"/>
      </w:tblPr>
      <w:tblGrid>
        <w:gridCol w:w="2820"/>
        <w:gridCol w:w="2520"/>
        <w:gridCol w:w="1527"/>
        <w:gridCol w:w="2763"/>
      </w:tblGrid>
      <w:tr w:rsidR="00BA44D1" w:rsidRPr="00A63522" w14:paraId="66996E4D" w14:textId="77777777" w:rsidTr="00B414C6">
        <w:trPr>
          <w:trHeight w:val="305"/>
        </w:trPr>
        <w:tc>
          <w:tcPr>
            <w:tcW w:w="2820" w:type="dxa"/>
          </w:tcPr>
          <w:p w14:paraId="5470772B" w14:textId="77777777" w:rsidR="00BA44D1" w:rsidRPr="00A63522" w:rsidRDefault="00BA44D1" w:rsidP="00BA44D1">
            <w:pPr>
              <w:spacing w:after="0" w:line="240" w:lineRule="auto"/>
              <w:jc w:val="center"/>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Section</w:t>
            </w:r>
          </w:p>
        </w:tc>
        <w:tc>
          <w:tcPr>
            <w:tcW w:w="2520" w:type="dxa"/>
          </w:tcPr>
          <w:p w14:paraId="79988D47" w14:textId="77777777" w:rsidR="00BA44D1" w:rsidRPr="00A63522" w:rsidRDefault="00BA44D1" w:rsidP="00BA44D1">
            <w:pPr>
              <w:spacing w:after="0" w:line="240" w:lineRule="auto"/>
              <w:jc w:val="center"/>
              <w:rPr>
                <w:rFonts w:ascii="Arial" w:eastAsia="Times New Roman" w:hAnsi="Arial"/>
                <w:b/>
                <w:snapToGrid w:val="0"/>
                <w:color w:val="000000"/>
                <w:sz w:val="24"/>
                <w:szCs w:val="20"/>
              </w:rPr>
            </w:pPr>
            <w:r>
              <w:rPr>
                <w:rFonts w:ascii="Arial" w:eastAsia="Times New Roman" w:hAnsi="Arial"/>
                <w:b/>
                <w:snapToGrid w:val="0"/>
                <w:color w:val="000000"/>
                <w:sz w:val="24"/>
                <w:szCs w:val="20"/>
              </w:rPr>
              <w:t>Responses</w:t>
            </w:r>
          </w:p>
        </w:tc>
        <w:tc>
          <w:tcPr>
            <w:tcW w:w="1527" w:type="dxa"/>
          </w:tcPr>
          <w:p w14:paraId="6C70C2C5" w14:textId="77777777" w:rsidR="00BA44D1" w:rsidRPr="00A63522" w:rsidRDefault="00BA44D1" w:rsidP="00BA44D1">
            <w:pPr>
              <w:spacing w:after="0" w:line="240" w:lineRule="auto"/>
              <w:jc w:val="center"/>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Total Hours</w:t>
            </w:r>
          </w:p>
        </w:tc>
        <w:tc>
          <w:tcPr>
            <w:tcW w:w="2763" w:type="dxa"/>
          </w:tcPr>
          <w:p w14:paraId="3CECE1A6" w14:textId="77777777" w:rsidR="00BA44D1" w:rsidRPr="00A63522" w:rsidRDefault="00BA44D1" w:rsidP="00BA44D1">
            <w:pPr>
              <w:spacing w:after="0" w:line="240" w:lineRule="auto"/>
              <w:jc w:val="center"/>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Total Cost</w:t>
            </w:r>
          </w:p>
        </w:tc>
      </w:tr>
      <w:tr w:rsidR="00BA44D1" w:rsidRPr="00A63522" w14:paraId="0DF7570B" w14:textId="77777777" w:rsidTr="00B414C6">
        <w:trPr>
          <w:trHeight w:val="290"/>
        </w:trPr>
        <w:tc>
          <w:tcPr>
            <w:tcW w:w="2820" w:type="dxa"/>
          </w:tcPr>
          <w:p w14:paraId="27296760"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p>
        </w:tc>
        <w:tc>
          <w:tcPr>
            <w:tcW w:w="2520" w:type="dxa"/>
          </w:tcPr>
          <w:p w14:paraId="7A6F9AD3"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p>
        </w:tc>
        <w:tc>
          <w:tcPr>
            <w:tcW w:w="1527" w:type="dxa"/>
          </w:tcPr>
          <w:p w14:paraId="26937F66"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p>
        </w:tc>
        <w:tc>
          <w:tcPr>
            <w:tcW w:w="2763" w:type="dxa"/>
          </w:tcPr>
          <w:p w14:paraId="038B3184"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p>
        </w:tc>
      </w:tr>
      <w:tr w:rsidR="00BA44D1" w:rsidRPr="00A63522" w14:paraId="3323C199" w14:textId="77777777" w:rsidTr="00B414C6">
        <w:trPr>
          <w:trHeight w:val="290"/>
        </w:trPr>
        <w:tc>
          <w:tcPr>
            <w:tcW w:w="2820" w:type="dxa"/>
          </w:tcPr>
          <w:p w14:paraId="64D2FC6A" w14:textId="77777777" w:rsidR="00BA44D1" w:rsidRPr="00A63522" w:rsidRDefault="00BA44D1" w:rsidP="00BA44D1">
            <w:pPr>
              <w:spacing w:after="0" w:line="240" w:lineRule="auto"/>
              <w:jc w:val="right"/>
              <w:rPr>
                <w:rFonts w:ascii="Arial" w:eastAsia="Times New Roman" w:hAnsi="Arial"/>
                <w:b/>
                <w:strike/>
                <w:snapToGrid w:val="0"/>
                <w:color w:val="000000"/>
                <w:sz w:val="24"/>
                <w:szCs w:val="20"/>
              </w:rPr>
            </w:pPr>
            <w:r w:rsidRPr="00A63522">
              <w:rPr>
                <w:rFonts w:ascii="Arial" w:eastAsia="Times New Roman" w:hAnsi="Arial"/>
                <w:b/>
                <w:snapToGrid w:val="0"/>
                <w:color w:val="000000"/>
                <w:sz w:val="24"/>
                <w:szCs w:val="20"/>
              </w:rPr>
              <w:t>121.133</w:t>
            </w:r>
          </w:p>
        </w:tc>
        <w:tc>
          <w:tcPr>
            <w:tcW w:w="2520" w:type="dxa"/>
          </w:tcPr>
          <w:p w14:paraId="0D2A49EC" w14:textId="77777777" w:rsidR="00BA44D1" w:rsidRPr="00A63522" w:rsidRDefault="00BA44D1" w:rsidP="00DE566C">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7,</w:t>
            </w:r>
            <w:r w:rsidR="00DE566C">
              <w:rPr>
                <w:rFonts w:ascii="Arial" w:eastAsia="Times New Roman" w:hAnsi="Arial"/>
                <w:b/>
                <w:snapToGrid w:val="0"/>
                <w:color w:val="000000"/>
                <w:sz w:val="24"/>
                <w:szCs w:val="20"/>
              </w:rPr>
              <w:t>0</w:t>
            </w:r>
            <w:r>
              <w:rPr>
                <w:rFonts w:ascii="Arial" w:eastAsia="Times New Roman" w:hAnsi="Arial"/>
                <w:b/>
                <w:snapToGrid w:val="0"/>
                <w:color w:val="000000"/>
                <w:sz w:val="24"/>
                <w:szCs w:val="20"/>
              </w:rPr>
              <w:t>00</w:t>
            </w:r>
          </w:p>
        </w:tc>
        <w:tc>
          <w:tcPr>
            <w:tcW w:w="1527" w:type="dxa"/>
          </w:tcPr>
          <w:p w14:paraId="2A62AD4A" w14:textId="77777777" w:rsidR="00BA44D1" w:rsidRPr="00A63522" w:rsidRDefault="00BA44D1" w:rsidP="00842BC1">
            <w:pPr>
              <w:spacing w:after="0" w:line="240" w:lineRule="auto"/>
              <w:jc w:val="right"/>
              <w:rPr>
                <w:rFonts w:ascii="Arial" w:eastAsia="Times New Roman" w:hAnsi="Arial"/>
                <w:b/>
                <w:strike/>
                <w:snapToGrid w:val="0"/>
                <w:color w:val="000000"/>
                <w:sz w:val="24"/>
                <w:szCs w:val="20"/>
              </w:rPr>
            </w:pPr>
            <w:r w:rsidRPr="00A63522">
              <w:rPr>
                <w:rFonts w:ascii="Arial" w:eastAsia="Times New Roman" w:hAnsi="Arial"/>
                <w:b/>
                <w:snapToGrid w:val="0"/>
                <w:color w:val="000000"/>
                <w:sz w:val="24"/>
                <w:szCs w:val="20"/>
              </w:rPr>
              <w:t>1</w:t>
            </w:r>
            <w:r w:rsidR="00D36B4A">
              <w:rPr>
                <w:rFonts w:ascii="Arial" w:eastAsia="Times New Roman" w:hAnsi="Arial"/>
                <w:b/>
                <w:snapToGrid w:val="0"/>
                <w:color w:val="000000"/>
                <w:sz w:val="24"/>
                <w:szCs w:val="20"/>
              </w:rPr>
              <w:t>7,500</w:t>
            </w:r>
          </w:p>
        </w:tc>
        <w:tc>
          <w:tcPr>
            <w:tcW w:w="2763" w:type="dxa"/>
          </w:tcPr>
          <w:p w14:paraId="269EBF75" w14:textId="35CA7819" w:rsidR="00BA44D1" w:rsidRPr="00A63522" w:rsidRDefault="008327EE" w:rsidP="00D36B4A">
            <w:pPr>
              <w:spacing w:after="0" w:line="240" w:lineRule="auto"/>
              <w:jc w:val="center"/>
              <w:rPr>
                <w:rFonts w:ascii="Arial" w:eastAsia="Times New Roman" w:hAnsi="Arial"/>
                <w:b/>
                <w:strike/>
                <w:snapToGrid w:val="0"/>
                <w:color w:val="000000"/>
                <w:sz w:val="24"/>
                <w:szCs w:val="20"/>
              </w:rPr>
            </w:pPr>
            <w:r>
              <w:rPr>
                <w:rFonts w:ascii="Arial" w:eastAsia="Times New Roman" w:hAnsi="Arial"/>
                <w:b/>
                <w:snapToGrid w:val="0"/>
                <w:color w:val="000000"/>
                <w:sz w:val="24"/>
                <w:szCs w:val="20"/>
              </w:rPr>
              <w:t xml:space="preserve">                      $1,319,500</w:t>
            </w:r>
          </w:p>
        </w:tc>
      </w:tr>
      <w:tr w:rsidR="00BA44D1" w:rsidRPr="00A63522" w14:paraId="3E83A00B" w14:textId="77777777" w:rsidTr="00B414C6">
        <w:trPr>
          <w:trHeight w:val="290"/>
        </w:trPr>
        <w:tc>
          <w:tcPr>
            <w:tcW w:w="2820" w:type="dxa"/>
          </w:tcPr>
          <w:p w14:paraId="7DC6D91A"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121.153</w:t>
            </w:r>
          </w:p>
        </w:tc>
        <w:tc>
          <w:tcPr>
            <w:tcW w:w="2520" w:type="dxa"/>
          </w:tcPr>
          <w:p w14:paraId="5083C86F"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3</w:t>
            </w:r>
          </w:p>
        </w:tc>
        <w:tc>
          <w:tcPr>
            <w:tcW w:w="1527" w:type="dxa"/>
          </w:tcPr>
          <w:p w14:paraId="6AAD2C41"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1</w:t>
            </w:r>
          </w:p>
        </w:tc>
        <w:tc>
          <w:tcPr>
            <w:tcW w:w="2763" w:type="dxa"/>
          </w:tcPr>
          <w:p w14:paraId="1087A2F7" w14:textId="623AEA8E" w:rsidR="00BA44D1" w:rsidRPr="00A63522" w:rsidRDefault="00BA44D1" w:rsidP="00BC7177">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w:t>
            </w:r>
            <w:r w:rsidR="008327EE">
              <w:rPr>
                <w:rFonts w:ascii="Arial" w:eastAsia="Times New Roman" w:hAnsi="Arial"/>
                <w:b/>
                <w:snapToGrid w:val="0"/>
                <w:color w:val="000000"/>
                <w:sz w:val="24"/>
                <w:szCs w:val="20"/>
              </w:rPr>
              <w:t>29</w:t>
            </w:r>
          </w:p>
        </w:tc>
      </w:tr>
      <w:tr w:rsidR="00BA44D1" w:rsidRPr="00A63522" w14:paraId="01EA0E8D" w14:textId="77777777" w:rsidTr="00B414C6">
        <w:trPr>
          <w:trHeight w:val="290"/>
        </w:trPr>
        <w:tc>
          <w:tcPr>
            <w:tcW w:w="2820" w:type="dxa"/>
          </w:tcPr>
          <w:p w14:paraId="5A9F9651"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121.207</w:t>
            </w:r>
          </w:p>
        </w:tc>
        <w:tc>
          <w:tcPr>
            <w:tcW w:w="2520" w:type="dxa"/>
          </w:tcPr>
          <w:p w14:paraId="375696D7"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5</w:t>
            </w:r>
          </w:p>
        </w:tc>
        <w:tc>
          <w:tcPr>
            <w:tcW w:w="1527" w:type="dxa"/>
          </w:tcPr>
          <w:p w14:paraId="0FE581C9"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1</w:t>
            </w:r>
          </w:p>
        </w:tc>
        <w:tc>
          <w:tcPr>
            <w:tcW w:w="2763" w:type="dxa"/>
          </w:tcPr>
          <w:p w14:paraId="72B0C107" w14:textId="22BE3D4A" w:rsidR="00BA44D1" w:rsidRPr="00A63522" w:rsidRDefault="00BA44D1" w:rsidP="00D36B4A">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w:t>
            </w:r>
            <w:r w:rsidR="00B414C6">
              <w:rPr>
                <w:rFonts w:ascii="Arial" w:eastAsia="Times New Roman" w:hAnsi="Arial"/>
                <w:b/>
                <w:snapToGrid w:val="0"/>
                <w:color w:val="000000"/>
                <w:sz w:val="24"/>
                <w:szCs w:val="20"/>
              </w:rPr>
              <w:t>49</w:t>
            </w:r>
          </w:p>
        </w:tc>
      </w:tr>
      <w:tr w:rsidR="00BA44D1" w:rsidRPr="00A63522" w14:paraId="00451B1E" w14:textId="77777777" w:rsidTr="00B414C6">
        <w:trPr>
          <w:trHeight w:val="290"/>
        </w:trPr>
        <w:tc>
          <w:tcPr>
            <w:tcW w:w="2820" w:type="dxa"/>
          </w:tcPr>
          <w:p w14:paraId="0B3CE502" w14:textId="77777777" w:rsidR="00BA44D1" w:rsidRPr="00BC7177" w:rsidRDefault="00BA44D1" w:rsidP="00BA44D1">
            <w:pPr>
              <w:spacing w:after="0" w:line="240" w:lineRule="auto"/>
              <w:jc w:val="right"/>
              <w:rPr>
                <w:rFonts w:ascii="Arial" w:eastAsia="Times New Roman" w:hAnsi="Arial"/>
                <w:b/>
                <w:snapToGrid w:val="0"/>
                <w:color w:val="000000"/>
                <w:sz w:val="24"/>
                <w:szCs w:val="20"/>
              </w:rPr>
            </w:pPr>
            <w:r w:rsidRPr="00BC7177">
              <w:rPr>
                <w:rFonts w:ascii="Arial" w:eastAsia="Times New Roman" w:hAnsi="Arial"/>
                <w:b/>
                <w:snapToGrid w:val="0"/>
                <w:color w:val="000000"/>
                <w:sz w:val="24"/>
                <w:szCs w:val="20"/>
              </w:rPr>
              <w:t>121.315</w:t>
            </w:r>
          </w:p>
        </w:tc>
        <w:tc>
          <w:tcPr>
            <w:tcW w:w="2520" w:type="dxa"/>
          </w:tcPr>
          <w:p w14:paraId="3A2A3088" w14:textId="77777777" w:rsidR="00BA44D1" w:rsidRPr="00BC7177" w:rsidRDefault="00F40D3D" w:rsidP="00BA44D1">
            <w:pPr>
              <w:spacing w:after="0" w:line="240" w:lineRule="auto"/>
              <w:jc w:val="right"/>
              <w:rPr>
                <w:rFonts w:ascii="Arial" w:eastAsia="Times New Roman" w:hAnsi="Arial"/>
                <w:b/>
                <w:snapToGrid w:val="0"/>
                <w:color w:val="000000"/>
                <w:sz w:val="24"/>
                <w:szCs w:val="20"/>
              </w:rPr>
            </w:pPr>
            <w:r w:rsidRPr="00BC7177">
              <w:rPr>
                <w:rFonts w:ascii="Arial" w:eastAsia="Times New Roman" w:hAnsi="Arial"/>
                <w:b/>
                <w:snapToGrid w:val="0"/>
                <w:color w:val="000000"/>
                <w:sz w:val="24"/>
                <w:szCs w:val="20"/>
              </w:rPr>
              <w:t>70</w:t>
            </w:r>
          </w:p>
        </w:tc>
        <w:tc>
          <w:tcPr>
            <w:tcW w:w="1527" w:type="dxa"/>
          </w:tcPr>
          <w:p w14:paraId="7F94A1B7" w14:textId="77777777" w:rsidR="00BA44D1" w:rsidRPr="00BC7177" w:rsidRDefault="00BC7177" w:rsidP="00842BC1">
            <w:pPr>
              <w:spacing w:after="0" w:line="240" w:lineRule="auto"/>
              <w:jc w:val="right"/>
              <w:rPr>
                <w:rFonts w:ascii="Arial" w:eastAsia="Times New Roman" w:hAnsi="Arial"/>
                <w:b/>
                <w:snapToGrid w:val="0"/>
                <w:color w:val="000000"/>
                <w:sz w:val="24"/>
                <w:szCs w:val="20"/>
              </w:rPr>
            </w:pPr>
            <w:r w:rsidRPr="00BC7177">
              <w:rPr>
                <w:rFonts w:ascii="Arial" w:eastAsia="Times New Roman" w:hAnsi="Arial"/>
                <w:b/>
                <w:snapToGrid w:val="0"/>
                <w:color w:val="000000"/>
                <w:sz w:val="24"/>
                <w:szCs w:val="20"/>
              </w:rPr>
              <w:t>473</w:t>
            </w:r>
          </w:p>
        </w:tc>
        <w:tc>
          <w:tcPr>
            <w:tcW w:w="2763" w:type="dxa"/>
          </w:tcPr>
          <w:p w14:paraId="040CF5FA" w14:textId="0A556299" w:rsidR="00BA44D1" w:rsidRPr="00BC7177" w:rsidRDefault="00BA44D1" w:rsidP="00F40D3D">
            <w:pPr>
              <w:spacing w:after="0" w:line="240" w:lineRule="auto"/>
              <w:jc w:val="right"/>
              <w:rPr>
                <w:rFonts w:ascii="Arial" w:eastAsia="Times New Roman" w:hAnsi="Arial"/>
                <w:b/>
                <w:snapToGrid w:val="0"/>
                <w:color w:val="000000"/>
                <w:sz w:val="24"/>
                <w:szCs w:val="20"/>
              </w:rPr>
            </w:pPr>
            <w:r w:rsidRPr="00BC7177">
              <w:rPr>
                <w:rFonts w:ascii="Arial" w:eastAsia="Times New Roman" w:hAnsi="Arial"/>
                <w:b/>
                <w:snapToGrid w:val="0"/>
                <w:color w:val="000000"/>
                <w:sz w:val="24"/>
                <w:szCs w:val="20"/>
              </w:rPr>
              <w:t>$</w:t>
            </w:r>
            <w:r w:rsidR="00B414C6">
              <w:rPr>
                <w:rFonts w:ascii="Arial" w:eastAsia="Times New Roman" w:hAnsi="Arial"/>
                <w:b/>
                <w:snapToGrid w:val="0"/>
                <w:color w:val="000000"/>
                <w:sz w:val="24"/>
                <w:szCs w:val="20"/>
              </w:rPr>
              <w:t>37,103</w:t>
            </w:r>
          </w:p>
        </w:tc>
      </w:tr>
      <w:tr w:rsidR="00BA44D1" w:rsidRPr="00A63522" w14:paraId="2FA63B79" w14:textId="77777777" w:rsidTr="00B414C6">
        <w:trPr>
          <w:trHeight w:val="290"/>
        </w:trPr>
        <w:tc>
          <w:tcPr>
            <w:tcW w:w="2820" w:type="dxa"/>
          </w:tcPr>
          <w:p w14:paraId="762DF036"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121.340</w:t>
            </w:r>
          </w:p>
        </w:tc>
        <w:tc>
          <w:tcPr>
            <w:tcW w:w="2520" w:type="dxa"/>
          </w:tcPr>
          <w:p w14:paraId="5B654F2A"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10</w:t>
            </w:r>
          </w:p>
        </w:tc>
        <w:tc>
          <w:tcPr>
            <w:tcW w:w="1527" w:type="dxa"/>
          </w:tcPr>
          <w:p w14:paraId="589AD6BF"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12</w:t>
            </w:r>
          </w:p>
        </w:tc>
        <w:tc>
          <w:tcPr>
            <w:tcW w:w="2763" w:type="dxa"/>
          </w:tcPr>
          <w:p w14:paraId="472D4B15" w14:textId="5BFFA276" w:rsidR="00BA44D1" w:rsidRPr="00A63522" w:rsidRDefault="00BA44D1" w:rsidP="00DE566C">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w:t>
            </w:r>
            <w:r w:rsidR="00B414C6">
              <w:rPr>
                <w:rFonts w:ascii="Arial" w:eastAsia="Times New Roman" w:hAnsi="Arial"/>
                <w:b/>
                <w:snapToGrid w:val="0"/>
                <w:color w:val="000000"/>
                <w:sz w:val="24"/>
                <w:szCs w:val="20"/>
              </w:rPr>
              <w:t>918</w:t>
            </w:r>
          </w:p>
        </w:tc>
      </w:tr>
      <w:tr w:rsidR="00BA44D1" w:rsidRPr="00A63522" w14:paraId="2DB975D8" w14:textId="77777777" w:rsidTr="00B414C6">
        <w:trPr>
          <w:trHeight w:val="290"/>
        </w:trPr>
        <w:tc>
          <w:tcPr>
            <w:tcW w:w="2820" w:type="dxa"/>
          </w:tcPr>
          <w:p w14:paraId="17445871"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121.354</w:t>
            </w:r>
          </w:p>
        </w:tc>
        <w:tc>
          <w:tcPr>
            <w:tcW w:w="2520" w:type="dxa"/>
          </w:tcPr>
          <w:p w14:paraId="3401A578" w14:textId="77777777" w:rsidR="00BA44D1" w:rsidRPr="00A63522" w:rsidRDefault="00842BC1" w:rsidP="00BA44D1">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735</w:t>
            </w:r>
          </w:p>
        </w:tc>
        <w:tc>
          <w:tcPr>
            <w:tcW w:w="1527" w:type="dxa"/>
          </w:tcPr>
          <w:p w14:paraId="3E35ABD5" w14:textId="77777777" w:rsidR="00BA44D1" w:rsidRPr="00A63522" w:rsidRDefault="00842BC1" w:rsidP="00BA44D1">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735</w:t>
            </w:r>
          </w:p>
        </w:tc>
        <w:tc>
          <w:tcPr>
            <w:tcW w:w="2763" w:type="dxa"/>
          </w:tcPr>
          <w:p w14:paraId="2C0DEFE9" w14:textId="58449848" w:rsidR="00BA44D1" w:rsidRPr="00A63522" w:rsidRDefault="00BA44D1" w:rsidP="00DE566C">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w:t>
            </w:r>
            <w:r w:rsidR="00B414C6">
              <w:rPr>
                <w:rFonts w:ascii="Arial" w:eastAsia="Times New Roman" w:hAnsi="Arial"/>
                <w:b/>
                <w:snapToGrid w:val="0"/>
                <w:color w:val="000000"/>
                <w:sz w:val="24"/>
                <w:szCs w:val="20"/>
              </w:rPr>
              <w:t>60,270</w:t>
            </w:r>
          </w:p>
        </w:tc>
      </w:tr>
      <w:tr w:rsidR="00BA44D1" w:rsidRPr="00A63522" w14:paraId="7458E9CF" w14:textId="77777777" w:rsidTr="00B414C6">
        <w:trPr>
          <w:trHeight w:val="290"/>
        </w:trPr>
        <w:tc>
          <w:tcPr>
            <w:tcW w:w="2820" w:type="dxa"/>
          </w:tcPr>
          <w:p w14:paraId="3EEA9BC9"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121.371</w:t>
            </w:r>
          </w:p>
        </w:tc>
        <w:tc>
          <w:tcPr>
            <w:tcW w:w="2520" w:type="dxa"/>
          </w:tcPr>
          <w:p w14:paraId="49675053" w14:textId="77777777" w:rsidR="00BA44D1" w:rsidRPr="00A63522" w:rsidRDefault="00DE566C" w:rsidP="00BA44D1">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68</w:t>
            </w:r>
          </w:p>
        </w:tc>
        <w:tc>
          <w:tcPr>
            <w:tcW w:w="1527" w:type="dxa"/>
          </w:tcPr>
          <w:p w14:paraId="1B8165FC" w14:textId="77777777" w:rsidR="00BA44D1" w:rsidRPr="00A63522" w:rsidRDefault="00DE566C" w:rsidP="009E532D">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27</w:t>
            </w:r>
          </w:p>
        </w:tc>
        <w:tc>
          <w:tcPr>
            <w:tcW w:w="2763" w:type="dxa"/>
          </w:tcPr>
          <w:p w14:paraId="4E322241" w14:textId="7D864D4F" w:rsidR="00BA44D1" w:rsidRPr="00A63522" w:rsidRDefault="00B414C6" w:rsidP="00DE566C">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$1,983</w:t>
            </w:r>
          </w:p>
        </w:tc>
      </w:tr>
      <w:tr w:rsidR="00BA44D1" w:rsidRPr="00A63522" w14:paraId="1D1E04F1" w14:textId="77777777" w:rsidTr="00B414C6">
        <w:trPr>
          <w:trHeight w:val="290"/>
        </w:trPr>
        <w:tc>
          <w:tcPr>
            <w:tcW w:w="2820" w:type="dxa"/>
          </w:tcPr>
          <w:p w14:paraId="120E8E02"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121.403</w:t>
            </w:r>
          </w:p>
        </w:tc>
        <w:tc>
          <w:tcPr>
            <w:tcW w:w="2520" w:type="dxa"/>
          </w:tcPr>
          <w:p w14:paraId="536A941A" w14:textId="77777777" w:rsidR="00BA44D1" w:rsidRPr="00A63522" w:rsidRDefault="00DE566C" w:rsidP="00BA44D1">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17</w:t>
            </w:r>
          </w:p>
        </w:tc>
        <w:tc>
          <w:tcPr>
            <w:tcW w:w="1527" w:type="dxa"/>
          </w:tcPr>
          <w:p w14:paraId="3AC09E2F" w14:textId="77777777" w:rsidR="00BA44D1" w:rsidRPr="00A63522" w:rsidRDefault="00E41A2A" w:rsidP="00BA44D1">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221</w:t>
            </w:r>
          </w:p>
        </w:tc>
        <w:tc>
          <w:tcPr>
            <w:tcW w:w="2763" w:type="dxa"/>
          </w:tcPr>
          <w:p w14:paraId="0A814AC4" w14:textId="3A4BC7C0" w:rsidR="00BA44D1" w:rsidRPr="00A63522" w:rsidRDefault="00BA44D1" w:rsidP="004E0C32">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w:t>
            </w:r>
            <w:r w:rsidR="00B414C6">
              <w:rPr>
                <w:rFonts w:ascii="Arial" w:eastAsia="Times New Roman" w:hAnsi="Arial"/>
                <w:b/>
                <w:snapToGrid w:val="0"/>
                <w:color w:val="000000"/>
                <w:sz w:val="24"/>
                <w:szCs w:val="20"/>
              </w:rPr>
              <w:t>16,439</w:t>
            </w:r>
          </w:p>
        </w:tc>
      </w:tr>
      <w:tr w:rsidR="00BA44D1" w:rsidRPr="00A63522" w14:paraId="2CB9F8CA" w14:textId="77777777" w:rsidTr="00B414C6">
        <w:trPr>
          <w:trHeight w:val="290"/>
        </w:trPr>
        <w:tc>
          <w:tcPr>
            <w:tcW w:w="2820" w:type="dxa"/>
          </w:tcPr>
          <w:p w14:paraId="23B04CD2"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121.405</w:t>
            </w:r>
          </w:p>
        </w:tc>
        <w:tc>
          <w:tcPr>
            <w:tcW w:w="2520" w:type="dxa"/>
          </w:tcPr>
          <w:p w14:paraId="3D7FE1C4"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60</w:t>
            </w:r>
          </w:p>
        </w:tc>
        <w:tc>
          <w:tcPr>
            <w:tcW w:w="1527" w:type="dxa"/>
          </w:tcPr>
          <w:p w14:paraId="6E04EEFF"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36</w:t>
            </w:r>
          </w:p>
        </w:tc>
        <w:tc>
          <w:tcPr>
            <w:tcW w:w="2763" w:type="dxa"/>
          </w:tcPr>
          <w:p w14:paraId="4E51A1D3" w14:textId="08724D0F" w:rsidR="00BA44D1" w:rsidRPr="00A63522" w:rsidRDefault="00BA44D1" w:rsidP="004E0C32">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w:t>
            </w:r>
            <w:r w:rsidR="00B414C6">
              <w:rPr>
                <w:rFonts w:ascii="Arial" w:eastAsia="Times New Roman" w:hAnsi="Arial"/>
                <w:b/>
                <w:snapToGrid w:val="0"/>
                <w:color w:val="000000"/>
                <w:sz w:val="24"/>
                <w:szCs w:val="20"/>
              </w:rPr>
              <w:t>2,754</w:t>
            </w:r>
          </w:p>
        </w:tc>
      </w:tr>
      <w:tr w:rsidR="00BA44D1" w:rsidRPr="00A63522" w14:paraId="0F4AAC6E" w14:textId="77777777" w:rsidTr="00B414C6">
        <w:trPr>
          <w:trHeight w:val="290"/>
        </w:trPr>
        <w:tc>
          <w:tcPr>
            <w:tcW w:w="2820" w:type="dxa"/>
          </w:tcPr>
          <w:p w14:paraId="758A2EC1" w14:textId="77777777" w:rsidR="00BA44D1" w:rsidRPr="00F40D3D" w:rsidRDefault="00BA44D1" w:rsidP="000F067B">
            <w:pPr>
              <w:spacing w:after="0" w:line="240" w:lineRule="auto"/>
              <w:rPr>
                <w:rFonts w:ascii="Arial" w:eastAsia="Times New Roman" w:hAnsi="Arial"/>
                <w:b/>
                <w:snapToGrid w:val="0"/>
                <w:color w:val="000000"/>
                <w:sz w:val="24"/>
                <w:szCs w:val="20"/>
                <w:highlight w:val="green"/>
              </w:rPr>
            </w:pPr>
          </w:p>
        </w:tc>
        <w:tc>
          <w:tcPr>
            <w:tcW w:w="2520" w:type="dxa"/>
          </w:tcPr>
          <w:p w14:paraId="513085FE" w14:textId="77777777" w:rsidR="00BA44D1" w:rsidRPr="00F40D3D" w:rsidRDefault="00BA44D1" w:rsidP="00BA44D1">
            <w:pPr>
              <w:spacing w:after="0" w:line="240" w:lineRule="auto"/>
              <w:jc w:val="right"/>
              <w:rPr>
                <w:rFonts w:ascii="Arial" w:eastAsia="Times New Roman" w:hAnsi="Arial"/>
                <w:b/>
                <w:snapToGrid w:val="0"/>
                <w:color w:val="000000"/>
                <w:sz w:val="24"/>
                <w:szCs w:val="20"/>
                <w:highlight w:val="green"/>
              </w:rPr>
            </w:pPr>
          </w:p>
        </w:tc>
        <w:tc>
          <w:tcPr>
            <w:tcW w:w="1527" w:type="dxa"/>
          </w:tcPr>
          <w:p w14:paraId="4D91400F" w14:textId="77777777" w:rsidR="00BA44D1" w:rsidRPr="00F40D3D" w:rsidRDefault="00BA44D1" w:rsidP="00BA44D1">
            <w:pPr>
              <w:spacing w:after="0" w:line="240" w:lineRule="auto"/>
              <w:jc w:val="right"/>
              <w:rPr>
                <w:rFonts w:ascii="Arial" w:eastAsia="Times New Roman" w:hAnsi="Arial"/>
                <w:b/>
                <w:snapToGrid w:val="0"/>
                <w:color w:val="000000"/>
                <w:sz w:val="24"/>
                <w:szCs w:val="20"/>
                <w:highlight w:val="green"/>
              </w:rPr>
            </w:pPr>
          </w:p>
        </w:tc>
        <w:tc>
          <w:tcPr>
            <w:tcW w:w="2763" w:type="dxa"/>
          </w:tcPr>
          <w:p w14:paraId="585350AC" w14:textId="77777777" w:rsidR="00BA44D1" w:rsidRPr="00F40D3D" w:rsidRDefault="00BA44D1" w:rsidP="004E0C32">
            <w:pPr>
              <w:spacing w:after="0" w:line="240" w:lineRule="auto"/>
              <w:jc w:val="right"/>
              <w:rPr>
                <w:rFonts w:ascii="Arial" w:eastAsia="Times New Roman" w:hAnsi="Arial"/>
                <w:b/>
                <w:snapToGrid w:val="0"/>
                <w:color w:val="000000"/>
                <w:sz w:val="24"/>
                <w:szCs w:val="20"/>
                <w:highlight w:val="green"/>
              </w:rPr>
            </w:pPr>
          </w:p>
        </w:tc>
      </w:tr>
      <w:tr w:rsidR="00BA44D1" w:rsidRPr="00A63522" w14:paraId="15A28EB6" w14:textId="77777777" w:rsidTr="00B414C6">
        <w:trPr>
          <w:trHeight w:val="290"/>
        </w:trPr>
        <w:tc>
          <w:tcPr>
            <w:tcW w:w="2820" w:type="dxa"/>
          </w:tcPr>
          <w:p w14:paraId="3EC5B88D"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121.539</w:t>
            </w:r>
          </w:p>
        </w:tc>
        <w:tc>
          <w:tcPr>
            <w:tcW w:w="2520" w:type="dxa"/>
          </w:tcPr>
          <w:p w14:paraId="4245C2BA" w14:textId="77777777" w:rsidR="00BA44D1" w:rsidRPr="00A63522" w:rsidRDefault="004E0C32" w:rsidP="00BA44D1">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21,000</w:t>
            </w:r>
          </w:p>
        </w:tc>
        <w:tc>
          <w:tcPr>
            <w:tcW w:w="1527" w:type="dxa"/>
          </w:tcPr>
          <w:p w14:paraId="094C3AAE" w14:textId="77777777" w:rsidR="00BA44D1" w:rsidRPr="00A63522" w:rsidRDefault="004E0C32" w:rsidP="00BA44D1">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8,400</w:t>
            </w:r>
          </w:p>
        </w:tc>
        <w:tc>
          <w:tcPr>
            <w:tcW w:w="2763" w:type="dxa"/>
          </w:tcPr>
          <w:p w14:paraId="4C73E845" w14:textId="0691E5DB" w:rsidR="00BA44D1" w:rsidRPr="00A63522" w:rsidRDefault="00BA44D1" w:rsidP="004E0C32">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w:t>
            </w:r>
            <w:r w:rsidR="00B414C6">
              <w:rPr>
                <w:rFonts w:ascii="Arial" w:eastAsia="Times New Roman" w:hAnsi="Arial"/>
                <w:b/>
                <w:snapToGrid w:val="0"/>
                <w:color w:val="000000"/>
                <w:sz w:val="24"/>
                <w:szCs w:val="20"/>
              </w:rPr>
              <w:t>619,500</w:t>
            </w:r>
          </w:p>
        </w:tc>
      </w:tr>
      <w:tr w:rsidR="00BA44D1" w:rsidRPr="00A63522" w14:paraId="177E51B6" w14:textId="77777777" w:rsidTr="00B414C6">
        <w:trPr>
          <w:trHeight w:val="290"/>
        </w:trPr>
        <w:tc>
          <w:tcPr>
            <w:tcW w:w="2820" w:type="dxa"/>
          </w:tcPr>
          <w:p w14:paraId="1849A852"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121.557</w:t>
            </w:r>
          </w:p>
        </w:tc>
        <w:tc>
          <w:tcPr>
            <w:tcW w:w="2520" w:type="dxa"/>
          </w:tcPr>
          <w:p w14:paraId="5CCB2136"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50</w:t>
            </w:r>
          </w:p>
        </w:tc>
        <w:tc>
          <w:tcPr>
            <w:tcW w:w="1527" w:type="dxa"/>
          </w:tcPr>
          <w:p w14:paraId="77C60322"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25</w:t>
            </w:r>
          </w:p>
        </w:tc>
        <w:tc>
          <w:tcPr>
            <w:tcW w:w="2763" w:type="dxa"/>
          </w:tcPr>
          <w:p w14:paraId="02732C7C" w14:textId="3B3477DF" w:rsidR="00BA44D1" w:rsidRPr="00A63522" w:rsidRDefault="00B414C6" w:rsidP="00897231">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$2,050</w:t>
            </w:r>
          </w:p>
        </w:tc>
      </w:tr>
      <w:tr w:rsidR="00BA44D1" w:rsidRPr="00A63522" w14:paraId="2B79FAFE" w14:textId="77777777" w:rsidTr="00B414C6">
        <w:trPr>
          <w:trHeight w:val="290"/>
        </w:trPr>
        <w:tc>
          <w:tcPr>
            <w:tcW w:w="2820" w:type="dxa"/>
          </w:tcPr>
          <w:p w14:paraId="64118397"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121.559</w:t>
            </w:r>
          </w:p>
        </w:tc>
        <w:tc>
          <w:tcPr>
            <w:tcW w:w="2520" w:type="dxa"/>
          </w:tcPr>
          <w:p w14:paraId="0EF22BD9"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10</w:t>
            </w:r>
          </w:p>
        </w:tc>
        <w:tc>
          <w:tcPr>
            <w:tcW w:w="1527" w:type="dxa"/>
          </w:tcPr>
          <w:p w14:paraId="7B88DE33"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5</w:t>
            </w:r>
          </w:p>
        </w:tc>
        <w:tc>
          <w:tcPr>
            <w:tcW w:w="2763" w:type="dxa"/>
          </w:tcPr>
          <w:p w14:paraId="4CC13779" w14:textId="564F6ABB" w:rsidR="00BA44D1" w:rsidRPr="00A63522" w:rsidRDefault="00BA44D1" w:rsidP="0089723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w:t>
            </w:r>
            <w:r w:rsidR="00B414C6">
              <w:rPr>
                <w:rFonts w:ascii="Arial" w:eastAsia="Times New Roman" w:hAnsi="Arial"/>
                <w:b/>
                <w:snapToGrid w:val="0"/>
                <w:color w:val="000000"/>
                <w:sz w:val="24"/>
                <w:szCs w:val="20"/>
              </w:rPr>
              <w:t>4</w:t>
            </w:r>
            <w:r w:rsidR="00897231">
              <w:rPr>
                <w:rFonts w:ascii="Arial" w:eastAsia="Times New Roman" w:hAnsi="Arial"/>
                <w:b/>
                <w:snapToGrid w:val="0"/>
                <w:color w:val="000000"/>
                <w:sz w:val="24"/>
                <w:szCs w:val="20"/>
              </w:rPr>
              <w:t>10</w:t>
            </w:r>
          </w:p>
        </w:tc>
      </w:tr>
      <w:tr w:rsidR="00BA44D1" w:rsidRPr="00A63522" w14:paraId="1141AED7" w14:textId="77777777" w:rsidTr="00B414C6">
        <w:trPr>
          <w:trHeight w:val="290"/>
        </w:trPr>
        <w:tc>
          <w:tcPr>
            <w:tcW w:w="2820" w:type="dxa"/>
          </w:tcPr>
          <w:p w14:paraId="019EBA8B"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121.563</w:t>
            </w:r>
          </w:p>
        </w:tc>
        <w:tc>
          <w:tcPr>
            <w:tcW w:w="2520" w:type="dxa"/>
          </w:tcPr>
          <w:p w14:paraId="416718EC" w14:textId="77777777" w:rsidR="00BA44D1" w:rsidRPr="00CC725E" w:rsidRDefault="00CC725E" w:rsidP="00BA44D1">
            <w:pPr>
              <w:spacing w:after="0" w:line="240" w:lineRule="auto"/>
              <w:jc w:val="right"/>
              <w:rPr>
                <w:rFonts w:ascii="Arial" w:eastAsia="Times New Roman" w:hAnsi="Arial"/>
                <w:b/>
                <w:snapToGrid w:val="0"/>
                <w:color w:val="000000"/>
                <w:sz w:val="24"/>
                <w:szCs w:val="24"/>
              </w:rPr>
            </w:pPr>
            <w:r w:rsidRPr="00CC725E">
              <w:rPr>
                <w:rFonts w:ascii="Arial" w:eastAsia="Times New Roman" w:hAnsi="Arial"/>
                <w:b/>
                <w:snapToGrid w:val="0"/>
                <w:color w:val="000000"/>
                <w:sz w:val="24"/>
                <w:szCs w:val="24"/>
              </w:rPr>
              <w:t>9,884,565</w:t>
            </w:r>
          </w:p>
        </w:tc>
        <w:tc>
          <w:tcPr>
            <w:tcW w:w="1527" w:type="dxa"/>
          </w:tcPr>
          <w:p w14:paraId="2B33F8F1" w14:textId="77777777" w:rsidR="00BA44D1" w:rsidRPr="00A63522" w:rsidRDefault="00CC725E" w:rsidP="00BA44D1">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98,845</w:t>
            </w:r>
          </w:p>
        </w:tc>
        <w:tc>
          <w:tcPr>
            <w:tcW w:w="2763" w:type="dxa"/>
          </w:tcPr>
          <w:p w14:paraId="03E20760" w14:textId="1C1E7061" w:rsidR="00BA44D1" w:rsidRPr="00A63522" w:rsidRDefault="00BA44D1" w:rsidP="0089723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w:t>
            </w:r>
            <w:r w:rsidR="00B414C6">
              <w:rPr>
                <w:rFonts w:ascii="Arial" w:eastAsia="Times New Roman" w:hAnsi="Arial"/>
                <w:b/>
                <w:snapToGrid w:val="0"/>
                <w:color w:val="000000"/>
                <w:sz w:val="24"/>
                <w:szCs w:val="24"/>
              </w:rPr>
              <w:t>8,105,290</w:t>
            </w:r>
          </w:p>
        </w:tc>
      </w:tr>
      <w:tr w:rsidR="00BA44D1" w:rsidRPr="00A63522" w14:paraId="76AF788E" w14:textId="77777777" w:rsidTr="00B414C6">
        <w:trPr>
          <w:trHeight w:val="290"/>
        </w:trPr>
        <w:tc>
          <w:tcPr>
            <w:tcW w:w="2820" w:type="dxa"/>
          </w:tcPr>
          <w:p w14:paraId="1FDD3417" w14:textId="77777777" w:rsidR="00BA44D1" w:rsidRPr="00A63522" w:rsidRDefault="00BA44D1" w:rsidP="00BA44D1">
            <w:pPr>
              <w:spacing w:after="0" w:line="240" w:lineRule="auto"/>
              <w:jc w:val="right"/>
              <w:rPr>
                <w:rFonts w:ascii="Arial" w:eastAsia="Times New Roman" w:hAnsi="Arial"/>
                <w:b/>
                <w:snapToGrid w:val="0"/>
                <w:sz w:val="24"/>
                <w:szCs w:val="20"/>
              </w:rPr>
            </w:pPr>
            <w:r w:rsidRPr="00A63522">
              <w:rPr>
                <w:rFonts w:ascii="Arial" w:eastAsia="Times New Roman" w:hAnsi="Arial"/>
                <w:b/>
                <w:snapToGrid w:val="0"/>
                <w:sz w:val="24"/>
                <w:szCs w:val="20"/>
              </w:rPr>
              <w:t>121.565</w:t>
            </w:r>
          </w:p>
        </w:tc>
        <w:tc>
          <w:tcPr>
            <w:tcW w:w="2520" w:type="dxa"/>
          </w:tcPr>
          <w:p w14:paraId="042422DC" w14:textId="77777777" w:rsidR="00BA44D1" w:rsidRPr="00A63522" w:rsidRDefault="00BA44D1" w:rsidP="00BA44D1">
            <w:pPr>
              <w:spacing w:after="0" w:line="240" w:lineRule="auto"/>
              <w:jc w:val="right"/>
              <w:rPr>
                <w:rFonts w:ascii="Arial" w:eastAsia="Times New Roman" w:hAnsi="Arial"/>
                <w:b/>
                <w:snapToGrid w:val="0"/>
                <w:sz w:val="24"/>
                <w:szCs w:val="20"/>
              </w:rPr>
            </w:pPr>
            <w:r>
              <w:rPr>
                <w:rFonts w:ascii="Arial" w:eastAsia="Times New Roman" w:hAnsi="Arial"/>
                <w:b/>
                <w:snapToGrid w:val="0"/>
                <w:sz w:val="24"/>
                <w:szCs w:val="20"/>
              </w:rPr>
              <w:t>10</w:t>
            </w:r>
          </w:p>
        </w:tc>
        <w:tc>
          <w:tcPr>
            <w:tcW w:w="1527" w:type="dxa"/>
          </w:tcPr>
          <w:p w14:paraId="795A16DA" w14:textId="77777777" w:rsidR="00BA44D1" w:rsidRPr="00A63522" w:rsidRDefault="00BA44D1" w:rsidP="00BA44D1">
            <w:pPr>
              <w:spacing w:after="0" w:line="240" w:lineRule="auto"/>
              <w:jc w:val="right"/>
              <w:rPr>
                <w:rFonts w:ascii="Arial" w:eastAsia="Times New Roman" w:hAnsi="Arial"/>
                <w:b/>
                <w:snapToGrid w:val="0"/>
                <w:sz w:val="24"/>
                <w:szCs w:val="20"/>
              </w:rPr>
            </w:pPr>
            <w:r w:rsidRPr="00A63522">
              <w:rPr>
                <w:rFonts w:ascii="Arial" w:eastAsia="Times New Roman" w:hAnsi="Arial"/>
                <w:b/>
                <w:snapToGrid w:val="0"/>
                <w:sz w:val="24"/>
                <w:szCs w:val="20"/>
              </w:rPr>
              <w:t>30</w:t>
            </w:r>
          </w:p>
        </w:tc>
        <w:tc>
          <w:tcPr>
            <w:tcW w:w="2763" w:type="dxa"/>
          </w:tcPr>
          <w:p w14:paraId="102BAD99" w14:textId="3743DEF8" w:rsidR="00BA44D1" w:rsidRPr="00A63522" w:rsidRDefault="00B414C6" w:rsidP="009E532D">
            <w:pPr>
              <w:spacing w:after="0" w:line="240" w:lineRule="auto"/>
              <w:jc w:val="right"/>
              <w:rPr>
                <w:rFonts w:ascii="Arial" w:eastAsia="Times New Roman" w:hAnsi="Arial"/>
                <w:b/>
                <w:snapToGrid w:val="0"/>
                <w:sz w:val="24"/>
                <w:szCs w:val="20"/>
              </w:rPr>
            </w:pPr>
            <w:r>
              <w:rPr>
                <w:rFonts w:ascii="Arial" w:eastAsia="Times New Roman" w:hAnsi="Arial"/>
                <w:b/>
                <w:snapToGrid w:val="0"/>
                <w:sz w:val="24"/>
                <w:szCs w:val="20"/>
              </w:rPr>
              <w:t>$2,4</w:t>
            </w:r>
            <w:r w:rsidR="009E532D">
              <w:rPr>
                <w:rFonts w:ascii="Arial" w:eastAsia="Times New Roman" w:hAnsi="Arial"/>
                <w:b/>
                <w:snapToGrid w:val="0"/>
                <w:sz w:val="24"/>
                <w:szCs w:val="20"/>
              </w:rPr>
              <w:t>60</w:t>
            </w:r>
          </w:p>
        </w:tc>
      </w:tr>
      <w:tr w:rsidR="009E532D" w:rsidRPr="00A63522" w14:paraId="3F405F2B" w14:textId="77777777" w:rsidTr="00B414C6">
        <w:trPr>
          <w:trHeight w:val="290"/>
        </w:trPr>
        <w:tc>
          <w:tcPr>
            <w:tcW w:w="2820" w:type="dxa"/>
          </w:tcPr>
          <w:p w14:paraId="44B0E5B5" w14:textId="77777777" w:rsidR="009E532D" w:rsidRPr="00A63522" w:rsidRDefault="009E532D" w:rsidP="00BA44D1">
            <w:pPr>
              <w:spacing w:after="0" w:line="240" w:lineRule="auto"/>
              <w:jc w:val="right"/>
              <w:rPr>
                <w:rFonts w:ascii="Arial" w:eastAsia="Times New Roman" w:hAnsi="Arial"/>
                <w:b/>
                <w:snapToGrid w:val="0"/>
                <w:sz w:val="24"/>
                <w:szCs w:val="20"/>
              </w:rPr>
            </w:pPr>
            <w:r>
              <w:rPr>
                <w:rFonts w:ascii="Arial" w:eastAsia="Times New Roman" w:hAnsi="Arial"/>
                <w:b/>
                <w:snapToGrid w:val="0"/>
                <w:sz w:val="24"/>
                <w:szCs w:val="20"/>
              </w:rPr>
              <w:t>121.571</w:t>
            </w:r>
          </w:p>
        </w:tc>
        <w:tc>
          <w:tcPr>
            <w:tcW w:w="2520" w:type="dxa"/>
          </w:tcPr>
          <w:p w14:paraId="51692FFD" w14:textId="77777777" w:rsidR="009E532D" w:rsidRDefault="00897231" w:rsidP="00BA44D1">
            <w:pPr>
              <w:spacing w:after="0" w:line="240" w:lineRule="auto"/>
              <w:jc w:val="right"/>
              <w:rPr>
                <w:rFonts w:ascii="Arial" w:eastAsia="Times New Roman" w:hAnsi="Arial"/>
                <w:b/>
                <w:snapToGrid w:val="0"/>
                <w:sz w:val="24"/>
                <w:szCs w:val="20"/>
              </w:rPr>
            </w:pPr>
            <w:r>
              <w:rPr>
                <w:rFonts w:ascii="Arial" w:eastAsia="Times New Roman" w:hAnsi="Arial"/>
                <w:b/>
                <w:snapToGrid w:val="0"/>
                <w:sz w:val="24"/>
                <w:szCs w:val="20"/>
              </w:rPr>
              <w:t>9,254,940</w:t>
            </w:r>
          </w:p>
        </w:tc>
        <w:tc>
          <w:tcPr>
            <w:tcW w:w="1527" w:type="dxa"/>
          </w:tcPr>
          <w:p w14:paraId="4B62D194" w14:textId="77777777" w:rsidR="009E532D" w:rsidRPr="00A63522" w:rsidRDefault="00897231" w:rsidP="00BA44D1">
            <w:pPr>
              <w:spacing w:after="0" w:line="240" w:lineRule="auto"/>
              <w:jc w:val="right"/>
              <w:rPr>
                <w:rFonts w:ascii="Arial" w:eastAsia="Times New Roman" w:hAnsi="Arial"/>
                <w:b/>
                <w:snapToGrid w:val="0"/>
                <w:sz w:val="24"/>
                <w:szCs w:val="20"/>
              </w:rPr>
            </w:pPr>
            <w:r>
              <w:rPr>
                <w:rFonts w:ascii="Arial" w:eastAsia="Times New Roman" w:hAnsi="Arial"/>
                <w:b/>
                <w:snapToGrid w:val="0"/>
                <w:sz w:val="24"/>
                <w:szCs w:val="20"/>
              </w:rPr>
              <w:t>462,747</w:t>
            </w:r>
          </w:p>
        </w:tc>
        <w:tc>
          <w:tcPr>
            <w:tcW w:w="2763" w:type="dxa"/>
          </w:tcPr>
          <w:p w14:paraId="290EFE59" w14:textId="63317D7C" w:rsidR="009E532D" w:rsidRPr="00A63522" w:rsidRDefault="009E532D" w:rsidP="00897231">
            <w:pPr>
              <w:spacing w:after="0" w:line="240" w:lineRule="auto"/>
              <w:jc w:val="right"/>
              <w:rPr>
                <w:rFonts w:ascii="Arial" w:eastAsia="Times New Roman" w:hAnsi="Arial"/>
                <w:b/>
                <w:snapToGrid w:val="0"/>
                <w:sz w:val="24"/>
                <w:szCs w:val="20"/>
              </w:rPr>
            </w:pPr>
            <w:r>
              <w:rPr>
                <w:rFonts w:ascii="Arial" w:eastAsia="Times New Roman" w:hAnsi="Arial"/>
                <w:b/>
                <w:snapToGrid w:val="0"/>
                <w:sz w:val="24"/>
                <w:szCs w:val="20"/>
              </w:rPr>
              <w:t>$</w:t>
            </w:r>
            <w:r w:rsidR="00430A28">
              <w:rPr>
                <w:rFonts w:ascii="Arial" w:eastAsia="Times New Roman" w:hAnsi="Arial"/>
                <w:b/>
                <w:snapToGrid w:val="0"/>
                <w:sz w:val="24"/>
                <w:szCs w:val="20"/>
              </w:rPr>
              <w:t>14,807,904</w:t>
            </w:r>
          </w:p>
        </w:tc>
      </w:tr>
      <w:tr w:rsidR="00BA44D1" w:rsidRPr="00A63522" w14:paraId="6E176F76" w14:textId="77777777" w:rsidTr="00B414C6">
        <w:trPr>
          <w:trHeight w:val="290"/>
        </w:trPr>
        <w:tc>
          <w:tcPr>
            <w:tcW w:w="2820" w:type="dxa"/>
          </w:tcPr>
          <w:p w14:paraId="238FCF5C"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121.575</w:t>
            </w:r>
          </w:p>
        </w:tc>
        <w:tc>
          <w:tcPr>
            <w:tcW w:w="2520" w:type="dxa"/>
          </w:tcPr>
          <w:p w14:paraId="5F12D4FC"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50</w:t>
            </w:r>
          </w:p>
        </w:tc>
        <w:tc>
          <w:tcPr>
            <w:tcW w:w="1527" w:type="dxa"/>
          </w:tcPr>
          <w:p w14:paraId="7081BC35"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25</w:t>
            </w:r>
          </w:p>
        </w:tc>
        <w:tc>
          <w:tcPr>
            <w:tcW w:w="2763" w:type="dxa"/>
          </w:tcPr>
          <w:p w14:paraId="3C1E3657" w14:textId="3BD9FB02" w:rsidR="00BA44D1" w:rsidRPr="00A63522" w:rsidRDefault="00430A28" w:rsidP="00897231">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$2</w:t>
            </w:r>
            <w:r w:rsidR="00BA44D1" w:rsidRPr="00A63522">
              <w:rPr>
                <w:rFonts w:ascii="Arial" w:eastAsia="Times New Roman" w:hAnsi="Arial"/>
                <w:b/>
                <w:snapToGrid w:val="0"/>
                <w:color w:val="000000"/>
                <w:sz w:val="24"/>
                <w:szCs w:val="20"/>
              </w:rPr>
              <w:t>,</w:t>
            </w:r>
            <w:r>
              <w:rPr>
                <w:rFonts w:ascii="Arial" w:eastAsia="Times New Roman" w:hAnsi="Arial"/>
                <w:b/>
                <w:snapToGrid w:val="0"/>
                <w:color w:val="000000"/>
                <w:sz w:val="24"/>
                <w:szCs w:val="20"/>
              </w:rPr>
              <w:t>0</w:t>
            </w:r>
            <w:r w:rsidR="00897231">
              <w:rPr>
                <w:rFonts w:ascii="Arial" w:eastAsia="Times New Roman" w:hAnsi="Arial"/>
                <w:b/>
                <w:snapToGrid w:val="0"/>
                <w:color w:val="000000"/>
                <w:sz w:val="24"/>
                <w:szCs w:val="20"/>
              </w:rPr>
              <w:t>50</w:t>
            </w:r>
          </w:p>
        </w:tc>
      </w:tr>
      <w:tr w:rsidR="00BA44D1" w:rsidRPr="00A63522" w14:paraId="20646A68" w14:textId="77777777" w:rsidTr="00B414C6">
        <w:trPr>
          <w:trHeight w:val="290"/>
        </w:trPr>
        <w:tc>
          <w:tcPr>
            <w:tcW w:w="2820" w:type="dxa"/>
          </w:tcPr>
          <w:p w14:paraId="141BE321"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121.631</w:t>
            </w:r>
          </w:p>
        </w:tc>
        <w:tc>
          <w:tcPr>
            <w:tcW w:w="2520" w:type="dxa"/>
          </w:tcPr>
          <w:p w14:paraId="0CE513C7" w14:textId="77777777" w:rsidR="00BA44D1" w:rsidRPr="00A63522" w:rsidRDefault="00897231" w:rsidP="00BA44D1">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98,845</w:t>
            </w:r>
          </w:p>
        </w:tc>
        <w:tc>
          <w:tcPr>
            <w:tcW w:w="1527" w:type="dxa"/>
          </w:tcPr>
          <w:p w14:paraId="4B3461E7" w14:textId="77777777" w:rsidR="00BA44D1" w:rsidRPr="00A63522" w:rsidRDefault="00897231" w:rsidP="00BA44D1">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1,976</w:t>
            </w:r>
          </w:p>
        </w:tc>
        <w:tc>
          <w:tcPr>
            <w:tcW w:w="2763" w:type="dxa"/>
          </w:tcPr>
          <w:p w14:paraId="339CC5FE" w14:textId="7094FC7F" w:rsidR="00BA44D1" w:rsidRPr="00A63522" w:rsidRDefault="00BA44D1" w:rsidP="0089723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w:t>
            </w:r>
            <w:r w:rsidR="00430A28">
              <w:rPr>
                <w:rFonts w:ascii="Arial" w:eastAsia="Times New Roman" w:hAnsi="Arial"/>
                <w:b/>
                <w:snapToGrid w:val="0"/>
                <w:color w:val="000000"/>
                <w:sz w:val="24"/>
                <w:szCs w:val="20"/>
              </w:rPr>
              <w:t>162,032</w:t>
            </w:r>
          </w:p>
        </w:tc>
      </w:tr>
      <w:tr w:rsidR="00BA44D1" w:rsidRPr="00A63522" w14:paraId="1E6CF2B8" w14:textId="77777777" w:rsidTr="00B414C6">
        <w:trPr>
          <w:trHeight w:val="290"/>
        </w:trPr>
        <w:tc>
          <w:tcPr>
            <w:tcW w:w="2820" w:type="dxa"/>
          </w:tcPr>
          <w:p w14:paraId="4752D60C"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121.66</w:t>
            </w:r>
            <w:r w:rsidRPr="00A63522">
              <w:rPr>
                <w:rFonts w:ascii="Arial" w:eastAsia="Times New Roman" w:hAnsi="Arial"/>
                <w:b/>
                <w:snapToGrid w:val="0"/>
                <w:color w:val="000000"/>
                <w:sz w:val="24"/>
                <w:szCs w:val="20"/>
              </w:rPr>
              <w:t>3</w:t>
            </w:r>
          </w:p>
        </w:tc>
        <w:tc>
          <w:tcPr>
            <w:tcW w:w="2520" w:type="dxa"/>
          </w:tcPr>
          <w:p w14:paraId="4FEA6206" w14:textId="77777777" w:rsidR="00BA44D1" w:rsidRPr="00A63522" w:rsidRDefault="00897231" w:rsidP="00BA44D1">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9,884,565</w:t>
            </w:r>
          </w:p>
        </w:tc>
        <w:tc>
          <w:tcPr>
            <w:tcW w:w="1527" w:type="dxa"/>
          </w:tcPr>
          <w:p w14:paraId="6DBF6DF2" w14:textId="77777777" w:rsidR="00BA44D1" w:rsidRPr="00A63522" w:rsidRDefault="00897231" w:rsidP="00BA44D1">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197,691</w:t>
            </w:r>
          </w:p>
        </w:tc>
        <w:tc>
          <w:tcPr>
            <w:tcW w:w="2763" w:type="dxa"/>
          </w:tcPr>
          <w:p w14:paraId="63E9E116" w14:textId="61EFF818" w:rsidR="00BA44D1" w:rsidRPr="00A63522" w:rsidRDefault="00BA44D1" w:rsidP="0089723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w:t>
            </w:r>
            <w:r w:rsidR="00200169">
              <w:rPr>
                <w:rFonts w:ascii="Arial" w:eastAsia="Times New Roman" w:hAnsi="Arial"/>
                <w:b/>
                <w:snapToGrid w:val="0"/>
                <w:color w:val="000000"/>
                <w:sz w:val="24"/>
                <w:szCs w:val="20"/>
              </w:rPr>
              <w:t>16,210,662</w:t>
            </w:r>
          </w:p>
        </w:tc>
      </w:tr>
      <w:tr w:rsidR="00BA44D1" w:rsidRPr="00A63522" w14:paraId="3533C85D" w14:textId="77777777" w:rsidTr="00B414C6">
        <w:trPr>
          <w:trHeight w:val="290"/>
        </w:trPr>
        <w:tc>
          <w:tcPr>
            <w:tcW w:w="2820" w:type="dxa"/>
          </w:tcPr>
          <w:p w14:paraId="54A83BA2"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121.665</w:t>
            </w:r>
          </w:p>
        </w:tc>
        <w:tc>
          <w:tcPr>
            <w:tcW w:w="2520" w:type="dxa"/>
          </w:tcPr>
          <w:p w14:paraId="550497EF" w14:textId="77777777" w:rsidR="00BA44D1" w:rsidRPr="00A63522" w:rsidRDefault="00897231" w:rsidP="00BA44D1">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9,884,565</w:t>
            </w:r>
          </w:p>
        </w:tc>
        <w:tc>
          <w:tcPr>
            <w:tcW w:w="1527" w:type="dxa"/>
          </w:tcPr>
          <w:p w14:paraId="2C457CC0" w14:textId="77777777" w:rsidR="00BA44D1" w:rsidRPr="00A63522" w:rsidRDefault="00897231" w:rsidP="00BA44D1">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197,691</w:t>
            </w:r>
          </w:p>
        </w:tc>
        <w:tc>
          <w:tcPr>
            <w:tcW w:w="2763" w:type="dxa"/>
          </w:tcPr>
          <w:p w14:paraId="00CF8BD3" w14:textId="68B14382" w:rsidR="00BA44D1" w:rsidRPr="00A63522" w:rsidRDefault="00BA44D1" w:rsidP="0089723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w:t>
            </w:r>
            <w:r w:rsidR="00200169">
              <w:rPr>
                <w:rFonts w:ascii="Arial" w:eastAsia="Times New Roman" w:hAnsi="Arial"/>
                <w:b/>
                <w:snapToGrid w:val="0"/>
                <w:color w:val="000000"/>
                <w:sz w:val="24"/>
                <w:szCs w:val="20"/>
              </w:rPr>
              <w:t>16,210,662</w:t>
            </w:r>
          </w:p>
        </w:tc>
      </w:tr>
      <w:tr w:rsidR="00BA44D1" w:rsidRPr="00A63522" w14:paraId="54DC4F97" w14:textId="77777777" w:rsidTr="00B414C6">
        <w:trPr>
          <w:trHeight w:val="290"/>
        </w:trPr>
        <w:tc>
          <w:tcPr>
            <w:tcW w:w="2820" w:type="dxa"/>
          </w:tcPr>
          <w:p w14:paraId="1E9A5FCB"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121.683</w:t>
            </w:r>
          </w:p>
        </w:tc>
        <w:tc>
          <w:tcPr>
            <w:tcW w:w="2520" w:type="dxa"/>
          </w:tcPr>
          <w:p w14:paraId="2359C314" w14:textId="77777777" w:rsidR="00BA44D1" w:rsidRPr="00A63522" w:rsidRDefault="00B16A8B" w:rsidP="00B16A8B">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453,947</w:t>
            </w:r>
          </w:p>
        </w:tc>
        <w:tc>
          <w:tcPr>
            <w:tcW w:w="1527" w:type="dxa"/>
          </w:tcPr>
          <w:p w14:paraId="459DADAB" w14:textId="77777777" w:rsidR="00BA44D1" w:rsidRPr="00A63522" w:rsidRDefault="00B16A8B" w:rsidP="00BA44D1">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523</w:t>
            </w:r>
          </w:p>
        </w:tc>
        <w:tc>
          <w:tcPr>
            <w:tcW w:w="2763" w:type="dxa"/>
          </w:tcPr>
          <w:p w14:paraId="4D1C61AF" w14:textId="24EB7786" w:rsidR="00BA44D1" w:rsidRPr="00A63522" w:rsidRDefault="00BA44D1" w:rsidP="00B16A8B">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w:t>
            </w:r>
            <w:r w:rsidR="00200169">
              <w:rPr>
                <w:rFonts w:ascii="Arial" w:eastAsia="Times New Roman" w:hAnsi="Arial"/>
                <w:b/>
                <w:snapToGrid w:val="0"/>
                <w:color w:val="000000"/>
                <w:sz w:val="24"/>
                <w:szCs w:val="20"/>
              </w:rPr>
              <w:t>25,627</w:t>
            </w:r>
          </w:p>
        </w:tc>
      </w:tr>
      <w:tr w:rsidR="00BA44D1" w:rsidRPr="00A63522" w14:paraId="2E0A3F0A" w14:textId="77777777" w:rsidTr="00B414C6">
        <w:trPr>
          <w:trHeight w:val="290"/>
        </w:trPr>
        <w:tc>
          <w:tcPr>
            <w:tcW w:w="2820" w:type="dxa"/>
          </w:tcPr>
          <w:p w14:paraId="22E6259B"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121.695</w:t>
            </w:r>
          </w:p>
        </w:tc>
        <w:tc>
          <w:tcPr>
            <w:tcW w:w="2520" w:type="dxa"/>
          </w:tcPr>
          <w:p w14:paraId="723D654D" w14:textId="77777777" w:rsidR="00BA44D1" w:rsidRPr="00A63522" w:rsidRDefault="00BB6F2E" w:rsidP="00F87A04">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70</w:t>
            </w:r>
          </w:p>
        </w:tc>
        <w:tc>
          <w:tcPr>
            <w:tcW w:w="1527" w:type="dxa"/>
          </w:tcPr>
          <w:p w14:paraId="38642B71" w14:textId="77777777" w:rsidR="00BA44D1" w:rsidRPr="00A63522" w:rsidRDefault="00BB6F2E" w:rsidP="00F87A04">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70</w:t>
            </w:r>
          </w:p>
        </w:tc>
        <w:tc>
          <w:tcPr>
            <w:tcW w:w="2763" w:type="dxa"/>
          </w:tcPr>
          <w:p w14:paraId="75E35A40" w14:textId="4869FDF4" w:rsidR="00BA44D1" w:rsidRPr="00A63522" w:rsidRDefault="00BA44D1" w:rsidP="00200169">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w:t>
            </w:r>
            <w:r w:rsidR="00200169">
              <w:rPr>
                <w:rFonts w:ascii="Arial" w:eastAsia="Times New Roman" w:hAnsi="Arial"/>
                <w:b/>
                <w:snapToGrid w:val="0"/>
                <w:color w:val="000000"/>
                <w:sz w:val="24"/>
                <w:szCs w:val="20"/>
              </w:rPr>
              <w:t>3</w:t>
            </w:r>
            <w:r w:rsidR="00BB6F2E">
              <w:rPr>
                <w:rFonts w:ascii="Arial" w:eastAsia="Times New Roman" w:hAnsi="Arial"/>
                <w:b/>
                <w:snapToGrid w:val="0"/>
                <w:color w:val="000000"/>
                <w:sz w:val="24"/>
                <w:szCs w:val="20"/>
              </w:rPr>
              <w:t>,</w:t>
            </w:r>
            <w:r w:rsidR="00200169">
              <w:rPr>
                <w:rFonts w:ascii="Arial" w:eastAsia="Times New Roman" w:hAnsi="Arial"/>
                <w:b/>
                <w:snapToGrid w:val="0"/>
                <w:color w:val="000000"/>
                <w:sz w:val="24"/>
                <w:szCs w:val="20"/>
              </w:rPr>
              <w:t>430</w:t>
            </w:r>
          </w:p>
        </w:tc>
      </w:tr>
      <w:tr w:rsidR="00BA44D1" w:rsidRPr="00A63522" w14:paraId="1C24D167" w14:textId="77777777" w:rsidTr="00B414C6">
        <w:trPr>
          <w:trHeight w:val="290"/>
        </w:trPr>
        <w:tc>
          <w:tcPr>
            <w:tcW w:w="2820" w:type="dxa"/>
          </w:tcPr>
          <w:p w14:paraId="5A212ACA" w14:textId="77777777" w:rsidR="00BA44D1" w:rsidRPr="00A63522" w:rsidRDefault="00BA44D1" w:rsidP="00BA44D1">
            <w:pPr>
              <w:spacing w:after="0" w:line="240" w:lineRule="auto"/>
              <w:jc w:val="right"/>
              <w:rPr>
                <w:rFonts w:ascii="Arial" w:eastAsia="Times New Roman" w:hAnsi="Arial"/>
                <w:b/>
                <w:snapToGrid w:val="0"/>
                <w:sz w:val="24"/>
                <w:szCs w:val="20"/>
              </w:rPr>
            </w:pPr>
            <w:r w:rsidRPr="00A63522">
              <w:rPr>
                <w:rFonts w:ascii="Arial" w:eastAsia="Times New Roman" w:hAnsi="Arial"/>
                <w:b/>
                <w:snapToGrid w:val="0"/>
                <w:sz w:val="24"/>
                <w:szCs w:val="20"/>
              </w:rPr>
              <w:t>121.701</w:t>
            </w:r>
          </w:p>
        </w:tc>
        <w:tc>
          <w:tcPr>
            <w:tcW w:w="2520" w:type="dxa"/>
          </w:tcPr>
          <w:p w14:paraId="45735E26" w14:textId="77777777" w:rsidR="00BA44D1" w:rsidRPr="00A63522" w:rsidRDefault="00BB6F2E" w:rsidP="00BA44D1">
            <w:pPr>
              <w:spacing w:after="0" w:line="240" w:lineRule="auto"/>
              <w:jc w:val="right"/>
              <w:rPr>
                <w:rFonts w:ascii="Arial" w:eastAsia="Times New Roman" w:hAnsi="Arial"/>
                <w:b/>
                <w:snapToGrid w:val="0"/>
                <w:sz w:val="24"/>
                <w:szCs w:val="20"/>
              </w:rPr>
            </w:pPr>
            <w:r>
              <w:rPr>
                <w:rFonts w:ascii="Arial" w:eastAsia="Times New Roman" w:hAnsi="Arial"/>
                <w:b/>
                <w:snapToGrid w:val="0"/>
                <w:sz w:val="24"/>
                <w:szCs w:val="20"/>
              </w:rPr>
              <w:t>9,884,565</w:t>
            </w:r>
          </w:p>
        </w:tc>
        <w:tc>
          <w:tcPr>
            <w:tcW w:w="1527" w:type="dxa"/>
          </w:tcPr>
          <w:p w14:paraId="75EFBEAE" w14:textId="77777777" w:rsidR="00BA44D1" w:rsidRPr="00A63522" w:rsidRDefault="00BB6F2E" w:rsidP="00BA44D1">
            <w:pPr>
              <w:spacing w:after="0" w:line="240" w:lineRule="auto"/>
              <w:jc w:val="right"/>
              <w:rPr>
                <w:rFonts w:ascii="Arial" w:eastAsia="Times New Roman" w:hAnsi="Arial"/>
                <w:b/>
                <w:snapToGrid w:val="0"/>
                <w:sz w:val="24"/>
                <w:szCs w:val="20"/>
              </w:rPr>
            </w:pPr>
            <w:r>
              <w:rPr>
                <w:rFonts w:ascii="Arial" w:eastAsia="Times New Roman" w:hAnsi="Arial"/>
                <w:b/>
                <w:snapToGrid w:val="0"/>
                <w:sz w:val="24"/>
                <w:szCs w:val="20"/>
              </w:rPr>
              <w:t>197,691</w:t>
            </w:r>
          </w:p>
        </w:tc>
        <w:tc>
          <w:tcPr>
            <w:tcW w:w="2763" w:type="dxa"/>
          </w:tcPr>
          <w:p w14:paraId="0973021D" w14:textId="36B0020A" w:rsidR="00BA44D1" w:rsidRPr="00A63522" w:rsidRDefault="00BA44D1" w:rsidP="00BB6F2E">
            <w:pPr>
              <w:spacing w:after="0" w:line="240" w:lineRule="auto"/>
              <w:jc w:val="right"/>
              <w:rPr>
                <w:rFonts w:ascii="Arial" w:eastAsia="Times New Roman" w:hAnsi="Arial"/>
                <w:b/>
                <w:snapToGrid w:val="0"/>
                <w:sz w:val="24"/>
                <w:szCs w:val="20"/>
              </w:rPr>
            </w:pPr>
            <w:r w:rsidRPr="00A63522">
              <w:rPr>
                <w:rFonts w:ascii="Arial" w:eastAsia="Times New Roman" w:hAnsi="Arial"/>
                <w:b/>
                <w:snapToGrid w:val="0"/>
                <w:sz w:val="24"/>
                <w:szCs w:val="20"/>
              </w:rPr>
              <w:t>$</w:t>
            </w:r>
            <w:r w:rsidR="00200169">
              <w:rPr>
                <w:rFonts w:ascii="Arial" w:eastAsia="Times New Roman" w:hAnsi="Arial"/>
                <w:b/>
                <w:snapToGrid w:val="0"/>
                <w:sz w:val="24"/>
                <w:szCs w:val="20"/>
              </w:rPr>
              <w:t>16,210,662</w:t>
            </w:r>
          </w:p>
        </w:tc>
      </w:tr>
      <w:tr w:rsidR="00BA44D1" w:rsidRPr="00A63522" w14:paraId="429333A3" w14:textId="77777777" w:rsidTr="00B414C6">
        <w:trPr>
          <w:trHeight w:val="290"/>
        </w:trPr>
        <w:tc>
          <w:tcPr>
            <w:tcW w:w="2820" w:type="dxa"/>
          </w:tcPr>
          <w:p w14:paraId="4B821F1B" w14:textId="77777777" w:rsidR="00BA44D1" w:rsidRPr="00A63522" w:rsidRDefault="00BA44D1" w:rsidP="00BA44D1">
            <w:pPr>
              <w:spacing w:after="0" w:line="240" w:lineRule="auto"/>
              <w:jc w:val="right"/>
              <w:rPr>
                <w:rFonts w:ascii="Arial" w:eastAsia="Times New Roman" w:hAnsi="Arial"/>
                <w:b/>
                <w:snapToGrid w:val="0"/>
                <w:sz w:val="24"/>
                <w:szCs w:val="20"/>
              </w:rPr>
            </w:pPr>
            <w:r w:rsidRPr="00A63522">
              <w:rPr>
                <w:rFonts w:ascii="Arial" w:eastAsia="Times New Roman" w:hAnsi="Arial"/>
                <w:b/>
                <w:snapToGrid w:val="0"/>
                <w:sz w:val="24"/>
                <w:szCs w:val="20"/>
              </w:rPr>
              <w:t>121.705</w:t>
            </w:r>
          </w:p>
        </w:tc>
        <w:tc>
          <w:tcPr>
            <w:tcW w:w="2520" w:type="dxa"/>
          </w:tcPr>
          <w:p w14:paraId="59F01B9C" w14:textId="77777777" w:rsidR="00BA44D1" w:rsidRPr="00A63522" w:rsidRDefault="002241E9" w:rsidP="00BA44D1">
            <w:pPr>
              <w:spacing w:after="0" w:line="240" w:lineRule="auto"/>
              <w:jc w:val="right"/>
              <w:rPr>
                <w:rFonts w:ascii="Arial" w:eastAsia="Times New Roman" w:hAnsi="Arial"/>
                <w:b/>
                <w:snapToGrid w:val="0"/>
                <w:sz w:val="24"/>
                <w:szCs w:val="20"/>
              </w:rPr>
            </w:pPr>
            <w:r>
              <w:rPr>
                <w:rFonts w:ascii="Arial" w:eastAsia="Times New Roman" w:hAnsi="Arial"/>
                <w:b/>
                <w:snapToGrid w:val="0"/>
                <w:sz w:val="24"/>
                <w:szCs w:val="20"/>
              </w:rPr>
              <w:t>52,560</w:t>
            </w:r>
          </w:p>
        </w:tc>
        <w:tc>
          <w:tcPr>
            <w:tcW w:w="1527" w:type="dxa"/>
          </w:tcPr>
          <w:p w14:paraId="6B60107A" w14:textId="77777777" w:rsidR="00BA44D1" w:rsidRPr="00A63522" w:rsidRDefault="002241E9" w:rsidP="00BA44D1">
            <w:pPr>
              <w:spacing w:after="0" w:line="240" w:lineRule="auto"/>
              <w:jc w:val="right"/>
              <w:rPr>
                <w:rFonts w:ascii="Arial" w:eastAsia="Times New Roman" w:hAnsi="Arial"/>
                <w:b/>
                <w:snapToGrid w:val="0"/>
                <w:sz w:val="24"/>
                <w:szCs w:val="20"/>
              </w:rPr>
            </w:pPr>
            <w:r>
              <w:rPr>
                <w:rFonts w:ascii="Arial" w:eastAsia="Times New Roman" w:hAnsi="Arial"/>
                <w:b/>
                <w:snapToGrid w:val="0"/>
                <w:sz w:val="24"/>
                <w:szCs w:val="20"/>
              </w:rPr>
              <w:t>52,560</w:t>
            </w:r>
          </w:p>
        </w:tc>
        <w:tc>
          <w:tcPr>
            <w:tcW w:w="2763" w:type="dxa"/>
          </w:tcPr>
          <w:p w14:paraId="5F650C3C" w14:textId="7289C673" w:rsidR="00BA44D1" w:rsidRPr="00A63522" w:rsidRDefault="00F87A04" w:rsidP="002241E9">
            <w:pPr>
              <w:spacing w:after="0" w:line="240" w:lineRule="auto"/>
              <w:jc w:val="right"/>
              <w:rPr>
                <w:rFonts w:ascii="Arial" w:eastAsia="Times New Roman" w:hAnsi="Arial"/>
                <w:b/>
                <w:snapToGrid w:val="0"/>
                <w:sz w:val="24"/>
                <w:szCs w:val="20"/>
              </w:rPr>
            </w:pPr>
            <w:r>
              <w:rPr>
                <w:rFonts w:ascii="Arial" w:eastAsia="Times New Roman" w:hAnsi="Arial"/>
                <w:b/>
                <w:snapToGrid w:val="0"/>
                <w:sz w:val="24"/>
                <w:szCs w:val="20"/>
              </w:rPr>
              <w:t>$</w:t>
            </w:r>
            <w:r w:rsidR="00200169">
              <w:rPr>
                <w:rFonts w:ascii="Arial" w:eastAsia="Times New Roman" w:hAnsi="Arial"/>
                <w:b/>
                <w:snapToGrid w:val="0"/>
                <w:sz w:val="24"/>
                <w:szCs w:val="20"/>
              </w:rPr>
              <w:t>4,309,920</w:t>
            </w:r>
          </w:p>
        </w:tc>
      </w:tr>
      <w:tr w:rsidR="00BA44D1" w:rsidRPr="00A63522" w14:paraId="155876E9" w14:textId="77777777" w:rsidTr="00B414C6">
        <w:trPr>
          <w:trHeight w:val="290"/>
        </w:trPr>
        <w:tc>
          <w:tcPr>
            <w:tcW w:w="2820" w:type="dxa"/>
          </w:tcPr>
          <w:p w14:paraId="2430C5E4" w14:textId="77777777" w:rsidR="00BA44D1" w:rsidRPr="00A63522" w:rsidRDefault="00BA44D1" w:rsidP="00BA44D1">
            <w:pPr>
              <w:spacing w:after="0" w:line="240" w:lineRule="auto"/>
              <w:jc w:val="right"/>
              <w:rPr>
                <w:rFonts w:ascii="Arial" w:eastAsia="Times New Roman" w:hAnsi="Arial"/>
                <w:b/>
                <w:snapToGrid w:val="0"/>
                <w:sz w:val="24"/>
                <w:szCs w:val="20"/>
              </w:rPr>
            </w:pPr>
            <w:r w:rsidRPr="00A63522">
              <w:rPr>
                <w:rFonts w:ascii="Arial" w:eastAsia="Times New Roman" w:hAnsi="Arial"/>
                <w:b/>
                <w:snapToGrid w:val="0"/>
                <w:sz w:val="24"/>
                <w:szCs w:val="20"/>
              </w:rPr>
              <w:t>121.709</w:t>
            </w:r>
          </w:p>
        </w:tc>
        <w:tc>
          <w:tcPr>
            <w:tcW w:w="2520" w:type="dxa"/>
          </w:tcPr>
          <w:p w14:paraId="7E246EDA" w14:textId="77777777" w:rsidR="00BA44D1" w:rsidRPr="00A63522" w:rsidRDefault="00BA44D1" w:rsidP="00BB6F2E">
            <w:pPr>
              <w:spacing w:after="0" w:line="240" w:lineRule="auto"/>
              <w:jc w:val="right"/>
              <w:rPr>
                <w:rFonts w:ascii="Arial" w:eastAsia="Times New Roman" w:hAnsi="Arial"/>
                <w:b/>
                <w:snapToGrid w:val="0"/>
                <w:sz w:val="24"/>
                <w:szCs w:val="20"/>
              </w:rPr>
            </w:pPr>
            <w:r>
              <w:rPr>
                <w:rFonts w:ascii="Arial" w:eastAsia="Times New Roman" w:hAnsi="Arial"/>
                <w:b/>
                <w:snapToGrid w:val="0"/>
                <w:sz w:val="24"/>
                <w:szCs w:val="20"/>
              </w:rPr>
              <w:t>2,</w:t>
            </w:r>
            <w:r w:rsidR="00BB6F2E">
              <w:rPr>
                <w:rFonts w:ascii="Arial" w:eastAsia="Times New Roman" w:hAnsi="Arial"/>
                <w:b/>
                <w:snapToGrid w:val="0"/>
                <w:sz w:val="24"/>
                <w:szCs w:val="20"/>
              </w:rPr>
              <w:t>766,335</w:t>
            </w:r>
          </w:p>
        </w:tc>
        <w:tc>
          <w:tcPr>
            <w:tcW w:w="1527" w:type="dxa"/>
          </w:tcPr>
          <w:p w14:paraId="56BD95C8" w14:textId="77777777" w:rsidR="00BA44D1" w:rsidRPr="00A63522" w:rsidRDefault="00BB6F2E" w:rsidP="00BA44D1">
            <w:pPr>
              <w:spacing w:after="0" w:line="240" w:lineRule="auto"/>
              <w:jc w:val="right"/>
              <w:rPr>
                <w:rFonts w:ascii="Arial" w:eastAsia="Times New Roman" w:hAnsi="Arial"/>
                <w:b/>
                <w:snapToGrid w:val="0"/>
                <w:sz w:val="24"/>
                <w:szCs w:val="20"/>
              </w:rPr>
            </w:pPr>
            <w:r>
              <w:rPr>
                <w:rFonts w:ascii="Arial" w:eastAsia="Times New Roman" w:hAnsi="Arial"/>
                <w:b/>
                <w:snapToGrid w:val="0"/>
                <w:sz w:val="24"/>
                <w:szCs w:val="20"/>
              </w:rPr>
              <w:t>276,633</w:t>
            </w:r>
          </w:p>
        </w:tc>
        <w:tc>
          <w:tcPr>
            <w:tcW w:w="2763" w:type="dxa"/>
          </w:tcPr>
          <w:p w14:paraId="42280BC6" w14:textId="07DCA903" w:rsidR="00BA44D1" w:rsidRPr="00A63522" w:rsidRDefault="00BA44D1" w:rsidP="00BB6F2E">
            <w:pPr>
              <w:spacing w:after="0" w:line="240" w:lineRule="auto"/>
              <w:jc w:val="right"/>
              <w:rPr>
                <w:rFonts w:ascii="Arial" w:eastAsia="Times New Roman" w:hAnsi="Arial"/>
                <w:b/>
                <w:snapToGrid w:val="0"/>
                <w:sz w:val="24"/>
                <w:szCs w:val="20"/>
              </w:rPr>
            </w:pPr>
            <w:r w:rsidRPr="00A63522">
              <w:rPr>
                <w:rFonts w:ascii="Arial" w:eastAsia="Times New Roman" w:hAnsi="Arial"/>
                <w:b/>
                <w:snapToGrid w:val="0"/>
                <w:sz w:val="24"/>
                <w:szCs w:val="20"/>
              </w:rPr>
              <w:t>$</w:t>
            </w:r>
            <w:r w:rsidR="00200169">
              <w:rPr>
                <w:rFonts w:ascii="Arial" w:eastAsia="Times New Roman" w:hAnsi="Arial"/>
                <w:b/>
                <w:snapToGrid w:val="0"/>
                <w:sz w:val="24"/>
                <w:szCs w:val="20"/>
              </w:rPr>
              <w:t>22,683,906</w:t>
            </w:r>
          </w:p>
        </w:tc>
      </w:tr>
      <w:tr w:rsidR="00BA44D1" w:rsidRPr="00A63522" w14:paraId="12CF31B2" w14:textId="77777777" w:rsidTr="00B414C6">
        <w:trPr>
          <w:trHeight w:val="290"/>
        </w:trPr>
        <w:tc>
          <w:tcPr>
            <w:tcW w:w="2820" w:type="dxa"/>
          </w:tcPr>
          <w:p w14:paraId="7DD68329"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121.713</w:t>
            </w:r>
          </w:p>
        </w:tc>
        <w:tc>
          <w:tcPr>
            <w:tcW w:w="2520" w:type="dxa"/>
          </w:tcPr>
          <w:p w14:paraId="2972B6C7" w14:textId="77777777" w:rsidR="00BA44D1" w:rsidRPr="00A63522" w:rsidRDefault="00F87A04" w:rsidP="00BA44D1">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105</w:t>
            </w:r>
          </w:p>
        </w:tc>
        <w:tc>
          <w:tcPr>
            <w:tcW w:w="1527" w:type="dxa"/>
          </w:tcPr>
          <w:p w14:paraId="30DAC5F0"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203</w:t>
            </w:r>
          </w:p>
        </w:tc>
        <w:tc>
          <w:tcPr>
            <w:tcW w:w="2763" w:type="dxa"/>
          </w:tcPr>
          <w:p w14:paraId="53E85344" w14:textId="00498472" w:rsidR="00BA44D1" w:rsidRPr="00A63522" w:rsidRDefault="00BA44D1" w:rsidP="000F067B">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w:t>
            </w:r>
            <w:r w:rsidR="00200169">
              <w:rPr>
                <w:rFonts w:ascii="Arial" w:eastAsia="Times New Roman" w:hAnsi="Arial"/>
                <w:b/>
                <w:snapToGrid w:val="0"/>
                <w:color w:val="000000"/>
                <w:sz w:val="24"/>
                <w:szCs w:val="20"/>
              </w:rPr>
              <w:t>14,897</w:t>
            </w:r>
          </w:p>
        </w:tc>
      </w:tr>
      <w:tr w:rsidR="00BA44D1" w:rsidRPr="00A63522" w14:paraId="77D56C93" w14:textId="77777777" w:rsidTr="00B414C6">
        <w:trPr>
          <w:trHeight w:val="290"/>
        </w:trPr>
        <w:tc>
          <w:tcPr>
            <w:tcW w:w="2820" w:type="dxa"/>
          </w:tcPr>
          <w:p w14:paraId="31B232E9"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121.AppG</w:t>
            </w:r>
          </w:p>
        </w:tc>
        <w:tc>
          <w:tcPr>
            <w:tcW w:w="2520" w:type="dxa"/>
          </w:tcPr>
          <w:p w14:paraId="1C57E5CB" w14:textId="77777777" w:rsidR="00BA44D1" w:rsidRPr="00A63522" w:rsidRDefault="00F87A04" w:rsidP="00BA44D1">
            <w:pPr>
              <w:spacing w:after="0" w:line="240" w:lineRule="auto"/>
              <w:jc w:val="right"/>
              <w:rPr>
                <w:rFonts w:ascii="Arial" w:eastAsia="Times New Roman" w:hAnsi="Arial"/>
                <w:b/>
                <w:snapToGrid w:val="0"/>
                <w:color w:val="000000"/>
                <w:sz w:val="24"/>
                <w:szCs w:val="20"/>
              </w:rPr>
            </w:pPr>
            <w:r>
              <w:rPr>
                <w:rFonts w:ascii="Arial" w:eastAsia="Times New Roman" w:hAnsi="Arial"/>
                <w:b/>
                <w:snapToGrid w:val="0"/>
                <w:color w:val="000000"/>
                <w:sz w:val="24"/>
                <w:szCs w:val="20"/>
              </w:rPr>
              <w:t>12</w:t>
            </w:r>
          </w:p>
        </w:tc>
        <w:tc>
          <w:tcPr>
            <w:tcW w:w="1527" w:type="dxa"/>
          </w:tcPr>
          <w:p w14:paraId="73176BB8"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18</w:t>
            </w:r>
          </w:p>
        </w:tc>
        <w:tc>
          <w:tcPr>
            <w:tcW w:w="2763" w:type="dxa"/>
          </w:tcPr>
          <w:p w14:paraId="648C5CEA" w14:textId="6E4A340E" w:rsidR="00BA44D1" w:rsidRPr="00A63522" w:rsidRDefault="00BA44D1" w:rsidP="00200169">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w:t>
            </w:r>
            <w:r w:rsidR="00200169">
              <w:rPr>
                <w:rFonts w:ascii="Arial" w:eastAsia="Times New Roman" w:hAnsi="Arial"/>
                <w:b/>
                <w:snapToGrid w:val="0"/>
                <w:color w:val="000000"/>
                <w:sz w:val="24"/>
                <w:szCs w:val="20"/>
              </w:rPr>
              <w:t>1,278</w:t>
            </w:r>
          </w:p>
        </w:tc>
      </w:tr>
      <w:tr w:rsidR="00BA44D1" w:rsidRPr="00A63522" w14:paraId="1DFA82C5" w14:textId="77777777" w:rsidTr="00B414C6">
        <w:trPr>
          <w:trHeight w:val="290"/>
        </w:trPr>
        <w:tc>
          <w:tcPr>
            <w:tcW w:w="2820" w:type="dxa"/>
          </w:tcPr>
          <w:p w14:paraId="51B32F00"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rPr>
              <w:t>121.AppH</w:t>
            </w:r>
          </w:p>
        </w:tc>
        <w:tc>
          <w:tcPr>
            <w:tcW w:w="2520" w:type="dxa"/>
          </w:tcPr>
          <w:p w14:paraId="621EE68B" w14:textId="77777777" w:rsidR="00BA44D1" w:rsidRPr="00A63522" w:rsidRDefault="00F87A04" w:rsidP="00BA44D1">
            <w:pPr>
              <w:spacing w:after="0" w:line="240" w:lineRule="auto"/>
              <w:jc w:val="right"/>
              <w:rPr>
                <w:rFonts w:ascii="Arial" w:eastAsia="Times New Roman" w:hAnsi="Arial"/>
                <w:b/>
                <w:snapToGrid w:val="0"/>
                <w:color w:val="000000"/>
                <w:sz w:val="24"/>
                <w:szCs w:val="20"/>
                <w:u w:val="single"/>
              </w:rPr>
            </w:pPr>
            <w:r>
              <w:rPr>
                <w:rFonts w:ascii="Arial" w:eastAsia="Times New Roman" w:hAnsi="Arial"/>
                <w:b/>
                <w:snapToGrid w:val="0"/>
                <w:color w:val="000000"/>
                <w:sz w:val="24"/>
                <w:szCs w:val="20"/>
                <w:u w:val="single"/>
              </w:rPr>
              <w:t>2</w:t>
            </w:r>
            <w:r w:rsidR="00BA44D1">
              <w:rPr>
                <w:rFonts w:ascii="Arial" w:eastAsia="Times New Roman" w:hAnsi="Arial"/>
                <w:b/>
                <w:snapToGrid w:val="0"/>
                <w:color w:val="000000"/>
                <w:sz w:val="24"/>
                <w:szCs w:val="20"/>
                <w:u w:val="single"/>
              </w:rPr>
              <w:t>0</w:t>
            </w:r>
          </w:p>
        </w:tc>
        <w:tc>
          <w:tcPr>
            <w:tcW w:w="1527" w:type="dxa"/>
          </w:tcPr>
          <w:p w14:paraId="567F50A4"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u w:val="single"/>
              </w:rPr>
              <w:t>60</w:t>
            </w:r>
          </w:p>
        </w:tc>
        <w:tc>
          <w:tcPr>
            <w:tcW w:w="2763" w:type="dxa"/>
          </w:tcPr>
          <w:p w14:paraId="6D457DDD" w14:textId="543276B8" w:rsidR="00BA44D1" w:rsidRPr="00A63522" w:rsidRDefault="00BA44D1" w:rsidP="00BB6F2E">
            <w:pPr>
              <w:spacing w:after="0" w:line="240" w:lineRule="auto"/>
              <w:jc w:val="right"/>
              <w:rPr>
                <w:rFonts w:ascii="Arial" w:eastAsia="Times New Roman" w:hAnsi="Arial"/>
                <w:b/>
                <w:snapToGrid w:val="0"/>
                <w:color w:val="000000"/>
                <w:sz w:val="24"/>
                <w:szCs w:val="20"/>
              </w:rPr>
            </w:pPr>
            <w:r w:rsidRPr="00A63522">
              <w:rPr>
                <w:rFonts w:ascii="Arial" w:eastAsia="Times New Roman" w:hAnsi="Arial"/>
                <w:b/>
                <w:snapToGrid w:val="0"/>
                <w:color w:val="000000"/>
                <w:sz w:val="24"/>
                <w:szCs w:val="20"/>
                <w:u w:val="single"/>
              </w:rPr>
              <w:t>$</w:t>
            </w:r>
            <w:r w:rsidR="00200169">
              <w:rPr>
                <w:rFonts w:ascii="Arial" w:eastAsia="Times New Roman" w:hAnsi="Arial"/>
                <w:b/>
                <w:snapToGrid w:val="0"/>
                <w:color w:val="000000"/>
                <w:sz w:val="24"/>
                <w:szCs w:val="20"/>
                <w:u w:val="single"/>
              </w:rPr>
              <w:t>4,49</w:t>
            </w:r>
            <w:r w:rsidR="00BB6F2E">
              <w:rPr>
                <w:rFonts w:ascii="Arial" w:eastAsia="Times New Roman" w:hAnsi="Arial"/>
                <w:b/>
                <w:snapToGrid w:val="0"/>
                <w:color w:val="000000"/>
                <w:sz w:val="24"/>
                <w:szCs w:val="20"/>
                <w:u w:val="single"/>
              </w:rPr>
              <w:t>0</w:t>
            </w:r>
          </w:p>
        </w:tc>
      </w:tr>
      <w:tr w:rsidR="00BA44D1" w:rsidRPr="00A63522" w14:paraId="1C96B8A0" w14:textId="77777777" w:rsidTr="00B414C6">
        <w:trPr>
          <w:trHeight w:val="290"/>
        </w:trPr>
        <w:tc>
          <w:tcPr>
            <w:tcW w:w="2820" w:type="dxa"/>
          </w:tcPr>
          <w:p w14:paraId="2E77803B"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p>
        </w:tc>
        <w:tc>
          <w:tcPr>
            <w:tcW w:w="2520" w:type="dxa"/>
            <w:tcBorders>
              <w:bottom w:val="single" w:sz="4" w:space="0" w:color="auto"/>
            </w:tcBorders>
          </w:tcPr>
          <w:p w14:paraId="397F27E8" w14:textId="77777777" w:rsidR="00BA44D1" w:rsidRPr="00A63522" w:rsidRDefault="00BA44D1" w:rsidP="00BA44D1">
            <w:pPr>
              <w:spacing w:after="0" w:line="240" w:lineRule="auto"/>
              <w:jc w:val="right"/>
              <w:rPr>
                <w:rFonts w:ascii="Arial" w:eastAsia="Times New Roman" w:hAnsi="Arial"/>
                <w:b/>
                <w:snapToGrid w:val="0"/>
                <w:color w:val="000000"/>
                <w:sz w:val="24"/>
                <w:szCs w:val="20"/>
                <w:u w:val="single"/>
              </w:rPr>
            </w:pPr>
          </w:p>
        </w:tc>
        <w:tc>
          <w:tcPr>
            <w:tcW w:w="1527" w:type="dxa"/>
            <w:tcBorders>
              <w:bottom w:val="single" w:sz="4" w:space="0" w:color="auto"/>
            </w:tcBorders>
          </w:tcPr>
          <w:p w14:paraId="5E2ACC44" w14:textId="77777777" w:rsidR="00BA44D1" w:rsidRPr="00A63522" w:rsidRDefault="00BA44D1" w:rsidP="00BA44D1">
            <w:pPr>
              <w:spacing w:after="0" w:line="240" w:lineRule="auto"/>
              <w:jc w:val="right"/>
              <w:rPr>
                <w:rFonts w:ascii="Arial" w:eastAsia="Times New Roman" w:hAnsi="Arial"/>
                <w:b/>
                <w:snapToGrid w:val="0"/>
                <w:color w:val="000000"/>
                <w:sz w:val="24"/>
                <w:szCs w:val="20"/>
                <w:u w:val="single"/>
              </w:rPr>
            </w:pPr>
          </w:p>
        </w:tc>
        <w:tc>
          <w:tcPr>
            <w:tcW w:w="2763" w:type="dxa"/>
          </w:tcPr>
          <w:p w14:paraId="2AEB3681" w14:textId="77777777" w:rsidR="00BA44D1" w:rsidRPr="00A63522" w:rsidRDefault="00BA44D1" w:rsidP="00BA44D1">
            <w:pPr>
              <w:spacing w:after="0" w:line="240" w:lineRule="auto"/>
              <w:jc w:val="right"/>
              <w:rPr>
                <w:rFonts w:ascii="Arial" w:eastAsia="Times New Roman" w:hAnsi="Arial"/>
                <w:b/>
                <w:snapToGrid w:val="0"/>
                <w:color w:val="000000"/>
                <w:sz w:val="24"/>
                <w:szCs w:val="20"/>
                <w:u w:val="single"/>
              </w:rPr>
            </w:pPr>
          </w:p>
        </w:tc>
      </w:tr>
      <w:tr w:rsidR="00BA44D1" w:rsidRPr="00A63522" w14:paraId="1E959CB9" w14:textId="77777777" w:rsidTr="00B414C6">
        <w:trPr>
          <w:trHeight w:val="290"/>
        </w:trPr>
        <w:tc>
          <w:tcPr>
            <w:tcW w:w="2820" w:type="dxa"/>
            <w:tcBorders>
              <w:right w:val="single" w:sz="4" w:space="0" w:color="auto"/>
            </w:tcBorders>
          </w:tcPr>
          <w:p w14:paraId="5D3589B8" w14:textId="77777777" w:rsidR="00BA44D1" w:rsidRPr="00A63522" w:rsidRDefault="00BA44D1" w:rsidP="00BA44D1">
            <w:pPr>
              <w:spacing w:after="0" w:line="240" w:lineRule="auto"/>
              <w:jc w:val="right"/>
              <w:rPr>
                <w:rFonts w:ascii="Arial" w:eastAsia="Times New Roman" w:hAnsi="Arial"/>
                <w:b/>
                <w:snapToGrid w:val="0"/>
                <w:color w:val="000000"/>
                <w:sz w:val="24"/>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F14F81" w14:textId="77777777" w:rsidR="00BA44D1" w:rsidRPr="00BB6F2E" w:rsidRDefault="000F067B" w:rsidP="00F87A04">
            <w:pPr>
              <w:spacing w:after="0" w:line="240" w:lineRule="auto"/>
              <w:jc w:val="right"/>
              <w:rPr>
                <w:rFonts w:ascii="Arial" w:eastAsia="Times New Roman" w:hAnsi="Arial"/>
                <w:b/>
                <w:snapToGrid w:val="0"/>
                <w:color w:val="000000"/>
                <w:sz w:val="24"/>
                <w:szCs w:val="20"/>
                <w:highlight w:val="yellow"/>
              </w:rPr>
            </w:pPr>
            <w:r w:rsidRPr="000F067B">
              <w:rPr>
                <w:rFonts w:ascii="Arial" w:eastAsia="Times New Roman" w:hAnsi="Arial"/>
                <w:b/>
                <w:snapToGrid w:val="0"/>
                <w:color w:val="000000"/>
                <w:sz w:val="24"/>
                <w:szCs w:val="20"/>
              </w:rPr>
              <w:t>52,194,182</w:t>
            </w:r>
          </w:p>
        </w:tc>
        <w:tc>
          <w:tcPr>
            <w:tcW w:w="15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83E4C6" w14:textId="77777777" w:rsidR="00BA44D1" w:rsidRPr="008A1DB3" w:rsidRDefault="00BA44D1" w:rsidP="008A1DB3">
            <w:pPr>
              <w:spacing w:after="0" w:line="240" w:lineRule="auto"/>
              <w:jc w:val="right"/>
              <w:rPr>
                <w:rFonts w:ascii="Arial" w:eastAsia="Times New Roman" w:hAnsi="Arial"/>
                <w:b/>
                <w:snapToGrid w:val="0"/>
                <w:color w:val="000000"/>
                <w:sz w:val="24"/>
                <w:szCs w:val="20"/>
                <w:highlight w:val="yellow"/>
              </w:rPr>
            </w:pPr>
            <w:r w:rsidRPr="008A1DB3">
              <w:rPr>
                <w:rFonts w:ascii="Arial" w:eastAsia="Times New Roman" w:hAnsi="Arial"/>
                <w:b/>
                <w:snapToGrid w:val="0"/>
                <w:color w:val="000000"/>
                <w:sz w:val="24"/>
                <w:szCs w:val="20"/>
              </w:rPr>
              <w:t>1,</w:t>
            </w:r>
            <w:r w:rsidR="00CC725E" w:rsidRPr="008A1DB3">
              <w:rPr>
                <w:rFonts w:ascii="Arial" w:eastAsia="Times New Roman" w:hAnsi="Arial"/>
                <w:b/>
                <w:snapToGrid w:val="0"/>
                <w:color w:val="000000"/>
                <w:sz w:val="24"/>
                <w:szCs w:val="20"/>
              </w:rPr>
              <w:t>514</w:t>
            </w:r>
            <w:r w:rsidR="00F87A04" w:rsidRPr="008A1DB3">
              <w:rPr>
                <w:rFonts w:ascii="Arial" w:eastAsia="Times New Roman" w:hAnsi="Arial"/>
                <w:b/>
                <w:snapToGrid w:val="0"/>
                <w:color w:val="000000"/>
                <w:sz w:val="24"/>
                <w:szCs w:val="20"/>
              </w:rPr>
              <w:t>,</w:t>
            </w:r>
            <w:r w:rsidR="008A1DB3" w:rsidRPr="008A1DB3">
              <w:rPr>
                <w:rFonts w:ascii="Arial" w:eastAsia="Times New Roman" w:hAnsi="Arial"/>
                <w:b/>
                <w:snapToGrid w:val="0"/>
                <w:color w:val="000000"/>
                <w:sz w:val="24"/>
                <w:szCs w:val="20"/>
              </w:rPr>
              <w:t>199</w:t>
            </w:r>
          </w:p>
        </w:tc>
        <w:tc>
          <w:tcPr>
            <w:tcW w:w="2763" w:type="dxa"/>
            <w:tcBorders>
              <w:left w:val="single" w:sz="4" w:space="0" w:color="auto"/>
            </w:tcBorders>
          </w:tcPr>
          <w:p w14:paraId="03EC62C4" w14:textId="39EB3777" w:rsidR="00BA44D1" w:rsidRPr="00BB6F2E" w:rsidRDefault="009A7773" w:rsidP="00CC72D4">
            <w:pPr>
              <w:spacing w:after="0" w:line="240" w:lineRule="auto"/>
              <w:jc w:val="right"/>
              <w:rPr>
                <w:rFonts w:ascii="Arial" w:eastAsia="Times New Roman" w:hAnsi="Arial"/>
                <w:b/>
                <w:snapToGrid w:val="0"/>
                <w:color w:val="000000"/>
                <w:sz w:val="24"/>
                <w:szCs w:val="20"/>
                <w:highlight w:val="yellow"/>
              </w:rPr>
            </w:pPr>
            <w:r w:rsidRPr="003A1473">
              <w:rPr>
                <w:rFonts w:ascii="Arial" w:eastAsia="Times New Roman" w:hAnsi="Arial"/>
                <w:b/>
                <w:snapToGrid w:val="0"/>
                <w:color w:val="000000"/>
                <w:sz w:val="24"/>
                <w:szCs w:val="20"/>
              </w:rPr>
              <w:t>$</w:t>
            </w:r>
            <w:r w:rsidR="00200169">
              <w:rPr>
                <w:rFonts w:ascii="Arial" w:eastAsia="Times New Roman" w:hAnsi="Arial"/>
                <w:b/>
                <w:snapToGrid w:val="0"/>
                <w:color w:val="000000"/>
                <w:sz w:val="24"/>
                <w:szCs w:val="20"/>
              </w:rPr>
              <w:t>100,816</w:t>
            </w:r>
            <w:r w:rsidR="009E5035" w:rsidRPr="003A1473">
              <w:rPr>
                <w:rFonts w:ascii="Arial" w:eastAsia="Times New Roman" w:hAnsi="Arial"/>
                <w:b/>
                <w:snapToGrid w:val="0"/>
                <w:color w:val="000000"/>
                <w:sz w:val="24"/>
                <w:szCs w:val="20"/>
              </w:rPr>
              <w:t>,</w:t>
            </w:r>
            <w:r w:rsidR="00200169">
              <w:rPr>
                <w:rFonts w:ascii="Arial" w:eastAsia="Times New Roman" w:hAnsi="Arial"/>
                <w:b/>
                <w:snapToGrid w:val="0"/>
                <w:color w:val="000000"/>
                <w:sz w:val="24"/>
                <w:szCs w:val="20"/>
              </w:rPr>
              <w:t>275</w:t>
            </w:r>
          </w:p>
        </w:tc>
      </w:tr>
      <w:tr w:rsidR="00BA44D1" w:rsidRPr="00A63522" w14:paraId="67EAEF04" w14:textId="77777777" w:rsidTr="00B414C6">
        <w:trPr>
          <w:trHeight w:val="290"/>
        </w:trPr>
        <w:tc>
          <w:tcPr>
            <w:tcW w:w="2820" w:type="dxa"/>
          </w:tcPr>
          <w:p w14:paraId="6CAA1C6D" w14:textId="77777777" w:rsidR="00BA44D1" w:rsidRPr="00A63522" w:rsidRDefault="00BA44D1" w:rsidP="00BA44D1">
            <w:pPr>
              <w:spacing w:after="0" w:line="240" w:lineRule="auto"/>
              <w:jc w:val="right"/>
              <w:rPr>
                <w:rFonts w:ascii="Arial" w:eastAsia="Times New Roman" w:hAnsi="Arial"/>
                <w:b/>
                <w:strike/>
                <w:snapToGrid w:val="0"/>
                <w:color w:val="000000"/>
                <w:sz w:val="24"/>
                <w:szCs w:val="20"/>
              </w:rPr>
            </w:pPr>
          </w:p>
        </w:tc>
        <w:tc>
          <w:tcPr>
            <w:tcW w:w="2520" w:type="dxa"/>
            <w:tcBorders>
              <w:top w:val="single" w:sz="4" w:space="0" w:color="auto"/>
            </w:tcBorders>
          </w:tcPr>
          <w:p w14:paraId="55117CC7" w14:textId="77777777" w:rsidR="00BA44D1" w:rsidRPr="00A63522" w:rsidRDefault="00BA44D1" w:rsidP="00BA44D1">
            <w:pPr>
              <w:spacing w:after="0" w:line="240" w:lineRule="auto"/>
              <w:jc w:val="right"/>
              <w:rPr>
                <w:rFonts w:ascii="Arial" w:eastAsia="Times New Roman" w:hAnsi="Arial"/>
                <w:b/>
                <w:bCs/>
                <w:strike/>
                <w:snapToGrid w:val="0"/>
                <w:color w:val="000000"/>
                <w:sz w:val="24"/>
                <w:szCs w:val="20"/>
              </w:rPr>
            </w:pPr>
          </w:p>
        </w:tc>
        <w:tc>
          <w:tcPr>
            <w:tcW w:w="1527" w:type="dxa"/>
            <w:tcBorders>
              <w:top w:val="single" w:sz="4" w:space="0" w:color="auto"/>
            </w:tcBorders>
          </w:tcPr>
          <w:p w14:paraId="1AECCFD0" w14:textId="77777777" w:rsidR="00BA44D1" w:rsidRPr="00A63522" w:rsidRDefault="00BA44D1" w:rsidP="00BA44D1">
            <w:pPr>
              <w:spacing w:after="0" w:line="240" w:lineRule="auto"/>
              <w:jc w:val="right"/>
              <w:rPr>
                <w:rFonts w:ascii="Arial" w:eastAsia="Times New Roman" w:hAnsi="Arial"/>
                <w:b/>
                <w:bCs/>
                <w:strike/>
                <w:snapToGrid w:val="0"/>
                <w:color w:val="000000"/>
                <w:sz w:val="24"/>
                <w:szCs w:val="20"/>
              </w:rPr>
            </w:pPr>
          </w:p>
        </w:tc>
        <w:tc>
          <w:tcPr>
            <w:tcW w:w="2763" w:type="dxa"/>
          </w:tcPr>
          <w:p w14:paraId="09ED1929" w14:textId="77777777" w:rsidR="00BA44D1" w:rsidRPr="00A63522" w:rsidRDefault="00BA44D1" w:rsidP="00BA44D1">
            <w:pPr>
              <w:spacing w:after="0" w:line="240" w:lineRule="auto"/>
              <w:jc w:val="right"/>
              <w:rPr>
                <w:rFonts w:ascii="Arial" w:eastAsia="Times New Roman" w:hAnsi="Arial"/>
                <w:b/>
                <w:bCs/>
                <w:strike/>
                <w:snapToGrid w:val="0"/>
                <w:color w:val="000000"/>
                <w:sz w:val="24"/>
                <w:szCs w:val="20"/>
              </w:rPr>
            </w:pPr>
          </w:p>
        </w:tc>
      </w:tr>
    </w:tbl>
    <w:p w14:paraId="3AE06457" w14:textId="77777777" w:rsidR="00A63522" w:rsidRPr="00A63522" w:rsidRDefault="00A63522" w:rsidP="00A63522">
      <w:pPr>
        <w:spacing w:after="0" w:line="240" w:lineRule="auto"/>
        <w:rPr>
          <w:rFonts w:ascii="CG Times (W1)" w:eastAsia="Times New Roman" w:hAnsi="CG Times (W1)"/>
          <w:b/>
          <w:sz w:val="20"/>
          <w:szCs w:val="20"/>
        </w:rPr>
      </w:pPr>
    </w:p>
    <w:p w14:paraId="4D76290F" w14:textId="77777777" w:rsidR="00A63522" w:rsidRPr="00A63522" w:rsidRDefault="00A63522" w:rsidP="00A63522">
      <w:pPr>
        <w:spacing w:after="0" w:line="240" w:lineRule="auto"/>
        <w:rPr>
          <w:rFonts w:ascii="CG Times (W1)" w:eastAsia="Times New Roman" w:hAnsi="CG Times (W1)"/>
          <w:b/>
          <w:sz w:val="20"/>
          <w:szCs w:val="20"/>
        </w:rPr>
      </w:pPr>
    </w:p>
    <w:p w14:paraId="4911FAEB" w14:textId="77777777" w:rsidR="00A63522" w:rsidRPr="00A63522" w:rsidRDefault="00A63522" w:rsidP="00A63522">
      <w:pPr>
        <w:spacing w:after="0" w:line="240" w:lineRule="auto"/>
        <w:rPr>
          <w:rFonts w:ascii="CG Times (W1)" w:eastAsia="Times New Roman" w:hAnsi="CG Times (W1)"/>
          <w:b/>
          <w:sz w:val="20"/>
          <w:szCs w:val="20"/>
        </w:rPr>
      </w:pPr>
    </w:p>
    <w:p w14:paraId="51D3D460" w14:textId="77777777" w:rsidR="00A63522" w:rsidRPr="00A63522" w:rsidRDefault="00A63522" w:rsidP="00A63522">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13.</w:t>
      </w:r>
      <w:r w:rsidRPr="00A63522">
        <w:rPr>
          <w:rFonts w:ascii="CG Times (W1)" w:eastAsia="Times New Roman" w:hAnsi="CG Times (W1)"/>
          <w:b/>
          <w:iCs/>
          <w:sz w:val="24"/>
          <w:szCs w:val="20"/>
        </w:rPr>
        <w:tab/>
        <w:t>Provide an estimate of the total annual cost burden to respondents or recordkeepers resulting from the collection of information.</w:t>
      </w:r>
    </w:p>
    <w:p w14:paraId="468739E5" w14:textId="77777777" w:rsidR="00A63522" w:rsidRPr="00A63522" w:rsidRDefault="00A63522" w:rsidP="00A63522">
      <w:pPr>
        <w:spacing w:after="0" w:line="240" w:lineRule="auto"/>
        <w:rPr>
          <w:rFonts w:ascii="CG Times (W1)" w:eastAsia="Times New Roman" w:hAnsi="CG Times (W1)"/>
          <w:sz w:val="24"/>
          <w:szCs w:val="20"/>
        </w:rPr>
      </w:pPr>
    </w:p>
    <w:p w14:paraId="4CC4E9EC" w14:textId="77777777" w:rsidR="00A63522" w:rsidRPr="00A63522" w:rsidRDefault="00A63522" w:rsidP="00A63522">
      <w:pPr>
        <w:spacing w:after="0" w:line="240" w:lineRule="auto"/>
        <w:rPr>
          <w:rFonts w:ascii="CG Times (W1)" w:eastAsia="Times New Roman" w:hAnsi="CG Times (W1)"/>
          <w:sz w:val="24"/>
          <w:szCs w:val="20"/>
        </w:rPr>
      </w:pPr>
      <w:r w:rsidRPr="00A63522">
        <w:rPr>
          <w:rFonts w:ascii="CG Times (W1)" w:eastAsia="Times New Roman" w:hAnsi="CG Times (W1)"/>
          <w:sz w:val="24"/>
          <w:szCs w:val="20"/>
        </w:rPr>
        <w:t>There are no additional costs not already included in #12.</w:t>
      </w:r>
    </w:p>
    <w:p w14:paraId="394ED382" w14:textId="77777777" w:rsidR="00A63522" w:rsidRPr="00A63522" w:rsidRDefault="00A63522" w:rsidP="00A63522">
      <w:pPr>
        <w:spacing w:after="0" w:line="240" w:lineRule="auto"/>
        <w:rPr>
          <w:rFonts w:ascii="CG Times (W1)" w:eastAsia="Times New Roman" w:hAnsi="CG Times (W1)"/>
          <w:sz w:val="24"/>
          <w:szCs w:val="20"/>
        </w:rPr>
      </w:pPr>
    </w:p>
    <w:p w14:paraId="2014F4BA" w14:textId="77777777" w:rsidR="00A63522" w:rsidRPr="00A63522" w:rsidRDefault="00A63522" w:rsidP="00A63522">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14.</w:t>
      </w:r>
      <w:r w:rsidRPr="00A63522">
        <w:rPr>
          <w:rFonts w:ascii="CG Times (W1)" w:eastAsia="Times New Roman" w:hAnsi="CG Times (W1)"/>
          <w:b/>
          <w:iCs/>
          <w:sz w:val="24"/>
          <w:szCs w:val="20"/>
        </w:rPr>
        <w:tab/>
        <w:t>Provide estimates of annualized cost to the Federal government.  Also, provide a description of the method used to estimate cost, which should include quantification of hours, operational expenses and any other expense that would not have been incurred without this collection of information.</w:t>
      </w:r>
    </w:p>
    <w:p w14:paraId="5EFD3685" w14:textId="77777777" w:rsidR="00A63522" w:rsidRPr="00A63522" w:rsidRDefault="00A63522" w:rsidP="00A63522">
      <w:pPr>
        <w:spacing w:after="0" w:line="240" w:lineRule="auto"/>
        <w:rPr>
          <w:rFonts w:ascii="CG Times (W1)" w:eastAsia="Times New Roman" w:hAnsi="CG Times (W1)"/>
          <w:sz w:val="24"/>
          <w:szCs w:val="20"/>
        </w:rPr>
      </w:pPr>
    </w:p>
    <w:p w14:paraId="332179F0" w14:textId="1DE24AC5" w:rsidR="00A63522" w:rsidRPr="00A63522" w:rsidRDefault="00A63522" w:rsidP="00A63522">
      <w:pPr>
        <w:spacing w:after="0" w:line="240" w:lineRule="auto"/>
        <w:rPr>
          <w:rFonts w:ascii="CG Times (W1)" w:eastAsia="Times New Roman" w:hAnsi="CG Times (W1)"/>
          <w:b/>
          <w:iCs/>
          <w:sz w:val="24"/>
          <w:szCs w:val="20"/>
        </w:rPr>
      </w:pPr>
      <w:r w:rsidRPr="00A63522">
        <w:rPr>
          <w:rFonts w:ascii="CG Times (W1)" w:eastAsia="Times New Roman" w:hAnsi="CG Times (W1)"/>
          <w:sz w:val="24"/>
          <w:szCs w:val="20"/>
        </w:rPr>
        <w:t>The FAA estimates that the total estimated annual cost to th</w:t>
      </w:r>
      <w:r w:rsidR="00CC72D4">
        <w:rPr>
          <w:rFonts w:ascii="CG Times (W1)" w:eastAsia="Times New Roman" w:hAnsi="CG Times (W1)"/>
          <w:sz w:val="24"/>
          <w:szCs w:val="20"/>
        </w:rPr>
        <w:t>e F</w:t>
      </w:r>
      <w:r w:rsidR="00AF6421">
        <w:rPr>
          <w:rFonts w:ascii="CG Times (W1)" w:eastAsia="Times New Roman" w:hAnsi="CG Times (W1)"/>
          <w:sz w:val="24"/>
          <w:szCs w:val="20"/>
        </w:rPr>
        <w:t>ederal Government is $262,072</w:t>
      </w:r>
      <w:r w:rsidRPr="00A63522">
        <w:rPr>
          <w:rFonts w:ascii="CG Times (W1)" w:eastAsia="Times New Roman" w:hAnsi="CG Times (W1)"/>
          <w:sz w:val="24"/>
          <w:szCs w:val="20"/>
        </w:rPr>
        <w:t>.  This cost is based on the FAA employee time spend reviewing and processing carrier information submitted to the FAA as identified in this document.  As an average salary, we have used the same c</w:t>
      </w:r>
      <w:r w:rsidR="00CC72D4">
        <w:rPr>
          <w:rFonts w:ascii="CG Times (W1)" w:eastAsia="Times New Roman" w:hAnsi="CG Times (W1)"/>
          <w:sz w:val="24"/>
          <w:szCs w:val="20"/>
        </w:rPr>
        <w:t>ost for technical expertise ($</w:t>
      </w:r>
      <w:r w:rsidR="00AF6421">
        <w:rPr>
          <w:rFonts w:ascii="CG Times (W1)" w:eastAsia="Times New Roman" w:hAnsi="CG Times (W1)"/>
          <w:sz w:val="24"/>
          <w:szCs w:val="20"/>
        </w:rPr>
        <w:t>8</w:t>
      </w:r>
      <w:r w:rsidR="00D63C5C">
        <w:rPr>
          <w:rFonts w:ascii="CG Times (W1)" w:eastAsia="Times New Roman" w:hAnsi="CG Times (W1)"/>
          <w:sz w:val="24"/>
          <w:szCs w:val="20"/>
        </w:rPr>
        <w:t>2</w:t>
      </w:r>
      <w:r w:rsidRPr="00A63522">
        <w:rPr>
          <w:rFonts w:ascii="CG Times (W1)" w:eastAsia="Times New Roman" w:hAnsi="CG Times (W1)"/>
          <w:sz w:val="24"/>
          <w:szCs w:val="20"/>
        </w:rPr>
        <w:t>.00) that was used in question #12.</w:t>
      </w:r>
      <w:r w:rsidR="00B46A5D">
        <w:rPr>
          <w:rStyle w:val="FootnoteReference"/>
          <w:rFonts w:ascii="CG Times (W1)" w:eastAsia="Times New Roman" w:hAnsi="CG Times (W1)"/>
          <w:sz w:val="24"/>
          <w:szCs w:val="20"/>
        </w:rPr>
        <w:footnoteReference w:id="7"/>
      </w:r>
      <w:r w:rsidRPr="00A63522">
        <w:rPr>
          <w:rFonts w:ascii="CG Times (W1)" w:eastAsia="Times New Roman" w:hAnsi="CG Times (W1)"/>
          <w:sz w:val="24"/>
          <w:szCs w:val="20"/>
        </w:rPr>
        <w:t xml:space="preserve">  </w:t>
      </w:r>
    </w:p>
    <w:p w14:paraId="264FBC10" w14:textId="77777777" w:rsidR="00A63522" w:rsidRPr="00A63522" w:rsidRDefault="00A63522" w:rsidP="00A63522">
      <w:pPr>
        <w:spacing w:after="0" w:line="240" w:lineRule="auto"/>
        <w:rPr>
          <w:rFonts w:ascii="CG Times (W1)" w:eastAsia="Times New Roman" w:hAnsi="CG Times (W1)"/>
          <w:b/>
          <w:iCs/>
          <w:sz w:val="24"/>
          <w:szCs w:val="20"/>
        </w:rPr>
      </w:pPr>
    </w:p>
    <w:p w14:paraId="5BEE7D6A" w14:textId="77777777" w:rsidR="00A63522" w:rsidRPr="00A63522" w:rsidRDefault="00A63522" w:rsidP="00A63522">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15.</w:t>
      </w:r>
      <w:r w:rsidRPr="00A63522">
        <w:rPr>
          <w:rFonts w:ascii="CG Times (W1)" w:eastAsia="Times New Roman" w:hAnsi="CG Times (W1)"/>
          <w:b/>
          <w:iCs/>
          <w:sz w:val="24"/>
          <w:szCs w:val="20"/>
        </w:rPr>
        <w:tab/>
        <w:t>Explain the reasons for any program changes or adjustments reported in Items 13      or 14 of the OMB Form 83-I.</w:t>
      </w:r>
    </w:p>
    <w:p w14:paraId="674E2FE9" w14:textId="77777777" w:rsidR="00A63522" w:rsidRPr="00A63522" w:rsidRDefault="00A63522" w:rsidP="00A63522">
      <w:pPr>
        <w:spacing w:after="0" w:line="240" w:lineRule="auto"/>
        <w:rPr>
          <w:rFonts w:ascii="CG Times (W1)" w:eastAsia="Times New Roman" w:hAnsi="CG Times (W1)"/>
          <w:sz w:val="24"/>
          <w:szCs w:val="20"/>
        </w:rPr>
      </w:pPr>
    </w:p>
    <w:p w14:paraId="3D90E6C5" w14:textId="77777777" w:rsidR="00436496" w:rsidRDefault="00436496" w:rsidP="00436496">
      <w:pPr>
        <w:spacing w:after="0" w:line="240" w:lineRule="auto"/>
        <w:rPr>
          <w:rFonts w:ascii="Times New Roman" w:eastAsia="Times New Roman" w:hAnsi="Times New Roman"/>
          <w:sz w:val="24"/>
          <w:szCs w:val="20"/>
        </w:rPr>
      </w:pPr>
      <w:r>
        <w:rPr>
          <w:rFonts w:ascii="Times New Roman" w:eastAsia="Times New Roman" w:hAnsi="Times New Roman"/>
          <w:sz w:val="24"/>
          <w:szCs w:val="20"/>
        </w:rPr>
        <w:t>D</w:t>
      </w:r>
      <w:r w:rsidRPr="009F5EA0">
        <w:rPr>
          <w:rFonts w:ascii="Times New Roman" w:eastAsia="Times New Roman" w:hAnsi="Times New Roman"/>
          <w:sz w:val="24"/>
          <w:szCs w:val="20"/>
        </w:rPr>
        <w:t>eparture</w:t>
      </w:r>
      <w:r>
        <w:rPr>
          <w:rFonts w:ascii="Times New Roman" w:eastAsia="Times New Roman" w:hAnsi="Times New Roman"/>
          <w:sz w:val="24"/>
          <w:szCs w:val="20"/>
        </w:rPr>
        <w:t xml:space="preserve">s per day have remained relatively stable. For this </w:t>
      </w:r>
      <w:r w:rsidR="00CC725E">
        <w:rPr>
          <w:rFonts w:ascii="Times New Roman" w:eastAsia="Times New Roman" w:hAnsi="Times New Roman"/>
          <w:sz w:val="24"/>
          <w:szCs w:val="20"/>
        </w:rPr>
        <w:t>burden package the FAA updated the number of daily departures based on</w:t>
      </w:r>
      <w:r w:rsidR="00BC45D1">
        <w:rPr>
          <w:rFonts w:ascii="Times New Roman" w:eastAsia="Times New Roman" w:hAnsi="Times New Roman"/>
          <w:sz w:val="24"/>
          <w:szCs w:val="20"/>
        </w:rPr>
        <w:t xml:space="preserve"> data received from the Bureau of Transportation Statistics</w:t>
      </w:r>
      <w:r>
        <w:rPr>
          <w:rFonts w:ascii="Times New Roman" w:eastAsia="Times New Roman" w:hAnsi="Times New Roman"/>
          <w:sz w:val="24"/>
          <w:szCs w:val="20"/>
        </w:rPr>
        <w:t xml:space="preserve">, </w:t>
      </w:r>
      <w:r w:rsidR="00BC45D1">
        <w:rPr>
          <w:rFonts w:ascii="CG Times (W1)" w:eastAsia="Times New Roman" w:hAnsi="CG Times (W1)"/>
          <w:sz w:val="24"/>
          <w:szCs w:val="20"/>
        </w:rPr>
        <w:t>an estimated 27,081</w:t>
      </w:r>
      <w:r w:rsidRPr="00A63522">
        <w:rPr>
          <w:rFonts w:ascii="CG Times (W1)" w:eastAsia="Times New Roman" w:hAnsi="CG Times (W1)"/>
          <w:sz w:val="24"/>
          <w:szCs w:val="20"/>
        </w:rPr>
        <w:t xml:space="preserve"> departures per day of U.S. air carriers</w:t>
      </w:r>
      <w:r>
        <w:rPr>
          <w:rFonts w:ascii="CG Times (W1)" w:eastAsia="Times New Roman" w:hAnsi="CG Times (W1)"/>
          <w:sz w:val="24"/>
          <w:szCs w:val="20"/>
        </w:rPr>
        <w:t xml:space="preserve"> (passenger and cargo)</w:t>
      </w:r>
      <w:r w:rsidRPr="00A63522">
        <w:rPr>
          <w:rFonts w:ascii="CG Times (W1)" w:eastAsia="Times New Roman" w:hAnsi="CG Times (W1)"/>
          <w:sz w:val="24"/>
          <w:szCs w:val="20"/>
        </w:rPr>
        <w:t xml:space="preserve"> worldwide.  </w:t>
      </w:r>
      <w:r>
        <w:rPr>
          <w:rFonts w:ascii="Times New Roman" w:eastAsia="Times New Roman" w:hAnsi="Times New Roman"/>
          <w:sz w:val="24"/>
          <w:szCs w:val="20"/>
        </w:rPr>
        <w:t xml:space="preserve"> The FAA also u</w:t>
      </w:r>
      <w:r w:rsidR="00BC45D1">
        <w:rPr>
          <w:rFonts w:ascii="Times New Roman" w:eastAsia="Times New Roman" w:hAnsi="Times New Roman"/>
          <w:sz w:val="24"/>
          <w:szCs w:val="20"/>
        </w:rPr>
        <w:t>ses an average of 25,356</w:t>
      </w:r>
      <w:r>
        <w:rPr>
          <w:rFonts w:ascii="Times New Roman" w:eastAsia="Times New Roman" w:hAnsi="Times New Roman"/>
          <w:sz w:val="24"/>
          <w:szCs w:val="20"/>
        </w:rPr>
        <w:t xml:space="preserve"> (passenger carrying only) departures per day of U.S. air carriers wor</w:t>
      </w:r>
      <w:r w:rsidR="00BC45D1">
        <w:rPr>
          <w:rFonts w:ascii="Times New Roman" w:eastAsia="Times New Roman" w:hAnsi="Times New Roman"/>
          <w:sz w:val="24"/>
          <w:szCs w:val="20"/>
        </w:rPr>
        <w:t>ldwide.  (Source:  Bureau of Transportation Statistics</w:t>
      </w:r>
      <w:r>
        <w:rPr>
          <w:rFonts w:ascii="Times New Roman" w:eastAsia="Times New Roman" w:hAnsi="Times New Roman"/>
          <w:sz w:val="24"/>
          <w:szCs w:val="20"/>
        </w:rPr>
        <w:t>)</w:t>
      </w:r>
    </w:p>
    <w:p w14:paraId="7AF1E755" w14:textId="77777777" w:rsidR="00436496" w:rsidRPr="00A63522" w:rsidRDefault="00436496" w:rsidP="00436496">
      <w:pPr>
        <w:spacing w:after="0" w:line="240" w:lineRule="auto"/>
        <w:rPr>
          <w:rFonts w:ascii="Times New Roman" w:eastAsia="Times New Roman" w:hAnsi="Times New Roman"/>
          <w:sz w:val="24"/>
          <w:szCs w:val="20"/>
        </w:rPr>
      </w:pPr>
    </w:p>
    <w:p w14:paraId="2D44AAEE" w14:textId="3C7E8F99" w:rsidR="00436496" w:rsidRPr="008E45BA" w:rsidRDefault="00436496" w:rsidP="00436496">
      <w:pPr>
        <w:spacing w:after="0" w:line="240" w:lineRule="auto"/>
        <w:rPr>
          <w:rFonts w:ascii="CG Times (W1)" w:eastAsia="Times New Roman" w:hAnsi="CG Times (W1)"/>
          <w:sz w:val="24"/>
          <w:szCs w:val="20"/>
        </w:rPr>
      </w:pPr>
      <w:r>
        <w:rPr>
          <w:rFonts w:ascii="CG Times (W1)" w:eastAsia="Times New Roman" w:hAnsi="CG Times (W1)"/>
          <w:sz w:val="24"/>
          <w:szCs w:val="20"/>
        </w:rPr>
        <w:t xml:space="preserve">The number of active </w:t>
      </w:r>
      <w:r w:rsidRPr="00A63522">
        <w:rPr>
          <w:rFonts w:ascii="CG Times (W1)" w:eastAsia="Times New Roman" w:hAnsi="CG Times (W1)"/>
          <w:sz w:val="24"/>
          <w:szCs w:val="20"/>
        </w:rPr>
        <w:t>air carriers</w:t>
      </w:r>
      <w:r>
        <w:rPr>
          <w:rFonts w:ascii="CG Times (W1)" w:eastAsia="Times New Roman" w:hAnsi="CG Times (W1)"/>
          <w:sz w:val="24"/>
          <w:szCs w:val="20"/>
        </w:rPr>
        <w:t xml:space="preserve"> operat</w:t>
      </w:r>
      <w:r w:rsidR="00BC45D1">
        <w:rPr>
          <w:rFonts w:ascii="CG Times (W1)" w:eastAsia="Times New Roman" w:hAnsi="CG Times (W1)"/>
          <w:sz w:val="24"/>
          <w:szCs w:val="20"/>
        </w:rPr>
        <w:t>ing under part 121 has decreased</w:t>
      </w:r>
      <w:r>
        <w:rPr>
          <w:rFonts w:ascii="CG Times (W1)" w:eastAsia="Times New Roman" w:hAnsi="CG Times (W1)"/>
          <w:sz w:val="24"/>
          <w:szCs w:val="20"/>
        </w:rPr>
        <w:t xml:space="preserve"> from the previous submission</w:t>
      </w:r>
      <w:r w:rsidRPr="00A63522">
        <w:rPr>
          <w:rFonts w:ascii="CG Times (W1)" w:eastAsia="Times New Roman" w:hAnsi="CG Times (W1)"/>
          <w:sz w:val="24"/>
          <w:szCs w:val="20"/>
        </w:rPr>
        <w:t xml:space="preserve"> from </w:t>
      </w:r>
      <w:r w:rsidR="00BC45D1">
        <w:rPr>
          <w:rFonts w:ascii="CG Times (W1)" w:eastAsia="Times New Roman" w:hAnsi="CG Times (W1)"/>
          <w:sz w:val="24"/>
          <w:szCs w:val="20"/>
        </w:rPr>
        <w:t>77 in 2015</w:t>
      </w:r>
      <w:r w:rsidRPr="00A63522">
        <w:rPr>
          <w:rFonts w:ascii="CG Times (W1)" w:eastAsia="Times New Roman" w:hAnsi="CG Times (W1)"/>
          <w:sz w:val="24"/>
          <w:szCs w:val="20"/>
        </w:rPr>
        <w:t>,</w:t>
      </w:r>
      <w:r w:rsidR="00BC45D1">
        <w:rPr>
          <w:rFonts w:ascii="CG Times (W1)" w:eastAsia="Times New Roman" w:hAnsi="CG Times (W1)"/>
          <w:sz w:val="24"/>
          <w:szCs w:val="20"/>
        </w:rPr>
        <w:t xml:space="preserve"> to 70</w:t>
      </w:r>
      <w:r>
        <w:rPr>
          <w:rFonts w:ascii="CG Times (W1)" w:eastAsia="Times New Roman" w:hAnsi="CG Times (W1)"/>
          <w:sz w:val="24"/>
          <w:szCs w:val="20"/>
        </w:rPr>
        <w:t xml:space="preserve"> in</w:t>
      </w:r>
      <w:r w:rsidR="003378A9">
        <w:rPr>
          <w:rFonts w:ascii="CG Times (W1)" w:eastAsia="Times New Roman" w:hAnsi="CG Times (W1)"/>
          <w:sz w:val="24"/>
          <w:szCs w:val="20"/>
        </w:rPr>
        <w:t xml:space="preserve"> 2018, a 9</w:t>
      </w:r>
      <w:r w:rsidR="00BC45D1">
        <w:rPr>
          <w:rFonts w:ascii="CG Times (W1)" w:eastAsia="Times New Roman" w:hAnsi="CG Times (W1)"/>
          <w:sz w:val="24"/>
          <w:szCs w:val="20"/>
        </w:rPr>
        <w:t xml:space="preserve">% decrease. </w:t>
      </w:r>
      <w:r w:rsidR="00225B7A">
        <w:rPr>
          <w:rFonts w:ascii="CG Times (W1)" w:eastAsia="Times New Roman" w:hAnsi="CG Times (W1)"/>
          <w:sz w:val="24"/>
          <w:szCs w:val="20"/>
        </w:rPr>
        <w:t>This is the primary driver of the overall reduction in estimated responses.</w:t>
      </w:r>
    </w:p>
    <w:p w14:paraId="3E5E3A76" w14:textId="77777777" w:rsidR="00436496" w:rsidRDefault="00436496" w:rsidP="00436496">
      <w:pPr>
        <w:spacing w:after="0" w:line="240" w:lineRule="auto"/>
        <w:rPr>
          <w:rFonts w:ascii="CG Times (W1)" w:eastAsia="Times New Roman" w:hAnsi="CG Times (W1)"/>
          <w:sz w:val="24"/>
          <w:szCs w:val="20"/>
        </w:rPr>
      </w:pPr>
    </w:p>
    <w:p w14:paraId="3FF59E14" w14:textId="77777777" w:rsidR="00436496" w:rsidRPr="008E45BA" w:rsidRDefault="00436496" w:rsidP="00436496">
      <w:pPr>
        <w:spacing w:after="0" w:line="240" w:lineRule="auto"/>
        <w:rPr>
          <w:rFonts w:ascii="CG Times (W1)" w:eastAsia="Times New Roman" w:hAnsi="CG Times (W1)"/>
          <w:sz w:val="24"/>
          <w:szCs w:val="20"/>
        </w:rPr>
      </w:pPr>
      <w:r>
        <w:rPr>
          <w:rFonts w:ascii="CG Times (W1)" w:eastAsia="Times New Roman" w:hAnsi="CG Times (W1)"/>
          <w:sz w:val="24"/>
          <w:szCs w:val="20"/>
        </w:rPr>
        <w:t>The estimate for the number of aircraft operated by air carriers under part 121 has increased from the previous submission</w:t>
      </w:r>
      <w:r w:rsidRPr="00A63522">
        <w:rPr>
          <w:rFonts w:ascii="CG Times (W1)" w:eastAsia="Times New Roman" w:hAnsi="CG Times (W1)"/>
          <w:sz w:val="24"/>
          <w:szCs w:val="20"/>
        </w:rPr>
        <w:t xml:space="preserve"> from</w:t>
      </w:r>
      <w:r w:rsidR="00BC45D1">
        <w:rPr>
          <w:rFonts w:ascii="CG Times (W1)" w:eastAsia="Times New Roman" w:hAnsi="CG Times (W1)"/>
          <w:sz w:val="24"/>
          <w:szCs w:val="20"/>
        </w:rPr>
        <w:t xml:space="preserve"> an estimated 7,400 in 2015</w:t>
      </w:r>
      <w:r w:rsidRPr="00A63522">
        <w:rPr>
          <w:rFonts w:ascii="CG Times (W1)" w:eastAsia="Times New Roman" w:hAnsi="CG Times (W1)"/>
          <w:sz w:val="24"/>
          <w:szCs w:val="20"/>
        </w:rPr>
        <w:t>,</w:t>
      </w:r>
      <w:r w:rsidR="00BC45D1">
        <w:rPr>
          <w:rFonts w:ascii="CG Times (W1)" w:eastAsia="Times New Roman" w:hAnsi="CG Times (W1)"/>
          <w:sz w:val="24"/>
          <w:szCs w:val="20"/>
        </w:rPr>
        <w:t xml:space="preserve"> to 7,579 in</w:t>
      </w:r>
      <w:r w:rsidR="00877939">
        <w:rPr>
          <w:rFonts w:ascii="CG Times (W1)" w:eastAsia="Times New Roman" w:hAnsi="CG Times (W1)"/>
          <w:sz w:val="24"/>
          <w:szCs w:val="20"/>
        </w:rPr>
        <w:t xml:space="preserve"> 2018, a 2.4</w:t>
      </w:r>
      <w:r>
        <w:rPr>
          <w:rFonts w:ascii="CG Times (W1)" w:eastAsia="Times New Roman" w:hAnsi="CG Times (W1)"/>
          <w:sz w:val="24"/>
          <w:szCs w:val="20"/>
        </w:rPr>
        <w:t xml:space="preserve">% increase. The increased numbers of aircraft may reflect an increase in the </w:t>
      </w:r>
      <w:r w:rsidR="00BC45D1">
        <w:rPr>
          <w:rFonts w:ascii="CG Times (W1)" w:eastAsia="Times New Roman" w:hAnsi="CG Times (W1)"/>
          <w:sz w:val="24"/>
          <w:szCs w:val="20"/>
        </w:rPr>
        <w:t>fleet size</w:t>
      </w:r>
      <w:r>
        <w:rPr>
          <w:rFonts w:ascii="CG Times (W1)" w:eastAsia="Times New Roman" w:hAnsi="CG Times (W1)"/>
          <w:sz w:val="24"/>
          <w:szCs w:val="20"/>
        </w:rPr>
        <w:t xml:space="preserve"> of air carriers or the increased use of smalle</w:t>
      </w:r>
      <w:r w:rsidR="00BC45D1">
        <w:rPr>
          <w:rFonts w:ascii="CG Times (W1)" w:eastAsia="Times New Roman" w:hAnsi="CG Times (W1)"/>
          <w:sz w:val="24"/>
          <w:szCs w:val="20"/>
        </w:rPr>
        <w:t>r regional jets. (Source: FAA Safety Performance Analysis System</w:t>
      </w:r>
      <w:r>
        <w:rPr>
          <w:rFonts w:ascii="CG Times (W1)" w:eastAsia="Times New Roman" w:hAnsi="CG Times (W1)"/>
          <w:sz w:val="24"/>
          <w:szCs w:val="20"/>
        </w:rPr>
        <w:t>)</w:t>
      </w:r>
    </w:p>
    <w:p w14:paraId="4CBE3D9B" w14:textId="77777777" w:rsidR="00436496" w:rsidRDefault="00436496" w:rsidP="00436496">
      <w:pPr>
        <w:spacing w:after="0" w:line="240" w:lineRule="auto"/>
        <w:rPr>
          <w:rFonts w:ascii="CG Times (W1)" w:eastAsia="Times New Roman" w:hAnsi="CG Times (W1)"/>
          <w:sz w:val="24"/>
          <w:szCs w:val="20"/>
        </w:rPr>
      </w:pPr>
    </w:p>
    <w:p w14:paraId="394E4311" w14:textId="77777777" w:rsidR="00436496" w:rsidRDefault="00436496" w:rsidP="00436496">
      <w:pPr>
        <w:spacing w:after="0" w:line="240" w:lineRule="auto"/>
        <w:rPr>
          <w:rFonts w:ascii="CG Times (W1)" w:eastAsia="Times New Roman" w:hAnsi="CG Times (W1)"/>
          <w:sz w:val="24"/>
          <w:szCs w:val="20"/>
        </w:rPr>
      </w:pPr>
      <w:r>
        <w:rPr>
          <w:rFonts w:ascii="CG Times (W1)" w:eastAsia="Times New Roman" w:hAnsi="CG Times (W1)"/>
          <w:sz w:val="24"/>
          <w:szCs w:val="20"/>
        </w:rPr>
        <w:t xml:space="preserve">The number of pilots in command of active </w:t>
      </w:r>
      <w:r w:rsidRPr="00A63522">
        <w:rPr>
          <w:rFonts w:ascii="CG Times (W1)" w:eastAsia="Times New Roman" w:hAnsi="CG Times (W1)"/>
          <w:sz w:val="24"/>
          <w:szCs w:val="20"/>
        </w:rPr>
        <w:t>air carriers</w:t>
      </w:r>
      <w:r>
        <w:rPr>
          <w:rFonts w:ascii="CG Times (W1)" w:eastAsia="Times New Roman" w:hAnsi="CG Times (W1)"/>
          <w:sz w:val="24"/>
          <w:szCs w:val="20"/>
        </w:rPr>
        <w:t xml:space="preserve"> operating under part 121 has increased from the previous submission</w:t>
      </w:r>
      <w:r w:rsidRPr="00A63522">
        <w:rPr>
          <w:rFonts w:ascii="CG Times (W1)" w:eastAsia="Times New Roman" w:hAnsi="CG Times (W1)"/>
          <w:sz w:val="24"/>
          <w:szCs w:val="20"/>
        </w:rPr>
        <w:t xml:space="preserve"> from</w:t>
      </w:r>
      <w:r w:rsidR="00FF2F61">
        <w:rPr>
          <w:rFonts w:ascii="CG Times (W1)" w:eastAsia="Times New Roman" w:hAnsi="CG Times (W1)"/>
          <w:sz w:val="24"/>
          <w:szCs w:val="20"/>
        </w:rPr>
        <w:t xml:space="preserve"> an estimated 38,406</w:t>
      </w:r>
      <w:r w:rsidRPr="00A63522">
        <w:rPr>
          <w:rFonts w:ascii="CG Times (W1)" w:eastAsia="Times New Roman" w:hAnsi="CG Times (W1)"/>
          <w:sz w:val="24"/>
          <w:szCs w:val="20"/>
        </w:rPr>
        <w:t xml:space="preserve"> in 201</w:t>
      </w:r>
      <w:r w:rsidR="00FF2F61">
        <w:rPr>
          <w:rFonts w:ascii="CG Times (W1)" w:eastAsia="Times New Roman" w:hAnsi="CG Times (W1)"/>
          <w:sz w:val="24"/>
          <w:szCs w:val="20"/>
        </w:rPr>
        <w:t>5</w:t>
      </w:r>
      <w:r w:rsidRPr="00A63522">
        <w:rPr>
          <w:rFonts w:ascii="CG Times (W1)" w:eastAsia="Times New Roman" w:hAnsi="CG Times (W1)"/>
          <w:sz w:val="24"/>
          <w:szCs w:val="20"/>
        </w:rPr>
        <w:t>,</w:t>
      </w:r>
      <w:r w:rsidR="00FF2F61">
        <w:rPr>
          <w:rFonts w:ascii="CG Times (W1)" w:eastAsia="Times New Roman" w:hAnsi="CG Times (W1)"/>
          <w:sz w:val="24"/>
          <w:szCs w:val="20"/>
        </w:rPr>
        <w:t xml:space="preserve"> to 40,271 in 2018, a 4.7</w:t>
      </w:r>
      <w:r>
        <w:rPr>
          <w:rFonts w:ascii="CG Times (W1)" w:eastAsia="Times New Roman" w:hAnsi="CG Times (W1)"/>
          <w:sz w:val="24"/>
          <w:szCs w:val="20"/>
        </w:rPr>
        <w:t xml:space="preserve"> % increase.  </w:t>
      </w:r>
    </w:p>
    <w:p w14:paraId="0A6FC243" w14:textId="77777777" w:rsidR="00436496" w:rsidRDefault="00436496" w:rsidP="00436496">
      <w:pPr>
        <w:spacing w:after="0" w:line="240" w:lineRule="auto"/>
        <w:rPr>
          <w:rFonts w:ascii="CG Times (W1)" w:eastAsia="Times New Roman" w:hAnsi="CG Times (W1)"/>
          <w:sz w:val="24"/>
          <w:szCs w:val="20"/>
        </w:rPr>
      </w:pPr>
    </w:p>
    <w:p w14:paraId="7C7C4B12" w14:textId="77777777" w:rsidR="00436496" w:rsidRDefault="00436496" w:rsidP="00436496">
      <w:pPr>
        <w:spacing w:after="0" w:line="240" w:lineRule="auto"/>
        <w:rPr>
          <w:rFonts w:ascii="CG Times (W1)" w:eastAsia="Times New Roman" w:hAnsi="CG Times (W1)"/>
          <w:sz w:val="24"/>
          <w:szCs w:val="20"/>
        </w:rPr>
      </w:pPr>
      <w:r>
        <w:rPr>
          <w:rFonts w:ascii="CG Times (W1)" w:eastAsia="Times New Roman" w:hAnsi="CG Times (W1)"/>
          <w:sz w:val="24"/>
          <w:szCs w:val="20"/>
        </w:rPr>
        <w:t xml:space="preserve">The number of other pilots of active </w:t>
      </w:r>
      <w:r w:rsidRPr="00A63522">
        <w:rPr>
          <w:rFonts w:ascii="CG Times (W1)" w:eastAsia="Times New Roman" w:hAnsi="CG Times (W1)"/>
          <w:sz w:val="24"/>
          <w:szCs w:val="20"/>
        </w:rPr>
        <w:t>air carriers</w:t>
      </w:r>
      <w:r>
        <w:rPr>
          <w:rFonts w:ascii="CG Times (W1)" w:eastAsia="Times New Roman" w:hAnsi="CG Times (W1)"/>
          <w:sz w:val="24"/>
          <w:szCs w:val="20"/>
        </w:rPr>
        <w:t xml:space="preserve"> operating under part 121 has increased from the previous submission</w:t>
      </w:r>
      <w:r w:rsidRPr="00A63522">
        <w:rPr>
          <w:rFonts w:ascii="CG Times (W1)" w:eastAsia="Times New Roman" w:hAnsi="CG Times (W1)"/>
          <w:sz w:val="24"/>
          <w:szCs w:val="20"/>
        </w:rPr>
        <w:t xml:space="preserve"> from</w:t>
      </w:r>
      <w:r w:rsidR="00FF2F61">
        <w:rPr>
          <w:rFonts w:ascii="CG Times (W1)" w:eastAsia="Times New Roman" w:hAnsi="CG Times (W1)"/>
          <w:sz w:val="24"/>
          <w:szCs w:val="20"/>
        </w:rPr>
        <w:t xml:space="preserve"> an estimated 42,141</w:t>
      </w:r>
      <w:r w:rsidRPr="00A63522">
        <w:rPr>
          <w:rFonts w:ascii="CG Times (W1)" w:eastAsia="Times New Roman" w:hAnsi="CG Times (W1)"/>
          <w:sz w:val="24"/>
          <w:szCs w:val="20"/>
        </w:rPr>
        <w:t xml:space="preserve"> in 201</w:t>
      </w:r>
      <w:r w:rsidR="00FF2F61">
        <w:rPr>
          <w:rFonts w:ascii="CG Times (W1)" w:eastAsia="Times New Roman" w:hAnsi="CG Times (W1)"/>
          <w:sz w:val="24"/>
          <w:szCs w:val="20"/>
        </w:rPr>
        <w:t>5</w:t>
      </w:r>
      <w:r w:rsidRPr="00A63522">
        <w:rPr>
          <w:rFonts w:ascii="CG Times (W1)" w:eastAsia="Times New Roman" w:hAnsi="CG Times (W1)"/>
          <w:sz w:val="24"/>
          <w:szCs w:val="20"/>
        </w:rPr>
        <w:t>,</w:t>
      </w:r>
      <w:r w:rsidR="00FF2F61">
        <w:rPr>
          <w:rFonts w:ascii="CG Times (W1)" w:eastAsia="Times New Roman" w:hAnsi="CG Times (W1)"/>
          <w:sz w:val="24"/>
          <w:szCs w:val="20"/>
        </w:rPr>
        <w:t xml:space="preserve"> to 43,624 in 2018, </w:t>
      </w:r>
      <w:r w:rsidR="00877939">
        <w:rPr>
          <w:rFonts w:ascii="CG Times (W1)" w:eastAsia="Times New Roman" w:hAnsi="CG Times (W1)"/>
          <w:sz w:val="24"/>
          <w:szCs w:val="20"/>
        </w:rPr>
        <w:t>a</w:t>
      </w:r>
      <w:r w:rsidR="00FF2F61">
        <w:rPr>
          <w:rFonts w:ascii="CG Times (W1)" w:eastAsia="Times New Roman" w:hAnsi="CG Times (W1)"/>
          <w:sz w:val="24"/>
          <w:szCs w:val="20"/>
        </w:rPr>
        <w:t xml:space="preserve"> 3.4</w:t>
      </w:r>
      <w:r>
        <w:rPr>
          <w:rFonts w:ascii="CG Times (W1)" w:eastAsia="Times New Roman" w:hAnsi="CG Times (W1)"/>
          <w:sz w:val="24"/>
          <w:szCs w:val="20"/>
        </w:rPr>
        <w:t xml:space="preserve"> % increase.  </w:t>
      </w:r>
    </w:p>
    <w:p w14:paraId="4758DD5C" w14:textId="77777777" w:rsidR="00436496" w:rsidRDefault="00436496" w:rsidP="00436496">
      <w:pPr>
        <w:spacing w:after="0" w:line="240" w:lineRule="auto"/>
        <w:rPr>
          <w:rFonts w:ascii="CG Times (W1)" w:eastAsia="Times New Roman" w:hAnsi="CG Times (W1)"/>
          <w:sz w:val="24"/>
          <w:szCs w:val="20"/>
        </w:rPr>
      </w:pPr>
    </w:p>
    <w:p w14:paraId="3730FAF3" w14:textId="77777777" w:rsidR="00111D2A" w:rsidRDefault="00436496" w:rsidP="00111D2A">
      <w:pPr>
        <w:spacing w:after="0" w:line="240" w:lineRule="auto"/>
        <w:rPr>
          <w:rFonts w:ascii="CG Times (W1)" w:eastAsia="Times New Roman" w:hAnsi="CG Times (W1)"/>
          <w:sz w:val="24"/>
          <w:szCs w:val="20"/>
        </w:rPr>
      </w:pPr>
      <w:r>
        <w:rPr>
          <w:rFonts w:ascii="CG Times (W1)" w:eastAsia="Times New Roman" w:hAnsi="CG Times (W1)"/>
          <w:sz w:val="24"/>
          <w:szCs w:val="20"/>
        </w:rPr>
        <w:t xml:space="preserve">The number of flight attendants of active </w:t>
      </w:r>
      <w:r w:rsidRPr="00A63522">
        <w:rPr>
          <w:rFonts w:ascii="CG Times (W1)" w:eastAsia="Times New Roman" w:hAnsi="CG Times (W1)"/>
          <w:sz w:val="24"/>
          <w:szCs w:val="20"/>
        </w:rPr>
        <w:t>air carriers</w:t>
      </w:r>
      <w:r>
        <w:rPr>
          <w:rFonts w:ascii="CG Times (W1)" w:eastAsia="Times New Roman" w:hAnsi="CG Times (W1)"/>
          <w:sz w:val="24"/>
          <w:szCs w:val="20"/>
        </w:rPr>
        <w:t xml:space="preserve"> operating under part 121 has increased from the previous submission</w:t>
      </w:r>
      <w:r w:rsidRPr="00A63522">
        <w:rPr>
          <w:rFonts w:ascii="CG Times (W1)" w:eastAsia="Times New Roman" w:hAnsi="CG Times (W1)"/>
          <w:sz w:val="24"/>
          <w:szCs w:val="20"/>
        </w:rPr>
        <w:t xml:space="preserve"> from</w:t>
      </w:r>
      <w:r w:rsidR="00FF2F61">
        <w:rPr>
          <w:rFonts w:ascii="CG Times (W1)" w:eastAsia="Times New Roman" w:hAnsi="CG Times (W1)"/>
          <w:sz w:val="24"/>
          <w:szCs w:val="20"/>
        </w:rPr>
        <w:t xml:space="preserve"> an estimated 109,227 in 2015</w:t>
      </w:r>
      <w:r w:rsidRPr="00A63522">
        <w:rPr>
          <w:rFonts w:ascii="CG Times (W1)" w:eastAsia="Times New Roman" w:hAnsi="CG Times (W1)"/>
          <w:sz w:val="24"/>
          <w:szCs w:val="20"/>
        </w:rPr>
        <w:t>,</w:t>
      </w:r>
      <w:r w:rsidR="00FF2F61">
        <w:rPr>
          <w:rFonts w:ascii="CG Times (W1)" w:eastAsia="Times New Roman" w:hAnsi="CG Times (W1)"/>
          <w:sz w:val="24"/>
          <w:szCs w:val="20"/>
        </w:rPr>
        <w:t xml:space="preserve"> to 118,779 in 2018, </w:t>
      </w:r>
      <w:r w:rsidR="00877939">
        <w:rPr>
          <w:rFonts w:ascii="CG Times (W1)" w:eastAsia="Times New Roman" w:hAnsi="CG Times (W1)"/>
          <w:sz w:val="24"/>
          <w:szCs w:val="20"/>
        </w:rPr>
        <w:t>an</w:t>
      </w:r>
      <w:r w:rsidR="00FF2F61">
        <w:rPr>
          <w:rFonts w:ascii="CG Times (W1)" w:eastAsia="Times New Roman" w:hAnsi="CG Times (W1)"/>
          <w:sz w:val="24"/>
          <w:szCs w:val="20"/>
        </w:rPr>
        <w:t xml:space="preserve"> 8.1</w:t>
      </w:r>
      <w:r>
        <w:rPr>
          <w:rFonts w:ascii="CG Times (W1)" w:eastAsia="Times New Roman" w:hAnsi="CG Times (W1)"/>
          <w:sz w:val="24"/>
          <w:szCs w:val="20"/>
        </w:rPr>
        <w:t xml:space="preserve"> % increase.  </w:t>
      </w:r>
    </w:p>
    <w:p w14:paraId="6D17FEA9" w14:textId="77777777" w:rsidR="00BD6888" w:rsidRDefault="00BD6888" w:rsidP="00111D2A">
      <w:pPr>
        <w:spacing w:after="0" w:line="240" w:lineRule="auto"/>
        <w:rPr>
          <w:rFonts w:ascii="CG Times (W1)" w:eastAsia="Times New Roman" w:hAnsi="CG Times (W1)"/>
          <w:sz w:val="24"/>
          <w:szCs w:val="20"/>
        </w:rPr>
      </w:pPr>
    </w:p>
    <w:p w14:paraId="4C91970D" w14:textId="77777777" w:rsidR="00BD6888" w:rsidRDefault="00646329" w:rsidP="00111D2A">
      <w:pPr>
        <w:spacing w:after="0" w:line="240" w:lineRule="auto"/>
        <w:rPr>
          <w:rFonts w:ascii="CG Times (W1)" w:eastAsia="Times New Roman" w:hAnsi="CG Times (W1)"/>
          <w:sz w:val="24"/>
          <w:szCs w:val="20"/>
        </w:rPr>
      </w:pPr>
      <w:r>
        <w:rPr>
          <w:rFonts w:ascii="CG Times (W1)" w:eastAsia="Times New Roman" w:hAnsi="CG Times (W1)"/>
          <w:sz w:val="24"/>
          <w:szCs w:val="20"/>
        </w:rPr>
        <w:t>The information for 121.433 was removed due to the removal of Hazmat Training requirements in this section.  Hazmat Training has its own information collection.  Any burden caused by Hazmat Training is found in information collection 2120-0705.</w:t>
      </w:r>
    </w:p>
    <w:p w14:paraId="085C98BB" w14:textId="77777777" w:rsidR="00646329" w:rsidRDefault="00646329" w:rsidP="00111D2A">
      <w:pPr>
        <w:spacing w:after="0" w:line="240" w:lineRule="auto"/>
        <w:rPr>
          <w:rFonts w:ascii="CG Times (W1)" w:eastAsia="Times New Roman" w:hAnsi="CG Times (W1)"/>
          <w:sz w:val="24"/>
          <w:szCs w:val="20"/>
        </w:rPr>
      </w:pPr>
    </w:p>
    <w:p w14:paraId="635BEA97" w14:textId="77777777" w:rsidR="00A63522" w:rsidRPr="00A63522" w:rsidRDefault="00A63522" w:rsidP="00A63522">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16.</w:t>
      </w:r>
      <w:r w:rsidRPr="00A63522">
        <w:rPr>
          <w:rFonts w:ascii="CG Times (W1)" w:eastAsia="Times New Roman" w:hAnsi="CG Times (W1)"/>
          <w:b/>
          <w:iCs/>
          <w:sz w:val="24"/>
          <w:szCs w:val="20"/>
        </w:rPr>
        <w:tab/>
        <w:t>For collections of information whose results will be published, outline plans for tabulation, and publication.</w:t>
      </w:r>
    </w:p>
    <w:p w14:paraId="58438695" w14:textId="77777777" w:rsidR="00A63522" w:rsidRPr="00A63522" w:rsidRDefault="00A63522" w:rsidP="00A63522">
      <w:pPr>
        <w:spacing w:after="0" w:line="240" w:lineRule="auto"/>
        <w:rPr>
          <w:rFonts w:ascii="CG Times (W1)" w:eastAsia="Times New Roman" w:hAnsi="CG Times (W1)"/>
          <w:sz w:val="24"/>
          <w:szCs w:val="20"/>
        </w:rPr>
      </w:pPr>
    </w:p>
    <w:p w14:paraId="318EF944" w14:textId="77777777" w:rsidR="00A63522" w:rsidRPr="00A63522" w:rsidRDefault="00A63522" w:rsidP="00A63522">
      <w:pPr>
        <w:spacing w:after="0" w:line="240" w:lineRule="auto"/>
        <w:rPr>
          <w:rFonts w:ascii="CG Times (W1)" w:eastAsia="Times New Roman" w:hAnsi="CG Times (W1)"/>
          <w:sz w:val="24"/>
          <w:szCs w:val="20"/>
        </w:rPr>
      </w:pPr>
      <w:r w:rsidRPr="00A63522">
        <w:rPr>
          <w:rFonts w:ascii="CG Times (W1)" w:eastAsia="Times New Roman" w:hAnsi="CG Times (W1)"/>
          <w:sz w:val="24"/>
          <w:szCs w:val="20"/>
        </w:rPr>
        <w:t>There is no publication plan.</w:t>
      </w:r>
    </w:p>
    <w:p w14:paraId="54FD7833" w14:textId="77777777" w:rsidR="00A63522" w:rsidRPr="00A63522" w:rsidRDefault="00A63522" w:rsidP="00A63522">
      <w:pPr>
        <w:spacing w:after="0" w:line="240" w:lineRule="auto"/>
        <w:rPr>
          <w:rFonts w:ascii="CG Times (W1)" w:eastAsia="Times New Roman" w:hAnsi="CG Times (W1)"/>
          <w:sz w:val="24"/>
          <w:szCs w:val="20"/>
        </w:rPr>
      </w:pPr>
    </w:p>
    <w:p w14:paraId="1AF915D8" w14:textId="77777777" w:rsidR="00A63522" w:rsidRPr="00A63522" w:rsidRDefault="00A63522" w:rsidP="00A63522">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17.</w:t>
      </w:r>
      <w:r w:rsidRPr="00A63522">
        <w:rPr>
          <w:rFonts w:ascii="CG Times (W1)" w:eastAsia="Times New Roman" w:hAnsi="CG Times (W1)"/>
          <w:b/>
          <w:iCs/>
          <w:sz w:val="24"/>
          <w:szCs w:val="20"/>
        </w:rPr>
        <w:tab/>
        <w:t>If seeking approval to not display the expiration date for OMB approval of the information collection, explain the reasons that display would be inappropriate.</w:t>
      </w:r>
    </w:p>
    <w:p w14:paraId="60C7C6B9" w14:textId="77777777" w:rsidR="00A63522" w:rsidRPr="00A63522" w:rsidRDefault="00A63522" w:rsidP="00A63522">
      <w:pPr>
        <w:spacing w:after="0" w:line="240" w:lineRule="auto"/>
        <w:rPr>
          <w:rFonts w:ascii="CG Times (W1)" w:eastAsia="Times New Roman" w:hAnsi="CG Times (W1)"/>
          <w:sz w:val="24"/>
          <w:szCs w:val="20"/>
        </w:rPr>
      </w:pPr>
    </w:p>
    <w:p w14:paraId="6B1F9D71" w14:textId="77777777" w:rsidR="00A63522" w:rsidRPr="00A63522" w:rsidRDefault="00A63522" w:rsidP="00A63522">
      <w:pPr>
        <w:spacing w:after="0" w:line="240" w:lineRule="auto"/>
        <w:rPr>
          <w:rFonts w:ascii="Times New Roman" w:eastAsia="Times New Roman" w:hAnsi="Times New Roman"/>
          <w:sz w:val="24"/>
          <w:szCs w:val="20"/>
        </w:rPr>
      </w:pPr>
      <w:r w:rsidRPr="00A63522">
        <w:rPr>
          <w:rFonts w:ascii="Times New Roman" w:eastAsia="Times New Roman" w:hAnsi="Times New Roman"/>
          <w:sz w:val="24"/>
          <w:szCs w:val="20"/>
        </w:rPr>
        <w:t xml:space="preserve">This is a recurring program and the requirements and forms that are used will not change.  It would not be cost effective to destroy dated forms every three years to change a date.  </w:t>
      </w:r>
    </w:p>
    <w:p w14:paraId="36E7EA05" w14:textId="77777777" w:rsidR="00A63522" w:rsidRPr="00A63522" w:rsidRDefault="00A63522" w:rsidP="00A63522">
      <w:pPr>
        <w:spacing w:after="0" w:line="240" w:lineRule="auto"/>
        <w:rPr>
          <w:rFonts w:ascii="CG Times (W1)" w:eastAsia="Times New Roman" w:hAnsi="CG Times (W1)"/>
          <w:b/>
          <w:sz w:val="24"/>
          <w:szCs w:val="20"/>
        </w:rPr>
      </w:pPr>
    </w:p>
    <w:p w14:paraId="7A097FEE" w14:textId="77777777" w:rsidR="00A63522" w:rsidRPr="00A63522" w:rsidRDefault="00A63522" w:rsidP="00A63522">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18.</w:t>
      </w:r>
      <w:r w:rsidRPr="00A63522">
        <w:rPr>
          <w:rFonts w:ascii="CG Times (W1)" w:eastAsia="Times New Roman" w:hAnsi="CG Times (W1)"/>
          <w:b/>
          <w:iCs/>
          <w:sz w:val="24"/>
          <w:szCs w:val="20"/>
        </w:rPr>
        <w:tab/>
        <w:t>Explain each exception to the certification statement identified in Item 19, “Certification for Paperw</w:t>
      </w:r>
      <w:r w:rsidR="005A24C7">
        <w:rPr>
          <w:rFonts w:ascii="CG Times (W1)" w:eastAsia="Times New Roman" w:hAnsi="CG Times (W1)"/>
          <w:b/>
          <w:iCs/>
          <w:sz w:val="24"/>
          <w:szCs w:val="20"/>
        </w:rPr>
        <w:t xml:space="preserve">ork Reduction Act Submissions,” </w:t>
      </w:r>
      <w:r w:rsidRPr="00A63522">
        <w:rPr>
          <w:rFonts w:ascii="CG Times (W1)" w:eastAsia="Times New Roman" w:hAnsi="CG Times (W1)"/>
          <w:b/>
          <w:iCs/>
          <w:sz w:val="24"/>
          <w:szCs w:val="20"/>
        </w:rPr>
        <w:t>of OMB Form 83-I.</w:t>
      </w:r>
    </w:p>
    <w:p w14:paraId="597DBD8D" w14:textId="77777777" w:rsidR="00A63522" w:rsidRPr="00A63522" w:rsidRDefault="00A63522" w:rsidP="00A63522">
      <w:pPr>
        <w:numPr>
          <w:ilvl w:val="12"/>
          <w:numId w:val="0"/>
        </w:numPr>
        <w:spacing w:after="0" w:line="240" w:lineRule="auto"/>
        <w:ind w:left="360" w:hanging="360"/>
        <w:rPr>
          <w:rFonts w:ascii="CG Times (W1)" w:eastAsia="Times New Roman" w:hAnsi="CG Times (W1)"/>
          <w:b/>
          <w:i/>
          <w:sz w:val="24"/>
          <w:szCs w:val="20"/>
        </w:rPr>
      </w:pPr>
    </w:p>
    <w:p w14:paraId="47DDC03C" w14:textId="77777777" w:rsidR="00BD075F" w:rsidRPr="004C1ABC" w:rsidRDefault="00A63522" w:rsidP="004C1ABC">
      <w:pPr>
        <w:numPr>
          <w:ilvl w:val="12"/>
          <w:numId w:val="0"/>
        </w:numPr>
        <w:spacing w:after="0" w:line="240" w:lineRule="auto"/>
        <w:rPr>
          <w:rFonts w:ascii="CG Times (W1)" w:eastAsia="Times New Roman" w:hAnsi="CG Times (W1)"/>
          <w:b/>
          <w:i/>
          <w:sz w:val="24"/>
          <w:szCs w:val="20"/>
        </w:rPr>
      </w:pPr>
      <w:r w:rsidRPr="00A63522">
        <w:rPr>
          <w:rFonts w:ascii="CG Times (W1)" w:eastAsia="Times New Roman" w:hAnsi="CG Times (W1)"/>
          <w:sz w:val="24"/>
          <w:szCs w:val="20"/>
        </w:rPr>
        <w:t>There are no exceptions in Item 19, OMB Form 83-I</w:t>
      </w:r>
      <w:r w:rsidRPr="00A63522">
        <w:rPr>
          <w:rFonts w:ascii="CG Times (W1)" w:eastAsia="Times New Roman" w:hAnsi="CG Times (W1)"/>
          <w:b/>
          <w:i/>
          <w:sz w:val="24"/>
          <w:szCs w:val="20"/>
        </w:rPr>
        <w:t>.</w:t>
      </w:r>
    </w:p>
    <w:sectPr w:rsidR="00BD075F" w:rsidRPr="004C1AB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60E0F" w14:textId="77777777" w:rsidR="00056295" w:rsidRDefault="00056295" w:rsidP="00912A5D">
      <w:pPr>
        <w:spacing w:after="0" w:line="240" w:lineRule="auto"/>
      </w:pPr>
      <w:r>
        <w:separator/>
      </w:r>
    </w:p>
  </w:endnote>
  <w:endnote w:type="continuationSeparator" w:id="0">
    <w:p w14:paraId="27C8C7C5" w14:textId="77777777" w:rsidR="00056295" w:rsidRDefault="00056295" w:rsidP="0091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Condense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909C9" w14:textId="44E2CC5D" w:rsidR="00225B7A" w:rsidRDefault="00225B7A">
    <w:pPr>
      <w:pStyle w:val="Footer"/>
      <w:jc w:val="right"/>
    </w:pPr>
    <w:r>
      <w:fldChar w:fldCharType="begin"/>
    </w:r>
    <w:r>
      <w:instrText xml:space="preserve"> PAGE   \* MERGEFORMAT </w:instrText>
    </w:r>
    <w:r>
      <w:fldChar w:fldCharType="separate"/>
    </w:r>
    <w:r w:rsidR="007457BC">
      <w:rPr>
        <w:noProof/>
      </w:rPr>
      <w:t>1</w:t>
    </w:r>
    <w:r>
      <w:rPr>
        <w:noProof/>
      </w:rPr>
      <w:fldChar w:fldCharType="end"/>
    </w:r>
  </w:p>
  <w:p w14:paraId="696935C4" w14:textId="77777777" w:rsidR="00225B7A" w:rsidRDefault="00225B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0ED35" w14:textId="77777777" w:rsidR="00056295" w:rsidRDefault="00056295" w:rsidP="00912A5D">
      <w:pPr>
        <w:spacing w:after="0" w:line="240" w:lineRule="auto"/>
      </w:pPr>
      <w:r>
        <w:separator/>
      </w:r>
    </w:p>
  </w:footnote>
  <w:footnote w:type="continuationSeparator" w:id="0">
    <w:p w14:paraId="1EB99578" w14:textId="77777777" w:rsidR="00056295" w:rsidRDefault="00056295" w:rsidP="00912A5D">
      <w:pPr>
        <w:spacing w:after="0" w:line="240" w:lineRule="auto"/>
      </w:pPr>
      <w:r>
        <w:continuationSeparator/>
      </w:r>
    </w:p>
  </w:footnote>
  <w:footnote w:id="1">
    <w:p w14:paraId="05B17B01" w14:textId="77777777" w:rsidR="00225B7A" w:rsidRDefault="00225B7A">
      <w:pPr>
        <w:pStyle w:val="FootnoteText"/>
      </w:pPr>
      <w:r>
        <w:rPr>
          <w:rStyle w:val="FootnoteReference"/>
        </w:rPr>
        <w:footnoteRef/>
      </w:r>
      <w:r>
        <w:t xml:space="preserve"> </w:t>
      </w:r>
      <w:r w:rsidRPr="002D6890">
        <w:t>https://www.opm.gov/policy-data-oversight/pay-leave/salaries-wages/2018/general-schedule/</w:t>
      </w:r>
    </w:p>
  </w:footnote>
  <w:footnote w:id="2">
    <w:p w14:paraId="04C87776" w14:textId="77777777" w:rsidR="00225B7A" w:rsidRDefault="00225B7A">
      <w:pPr>
        <w:pStyle w:val="FootnoteText"/>
      </w:pPr>
      <w:r>
        <w:rPr>
          <w:rStyle w:val="FootnoteReference"/>
        </w:rPr>
        <w:footnoteRef/>
      </w:r>
      <w:r>
        <w:t xml:space="preserve"> </w:t>
      </w:r>
      <w:r w:rsidRPr="002D6890">
        <w:t>https://www.opm.gov/policy-data-oversight/pay-leave/salaries-wages/2018/general-schedule/</w:t>
      </w:r>
    </w:p>
  </w:footnote>
  <w:footnote w:id="3">
    <w:p w14:paraId="199B8FC9" w14:textId="77777777" w:rsidR="00225B7A" w:rsidRDefault="00225B7A">
      <w:pPr>
        <w:pStyle w:val="FootnoteText"/>
      </w:pPr>
      <w:r>
        <w:rPr>
          <w:rStyle w:val="FootnoteReference"/>
        </w:rPr>
        <w:footnoteRef/>
      </w:r>
      <w:r>
        <w:t xml:space="preserve"> </w:t>
      </w:r>
      <w:r w:rsidRPr="00BC6867">
        <w:t>https://www.bls.gov/ooh/transportation-and-material-moving/flight-attendants.htm</w:t>
      </w:r>
    </w:p>
  </w:footnote>
  <w:footnote w:id="4">
    <w:p w14:paraId="61A63E7D" w14:textId="77777777" w:rsidR="00225B7A" w:rsidRDefault="00225B7A" w:rsidP="00517CB4">
      <w:pPr>
        <w:pStyle w:val="FootnoteText"/>
      </w:pPr>
      <w:r>
        <w:rPr>
          <w:rStyle w:val="FootnoteReference"/>
        </w:rPr>
        <w:footnoteRef/>
      </w:r>
      <w:r>
        <w:t xml:space="preserve"> Bureau of Labor Statistics, Employer Costs for Employee Compensation – September 2018, USDL-18-1941, Released December 14, 2018</w:t>
      </w:r>
    </w:p>
  </w:footnote>
  <w:footnote w:id="5">
    <w:p w14:paraId="385CA7CA" w14:textId="66803C03" w:rsidR="00225B7A" w:rsidRDefault="00225B7A">
      <w:pPr>
        <w:pStyle w:val="FootnoteText"/>
      </w:pPr>
      <w:r>
        <w:rPr>
          <w:rStyle w:val="FootnoteReference"/>
        </w:rPr>
        <w:footnoteRef/>
      </w:r>
      <w:r>
        <w:t xml:space="preserve"> Dispatch systems for 121 operators are primarily computer generated.  To redispatch or amend a release is a very simple and quick process. </w:t>
      </w:r>
    </w:p>
  </w:footnote>
  <w:footnote w:id="6">
    <w:p w14:paraId="78344C30" w14:textId="1478955C" w:rsidR="00225B7A" w:rsidRDefault="00225B7A">
      <w:pPr>
        <w:pStyle w:val="FootnoteText"/>
      </w:pPr>
      <w:r>
        <w:rPr>
          <w:rStyle w:val="FootnoteReference"/>
        </w:rPr>
        <w:footnoteRef/>
      </w:r>
      <w:r>
        <w:t xml:space="preserve"> Typically 121 carriers keep these records in an electronic system.  This would be a quick entry by personnel tasked with doing this job.  </w:t>
      </w:r>
    </w:p>
  </w:footnote>
  <w:footnote w:id="7">
    <w:p w14:paraId="0D5B2F93" w14:textId="6FEF1CE8" w:rsidR="00225B7A" w:rsidRDefault="00225B7A">
      <w:pPr>
        <w:pStyle w:val="FootnoteText"/>
      </w:pPr>
      <w:r>
        <w:rPr>
          <w:rStyle w:val="FootnoteReference"/>
        </w:rPr>
        <w:footnoteRef/>
      </w:r>
      <w:r>
        <w:t xml:space="preserve"> Bureau of Labor Statistics, Employer Costs for Employee Compensation – September 2018, USDL-18-1941, Released December 14,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C36C4"/>
    <w:multiLevelType w:val="singleLevel"/>
    <w:tmpl w:val="93E433CC"/>
    <w:lvl w:ilvl="0">
      <w:start w:val="18"/>
      <w:numFmt w:val="decimal"/>
      <w:lvlText w:val="%1. "/>
      <w:legacy w:legacy="1" w:legacySpace="0" w:legacyIndent="360"/>
      <w:lvlJc w:val="left"/>
      <w:pPr>
        <w:ind w:left="360" w:hanging="360"/>
      </w:pPr>
      <w:rPr>
        <w:rFonts w:ascii="CG Times (W1)" w:hAnsi="CG Times (W1)" w:hint="default"/>
        <w:b/>
        <w:i/>
        <w:sz w:val="24"/>
        <w:u w:val="none"/>
      </w:rPr>
    </w:lvl>
  </w:abstractNum>
  <w:abstractNum w:abstractNumId="1">
    <w:nsid w:val="4FD72A3B"/>
    <w:multiLevelType w:val="singleLevel"/>
    <w:tmpl w:val="8DC8953E"/>
    <w:lvl w:ilvl="0">
      <w:start w:val="301"/>
      <w:numFmt w:val="bullet"/>
      <w:lvlText w:val=""/>
      <w:lvlJc w:val="left"/>
      <w:pPr>
        <w:tabs>
          <w:tab w:val="num" w:pos="720"/>
        </w:tabs>
        <w:ind w:left="720" w:hanging="720"/>
      </w:pPr>
      <w:rPr>
        <w:rFonts w:ascii="Symbol" w:hAnsi="Symbol" w:hint="default"/>
      </w:rPr>
    </w:lvl>
  </w:abstractNum>
  <w:abstractNum w:abstractNumId="2">
    <w:nsid w:val="5D346A17"/>
    <w:multiLevelType w:val="hybridMultilevel"/>
    <w:tmpl w:val="AF165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6F41E8"/>
    <w:multiLevelType w:val="hybridMultilevel"/>
    <w:tmpl w:val="CED69B66"/>
    <w:lvl w:ilvl="0" w:tplc="E702EE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522"/>
    <w:rsid w:val="00000FCB"/>
    <w:rsid w:val="00002680"/>
    <w:rsid w:val="00020621"/>
    <w:rsid w:val="000259B8"/>
    <w:rsid w:val="00025AC7"/>
    <w:rsid w:val="000475D2"/>
    <w:rsid w:val="000560A6"/>
    <w:rsid w:val="00056295"/>
    <w:rsid w:val="00060C80"/>
    <w:rsid w:val="000711C9"/>
    <w:rsid w:val="000712E4"/>
    <w:rsid w:val="00084864"/>
    <w:rsid w:val="000C3884"/>
    <w:rsid w:val="000D5F52"/>
    <w:rsid w:val="000F067B"/>
    <w:rsid w:val="000F627E"/>
    <w:rsid w:val="00111D2A"/>
    <w:rsid w:val="001228A8"/>
    <w:rsid w:val="0015683E"/>
    <w:rsid w:val="00170C40"/>
    <w:rsid w:val="001738BC"/>
    <w:rsid w:val="001A3395"/>
    <w:rsid w:val="001B2D03"/>
    <w:rsid w:val="001E2E1D"/>
    <w:rsid w:val="00200169"/>
    <w:rsid w:val="00212047"/>
    <w:rsid w:val="002241E9"/>
    <w:rsid w:val="00225B7A"/>
    <w:rsid w:val="00234634"/>
    <w:rsid w:val="00270D11"/>
    <w:rsid w:val="00274CDB"/>
    <w:rsid w:val="00274E90"/>
    <w:rsid w:val="002A38CB"/>
    <w:rsid w:val="002B4A48"/>
    <w:rsid w:val="002D00A0"/>
    <w:rsid w:val="002D2AF1"/>
    <w:rsid w:val="002D6890"/>
    <w:rsid w:val="002F1718"/>
    <w:rsid w:val="002F752D"/>
    <w:rsid w:val="0030583B"/>
    <w:rsid w:val="00306079"/>
    <w:rsid w:val="00315627"/>
    <w:rsid w:val="00317190"/>
    <w:rsid w:val="00330D29"/>
    <w:rsid w:val="00336F3E"/>
    <w:rsid w:val="003378A9"/>
    <w:rsid w:val="00357536"/>
    <w:rsid w:val="00373337"/>
    <w:rsid w:val="0039444A"/>
    <w:rsid w:val="003A1473"/>
    <w:rsid w:val="003B125A"/>
    <w:rsid w:val="003B696F"/>
    <w:rsid w:val="003D57C4"/>
    <w:rsid w:val="003E5A75"/>
    <w:rsid w:val="003E7422"/>
    <w:rsid w:val="00402512"/>
    <w:rsid w:val="0043075A"/>
    <w:rsid w:val="00430A28"/>
    <w:rsid w:val="00436496"/>
    <w:rsid w:val="00451659"/>
    <w:rsid w:val="0047402D"/>
    <w:rsid w:val="00476CF3"/>
    <w:rsid w:val="004C1ABC"/>
    <w:rsid w:val="004D3D2B"/>
    <w:rsid w:val="004D4AFE"/>
    <w:rsid w:val="004E0C32"/>
    <w:rsid w:val="004F3018"/>
    <w:rsid w:val="00503A33"/>
    <w:rsid w:val="00510DCA"/>
    <w:rsid w:val="00517CB4"/>
    <w:rsid w:val="00521B41"/>
    <w:rsid w:val="00523BD9"/>
    <w:rsid w:val="00551016"/>
    <w:rsid w:val="00560EAE"/>
    <w:rsid w:val="00563B61"/>
    <w:rsid w:val="00576935"/>
    <w:rsid w:val="005A24C7"/>
    <w:rsid w:val="005A552F"/>
    <w:rsid w:val="005D4696"/>
    <w:rsid w:val="005D5C8B"/>
    <w:rsid w:val="00616B78"/>
    <w:rsid w:val="00646329"/>
    <w:rsid w:val="00692EFC"/>
    <w:rsid w:val="006961F3"/>
    <w:rsid w:val="006A1725"/>
    <w:rsid w:val="006E5383"/>
    <w:rsid w:val="006F1EAB"/>
    <w:rsid w:val="00713A63"/>
    <w:rsid w:val="00714EB3"/>
    <w:rsid w:val="00723485"/>
    <w:rsid w:val="007457BC"/>
    <w:rsid w:val="00761DED"/>
    <w:rsid w:val="00774AA7"/>
    <w:rsid w:val="00774E0B"/>
    <w:rsid w:val="00783C45"/>
    <w:rsid w:val="0078729A"/>
    <w:rsid w:val="0078779E"/>
    <w:rsid w:val="007A13B9"/>
    <w:rsid w:val="007A5020"/>
    <w:rsid w:val="007A7AAF"/>
    <w:rsid w:val="007B6062"/>
    <w:rsid w:val="007C1482"/>
    <w:rsid w:val="007D34B7"/>
    <w:rsid w:val="0082103C"/>
    <w:rsid w:val="00825B6C"/>
    <w:rsid w:val="008327EE"/>
    <w:rsid w:val="00835DD8"/>
    <w:rsid w:val="00842BC1"/>
    <w:rsid w:val="00843CE8"/>
    <w:rsid w:val="00854C1A"/>
    <w:rsid w:val="008650AF"/>
    <w:rsid w:val="00877939"/>
    <w:rsid w:val="00897231"/>
    <w:rsid w:val="008A1DB3"/>
    <w:rsid w:val="008C042E"/>
    <w:rsid w:val="008D48FC"/>
    <w:rsid w:val="008E3BC5"/>
    <w:rsid w:val="008F690F"/>
    <w:rsid w:val="00912A5D"/>
    <w:rsid w:val="00915E03"/>
    <w:rsid w:val="009357B7"/>
    <w:rsid w:val="00940915"/>
    <w:rsid w:val="00950C6B"/>
    <w:rsid w:val="00964CC0"/>
    <w:rsid w:val="0097402D"/>
    <w:rsid w:val="00980BB1"/>
    <w:rsid w:val="009920C5"/>
    <w:rsid w:val="009A7773"/>
    <w:rsid w:val="009C3FA4"/>
    <w:rsid w:val="009E5035"/>
    <w:rsid w:val="009E532D"/>
    <w:rsid w:val="009F5EA0"/>
    <w:rsid w:val="009F6B63"/>
    <w:rsid w:val="009F7493"/>
    <w:rsid w:val="00A236ED"/>
    <w:rsid w:val="00A31253"/>
    <w:rsid w:val="00A46126"/>
    <w:rsid w:val="00A50E35"/>
    <w:rsid w:val="00A512D2"/>
    <w:rsid w:val="00A525F9"/>
    <w:rsid w:val="00A54512"/>
    <w:rsid w:val="00A63522"/>
    <w:rsid w:val="00A6367F"/>
    <w:rsid w:val="00A737C9"/>
    <w:rsid w:val="00A81DDF"/>
    <w:rsid w:val="00A95A39"/>
    <w:rsid w:val="00AA0340"/>
    <w:rsid w:val="00AA4157"/>
    <w:rsid w:val="00AB6766"/>
    <w:rsid w:val="00AB6E9D"/>
    <w:rsid w:val="00AD0B17"/>
    <w:rsid w:val="00AD7329"/>
    <w:rsid w:val="00AF04BA"/>
    <w:rsid w:val="00AF6421"/>
    <w:rsid w:val="00AF649F"/>
    <w:rsid w:val="00B11741"/>
    <w:rsid w:val="00B16A8B"/>
    <w:rsid w:val="00B22B2C"/>
    <w:rsid w:val="00B2372C"/>
    <w:rsid w:val="00B40333"/>
    <w:rsid w:val="00B414C6"/>
    <w:rsid w:val="00B46A5D"/>
    <w:rsid w:val="00B4737E"/>
    <w:rsid w:val="00B501B0"/>
    <w:rsid w:val="00B53778"/>
    <w:rsid w:val="00BA44D1"/>
    <w:rsid w:val="00BB6F2E"/>
    <w:rsid w:val="00BC1A6F"/>
    <w:rsid w:val="00BC45D1"/>
    <w:rsid w:val="00BC6867"/>
    <w:rsid w:val="00BC7177"/>
    <w:rsid w:val="00BD075F"/>
    <w:rsid w:val="00BD6888"/>
    <w:rsid w:val="00BF0DC7"/>
    <w:rsid w:val="00C22571"/>
    <w:rsid w:val="00C32F59"/>
    <w:rsid w:val="00C574AA"/>
    <w:rsid w:val="00C7268A"/>
    <w:rsid w:val="00C876DA"/>
    <w:rsid w:val="00C93493"/>
    <w:rsid w:val="00C943A3"/>
    <w:rsid w:val="00CC725E"/>
    <w:rsid w:val="00CC72D4"/>
    <w:rsid w:val="00CD1D33"/>
    <w:rsid w:val="00CD49C2"/>
    <w:rsid w:val="00CD6656"/>
    <w:rsid w:val="00CE4DBE"/>
    <w:rsid w:val="00CF7D8A"/>
    <w:rsid w:val="00D01D06"/>
    <w:rsid w:val="00D06DA7"/>
    <w:rsid w:val="00D3629C"/>
    <w:rsid w:val="00D36B4A"/>
    <w:rsid w:val="00D37787"/>
    <w:rsid w:val="00D445C2"/>
    <w:rsid w:val="00D6232E"/>
    <w:rsid w:val="00D63C5C"/>
    <w:rsid w:val="00D8529C"/>
    <w:rsid w:val="00DA5E3C"/>
    <w:rsid w:val="00DA6CCD"/>
    <w:rsid w:val="00DC6305"/>
    <w:rsid w:val="00DC7BBA"/>
    <w:rsid w:val="00DE566C"/>
    <w:rsid w:val="00DE6385"/>
    <w:rsid w:val="00DF50A8"/>
    <w:rsid w:val="00E116E9"/>
    <w:rsid w:val="00E31E0D"/>
    <w:rsid w:val="00E41A2A"/>
    <w:rsid w:val="00E44289"/>
    <w:rsid w:val="00E762B1"/>
    <w:rsid w:val="00E77FD5"/>
    <w:rsid w:val="00E81C1A"/>
    <w:rsid w:val="00E87E9B"/>
    <w:rsid w:val="00E9526F"/>
    <w:rsid w:val="00EA15E1"/>
    <w:rsid w:val="00EB5AE7"/>
    <w:rsid w:val="00EC03FC"/>
    <w:rsid w:val="00EC3BBC"/>
    <w:rsid w:val="00EC7DD4"/>
    <w:rsid w:val="00ED3A27"/>
    <w:rsid w:val="00EE726F"/>
    <w:rsid w:val="00EF02A2"/>
    <w:rsid w:val="00EF0A99"/>
    <w:rsid w:val="00EF70CC"/>
    <w:rsid w:val="00F02096"/>
    <w:rsid w:val="00F116D8"/>
    <w:rsid w:val="00F163B4"/>
    <w:rsid w:val="00F23B54"/>
    <w:rsid w:val="00F40D3D"/>
    <w:rsid w:val="00F42FC2"/>
    <w:rsid w:val="00F44B9F"/>
    <w:rsid w:val="00F87A04"/>
    <w:rsid w:val="00FA38DB"/>
    <w:rsid w:val="00FB340F"/>
    <w:rsid w:val="00FE3F67"/>
    <w:rsid w:val="00FF2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8E6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A63522"/>
    <w:pPr>
      <w:keepNext/>
      <w:spacing w:after="0" w:line="240" w:lineRule="auto"/>
      <w:jc w:val="center"/>
      <w:outlineLvl w:val="0"/>
    </w:pPr>
    <w:rPr>
      <w:rFonts w:ascii="CG Times (W1)" w:eastAsia="Times New Roman" w:hAnsi="CG Times (W1)"/>
      <w:sz w:val="24"/>
      <w:szCs w:val="20"/>
    </w:rPr>
  </w:style>
  <w:style w:type="paragraph" w:styleId="Heading2">
    <w:name w:val="heading 2"/>
    <w:basedOn w:val="Normal"/>
    <w:next w:val="Normal"/>
    <w:link w:val="Heading2Char"/>
    <w:qFormat/>
    <w:rsid w:val="00A63522"/>
    <w:pPr>
      <w:keepNext/>
      <w:spacing w:after="0" w:line="240" w:lineRule="auto"/>
      <w:outlineLvl w:val="1"/>
    </w:pPr>
    <w:rPr>
      <w:rFonts w:ascii="Arial" w:eastAsia="Times New Roman" w:hAnsi="Arial"/>
      <w:b/>
      <w:snapToGrid w:val="0"/>
      <w:color w:val="000000"/>
      <w:sz w:val="16"/>
      <w:szCs w:val="20"/>
    </w:rPr>
  </w:style>
  <w:style w:type="paragraph" w:styleId="Heading3">
    <w:name w:val="heading 3"/>
    <w:basedOn w:val="Normal"/>
    <w:next w:val="Normal"/>
    <w:link w:val="Heading3Char"/>
    <w:qFormat/>
    <w:rsid w:val="00A63522"/>
    <w:pPr>
      <w:keepNext/>
      <w:tabs>
        <w:tab w:val="right" w:pos="6024"/>
      </w:tabs>
      <w:spacing w:after="0" w:line="240" w:lineRule="auto"/>
      <w:ind w:left="732"/>
      <w:outlineLvl w:val="2"/>
    </w:pPr>
    <w:rPr>
      <w:rFonts w:ascii="Garamond" w:eastAsia="Times New Roman" w:hAnsi="Garamon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3522"/>
    <w:rPr>
      <w:rFonts w:ascii="CG Times (W1)" w:eastAsia="Times New Roman" w:hAnsi="CG Times (W1)"/>
      <w:sz w:val="24"/>
    </w:rPr>
  </w:style>
  <w:style w:type="character" w:customStyle="1" w:styleId="Heading2Char">
    <w:name w:val="Heading 2 Char"/>
    <w:link w:val="Heading2"/>
    <w:rsid w:val="00A63522"/>
    <w:rPr>
      <w:rFonts w:ascii="Arial" w:eastAsia="Times New Roman" w:hAnsi="Arial"/>
      <w:b/>
      <w:snapToGrid w:val="0"/>
      <w:color w:val="000000"/>
      <w:sz w:val="16"/>
    </w:rPr>
  </w:style>
  <w:style w:type="character" w:customStyle="1" w:styleId="Heading3Char">
    <w:name w:val="Heading 3 Char"/>
    <w:link w:val="Heading3"/>
    <w:rsid w:val="00A63522"/>
    <w:rPr>
      <w:rFonts w:ascii="Garamond" w:eastAsia="Times New Roman" w:hAnsi="Garamond"/>
      <w:sz w:val="24"/>
    </w:rPr>
  </w:style>
  <w:style w:type="numbering" w:customStyle="1" w:styleId="NoList1">
    <w:name w:val="No List1"/>
    <w:next w:val="NoList"/>
    <w:semiHidden/>
    <w:rsid w:val="00A63522"/>
  </w:style>
  <w:style w:type="paragraph" w:styleId="Header">
    <w:name w:val="header"/>
    <w:basedOn w:val="Normal"/>
    <w:link w:val="HeaderChar"/>
    <w:rsid w:val="00A63522"/>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link w:val="Header"/>
    <w:rsid w:val="00A63522"/>
    <w:rPr>
      <w:rFonts w:ascii="Times New Roman" w:eastAsia="Times New Roman" w:hAnsi="Times New Roman"/>
    </w:rPr>
  </w:style>
  <w:style w:type="paragraph" w:styleId="Footer">
    <w:name w:val="footer"/>
    <w:basedOn w:val="Normal"/>
    <w:link w:val="FooterChar"/>
    <w:uiPriority w:val="99"/>
    <w:rsid w:val="00A63522"/>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link w:val="Footer"/>
    <w:uiPriority w:val="99"/>
    <w:rsid w:val="00A63522"/>
    <w:rPr>
      <w:rFonts w:ascii="Times New Roman" w:eastAsia="Times New Roman" w:hAnsi="Times New Roman"/>
    </w:rPr>
  </w:style>
  <w:style w:type="character" w:styleId="PageNumber">
    <w:name w:val="page number"/>
    <w:rsid w:val="00A63522"/>
  </w:style>
  <w:style w:type="paragraph" w:customStyle="1" w:styleId="Subjecttext">
    <w:name w:val="Subject text"/>
    <w:basedOn w:val="Normal"/>
    <w:rsid w:val="00A63522"/>
    <w:pPr>
      <w:framePr w:wrap="auto" w:vAnchor="page" w:hAnchor="margin" w:xAlign="right" w:y="649"/>
      <w:spacing w:before="120" w:after="240" w:line="240" w:lineRule="auto"/>
      <w:ind w:left="-90" w:right="-86"/>
    </w:pPr>
    <w:rPr>
      <w:rFonts w:ascii="Arial" w:eastAsia="Times New Roman" w:hAnsi="Arial"/>
      <w:sz w:val="24"/>
      <w:szCs w:val="20"/>
    </w:rPr>
  </w:style>
  <w:style w:type="paragraph" w:customStyle="1" w:styleId="Fromtext2">
    <w:name w:val="From text 2"/>
    <w:basedOn w:val="Normal"/>
    <w:rsid w:val="00A63522"/>
    <w:pPr>
      <w:spacing w:after="0" w:line="240" w:lineRule="auto"/>
      <w:ind w:left="1080" w:right="-86" w:hanging="270"/>
    </w:pPr>
    <w:rPr>
      <w:rFonts w:ascii="Arial" w:eastAsia="Times New Roman" w:hAnsi="Arial"/>
      <w:sz w:val="24"/>
      <w:szCs w:val="20"/>
    </w:rPr>
  </w:style>
  <w:style w:type="paragraph" w:customStyle="1" w:styleId="Totext">
    <w:name w:val="To text"/>
    <w:basedOn w:val="Normal"/>
    <w:next w:val="Normal"/>
    <w:rsid w:val="00A63522"/>
    <w:pPr>
      <w:framePr w:w="10512" w:wrap="auto" w:vAnchor="page" w:hAnchor="page" w:x="980" w:y="649"/>
      <w:tabs>
        <w:tab w:val="left" w:pos="810"/>
      </w:tabs>
      <w:spacing w:before="240" w:after="0" w:line="240" w:lineRule="auto"/>
      <w:ind w:left="-101" w:right="-86"/>
    </w:pPr>
    <w:rPr>
      <w:rFonts w:ascii="Arial" w:eastAsia="Times New Roman" w:hAnsi="Arial"/>
      <w:sz w:val="24"/>
      <w:szCs w:val="20"/>
    </w:rPr>
  </w:style>
  <w:style w:type="paragraph" w:customStyle="1" w:styleId="Datetext">
    <w:name w:val="Date text"/>
    <w:basedOn w:val="Normal"/>
    <w:rsid w:val="00A63522"/>
    <w:pPr>
      <w:framePr w:w="10512" w:wrap="auto" w:vAnchor="page" w:hAnchor="margin" w:xAlign="right" w:y="649"/>
      <w:spacing w:before="72" w:after="0" w:line="240" w:lineRule="auto"/>
      <w:ind w:left="-86" w:right="-86"/>
    </w:pPr>
    <w:rPr>
      <w:rFonts w:ascii="Arial" w:eastAsia="Times New Roman" w:hAnsi="Arial"/>
      <w:sz w:val="24"/>
      <w:szCs w:val="20"/>
    </w:rPr>
  </w:style>
  <w:style w:type="paragraph" w:customStyle="1" w:styleId="Label">
    <w:name w:val="Label"/>
    <w:rsid w:val="00A63522"/>
    <w:pPr>
      <w:framePr w:w="10080" w:wrap="around" w:vAnchor="page" w:hAnchor="page" w:x="648" w:y="851"/>
      <w:spacing w:before="120"/>
      <w:ind w:left="-86"/>
    </w:pPr>
    <w:rPr>
      <w:rFonts w:ascii="Univers (WN)" w:eastAsia="Times New Roman" w:hAnsi="Univers (WN)"/>
      <w:sz w:val="16"/>
    </w:rPr>
  </w:style>
  <w:style w:type="paragraph" w:customStyle="1" w:styleId="ActionText">
    <w:name w:val="ActionText"/>
    <w:rsid w:val="00A63522"/>
    <w:pPr>
      <w:framePr w:wrap="around" w:vAnchor="page" w:hAnchor="page" w:x="648" w:y="851"/>
      <w:tabs>
        <w:tab w:val="left" w:pos="900"/>
      </w:tabs>
      <w:ind w:right="90"/>
    </w:pPr>
    <w:rPr>
      <w:rFonts w:ascii="Univers (WN)" w:eastAsia="Times New Roman" w:hAnsi="Univers (WN)"/>
      <w:sz w:val="16"/>
    </w:rPr>
  </w:style>
  <w:style w:type="paragraph" w:customStyle="1" w:styleId="PhoneNumbers">
    <w:name w:val="Phone Numbers"/>
    <w:basedOn w:val="Normal"/>
    <w:rsid w:val="00A63522"/>
    <w:pPr>
      <w:tabs>
        <w:tab w:val="left" w:pos="-6030"/>
      </w:tabs>
      <w:spacing w:before="240" w:after="0" w:line="240" w:lineRule="auto"/>
      <w:ind w:left="806" w:right="-86"/>
    </w:pPr>
    <w:rPr>
      <w:rFonts w:ascii="Arial" w:eastAsia="Times New Roman" w:hAnsi="Arial"/>
      <w:sz w:val="24"/>
      <w:szCs w:val="20"/>
    </w:rPr>
  </w:style>
  <w:style w:type="paragraph" w:customStyle="1" w:styleId="ActionX">
    <w:name w:val="ActionX"/>
    <w:basedOn w:val="ActionText"/>
    <w:rsid w:val="00A63522"/>
    <w:pPr>
      <w:framePr w:wrap="around"/>
      <w:ind w:left="-86" w:right="-126"/>
      <w:jc w:val="center"/>
    </w:pPr>
    <w:rPr>
      <w:rFonts w:ascii="Arial" w:hAnsi="Arial"/>
      <w:b/>
      <w:sz w:val="20"/>
    </w:rPr>
  </w:style>
  <w:style w:type="paragraph" w:customStyle="1" w:styleId="PrepareForName">
    <w:name w:val="Prepare For Name"/>
    <w:basedOn w:val="Normal"/>
    <w:rsid w:val="00A63522"/>
    <w:pPr>
      <w:framePr w:wrap="around" w:vAnchor="page" w:hAnchor="page" w:x="648" w:y="851"/>
      <w:spacing w:after="0" w:line="240" w:lineRule="auto"/>
      <w:ind w:right="94"/>
    </w:pPr>
    <w:rPr>
      <w:rFonts w:ascii="Arial" w:eastAsia="Times New Roman" w:hAnsi="Arial"/>
      <w:sz w:val="24"/>
      <w:szCs w:val="20"/>
    </w:rPr>
  </w:style>
  <w:style w:type="paragraph" w:customStyle="1" w:styleId="AttachmentsCloText">
    <w:name w:val="AttachmentsCloText"/>
    <w:basedOn w:val="Normal"/>
    <w:rsid w:val="00A63522"/>
    <w:pPr>
      <w:spacing w:after="0" w:line="240" w:lineRule="auto"/>
      <w:ind w:right="-115"/>
    </w:pPr>
    <w:rPr>
      <w:rFonts w:ascii="Arial" w:eastAsia="Times New Roman" w:hAnsi="Arial"/>
      <w:sz w:val="24"/>
      <w:szCs w:val="20"/>
    </w:rPr>
  </w:style>
  <w:style w:type="paragraph" w:styleId="Title">
    <w:name w:val="Title"/>
    <w:basedOn w:val="Normal"/>
    <w:link w:val="TitleChar"/>
    <w:qFormat/>
    <w:rsid w:val="00A63522"/>
    <w:pPr>
      <w:spacing w:after="0" w:line="240" w:lineRule="auto"/>
      <w:jc w:val="center"/>
    </w:pPr>
    <w:rPr>
      <w:rFonts w:ascii="CG Times (W1)" w:eastAsia="Times New Roman" w:hAnsi="CG Times (W1)"/>
      <w:b/>
      <w:sz w:val="24"/>
      <w:szCs w:val="20"/>
    </w:rPr>
  </w:style>
  <w:style w:type="character" w:customStyle="1" w:styleId="TitleChar">
    <w:name w:val="Title Char"/>
    <w:link w:val="Title"/>
    <w:rsid w:val="00A63522"/>
    <w:rPr>
      <w:rFonts w:ascii="CG Times (W1)" w:eastAsia="Times New Roman" w:hAnsi="CG Times (W1)"/>
      <w:b/>
      <w:sz w:val="24"/>
    </w:rPr>
  </w:style>
  <w:style w:type="paragraph" w:styleId="BodyText">
    <w:name w:val="Body Text"/>
    <w:basedOn w:val="Normal"/>
    <w:link w:val="BodyTextChar"/>
    <w:rsid w:val="00A63522"/>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A63522"/>
    <w:rPr>
      <w:rFonts w:ascii="Times New Roman" w:eastAsia="Times New Roman" w:hAnsi="Times New Roman"/>
      <w:sz w:val="24"/>
    </w:rPr>
  </w:style>
  <w:style w:type="paragraph" w:styleId="BodyText2">
    <w:name w:val="Body Text 2"/>
    <w:basedOn w:val="Normal"/>
    <w:link w:val="BodyText2Char"/>
    <w:rsid w:val="00A63522"/>
    <w:pPr>
      <w:spacing w:after="0" w:line="240" w:lineRule="auto"/>
    </w:pPr>
    <w:rPr>
      <w:rFonts w:ascii="CG Times (W1)" w:eastAsia="Times New Roman" w:hAnsi="CG Times (W1)"/>
      <w:b/>
      <w:i/>
      <w:sz w:val="24"/>
      <w:szCs w:val="20"/>
    </w:rPr>
  </w:style>
  <w:style w:type="character" w:customStyle="1" w:styleId="BodyText2Char">
    <w:name w:val="Body Text 2 Char"/>
    <w:link w:val="BodyText2"/>
    <w:rsid w:val="00A63522"/>
    <w:rPr>
      <w:rFonts w:ascii="CG Times (W1)" w:eastAsia="Times New Roman" w:hAnsi="CG Times (W1)"/>
      <w:b/>
      <w:i/>
      <w:sz w:val="24"/>
    </w:rPr>
  </w:style>
  <w:style w:type="paragraph" w:styleId="BodyText3">
    <w:name w:val="Body Text 3"/>
    <w:basedOn w:val="Normal"/>
    <w:link w:val="BodyText3Char"/>
    <w:rsid w:val="00A63522"/>
    <w:pPr>
      <w:spacing w:after="0" w:line="240" w:lineRule="auto"/>
    </w:pPr>
    <w:rPr>
      <w:rFonts w:ascii="CG Times (W1)" w:eastAsia="Times New Roman" w:hAnsi="CG Times (W1)"/>
      <w:b/>
      <w:iCs/>
      <w:sz w:val="24"/>
      <w:szCs w:val="20"/>
    </w:rPr>
  </w:style>
  <w:style w:type="character" w:customStyle="1" w:styleId="BodyText3Char">
    <w:name w:val="Body Text 3 Char"/>
    <w:link w:val="BodyText3"/>
    <w:rsid w:val="00A63522"/>
    <w:rPr>
      <w:rFonts w:ascii="CG Times (W1)" w:eastAsia="Times New Roman" w:hAnsi="CG Times (W1)"/>
      <w:b/>
      <w:iCs/>
      <w:sz w:val="24"/>
    </w:rPr>
  </w:style>
  <w:style w:type="paragraph" w:styleId="BodyTextIndent">
    <w:name w:val="Body Text Indent"/>
    <w:basedOn w:val="Normal"/>
    <w:link w:val="BodyTextIndentChar"/>
    <w:rsid w:val="00A63522"/>
    <w:pPr>
      <w:spacing w:after="0" w:line="240" w:lineRule="auto"/>
      <w:ind w:firstLine="720"/>
    </w:pPr>
    <w:rPr>
      <w:rFonts w:ascii="Times New Roman" w:eastAsia="Times New Roman" w:hAnsi="Times New Roman"/>
      <w:sz w:val="24"/>
      <w:szCs w:val="20"/>
    </w:rPr>
  </w:style>
  <w:style w:type="character" w:customStyle="1" w:styleId="BodyTextIndentChar">
    <w:name w:val="Body Text Indent Char"/>
    <w:link w:val="BodyTextIndent"/>
    <w:rsid w:val="00A63522"/>
    <w:rPr>
      <w:rFonts w:ascii="Times New Roman" w:eastAsia="Times New Roman" w:hAnsi="Times New Roman"/>
      <w:sz w:val="24"/>
    </w:rPr>
  </w:style>
  <w:style w:type="paragraph" w:styleId="BalloonText">
    <w:name w:val="Balloon Text"/>
    <w:basedOn w:val="Normal"/>
    <w:link w:val="BalloonTextChar"/>
    <w:semiHidden/>
    <w:rsid w:val="00A63522"/>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A63522"/>
    <w:rPr>
      <w:rFonts w:ascii="Tahoma" w:eastAsia="Times New Roman" w:hAnsi="Tahoma" w:cs="Tahoma"/>
      <w:sz w:val="16"/>
      <w:szCs w:val="16"/>
    </w:rPr>
  </w:style>
  <w:style w:type="character" w:styleId="CommentReference">
    <w:name w:val="annotation reference"/>
    <w:semiHidden/>
    <w:rsid w:val="00A63522"/>
    <w:rPr>
      <w:sz w:val="16"/>
      <w:szCs w:val="16"/>
    </w:rPr>
  </w:style>
  <w:style w:type="paragraph" w:styleId="CommentText">
    <w:name w:val="annotation text"/>
    <w:basedOn w:val="Normal"/>
    <w:link w:val="CommentTextChar"/>
    <w:semiHidden/>
    <w:rsid w:val="00A63522"/>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semiHidden/>
    <w:rsid w:val="00A63522"/>
    <w:rPr>
      <w:rFonts w:ascii="Times New Roman" w:eastAsia="Times New Roman" w:hAnsi="Times New Roman"/>
    </w:rPr>
  </w:style>
  <w:style w:type="paragraph" w:styleId="CommentSubject">
    <w:name w:val="annotation subject"/>
    <w:basedOn w:val="CommentText"/>
    <w:next w:val="CommentText"/>
    <w:link w:val="CommentSubjectChar"/>
    <w:semiHidden/>
    <w:rsid w:val="00A63522"/>
    <w:rPr>
      <w:b/>
      <w:bCs/>
    </w:rPr>
  </w:style>
  <w:style w:type="character" w:customStyle="1" w:styleId="CommentSubjectChar">
    <w:name w:val="Comment Subject Char"/>
    <w:link w:val="CommentSubject"/>
    <w:semiHidden/>
    <w:rsid w:val="00A63522"/>
    <w:rPr>
      <w:rFonts w:ascii="Times New Roman" w:eastAsia="Times New Roman" w:hAnsi="Times New Roman"/>
      <w:b/>
      <w:bCs/>
    </w:rPr>
  </w:style>
  <w:style w:type="paragraph" w:styleId="NoSpacing">
    <w:name w:val="No Spacing"/>
    <w:uiPriority w:val="1"/>
    <w:qFormat/>
    <w:rsid w:val="00912A5D"/>
    <w:rPr>
      <w:sz w:val="22"/>
      <w:szCs w:val="22"/>
    </w:rPr>
  </w:style>
  <w:style w:type="paragraph" w:styleId="FootnoteText">
    <w:name w:val="footnote text"/>
    <w:basedOn w:val="Normal"/>
    <w:link w:val="FootnoteTextChar"/>
    <w:uiPriority w:val="99"/>
    <w:semiHidden/>
    <w:unhideWhenUsed/>
    <w:rsid w:val="002D6890"/>
    <w:rPr>
      <w:sz w:val="20"/>
      <w:szCs w:val="20"/>
    </w:rPr>
  </w:style>
  <w:style w:type="character" w:customStyle="1" w:styleId="FootnoteTextChar">
    <w:name w:val="Footnote Text Char"/>
    <w:basedOn w:val="DefaultParagraphFont"/>
    <w:link w:val="FootnoteText"/>
    <w:uiPriority w:val="99"/>
    <w:semiHidden/>
    <w:rsid w:val="002D6890"/>
  </w:style>
  <w:style w:type="character" w:styleId="FootnoteReference">
    <w:name w:val="footnote reference"/>
    <w:uiPriority w:val="99"/>
    <w:semiHidden/>
    <w:unhideWhenUsed/>
    <w:rsid w:val="002D6890"/>
    <w:rPr>
      <w:vertAlign w:val="superscript"/>
    </w:rPr>
  </w:style>
  <w:style w:type="paragraph" w:styleId="Revision">
    <w:name w:val="Revision"/>
    <w:hidden/>
    <w:uiPriority w:val="99"/>
    <w:semiHidden/>
    <w:rsid w:val="001228A8"/>
    <w:rPr>
      <w:sz w:val="22"/>
      <w:szCs w:val="22"/>
    </w:rPr>
  </w:style>
  <w:style w:type="paragraph" w:styleId="ListParagraph">
    <w:name w:val="List Paragraph"/>
    <w:basedOn w:val="Normal"/>
    <w:uiPriority w:val="34"/>
    <w:qFormat/>
    <w:rsid w:val="003B125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A63522"/>
    <w:pPr>
      <w:keepNext/>
      <w:spacing w:after="0" w:line="240" w:lineRule="auto"/>
      <w:jc w:val="center"/>
      <w:outlineLvl w:val="0"/>
    </w:pPr>
    <w:rPr>
      <w:rFonts w:ascii="CG Times (W1)" w:eastAsia="Times New Roman" w:hAnsi="CG Times (W1)"/>
      <w:sz w:val="24"/>
      <w:szCs w:val="20"/>
    </w:rPr>
  </w:style>
  <w:style w:type="paragraph" w:styleId="Heading2">
    <w:name w:val="heading 2"/>
    <w:basedOn w:val="Normal"/>
    <w:next w:val="Normal"/>
    <w:link w:val="Heading2Char"/>
    <w:qFormat/>
    <w:rsid w:val="00A63522"/>
    <w:pPr>
      <w:keepNext/>
      <w:spacing w:after="0" w:line="240" w:lineRule="auto"/>
      <w:outlineLvl w:val="1"/>
    </w:pPr>
    <w:rPr>
      <w:rFonts w:ascii="Arial" w:eastAsia="Times New Roman" w:hAnsi="Arial"/>
      <w:b/>
      <w:snapToGrid w:val="0"/>
      <w:color w:val="000000"/>
      <w:sz w:val="16"/>
      <w:szCs w:val="20"/>
    </w:rPr>
  </w:style>
  <w:style w:type="paragraph" w:styleId="Heading3">
    <w:name w:val="heading 3"/>
    <w:basedOn w:val="Normal"/>
    <w:next w:val="Normal"/>
    <w:link w:val="Heading3Char"/>
    <w:qFormat/>
    <w:rsid w:val="00A63522"/>
    <w:pPr>
      <w:keepNext/>
      <w:tabs>
        <w:tab w:val="right" w:pos="6024"/>
      </w:tabs>
      <w:spacing w:after="0" w:line="240" w:lineRule="auto"/>
      <w:ind w:left="732"/>
      <w:outlineLvl w:val="2"/>
    </w:pPr>
    <w:rPr>
      <w:rFonts w:ascii="Garamond" w:eastAsia="Times New Roman" w:hAnsi="Garamon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3522"/>
    <w:rPr>
      <w:rFonts w:ascii="CG Times (W1)" w:eastAsia="Times New Roman" w:hAnsi="CG Times (W1)"/>
      <w:sz w:val="24"/>
    </w:rPr>
  </w:style>
  <w:style w:type="character" w:customStyle="1" w:styleId="Heading2Char">
    <w:name w:val="Heading 2 Char"/>
    <w:link w:val="Heading2"/>
    <w:rsid w:val="00A63522"/>
    <w:rPr>
      <w:rFonts w:ascii="Arial" w:eastAsia="Times New Roman" w:hAnsi="Arial"/>
      <w:b/>
      <w:snapToGrid w:val="0"/>
      <w:color w:val="000000"/>
      <w:sz w:val="16"/>
    </w:rPr>
  </w:style>
  <w:style w:type="character" w:customStyle="1" w:styleId="Heading3Char">
    <w:name w:val="Heading 3 Char"/>
    <w:link w:val="Heading3"/>
    <w:rsid w:val="00A63522"/>
    <w:rPr>
      <w:rFonts w:ascii="Garamond" w:eastAsia="Times New Roman" w:hAnsi="Garamond"/>
      <w:sz w:val="24"/>
    </w:rPr>
  </w:style>
  <w:style w:type="numbering" w:customStyle="1" w:styleId="NoList1">
    <w:name w:val="No List1"/>
    <w:next w:val="NoList"/>
    <w:semiHidden/>
    <w:rsid w:val="00A63522"/>
  </w:style>
  <w:style w:type="paragraph" w:styleId="Header">
    <w:name w:val="header"/>
    <w:basedOn w:val="Normal"/>
    <w:link w:val="HeaderChar"/>
    <w:rsid w:val="00A63522"/>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link w:val="Header"/>
    <w:rsid w:val="00A63522"/>
    <w:rPr>
      <w:rFonts w:ascii="Times New Roman" w:eastAsia="Times New Roman" w:hAnsi="Times New Roman"/>
    </w:rPr>
  </w:style>
  <w:style w:type="paragraph" w:styleId="Footer">
    <w:name w:val="footer"/>
    <w:basedOn w:val="Normal"/>
    <w:link w:val="FooterChar"/>
    <w:uiPriority w:val="99"/>
    <w:rsid w:val="00A63522"/>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link w:val="Footer"/>
    <w:uiPriority w:val="99"/>
    <w:rsid w:val="00A63522"/>
    <w:rPr>
      <w:rFonts w:ascii="Times New Roman" w:eastAsia="Times New Roman" w:hAnsi="Times New Roman"/>
    </w:rPr>
  </w:style>
  <w:style w:type="character" w:styleId="PageNumber">
    <w:name w:val="page number"/>
    <w:rsid w:val="00A63522"/>
  </w:style>
  <w:style w:type="paragraph" w:customStyle="1" w:styleId="Subjecttext">
    <w:name w:val="Subject text"/>
    <w:basedOn w:val="Normal"/>
    <w:rsid w:val="00A63522"/>
    <w:pPr>
      <w:framePr w:wrap="auto" w:vAnchor="page" w:hAnchor="margin" w:xAlign="right" w:y="649"/>
      <w:spacing w:before="120" w:after="240" w:line="240" w:lineRule="auto"/>
      <w:ind w:left="-90" w:right="-86"/>
    </w:pPr>
    <w:rPr>
      <w:rFonts w:ascii="Arial" w:eastAsia="Times New Roman" w:hAnsi="Arial"/>
      <w:sz w:val="24"/>
      <w:szCs w:val="20"/>
    </w:rPr>
  </w:style>
  <w:style w:type="paragraph" w:customStyle="1" w:styleId="Fromtext2">
    <w:name w:val="From text 2"/>
    <w:basedOn w:val="Normal"/>
    <w:rsid w:val="00A63522"/>
    <w:pPr>
      <w:spacing w:after="0" w:line="240" w:lineRule="auto"/>
      <w:ind w:left="1080" w:right="-86" w:hanging="270"/>
    </w:pPr>
    <w:rPr>
      <w:rFonts w:ascii="Arial" w:eastAsia="Times New Roman" w:hAnsi="Arial"/>
      <w:sz w:val="24"/>
      <w:szCs w:val="20"/>
    </w:rPr>
  </w:style>
  <w:style w:type="paragraph" w:customStyle="1" w:styleId="Totext">
    <w:name w:val="To text"/>
    <w:basedOn w:val="Normal"/>
    <w:next w:val="Normal"/>
    <w:rsid w:val="00A63522"/>
    <w:pPr>
      <w:framePr w:w="10512" w:wrap="auto" w:vAnchor="page" w:hAnchor="page" w:x="980" w:y="649"/>
      <w:tabs>
        <w:tab w:val="left" w:pos="810"/>
      </w:tabs>
      <w:spacing w:before="240" w:after="0" w:line="240" w:lineRule="auto"/>
      <w:ind w:left="-101" w:right="-86"/>
    </w:pPr>
    <w:rPr>
      <w:rFonts w:ascii="Arial" w:eastAsia="Times New Roman" w:hAnsi="Arial"/>
      <w:sz w:val="24"/>
      <w:szCs w:val="20"/>
    </w:rPr>
  </w:style>
  <w:style w:type="paragraph" w:customStyle="1" w:styleId="Datetext">
    <w:name w:val="Date text"/>
    <w:basedOn w:val="Normal"/>
    <w:rsid w:val="00A63522"/>
    <w:pPr>
      <w:framePr w:w="10512" w:wrap="auto" w:vAnchor="page" w:hAnchor="margin" w:xAlign="right" w:y="649"/>
      <w:spacing w:before="72" w:after="0" w:line="240" w:lineRule="auto"/>
      <w:ind w:left="-86" w:right="-86"/>
    </w:pPr>
    <w:rPr>
      <w:rFonts w:ascii="Arial" w:eastAsia="Times New Roman" w:hAnsi="Arial"/>
      <w:sz w:val="24"/>
      <w:szCs w:val="20"/>
    </w:rPr>
  </w:style>
  <w:style w:type="paragraph" w:customStyle="1" w:styleId="Label">
    <w:name w:val="Label"/>
    <w:rsid w:val="00A63522"/>
    <w:pPr>
      <w:framePr w:w="10080" w:wrap="around" w:vAnchor="page" w:hAnchor="page" w:x="648" w:y="851"/>
      <w:spacing w:before="120"/>
      <w:ind w:left="-86"/>
    </w:pPr>
    <w:rPr>
      <w:rFonts w:ascii="Univers (WN)" w:eastAsia="Times New Roman" w:hAnsi="Univers (WN)"/>
      <w:sz w:val="16"/>
    </w:rPr>
  </w:style>
  <w:style w:type="paragraph" w:customStyle="1" w:styleId="ActionText">
    <w:name w:val="ActionText"/>
    <w:rsid w:val="00A63522"/>
    <w:pPr>
      <w:framePr w:wrap="around" w:vAnchor="page" w:hAnchor="page" w:x="648" w:y="851"/>
      <w:tabs>
        <w:tab w:val="left" w:pos="900"/>
      </w:tabs>
      <w:ind w:right="90"/>
    </w:pPr>
    <w:rPr>
      <w:rFonts w:ascii="Univers (WN)" w:eastAsia="Times New Roman" w:hAnsi="Univers (WN)"/>
      <w:sz w:val="16"/>
    </w:rPr>
  </w:style>
  <w:style w:type="paragraph" w:customStyle="1" w:styleId="PhoneNumbers">
    <w:name w:val="Phone Numbers"/>
    <w:basedOn w:val="Normal"/>
    <w:rsid w:val="00A63522"/>
    <w:pPr>
      <w:tabs>
        <w:tab w:val="left" w:pos="-6030"/>
      </w:tabs>
      <w:spacing w:before="240" w:after="0" w:line="240" w:lineRule="auto"/>
      <w:ind w:left="806" w:right="-86"/>
    </w:pPr>
    <w:rPr>
      <w:rFonts w:ascii="Arial" w:eastAsia="Times New Roman" w:hAnsi="Arial"/>
      <w:sz w:val="24"/>
      <w:szCs w:val="20"/>
    </w:rPr>
  </w:style>
  <w:style w:type="paragraph" w:customStyle="1" w:styleId="ActionX">
    <w:name w:val="ActionX"/>
    <w:basedOn w:val="ActionText"/>
    <w:rsid w:val="00A63522"/>
    <w:pPr>
      <w:framePr w:wrap="around"/>
      <w:ind w:left="-86" w:right="-126"/>
      <w:jc w:val="center"/>
    </w:pPr>
    <w:rPr>
      <w:rFonts w:ascii="Arial" w:hAnsi="Arial"/>
      <w:b/>
      <w:sz w:val="20"/>
    </w:rPr>
  </w:style>
  <w:style w:type="paragraph" w:customStyle="1" w:styleId="PrepareForName">
    <w:name w:val="Prepare For Name"/>
    <w:basedOn w:val="Normal"/>
    <w:rsid w:val="00A63522"/>
    <w:pPr>
      <w:framePr w:wrap="around" w:vAnchor="page" w:hAnchor="page" w:x="648" w:y="851"/>
      <w:spacing w:after="0" w:line="240" w:lineRule="auto"/>
      <w:ind w:right="94"/>
    </w:pPr>
    <w:rPr>
      <w:rFonts w:ascii="Arial" w:eastAsia="Times New Roman" w:hAnsi="Arial"/>
      <w:sz w:val="24"/>
      <w:szCs w:val="20"/>
    </w:rPr>
  </w:style>
  <w:style w:type="paragraph" w:customStyle="1" w:styleId="AttachmentsCloText">
    <w:name w:val="AttachmentsCloText"/>
    <w:basedOn w:val="Normal"/>
    <w:rsid w:val="00A63522"/>
    <w:pPr>
      <w:spacing w:after="0" w:line="240" w:lineRule="auto"/>
      <w:ind w:right="-115"/>
    </w:pPr>
    <w:rPr>
      <w:rFonts w:ascii="Arial" w:eastAsia="Times New Roman" w:hAnsi="Arial"/>
      <w:sz w:val="24"/>
      <w:szCs w:val="20"/>
    </w:rPr>
  </w:style>
  <w:style w:type="paragraph" w:styleId="Title">
    <w:name w:val="Title"/>
    <w:basedOn w:val="Normal"/>
    <w:link w:val="TitleChar"/>
    <w:qFormat/>
    <w:rsid w:val="00A63522"/>
    <w:pPr>
      <w:spacing w:after="0" w:line="240" w:lineRule="auto"/>
      <w:jc w:val="center"/>
    </w:pPr>
    <w:rPr>
      <w:rFonts w:ascii="CG Times (W1)" w:eastAsia="Times New Roman" w:hAnsi="CG Times (W1)"/>
      <w:b/>
      <w:sz w:val="24"/>
      <w:szCs w:val="20"/>
    </w:rPr>
  </w:style>
  <w:style w:type="character" w:customStyle="1" w:styleId="TitleChar">
    <w:name w:val="Title Char"/>
    <w:link w:val="Title"/>
    <w:rsid w:val="00A63522"/>
    <w:rPr>
      <w:rFonts w:ascii="CG Times (W1)" w:eastAsia="Times New Roman" w:hAnsi="CG Times (W1)"/>
      <w:b/>
      <w:sz w:val="24"/>
    </w:rPr>
  </w:style>
  <w:style w:type="paragraph" w:styleId="BodyText">
    <w:name w:val="Body Text"/>
    <w:basedOn w:val="Normal"/>
    <w:link w:val="BodyTextChar"/>
    <w:rsid w:val="00A63522"/>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A63522"/>
    <w:rPr>
      <w:rFonts w:ascii="Times New Roman" w:eastAsia="Times New Roman" w:hAnsi="Times New Roman"/>
      <w:sz w:val="24"/>
    </w:rPr>
  </w:style>
  <w:style w:type="paragraph" w:styleId="BodyText2">
    <w:name w:val="Body Text 2"/>
    <w:basedOn w:val="Normal"/>
    <w:link w:val="BodyText2Char"/>
    <w:rsid w:val="00A63522"/>
    <w:pPr>
      <w:spacing w:after="0" w:line="240" w:lineRule="auto"/>
    </w:pPr>
    <w:rPr>
      <w:rFonts w:ascii="CG Times (W1)" w:eastAsia="Times New Roman" w:hAnsi="CG Times (W1)"/>
      <w:b/>
      <w:i/>
      <w:sz w:val="24"/>
      <w:szCs w:val="20"/>
    </w:rPr>
  </w:style>
  <w:style w:type="character" w:customStyle="1" w:styleId="BodyText2Char">
    <w:name w:val="Body Text 2 Char"/>
    <w:link w:val="BodyText2"/>
    <w:rsid w:val="00A63522"/>
    <w:rPr>
      <w:rFonts w:ascii="CG Times (W1)" w:eastAsia="Times New Roman" w:hAnsi="CG Times (W1)"/>
      <w:b/>
      <w:i/>
      <w:sz w:val="24"/>
    </w:rPr>
  </w:style>
  <w:style w:type="paragraph" w:styleId="BodyText3">
    <w:name w:val="Body Text 3"/>
    <w:basedOn w:val="Normal"/>
    <w:link w:val="BodyText3Char"/>
    <w:rsid w:val="00A63522"/>
    <w:pPr>
      <w:spacing w:after="0" w:line="240" w:lineRule="auto"/>
    </w:pPr>
    <w:rPr>
      <w:rFonts w:ascii="CG Times (W1)" w:eastAsia="Times New Roman" w:hAnsi="CG Times (W1)"/>
      <w:b/>
      <w:iCs/>
      <w:sz w:val="24"/>
      <w:szCs w:val="20"/>
    </w:rPr>
  </w:style>
  <w:style w:type="character" w:customStyle="1" w:styleId="BodyText3Char">
    <w:name w:val="Body Text 3 Char"/>
    <w:link w:val="BodyText3"/>
    <w:rsid w:val="00A63522"/>
    <w:rPr>
      <w:rFonts w:ascii="CG Times (W1)" w:eastAsia="Times New Roman" w:hAnsi="CG Times (W1)"/>
      <w:b/>
      <w:iCs/>
      <w:sz w:val="24"/>
    </w:rPr>
  </w:style>
  <w:style w:type="paragraph" w:styleId="BodyTextIndent">
    <w:name w:val="Body Text Indent"/>
    <w:basedOn w:val="Normal"/>
    <w:link w:val="BodyTextIndentChar"/>
    <w:rsid w:val="00A63522"/>
    <w:pPr>
      <w:spacing w:after="0" w:line="240" w:lineRule="auto"/>
      <w:ind w:firstLine="720"/>
    </w:pPr>
    <w:rPr>
      <w:rFonts w:ascii="Times New Roman" w:eastAsia="Times New Roman" w:hAnsi="Times New Roman"/>
      <w:sz w:val="24"/>
      <w:szCs w:val="20"/>
    </w:rPr>
  </w:style>
  <w:style w:type="character" w:customStyle="1" w:styleId="BodyTextIndentChar">
    <w:name w:val="Body Text Indent Char"/>
    <w:link w:val="BodyTextIndent"/>
    <w:rsid w:val="00A63522"/>
    <w:rPr>
      <w:rFonts w:ascii="Times New Roman" w:eastAsia="Times New Roman" w:hAnsi="Times New Roman"/>
      <w:sz w:val="24"/>
    </w:rPr>
  </w:style>
  <w:style w:type="paragraph" w:styleId="BalloonText">
    <w:name w:val="Balloon Text"/>
    <w:basedOn w:val="Normal"/>
    <w:link w:val="BalloonTextChar"/>
    <w:semiHidden/>
    <w:rsid w:val="00A63522"/>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A63522"/>
    <w:rPr>
      <w:rFonts w:ascii="Tahoma" w:eastAsia="Times New Roman" w:hAnsi="Tahoma" w:cs="Tahoma"/>
      <w:sz w:val="16"/>
      <w:szCs w:val="16"/>
    </w:rPr>
  </w:style>
  <w:style w:type="character" w:styleId="CommentReference">
    <w:name w:val="annotation reference"/>
    <w:semiHidden/>
    <w:rsid w:val="00A63522"/>
    <w:rPr>
      <w:sz w:val="16"/>
      <w:szCs w:val="16"/>
    </w:rPr>
  </w:style>
  <w:style w:type="paragraph" w:styleId="CommentText">
    <w:name w:val="annotation text"/>
    <w:basedOn w:val="Normal"/>
    <w:link w:val="CommentTextChar"/>
    <w:semiHidden/>
    <w:rsid w:val="00A63522"/>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semiHidden/>
    <w:rsid w:val="00A63522"/>
    <w:rPr>
      <w:rFonts w:ascii="Times New Roman" w:eastAsia="Times New Roman" w:hAnsi="Times New Roman"/>
    </w:rPr>
  </w:style>
  <w:style w:type="paragraph" w:styleId="CommentSubject">
    <w:name w:val="annotation subject"/>
    <w:basedOn w:val="CommentText"/>
    <w:next w:val="CommentText"/>
    <w:link w:val="CommentSubjectChar"/>
    <w:semiHidden/>
    <w:rsid w:val="00A63522"/>
    <w:rPr>
      <w:b/>
      <w:bCs/>
    </w:rPr>
  </w:style>
  <w:style w:type="character" w:customStyle="1" w:styleId="CommentSubjectChar">
    <w:name w:val="Comment Subject Char"/>
    <w:link w:val="CommentSubject"/>
    <w:semiHidden/>
    <w:rsid w:val="00A63522"/>
    <w:rPr>
      <w:rFonts w:ascii="Times New Roman" w:eastAsia="Times New Roman" w:hAnsi="Times New Roman"/>
      <w:b/>
      <w:bCs/>
    </w:rPr>
  </w:style>
  <w:style w:type="paragraph" w:styleId="NoSpacing">
    <w:name w:val="No Spacing"/>
    <w:uiPriority w:val="1"/>
    <w:qFormat/>
    <w:rsid w:val="00912A5D"/>
    <w:rPr>
      <w:sz w:val="22"/>
      <w:szCs w:val="22"/>
    </w:rPr>
  </w:style>
  <w:style w:type="paragraph" w:styleId="FootnoteText">
    <w:name w:val="footnote text"/>
    <w:basedOn w:val="Normal"/>
    <w:link w:val="FootnoteTextChar"/>
    <w:uiPriority w:val="99"/>
    <w:semiHidden/>
    <w:unhideWhenUsed/>
    <w:rsid w:val="002D6890"/>
    <w:rPr>
      <w:sz w:val="20"/>
      <w:szCs w:val="20"/>
    </w:rPr>
  </w:style>
  <w:style w:type="character" w:customStyle="1" w:styleId="FootnoteTextChar">
    <w:name w:val="Footnote Text Char"/>
    <w:basedOn w:val="DefaultParagraphFont"/>
    <w:link w:val="FootnoteText"/>
    <w:uiPriority w:val="99"/>
    <w:semiHidden/>
    <w:rsid w:val="002D6890"/>
  </w:style>
  <w:style w:type="character" w:styleId="FootnoteReference">
    <w:name w:val="footnote reference"/>
    <w:uiPriority w:val="99"/>
    <w:semiHidden/>
    <w:unhideWhenUsed/>
    <w:rsid w:val="002D6890"/>
    <w:rPr>
      <w:vertAlign w:val="superscript"/>
    </w:rPr>
  </w:style>
  <w:style w:type="paragraph" w:styleId="Revision">
    <w:name w:val="Revision"/>
    <w:hidden/>
    <w:uiPriority w:val="99"/>
    <w:semiHidden/>
    <w:rsid w:val="001228A8"/>
    <w:rPr>
      <w:sz w:val="22"/>
      <w:szCs w:val="22"/>
    </w:rPr>
  </w:style>
  <w:style w:type="paragraph" w:styleId="ListParagraph">
    <w:name w:val="List Paragraph"/>
    <w:basedOn w:val="Normal"/>
    <w:uiPriority w:val="34"/>
    <w:qFormat/>
    <w:rsid w:val="003B125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617713">
      <w:bodyDiv w:val="1"/>
      <w:marLeft w:val="0"/>
      <w:marRight w:val="0"/>
      <w:marTop w:val="0"/>
      <w:marBottom w:val="0"/>
      <w:divBdr>
        <w:top w:val="none" w:sz="0" w:space="0" w:color="auto"/>
        <w:left w:val="none" w:sz="0" w:space="0" w:color="auto"/>
        <w:bottom w:val="none" w:sz="0" w:space="0" w:color="auto"/>
        <w:right w:val="none" w:sz="0" w:space="0" w:color="auto"/>
      </w:divBdr>
      <w:divsChild>
        <w:div w:id="2057509769">
          <w:marLeft w:val="0"/>
          <w:marRight w:val="0"/>
          <w:marTop w:val="0"/>
          <w:marBottom w:val="0"/>
          <w:divBdr>
            <w:top w:val="none" w:sz="0" w:space="0" w:color="auto"/>
            <w:left w:val="none" w:sz="0" w:space="0" w:color="auto"/>
            <w:bottom w:val="none" w:sz="0" w:space="0" w:color="auto"/>
            <w:right w:val="none" w:sz="0" w:space="0" w:color="auto"/>
          </w:divBdr>
        </w:div>
      </w:divsChild>
    </w:div>
    <w:div w:id="195828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C5ADA-A0FE-4F06-9771-5F19129B5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6234</Words>
  <Characters>35539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41690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CTR Dahl</dc:creator>
  <cp:keywords/>
  <cp:lastModifiedBy>SYSTEM</cp:lastModifiedBy>
  <cp:revision>2</cp:revision>
  <cp:lastPrinted>2019-03-04T12:05:00Z</cp:lastPrinted>
  <dcterms:created xsi:type="dcterms:W3CDTF">2019-04-17T14:21:00Z</dcterms:created>
  <dcterms:modified xsi:type="dcterms:W3CDTF">2019-04-17T14:21:00Z</dcterms:modified>
</cp:coreProperties>
</file>