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273F6" w14:textId="77777777" w:rsidR="00EC6756" w:rsidRPr="00BF32AA" w:rsidRDefault="00432D32" w:rsidP="00990893">
      <w:pPr>
        <w:tabs>
          <w:tab w:val="left" w:pos="8820"/>
        </w:tabs>
        <w:spacing w:after="0" w:line="240" w:lineRule="auto"/>
        <w:jc w:val="center"/>
        <w:rPr>
          <w:rFonts w:ascii="Times New Roman" w:eastAsia="Times New Roman" w:hAnsi="Times New Roman" w:cs="Times New Roman"/>
          <w:sz w:val="24"/>
          <w:szCs w:val="24"/>
        </w:rPr>
      </w:pPr>
      <w:bookmarkStart w:id="0" w:name="_GoBack"/>
      <w:bookmarkEnd w:id="0"/>
      <w:r w:rsidRPr="00BF32AA">
        <w:rPr>
          <w:rFonts w:ascii="Times New Roman" w:eastAsia="Times New Roman" w:hAnsi="Times New Roman" w:cs="Times New Roman"/>
          <w:b/>
          <w:bCs/>
          <w:sz w:val="24"/>
          <w:szCs w:val="24"/>
        </w:rPr>
        <w:t xml:space="preserve">Supporting Statement for Paperwork Reduction Act </w:t>
      </w:r>
      <w:r w:rsidR="008130B6" w:rsidRPr="00BF32AA">
        <w:rPr>
          <w:rFonts w:ascii="Times New Roman" w:eastAsia="Times New Roman" w:hAnsi="Times New Roman" w:cs="Times New Roman"/>
          <w:b/>
          <w:bCs/>
          <w:sz w:val="24"/>
          <w:szCs w:val="24"/>
        </w:rPr>
        <w:t>S</w:t>
      </w:r>
      <w:r w:rsidRPr="00BF32AA">
        <w:rPr>
          <w:rFonts w:ascii="Times New Roman" w:eastAsia="Times New Roman" w:hAnsi="Times New Roman" w:cs="Times New Roman"/>
          <w:b/>
          <w:bCs/>
          <w:w w:val="104"/>
          <w:sz w:val="24"/>
          <w:szCs w:val="24"/>
        </w:rPr>
        <w:t>ubmissions</w:t>
      </w:r>
    </w:p>
    <w:p w14:paraId="3ED76C26" w14:textId="77777777" w:rsidR="00EC6756" w:rsidRPr="00BF32AA" w:rsidRDefault="00432D32" w:rsidP="00990893">
      <w:pPr>
        <w:tabs>
          <w:tab w:val="left" w:pos="8820"/>
        </w:tabs>
        <w:spacing w:after="0" w:line="240" w:lineRule="auto"/>
        <w:jc w:val="center"/>
        <w:rPr>
          <w:rFonts w:ascii="Times New Roman" w:eastAsia="Times New Roman" w:hAnsi="Times New Roman" w:cs="Times New Roman"/>
          <w:sz w:val="24"/>
          <w:szCs w:val="24"/>
        </w:rPr>
      </w:pPr>
      <w:r w:rsidRPr="00BF32AA">
        <w:rPr>
          <w:rFonts w:ascii="Times New Roman" w:eastAsia="Times New Roman" w:hAnsi="Times New Roman" w:cs="Times New Roman"/>
          <w:b/>
          <w:bCs/>
          <w:sz w:val="24"/>
          <w:szCs w:val="24"/>
        </w:rPr>
        <w:t xml:space="preserve">Medicaid Program; Eligibility Changes under the Affordable Care Act </w:t>
      </w:r>
      <w:r w:rsidRPr="00BF32AA">
        <w:rPr>
          <w:rFonts w:ascii="Times New Roman" w:eastAsia="Times New Roman" w:hAnsi="Times New Roman" w:cs="Times New Roman"/>
          <w:b/>
          <w:bCs/>
          <w:w w:val="115"/>
          <w:sz w:val="24"/>
          <w:szCs w:val="24"/>
        </w:rPr>
        <w:t>of</w:t>
      </w:r>
      <w:r w:rsidR="008130B6" w:rsidRPr="00BF32AA">
        <w:rPr>
          <w:rFonts w:ascii="Times New Roman" w:eastAsia="Times New Roman" w:hAnsi="Times New Roman" w:cs="Times New Roman"/>
          <w:b/>
          <w:bCs/>
          <w:w w:val="115"/>
          <w:sz w:val="24"/>
          <w:szCs w:val="24"/>
        </w:rPr>
        <w:t xml:space="preserve"> </w:t>
      </w:r>
      <w:r w:rsidRPr="00BF32AA">
        <w:rPr>
          <w:rFonts w:ascii="Times New Roman" w:eastAsia="Times New Roman" w:hAnsi="Times New Roman" w:cs="Times New Roman"/>
          <w:b/>
          <w:bCs/>
          <w:w w:val="115"/>
          <w:sz w:val="24"/>
          <w:szCs w:val="24"/>
        </w:rPr>
        <w:t>2010</w:t>
      </w:r>
    </w:p>
    <w:p w14:paraId="695CC817" w14:textId="77777777" w:rsidR="00EC6756" w:rsidRPr="00BF32AA" w:rsidRDefault="00432D32" w:rsidP="00990893">
      <w:pPr>
        <w:tabs>
          <w:tab w:val="left" w:pos="8820"/>
        </w:tabs>
        <w:spacing w:after="0" w:line="240" w:lineRule="auto"/>
        <w:jc w:val="center"/>
        <w:rPr>
          <w:rFonts w:ascii="Times New Roman" w:eastAsia="Times New Roman" w:hAnsi="Times New Roman" w:cs="Times New Roman"/>
          <w:sz w:val="24"/>
          <w:szCs w:val="24"/>
        </w:rPr>
      </w:pPr>
      <w:r w:rsidRPr="00BF32AA">
        <w:rPr>
          <w:rFonts w:ascii="Times New Roman" w:eastAsia="Times New Roman" w:hAnsi="Times New Roman" w:cs="Times New Roman"/>
          <w:b/>
          <w:bCs/>
          <w:sz w:val="24"/>
          <w:szCs w:val="24"/>
        </w:rPr>
        <w:t xml:space="preserve">CMS-10410, OMB </w:t>
      </w:r>
      <w:r w:rsidRPr="00BF32AA">
        <w:rPr>
          <w:rFonts w:ascii="Times New Roman" w:eastAsia="Times New Roman" w:hAnsi="Times New Roman" w:cs="Times New Roman"/>
          <w:b/>
          <w:bCs/>
          <w:w w:val="105"/>
          <w:sz w:val="24"/>
          <w:szCs w:val="24"/>
        </w:rPr>
        <w:t>0938-1147</w:t>
      </w:r>
    </w:p>
    <w:p w14:paraId="277515D7" w14:textId="77777777" w:rsidR="00EC6756" w:rsidRPr="00BF32AA" w:rsidRDefault="00EC6756" w:rsidP="000079AC">
      <w:pPr>
        <w:spacing w:after="0" w:line="240" w:lineRule="auto"/>
        <w:rPr>
          <w:rFonts w:ascii="Times New Roman" w:hAnsi="Times New Roman" w:cs="Times New Roman"/>
          <w:sz w:val="24"/>
          <w:szCs w:val="24"/>
        </w:rPr>
      </w:pPr>
    </w:p>
    <w:p w14:paraId="6F61EE21" w14:textId="77777777" w:rsidR="00EC6756" w:rsidRPr="00BF32AA" w:rsidRDefault="00432D32" w:rsidP="000079AC">
      <w:pPr>
        <w:spacing w:after="0" w:line="240" w:lineRule="auto"/>
        <w:ind w:left="180" w:right="-20"/>
        <w:rPr>
          <w:rFonts w:ascii="Times New Roman" w:eastAsia="Times New Roman" w:hAnsi="Times New Roman" w:cs="Times New Roman"/>
          <w:sz w:val="24"/>
          <w:szCs w:val="24"/>
        </w:rPr>
      </w:pPr>
      <w:r w:rsidRPr="00BF32AA">
        <w:rPr>
          <w:rFonts w:ascii="Times New Roman" w:eastAsia="Times New Roman" w:hAnsi="Times New Roman" w:cs="Times New Roman"/>
          <w:b/>
          <w:bCs/>
          <w:w w:val="104"/>
          <w:sz w:val="24"/>
          <w:szCs w:val="24"/>
        </w:rPr>
        <w:t>Background</w:t>
      </w:r>
    </w:p>
    <w:p w14:paraId="1AF952D7" w14:textId="77777777" w:rsidR="00EC6756" w:rsidRPr="00BF32AA" w:rsidRDefault="00EC6756" w:rsidP="000079AC">
      <w:pPr>
        <w:spacing w:after="0" w:line="240" w:lineRule="auto"/>
        <w:rPr>
          <w:rFonts w:ascii="Times New Roman" w:hAnsi="Times New Roman" w:cs="Times New Roman"/>
          <w:sz w:val="24"/>
          <w:szCs w:val="24"/>
        </w:rPr>
      </w:pPr>
    </w:p>
    <w:p w14:paraId="69EBB67A" w14:textId="77777777" w:rsidR="00EC6756" w:rsidRPr="00BF32AA" w:rsidRDefault="00432D32" w:rsidP="00990893">
      <w:pPr>
        <w:spacing w:after="0" w:line="240" w:lineRule="auto"/>
        <w:ind w:left="18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The Patient Protection and Affordable Care Act (Pub. </w:t>
      </w:r>
      <w:r w:rsidRPr="00BF32AA">
        <w:rPr>
          <w:rFonts w:ascii="Times New Roman" w:eastAsia="Arial" w:hAnsi="Times New Roman" w:cs="Times New Roman"/>
          <w:sz w:val="24"/>
          <w:szCs w:val="24"/>
        </w:rPr>
        <w:t xml:space="preserve">L. </w:t>
      </w:r>
      <w:r w:rsidRPr="00BF32AA">
        <w:rPr>
          <w:rFonts w:ascii="Times New Roman" w:eastAsia="Times New Roman" w:hAnsi="Times New Roman" w:cs="Times New Roman"/>
          <w:sz w:val="24"/>
          <w:szCs w:val="24"/>
        </w:rPr>
        <w:t xml:space="preserve">111-148, enacted on March </w:t>
      </w:r>
      <w:r w:rsidRPr="00BF32AA">
        <w:rPr>
          <w:rFonts w:ascii="Times New Roman" w:eastAsia="Times New Roman" w:hAnsi="Times New Roman" w:cs="Times New Roman"/>
          <w:w w:val="106"/>
          <w:sz w:val="24"/>
          <w:szCs w:val="24"/>
        </w:rPr>
        <w:t>23,</w:t>
      </w:r>
      <w:r w:rsidR="005F5265" w:rsidRPr="00BF32AA">
        <w:rPr>
          <w:rFonts w:ascii="Times New Roman" w:eastAsia="Times New Roman" w:hAnsi="Times New Roman" w:cs="Times New Roman"/>
          <w:w w:val="106"/>
          <w:sz w:val="24"/>
          <w:szCs w:val="24"/>
        </w:rPr>
        <w:t xml:space="preserve"> </w:t>
      </w:r>
      <w:r w:rsidRPr="00BF32AA">
        <w:rPr>
          <w:rFonts w:ascii="Times New Roman" w:eastAsia="Times New Roman" w:hAnsi="Times New Roman" w:cs="Times New Roman"/>
          <w:sz w:val="24"/>
          <w:szCs w:val="24"/>
        </w:rPr>
        <w:t xml:space="preserve">2010) as amended by the Health Care and Education Reconciliation Act </w:t>
      </w:r>
      <w:r w:rsidRPr="00BF32AA">
        <w:rPr>
          <w:rFonts w:ascii="Times New Roman" w:eastAsia="Times New Roman" w:hAnsi="Times New Roman" w:cs="Times New Roman"/>
          <w:w w:val="115"/>
          <w:sz w:val="24"/>
          <w:szCs w:val="24"/>
        </w:rPr>
        <w:t>of</w:t>
      </w:r>
      <w:r w:rsidR="005F5265" w:rsidRPr="00BF32AA">
        <w:rPr>
          <w:rFonts w:ascii="Times New Roman" w:eastAsia="Times New Roman" w:hAnsi="Times New Roman" w:cs="Times New Roman"/>
          <w:w w:val="115"/>
          <w:sz w:val="24"/>
          <w:szCs w:val="24"/>
        </w:rPr>
        <w:t xml:space="preserve"> </w:t>
      </w:r>
      <w:r w:rsidRPr="00BF32AA">
        <w:rPr>
          <w:rFonts w:ascii="Times New Roman" w:eastAsia="Times New Roman" w:hAnsi="Times New Roman" w:cs="Times New Roman"/>
          <w:w w:val="115"/>
          <w:sz w:val="24"/>
          <w:szCs w:val="24"/>
        </w:rPr>
        <w:t xml:space="preserve">2010 </w:t>
      </w:r>
      <w:r w:rsidRPr="00BF32AA">
        <w:rPr>
          <w:rFonts w:ascii="Times New Roman" w:eastAsia="Times New Roman" w:hAnsi="Times New Roman" w:cs="Times New Roman"/>
          <w:sz w:val="24"/>
          <w:szCs w:val="24"/>
        </w:rPr>
        <w:t xml:space="preserve">(Pub. </w:t>
      </w:r>
      <w:r w:rsidRPr="00BF32AA">
        <w:rPr>
          <w:rFonts w:ascii="Times New Roman" w:eastAsia="Arial" w:hAnsi="Times New Roman" w:cs="Times New Roman"/>
          <w:sz w:val="24"/>
          <w:szCs w:val="24"/>
        </w:rPr>
        <w:t xml:space="preserve">L. </w:t>
      </w:r>
      <w:r w:rsidRPr="00BF32AA">
        <w:rPr>
          <w:rFonts w:ascii="Times New Roman" w:eastAsia="Times New Roman" w:hAnsi="Times New Roman" w:cs="Times New Roman"/>
          <w:w w:val="104"/>
          <w:sz w:val="24"/>
          <w:szCs w:val="24"/>
        </w:rPr>
        <w:t>111-</w:t>
      </w:r>
      <w:r w:rsidR="008130B6" w:rsidRPr="00BF32AA">
        <w:rPr>
          <w:rFonts w:ascii="Times New Roman" w:eastAsia="Times New Roman" w:hAnsi="Times New Roman" w:cs="Times New Roman"/>
          <w:w w:val="104"/>
          <w:sz w:val="24"/>
          <w:szCs w:val="24"/>
        </w:rPr>
        <w:t xml:space="preserve"> </w:t>
      </w:r>
      <w:r w:rsidRPr="00BF32AA">
        <w:rPr>
          <w:rFonts w:ascii="Times New Roman" w:eastAsia="Times New Roman" w:hAnsi="Times New Roman" w:cs="Times New Roman"/>
          <w:sz w:val="24"/>
          <w:szCs w:val="24"/>
        </w:rPr>
        <w:t xml:space="preserve">152, enacted on March 30, 2010) are collectively referred to as the Affordable Care Act.  </w:t>
      </w:r>
      <w:r w:rsidRPr="00BF32AA">
        <w:rPr>
          <w:rFonts w:ascii="Times New Roman" w:eastAsia="Times New Roman" w:hAnsi="Times New Roman" w:cs="Times New Roman"/>
          <w:w w:val="105"/>
          <w:sz w:val="24"/>
          <w:szCs w:val="24"/>
        </w:rPr>
        <w:t xml:space="preserve">The </w:t>
      </w:r>
      <w:r w:rsidRPr="00BF32AA">
        <w:rPr>
          <w:rFonts w:ascii="Times New Roman" w:eastAsia="Times New Roman" w:hAnsi="Times New Roman" w:cs="Times New Roman"/>
          <w:sz w:val="24"/>
          <w:szCs w:val="24"/>
        </w:rPr>
        <w:t xml:space="preserve">Affordable Care Act expands access to insurance affordability programs </w:t>
      </w:r>
      <w:r w:rsidRPr="00BF32AA">
        <w:rPr>
          <w:rFonts w:ascii="Times New Roman" w:eastAsia="Times New Roman" w:hAnsi="Times New Roman" w:cs="Times New Roman"/>
          <w:w w:val="104"/>
          <w:sz w:val="24"/>
          <w:szCs w:val="24"/>
        </w:rPr>
        <w:t xml:space="preserve">through improvements </w:t>
      </w:r>
      <w:r w:rsidRPr="00BF32AA">
        <w:rPr>
          <w:rFonts w:ascii="Times New Roman" w:eastAsia="Times New Roman" w:hAnsi="Times New Roman" w:cs="Times New Roman"/>
          <w:sz w:val="24"/>
          <w:szCs w:val="24"/>
        </w:rPr>
        <w:t xml:space="preserve">in Medicaid eligibility, enrollment simplification, the establishment </w:t>
      </w:r>
      <w:r w:rsidRPr="00BF32AA">
        <w:rPr>
          <w:rFonts w:ascii="Times New Roman" w:eastAsia="Times New Roman" w:hAnsi="Times New Roman" w:cs="Times New Roman"/>
          <w:w w:val="107"/>
          <w:sz w:val="24"/>
          <w:szCs w:val="24"/>
        </w:rPr>
        <w:t xml:space="preserve">of </w:t>
      </w:r>
      <w:r w:rsidRPr="00BF32AA">
        <w:rPr>
          <w:rFonts w:ascii="Times New Roman" w:eastAsia="Times New Roman" w:hAnsi="Times New Roman" w:cs="Times New Roman"/>
          <w:sz w:val="24"/>
          <w:szCs w:val="24"/>
        </w:rPr>
        <w:t xml:space="preserve">Affordable Insurance Exchanges ("Exchanges"), and coordination between Medicaid, </w:t>
      </w:r>
      <w:r w:rsidRPr="00BF32AA">
        <w:rPr>
          <w:rFonts w:ascii="Times New Roman" w:eastAsia="Times New Roman" w:hAnsi="Times New Roman" w:cs="Times New Roman"/>
          <w:w w:val="105"/>
          <w:sz w:val="24"/>
          <w:szCs w:val="24"/>
        </w:rPr>
        <w:t xml:space="preserve">the </w:t>
      </w:r>
      <w:r w:rsidRPr="00BF32AA">
        <w:rPr>
          <w:rFonts w:ascii="Times New Roman" w:eastAsia="Times New Roman" w:hAnsi="Times New Roman" w:cs="Times New Roman"/>
          <w:w w:val="109"/>
          <w:sz w:val="24"/>
          <w:szCs w:val="24"/>
        </w:rPr>
        <w:t xml:space="preserve">Children's </w:t>
      </w:r>
      <w:r w:rsidRPr="00BF32AA">
        <w:rPr>
          <w:rFonts w:ascii="Times New Roman" w:eastAsia="Times New Roman" w:hAnsi="Times New Roman" w:cs="Times New Roman"/>
          <w:sz w:val="24"/>
          <w:szCs w:val="24"/>
        </w:rPr>
        <w:t xml:space="preserve">Health Insurance Program (CHIP), and </w:t>
      </w:r>
      <w:r w:rsidRPr="00BF32AA">
        <w:rPr>
          <w:rFonts w:ascii="Times New Roman" w:eastAsia="Times New Roman" w:hAnsi="Times New Roman" w:cs="Times New Roman"/>
          <w:w w:val="104"/>
          <w:sz w:val="24"/>
          <w:szCs w:val="24"/>
        </w:rPr>
        <w:t>Exchanges.</w:t>
      </w:r>
    </w:p>
    <w:p w14:paraId="12C46540" w14:textId="77777777" w:rsidR="00EC6756" w:rsidRPr="00BF32AA" w:rsidRDefault="00EC6756" w:rsidP="00990893">
      <w:pPr>
        <w:spacing w:after="0" w:line="240" w:lineRule="auto"/>
        <w:ind w:left="180" w:right="-20"/>
        <w:rPr>
          <w:rFonts w:ascii="Times New Roman" w:hAnsi="Times New Roman" w:cs="Times New Roman"/>
          <w:sz w:val="24"/>
          <w:szCs w:val="24"/>
        </w:rPr>
      </w:pPr>
    </w:p>
    <w:p w14:paraId="136D168E" w14:textId="77777777" w:rsidR="00EC6756" w:rsidRPr="00BF32AA" w:rsidRDefault="00432D32" w:rsidP="00990893">
      <w:pPr>
        <w:spacing w:after="0" w:line="240" w:lineRule="auto"/>
        <w:ind w:left="18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Relevant to this Supporting Statement (or Statement), the Affordable Care Act promotes </w:t>
      </w:r>
      <w:r w:rsidRPr="00BF32AA">
        <w:rPr>
          <w:rFonts w:ascii="Times New Roman" w:eastAsia="Times New Roman" w:hAnsi="Times New Roman" w:cs="Times New Roman"/>
          <w:w w:val="112"/>
          <w:sz w:val="24"/>
          <w:szCs w:val="24"/>
        </w:rPr>
        <w:t xml:space="preserve">a </w:t>
      </w:r>
      <w:r w:rsidRPr="00BF32AA">
        <w:rPr>
          <w:rFonts w:ascii="Times New Roman" w:eastAsia="Times New Roman" w:hAnsi="Times New Roman" w:cs="Times New Roman"/>
          <w:sz w:val="24"/>
          <w:szCs w:val="24"/>
        </w:rPr>
        <w:t xml:space="preserve">high level of coordination, simplification, and data sharing among State and Federal </w:t>
      </w:r>
      <w:r w:rsidRPr="00BF32AA">
        <w:rPr>
          <w:rFonts w:ascii="Times New Roman" w:eastAsia="Times New Roman" w:hAnsi="Times New Roman" w:cs="Times New Roman"/>
          <w:w w:val="104"/>
          <w:sz w:val="24"/>
          <w:szCs w:val="24"/>
        </w:rPr>
        <w:t xml:space="preserve">agencies </w:t>
      </w:r>
      <w:r w:rsidRPr="00BF32AA">
        <w:rPr>
          <w:rFonts w:ascii="Times New Roman" w:eastAsia="Times New Roman" w:hAnsi="Times New Roman" w:cs="Times New Roman"/>
          <w:sz w:val="24"/>
          <w:szCs w:val="24"/>
        </w:rPr>
        <w:t xml:space="preserve">for the purpose of a seamless and streamlined eligibility system.  The Affordable Care </w:t>
      </w:r>
      <w:r w:rsidRPr="00BF32AA">
        <w:rPr>
          <w:rFonts w:ascii="Times New Roman" w:eastAsia="Times New Roman" w:hAnsi="Times New Roman" w:cs="Times New Roman"/>
          <w:w w:val="104"/>
          <w:sz w:val="24"/>
          <w:szCs w:val="24"/>
        </w:rPr>
        <w:t xml:space="preserve">Act </w:t>
      </w:r>
      <w:r w:rsidRPr="00BF32AA">
        <w:rPr>
          <w:rFonts w:ascii="Times New Roman" w:eastAsia="Times New Roman" w:hAnsi="Times New Roman" w:cs="Times New Roman"/>
          <w:sz w:val="24"/>
          <w:szCs w:val="24"/>
        </w:rPr>
        <w:t xml:space="preserve">allows for significant use of Web-based technology to provide information to the public </w:t>
      </w:r>
      <w:r w:rsidRPr="00BF32AA">
        <w:rPr>
          <w:rFonts w:ascii="Times New Roman" w:eastAsia="Times New Roman" w:hAnsi="Times New Roman" w:cs="Times New Roman"/>
          <w:w w:val="104"/>
          <w:sz w:val="24"/>
          <w:szCs w:val="24"/>
        </w:rPr>
        <w:t xml:space="preserve">and </w:t>
      </w:r>
      <w:r w:rsidRPr="00BF32AA">
        <w:rPr>
          <w:rFonts w:ascii="Times New Roman" w:eastAsia="Times New Roman" w:hAnsi="Times New Roman" w:cs="Times New Roman"/>
          <w:sz w:val="24"/>
          <w:szCs w:val="24"/>
        </w:rPr>
        <w:t xml:space="preserve">facilitate application and renewal functions.  It creates a "no wrong door" approach </w:t>
      </w:r>
      <w:r w:rsidRPr="00BF32AA">
        <w:rPr>
          <w:rFonts w:ascii="Times New Roman" w:eastAsia="Times New Roman" w:hAnsi="Times New Roman" w:cs="Times New Roman"/>
          <w:w w:val="107"/>
          <w:sz w:val="24"/>
          <w:szCs w:val="24"/>
        </w:rPr>
        <w:t xml:space="preserve">to </w:t>
      </w:r>
      <w:r w:rsidRPr="00BF32AA">
        <w:rPr>
          <w:rFonts w:ascii="Times New Roman" w:eastAsia="Times New Roman" w:hAnsi="Times New Roman" w:cs="Times New Roman"/>
          <w:sz w:val="24"/>
          <w:szCs w:val="24"/>
        </w:rPr>
        <w:t xml:space="preserve">insurance affordability programs so that individuals will not have to apply to </w:t>
      </w:r>
      <w:r w:rsidRPr="00BF32AA">
        <w:rPr>
          <w:rFonts w:ascii="Times New Roman" w:eastAsia="Times New Roman" w:hAnsi="Times New Roman" w:cs="Times New Roman"/>
          <w:w w:val="104"/>
          <w:sz w:val="24"/>
          <w:szCs w:val="24"/>
        </w:rPr>
        <w:t xml:space="preserve">multiple </w:t>
      </w:r>
      <w:r w:rsidRPr="00BF32AA">
        <w:rPr>
          <w:rFonts w:ascii="Times New Roman" w:eastAsia="Times New Roman" w:hAnsi="Times New Roman" w:cs="Times New Roman"/>
          <w:sz w:val="24"/>
          <w:szCs w:val="24"/>
        </w:rPr>
        <w:t xml:space="preserve">programs.  Nor will they have to repeat the application process if they initially apply to </w:t>
      </w:r>
      <w:r w:rsidRPr="00BF32AA">
        <w:rPr>
          <w:rFonts w:ascii="Times New Roman" w:eastAsia="Times New Roman" w:hAnsi="Times New Roman" w:cs="Times New Roman"/>
          <w:w w:val="112"/>
          <w:sz w:val="24"/>
          <w:szCs w:val="24"/>
        </w:rPr>
        <w:t xml:space="preserve">a </w:t>
      </w:r>
      <w:r w:rsidRPr="00BF32AA">
        <w:rPr>
          <w:rFonts w:ascii="Times New Roman" w:eastAsia="Times New Roman" w:hAnsi="Times New Roman" w:cs="Times New Roman"/>
          <w:sz w:val="24"/>
          <w:szCs w:val="24"/>
        </w:rPr>
        <w:t xml:space="preserve">program for which they are not ultimately determined eligible.  </w:t>
      </w:r>
      <w:r w:rsidRPr="00BF32AA">
        <w:rPr>
          <w:rFonts w:ascii="Times New Roman" w:eastAsia="Arial" w:hAnsi="Times New Roman" w:cs="Times New Roman"/>
          <w:w w:val="133"/>
          <w:sz w:val="24"/>
          <w:szCs w:val="24"/>
        </w:rPr>
        <w:t xml:space="preserve">It </w:t>
      </w:r>
      <w:r w:rsidRPr="00BF32AA">
        <w:rPr>
          <w:rFonts w:ascii="Times New Roman" w:eastAsia="Times New Roman" w:hAnsi="Times New Roman" w:cs="Times New Roman"/>
          <w:sz w:val="24"/>
          <w:szCs w:val="24"/>
        </w:rPr>
        <w:t xml:space="preserve">also provides a </w:t>
      </w:r>
      <w:r w:rsidRPr="00BF32AA">
        <w:rPr>
          <w:rFonts w:ascii="Times New Roman" w:eastAsia="Times New Roman" w:hAnsi="Times New Roman" w:cs="Times New Roman"/>
          <w:w w:val="104"/>
          <w:sz w:val="24"/>
          <w:szCs w:val="24"/>
        </w:rPr>
        <w:t xml:space="preserve">simplified </w:t>
      </w:r>
      <w:r w:rsidRPr="00BF32AA">
        <w:rPr>
          <w:rFonts w:ascii="Times New Roman" w:eastAsia="Times New Roman" w:hAnsi="Times New Roman" w:cs="Times New Roman"/>
          <w:sz w:val="24"/>
          <w:szCs w:val="24"/>
        </w:rPr>
        <w:t xml:space="preserve">process for maintaining coverage through a streamlined renewal </w:t>
      </w:r>
      <w:r w:rsidRPr="00BF32AA">
        <w:rPr>
          <w:rFonts w:ascii="Times New Roman" w:eastAsia="Times New Roman" w:hAnsi="Times New Roman" w:cs="Times New Roman"/>
          <w:w w:val="104"/>
          <w:sz w:val="24"/>
          <w:szCs w:val="24"/>
        </w:rPr>
        <w:t>process.</w:t>
      </w:r>
    </w:p>
    <w:p w14:paraId="5B06F1F1" w14:textId="77777777" w:rsidR="00EC6756" w:rsidRPr="00BF32AA" w:rsidRDefault="00EC6756" w:rsidP="00990893">
      <w:pPr>
        <w:spacing w:after="0" w:line="240" w:lineRule="auto"/>
        <w:ind w:left="180" w:right="-20"/>
        <w:rPr>
          <w:rFonts w:ascii="Times New Roman" w:hAnsi="Times New Roman" w:cs="Times New Roman"/>
          <w:sz w:val="24"/>
          <w:szCs w:val="24"/>
        </w:rPr>
      </w:pPr>
    </w:p>
    <w:p w14:paraId="347C98C5" w14:textId="2C440919" w:rsidR="00EC6756" w:rsidRPr="000D5756" w:rsidRDefault="00432D32" w:rsidP="00990893">
      <w:pPr>
        <w:spacing w:after="0" w:line="240" w:lineRule="auto"/>
        <w:ind w:left="180" w:right="-20"/>
        <w:rPr>
          <w:rFonts w:ascii="Times New Roman" w:eastAsia="Times New Roman" w:hAnsi="Times New Roman" w:cs="Times New Roman"/>
          <w:sz w:val="24"/>
          <w:szCs w:val="24"/>
        </w:rPr>
      </w:pPr>
      <w:r w:rsidRPr="000D5756">
        <w:rPr>
          <w:rFonts w:ascii="Times New Roman" w:eastAsia="Times New Roman" w:hAnsi="Times New Roman" w:cs="Times New Roman"/>
          <w:sz w:val="24"/>
          <w:szCs w:val="24"/>
        </w:rPr>
        <w:t xml:space="preserve">The provisions of the Affordable Care Act relevant to this Statement are set out in the </w:t>
      </w:r>
      <w:r w:rsidRPr="000D5756">
        <w:rPr>
          <w:rFonts w:ascii="Times New Roman" w:eastAsia="Times New Roman" w:hAnsi="Times New Roman" w:cs="Times New Roman"/>
          <w:w w:val="104"/>
          <w:sz w:val="24"/>
          <w:szCs w:val="24"/>
        </w:rPr>
        <w:t>March</w:t>
      </w:r>
      <w:r w:rsidR="008130B6" w:rsidRPr="000D5756">
        <w:rPr>
          <w:rFonts w:ascii="Times New Roman" w:eastAsia="Times New Roman" w:hAnsi="Times New Roman" w:cs="Times New Roman"/>
          <w:w w:val="104"/>
          <w:sz w:val="24"/>
          <w:szCs w:val="24"/>
        </w:rPr>
        <w:t xml:space="preserve"> </w:t>
      </w:r>
      <w:r w:rsidRPr="000D5756">
        <w:rPr>
          <w:rFonts w:ascii="Times New Roman" w:eastAsia="Times New Roman" w:hAnsi="Times New Roman" w:cs="Times New Roman"/>
          <w:sz w:val="24"/>
          <w:szCs w:val="24"/>
        </w:rPr>
        <w:t xml:space="preserve">23, 2012, final rule (77 FR 17144, RIN 0938-AQ62, CMS-2349-F) effective January 1, </w:t>
      </w:r>
      <w:r w:rsidRPr="000D5756">
        <w:rPr>
          <w:rFonts w:ascii="Times New Roman" w:eastAsia="Times New Roman" w:hAnsi="Times New Roman" w:cs="Times New Roman"/>
          <w:w w:val="105"/>
          <w:sz w:val="24"/>
          <w:szCs w:val="24"/>
        </w:rPr>
        <w:t>2014.</w:t>
      </w:r>
      <w:r w:rsidR="006304FA" w:rsidRPr="000D5756">
        <w:rPr>
          <w:rFonts w:ascii="Times New Roman" w:eastAsia="Times New Roman" w:hAnsi="Times New Roman" w:cs="Times New Roman"/>
          <w:w w:val="105"/>
          <w:sz w:val="24"/>
          <w:szCs w:val="24"/>
        </w:rPr>
        <w:t xml:space="preserve">  This includes regulatory provisions regarding periodic renewal of Medicaid and CHIP eligibility </w:t>
      </w:r>
      <w:r w:rsidR="006304FA" w:rsidRPr="000D5756">
        <w:rPr>
          <w:rFonts w:ascii="Times New Roman" w:eastAsia="Times New Roman" w:hAnsi="Times New Roman" w:cs="Times New Roman"/>
          <w:sz w:val="24"/>
          <w:szCs w:val="24"/>
        </w:rPr>
        <w:t xml:space="preserve">(42 CFR 435.916, 457.343, and </w:t>
      </w:r>
      <w:r w:rsidR="006304FA" w:rsidRPr="000D5756">
        <w:rPr>
          <w:rFonts w:ascii="Times New Roman" w:eastAsia="Times New Roman" w:hAnsi="Times New Roman" w:cs="Times New Roman"/>
          <w:w w:val="105"/>
          <w:sz w:val="24"/>
          <w:szCs w:val="24"/>
        </w:rPr>
        <w:t>457.350) and web sites (42 CFR 435.1200 and 457.335).</w:t>
      </w:r>
    </w:p>
    <w:p w14:paraId="2AFD9ED3" w14:textId="77777777" w:rsidR="00EC6756" w:rsidRPr="000D5756" w:rsidRDefault="00EC6756" w:rsidP="00990893">
      <w:pPr>
        <w:spacing w:after="0" w:line="240" w:lineRule="auto"/>
        <w:ind w:left="180" w:right="-20"/>
        <w:rPr>
          <w:rFonts w:ascii="Times New Roman" w:hAnsi="Times New Roman" w:cs="Times New Roman"/>
          <w:sz w:val="24"/>
          <w:szCs w:val="24"/>
        </w:rPr>
      </w:pPr>
    </w:p>
    <w:p w14:paraId="5EC2D5A6" w14:textId="77777777" w:rsidR="00EC6756" w:rsidRPr="00BF32AA" w:rsidRDefault="00432D32" w:rsidP="00990893">
      <w:pPr>
        <w:spacing w:after="0" w:line="240" w:lineRule="auto"/>
        <w:ind w:left="180" w:right="-20"/>
        <w:rPr>
          <w:rFonts w:ascii="Times New Roman" w:eastAsia="Times New Roman" w:hAnsi="Times New Roman" w:cs="Times New Roman"/>
          <w:sz w:val="24"/>
          <w:szCs w:val="24"/>
        </w:rPr>
      </w:pPr>
      <w:r w:rsidRPr="000D5756">
        <w:rPr>
          <w:rFonts w:ascii="Times New Roman" w:eastAsia="Times New Roman" w:hAnsi="Times New Roman" w:cs="Times New Roman"/>
          <w:sz w:val="24"/>
          <w:szCs w:val="24"/>
        </w:rPr>
        <w:t>T</w:t>
      </w:r>
      <w:r w:rsidRPr="00BF32AA">
        <w:rPr>
          <w:rFonts w:ascii="Times New Roman" w:eastAsia="Times New Roman" w:hAnsi="Times New Roman" w:cs="Times New Roman"/>
          <w:sz w:val="24"/>
          <w:szCs w:val="24"/>
        </w:rPr>
        <w:t xml:space="preserve">he requirements for the collection and reporting of information and </w:t>
      </w:r>
      <w:r w:rsidRPr="00BF32AA">
        <w:rPr>
          <w:rFonts w:ascii="Times New Roman" w:eastAsia="Times New Roman" w:hAnsi="Times New Roman" w:cs="Times New Roman"/>
          <w:w w:val="104"/>
          <w:sz w:val="24"/>
          <w:szCs w:val="24"/>
        </w:rPr>
        <w:t xml:space="preserve">recordkeeping </w:t>
      </w:r>
      <w:r w:rsidRPr="00BF32AA">
        <w:rPr>
          <w:rFonts w:ascii="Times New Roman" w:eastAsia="Times New Roman" w:hAnsi="Times New Roman" w:cs="Times New Roman"/>
          <w:sz w:val="24"/>
          <w:szCs w:val="24"/>
        </w:rPr>
        <w:t xml:space="preserve">(collectively known as information collections) generally relate to ensuring data sharing </w:t>
      </w:r>
      <w:r w:rsidRPr="00BF32AA">
        <w:rPr>
          <w:rFonts w:ascii="Times New Roman" w:eastAsia="Times New Roman" w:hAnsi="Times New Roman" w:cs="Times New Roman"/>
          <w:w w:val="104"/>
          <w:sz w:val="24"/>
          <w:szCs w:val="24"/>
        </w:rPr>
        <w:t xml:space="preserve">and </w:t>
      </w:r>
      <w:r w:rsidRPr="00BF32AA">
        <w:rPr>
          <w:rFonts w:ascii="Times New Roman" w:eastAsia="Times New Roman" w:hAnsi="Times New Roman" w:cs="Times New Roman"/>
          <w:sz w:val="24"/>
          <w:szCs w:val="24"/>
        </w:rPr>
        <w:t xml:space="preserve">coordination among State and Federal agencies, recordkeeping efforts among State </w:t>
      </w:r>
      <w:r w:rsidRPr="00BF32AA">
        <w:rPr>
          <w:rFonts w:ascii="Times New Roman" w:eastAsia="Times New Roman" w:hAnsi="Times New Roman" w:cs="Times New Roman"/>
          <w:w w:val="104"/>
          <w:sz w:val="24"/>
          <w:szCs w:val="24"/>
        </w:rPr>
        <w:t xml:space="preserve">agencies, </w:t>
      </w:r>
      <w:r w:rsidRPr="00BF32AA">
        <w:rPr>
          <w:rFonts w:ascii="Times New Roman" w:eastAsia="Times New Roman" w:hAnsi="Times New Roman" w:cs="Times New Roman"/>
          <w:sz w:val="24"/>
          <w:szCs w:val="24"/>
        </w:rPr>
        <w:t xml:space="preserve">and the development of Web-based systems and notices in support of the implementation </w:t>
      </w:r>
      <w:r w:rsidRPr="00BF32AA">
        <w:rPr>
          <w:rFonts w:ascii="Times New Roman" w:eastAsia="Times New Roman" w:hAnsi="Times New Roman" w:cs="Times New Roman"/>
          <w:w w:val="109"/>
          <w:sz w:val="24"/>
          <w:szCs w:val="24"/>
        </w:rPr>
        <w:t xml:space="preserve">of </w:t>
      </w:r>
      <w:r w:rsidRPr="00BF32AA">
        <w:rPr>
          <w:rFonts w:ascii="Times New Roman" w:eastAsia="Times New Roman" w:hAnsi="Times New Roman" w:cs="Times New Roman"/>
          <w:sz w:val="24"/>
          <w:szCs w:val="24"/>
        </w:rPr>
        <w:t xml:space="preserve">the Affordable Care </w:t>
      </w:r>
      <w:r w:rsidRPr="00BF32AA">
        <w:rPr>
          <w:rFonts w:ascii="Times New Roman" w:eastAsia="Times New Roman" w:hAnsi="Times New Roman" w:cs="Times New Roman"/>
          <w:w w:val="105"/>
          <w:sz w:val="24"/>
          <w:szCs w:val="24"/>
        </w:rPr>
        <w:t>Act.</w:t>
      </w:r>
    </w:p>
    <w:p w14:paraId="738B28B4" w14:textId="77777777" w:rsidR="00EC6756" w:rsidRPr="00BF32AA" w:rsidRDefault="00EC6756" w:rsidP="00990893">
      <w:pPr>
        <w:spacing w:after="0" w:line="240" w:lineRule="auto"/>
        <w:ind w:right="-20"/>
        <w:rPr>
          <w:rFonts w:ascii="Times New Roman" w:hAnsi="Times New Roman" w:cs="Times New Roman"/>
          <w:sz w:val="24"/>
          <w:szCs w:val="24"/>
        </w:rPr>
      </w:pPr>
    </w:p>
    <w:p w14:paraId="228D6554" w14:textId="662EF1A3" w:rsidR="00B225EE" w:rsidRPr="00B225EE" w:rsidRDefault="006304FA" w:rsidP="000D5756">
      <w:pPr>
        <w:spacing w:after="0" w:line="240" w:lineRule="auto"/>
        <w:ind w:left="144"/>
        <w:rPr>
          <w:rFonts w:ascii="Times New Roman" w:eastAsia="Times New Roman" w:hAnsi="Times New Roman" w:cs="Times New Roman"/>
          <w:sz w:val="24"/>
          <w:szCs w:val="24"/>
        </w:rPr>
      </w:pPr>
      <w:r w:rsidRPr="00B225EE">
        <w:rPr>
          <w:rFonts w:ascii="Times New Roman" w:hAnsi="Times New Roman" w:cs="Times New Roman"/>
          <w:sz w:val="24"/>
          <w:szCs w:val="24"/>
        </w:rPr>
        <w:t xml:space="preserve">This </w:t>
      </w:r>
      <w:r w:rsidR="00B225EE" w:rsidRPr="00B225EE">
        <w:rPr>
          <w:rFonts w:ascii="Times New Roman" w:hAnsi="Times New Roman" w:cs="Times New Roman"/>
          <w:sz w:val="24"/>
          <w:szCs w:val="24"/>
        </w:rPr>
        <w:t xml:space="preserve">2018/2019 </w:t>
      </w:r>
      <w:r w:rsidRPr="00B225EE">
        <w:rPr>
          <w:rFonts w:ascii="Times New Roman" w:hAnsi="Times New Roman" w:cs="Times New Roman"/>
          <w:sz w:val="24"/>
          <w:szCs w:val="24"/>
        </w:rPr>
        <w:t xml:space="preserve">extension request does not </w:t>
      </w:r>
      <w:r w:rsidR="00B225EE" w:rsidRPr="00B225EE">
        <w:rPr>
          <w:rFonts w:ascii="Times New Roman" w:hAnsi="Times New Roman" w:cs="Times New Roman"/>
          <w:sz w:val="24"/>
          <w:szCs w:val="24"/>
        </w:rPr>
        <w:t>propose any program changes. However, f</w:t>
      </w:r>
      <w:r w:rsidR="00B225EE" w:rsidRPr="00B225EE">
        <w:rPr>
          <w:rFonts w:ascii="Times New Roman" w:eastAsia="Times New Roman" w:hAnsi="Times New Roman" w:cs="Times New Roman"/>
          <w:sz w:val="24"/>
          <w:szCs w:val="24"/>
        </w:rPr>
        <w:t xml:space="preserve">or Web </w:t>
      </w:r>
      <w:r w:rsidR="00B225EE" w:rsidRPr="00B225EE">
        <w:rPr>
          <w:rFonts w:ascii="Times New Roman" w:eastAsia="Times New Roman" w:hAnsi="Times New Roman" w:cs="Times New Roman"/>
          <w:w w:val="111"/>
          <w:sz w:val="24"/>
          <w:szCs w:val="24"/>
        </w:rPr>
        <w:t>Sites (§§</w:t>
      </w:r>
      <w:r w:rsidR="00B225EE" w:rsidRPr="00B225EE">
        <w:rPr>
          <w:rFonts w:ascii="Times New Roman" w:eastAsia="Times New Roman" w:hAnsi="Times New Roman" w:cs="Times New Roman"/>
          <w:sz w:val="24"/>
          <w:szCs w:val="24"/>
        </w:rPr>
        <w:t xml:space="preserve">435.1200 and </w:t>
      </w:r>
      <w:r w:rsidR="00B225EE" w:rsidRPr="00B225EE">
        <w:rPr>
          <w:rFonts w:ascii="Times New Roman" w:eastAsia="Times New Roman" w:hAnsi="Times New Roman" w:cs="Times New Roman"/>
          <w:w w:val="105"/>
          <w:sz w:val="24"/>
          <w:szCs w:val="24"/>
        </w:rPr>
        <w:t>457.335),</w:t>
      </w:r>
      <w:r w:rsidR="00B225EE" w:rsidRPr="00B225EE">
        <w:rPr>
          <w:rFonts w:ascii="Times New Roman" w:eastAsia="Times New Roman" w:hAnsi="Times New Roman" w:cs="Times New Roman"/>
          <w:sz w:val="24"/>
          <w:szCs w:val="24"/>
        </w:rPr>
        <w:t xml:space="preserve"> approximately 70 percent of states have completed all of these necessary requirements and have a fully functioning Web site</w:t>
      </w:r>
      <w:r w:rsidR="00B225EE">
        <w:rPr>
          <w:rFonts w:ascii="Times New Roman" w:eastAsia="Times New Roman" w:hAnsi="Times New Roman" w:cs="Times New Roman"/>
          <w:sz w:val="24"/>
          <w:szCs w:val="24"/>
        </w:rPr>
        <w:t xml:space="preserve">. </w:t>
      </w:r>
      <w:r w:rsidR="00B225EE" w:rsidRPr="00B225EE">
        <w:rPr>
          <w:rFonts w:ascii="Times New Roman" w:eastAsia="Times New Roman" w:hAnsi="Times New Roman" w:cs="Times New Roman"/>
          <w:sz w:val="24"/>
          <w:szCs w:val="24"/>
        </w:rPr>
        <w:t>In this regard we are adjusting our currently approved estimate by minus 11,840 hours.</w:t>
      </w:r>
    </w:p>
    <w:p w14:paraId="25E4E792" w14:textId="77777777" w:rsidR="00B225EE" w:rsidRPr="00B225EE" w:rsidRDefault="00B225EE" w:rsidP="00990893">
      <w:pPr>
        <w:spacing w:after="0" w:line="240" w:lineRule="auto"/>
        <w:ind w:right="-20"/>
        <w:rPr>
          <w:rFonts w:ascii="Times New Roman" w:hAnsi="Times New Roman" w:cs="Times New Roman"/>
          <w:sz w:val="24"/>
          <w:szCs w:val="24"/>
        </w:rPr>
      </w:pPr>
    </w:p>
    <w:p w14:paraId="35903FE5" w14:textId="77777777" w:rsidR="00EC6756" w:rsidRPr="00BF32AA" w:rsidRDefault="00432D32" w:rsidP="00D02B8F">
      <w:pPr>
        <w:pStyle w:val="ListParagraph"/>
        <w:numPr>
          <w:ilvl w:val="0"/>
          <w:numId w:val="2"/>
        </w:numPr>
        <w:spacing w:after="0" w:line="240" w:lineRule="auto"/>
        <w:ind w:right="-20"/>
        <w:rPr>
          <w:rFonts w:ascii="Times New Roman" w:eastAsia="Times New Roman" w:hAnsi="Times New Roman" w:cs="Times New Roman"/>
          <w:b/>
          <w:sz w:val="24"/>
          <w:szCs w:val="24"/>
        </w:rPr>
      </w:pPr>
      <w:r w:rsidRPr="00BF32AA">
        <w:rPr>
          <w:rFonts w:ascii="Times New Roman" w:eastAsia="Times New Roman" w:hAnsi="Times New Roman" w:cs="Times New Roman"/>
          <w:b/>
          <w:bCs/>
          <w:w w:val="104"/>
          <w:sz w:val="24"/>
          <w:szCs w:val="24"/>
        </w:rPr>
        <w:t>Justification</w:t>
      </w:r>
    </w:p>
    <w:p w14:paraId="79F00A95" w14:textId="77777777" w:rsidR="00EC6756" w:rsidRPr="00BF32AA" w:rsidRDefault="00EC6756" w:rsidP="00990893">
      <w:pPr>
        <w:spacing w:after="0" w:line="240" w:lineRule="auto"/>
        <w:ind w:right="-20"/>
        <w:rPr>
          <w:rFonts w:ascii="Times New Roman" w:hAnsi="Times New Roman" w:cs="Times New Roman"/>
          <w:sz w:val="24"/>
          <w:szCs w:val="24"/>
        </w:rPr>
      </w:pPr>
    </w:p>
    <w:p w14:paraId="08D2E088" w14:textId="77777777" w:rsidR="00EC6756" w:rsidRPr="00BF32AA" w:rsidRDefault="00432D32" w:rsidP="00990893">
      <w:pPr>
        <w:pStyle w:val="ListParagraph"/>
        <w:numPr>
          <w:ilvl w:val="0"/>
          <w:numId w:val="1"/>
        </w:numPr>
        <w:tabs>
          <w:tab w:val="left" w:pos="720"/>
        </w:tabs>
        <w:spacing w:after="0" w:line="240" w:lineRule="auto"/>
        <w:ind w:right="-20"/>
        <w:rPr>
          <w:rFonts w:ascii="Times New Roman" w:eastAsia="Times New Roman" w:hAnsi="Times New Roman" w:cs="Times New Roman"/>
          <w:w w:val="106"/>
          <w:sz w:val="24"/>
          <w:szCs w:val="24"/>
          <w:u w:val="single"/>
        </w:rPr>
      </w:pPr>
      <w:r w:rsidRPr="00BF32AA">
        <w:rPr>
          <w:rFonts w:ascii="Times New Roman" w:eastAsia="Times New Roman" w:hAnsi="Times New Roman" w:cs="Times New Roman"/>
          <w:sz w:val="24"/>
          <w:szCs w:val="24"/>
          <w:u w:val="single"/>
        </w:rPr>
        <w:t xml:space="preserve">Need and Legal </w:t>
      </w:r>
      <w:r w:rsidRPr="00BF32AA">
        <w:rPr>
          <w:rFonts w:ascii="Times New Roman" w:eastAsia="Times New Roman" w:hAnsi="Times New Roman" w:cs="Times New Roman"/>
          <w:w w:val="106"/>
          <w:sz w:val="24"/>
          <w:szCs w:val="24"/>
          <w:u w:val="single"/>
        </w:rPr>
        <w:t>Basis</w:t>
      </w:r>
    </w:p>
    <w:p w14:paraId="1CFC7230" w14:textId="77777777" w:rsidR="00432D32" w:rsidRPr="00BF32AA" w:rsidRDefault="00432D32" w:rsidP="00990893">
      <w:pPr>
        <w:pStyle w:val="ListParagraph"/>
        <w:tabs>
          <w:tab w:val="left" w:pos="720"/>
        </w:tabs>
        <w:spacing w:after="0" w:line="240" w:lineRule="auto"/>
        <w:ind w:right="-20"/>
        <w:rPr>
          <w:rFonts w:ascii="Times New Roman" w:eastAsia="Times New Roman" w:hAnsi="Times New Roman" w:cs="Times New Roman"/>
          <w:sz w:val="24"/>
          <w:szCs w:val="24"/>
          <w:u w:val="single"/>
        </w:rPr>
      </w:pPr>
    </w:p>
    <w:p w14:paraId="1BB5586F" w14:textId="77777777" w:rsidR="00EC6756" w:rsidRPr="00BF32AA" w:rsidRDefault="00432D32" w:rsidP="00990893">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Sections 1413 and 2201 of the Affordable Care Act provide for a simplified, coordinated, </w:t>
      </w:r>
      <w:r w:rsidRPr="00BF32AA">
        <w:rPr>
          <w:rFonts w:ascii="Times New Roman" w:eastAsia="Times New Roman" w:hAnsi="Times New Roman" w:cs="Times New Roman"/>
          <w:w w:val="104"/>
          <w:sz w:val="24"/>
          <w:szCs w:val="24"/>
        </w:rPr>
        <w:t xml:space="preserve">and </w:t>
      </w:r>
      <w:r w:rsidRPr="00BF32AA">
        <w:rPr>
          <w:rFonts w:ascii="Times New Roman" w:eastAsia="Times New Roman" w:hAnsi="Times New Roman" w:cs="Times New Roman"/>
          <w:sz w:val="24"/>
          <w:szCs w:val="24"/>
        </w:rPr>
        <w:t xml:space="preserve">streamlined system of eligibility for Medicaid, CHIP, and the Exchange.  </w:t>
      </w:r>
      <w:r w:rsidRPr="00BF32AA">
        <w:rPr>
          <w:rFonts w:ascii="Times New Roman" w:eastAsia="Times New Roman" w:hAnsi="Times New Roman" w:cs="Times New Roman"/>
          <w:sz w:val="24"/>
          <w:szCs w:val="24"/>
        </w:rPr>
        <w:lastRenderedPageBreak/>
        <w:t xml:space="preserve">Specifically, </w:t>
      </w:r>
      <w:r w:rsidRPr="00BF32AA">
        <w:rPr>
          <w:rFonts w:ascii="Times New Roman" w:eastAsia="Times New Roman" w:hAnsi="Times New Roman" w:cs="Times New Roman"/>
          <w:w w:val="104"/>
          <w:sz w:val="24"/>
          <w:szCs w:val="24"/>
        </w:rPr>
        <w:t xml:space="preserve">section </w:t>
      </w:r>
      <w:r w:rsidRPr="00BF32AA">
        <w:rPr>
          <w:rFonts w:ascii="Times New Roman" w:eastAsia="Times New Roman" w:hAnsi="Times New Roman" w:cs="Times New Roman"/>
          <w:sz w:val="24"/>
          <w:szCs w:val="24"/>
        </w:rPr>
        <w:t xml:space="preserve">1413 requires a streamlined system for individuals to apply for, be determined eligible </w:t>
      </w:r>
      <w:r w:rsidRPr="00BF32AA">
        <w:rPr>
          <w:rFonts w:ascii="Times New Roman" w:eastAsia="Times New Roman" w:hAnsi="Times New Roman" w:cs="Times New Roman"/>
          <w:w w:val="107"/>
          <w:sz w:val="24"/>
          <w:szCs w:val="24"/>
        </w:rPr>
        <w:t xml:space="preserve">for, </w:t>
      </w:r>
      <w:r w:rsidRPr="00BF32AA">
        <w:rPr>
          <w:rFonts w:ascii="Times New Roman" w:eastAsia="Times New Roman" w:hAnsi="Times New Roman" w:cs="Times New Roman"/>
          <w:w w:val="104"/>
          <w:sz w:val="24"/>
          <w:szCs w:val="24"/>
        </w:rPr>
        <w:t>an</w:t>
      </w:r>
      <w:r w:rsidRPr="00BF32AA">
        <w:rPr>
          <w:rFonts w:ascii="Times New Roman" w:eastAsia="Times New Roman" w:hAnsi="Times New Roman" w:cs="Times New Roman"/>
          <w:w w:val="105"/>
          <w:sz w:val="24"/>
          <w:szCs w:val="24"/>
        </w:rPr>
        <w:t>d</w:t>
      </w:r>
      <w:r w:rsidRPr="00BF32AA">
        <w:rPr>
          <w:rFonts w:ascii="Times New Roman" w:eastAsia="Times New Roman" w:hAnsi="Times New Roman" w:cs="Times New Roman"/>
          <w:sz w:val="24"/>
          <w:szCs w:val="24"/>
        </w:rPr>
        <w:t xml:space="preserve"> be enrolled in insurance affordability programs-the Exchange, Medicaid, CHIP, and </w:t>
      </w:r>
      <w:r w:rsidRPr="00BF32AA">
        <w:rPr>
          <w:rFonts w:ascii="Times New Roman" w:eastAsia="Times New Roman" w:hAnsi="Times New Roman" w:cs="Times New Roman"/>
          <w:w w:val="107"/>
          <w:sz w:val="24"/>
          <w:szCs w:val="24"/>
        </w:rPr>
        <w:t xml:space="preserve">the </w:t>
      </w:r>
      <w:r w:rsidRPr="00BF32AA">
        <w:rPr>
          <w:rFonts w:ascii="Times New Roman" w:eastAsia="Times New Roman" w:hAnsi="Times New Roman" w:cs="Times New Roman"/>
          <w:sz w:val="24"/>
          <w:szCs w:val="24"/>
        </w:rPr>
        <w:t xml:space="preserve">Basic Health Plan as applicable.  Section 2201, which amends section 1943 </w:t>
      </w:r>
      <w:r w:rsidRPr="00BF32AA">
        <w:rPr>
          <w:rFonts w:ascii="Times New Roman" w:eastAsia="Times New Roman" w:hAnsi="Times New Roman" w:cs="Times New Roman"/>
          <w:w w:val="111"/>
          <w:sz w:val="24"/>
          <w:szCs w:val="24"/>
        </w:rPr>
        <w:t xml:space="preserve">of the Social </w:t>
      </w:r>
      <w:r w:rsidRPr="00BF32AA">
        <w:rPr>
          <w:rFonts w:ascii="Times New Roman" w:eastAsia="Times New Roman" w:hAnsi="Times New Roman" w:cs="Times New Roman"/>
          <w:sz w:val="24"/>
          <w:szCs w:val="24"/>
        </w:rPr>
        <w:t xml:space="preserve">Security Act, requires a simplified and coordinated eligibility and enrollment system </w:t>
      </w:r>
      <w:r w:rsidRPr="00BF32AA">
        <w:rPr>
          <w:rFonts w:ascii="Times New Roman" w:eastAsia="Times New Roman" w:hAnsi="Times New Roman" w:cs="Times New Roman"/>
          <w:w w:val="107"/>
          <w:sz w:val="24"/>
          <w:szCs w:val="24"/>
        </w:rPr>
        <w:t xml:space="preserve">of </w:t>
      </w:r>
      <w:r w:rsidRPr="00BF32AA">
        <w:rPr>
          <w:rFonts w:ascii="Times New Roman" w:eastAsia="Times New Roman" w:hAnsi="Times New Roman" w:cs="Times New Roman"/>
          <w:sz w:val="24"/>
          <w:szCs w:val="24"/>
        </w:rPr>
        <w:t xml:space="preserve">Medicaid and CHIP with the </w:t>
      </w:r>
      <w:r w:rsidRPr="00BF32AA">
        <w:rPr>
          <w:rFonts w:ascii="Times New Roman" w:eastAsia="Times New Roman" w:hAnsi="Times New Roman" w:cs="Times New Roman"/>
          <w:w w:val="103"/>
          <w:sz w:val="24"/>
          <w:szCs w:val="24"/>
        </w:rPr>
        <w:t>Exchange.</w:t>
      </w:r>
    </w:p>
    <w:p w14:paraId="170E4842" w14:textId="77777777" w:rsidR="00EC6756" w:rsidRPr="00BF32AA" w:rsidRDefault="00EC6756" w:rsidP="00990893">
      <w:pPr>
        <w:spacing w:after="0" w:line="240" w:lineRule="auto"/>
        <w:ind w:left="720" w:right="-20"/>
        <w:rPr>
          <w:rFonts w:ascii="Times New Roman" w:hAnsi="Times New Roman" w:cs="Times New Roman"/>
          <w:sz w:val="24"/>
          <w:szCs w:val="24"/>
        </w:rPr>
      </w:pPr>
    </w:p>
    <w:p w14:paraId="19F6CCB8" w14:textId="7E76B130" w:rsidR="00EC6756" w:rsidRPr="00BF32AA" w:rsidRDefault="00432D32" w:rsidP="00990893">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The provisions discussed in this Statement are necessary for the establishment of </w:t>
      </w:r>
      <w:r w:rsidRPr="00BF32AA">
        <w:rPr>
          <w:rFonts w:ascii="Times New Roman" w:eastAsia="Times New Roman" w:hAnsi="Times New Roman" w:cs="Times New Roman"/>
          <w:w w:val="104"/>
          <w:sz w:val="24"/>
          <w:szCs w:val="24"/>
        </w:rPr>
        <w:t xml:space="preserve">coordinated </w:t>
      </w:r>
      <w:r w:rsidRPr="00BF32AA">
        <w:rPr>
          <w:rFonts w:ascii="Times New Roman" w:eastAsia="Times New Roman" w:hAnsi="Times New Roman" w:cs="Times New Roman"/>
          <w:sz w:val="24"/>
          <w:szCs w:val="24"/>
        </w:rPr>
        <w:t xml:space="preserve">and efficient systems as called for by the Affordable Care Act.  The eligibility systems </w:t>
      </w:r>
      <w:r w:rsidRPr="00BF32AA">
        <w:rPr>
          <w:rFonts w:ascii="Times New Roman" w:eastAsia="Times New Roman" w:hAnsi="Times New Roman" w:cs="Times New Roman"/>
          <w:w w:val="106"/>
          <w:sz w:val="24"/>
          <w:szCs w:val="24"/>
        </w:rPr>
        <w:t xml:space="preserve">are </w:t>
      </w:r>
      <w:r w:rsidRPr="00BF32AA">
        <w:rPr>
          <w:rFonts w:ascii="Times New Roman" w:eastAsia="Times New Roman" w:hAnsi="Times New Roman" w:cs="Times New Roman"/>
          <w:sz w:val="24"/>
          <w:szCs w:val="24"/>
        </w:rPr>
        <w:t xml:space="preserve">essential to the goal of increasing coverage in insurance affordability programs while </w:t>
      </w:r>
      <w:r w:rsidRPr="00BF32AA">
        <w:rPr>
          <w:rFonts w:ascii="Times New Roman" w:eastAsia="Times New Roman" w:hAnsi="Times New Roman" w:cs="Times New Roman"/>
          <w:w w:val="104"/>
          <w:sz w:val="24"/>
          <w:szCs w:val="24"/>
        </w:rPr>
        <w:t xml:space="preserve">reducing </w:t>
      </w:r>
      <w:r w:rsidRPr="00BF32AA">
        <w:rPr>
          <w:rFonts w:ascii="Times New Roman" w:eastAsia="Times New Roman" w:hAnsi="Times New Roman" w:cs="Times New Roman"/>
          <w:sz w:val="24"/>
          <w:szCs w:val="24"/>
        </w:rPr>
        <w:t xml:space="preserve">administrative burden for States and consumers.  The </w:t>
      </w:r>
      <w:r w:rsidR="009A217B" w:rsidRPr="00BF32AA">
        <w:rPr>
          <w:rFonts w:ascii="Times New Roman" w:eastAsia="Times New Roman" w:hAnsi="Times New Roman" w:cs="Times New Roman"/>
          <w:sz w:val="24"/>
          <w:szCs w:val="24"/>
        </w:rPr>
        <w:t xml:space="preserve">data driven redetermination process, along with the </w:t>
      </w:r>
      <w:r w:rsidRPr="00BF32AA">
        <w:rPr>
          <w:rFonts w:ascii="Times New Roman" w:eastAsia="Times New Roman" w:hAnsi="Times New Roman" w:cs="Times New Roman"/>
          <w:sz w:val="24"/>
          <w:szCs w:val="24"/>
        </w:rPr>
        <w:t xml:space="preserve">electronic transmission and </w:t>
      </w:r>
      <w:r w:rsidRPr="00BF32AA">
        <w:rPr>
          <w:rFonts w:ascii="Times New Roman" w:eastAsia="Times New Roman" w:hAnsi="Times New Roman" w:cs="Times New Roman"/>
          <w:w w:val="105"/>
          <w:sz w:val="24"/>
          <w:szCs w:val="24"/>
        </w:rPr>
        <w:t xml:space="preserve">automation </w:t>
      </w:r>
      <w:r w:rsidRPr="00BF32AA">
        <w:rPr>
          <w:rFonts w:ascii="Times New Roman" w:eastAsia="Times New Roman" w:hAnsi="Times New Roman" w:cs="Times New Roman"/>
          <w:w w:val="107"/>
          <w:sz w:val="24"/>
          <w:szCs w:val="24"/>
        </w:rPr>
        <w:t xml:space="preserve">of </w:t>
      </w:r>
      <w:r w:rsidRPr="00BF32AA">
        <w:rPr>
          <w:rFonts w:ascii="Times New Roman" w:eastAsia="Times New Roman" w:hAnsi="Times New Roman" w:cs="Times New Roman"/>
          <w:sz w:val="24"/>
          <w:szCs w:val="24"/>
        </w:rPr>
        <w:t xml:space="preserve">data transfers are key elements in managing the </w:t>
      </w:r>
      <w:r w:rsidR="009A217B" w:rsidRPr="00BF32AA">
        <w:rPr>
          <w:rFonts w:ascii="Times New Roman" w:eastAsia="Times New Roman" w:hAnsi="Times New Roman" w:cs="Times New Roman"/>
          <w:sz w:val="24"/>
          <w:szCs w:val="24"/>
        </w:rPr>
        <w:t xml:space="preserve">increased </w:t>
      </w:r>
      <w:r w:rsidRPr="00BF32AA">
        <w:rPr>
          <w:rFonts w:ascii="Times New Roman" w:eastAsia="Times New Roman" w:hAnsi="Times New Roman" w:cs="Times New Roman"/>
          <w:sz w:val="24"/>
          <w:szCs w:val="24"/>
        </w:rPr>
        <w:t xml:space="preserve">insurance affordability </w:t>
      </w:r>
      <w:r w:rsidRPr="00BF32AA">
        <w:rPr>
          <w:rFonts w:ascii="Times New Roman" w:eastAsia="Times New Roman" w:hAnsi="Times New Roman" w:cs="Times New Roman"/>
          <w:w w:val="103"/>
          <w:sz w:val="24"/>
          <w:szCs w:val="24"/>
        </w:rPr>
        <w:t xml:space="preserve">program </w:t>
      </w:r>
      <w:r w:rsidRPr="00BF32AA">
        <w:rPr>
          <w:rFonts w:ascii="Times New Roman" w:eastAsia="Times New Roman" w:hAnsi="Times New Roman" w:cs="Times New Roman"/>
          <w:sz w:val="24"/>
          <w:szCs w:val="24"/>
        </w:rPr>
        <w:t xml:space="preserve">caseload </w:t>
      </w:r>
      <w:r w:rsidR="009A217B" w:rsidRPr="00BF32AA">
        <w:rPr>
          <w:rFonts w:ascii="Times New Roman" w:eastAsia="Times New Roman" w:hAnsi="Times New Roman" w:cs="Times New Roman"/>
          <w:sz w:val="24"/>
          <w:szCs w:val="24"/>
        </w:rPr>
        <w:t>resulting from implementation of the Affordable Care Act requirements</w:t>
      </w:r>
      <w:r w:rsidRPr="00BF32AA">
        <w:rPr>
          <w:rFonts w:ascii="Times New Roman" w:eastAsia="Times New Roman" w:hAnsi="Times New Roman" w:cs="Times New Roman"/>
          <w:sz w:val="24"/>
          <w:szCs w:val="24"/>
        </w:rPr>
        <w:t xml:space="preserve">.  Accomplishing the same work without these information </w:t>
      </w:r>
      <w:r w:rsidRPr="00BF32AA">
        <w:rPr>
          <w:rFonts w:ascii="Times New Roman" w:eastAsia="Times New Roman" w:hAnsi="Times New Roman" w:cs="Times New Roman"/>
          <w:w w:val="104"/>
          <w:sz w:val="24"/>
          <w:szCs w:val="24"/>
        </w:rPr>
        <w:t xml:space="preserve">collection </w:t>
      </w:r>
      <w:r w:rsidRPr="00BF32AA">
        <w:rPr>
          <w:rFonts w:ascii="Times New Roman" w:eastAsia="Times New Roman" w:hAnsi="Times New Roman" w:cs="Times New Roman"/>
          <w:sz w:val="24"/>
          <w:szCs w:val="24"/>
        </w:rPr>
        <w:t xml:space="preserve">requirements would not be </w:t>
      </w:r>
      <w:r w:rsidRPr="00BF32AA">
        <w:rPr>
          <w:rFonts w:ascii="Times New Roman" w:eastAsia="Times New Roman" w:hAnsi="Times New Roman" w:cs="Times New Roman"/>
          <w:w w:val="104"/>
          <w:sz w:val="24"/>
          <w:szCs w:val="24"/>
        </w:rPr>
        <w:t>feasible.</w:t>
      </w:r>
    </w:p>
    <w:p w14:paraId="2C185FEC" w14:textId="77777777" w:rsidR="00EC6756" w:rsidRPr="00BF32AA" w:rsidRDefault="00EC6756" w:rsidP="00990893">
      <w:pPr>
        <w:spacing w:after="0" w:line="240" w:lineRule="auto"/>
        <w:ind w:right="-20"/>
        <w:rPr>
          <w:rFonts w:ascii="Times New Roman" w:hAnsi="Times New Roman" w:cs="Times New Roman"/>
          <w:sz w:val="24"/>
          <w:szCs w:val="24"/>
        </w:rPr>
      </w:pPr>
    </w:p>
    <w:p w14:paraId="3E24B99A" w14:textId="77777777" w:rsidR="00EC6756" w:rsidRPr="00BF32AA" w:rsidRDefault="00432D32" w:rsidP="00990893">
      <w:pPr>
        <w:pStyle w:val="ListParagraph"/>
        <w:numPr>
          <w:ilvl w:val="0"/>
          <w:numId w:val="1"/>
        </w:numPr>
        <w:tabs>
          <w:tab w:val="left" w:pos="720"/>
        </w:tabs>
        <w:spacing w:after="0" w:line="240" w:lineRule="auto"/>
        <w:ind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u w:val="single" w:color="000000"/>
        </w:rPr>
        <w:t xml:space="preserve">Information </w:t>
      </w:r>
      <w:r w:rsidRPr="00BF32AA">
        <w:rPr>
          <w:rFonts w:ascii="Times New Roman" w:eastAsia="Times New Roman" w:hAnsi="Times New Roman" w:cs="Times New Roman"/>
          <w:w w:val="104"/>
          <w:sz w:val="24"/>
          <w:szCs w:val="24"/>
          <w:u w:val="single" w:color="000000"/>
        </w:rPr>
        <w:t>Users</w:t>
      </w:r>
    </w:p>
    <w:p w14:paraId="21F10CC2" w14:textId="77777777" w:rsidR="00432D32" w:rsidRPr="00BF32AA" w:rsidRDefault="00432D32" w:rsidP="00990893">
      <w:pPr>
        <w:tabs>
          <w:tab w:val="left" w:pos="720"/>
        </w:tabs>
        <w:spacing w:after="0" w:line="240" w:lineRule="auto"/>
        <w:ind w:left="568" w:right="-20"/>
        <w:rPr>
          <w:rFonts w:ascii="Times New Roman" w:eastAsia="Times New Roman" w:hAnsi="Times New Roman" w:cs="Times New Roman"/>
          <w:sz w:val="24"/>
          <w:szCs w:val="24"/>
        </w:rPr>
      </w:pPr>
    </w:p>
    <w:p w14:paraId="378330B7" w14:textId="1DE9D580" w:rsidR="00EC6756" w:rsidRPr="00BF32AA" w:rsidRDefault="00432D32" w:rsidP="00990893">
      <w:pPr>
        <w:tabs>
          <w:tab w:val="left" w:pos="720"/>
        </w:tabs>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The State Medicaid and CHIP agencies will </w:t>
      </w:r>
      <w:r w:rsidR="009A217B" w:rsidRPr="00BF32AA">
        <w:rPr>
          <w:rFonts w:ascii="Times New Roman" w:eastAsia="Times New Roman" w:hAnsi="Times New Roman" w:cs="Times New Roman"/>
          <w:sz w:val="24"/>
          <w:szCs w:val="24"/>
        </w:rPr>
        <w:t>collect all information needed to determine and redetermine eligibility for Medicaid and will transmit information, as appropriate, to other insurance affordability programs</w:t>
      </w:r>
      <w:r w:rsidRPr="00BF32AA">
        <w:rPr>
          <w:rFonts w:ascii="Times New Roman" w:eastAsia="Times New Roman" w:hAnsi="Times New Roman" w:cs="Times New Roman"/>
          <w:sz w:val="24"/>
          <w:szCs w:val="24"/>
        </w:rPr>
        <w:t xml:space="preserve">.  </w:t>
      </w:r>
      <w:r w:rsidRPr="00BF32AA">
        <w:rPr>
          <w:rFonts w:ascii="Times New Roman" w:eastAsia="Times New Roman" w:hAnsi="Times New Roman" w:cs="Times New Roman"/>
          <w:w w:val="105"/>
          <w:sz w:val="24"/>
          <w:szCs w:val="24"/>
        </w:rPr>
        <w:t xml:space="preserve">The </w:t>
      </w:r>
      <w:r w:rsidRPr="00BF32AA">
        <w:rPr>
          <w:rFonts w:ascii="Times New Roman" w:eastAsia="Times New Roman" w:hAnsi="Times New Roman" w:cs="Times New Roman"/>
          <w:sz w:val="24"/>
          <w:szCs w:val="24"/>
        </w:rPr>
        <w:t xml:space="preserve">information collection requirements will assist the public to understand information </w:t>
      </w:r>
      <w:r w:rsidRPr="00BF32AA">
        <w:rPr>
          <w:rFonts w:ascii="Times New Roman" w:eastAsia="Times New Roman" w:hAnsi="Times New Roman" w:cs="Times New Roman"/>
          <w:w w:val="105"/>
          <w:sz w:val="24"/>
          <w:szCs w:val="24"/>
        </w:rPr>
        <w:t xml:space="preserve">about </w:t>
      </w:r>
      <w:r w:rsidRPr="00BF32AA">
        <w:rPr>
          <w:rFonts w:ascii="Times New Roman" w:eastAsia="Times New Roman" w:hAnsi="Times New Roman" w:cs="Times New Roman"/>
          <w:sz w:val="24"/>
          <w:szCs w:val="24"/>
        </w:rPr>
        <w:t xml:space="preserve">health insurance affordability programs and will assist CMS in ensuring the </w:t>
      </w:r>
      <w:r w:rsidRPr="00BF32AA">
        <w:rPr>
          <w:rFonts w:ascii="Times New Roman" w:eastAsia="Times New Roman" w:hAnsi="Times New Roman" w:cs="Times New Roman"/>
          <w:w w:val="104"/>
          <w:sz w:val="24"/>
          <w:szCs w:val="24"/>
        </w:rPr>
        <w:t xml:space="preserve">seamless, </w:t>
      </w:r>
      <w:r w:rsidRPr="00BF32AA">
        <w:rPr>
          <w:rFonts w:ascii="Times New Roman" w:eastAsia="Times New Roman" w:hAnsi="Times New Roman" w:cs="Times New Roman"/>
          <w:sz w:val="24"/>
          <w:szCs w:val="24"/>
        </w:rPr>
        <w:t xml:space="preserve">coordinated, and simplified system of Medicaid and CHIP application, </w:t>
      </w:r>
      <w:r w:rsidRPr="00BF32AA">
        <w:rPr>
          <w:rFonts w:ascii="Times New Roman" w:eastAsia="Times New Roman" w:hAnsi="Times New Roman" w:cs="Times New Roman"/>
          <w:w w:val="104"/>
          <w:sz w:val="24"/>
          <w:szCs w:val="24"/>
        </w:rPr>
        <w:t xml:space="preserve">eligibility </w:t>
      </w:r>
      <w:r w:rsidRPr="00BF32AA">
        <w:rPr>
          <w:rFonts w:ascii="Times New Roman" w:eastAsia="Times New Roman" w:hAnsi="Times New Roman" w:cs="Times New Roman"/>
          <w:sz w:val="24"/>
          <w:szCs w:val="24"/>
        </w:rPr>
        <w:t xml:space="preserve">determination, verification, enrollment, and </w:t>
      </w:r>
      <w:r w:rsidRPr="00BF32AA">
        <w:rPr>
          <w:rFonts w:ascii="Times New Roman" w:eastAsia="Times New Roman" w:hAnsi="Times New Roman" w:cs="Times New Roman"/>
          <w:w w:val="104"/>
          <w:sz w:val="24"/>
          <w:szCs w:val="24"/>
        </w:rPr>
        <w:t>renewal.</w:t>
      </w:r>
    </w:p>
    <w:p w14:paraId="3EF0A5D6" w14:textId="77777777" w:rsidR="00EC6756" w:rsidRPr="00BF32AA" w:rsidRDefault="00EC6756" w:rsidP="00990893">
      <w:pPr>
        <w:spacing w:after="0" w:line="240" w:lineRule="auto"/>
        <w:ind w:right="-20"/>
        <w:rPr>
          <w:rFonts w:ascii="Times New Roman" w:hAnsi="Times New Roman" w:cs="Times New Roman"/>
          <w:sz w:val="24"/>
          <w:szCs w:val="24"/>
        </w:rPr>
      </w:pPr>
    </w:p>
    <w:p w14:paraId="3116D5EA" w14:textId="77777777" w:rsidR="00EC6756" w:rsidRPr="00BF32AA" w:rsidRDefault="00432D32" w:rsidP="00990893">
      <w:pPr>
        <w:tabs>
          <w:tab w:val="left" w:pos="720"/>
        </w:tabs>
        <w:spacing w:after="0" w:line="240" w:lineRule="auto"/>
        <w:ind w:left="126"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3.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Use </w:t>
      </w:r>
      <w:r w:rsidRPr="00BF32AA">
        <w:rPr>
          <w:rFonts w:ascii="Times New Roman" w:eastAsia="Times New Roman" w:hAnsi="Times New Roman" w:cs="Times New Roman"/>
          <w:w w:val="106"/>
          <w:sz w:val="24"/>
          <w:szCs w:val="24"/>
          <w:u w:val="single" w:color="000000"/>
        </w:rPr>
        <w:t xml:space="preserve">of </w:t>
      </w:r>
      <w:r w:rsidR="008130B6" w:rsidRPr="00BF32AA">
        <w:rPr>
          <w:rFonts w:ascii="Times New Roman" w:eastAsia="Times New Roman" w:hAnsi="Times New Roman" w:cs="Times New Roman"/>
          <w:w w:val="106"/>
          <w:sz w:val="24"/>
          <w:szCs w:val="24"/>
          <w:u w:val="single" w:color="000000"/>
        </w:rPr>
        <w:t xml:space="preserve">Information </w:t>
      </w:r>
      <w:r w:rsidRPr="00BF32AA">
        <w:rPr>
          <w:rFonts w:ascii="Times New Roman" w:eastAsia="Times New Roman" w:hAnsi="Times New Roman" w:cs="Times New Roman"/>
          <w:w w:val="106"/>
          <w:sz w:val="24"/>
          <w:szCs w:val="24"/>
          <w:u w:val="single" w:color="000000"/>
        </w:rPr>
        <w:t>Technology</w:t>
      </w:r>
    </w:p>
    <w:p w14:paraId="54193D4F" w14:textId="77777777" w:rsidR="00432D32" w:rsidRPr="00BF32AA" w:rsidRDefault="00432D32" w:rsidP="00990893">
      <w:pPr>
        <w:spacing w:after="0" w:line="240" w:lineRule="auto"/>
        <w:ind w:left="720" w:right="-20"/>
        <w:rPr>
          <w:rFonts w:ascii="Times New Roman" w:eastAsia="Times New Roman" w:hAnsi="Times New Roman" w:cs="Times New Roman"/>
          <w:sz w:val="24"/>
          <w:szCs w:val="24"/>
        </w:rPr>
      </w:pPr>
    </w:p>
    <w:p w14:paraId="6751EE97" w14:textId="77777777" w:rsidR="00EC6756" w:rsidRPr="00BF32AA" w:rsidRDefault="00432D32" w:rsidP="00990893">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All of the information collections, 100 percent, will be available in electronic </w:t>
      </w:r>
      <w:r w:rsidRPr="00BF32AA">
        <w:rPr>
          <w:rFonts w:ascii="Times New Roman" w:eastAsia="Times New Roman" w:hAnsi="Times New Roman" w:cs="Times New Roman"/>
          <w:w w:val="104"/>
          <w:sz w:val="24"/>
          <w:szCs w:val="24"/>
        </w:rPr>
        <w:t xml:space="preserve">form. </w:t>
      </w:r>
      <w:r w:rsidRPr="00BF32AA">
        <w:rPr>
          <w:rFonts w:ascii="Times New Roman" w:eastAsia="Times New Roman" w:hAnsi="Times New Roman" w:cs="Times New Roman"/>
          <w:sz w:val="24"/>
          <w:szCs w:val="24"/>
        </w:rPr>
        <w:t xml:space="preserve">Requirements related to Internet Web sites will be electronic, and notices will be </w:t>
      </w:r>
      <w:r w:rsidRPr="00BF32AA">
        <w:rPr>
          <w:rFonts w:ascii="Times New Roman" w:eastAsia="Times New Roman" w:hAnsi="Times New Roman" w:cs="Times New Roman"/>
          <w:w w:val="105"/>
          <w:sz w:val="24"/>
          <w:szCs w:val="24"/>
        </w:rPr>
        <w:t xml:space="preserve">automated. </w:t>
      </w:r>
      <w:r w:rsidRPr="00BF32AA">
        <w:rPr>
          <w:rFonts w:ascii="Times New Roman" w:eastAsia="Times New Roman" w:hAnsi="Times New Roman" w:cs="Times New Roman"/>
          <w:sz w:val="24"/>
          <w:szCs w:val="24"/>
        </w:rPr>
        <w:t xml:space="preserve">Interagency agreements will allow for the use of electronic data sharing.  The </w:t>
      </w:r>
      <w:r w:rsidRPr="00BF32AA">
        <w:rPr>
          <w:rFonts w:ascii="Times New Roman" w:eastAsia="Times New Roman" w:hAnsi="Times New Roman" w:cs="Times New Roman"/>
          <w:w w:val="104"/>
          <w:sz w:val="24"/>
          <w:szCs w:val="24"/>
        </w:rPr>
        <w:t xml:space="preserve">eligibility </w:t>
      </w:r>
      <w:r w:rsidRPr="00BF32AA">
        <w:rPr>
          <w:rFonts w:ascii="Times New Roman" w:eastAsia="Times New Roman" w:hAnsi="Times New Roman" w:cs="Times New Roman"/>
          <w:sz w:val="24"/>
          <w:szCs w:val="24"/>
        </w:rPr>
        <w:t xml:space="preserve">renewal process will be significantly streamlined and automated using </w:t>
      </w:r>
      <w:r w:rsidRPr="00BF32AA">
        <w:rPr>
          <w:rFonts w:ascii="Times New Roman" w:eastAsia="Times New Roman" w:hAnsi="Times New Roman" w:cs="Times New Roman"/>
          <w:w w:val="104"/>
          <w:sz w:val="24"/>
          <w:szCs w:val="24"/>
        </w:rPr>
        <w:t xml:space="preserve">information </w:t>
      </w:r>
      <w:r w:rsidRPr="00BF32AA">
        <w:rPr>
          <w:rFonts w:ascii="Times New Roman" w:eastAsia="Times New Roman" w:hAnsi="Times New Roman" w:cs="Times New Roman"/>
          <w:sz w:val="24"/>
          <w:szCs w:val="24"/>
        </w:rPr>
        <w:t xml:space="preserve">technology.  All of the information collections are designed to take advantage of </w:t>
      </w:r>
      <w:r w:rsidRPr="00BF32AA">
        <w:rPr>
          <w:rFonts w:ascii="Times New Roman" w:eastAsia="Times New Roman" w:hAnsi="Times New Roman" w:cs="Times New Roman"/>
          <w:w w:val="104"/>
          <w:sz w:val="24"/>
          <w:szCs w:val="24"/>
        </w:rPr>
        <w:t xml:space="preserve">information </w:t>
      </w:r>
      <w:r w:rsidRPr="00BF32AA">
        <w:rPr>
          <w:rFonts w:ascii="Times New Roman" w:eastAsia="Times New Roman" w:hAnsi="Times New Roman" w:cs="Times New Roman"/>
          <w:sz w:val="24"/>
          <w:szCs w:val="24"/>
        </w:rPr>
        <w:t xml:space="preserve">technology and be completed in a user-friendly format, in order to minimize burden to </w:t>
      </w:r>
      <w:r w:rsidRPr="00BF32AA">
        <w:rPr>
          <w:rFonts w:ascii="Times New Roman" w:eastAsia="Times New Roman" w:hAnsi="Times New Roman" w:cs="Times New Roman"/>
          <w:w w:val="107"/>
          <w:sz w:val="24"/>
          <w:szCs w:val="24"/>
        </w:rPr>
        <w:t xml:space="preserve">the </w:t>
      </w:r>
      <w:r w:rsidRPr="00BF32AA">
        <w:rPr>
          <w:rFonts w:ascii="Times New Roman" w:eastAsia="Times New Roman" w:hAnsi="Times New Roman" w:cs="Times New Roman"/>
          <w:sz w:val="24"/>
          <w:szCs w:val="24"/>
        </w:rPr>
        <w:t xml:space="preserve">greatest extent </w:t>
      </w:r>
      <w:r w:rsidRPr="00BF32AA">
        <w:rPr>
          <w:rFonts w:ascii="Times New Roman" w:eastAsia="Times New Roman" w:hAnsi="Times New Roman" w:cs="Times New Roman"/>
          <w:w w:val="105"/>
          <w:sz w:val="24"/>
          <w:szCs w:val="24"/>
        </w:rPr>
        <w:t>possible.</w:t>
      </w:r>
    </w:p>
    <w:p w14:paraId="4D3B1077" w14:textId="77777777" w:rsidR="00EC6756" w:rsidRPr="00BF32AA" w:rsidRDefault="00EC6756" w:rsidP="00990893">
      <w:pPr>
        <w:spacing w:after="0" w:line="240" w:lineRule="auto"/>
        <w:ind w:right="-20"/>
        <w:rPr>
          <w:rFonts w:ascii="Times New Roman" w:hAnsi="Times New Roman" w:cs="Times New Roman"/>
          <w:sz w:val="24"/>
          <w:szCs w:val="24"/>
        </w:rPr>
      </w:pPr>
    </w:p>
    <w:p w14:paraId="6DF37780" w14:textId="622F2BA6" w:rsidR="00EC6756" w:rsidRPr="00BF32AA" w:rsidRDefault="00432D32" w:rsidP="00990893">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A signature will not be required of respondents under the information collections.  Many </w:t>
      </w:r>
      <w:r w:rsidRPr="00BF32AA">
        <w:rPr>
          <w:rFonts w:ascii="Times New Roman" w:eastAsia="Times New Roman" w:hAnsi="Times New Roman" w:cs="Times New Roman"/>
          <w:w w:val="109"/>
          <w:sz w:val="24"/>
          <w:szCs w:val="24"/>
        </w:rPr>
        <w:t xml:space="preserve">of </w:t>
      </w:r>
      <w:r w:rsidRPr="00BF32AA">
        <w:rPr>
          <w:rFonts w:ascii="Times New Roman" w:eastAsia="Times New Roman" w:hAnsi="Times New Roman" w:cs="Times New Roman"/>
          <w:sz w:val="24"/>
          <w:szCs w:val="24"/>
        </w:rPr>
        <w:t>the information collections may currently be submitted electronically.</w:t>
      </w:r>
    </w:p>
    <w:p w14:paraId="303C5446" w14:textId="77777777" w:rsidR="00EC6756" w:rsidRPr="00BF32AA" w:rsidRDefault="00EC6756" w:rsidP="00990893">
      <w:pPr>
        <w:spacing w:after="0" w:line="240" w:lineRule="auto"/>
        <w:ind w:right="-20"/>
        <w:rPr>
          <w:rFonts w:ascii="Times New Roman" w:hAnsi="Times New Roman" w:cs="Times New Roman"/>
          <w:sz w:val="24"/>
          <w:szCs w:val="24"/>
        </w:rPr>
      </w:pPr>
    </w:p>
    <w:p w14:paraId="1579D521" w14:textId="77777777" w:rsidR="00EC6756" w:rsidRPr="00BF32AA" w:rsidRDefault="00432D32" w:rsidP="00990893">
      <w:pPr>
        <w:pStyle w:val="ListParagraph"/>
        <w:numPr>
          <w:ilvl w:val="0"/>
          <w:numId w:val="1"/>
        </w:numPr>
        <w:tabs>
          <w:tab w:val="left" w:pos="720"/>
        </w:tabs>
        <w:spacing w:after="0" w:line="240" w:lineRule="auto"/>
        <w:ind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u w:val="single" w:color="000000"/>
        </w:rPr>
        <w:t xml:space="preserve">Duplication of </w:t>
      </w:r>
      <w:r w:rsidRPr="00BF32AA">
        <w:rPr>
          <w:rFonts w:ascii="Times New Roman" w:eastAsia="Times New Roman" w:hAnsi="Times New Roman" w:cs="Times New Roman"/>
          <w:w w:val="105"/>
          <w:sz w:val="24"/>
          <w:szCs w:val="24"/>
          <w:u w:val="single" w:color="000000"/>
        </w:rPr>
        <w:t>Efforts</w:t>
      </w:r>
    </w:p>
    <w:p w14:paraId="7DF20257" w14:textId="77777777" w:rsidR="00432D32" w:rsidRPr="00BF32AA" w:rsidRDefault="00432D32" w:rsidP="00990893">
      <w:pPr>
        <w:spacing w:after="0" w:line="240" w:lineRule="auto"/>
        <w:ind w:left="568"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ab/>
      </w:r>
    </w:p>
    <w:p w14:paraId="4850BC04" w14:textId="77777777" w:rsidR="00EC6756" w:rsidRPr="00BF32AA" w:rsidRDefault="00432D32" w:rsidP="00990893">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This information collection does not duplicate any other Federal </w:t>
      </w:r>
      <w:r w:rsidRPr="00BF32AA">
        <w:rPr>
          <w:rFonts w:ascii="Times New Roman" w:eastAsia="Times New Roman" w:hAnsi="Times New Roman" w:cs="Times New Roman"/>
          <w:w w:val="104"/>
          <w:sz w:val="24"/>
          <w:szCs w:val="24"/>
        </w:rPr>
        <w:t>effort.</w:t>
      </w:r>
    </w:p>
    <w:p w14:paraId="5C49BB65" w14:textId="77777777" w:rsidR="00EC6756" w:rsidRPr="00BF32AA" w:rsidRDefault="00EC6756" w:rsidP="00990893">
      <w:pPr>
        <w:spacing w:after="0" w:line="240" w:lineRule="auto"/>
        <w:ind w:right="-20"/>
        <w:rPr>
          <w:rFonts w:ascii="Times New Roman" w:hAnsi="Times New Roman" w:cs="Times New Roman"/>
          <w:sz w:val="24"/>
          <w:szCs w:val="24"/>
        </w:rPr>
      </w:pPr>
    </w:p>
    <w:p w14:paraId="13A6F8A5" w14:textId="77777777" w:rsidR="00EC6756" w:rsidRPr="00BF32AA" w:rsidRDefault="00432D32" w:rsidP="00990893">
      <w:pPr>
        <w:tabs>
          <w:tab w:val="left" w:pos="720"/>
        </w:tabs>
        <w:spacing w:after="0" w:line="240" w:lineRule="auto"/>
        <w:ind w:left="136"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5.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Small </w:t>
      </w:r>
      <w:r w:rsidRPr="00BF32AA">
        <w:rPr>
          <w:rFonts w:ascii="Times New Roman" w:eastAsia="Times New Roman" w:hAnsi="Times New Roman" w:cs="Times New Roman"/>
          <w:w w:val="104"/>
          <w:sz w:val="24"/>
          <w:szCs w:val="24"/>
          <w:u w:val="single" w:color="000000"/>
        </w:rPr>
        <w:t>Businesses</w:t>
      </w:r>
    </w:p>
    <w:p w14:paraId="079D9B73" w14:textId="77777777" w:rsidR="00432D32" w:rsidRPr="00BF32AA" w:rsidRDefault="00432D32" w:rsidP="00990893">
      <w:pPr>
        <w:spacing w:after="0" w:line="240" w:lineRule="auto"/>
        <w:ind w:left="568" w:right="-20"/>
        <w:rPr>
          <w:rFonts w:ascii="Times New Roman" w:eastAsia="Times New Roman" w:hAnsi="Times New Roman" w:cs="Times New Roman"/>
          <w:sz w:val="24"/>
          <w:szCs w:val="24"/>
        </w:rPr>
      </w:pPr>
    </w:p>
    <w:p w14:paraId="44614585" w14:textId="77777777" w:rsidR="00EC6756" w:rsidRPr="00BF32AA" w:rsidRDefault="00432D32" w:rsidP="00990893">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This information collection does not impact small businesses or other small </w:t>
      </w:r>
      <w:r w:rsidRPr="00BF32AA">
        <w:rPr>
          <w:rFonts w:ascii="Times New Roman" w:eastAsia="Times New Roman" w:hAnsi="Times New Roman" w:cs="Times New Roman"/>
          <w:w w:val="105"/>
          <w:sz w:val="24"/>
          <w:szCs w:val="24"/>
        </w:rPr>
        <w:t>entities.</w:t>
      </w:r>
    </w:p>
    <w:p w14:paraId="62B4E8BD" w14:textId="77777777" w:rsidR="00EC6756" w:rsidRPr="00BF32AA" w:rsidRDefault="00EC6756" w:rsidP="00990893">
      <w:pPr>
        <w:spacing w:after="0" w:line="240" w:lineRule="auto"/>
        <w:ind w:right="-20"/>
        <w:rPr>
          <w:rFonts w:ascii="Times New Roman" w:hAnsi="Times New Roman" w:cs="Times New Roman"/>
          <w:sz w:val="24"/>
          <w:szCs w:val="24"/>
        </w:rPr>
      </w:pPr>
    </w:p>
    <w:p w14:paraId="51518A4D" w14:textId="77777777" w:rsidR="00EC6756" w:rsidRPr="00BF32AA" w:rsidRDefault="00432D32" w:rsidP="00990893">
      <w:pPr>
        <w:tabs>
          <w:tab w:val="left" w:pos="720"/>
        </w:tabs>
        <w:spacing w:after="0" w:line="240" w:lineRule="auto"/>
        <w:ind w:left="136"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lastRenderedPageBreak/>
        <w:t xml:space="preserve">6.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Less Frequent </w:t>
      </w:r>
      <w:r w:rsidRPr="00BF32AA">
        <w:rPr>
          <w:rFonts w:ascii="Times New Roman" w:eastAsia="Times New Roman" w:hAnsi="Times New Roman" w:cs="Times New Roman"/>
          <w:w w:val="105"/>
          <w:sz w:val="24"/>
          <w:szCs w:val="24"/>
          <w:u w:val="single" w:color="000000"/>
        </w:rPr>
        <w:t>Collection</w:t>
      </w:r>
    </w:p>
    <w:p w14:paraId="40339E8A" w14:textId="77777777" w:rsidR="00432D32" w:rsidRPr="00BF32AA" w:rsidRDefault="00432D32" w:rsidP="00990893">
      <w:pPr>
        <w:spacing w:after="0" w:line="240" w:lineRule="auto"/>
        <w:ind w:left="720" w:right="-20"/>
        <w:rPr>
          <w:rFonts w:ascii="Times New Roman" w:eastAsia="Times New Roman" w:hAnsi="Times New Roman" w:cs="Times New Roman"/>
          <w:sz w:val="24"/>
          <w:szCs w:val="24"/>
        </w:rPr>
      </w:pPr>
    </w:p>
    <w:p w14:paraId="1755E38F" w14:textId="3CD7C22E" w:rsidR="008130B6" w:rsidRPr="00BF32AA" w:rsidRDefault="0084291F" w:rsidP="00990893">
      <w:pPr>
        <w:tabs>
          <w:tab w:val="left" w:pos="720"/>
        </w:tabs>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w w:val="103"/>
          <w:sz w:val="24"/>
          <w:szCs w:val="24"/>
        </w:rPr>
        <w:t xml:space="preserve">Application through the web site occurs only once, when an individual or family first applies for Medicaid or CHIP.  </w:t>
      </w:r>
      <w:r w:rsidR="00432D32" w:rsidRPr="00BF32AA">
        <w:rPr>
          <w:rFonts w:ascii="Times New Roman" w:eastAsia="Times New Roman" w:hAnsi="Times New Roman" w:cs="Times New Roman"/>
          <w:sz w:val="24"/>
          <w:szCs w:val="24"/>
        </w:rPr>
        <w:t xml:space="preserve">Renewal of eligibility occurs once </w:t>
      </w:r>
      <w:r w:rsidR="00432D32" w:rsidRPr="00BF32AA">
        <w:rPr>
          <w:rFonts w:ascii="Times New Roman" w:eastAsia="Times New Roman" w:hAnsi="Times New Roman" w:cs="Times New Roman"/>
          <w:w w:val="103"/>
          <w:sz w:val="24"/>
          <w:szCs w:val="24"/>
        </w:rPr>
        <w:t xml:space="preserve">per </w:t>
      </w:r>
      <w:r w:rsidR="00432D32" w:rsidRPr="00BF32AA">
        <w:rPr>
          <w:rFonts w:ascii="Times New Roman" w:eastAsia="Times New Roman" w:hAnsi="Times New Roman" w:cs="Times New Roman"/>
          <w:sz w:val="24"/>
          <w:szCs w:val="24"/>
        </w:rPr>
        <w:t>year</w:t>
      </w:r>
      <w:r w:rsidRPr="00BF32AA">
        <w:rPr>
          <w:rFonts w:ascii="Times New Roman" w:eastAsia="Times New Roman" w:hAnsi="Times New Roman" w:cs="Times New Roman"/>
          <w:sz w:val="24"/>
          <w:szCs w:val="24"/>
        </w:rPr>
        <w:t xml:space="preserve"> for most Medicaid beneficiaries and all CHIP beneficiaries</w:t>
      </w:r>
      <w:r w:rsidR="00432D32" w:rsidRPr="00BF32AA">
        <w:rPr>
          <w:rFonts w:ascii="Times New Roman" w:eastAsia="Times New Roman" w:hAnsi="Times New Roman" w:cs="Times New Roman"/>
          <w:sz w:val="24"/>
          <w:szCs w:val="24"/>
        </w:rPr>
        <w:t>, which is less frequent than some States' practice</w:t>
      </w:r>
      <w:r w:rsidR="009A217B" w:rsidRPr="00BF32AA">
        <w:rPr>
          <w:rFonts w:ascii="Times New Roman" w:eastAsia="Times New Roman" w:hAnsi="Times New Roman" w:cs="Times New Roman"/>
          <w:sz w:val="24"/>
          <w:szCs w:val="24"/>
        </w:rPr>
        <w:t>s prior to 2014</w:t>
      </w:r>
      <w:r w:rsidR="00432D32" w:rsidRPr="00BF32AA">
        <w:rPr>
          <w:rFonts w:ascii="Times New Roman" w:eastAsia="Times New Roman" w:hAnsi="Times New Roman" w:cs="Times New Roman"/>
          <w:sz w:val="24"/>
          <w:szCs w:val="24"/>
        </w:rPr>
        <w:t xml:space="preserve">.  The frequency of collection </w:t>
      </w:r>
      <w:r w:rsidR="00432D32" w:rsidRPr="00BF32AA">
        <w:rPr>
          <w:rFonts w:ascii="Times New Roman" w:eastAsia="Times New Roman" w:hAnsi="Times New Roman" w:cs="Times New Roman"/>
          <w:w w:val="107"/>
          <w:sz w:val="24"/>
          <w:szCs w:val="24"/>
        </w:rPr>
        <w:t xml:space="preserve">is </w:t>
      </w:r>
      <w:r w:rsidR="00432D32" w:rsidRPr="00BF32AA">
        <w:rPr>
          <w:rFonts w:ascii="Times New Roman" w:eastAsia="Times New Roman" w:hAnsi="Times New Roman" w:cs="Times New Roman"/>
          <w:sz w:val="24"/>
          <w:szCs w:val="24"/>
        </w:rPr>
        <w:t>the minimum required to ensure adequate compliance with Federal statutory requirements.</w:t>
      </w:r>
    </w:p>
    <w:p w14:paraId="5507AD1B" w14:textId="77777777" w:rsidR="008130B6" w:rsidRPr="00BF32AA" w:rsidRDefault="008130B6" w:rsidP="00990893">
      <w:pPr>
        <w:tabs>
          <w:tab w:val="left" w:pos="720"/>
        </w:tabs>
        <w:spacing w:after="0" w:line="240" w:lineRule="auto"/>
        <w:ind w:left="720" w:right="-20"/>
        <w:rPr>
          <w:rFonts w:ascii="Times New Roman" w:eastAsia="Times New Roman" w:hAnsi="Times New Roman" w:cs="Times New Roman"/>
          <w:sz w:val="24"/>
          <w:szCs w:val="24"/>
        </w:rPr>
      </w:pPr>
    </w:p>
    <w:p w14:paraId="2288BB94" w14:textId="77777777" w:rsidR="00EC6756" w:rsidRPr="00BF32AA" w:rsidRDefault="00432D32" w:rsidP="00990893">
      <w:pPr>
        <w:tabs>
          <w:tab w:val="left" w:pos="720"/>
        </w:tabs>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w w:val="104"/>
          <w:sz w:val="24"/>
          <w:szCs w:val="24"/>
        </w:rPr>
        <w:t xml:space="preserve">If </w:t>
      </w:r>
      <w:r w:rsidRPr="00BF32AA">
        <w:rPr>
          <w:rFonts w:ascii="Times New Roman" w:eastAsia="Times New Roman" w:hAnsi="Times New Roman" w:cs="Times New Roman"/>
          <w:sz w:val="24"/>
          <w:szCs w:val="24"/>
        </w:rPr>
        <w:t xml:space="preserve">eligibility renewals were to occur less frequently, the result may be inaccurate </w:t>
      </w:r>
      <w:r w:rsidRPr="00BF32AA">
        <w:rPr>
          <w:rFonts w:ascii="Times New Roman" w:eastAsia="Times New Roman" w:hAnsi="Times New Roman" w:cs="Times New Roman"/>
          <w:w w:val="104"/>
          <w:sz w:val="24"/>
          <w:szCs w:val="24"/>
        </w:rPr>
        <w:t xml:space="preserve">eligibility </w:t>
      </w:r>
      <w:r w:rsidRPr="00BF32AA">
        <w:rPr>
          <w:rFonts w:ascii="Times New Roman" w:eastAsia="Times New Roman" w:hAnsi="Times New Roman" w:cs="Times New Roman"/>
          <w:sz w:val="24"/>
          <w:szCs w:val="24"/>
        </w:rPr>
        <w:t xml:space="preserve">determinations and improper payments of Federal financial participation.  If the </w:t>
      </w:r>
      <w:r w:rsidRPr="00BF32AA">
        <w:rPr>
          <w:rFonts w:ascii="Times New Roman" w:eastAsia="Times New Roman" w:hAnsi="Times New Roman" w:cs="Times New Roman"/>
          <w:w w:val="105"/>
          <w:sz w:val="24"/>
          <w:szCs w:val="24"/>
        </w:rPr>
        <w:t xml:space="preserve">information </w:t>
      </w:r>
      <w:r w:rsidRPr="00BF32AA">
        <w:rPr>
          <w:rFonts w:ascii="Times New Roman" w:eastAsia="Times New Roman" w:hAnsi="Times New Roman" w:cs="Times New Roman"/>
          <w:sz w:val="24"/>
          <w:szCs w:val="24"/>
        </w:rPr>
        <w:t xml:space="preserve">collections discussed in this Statement were not approved, the coordination, </w:t>
      </w:r>
      <w:r w:rsidRPr="00BF32AA">
        <w:rPr>
          <w:rFonts w:ascii="Times New Roman" w:eastAsia="Times New Roman" w:hAnsi="Times New Roman" w:cs="Times New Roman"/>
          <w:w w:val="104"/>
          <w:sz w:val="24"/>
          <w:szCs w:val="24"/>
        </w:rPr>
        <w:t xml:space="preserve">streamlining, </w:t>
      </w:r>
      <w:r w:rsidRPr="00BF32AA">
        <w:rPr>
          <w:rFonts w:ascii="Times New Roman" w:eastAsia="Times New Roman" w:hAnsi="Times New Roman" w:cs="Times New Roman"/>
          <w:sz w:val="24"/>
          <w:szCs w:val="24"/>
        </w:rPr>
        <w:t xml:space="preserve">simplification, and efficiencies envisioned by the Affordable Care Act would not be </w:t>
      </w:r>
      <w:r w:rsidRPr="00BF32AA">
        <w:rPr>
          <w:rFonts w:ascii="Times New Roman" w:eastAsia="Times New Roman" w:hAnsi="Times New Roman" w:cs="Times New Roman"/>
          <w:w w:val="104"/>
          <w:sz w:val="24"/>
          <w:szCs w:val="24"/>
        </w:rPr>
        <w:t xml:space="preserve">realized, </w:t>
      </w:r>
      <w:r w:rsidRPr="00BF32AA">
        <w:rPr>
          <w:rFonts w:ascii="Times New Roman" w:eastAsia="Times New Roman" w:hAnsi="Times New Roman" w:cs="Times New Roman"/>
          <w:sz w:val="24"/>
          <w:szCs w:val="24"/>
        </w:rPr>
        <w:t xml:space="preserve">leading to greater reporting burdens on individuals and greater administrative </w:t>
      </w:r>
      <w:r w:rsidRPr="00BF32AA">
        <w:rPr>
          <w:rFonts w:ascii="Times New Roman" w:eastAsia="Times New Roman" w:hAnsi="Times New Roman" w:cs="Times New Roman"/>
          <w:w w:val="103"/>
          <w:sz w:val="24"/>
          <w:szCs w:val="24"/>
        </w:rPr>
        <w:t xml:space="preserve">and </w:t>
      </w:r>
      <w:r w:rsidRPr="00BF32AA">
        <w:rPr>
          <w:rFonts w:ascii="Times New Roman" w:eastAsia="Times New Roman" w:hAnsi="Times New Roman" w:cs="Times New Roman"/>
          <w:sz w:val="24"/>
          <w:szCs w:val="24"/>
        </w:rPr>
        <w:t xml:space="preserve">recordkeeping burdens on </w:t>
      </w:r>
      <w:r w:rsidRPr="00BF32AA">
        <w:rPr>
          <w:rFonts w:ascii="Times New Roman" w:eastAsia="Times New Roman" w:hAnsi="Times New Roman" w:cs="Times New Roman"/>
          <w:w w:val="104"/>
          <w:sz w:val="24"/>
          <w:szCs w:val="24"/>
        </w:rPr>
        <w:t>States.</w:t>
      </w:r>
    </w:p>
    <w:p w14:paraId="7290DD47" w14:textId="77777777" w:rsidR="00EC6756" w:rsidRPr="00BF32AA" w:rsidRDefault="00EC6756" w:rsidP="00990893">
      <w:pPr>
        <w:spacing w:after="0" w:line="240" w:lineRule="auto"/>
        <w:ind w:right="-20"/>
        <w:rPr>
          <w:rFonts w:ascii="Times New Roman" w:hAnsi="Times New Roman" w:cs="Times New Roman"/>
          <w:sz w:val="24"/>
          <w:szCs w:val="24"/>
        </w:rPr>
      </w:pPr>
    </w:p>
    <w:p w14:paraId="3A85D5B1" w14:textId="77777777" w:rsidR="00EC6756" w:rsidRPr="00BF32AA" w:rsidRDefault="00432D32" w:rsidP="00990893">
      <w:pPr>
        <w:tabs>
          <w:tab w:val="left" w:pos="720"/>
        </w:tabs>
        <w:spacing w:after="0" w:line="240" w:lineRule="auto"/>
        <w:ind w:left="112"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7.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Special </w:t>
      </w:r>
      <w:r w:rsidRPr="00BF32AA">
        <w:rPr>
          <w:rFonts w:ascii="Times New Roman" w:eastAsia="Times New Roman" w:hAnsi="Times New Roman" w:cs="Times New Roman"/>
          <w:w w:val="104"/>
          <w:sz w:val="24"/>
          <w:szCs w:val="24"/>
          <w:u w:val="single" w:color="000000"/>
        </w:rPr>
        <w:t>Circumstances</w:t>
      </w:r>
    </w:p>
    <w:p w14:paraId="2E63BA3D" w14:textId="05237280" w:rsidR="006217FE" w:rsidRPr="00BF32AA" w:rsidRDefault="006217FE" w:rsidP="00990893">
      <w:pPr>
        <w:spacing w:after="0" w:line="240" w:lineRule="auto"/>
        <w:ind w:left="720" w:right="-20"/>
        <w:rPr>
          <w:rFonts w:ascii="Times New Roman" w:eastAsia="Times New Roman" w:hAnsi="Times New Roman" w:cs="Times New Roman"/>
          <w:w w:val="104"/>
          <w:sz w:val="24"/>
          <w:szCs w:val="24"/>
        </w:rPr>
      </w:pPr>
    </w:p>
    <w:p w14:paraId="2F41B294" w14:textId="77777777" w:rsidR="006217FE" w:rsidRPr="00BF32AA" w:rsidRDefault="006217FE" w:rsidP="006217FE">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There are no special circumstances that would require an information collection to be conducted in a manner that requires respondents to:</w:t>
      </w:r>
    </w:p>
    <w:p w14:paraId="066CB056" w14:textId="77777777" w:rsidR="006217FE" w:rsidRPr="00BF32AA" w:rsidRDefault="006217FE" w:rsidP="006217FE">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Report information to the agency more often than quarterly;</w:t>
      </w:r>
    </w:p>
    <w:p w14:paraId="12B57B2F" w14:textId="77777777" w:rsidR="006217FE" w:rsidRPr="00BF32AA" w:rsidRDefault="006217FE" w:rsidP="006217FE">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 xml:space="preserve">Prepare a written response to a collection of information in fewer than 30 days after receipt of it; </w:t>
      </w:r>
    </w:p>
    <w:p w14:paraId="5743666E" w14:textId="77777777" w:rsidR="006217FE" w:rsidRPr="00BF32AA" w:rsidRDefault="006217FE" w:rsidP="006217FE">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Submit more than an original and two copies of any document;</w:t>
      </w:r>
    </w:p>
    <w:p w14:paraId="4FBD782E" w14:textId="77777777" w:rsidR="006217FE" w:rsidRPr="00BF32AA" w:rsidRDefault="006217FE" w:rsidP="006217FE">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Retain records, other than health, medical, government contract, grant-in-aid, or tax records for more than three years;</w:t>
      </w:r>
    </w:p>
    <w:p w14:paraId="32B85DF8" w14:textId="77777777" w:rsidR="006217FE" w:rsidRPr="00BF32AA" w:rsidRDefault="006217FE" w:rsidP="006217FE">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Collect data in connection with a statistical survey that is not designed to produce valid and reliable results that can be generalized to the universe of study,</w:t>
      </w:r>
    </w:p>
    <w:p w14:paraId="65F9C417" w14:textId="77777777" w:rsidR="006217FE" w:rsidRPr="00BF32AA" w:rsidRDefault="006217FE" w:rsidP="006217FE">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Use a statistical data classification that has not been reviewed and approved by OMB;</w:t>
      </w:r>
    </w:p>
    <w:p w14:paraId="39E48DC2" w14:textId="77777777" w:rsidR="006217FE" w:rsidRPr="00BF32AA" w:rsidRDefault="006217FE" w:rsidP="006217FE">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83250A8" w14:textId="101F186E" w:rsidR="006217FE" w:rsidRPr="00BF32AA" w:rsidRDefault="006217FE" w:rsidP="006217FE">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Submit proprietary trade secret, or other confidential information unless the agency can demonstrate that it has instituted procedures to protect the information's confidentiality to the extent permitted by law.</w:t>
      </w:r>
    </w:p>
    <w:p w14:paraId="6469A585" w14:textId="77777777" w:rsidR="00EC6756" w:rsidRPr="00BF32AA" w:rsidRDefault="00EC6756" w:rsidP="00990893">
      <w:pPr>
        <w:spacing w:after="0" w:line="240" w:lineRule="auto"/>
        <w:ind w:right="-20"/>
        <w:rPr>
          <w:rFonts w:ascii="Times New Roman" w:hAnsi="Times New Roman" w:cs="Times New Roman"/>
          <w:sz w:val="24"/>
          <w:szCs w:val="24"/>
        </w:rPr>
      </w:pPr>
    </w:p>
    <w:p w14:paraId="43FFC033" w14:textId="77777777" w:rsidR="00EC6756" w:rsidRPr="00BF32AA" w:rsidRDefault="00432D32" w:rsidP="00990893">
      <w:pPr>
        <w:tabs>
          <w:tab w:val="left" w:pos="720"/>
        </w:tabs>
        <w:spacing w:after="0" w:line="240" w:lineRule="auto"/>
        <w:ind w:left="112"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8.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Federal Register/Outside </w:t>
      </w:r>
      <w:r w:rsidRPr="00BF32AA">
        <w:rPr>
          <w:rFonts w:ascii="Times New Roman" w:eastAsia="Times New Roman" w:hAnsi="Times New Roman" w:cs="Times New Roman"/>
          <w:w w:val="103"/>
          <w:sz w:val="24"/>
          <w:szCs w:val="24"/>
          <w:u w:val="single" w:color="000000"/>
        </w:rPr>
        <w:t>Consultation</w:t>
      </w:r>
    </w:p>
    <w:p w14:paraId="457D390C" w14:textId="77777777" w:rsidR="00432D32" w:rsidRPr="00BF32AA" w:rsidRDefault="00432D32" w:rsidP="00990893">
      <w:pPr>
        <w:tabs>
          <w:tab w:val="left" w:pos="720"/>
        </w:tabs>
        <w:spacing w:after="0" w:line="240" w:lineRule="auto"/>
        <w:ind w:left="539" w:right="-20"/>
        <w:rPr>
          <w:rFonts w:ascii="Times New Roman" w:eastAsia="Times New Roman" w:hAnsi="Times New Roman" w:cs="Times New Roman"/>
          <w:sz w:val="24"/>
          <w:szCs w:val="24"/>
        </w:rPr>
      </w:pPr>
    </w:p>
    <w:p w14:paraId="70025700" w14:textId="7D77C993" w:rsidR="00EC6756" w:rsidRPr="00BF32AA" w:rsidRDefault="00432D32" w:rsidP="00990893">
      <w:pPr>
        <w:tabs>
          <w:tab w:val="left" w:pos="720"/>
        </w:tabs>
        <w:spacing w:after="0" w:line="240" w:lineRule="auto"/>
        <w:ind w:left="720" w:right="-20"/>
        <w:rPr>
          <w:rFonts w:ascii="Times New Roman" w:eastAsia="Times New Roman" w:hAnsi="Times New Roman" w:cs="Times New Roman"/>
          <w:sz w:val="24"/>
          <w:szCs w:val="24"/>
        </w:rPr>
      </w:pPr>
      <w:r w:rsidRPr="002522B8">
        <w:rPr>
          <w:rFonts w:ascii="Times New Roman" w:eastAsia="Times New Roman" w:hAnsi="Times New Roman" w:cs="Times New Roman"/>
          <w:sz w:val="24"/>
          <w:szCs w:val="24"/>
        </w:rPr>
        <w:t xml:space="preserve">The 60-day </w:t>
      </w:r>
      <w:r w:rsidR="00D02B8F" w:rsidRPr="002522B8">
        <w:rPr>
          <w:rFonts w:ascii="Times New Roman" w:eastAsia="Times New Roman" w:hAnsi="Times New Roman" w:cs="Times New Roman"/>
          <w:sz w:val="24"/>
          <w:szCs w:val="24"/>
        </w:rPr>
        <w:t xml:space="preserve">notice </w:t>
      </w:r>
      <w:r w:rsidRPr="002522B8">
        <w:rPr>
          <w:rFonts w:ascii="Times New Roman" w:eastAsia="Times New Roman" w:hAnsi="Times New Roman" w:cs="Times New Roman"/>
          <w:sz w:val="24"/>
          <w:szCs w:val="24"/>
        </w:rPr>
        <w:t xml:space="preserve">published </w:t>
      </w:r>
      <w:r w:rsidR="001044AE" w:rsidRPr="002522B8">
        <w:rPr>
          <w:rFonts w:ascii="Times New Roman" w:eastAsia="Times New Roman" w:hAnsi="Times New Roman" w:cs="Times New Roman"/>
          <w:sz w:val="24"/>
          <w:szCs w:val="24"/>
        </w:rPr>
        <w:t xml:space="preserve">in the Federal Register </w:t>
      </w:r>
      <w:r w:rsidRPr="002522B8">
        <w:rPr>
          <w:rFonts w:ascii="Times New Roman" w:eastAsia="Times New Roman" w:hAnsi="Times New Roman" w:cs="Times New Roman"/>
          <w:sz w:val="24"/>
          <w:szCs w:val="24"/>
        </w:rPr>
        <w:t xml:space="preserve">on </w:t>
      </w:r>
      <w:r w:rsidR="002522B8" w:rsidRPr="002522B8">
        <w:rPr>
          <w:rFonts w:ascii="Times New Roman" w:eastAsia="Times New Roman" w:hAnsi="Times New Roman" w:cs="Times New Roman"/>
          <w:sz w:val="24"/>
          <w:szCs w:val="24"/>
        </w:rPr>
        <w:t>September 26, 2018</w:t>
      </w:r>
      <w:r w:rsidR="001044AE" w:rsidRPr="002522B8">
        <w:rPr>
          <w:rFonts w:ascii="Times New Roman" w:eastAsia="Times New Roman" w:hAnsi="Times New Roman" w:cs="Times New Roman"/>
          <w:sz w:val="24"/>
          <w:szCs w:val="24"/>
        </w:rPr>
        <w:t xml:space="preserve"> </w:t>
      </w:r>
      <w:r w:rsidRPr="002522B8">
        <w:rPr>
          <w:rFonts w:ascii="Times New Roman" w:eastAsia="Times New Roman" w:hAnsi="Times New Roman" w:cs="Times New Roman"/>
          <w:w w:val="106"/>
          <w:sz w:val="24"/>
          <w:szCs w:val="24"/>
        </w:rPr>
        <w:t>(</w:t>
      </w:r>
      <w:r w:rsidR="001044AE" w:rsidRPr="002522B8">
        <w:rPr>
          <w:rFonts w:ascii="Times New Roman" w:eastAsia="Times New Roman" w:hAnsi="Times New Roman" w:cs="Times New Roman"/>
          <w:w w:val="106"/>
          <w:sz w:val="24"/>
          <w:szCs w:val="24"/>
        </w:rPr>
        <w:t>83</w:t>
      </w:r>
      <w:r w:rsidR="008130B6" w:rsidRPr="002522B8">
        <w:rPr>
          <w:rFonts w:ascii="Times New Roman" w:eastAsia="Times New Roman" w:hAnsi="Times New Roman" w:cs="Times New Roman"/>
          <w:w w:val="106"/>
          <w:sz w:val="24"/>
          <w:szCs w:val="24"/>
        </w:rPr>
        <w:t xml:space="preserve"> </w:t>
      </w:r>
      <w:r w:rsidRPr="002522B8">
        <w:rPr>
          <w:rFonts w:ascii="Times New Roman" w:eastAsia="Times New Roman" w:hAnsi="Times New Roman" w:cs="Times New Roman"/>
          <w:sz w:val="24"/>
          <w:szCs w:val="24"/>
        </w:rPr>
        <w:t xml:space="preserve">FR </w:t>
      </w:r>
      <w:r w:rsidR="002522B8" w:rsidRPr="002522B8">
        <w:rPr>
          <w:rFonts w:ascii="Times New Roman" w:eastAsia="Times New Roman" w:hAnsi="Times New Roman" w:cs="Times New Roman"/>
          <w:sz w:val="24"/>
          <w:szCs w:val="24"/>
        </w:rPr>
        <w:t>48615</w:t>
      </w:r>
      <w:r w:rsidRPr="002522B8">
        <w:rPr>
          <w:rFonts w:ascii="Times New Roman" w:eastAsia="Times New Roman" w:hAnsi="Times New Roman" w:cs="Times New Roman"/>
          <w:sz w:val="24"/>
          <w:szCs w:val="24"/>
        </w:rPr>
        <w:t>).</w:t>
      </w:r>
      <w:r w:rsidR="002522B8" w:rsidRPr="002522B8">
        <w:rPr>
          <w:rFonts w:ascii="Times New Roman" w:eastAsia="Times New Roman" w:hAnsi="Times New Roman" w:cs="Times New Roman"/>
          <w:sz w:val="24"/>
          <w:szCs w:val="24"/>
        </w:rPr>
        <w:t xml:space="preserve"> No comments were received.</w:t>
      </w:r>
    </w:p>
    <w:p w14:paraId="24D08C72" w14:textId="77777777" w:rsidR="00EC6756" w:rsidRPr="00BF32AA" w:rsidRDefault="00EC6756" w:rsidP="00990893">
      <w:pPr>
        <w:spacing w:after="0" w:line="240" w:lineRule="auto"/>
        <w:ind w:right="-20"/>
        <w:rPr>
          <w:rFonts w:ascii="Times New Roman" w:hAnsi="Times New Roman" w:cs="Times New Roman"/>
          <w:sz w:val="24"/>
          <w:szCs w:val="24"/>
        </w:rPr>
      </w:pPr>
    </w:p>
    <w:p w14:paraId="6FA8A530" w14:textId="77777777" w:rsidR="00EC6756" w:rsidRPr="00BF32AA" w:rsidRDefault="00432D32" w:rsidP="00990893">
      <w:pPr>
        <w:tabs>
          <w:tab w:val="left" w:pos="720"/>
        </w:tabs>
        <w:spacing w:after="0" w:line="240" w:lineRule="auto"/>
        <w:ind w:left="112"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9.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Payments/Gifts to </w:t>
      </w:r>
      <w:r w:rsidRPr="00BF32AA">
        <w:rPr>
          <w:rFonts w:ascii="Times New Roman" w:eastAsia="Times New Roman" w:hAnsi="Times New Roman" w:cs="Times New Roman"/>
          <w:w w:val="104"/>
          <w:sz w:val="24"/>
          <w:szCs w:val="24"/>
          <w:u w:val="single" w:color="000000"/>
        </w:rPr>
        <w:t>Respondents</w:t>
      </w:r>
    </w:p>
    <w:p w14:paraId="33D60FFC" w14:textId="46AA72D8" w:rsidR="00432D32" w:rsidRPr="00BF32AA" w:rsidRDefault="00432D32" w:rsidP="00990893">
      <w:pPr>
        <w:spacing w:after="0" w:line="240" w:lineRule="auto"/>
        <w:ind w:left="534" w:right="-20"/>
        <w:rPr>
          <w:rFonts w:ascii="Times New Roman" w:eastAsia="Times New Roman" w:hAnsi="Times New Roman" w:cs="Times New Roman"/>
          <w:sz w:val="24"/>
          <w:szCs w:val="24"/>
        </w:rPr>
      </w:pPr>
    </w:p>
    <w:p w14:paraId="362FFF9A" w14:textId="77777777" w:rsidR="00EC6756" w:rsidRPr="00BF32AA" w:rsidRDefault="00432D32" w:rsidP="00990893">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No payments and/or gifts will be provided to </w:t>
      </w:r>
      <w:r w:rsidRPr="00BF32AA">
        <w:rPr>
          <w:rFonts w:ascii="Times New Roman" w:eastAsia="Times New Roman" w:hAnsi="Times New Roman" w:cs="Times New Roman"/>
          <w:w w:val="103"/>
          <w:sz w:val="24"/>
          <w:szCs w:val="24"/>
        </w:rPr>
        <w:t>respondents.</w:t>
      </w:r>
    </w:p>
    <w:p w14:paraId="6A6D949A" w14:textId="77777777" w:rsidR="00EC6756" w:rsidRPr="00BF32AA" w:rsidRDefault="00EC6756" w:rsidP="00990893">
      <w:pPr>
        <w:spacing w:after="0" w:line="240" w:lineRule="auto"/>
        <w:ind w:right="-20"/>
        <w:rPr>
          <w:rFonts w:ascii="Times New Roman" w:hAnsi="Times New Roman" w:cs="Times New Roman"/>
          <w:sz w:val="24"/>
          <w:szCs w:val="24"/>
        </w:rPr>
      </w:pPr>
    </w:p>
    <w:p w14:paraId="08EADA19" w14:textId="77777777" w:rsidR="00EC6756" w:rsidRPr="00BF32AA" w:rsidRDefault="00432D32" w:rsidP="00990893">
      <w:pPr>
        <w:tabs>
          <w:tab w:val="left" w:pos="720"/>
        </w:tabs>
        <w:spacing w:after="0" w:line="240" w:lineRule="auto"/>
        <w:ind w:left="132"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10.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w w:val="104"/>
          <w:sz w:val="24"/>
          <w:szCs w:val="24"/>
          <w:u w:val="single"/>
        </w:rPr>
        <w:t>Confidentiality</w:t>
      </w:r>
    </w:p>
    <w:p w14:paraId="34BDB81D" w14:textId="77777777" w:rsidR="00432D32" w:rsidRPr="00BF32AA" w:rsidRDefault="00432D32" w:rsidP="00990893">
      <w:pPr>
        <w:spacing w:after="0" w:line="240" w:lineRule="auto"/>
        <w:ind w:left="543" w:right="-20" w:hanging="5"/>
        <w:rPr>
          <w:rFonts w:ascii="Times New Roman" w:eastAsia="Times New Roman" w:hAnsi="Times New Roman" w:cs="Times New Roman"/>
          <w:sz w:val="24"/>
          <w:szCs w:val="24"/>
        </w:rPr>
      </w:pPr>
    </w:p>
    <w:p w14:paraId="6D4D11DD" w14:textId="77777777" w:rsidR="00EC6756" w:rsidRPr="00BF32AA" w:rsidRDefault="00432D32" w:rsidP="00990893">
      <w:pPr>
        <w:spacing w:after="0" w:line="240" w:lineRule="auto"/>
        <w:ind w:left="720" w:right="-20" w:hanging="5"/>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Because no personal identifying information is being collected, there is no issue </w:t>
      </w:r>
      <w:r w:rsidRPr="00BF32AA">
        <w:rPr>
          <w:rFonts w:ascii="Times New Roman" w:eastAsia="Times New Roman" w:hAnsi="Times New Roman" w:cs="Times New Roman"/>
          <w:w w:val="106"/>
          <w:sz w:val="24"/>
          <w:szCs w:val="24"/>
        </w:rPr>
        <w:t xml:space="preserve">of </w:t>
      </w:r>
      <w:r w:rsidRPr="00BF32AA">
        <w:rPr>
          <w:rFonts w:ascii="Times New Roman" w:eastAsia="Times New Roman" w:hAnsi="Times New Roman" w:cs="Times New Roman"/>
          <w:w w:val="104"/>
          <w:sz w:val="24"/>
          <w:szCs w:val="24"/>
        </w:rPr>
        <w:t>confidentiality.</w:t>
      </w:r>
    </w:p>
    <w:p w14:paraId="40B3499D" w14:textId="77777777" w:rsidR="00EC6756" w:rsidRPr="00BF32AA" w:rsidRDefault="00EC6756" w:rsidP="00990893">
      <w:pPr>
        <w:spacing w:after="0" w:line="240" w:lineRule="auto"/>
        <w:ind w:right="-20"/>
        <w:rPr>
          <w:rFonts w:ascii="Times New Roman" w:hAnsi="Times New Roman" w:cs="Times New Roman"/>
          <w:sz w:val="24"/>
          <w:szCs w:val="24"/>
        </w:rPr>
      </w:pPr>
    </w:p>
    <w:p w14:paraId="391BEF77" w14:textId="77777777" w:rsidR="00EC6756" w:rsidRPr="00BF32AA" w:rsidRDefault="00432D32" w:rsidP="00990893">
      <w:pPr>
        <w:spacing w:after="0" w:line="240" w:lineRule="auto"/>
        <w:ind w:left="132" w:right="-20"/>
        <w:rPr>
          <w:rFonts w:ascii="Times New Roman" w:eastAsia="Times New Roman" w:hAnsi="Times New Roman" w:cs="Times New Roman"/>
          <w:sz w:val="24"/>
          <w:szCs w:val="24"/>
          <w:u w:val="single"/>
        </w:rPr>
      </w:pPr>
      <w:r w:rsidRPr="00BF32AA">
        <w:rPr>
          <w:rFonts w:ascii="Times New Roman" w:eastAsia="Times New Roman" w:hAnsi="Times New Roman" w:cs="Times New Roman"/>
          <w:sz w:val="24"/>
          <w:szCs w:val="24"/>
        </w:rPr>
        <w:t xml:space="preserve">11.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rPr>
        <w:t xml:space="preserve">Sensitive </w:t>
      </w:r>
      <w:r w:rsidRPr="00BF32AA">
        <w:rPr>
          <w:rFonts w:ascii="Times New Roman" w:eastAsia="Times New Roman" w:hAnsi="Times New Roman" w:cs="Times New Roman"/>
          <w:w w:val="104"/>
          <w:sz w:val="24"/>
          <w:szCs w:val="24"/>
          <w:u w:val="single"/>
        </w:rPr>
        <w:t>Questions</w:t>
      </w:r>
    </w:p>
    <w:p w14:paraId="4AC75BC1" w14:textId="1404A5C2" w:rsidR="00EC6756" w:rsidRPr="00BF32AA" w:rsidRDefault="00EC6756" w:rsidP="00971F0C">
      <w:pPr>
        <w:spacing w:after="0" w:line="240" w:lineRule="auto"/>
        <w:ind w:left="543" w:right="-20"/>
        <w:rPr>
          <w:rFonts w:ascii="Times New Roman" w:eastAsia="Times New Roman" w:hAnsi="Times New Roman" w:cs="Times New Roman"/>
          <w:w w:val="104"/>
          <w:sz w:val="24"/>
          <w:szCs w:val="24"/>
        </w:rPr>
      </w:pPr>
    </w:p>
    <w:p w14:paraId="3895BEE8" w14:textId="3630F721" w:rsidR="009C504D" w:rsidRPr="00BF32AA" w:rsidRDefault="009C504D" w:rsidP="00990893">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5D17D301" w14:textId="77777777" w:rsidR="00EC6756" w:rsidRPr="00BF32AA" w:rsidRDefault="00EC6756" w:rsidP="00141E06">
      <w:pPr>
        <w:spacing w:after="0" w:line="240" w:lineRule="auto"/>
        <w:ind w:left="288"/>
        <w:rPr>
          <w:rFonts w:ascii="Times New Roman" w:hAnsi="Times New Roman" w:cs="Times New Roman"/>
          <w:sz w:val="24"/>
          <w:szCs w:val="24"/>
        </w:rPr>
      </w:pPr>
    </w:p>
    <w:p w14:paraId="7606A9AC" w14:textId="77777777" w:rsidR="00EC6756" w:rsidRPr="00BF32AA" w:rsidRDefault="00432D32" w:rsidP="00141E06">
      <w:pPr>
        <w:tabs>
          <w:tab w:val="left" w:pos="720"/>
        </w:tabs>
        <w:spacing w:after="0" w:line="240" w:lineRule="auto"/>
        <w:ind w:left="288"/>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12.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Burden Estimates (Hours </w:t>
      </w:r>
      <w:r w:rsidRPr="00BF32AA">
        <w:rPr>
          <w:rFonts w:ascii="Times New Roman" w:eastAsia="Arial" w:hAnsi="Times New Roman" w:cs="Times New Roman"/>
          <w:w w:val="129"/>
          <w:sz w:val="24"/>
          <w:szCs w:val="24"/>
          <w:u w:val="single" w:color="000000"/>
        </w:rPr>
        <w:t xml:space="preserve">&amp; </w:t>
      </w:r>
      <w:r w:rsidRPr="00BF32AA">
        <w:rPr>
          <w:rFonts w:ascii="Times New Roman" w:eastAsia="Times New Roman" w:hAnsi="Times New Roman" w:cs="Times New Roman"/>
          <w:w w:val="103"/>
          <w:sz w:val="24"/>
          <w:szCs w:val="24"/>
          <w:u w:val="single" w:color="000000"/>
        </w:rPr>
        <w:t>Wages</w:t>
      </w:r>
      <w:r w:rsidRPr="00BF32AA">
        <w:rPr>
          <w:rFonts w:ascii="Times New Roman" w:eastAsia="Times New Roman" w:hAnsi="Times New Roman" w:cs="Times New Roman"/>
          <w:w w:val="104"/>
          <w:sz w:val="24"/>
          <w:szCs w:val="24"/>
        </w:rPr>
        <w:t>)</w:t>
      </w:r>
    </w:p>
    <w:p w14:paraId="78A8234B" w14:textId="77777777" w:rsidR="00A73820" w:rsidRPr="00BF32AA" w:rsidRDefault="00A73820" w:rsidP="00990893">
      <w:pPr>
        <w:spacing w:after="0" w:line="240" w:lineRule="auto"/>
        <w:ind w:left="720" w:right="-20"/>
        <w:rPr>
          <w:rFonts w:ascii="Times New Roman" w:eastAsia="Times New Roman" w:hAnsi="Times New Roman" w:cs="Times New Roman"/>
          <w:sz w:val="24"/>
          <w:szCs w:val="24"/>
        </w:rPr>
      </w:pPr>
    </w:p>
    <w:p w14:paraId="3ABE3AEB" w14:textId="77777777" w:rsidR="007C1144" w:rsidRPr="00BF32AA" w:rsidRDefault="007C1144" w:rsidP="007C1144">
      <w:pPr>
        <w:spacing w:after="0" w:line="240" w:lineRule="auto"/>
        <w:ind w:left="720" w:right="-20" w:firstLine="5"/>
        <w:rPr>
          <w:rFonts w:ascii="Times New Roman" w:eastAsia="Times New Roman" w:hAnsi="Times New Roman" w:cs="Times New Roman"/>
          <w:i/>
          <w:sz w:val="24"/>
          <w:szCs w:val="24"/>
        </w:rPr>
      </w:pPr>
      <w:r w:rsidRPr="00BF32AA">
        <w:rPr>
          <w:rFonts w:ascii="Times New Roman" w:eastAsia="Times New Roman" w:hAnsi="Times New Roman" w:cs="Times New Roman"/>
          <w:i/>
          <w:sz w:val="24"/>
          <w:szCs w:val="24"/>
        </w:rPr>
        <w:t>Wage Estimates</w:t>
      </w:r>
    </w:p>
    <w:p w14:paraId="2EE70AEF" w14:textId="77777777" w:rsidR="007C1144" w:rsidRPr="00BF32AA" w:rsidRDefault="007C1144" w:rsidP="007C1144">
      <w:pPr>
        <w:spacing w:after="0" w:line="240" w:lineRule="auto"/>
        <w:ind w:left="720" w:right="-20" w:firstLine="5"/>
        <w:rPr>
          <w:rFonts w:ascii="Times New Roman" w:eastAsia="Times New Roman" w:hAnsi="Times New Roman" w:cs="Times New Roman"/>
          <w:sz w:val="24"/>
          <w:szCs w:val="24"/>
        </w:rPr>
      </w:pPr>
    </w:p>
    <w:p w14:paraId="709B4A30" w14:textId="586C0ECE" w:rsidR="007C1144" w:rsidRPr="00BF32AA" w:rsidRDefault="007C1144" w:rsidP="007C1144">
      <w:pPr>
        <w:spacing w:after="0" w:line="240" w:lineRule="auto"/>
        <w:ind w:left="720" w:right="-20" w:firstLine="5"/>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To derive average costs, we used data from the U.S. Bureau of Labor Statistics’ May 2017 National Occupational Employment and Wage Estimates for all salary estimates (</w:t>
      </w:r>
      <w:hyperlink r:id="rId8" w:tooltip="www.bls.gov/oes/current/oes_nat.htm" w:history="1">
        <w:r w:rsidR="00895B3E" w:rsidRPr="00BF32AA">
          <w:rPr>
            <w:rStyle w:val="Hyperlink"/>
            <w:rFonts w:ascii="Times New Roman" w:hAnsi="Times New Roman" w:cs="Times New Roman"/>
            <w:sz w:val="24"/>
            <w:szCs w:val="24"/>
          </w:rPr>
          <w:t>www.bls.gov/oes/current/oes_nat.htm</w:t>
        </w:r>
      </w:hyperlink>
      <w:r w:rsidRPr="00BF32AA">
        <w:rPr>
          <w:rFonts w:ascii="Times New Roman" w:eastAsia="Times New Roman" w:hAnsi="Times New Roman" w:cs="Times New Roman"/>
          <w:sz w:val="24"/>
          <w:szCs w:val="24"/>
        </w:rPr>
        <w:t>). In this regard, the following table presents the mean hourly wage, the cost of fringe benefits, and the adjusted hourly wage.</w:t>
      </w:r>
    </w:p>
    <w:p w14:paraId="107A0BB3" w14:textId="77777777" w:rsidR="007C1144" w:rsidRPr="00BF32AA" w:rsidRDefault="007C1144" w:rsidP="007C1144">
      <w:pPr>
        <w:spacing w:after="0" w:line="240" w:lineRule="auto"/>
        <w:ind w:left="720" w:right="-20" w:firstLine="5"/>
        <w:rPr>
          <w:rFonts w:ascii="Times New Roman" w:eastAsia="Times New Roman" w:hAnsi="Times New Roman" w:cs="Times New Roman"/>
          <w:sz w:val="24"/>
          <w:szCs w:val="24"/>
        </w:rPr>
      </w:pPr>
    </w:p>
    <w:p w14:paraId="0CA83475" w14:textId="77777777" w:rsidR="00DD3F7A" w:rsidRPr="00BF32AA" w:rsidRDefault="00DD3F7A" w:rsidP="007C1144">
      <w:pPr>
        <w:spacing w:after="0" w:line="240" w:lineRule="auto"/>
        <w:ind w:left="720" w:right="-20" w:firstLine="5"/>
        <w:rPr>
          <w:rFonts w:ascii="Times New Roman" w:eastAsia="Times New Roman" w:hAnsi="Times New Roman" w:cs="Times New Roman"/>
          <w:sz w:val="24"/>
          <w:szCs w:val="24"/>
        </w:rPr>
        <w:sectPr w:rsidR="00DD3F7A" w:rsidRPr="00BF32AA" w:rsidSect="00971F0C">
          <w:headerReference w:type="default" r:id="rId9"/>
          <w:footerReference w:type="default" r:id="rId10"/>
          <w:pgSz w:w="12260" w:h="15860"/>
          <w:pgMar w:top="1440" w:right="1440" w:bottom="1440" w:left="1440" w:header="0" w:footer="720" w:gutter="0"/>
          <w:cols w:space="720"/>
          <w:docGrid w:linePitch="299"/>
        </w:sectPr>
      </w:pPr>
    </w:p>
    <w:p w14:paraId="65BA76D0" w14:textId="2F2DD745" w:rsidR="00DD3F7A" w:rsidRPr="00BF32AA" w:rsidRDefault="00DD3F7A" w:rsidP="00971F0C">
      <w:pPr>
        <w:spacing w:after="0" w:line="240" w:lineRule="auto"/>
        <w:ind w:firstLine="5"/>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156A72" w:rsidRPr="00201150" w14:paraId="5EC4C811" w14:textId="77777777" w:rsidTr="00CA3781">
        <w:trPr>
          <w:tblHeader/>
          <w:jc w:val="center"/>
        </w:trPr>
        <w:tc>
          <w:tcPr>
            <w:tcW w:w="1809" w:type="dxa"/>
            <w:shd w:val="clear" w:color="auto" w:fill="auto"/>
          </w:tcPr>
          <w:p w14:paraId="62111A66" w14:textId="77777777" w:rsidR="00156A72" w:rsidRPr="00201150" w:rsidRDefault="00156A72"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Occupation Title</w:t>
            </w:r>
          </w:p>
        </w:tc>
        <w:tc>
          <w:tcPr>
            <w:tcW w:w="1809" w:type="dxa"/>
            <w:shd w:val="clear" w:color="auto" w:fill="auto"/>
          </w:tcPr>
          <w:p w14:paraId="452E9AAA" w14:textId="77777777" w:rsidR="00156A72" w:rsidRPr="00201150" w:rsidRDefault="00156A72"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Occupation Code</w:t>
            </w:r>
          </w:p>
        </w:tc>
        <w:tc>
          <w:tcPr>
            <w:tcW w:w="1733" w:type="dxa"/>
            <w:shd w:val="clear" w:color="auto" w:fill="auto"/>
          </w:tcPr>
          <w:p w14:paraId="27F03CE8" w14:textId="77777777" w:rsidR="00156A72" w:rsidRPr="00201150" w:rsidRDefault="00156A72"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Mean Hourly Wage ($/hr)</w:t>
            </w:r>
          </w:p>
        </w:tc>
        <w:tc>
          <w:tcPr>
            <w:tcW w:w="1738" w:type="dxa"/>
            <w:shd w:val="clear" w:color="auto" w:fill="auto"/>
          </w:tcPr>
          <w:p w14:paraId="465D5F41" w14:textId="77777777" w:rsidR="00156A72" w:rsidRPr="00201150" w:rsidRDefault="00156A72"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Fringe Benefit ($/hr)</w:t>
            </w:r>
          </w:p>
        </w:tc>
        <w:tc>
          <w:tcPr>
            <w:tcW w:w="1767" w:type="dxa"/>
            <w:shd w:val="clear" w:color="auto" w:fill="auto"/>
          </w:tcPr>
          <w:p w14:paraId="071C2BB1" w14:textId="77777777" w:rsidR="00156A72" w:rsidRPr="00201150" w:rsidRDefault="00156A72"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Adjusted Hourly Wage ($/hr)</w:t>
            </w:r>
          </w:p>
        </w:tc>
      </w:tr>
      <w:tr w:rsidR="00156A72" w:rsidRPr="00201150" w14:paraId="6F6D8D97" w14:textId="77777777" w:rsidTr="006304FA">
        <w:trPr>
          <w:jc w:val="center"/>
        </w:trPr>
        <w:tc>
          <w:tcPr>
            <w:tcW w:w="1809" w:type="dxa"/>
            <w:shd w:val="clear" w:color="auto" w:fill="auto"/>
          </w:tcPr>
          <w:p w14:paraId="0A57BB70" w14:textId="61A8DFFC" w:rsidR="00156A72" w:rsidRPr="00201150" w:rsidRDefault="000F3101"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Business Operations Specialists</w:t>
            </w:r>
          </w:p>
        </w:tc>
        <w:tc>
          <w:tcPr>
            <w:tcW w:w="1809" w:type="dxa"/>
            <w:shd w:val="clear" w:color="auto" w:fill="auto"/>
          </w:tcPr>
          <w:p w14:paraId="62BE6E89" w14:textId="16834944" w:rsidR="00156A72" w:rsidRPr="00201150" w:rsidRDefault="000F3101"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13-1000</w:t>
            </w:r>
          </w:p>
        </w:tc>
        <w:tc>
          <w:tcPr>
            <w:tcW w:w="1733" w:type="dxa"/>
            <w:shd w:val="clear" w:color="auto" w:fill="auto"/>
          </w:tcPr>
          <w:p w14:paraId="3EA3561C" w14:textId="46A1C2ED" w:rsidR="00156A72" w:rsidRPr="00201150" w:rsidRDefault="000F3101"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35.14</w:t>
            </w:r>
          </w:p>
        </w:tc>
        <w:tc>
          <w:tcPr>
            <w:tcW w:w="1738" w:type="dxa"/>
            <w:shd w:val="clear" w:color="auto" w:fill="auto"/>
          </w:tcPr>
          <w:p w14:paraId="1B2B4FEF" w14:textId="108EE6F5" w:rsidR="00156A72" w:rsidRPr="00201150" w:rsidRDefault="000F3101"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35.14</w:t>
            </w:r>
          </w:p>
        </w:tc>
        <w:tc>
          <w:tcPr>
            <w:tcW w:w="1767" w:type="dxa"/>
            <w:shd w:val="clear" w:color="auto" w:fill="auto"/>
          </w:tcPr>
          <w:p w14:paraId="67A63C8B" w14:textId="39B3EEE6" w:rsidR="00156A72" w:rsidRPr="00201150" w:rsidRDefault="000F3101"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70.28</w:t>
            </w:r>
          </w:p>
        </w:tc>
      </w:tr>
      <w:tr w:rsidR="00A73ACB" w:rsidRPr="00201150" w14:paraId="1D72272D" w14:textId="77777777" w:rsidTr="006304FA">
        <w:trPr>
          <w:jc w:val="center"/>
        </w:trPr>
        <w:tc>
          <w:tcPr>
            <w:tcW w:w="1809" w:type="dxa"/>
            <w:shd w:val="clear" w:color="auto" w:fill="auto"/>
          </w:tcPr>
          <w:p w14:paraId="247BFB23" w14:textId="004EF7B8" w:rsidR="00A73ACB" w:rsidRPr="00201150" w:rsidRDefault="00A73ACB"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Information and Record Clerks</w:t>
            </w:r>
          </w:p>
        </w:tc>
        <w:tc>
          <w:tcPr>
            <w:tcW w:w="1809" w:type="dxa"/>
            <w:shd w:val="clear" w:color="auto" w:fill="auto"/>
          </w:tcPr>
          <w:p w14:paraId="435E27C9" w14:textId="00BFCFCF" w:rsidR="00A73ACB" w:rsidRPr="00201150" w:rsidRDefault="00A73ACB"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 xml:space="preserve">43-4000  </w:t>
            </w:r>
          </w:p>
        </w:tc>
        <w:tc>
          <w:tcPr>
            <w:tcW w:w="1733" w:type="dxa"/>
            <w:shd w:val="clear" w:color="auto" w:fill="auto"/>
          </w:tcPr>
          <w:p w14:paraId="0E291B18" w14:textId="769E63BF" w:rsidR="00A73ACB" w:rsidRPr="00201150" w:rsidRDefault="00A73ACB"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16.79</w:t>
            </w:r>
          </w:p>
        </w:tc>
        <w:tc>
          <w:tcPr>
            <w:tcW w:w="1738" w:type="dxa"/>
            <w:shd w:val="clear" w:color="auto" w:fill="auto"/>
          </w:tcPr>
          <w:p w14:paraId="5A012FB9" w14:textId="0F77FAD7" w:rsidR="00A73ACB" w:rsidRPr="00201150" w:rsidRDefault="00A73ACB"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16.79</w:t>
            </w:r>
          </w:p>
        </w:tc>
        <w:tc>
          <w:tcPr>
            <w:tcW w:w="1767" w:type="dxa"/>
            <w:shd w:val="clear" w:color="auto" w:fill="auto"/>
          </w:tcPr>
          <w:p w14:paraId="7A90BB66" w14:textId="0B872178" w:rsidR="00A73ACB" w:rsidRPr="00201150" w:rsidRDefault="00A73ACB"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33.58</w:t>
            </w:r>
          </w:p>
        </w:tc>
      </w:tr>
      <w:tr w:rsidR="00156A72" w:rsidRPr="00201150" w14:paraId="2535204A" w14:textId="77777777" w:rsidTr="006304FA">
        <w:trPr>
          <w:jc w:val="center"/>
        </w:trPr>
        <w:tc>
          <w:tcPr>
            <w:tcW w:w="1809" w:type="dxa"/>
            <w:shd w:val="clear" w:color="auto" w:fill="auto"/>
          </w:tcPr>
          <w:p w14:paraId="2E4D4D65" w14:textId="164C357A" w:rsidR="00156A72" w:rsidRPr="00201150" w:rsidRDefault="00CF7105"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Medical and Health Services Managers</w:t>
            </w:r>
          </w:p>
        </w:tc>
        <w:tc>
          <w:tcPr>
            <w:tcW w:w="1809" w:type="dxa"/>
            <w:shd w:val="clear" w:color="auto" w:fill="auto"/>
          </w:tcPr>
          <w:p w14:paraId="669EDA41" w14:textId="0D13280C" w:rsidR="00156A72" w:rsidRPr="00201150" w:rsidRDefault="00CF7105"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11-9111</w:t>
            </w:r>
          </w:p>
        </w:tc>
        <w:tc>
          <w:tcPr>
            <w:tcW w:w="1733" w:type="dxa"/>
            <w:shd w:val="clear" w:color="auto" w:fill="auto"/>
          </w:tcPr>
          <w:p w14:paraId="7727E326" w14:textId="1D5D1A57" w:rsidR="00156A72" w:rsidRPr="00201150" w:rsidRDefault="00CF7105"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53.69</w:t>
            </w:r>
          </w:p>
        </w:tc>
        <w:tc>
          <w:tcPr>
            <w:tcW w:w="1738" w:type="dxa"/>
            <w:shd w:val="clear" w:color="auto" w:fill="auto"/>
          </w:tcPr>
          <w:p w14:paraId="50422C74" w14:textId="26B81B7D" w:rsidR="00156A72" w:rsidRPr="00201150" w:rsidRDefault="00CF7105"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53.69</w:t>
            </w:r>
          </w:p>
        </w:tc>
        <w:tc>
          <w:tcPr>
            <w:tcW w:w="1767" w:type="dxa"/>
            <w:shd w:val="clear" w:color="auto" w:fill="auto"/>
          </w:tcPr>
          <w:p w14:paraId="15B03D87" w14:textId="031412B8" w:rsidR="00156A72" w:rsidRPr="00201150" w:rsidRDefault="000F3101"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107.38</w:t>
            </w:r>
          </w:p>
        </w:tc>
      </w:tr>
      <w:tr w:rsidR="00AB3985" w:rsidRPr="00201150" w14:paraId="229EC5FB" w14:textId="77777777" w:rsidTr="006304FA">
        <w:trPr>
          <w:jc w:val="center"/>
        </w:trPr>
        <w:tc>
          <w:tcPr>
            <w:tcW w:w="1809" w:type="dxa"/>
            <w:shd w:val="clear" w:color="auto" w:fill="auto"/>
          </w:tcPr>
          <w:p w14:paraId="6ABC3A70" w14:textId="2874597E" w:rsidR="00AB3985" w:rsidRPr="00201150" w:rsidRDefault="00AB3985"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Network and Computer Systems Administrators</w:t>
            </w:r>
          </w:p>
        </w:tc>
        <w:tc>
          <w:tcPr>
            <w:tcW w:w="1809" w:type="dxa"/>
            <w:shd w:val="clear" w:color="auto" w:fill="auto"/>
          </w:tcPr>
          <w:p w14:paraId="521AC529" w14:textId="5F7AD412" w:rsidR="00AB3985" w:rsidRPr="00201150" w:rsidRDefault="00AB3985"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15-1142</w:t>
            </w:r>
          </w:p>
        </w:tc>
        <w:tc>
          <w:tcPr>
            <w:tcW w:w="1733" w:type="dxa"/>
            <w:shd w:val="clear" w:color="auto" w:fill="auto"/>
          </w:tcPr>
          <w:p w14:paraId="680A9401" w14:textId="4DF4B28E" w:rsidR="00AB3985" w:rsidRPr="00201150" w:rsidRDefault="00AB3985"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41.51</w:t>
            </w:r>
          </w:p>
        </w:tc>
        <w:tc>
          <w:tcPr>
            <w:tcW w:w="1738" w:type="dxa"/>
            <w:shd w:val="clear" w:color="auto" w:fill="auto"/>
          </w:tcPr>
          <w:p w14:paraId="78DCC998" w14:textId="79E6D47D" w:rsidR="00AB3985" w:rsidRPr="00201150" w:rsidRDefault="00AB3985"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41.51</w:t>
            </w:r>
          </w:p>
        </w:tc>
        <w:tc>
          <w:tcPr>
            <w:tcW w:w="1767" w:type="dxa"/>
            <w:shd w:val="clear" w:color="auto" w:fill="auto"/>
          </w:tcPr>
          <w:p w14:paraId="492EC740" w14:textId="2C9A6832" w:rsidR="00AB3985" w:rsidRPr="00201150" w:rsidRDefault="00AB3985" w:rsidP="00201150">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83.02</w:t>
            </w:r>
          </w:p>
        </w:tc>
      </w:tr>
    </w:tbl>
    <w:p w14:paraId="3E8E774C" w14:textId="77777777" w:rsidR="00DD3F7A" w:rsidRPr="00BF32AA" w:rsidRDefault="00DD3F7A" w:rsidP="007C1144">
      <w:pPr>
        <w:spacing w:after="0" w:line="240" w:lineRule="auto"/>
        <w:ind w:left="720" w:right="-20" w:firstLine="5"/>
        <w:rPr>
          <w:rFonts w:ascii="Times New Roman" w:eastAsia="Times New Roman" w:hAnsi="Times New Roman" w:cs="Times New Roman"/>
          <w:sz w:val="24"/>
          <w:szCs w:val="24"/>
        </w:rPr>
        <w:sectPr w:rsidR="00DD3F7A" w:rsidRPr="00BF32AA" w:rsidSect="00971F0C">
          <w:type w:val="continuous"/>
          <w:pgSz w:w="12260" w:h="15860"/>
          <w:pgMar w:top="720" w:right="720" w:bottom="720" w:left="720" w:header="0" w:footer="720" w:gutter="0"/>
          <w:cols w:space="720"/>
          <w:docGrid w:linePitch="299"/>
        </w:sectPr>
      </w:pPr>
    </w:p>
    <w:p w14:paraId="78C0F233" w14:textId="6AD9BF58" w:rsidR="007C1144" w:rsidRPr="00BF32AA" w:rsidRDefault="007C1144" w:rsidP="007C1144">
      <w:pPr>
        <w:spacing w:after="0" w:line="240" w:lineRule="auto"/>
        <w:ind w:left="720" w:right="-20" w:firstLine="5"/>
        <w:rPr>
          <w:rFonts w:ascii="Times New Roman" w:eastAsia="Times New Roman" w:hAnsi="Times New Roman" w:cs="Times New Roman"/>
          <w:sz w:val="24"/>
          <w:szCs w:val="24"/>
        </w:rPr>
      </w:pPr>
    </w:p>
    <w:p w14:paraId="1D1876AE" w14:textId="67492314" w:rsidR="007C1144" w:rsidRPr="00BF32AA" w:rsidRDefault="007C1144" w:rsidP="007C1144">
      <w:pPr>
        <w:spacing w:after="0" w:line="240" w:lineRule="auto"/>
        <w:ind w:left="720" w:right="-20" w:firstLine="5"/>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Except where noted,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E21158">
        <w:rPr>
          <w:rFonts w:ascii="Times New Roman" w:eastAsia="Times New Roman" w:hAnsi="Times New Roman" w:cs="Times New Roman"/>
          <w:sz w:val="24"/>
          <w:szCs w:val="24"/>
        </w:rPr>
        <w:t>W</w:t>
      </w:r>
      <w:r w:rsidRPr="00BF32AA">
        <w:rPr>
          <w:rFonts w:ascii="Times New Roman" w:eastAsia="Times New Roman" w:hAnsi="Times New Roman" w:cs="Times New Roman"/>
          <w:sz w:val="24"/>
          <w:szCs w:val="24"/>
        </w:rPr>
        <w:t>e believe that doubling the hourly wage to estimate total cost is a reasonably accurate estimation method.</w:t>
      </w:r>
    </w:p>
    <w:p w14:paraId="4E8DB745" w14:textId="77777777" w:rsidR="007C1144" w:rsidRDefault="007C1144" w:rsidP="007C1144">
      <w:pPr>
        <w:spacing w:after="0" w:line="240" w:lineRule="auto"/>
        <w:ind w:left="720" w:right="-20" w:firstLine="5"/>
        <w:rPr>
          <w:rFonts w:ascii="Times New Roman" w:eastAsia="Times New Roman" w:hAnsi="Times New Roman" w:cs="Times New Roman"/>
          <w:sz w:val="24"/>
          <w:szCs w:val="24"/>
        </w:rPr>
      </w:pPr>
    </w:p>
    <w:p w14:paraId="41D1F71B" w14:textId="5F42D736" w:rsidR="00E721BE" w:rsidRPr="00E721BE" w:rsidRDefault="00E721BE" w:rsidP="00E721BE">
      <w:pPr>
        <w:spacing w:after="0" w:line="240" w:lineRule="auto"/>
        <w:ind w:left="720" w:right="-20" w:firstLine="5"/>
        <w:rPr>
          <w:rFonts w:ascii="Times New Roman" w:eastAsia="Times New Roman" w:hAnsi="Times New Roman" w:cs="Times New Roman"/>
          <w:sz w:val="24"/>
          <w:szCs w:val="24"/>
        </w:rPr>
      </w:pPr>
      <w:r w:rsidRPr="00E721BE">
        <w:rPr>
          <w:rFonts w:ascii="Times New Roman" w:eastAsia="Times New Roman" w:hAnsi="Times New Roman" w:cs="Times New Roman"/>
          <w:sz w:val="24"/>
          <w:szCs w:val="24"/>
        </w:rPr>
        <w:t>To derive average costs for individuals we believe that the burden will be addressed under All Occupations (</w:t>
      </w:r>
      <w:r>
        <w:rPr>
          <w:rFonts w:ascii="Times New Roman" w:eastAsia="Times New Roman" w:hAnsi="Times New Roman" w:cs="Times New Roman"/>
          <w:sz w:val="24"/>
          <w:szCs w:val="24"/>
        </w:rPr>
        <w:t xml:space="preserve">BLS </w:t>
      </w:r>
      <w:r w:rsidRPr="00E721BE">
        <w:rPr>
          <w:rFonts w:ascii="Times New Roman" w:eastAsia="Times New Roman" w:hAnsi="Times New Roman" w:cs="Times New Roman"/>
          <w:sz w:val="24"/>
          <w:szCs w:val="24"/>
        </w:rPr>
        <w:t>occupation code 00-0000) at $2</w:t>
      </w:r>
      <w:r w:rsidR="00B269CB">
        <w:rPr>
          <w:rFonts w:ascii="Times New Roman" w:eastAsia="Times New Roman" w:hAnsi="Times New Roman" w:cs="Times New Roman"/>
          <w:sz w:val="24"/>
          <w:szCs w:val="24"/>
        </w:rPr>
        <w:t>4</w:t>
      </w:r>
      <w:r w:rsidRPr="00E721BE">
        <w:rPr>
          <w:rFonts w:ascii="Times New Roman" w:eastAsia="Times New Roman" w:hAnsi="Times New Roman" w:cs="Times New Roman"/>
          <w:sz w:val="24"/>
          <w:szCs w:val="24"/>
        </w:rPr>
        <w:t>.</w:t>
      </w:r>
      <w:r w:rsidR="00B269CB">
        <w:rPr>
          <w:rFonts w:ascii="Times New Roman" w:eastAsia="Times New Roman" w:hAnsi="Times New Roman" w:cs="Times New Roman"/>
          <w:sz w:val="24"/>
          <w:szCs w:val="24"/>
        </w:rPr>
        <w:t>34</w:t>
      </w:r>
      <w:r w:rsidRPr="00E721BE">
        <w:rPr>
          <w:rFonts w:ascii="Times New Roman" w:eastAsia="Times New Roman" w:hAnsi="Times New Roman" w:cs="Times New Roman"/>
          <w:sz w:val="24"/>
          <w:szCs w:val="24"/>
        </w:rPr>
        <w:t>/hr</w:t>
      </w:r>
      <w:r w:rsidR="00B269CB">
        <w:rPr>
          <w:rFonts w:ascii="Times New Roman" w:eastAsia="Times New Roman" w:hAnsi="Times New Roman" w:cs="Times New Roman"/>
          <w:sz w:val="24"/>
          <w:szCs w:val="24"/>
        </w:rPr>
        <w:t xml:space="preserve">. </w:t>
      </w:r>
      <w:r w:rsidRPr="00E721BE">
        <w:rPr>
          <w:rFonts w:ascii="Times New Roman" w:eastAsia="Times New Roman" w:hAnsi="Times New Roman" w:cs="Times New Roman"/>
          <w:sz w:val="24"/>
          <w:szCs w:val="24"/>
        </w:rPr>
        <w:t xml:space="preserve">Unlike our </w:t>
      </w:r>
      <w:r w:rsidR="00B269CB">
        <w:rPr>
          <w:rFonts w:ascii="Times New Roman" w:eastAsia="Times New Roman" w:hAnsi="Times New Roman" w:cs="Times New Roman"/>
          <w:sz w:val="24"/>
          <w:szCs w:val="24"/>
        </w:rPr>
        <w:t xml:space="preserve">state government </w:t>
      </w:r>
      <w:r w:rsidRPr="00E721BE">
        <w:rPr>
          <w:rFonts w:ascii="Times New Roman" w:eastAsia="Times New Roman" w:hAnsi="Times New Roman" w:cs="Times New Roman"/>
          <w:sz w:val="24"/>
          <w:szCs w:val="24"/>
        </w:rPr>
        <w:t>adjustmen</w:t>
      </w:r>
      <w:r w:rsidR="00B269CB">
        <w:rPr>
          <w:rFonts w:ascii="Times New Roman" w:eastAsia="Times New Roman" w:hAnsi="Times New Roman" w:cs="Times New Roman"/>
          <w:sz w:val="24"/>
          <w:szCs w:val="24"/>
        </w:rPr>
        <w:t>t to the respondent hourly wage</w:t>
      </w:r>
      <w:r w:rsidRPr="00E721BE">
        <w:rPr>
          <w:rFonts w:ascii="Times New Roman" w:eastAsia="Times New Roman" w:hAnsi="Times New Roman" w:cs="Times New Roman"/>
          <w:sz w:val="24"/>
          <w:szCs w:val="24"/>
        </w:rPr>
        <w:t>, we are not adjusting this figure for fringe benefits and overhead since the individuals’ activities would occur outside the scope of their employmen</w:t>
      </w:r>
      <w:r w:rsidR="00B269CB">
        <w:rPr>
          <w:rFonts w:ascii="Times New Roman" w:eastAsia="Times New Roman" w:hAnsi="Times New Roman" w:cs="Times New Roman"/>
          <w:sz w:val="24"/>
          <w:szCs w:val="24"/>
        </w:rPr>
        <w:t>t.</w:t>
      </w:r>
    </w:p>
    <w:p w14:paraId="5B70FE45" w14:textId="77777777" w:rsidR="00E721BE" w:rsidRPr="00BF32AA" w:rsidRDefault="00E721BE" w:rsidP="007C1144">
      <w:pPr>
        <w:spacing w:after="0" w:line="240" w:lineRule="auto"/>
        <w:ind w:left="720" w:right="-20" w:firstLine="5"/>
        <w:rPr>
          <w:rFonts w:ascii="Times New Roman" w:eastAsia="Times New Roman" w:hAnsi="Times New Roman" w:cs="Times New Roman"/>
          <w:sz w:val="24"/>
          <w:szCs w:val="24"/>
        </w:rPr>
      </w:pPr>
    </w:p>
    <w:p w14:paraId="23635DE6" w14:textId="6206CC3A" w:rsidR="007C1144" w:rsidRPr="00BF32AA" w:rsidRDefault="00A51AE7" w:rsidP="007C1144">
      <w:pPr>
        <w:spacing w:after="0" w:line="240" w:lineRule="auto"/>
        <w:ind w:left="720" w:right="-20" w:firstLine="5"/>
        <w:rPr>
          <w:rFonts w:ascii="Times New Roman" w:eastAsia="Times New Roman" w:hAnsi="Times New Roman" w:cs="Times New Roman"/>
          <w:sz w:val="24"/>
          <w:szCs w:val="24"/>
        </w:rPr>
      </w:pPr>
      <w:r w:rsidRPr="00BF32AA">
        <w:rPr>
          <w:rFonts w:ascii="Times New Roman" w:eastAsia="Times New Roman" w:hAnsi="Times New Roman" w:cs="Times New Roman"/>
          <w:i/>
          <w:sz w:val="24"/>
          <w:szCs w:val="24"/>
        </w:rPr>
        <w:t xml:space="preserve">Collection of Information Requirements and Associated </w:t>
      </w:r>
      <w:r w:rsidR="007C1144" w:rsidRPr="00BF32AA">
        <w:rPr>
          <w:rFonts w:ascii="Times New Roman" w:eastAsia="Times New Roman" w:hAnsi="Times New Roman" w:cs="Times New Roman"/>
          <w:i/>
          <w:sz w:val="24"/>
          <w:szCs w:val="24"/>
        </w:rPr>
        <w:t>Burden Estimates</w:t>
      </w:r>
    </w:p>
    <w:p w14:paraId="75C36D8F" w14:textId="77777777" w:rsidR="007C1144" w:rsidRPr="00BF32AA" w:rsidRDefault="007C1144" w:rsidP="00990893">
      <w:pPr>
        <w:spacing w:after="0" w:line="240" w:lineRule="auto"/>
        <w:ind w:left="720" w:right="-20" w:firstLine="5"/>
        <w:rPr>
          <w:rFonts w:ascii="Times New Roman" w:eastAsia="Times New Roman" w:hAnsi="Times New Roman" w:cs="Times New Roman"/>
          <w:sz w:val="24"/>
          <w:szCs w:val="24"/>
        </w:rPr>
      </w:pPr>
    </w:p>
    <w:p w14:paraId="4FF188FE" w14:textId="193DD979" w:rsidR="00EC6756" w:rsidRPr="00BF32AA" w:rsidRDefault="008977F3" w:rsidP="00990893">
      <w:pPr>
        <w:spacing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432D32" w:rsidRPr="00395672">
        <w:rPr>
          <w:rFonts w:ascii="Times New Roman" w:eastAsia="Times New Roman" w:hAnsi="Times New Roman" w:cs="Times New Roman"/>
          <w:sz w:val="24"/>
          <w:szCs w:val="24"/>
        </w:rPr>
        <w:t xml:space="preserve">urden for the </w:t>
      </w:r>
      <w:r>
        <w:rPr>
          <w:rFonts w:ascii="Times New Roman" w:eastAsia="Times New Roman" w:hAnsi="Times New Roman" w:cs="Times New Roman"/>
          <w:sz w:val="24"/>
          <w:szCs w:val="24"/>
        </w:rPr>
        <w:t xml:space="preserve">subject </w:t>
      </w:r>
      <w:r w:rsidR="00432D32" w:rsidRPr="00395672">
        <w:rPr>
          <w:rFonts w:ascii="Times New Roman" w:eastAsia="Times New Roman" w:hAnsi="Times New Roman" w:cs="Times New Roman"/>
          <w:sz w:val="24"/>
          <w:szCs w:val="24"/>
        </w:rPr>
        <w:t xml:space="preserve">information collections are organized into the following </w:t>
      </w:r>
      <w:r w:rsidR="00432D32" w:rsidRPr="00395672">
        <w:rPr>
          <w:rFonts w:ascii="Times New Roman" w:eastAsia="Times New Roman" w:hAnsi="Times New Roman" w:cs="Times New Roman"/>
          <w:w w:val="105"/>
          <w:sz w:val="24"/>
          <w:szCs w:val="24"/>
        </w:rPr>
        <w:t xml:space="preserve">two </w:t>
      </w:r>
      <w:r w:rsidR="00432D32" w:rsidRPr="00395672">
        <w:rPr>
          <w:rFonts w:ascii="Times New Roman" w:eastAsia="Times New Roman" w:hAnsi="Times New Roman" w:cs="Times New Roman"/>
          <w:sz w:val="24"/>
          <w:szCs w:val="24"/>
        </w:rPr>
        <w:t xml:space="preserve">sections: Eligibility Renewals and Web Sites.  </w:t>
      </w:r>
      <w:r>
        <w:rPr>
          <w:rFonts w:ascii="Times New Roman" w:eastAsia="Times New Roman" w:hAnsi="Times New Roman" w:cs="Times New Roman"/>
          <w:sz w:val="24"/>
          <w:szCs w:val="24"/>
        </w:rPr>
        <w:t>B</w:t>
      </w:r>
      <w:r w:rsidR="00432D32" w:rsidRPr="00395672">
        <w:rPr>
          <w:rFonts w:ascii="Times New Roman" w:eastAsia="Times New Roman" w:hAnsi="Times New Roman" w:cs="Times New Roman"/>
          <w:sz w:val="24"/>
          <w:szCs w:val="24"/>
        </w:rPr>
        <w:t xml:space="preserve">urden associated with the </w:t>
      </w:r>
      <w:r w:rsidR="00432D32" w:rsidRPr="00395672">
        <w:rPr>
          <w:rFonts w:ascii="Times New Roman" w:eastAsia="Times New Roman" w:hAnsi="Times New Roman" w:cs="Times New Roman"/>
          <w:w w:val="104"/>
          <w:sz w:val="24"/>
          <w:szCs w:val="24"/>
        </w:rPr>
        <w:t xml:space="preserve">verification </w:t>
      </w:r>
      <w:r w:rsidR="00432D32" w:rsidRPr="00395672">
        <w:rPr>
          <w:rFonts w:ascii="Times New Roman" w:eastAsia="Times New Roman" w:hAnsi="Times New Roman" w:cs="Times New Roman"/>
          <w:sz w:val="24"/>
          <w:szCs w:val="24"/>
        </w:rPr>
        <w:t xml:space="preserve">plan </w:t>
      </w:r>
      <w:r w:rsidR="00395672" w:rsidRPr="00395672">
        <w:rPr>
          <w:rFonts w:ascii="Times New Roman" w:eastAsia="Times New Roman" w:hAnsi="Times New Roman" w:cs="Times New Roman"/>
          <w:sz w:val="24"/>
          <w:szCs w:val="24"/>
        </w:rPr>
        <w:t>is described under OMB control number 0938-1148 (</w:t>
      </w:r>
      <w:r w:rsidR="00B92F8D" w:rsidRPr="00395672">
        <w:rPr>
          <w:rFonts w:ascii="Times New Roman" w:eastAsia="Times New Roman" w:hAnsi="Times New Roman" w:cs="Times New Roman"/>
          <w:sz w:val="24"/>
          <w:szCs w:val="24"/>
        </w:rPr>
        <w:t>CMS-10398 #11</w:t>
      </w:r>
      <w:r>
        <w:rPr>
          <w:rFonts w:ascii="Times New Roman" w:eastAsia="Times New Roman" w:hAnsi="Times New Roman" w:cs="Times New Roman"/>
          <w:sz w:val="24"/>
          <w:szCs w:val="24"/>
        </w:rPr>
        <w:t>)</w:t>
      </w:r>
      <w:r w:rsidR="00432D32" w:rsidRPr="00395672">
        <w:rPr>
          <w:rFonts w:ascii="Times New Roman" w:eastAsia="Times New Roman" w:hAnsi="Times New Roman" w:cs="Times New Roman"/>
          <w:w w:val="104"/>
          <w:sz w:val="24"/>
          <w:szCs w:val="24"/>
        </w:rPr>
        <w:t>.</w:t>
      </w:r>
    </w:p>
    <w:p w14:paraId="0021556A" w14:textId="77777777" w:rsidR="00A73820" w:rsidRPr="00BF32AA" w:rsidRDefault="00A73820" w:rsidP="00990893">
      <w:pPr>
        <w:spacing w:after="0" w:line="240" w:lineRule="auto"/>
        <w:ind w:left="720" w:right="-20"/>
        <w:rPr>
          <w:rFonts w:ascii="Times New Roman" w:eastAsia="Times New Roman" w:hAnsi="Times New Roman" w:cs="Times New Roman"/>
          <w:sz w:val="24"/>
          <w:szCs w:val="24"/>
          <w:u w:val="single" w:color="000000"/>
        </w:rPr>
      </w:pPr>
    </w:p>
    <w:p w14:paraId="19D66E85" w14:textId="72FA9C48" w:rsidR="00EC6756" w:rsidRPr="00BF32AA" w:rsidRDefault="00432D32" w:rsidP="00990893">
      <w:pPr>
        <w:spacing w:after="0" w:line="240" w:lineRule="auto"/>
        <w:ind w:left="720" w:right="-20"/>
        <w:rPr>
          <w:rFonts w:ascii="Times New Roman" w:eastAsia="Times New Roman" w:hAnsi="Times New Roman" w:cs="Times New Roman"/>
          <w:i/>
          <w:sz w:val="24"/>
          <w:szCs w:val="24"/>
          <w:u w:val="single"/>
        </w:rPr>
      </w:pPr>
      <w:r w:rsidRPr="00BF32AA">
        <w:rPr>
          <w:rFonts w:ascii="Times New Roman" w:eastAsia="Times New Roman" w:hAnsi="Times New Roman" w:cs="Times New Roman"/>
          <w:i/>
          <w:sz w:val="24"/>
          <w:szCs w:val="24"/>
          <w:u w:val="single"/>
        </w:rPr>
        <w:t xml:space="preserve">Periodic Renewal of Medicaid and CHIP </w:t>
      </w:r>
      <w:r w:rsidRPr="00BF32AA">
        <w:rPr>
          <w:rFonts w:ascii="Times New Roman" w:eastAsia="Times New Roman" w:hAnsi="Times New Roman" w:cs="Times New Roman"/>
          <w:i/>
          <w:w w:val="104"/>
          <w:sz w:val="24"/>
          <w:szCs w:val="24"/>
          <w:u w:val="single"/>
        </w:rPr>
        <w:t>Eligibility</w:t>
      </w:r>
      <w:r w:rsidR="008130B6" w:rsidRPr="00BF32AA">
        <w:rPr>
          <w:rFonts w:ascii="Times New Roman" w:eastAsia="Times New Roman" w:hAnsi="Times New Roman" w:cs="Times New Roman"/>
          <w:i/>
          <w:w w:val="104"/>
          <w:sz w:val="24"/>
          <w:szCs w:val="24"/>
          <w:u w:val="single"/>
        </w:rPr>
        <w:t xml:space="preserve"> </w:t>
      </w:r>
      <w:r w:rsidRPr="00BF32AA">
        <w:rPr>
          <w:rFonts w:ascii="Times New Roman" w:eastAsia="Times New Roman" w:hAnsi="Times New Roman" w:cs="Times New Roman"/>
          <w:i/>
          <w:sz w:val="24"/>
          <w:szCs w:val="24"/>
          <w:u w:val="single"/>
        </w:rPr>
        <w:t xml:space="preserve">(§§ 435.916, 457.343, and </w:t>
      </w:r>
      <w:r w:rsidRPr="00BF32AA">
        <w:rPr>
          <w:rFonts w:ascii="Times New Roman" w:eastAsia="Times New Roman" w:hAnsi="Times New Roman" w:cs="Times New Roman"/>
          <w:i/>
          <w:w w:val="105"/>
          <w:sz w:val="24"/>
          <w:szCs w:val="24"/>
          <w:u w:val="single"/>
        </w:rPr>
        <w:t>457.350)</w:t>
      </w:r>
    </w:p>
    <w:p w14:paraId="525AA1D5" w14:textId="77777777" w:rsidR="00EC6756" w:rsidRPr="00BF32AA" w:rsidRDefault="00EC6756" w:rsidP="00990893">
      <w:pPr>
        <w:spacing w:after="0" w:line="240" w:lineRule="auto"/>
        <w:ind w:right="-20"/>
        <w:rPr>
          <w:rFonts w:ascii="Times New Roman" w:hAnsi="Times New Roman" w:cs="Times New Roman"/>
          <w:i/>
          <w:sz w:val="24"/>
          <w:szCs w:val="24"/>
          <w:u w:val="single"/>
        </w:rPr>
      </w:pPr>
    </w:p>
    <w:p w14:paraId="79FF5574" w14:textId="601FE006" w:rsidR="00EC6756" w:rsidRPr="00BF32AA" w:rsidRDefault="00432D32" w:rsidP="00990893">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For individuals whose eligibility is based on Modified Adjusted Gross Income (MAGI) </w:t>
      </w:r>
      <w:r w:rsidRPr="00BF32AA">
        <w:rPr>
          <w:rFonts w:ascii="Times New Roman" w:eastAsia="Times New Roman" w:hAnsi="Times New Roman" w:cs="Times New Roman"/>
          <w:w w:val="103"/>
          <w:sz w:val="24"/>
          <w:szCs w:val="24"/>
        </w:rPr>
        <w:t xml:space="preserve">per </w:t>
      </w:r>
      <w:r w:rsidRPr="00BF32AA">
        <w:rPr>
          <w:rFonts w:ascii="Times New Roman" w:eastAsia="Times New Roman" w:hAnsi="Times New Roman" w:cs="Times New Roman"/>
          <w:sz w:val="24"/>
          <w:szCs w:val="24"/>
        </w:rPr>
        <w:t xml:space="preserve">the Affordable Care </w:t>
      </w:r>
      <w:r w:rsidRPr="00BF32AA">
        <w:rPr>
          <w:rFonts w:ascii="Times New Roman" w:eastAsia="Times New Roman" w:hAnsi="Times New Roman" w:cs="Times New Roman"/>
          <w:w w:val="118"/>
          <w:sz w:val="24"/>
          <w:szCs w:val="24"/>
        </w:rPr>
        <w:t>Act,</w:t>
      </w:r>
      <w:r w:rsidR="00B92F8D" w:rsidRPr="00BF32AA">
        <w:rPr>
          <w:rFonts w:ascii="Times New Roman" w:eastAsia="Times New Roman" w:hAnsi="Times New Roman" w:cs="Times New Roman"/>
          <w:w w:val="118"/>
          <w:sz w:val="24"/>
          <w:szCs w:val="24"/>
        </w:rPr>
        <w:t xml:space="preserve"> </w:t>
      </w:r>
      <w:r w:rsidRPr="00BF32AA">
        <w:rPr>
          <w:rFonts w:ascii="Times New Roman" w:eastAsia="Times New Roman" w:hAnsi="Times New Roman" w:cs="Times New Roman"/>
          <w:w w:val="118"/>
          <w:sz w:val="24"/>
          <w:szCs w:val="24"/>
        </w:rPr>
        <w:t>§</w:t>
      </w:r>
      <w:r w:rsidRPr="00BF32AA">
        <w:rPr>
          <w:rFonts w:ascii="Times New Roman" w:eastAsia="Times New Roman" w:hAnsi="Times New Roman" w:cs="Times New Roman"/>
          <w:sz w:val="24"/>
          <w:szCs w:val="24"/>
        </w:rPr>
        <w:t xml:space="preserve">435.916 requires that Medicaid eligibility be redetermined </w:t>
      </w:r>
      <w:r w:rsidRPr="00BF32AA">
        <w:rPr>
          <w:rFonts w:ascii="Times New Roman" w:eastAsia="Times New Roman" w:hAnsi="Times New Roman" w:cs="Times New Roman"/>
          <w:w w:val="103"/>
          <w:sz w:val="24"/>
          <w:szCs w:val="24"/>
        </w:rPr>
        <w:t xml:space="preserve">only </w:t>
      </w:r>
      <w:r w:rsidRPr="00BF32AA">
        <w:rPr>
          <w:rFonts w:ascii="Times New Roman" w:eastAsia="Times New Roman" w:hAnsi="Times New Roman" w:cs="Times New Roman"/>
          <w:sz w:val="24"/>
          <w:szCs w:val="24"/>
        </w:rPr>
        <w:t xml:space="preserve">once each year, unless there is a change in circumstance.  </w:t>
      </w:r>
      <w:r w:rsidRPr="00BF32AA">
        <w:rPr>
          <w:rFonts w:ascii="Times New Roman" w:eastAsia="Arial" w:hAnsi="Times New Roman" w:cs="Times New Roman"/>
          <w:w w:val="132"/>
          <w:sz w:val="24"/>
          <w:szCs w:val="24"/>
        </w:rPr>
        <w:t xml:space="preserve">It </w:t>
      </w:r>
      <w:r w:rsidRPr="00BF32AA">
        <w:rPr>
          <w:rFonts w:ascii="Times New Roman" w:eastAsia="Times New Roman" w:hAnsi="Times New Roman" w:cs="Times New Roman"/>
          <w:sz w:val="24"/>
          <w:szCs w:val="24"/>
        </w:rPr>
        <w:t xml:space="preserve">also sets out a </w:t>
      </w:r>
      <w:r w:rsidRPr="00BF32AA">
        <w:rPr>
          <w:rFonts w:ascii="Times New Roman" w:eastAsia="Times New Roman" w:hAnsi="Times New Roman" w:cs="Times New Roman"/>
          <w:w w:val="104"/>
          <w:sz w:val="24"/>
          <w:szCs w:val="24"/>
        </w:rPr>
        <w:t xml:space="preserve">data-driven </w:t>
      </w:r>
      <w:r w:rsidRPr="00BF32AA">
        <w:rPr>
          <w:rFonts w:ascii="Times New Roman" w:eastAsia="Times New Roman" w:hAnsi="Times New Roman" w:cs="Times New Roman"/>
          <w:sz w:val="24"/>
          <w:szCs w:val="24"/>
        </w:rPr>
        <w:t xml:space="preserve">redetermination process that first uses information already available to the agency.  </w:t>
      </w:r>
      <w:r w:rsidRPr="00BF32AA">
        <w:rPr>
          <w:rFonts w:ascii="Times New Roman" w:eastAsia="Times New Roman" w:hAnsi="Times New Roman" w:cs="Times New Roman"/>
          <w:w w:val="104"/>
          <w:sz w:val="24"/>
          <w:szCs w:val="24"/>
        </w:rPr>
        <w:t>If</w:t>
      </w:r>
      <w:r w:rsidRPr="00BF32AA">
        <w:rPr>
          <w:rFonts w:ascii="Times New Roman" w:eastAsia="Times New Roman" w:hAnsi="Times New Roman" w:cs="Times New Roman"/>
          <w:sz w:val="24"/>
          <w:szCs w:val="24"/>
        </w:rPr>
        <w:t xml:space="preserve"> continued eligibility cannot be determined, a State agency's eligibility system issues </w:t>
      </w:r>
      <w:r w:rsidRPr="00BF32AA">
        <w:rPr>
          <w:rFonts w:ascii="Times New Roman" w:eastAsia="Times New Roman" w:hAnsi="Times New Roman" w:cs="Times New Roman"/>
          <w:w w:val="112"/>
          <w:sz w:val="24"/>
          <w:szCs w:val="24"/>
        </w:rPr>
        <w:t xml:space="preserve">a </w:t>
      </w:r>
      <w:r w:rsidRPr="00BF32AA">
        <w:rPr>
          <w:rFonts w:ascii="Times New Roman" w:eastAsia="Times New Roman" w:hAnsi="Times New Roman" w:cs="Times New Roman"/>
          <w:sz w:val="24"/>
          <w:szCs w:val="24"/>
        </w:rPr>
        <w:t xml:space="preserve">streamlined pre-populated renewal form for the </w:t>
      </w:r>
      <w:r w:rsidRPr="00BF32AA">
        <w:rPr>
          <w:rFonts w:ascii="Times New Roman" w:eastAsia="Times New Roman" w:hAnsi="Times New Roman" w:cs="Times New Roman"/>
          <w:w w:val="108"/>
          <w:sz w:val="24"/>
          <w:szCs w:val="24"/>
        </w:rPr>
        <w:t xml:space="preserve">individual's </w:t>
      </w:r>
      <w:r w:rsidRPr="00BF32AA">
        <w:rPr>
          <w:rFonts w:ascii="Times New Roman" w:eastAsia="Times New Roman" w:hAnsi="Times New Roman" w:cs="Times New Roman"/>
          <w:sz w:val="24"/>
          <w:szCs w:val="24"/>
        </w:rPr>
        <w:t xml:space="preserve">review.  Section 457.343 </w:t>
      </w:r>
      <w:r w:rsidRPr="00BF32AA">
        <w:rPr>
          <w:rFonts w:ascii="Times New Roman" w:eastAsia="Times New Roman" w:hAnsi="Times New Roman" w:cs="Times New Roman"/>
          <w:w w:val="104"/>
          <w:sz w:val="24"/>
          <w:szCs w:val="24"/>
        </w:rPr>
        <w:t xml:space="preserve">aligns </w:t>
      </w:r>
      <w:r w:rsidRPr="00BF32AA">
        <w:rPr>
          <w:rFonts w:ascii="Times New Roman" w:eastAsia="Times New Roman" w:hAnsi="Times New Roman" w:cs="Times New Roman"/>
          <w:sz w:val="24"/>
          <w:szCs w:val="24"/>
        </w:rPr>
        <w:t xml:space="preserve">the standards for redeterminations in CHIP with the standards in the Medicaid program </w:t>
      </w:r>
      <w:r w:rsidRPr="00BF32AA">
        <w:rPr>
          <w:rFonts w:ascii="Times New Roman" w:eastAsia="Times New Roman" w:hAnsi="Times New Roman" w:cs="Times New Roman"/>
          <w:w w:val="106"/>
          <w:sz w:val="24"/>
          <w:szCs w:val="24"/>
        </w:rPr>
        <w:t xml:space="preserve">as </w:t>
      </w:r>
      <w:r w:rsidRPr="00BF32AA">
        <w:rPr>
          <w:rFonts w:ascii="Times New Roman" w:eastAsia="Times New Roman" w:hAnsi="Times New Roman" w:cs="Times New Roman"/>
          <w:sz w:val="24"/>
          <w:szCs w:val="24"/>
        </w:rPr>
        <w:t xml:space="preserve">described in </w:t>
      </w:r>
      <w:r w:rsidRPr="00BF32AA">
        <w:rPr>
          <w:rFonts w:ascii="Times New Roman" w:eastAsia="Times New Roman" w:hAnsi="Times New Roman" w:cs="Times New Roman"/>
          <w:w w:val="105"/>
          <w:sz w:val="24"/>
          <w:szCs w:val="24"/>
        </w:rPr>
        <w:t>§435.916.</w:t>
      </w:r>
    </w:p>
    <w:p w14:paraId="537E36D4" w14:textId="77777777" w:rsidR="00EC6756" w:rsidRPr="00BF32AA" w:rsidRDefault="00EC6756" w:rsidP="00990893">
      <w:pPr>
        <w:spacing w:after="0" w:line="240" w:lineRule="auto"/>
        <w:ind w:right="-20"/>
        <w:rPr>
          <w:rFonts w:ascii="Times New Roman" w:hAnsi="Times New Roman" w:cs="Times New Roman"/>
          <w:sz w:val="24"/>
          <w:szCs w:val="24"/>
        </w:rPr>
      </w:pPr>
    </w:p>
    <w:p w14:paraId="2C0A4E3D" w14:textId="77777777" w:rsidR="00EC6756" w:rsidRPr="00BF32AA" w:rsidRDefault="00432D32" w:rsidP="00990893">
      <w:pPr>
        <w:spacing w:after="0" w:line="240" w:lineRule="auto"/>
        <w:ind w:left="720" w:right="-20" w:firstLine="5"/>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We estimate that the 53 Medicaid agencies and 43 CHIP agencies will be subject to </w:t>
      </w:r>
      <w:r w:rsidRPr="00BF32AA">
        <w:rPr>
          <w:rFonts w:ascii="Times New Roman" w:eastAsia="Times New Roman" w:hAnsi="Times New Roman" w:cs="Times New Roman"/>
          <w:w w:val="107"/>
          <w:sz w:val="24"/>
          <w:szCs w:val="24"/>
        </w:rPr>
        <w:t xml:space="preserve">the </w:t>
      </w:r>
      <w:r w:rsidRPr="00BF32AA">
        <w:rPr>
          <w:rFonts w:ascii="Times New Roman" w:eastAsia="Times New Roman" w:hAnsi="Times New Roman" w:cs="Times New Roman"/>
          <w:sz w:val="24"/>
          <w:szCs w:val="24"/>
        </w:rPr>
        <w:t xml:space="preserve">provision above, for a total of 96 agencies. We estimate that of the approximately 51 </w:t>
      </w:r>
      <w:r w:rsidRPr="00BF32AA">
        <w:rPr>
          <w:rFonts w:ascii="Times New Roman" w:eastAsia="Times New Roman" w:hAnsi="Times New Roman" w:cs="Times New Roman"/>
          <w:w w:val="104"/>
          <w:sz w:val="24"/>
          <w:szCs w:val="24"/>
        </w:rPr>
        <w:t xml:space="preserve">million </w:t>
      </w:r>
      <w:r w:rsidRPr="00BF32AA">
        <w:rPr>
          <w:rFonts w:ascii="Times New Roman" w:eastAsia="Times New Roman" w:hAnsi="Times New Roman" w:cs="Times New Roman"/>
          <w:sz w:val="24"/>
          <w:szCs w:val="24"/>
        </w:rPr>
        <w:t xml:space="preserve">individuals enrolled in Medicaid and CHIP whose eligibility will be based on MAGI, </w:t>
      </w:r>
      <w:r w:rsidRPr="00BF32AA">
        <w:rPr>
          <w:rFonts w:ascii="Times New Roman" w:eastAsia="Times New Roman" w:hAnsi="Times New Roman" w:cs="Times New Roman"/>
          <w:w w:val="104"/>
          <w:sz w:val="24"/>
          <w:szCs w:val="24"/>
        </w:rPr>
        <w:t xml:space="preserve">half </w:t>
      </w:r>
      <w:r w:rsidRPr="00BF32AA">
        <w:rPr>
          <w:rFonts w:ascii="Times New Roman" w:eastAsia="Times New Roman" w:hAnsi="Times New Roman" w:cs="Times New Roman"/>
          <w:sz w:val="24"/>
          <w:szCs w:val="24"/>
        </w:rPr>
        <w:t xml:space="preserve">(25.5 million individuals) will have their eligibility redetermined using the </w:t>
      </w:r>
      <w:r w:rsidRPr="00BF32AA">
        <w:rPr>
          <w:rFonts w:ascii="Times New Roman" w:eastAsia="Times New Roman" w:hAnsi="Times New Roman" w:cs="Times New Roman"/>
          <w:w w:val="104"/>
          <w:sz w:val="24"/>
          <w:szCs w:val="24"/>
        </w:rPr>
        <w:t xml:space="preserve">information </w:t>
      </w:r>
      <w:r w:rsidRPr="00BF32AA">
        <w:rPr>
          <w:rFonts w:ascii="Times New Roman" w:eastAsia="Times New Roman" w:hAnsi="Times New Roman" w:cs="Times New Roman"/>
          <w:sz w:val="24"/>
          <w:szCs w:val="24"/>
        </w:rPr>
        <w:t xml:space="preserve">already available to the agency.  This approach greatly simplifies the renewal process and </w:t>
      </w:r>
      <w:r w:rsidRPr="00BF32AA">
        <w:rPr>
          <w:rFonts w:ascii="Times New Roman" w:eastAsia="Times New Roman" w:hAnsi="Times New Roman" w:cs="Times New Roman"/>
          <w:w w:val="104"/>
          <w:sz w:val="24"/>
          <w:szCs w:val="24"/>
        </w:rPr>
        <w:t xml:space="preserve">will </w:t>
      </w:r>
      <w:r w:rsidRPr="00BF32AA">
        <w:rPr>
          <w:rFonts w:ascii="Times New Roman" w:eastAsia="Times New Roman" w:hAnsi="Times New Roman" w:cs="Times New Roman"/>
          <w:sz w:val="24"/>
          <w:szCs w:val="24"/>
        </w:rPr>
        <w:t xml:space="preserve">ultimately reduce costs for </w:t>
      </w:r>
      <w:r w:rsidRPr="00BF32AA">
        <w:rPr>
          <w:rFonts w:ascii="Times New Roman" w:eastAsia="Times New Roman" w:hAnsi="Times New Roman" w:cs="Times New Roman"/>
          <w:w w:val="104"/>
          <w:sz w:val="24"/>
          <w:szCs w:val="24"/>
        </w:rPr>
        <w:t>States.</w:t>
      </w:r>
    </w:p>
    <w:p w14:paraId="2268513B" w14:textId="1D299AAF" w:rsidR="00EC6756" w:rsidRPr="00BF32AA" w:rsidRDefault="00EC6756" w:rsidP="00990893">
      <w:pPr>
        <w:spacing w:after="0" w:line="240" w:lineRule="auto"/>
        <w:ind w:left="720" w:right="-20"/>
        <w:rPr>
          <w:rFonts w:ascii="Times New Roman" w:hAnsi="Times New Roman" w:cs="Times New Roman"/>
          <w:sz w:val="24"/>
          <w:szCs w:val="24"/>
        </w:rPr>
      </w:pPr>
    </w:p>
    <w:p w14:paraId="45CF4819" w14:textId="6FF4F349" w:rsidR="00EC6756" w:rsidRPr="00BF32AA" w:rsidRDefault="00432D32" w:rsidP="00070DA9">
      <w:pPr>
        <w:spacing w:after="0" w:line="240" w:lineRule="auto"/>
        <w:ind w:left="720" w:right="-20"/>
        <w:rPr>
          <w:rFonts w:ascii="Times New Roman" w:eastAsia="Times New Roman" w:hAnsi="Times New Roman" w:cs="Times New Roman"/>
          <w:w w:val="105"/>
          <w:sz w:val="24"/>
          <w:szCs w:val="24"/>
        </w:rPr>
      </w:pPr>
      <w:r w:rsidRPr="00DE111B">
        <w:rPr>
          <w:rFonts w:ascii="Times New Roman" w:eastAsia="Times New Roman" w:hAnsi="Times New Roman" w:cs="Times New Roman"/>
          <w:sz w:val="24"/>
          <w:szCs w:val="24"/>
        </w:rPr>
        <w:t xml:space="preserve">We estimate that it will take each Medicaid and CHIP agency 16 hours annually to </w:t>
      </w:r>
      <w:r w:rsidRPr="00DE111B">
        <w:rPr>
          <w:rFonts w:ascii="Times New Roman" w:eastAsia="Times New Roman" w:hAnsi="Times New Roman" w:cs="Times New Roman"/>
          <w:w w:val="105"/>
          <w:sz w:val="24"/>
          <w:szCs w:val="24"/>
        </w:rPr>
        <w:t xml:space="preserve">develop, </w:t>
      </w:r>
      <w:r w:rsidRPr="00DE111B">
        <w:rPr>
          <w:rFonts w:ascii="Times New Roman" w:eastAsia="Times New Roman" w:hAnsi="Times New Roman" w:cs="Times New Roman"/>
          <w:sz w:val="24"/>
          <w:szCs w:val="24"/>
        </w:rPr>
        <w:t xml:space="preserve">automate, and distribute a notice of eligibility determination based on use of </w:t>
      </w:r>
      <w:r w:rsidRPr="00DE111B">
        <w:rPr>
          <w:rFonts w:ascii="Times New Roman" w:eastAsia="Times New Roman" w:hAnsi="Times New Roman" w:cs="Times New Roman"/>
          <w:w w:val="104"/>
          <w:sz w:val="24"/>
          <w:szCs w:val="24"/>
        </w:rPr>
        <w:t xml:space="preserve">existing </w:t>
      </w:r>
      <w:r w:rsidRPr="00DE111B">
        <w:rPr>
          <w:rFonts w:ascii="Times New Roman" w:eastAsia="Times New Roman" w:hAnsi="Times New Roman" w:cs="Times New Roman"/>
          <w:w w:val="105"/>
          <w:sz w:val="24"/>
          <w:szCs w:val="24"/>
        </w:rPr>
        <w:t>information.</w:t>
      </w:r>
      <w:r w:rsidR="00070DA9" w:rsidRPr="00DE111B">
        <w:rPr>
          <w:rFonts w:ascii="Times New Roman" w:eastAsia="Times New Roman" w:hAnsi="Times New Roman" w:cs="Times New Roman"/>
          <w:w w:val="105"/>
          <w:sz w:val="24"/>
          <w:szCs w:val="24"/>
        </w:rPr>
        <w:t xml:space="preserve"> Of the 16 hours, we estimate </w:t>
      </w:r>
      <w:r w:rsidRPr="00DE111B">
        <w:rPr>
          <w:rFonts w:ascii="Times New Roman" w:eastAsia="Times New Roman" w:hAnsi="Times New Roman" w:cs="Times New Roman"/>
          <w:sz w:val="24"/>
          <w:szCs w:val="24"/>
        </w:rPr>
        <w:t xml:space="preserve">it will take a </w:t>
      </w:r>
      <w:r w:rsidR="00791738" w:rsidRPr="00DE111B">
        <w:rPr>
          <w:rFonts w:ascii="Times New Roman" w:eastAsia="Times New Roman" w:hAnsi="Times New Roman" w:cs="Times New Roman"/>
          <w:sz w:val="24"/>
          <w:szCs w:val="24"/>
        </w:rPr>
        <w:t>business operations specialist</w:t>
      </w:r>
      <w:r w:rsidRPr="00DE111B">
        <w:rPr>
          <w:rFonts w:ascii="Times New Roman" w:eastAsia="Times New Roman" w:hAnsi="Times New Roman" w:cs="Times New Roman"/>
          <w:sz w:val="24"/>
          <w:szCs w:val="24"/>
        </w:rPr>
        <w:t xml:space="preserve"> 10 hours </w:t>
      </w:r>
      <w:r w:rsidRPr="00DE111B">
        <w:rPr>
          <w:rFonts w:ascii="Times New Roman" w:eastAsia="Times New Roman" w:hAnsi="Times New Roman" w:cs="Times New Roman"/>
          <w:w w:val="105"/>
          <w:sz w:val="24"/>
          <w:szCs w:val="24"/>
        </w:rPr>
        <w:t>at</w:t>
      </w:r>
      <w:r w:rsidR="00990893" w:rsidRPr="00DE111B">
        <w:rPr>
          <w:rFonts w:ascii="Times New Roman" w:eastAsia="Times New Roman" w:hAnsi="Times New Roman" w:cs="Times New Roman"/>
          <w:w w:val="105"/>
          <w:sz w:val="24"/>
          <w:szCs w:val="24"/>
        </w:rPr>
        <w:t xml:space="preserve"> </w:t>
      </w:r>
      <w:r w:rsidRPr="00DE111B">
        <w:rPr>
          <w:rFonts w:ascii="Times New Roman" w:eastAsia="Times New Roman" w:hAnsi="Times New Roman" w:cs="Times New Roman"/>
          <w:sz w:val="24"/>
          <w:szCs w:val="24"/>
        </w:rPr>
        <w:t>$</w:t>
      </w:r>
      <w:r w:rsidR="007555C1" w:rsidRPr="00DE111B">
        <w:rPr>
          <w:rFonts w:ascii="Times New Roman" w:eastAsia="Times New Roman" w:hAnsi="Times New Roman" w:cs="Times New Roman"/>
          <w:sz w:val="24"/>
          <w:szCs w:val="24"/>
        </w:rPr>
        <w:t>70.28</w:t>
      </w:r>
      <w:r w:rsidR="00070DA9" w:rsidRPr="00DE111B">
        <w:rPr>
          <w:rFonts w:ascii="Times New Roman" w:eastAsia="Times New Roman" w:hAnsi="Times New Roman" w:cs="Times New Roman"/>
          <w:sz w:val="24"/>
          <w:szCs w:val="24"/>
        </w:rPr>
        <w:t xml:space="preserve">/hr </w:t>
      </w:r>
      <w:r w:rsidRPr="00DE111B">
        <w:rPr>
          <w:rFonts w:ascii="Times New Roman" w:eastAsia="Times New Roman" w:hAnsi="Times New Roman" w:cs="Times New Roman"/>
          <w:sz w:val="24"/>
          <w:szCs w:val="24"/>
        </w:rPr>
        <w:t xml:space="preserve">and a </w:t>
      </w:r>
      <w:r w:rsidR="00126654" w:rsidRPr="00DE111B">
        <w:rPr>
          <w:rFonts w:ascii="Times New Roman" w:eastAsia="Times New Roman" w:hAnsi="Times New Roman" w:cs="Times New Roman"/>
          <w:sz w:val="24"/>
          <w:szCs w:val="24"/>
        </w:rPr>
        <w:t>medical and health services manager</w:t>
      </w:r>
      <w:r w:rsidRPr="00DE111B">
        <w:rPr>
          <w:rFonts w:ascii="Times New Roman" w:eastAsia="Times New Roman" w:hAnsi="Times New Roman" w:cs="Times New Roman"/>
          <w:sz w:val="24"/>
          <w:szCs w:val="24"/>
        </w:rPr>
        <w:t xml:space="preserve"> 6 hours</w:t>
      </w:r>
      <w:r w:rsidR="00070DA9" w:rsidRPr="00DE111B">
        <w:rPr>
          <w:rFonts w:ascii="Times New Roman" w:eastAsia="Times New Roman" w:hAnsi="Times New Roman" w:cs="Times New Roman"/>
          <w:sz w:val="24"/>
          <w:szCs w:val="24"/>
        </w:rPr>
        <w:t xml:space="preserve"> </w:t>
      </w:r>
      <w:r w:rsidRPr="00DE111B">
        <w:rPr>
          <w:rFonts w:ascii="Times New Roman" w:eastAsia="Times New Roman" w:hAnsi="Times New Roman" w:cs="Times New Roman"/>
          <w:sz w:val="24"/>
          <w:szCs w:val="24"/>
        </w:rPr>
        <w:t>at $</w:t>
      </w:r>
      <w:r w:rsidR="007555C1" w:rsidRPr="00DE111B">
        <w:rPr>
          <w:rFonts w:ascii="Times New Roman" w:eastAsia="Times New Roman" w:hAnsi="Times New Roman" w:cs="Times New Roman"/>
          <w:sz w:val="24"/>
          <w:szCs w:val="24"/>
        </w:rPr>
        <w:t>107.38</w:t>
      </w:r>
      <w:r w:rsidR="00070DA9" w:rsidRPr="00DE111B">
        <w:rPr>
          <w:rFonts w:ascii="Times New Roman" w:eastAsia="Times New Roman" w:hAnsi="Times New Roman" w:cs="Times New Roman"/>
          <w:sz w:val="24"/>
          <w:szCs w:val="24"/>
        </w:rPr>
        <w:t xml:space="preserve">/hr </w:t>
      </w:r>
      <w:r w:rsidRPr="00DE111B">
        <w:rPr>
          <w:rFonts w:ascii="Times New Roman" w:eastAsia="Times New Roman" w:hAnsi="Times New Roman" w:cs="Times New Roman"/>
          <w:sz w:val="24"/>
          <w:szCs w:val="24"/>
        </w:rPr>
        <w:t xml:space="preserve">to complete the notice.  </w:t>
      </w:r>
      <w:r w:rsidR="00070DA9" w:rsidRPr="00DE111B">
        <w:rPr>
          <w:rFonts w:ascii="Times New Roman" w:eastAsia="Times New Roman" w:hAnsi="Times New Roman" w:cs="Times New Roman"/>
          <w:w w:val="105"/>
          <w:sz w:val="24"/>
          <w:szCs w:val="24"/>
        </w:rPr>
        <w:t xml:space="preserve">In aggregate we estimate a burden of </w:t>
      </w:r>
      <w:r w:rsidR="00070DA9" w:rsidRPr="00DE111B">
        <w:rPr>
          <w:rFonts w:ascii="Times New Roman" w:eastAsia="Times New Roman" w:hAnsi="Times New Roman" w:cs="Times New Roman"/>
          <w:b/>
          <w:w w:val="105"/>
          <w:sz w:val="24"/>
          <w:szCs w:val="24"/>
        </w:rPr>
        <w:t>1,536 hours</w:t>
      </w:r>
      <w:r w:rsidR="00070DA9" w:rsidRPr="00DE111B">
        <w:rPr>
          <w:rFonts w:ascii="Times New Roman" w:eastAsia="Times New Roman" w:hAnsi="Times New Roman" w:cs="Times New Roman"/>
          <w:w w:val="105"/>
          <w:sz w:val="24"/>
          <w:szCs w:val="24"/>
        </w:rPr>
        <w:t xml:space="preserve"> </w:t>
      </w:r>
      <w:r w:rsidR="00E305B3" w:rsidRPr="00DE111B">
        <w:rPr>
          <w:rFonts w:ascii="Times New Roman" w:eastAsia="Times New Roman" w:hAnsi="Times New Roman" w:cs="Times New Roman"/>
          <w:w w:val="105"/>
          <w:sz w:val="24"/>
          <w:szCs w:val="24"/>
        </w:rPr>
        <w:t>(</w:t>
      </w:r>
      <w:r w:rsidR="00070DA9" w:rsidRPr="00DE111B">
        <w:rPr>
          <w:rFonts w:ascii="Times New Roman" w:eastAsia="Times New Roman" w:hAnsi="Times New Roman" w:cs="Times New Roman"/>
          <w:w w:val="105"/>
          <w:sz w:val="24"/>
          <w:szCs w:val="24"/>
        </w:rPr>
        <w:t>96</w:t>
      </w:r>
      <w:r w:rsidR="00E305B3" w:rsidRPr="00DE111B">
        <w:rPr>
          <w:rFonts w:ascii="Times New Roman" w:eastAsia="Times New Roman" w:hAnsi="Times New Roman" w:cs="Times New Roman"/>
          <w:w w:val="105"/>
          <w:sz w:val="24"/>
          <w:szCs w:val="24"/>
        </w:rPr>
        <w:t xml:space="preserve"> agencies x 16 hr/response)</w:t>
      </w:r>
      <w:r w:rsidR="00070DA9" w:rsidRPr="00DE111B">
        <w:rPr>
          <w:rFonts w:ascii="Times New Roman" w:eastAsia="Times New Roman" w:hAnsi="Times New Roman" w:cs="Times New Roman"/>
          <w:w w:val="105"/>
          <w:sz w:val="24"/>
          <w:szCs w:val="24"/>
        </w:rPr>
        <w:t xml:space="preserve"> at a cost of</w:t>
      </w:r>
      <w:r w:rsidR="00070DA9" w:rsidRPr="00DE111B">
        <w:rPr>
          <w:rFonts w:ascii="Times New Roman" w:eastAsia="Times New Roman" w:hAnsi="Times New Roman" w:cs="Times New Roman"/>
          <w:sz w:val="24"/>
          <w:szCs w:val="24"/>
        </w:rPr>
        <w:t xml:space="preserve"> </w:t>
      </w:r>
      <w:r w:rsidRPr="00DE111B">
        <w:rPr>
          <w:rFonts w:ascii="Times New Roman" w:eastAsia="Times New Roman" w:hAnsi="Times New Roman" w:cs="Times New Roman"/>
          <w:sz w:val="24"/>
          <w:szCs w:val="24"/>
        </w:rPr>
        <w:t>$</w:t>
      </w:r>
      <w:r w:rsidR="002D5B10" w:rsidRPr="00DE111B">
        <w:rPr>
          <w:rFonts w:ascii="Times New Roman" w:eastAsia="Times New Roman" w:hAnsi="Times New Roman" w:cs="Times New Roman"/>
          <w:sz w:val="24"/>
          <w:szCs w:val="24"/>
        </w:rPr>
        <w:t>129,320</w:t>
      </w:r>
      <w:r w:rsidRPr="00DE111B">
        <w:rPr>
          <w:rFonts w:ascii="Times New Roman" w:eastAsia="Times New Roman" w:hAnsi="Times New Roman" w:cs="Times New Roman"/>
          <w:sz w:val="24"/>
          <w:szCs w:val="24"/>
        </w:rPr>
        <w:t xml:space="preserve"> [</w:t>
      </w:r>
      <w:r w:rsidR="00271D22" w:rsidRPr="00DE111B">
        <w:rPr>
          <w:rFonts w:ascii="Times New Roman" w:eastAsia="Times New Roman" w:hAnsi="Times New Roman" w:cs="Times New Roman"/>
          <w:sz w:val="24"/>
          <w:szCs w:val="24"/>
        </w:rPr>
        <w:t xml:space="preserve"> 96 x (</w:t>
      </w:r>
      <w:r w:rsidRPr="00DE111B">
        <w:rPr>
          <w:rFonts w:ascii="Times New Roman" w:eastAsia="Times New Roman" w:hAnsi="Times New Roman" w:cs="Times New Roman"/>
          <w:sz w:val="24"/>
          <w:szCs w:val="24"/>
        </w:rPr>
        <w:t>(10</w:t>
      </w:r>
      <w:r w:rsidR="00271D22" w:rsidRPr="00DE111B">
        <w:rPr>
          <w:rFonts w:ascii="Times New Roman" w:eastAsia="Times New Roman" w:hAnsi="Times New Roman" w:cs="Times New Roman"/>
          <w:sz w:val="24"/>
          <w:szCs w:val="24"/>
        </w:rPr>
        <w:t xml:space="preserve"> hr</w:t>
      </w:r>
      <w:r w:rsidRPr="00DE111B">
        <w:rPr>
          <w:rFonts w:ascii="Times New Roman" w:eastAsia="Times New Roman" w:hAnsi="Times New Roman" w:cs="Times New Roman"/>
          <w:sz w:val="24"/>
          <w:szCs w:val="24"/>
        </w:rPr>
        <w:t xml:space="preserve"> x $</w:t>
      </w:r>
      <w:r w:rsidR="00271D22" w:rsidRPr="00DE111B">
        <w:rPr>
          <w:rFonts w:ascii="Times New Roman" w:eastAsia="Times New Roman" w:hAnsi="Times New Roman" w:cs="Times New Roman"/>
          <w:sz w:val="24"/>
          <w:szCs w:val="24"/>
        </w:rPr>
        <w:t>70.28/hr</w:t>
      </w:r>
      <w:r w:rsidRPr="00DE111B">
        <w:rPr>
          <w:rFonts w:ascii="Times New Roman" w:eastAsia="Times New Roman" w:hAnsi="Times New Roman" w:cs="Times New Roman"/>
          <w:sz w:val="24"/>
          <w:szCs w:val="24"/>
        </w:rPr>
        <w:t xml:space="preserve">) + (6 </w:t>
      </w:r>
      <w:r w:rsidR="00271D22" w:rsidRPr="00DE111B">
        <w:rPr>
          <w:rFonts w:ascii="Times New Roman" w:eastAsia="Times New Roman" w:hAnsi="Times New Roman" w:cs="Times New Roman"/>
          <w:sz w:val="24"/>
          <w:szCs w:val="24"/>
        </w:rPr>
        <w:t xml:space="preserve">hr </w:t>
      </w:r>
      <w:r w:rsidRPr="00DE111B">
        <w:rPr>
          <w:rFonts w:ascii="Times New Roman" w:eastAsia="Times New Roman" w:hAnsi="Times New Roman" w:cs="Times New Roman"/>
          <w:sz w:val="24"/>
          <w:szCs w:val="24"/>
        </w:rPr>
        <w:t>x $</w:t>
      </w:r>
      <w:r w:rsidR="00271D22" w:rsidRPr="00DE111B">
        <w:rPr>
          <w:rFonts w:ascii="Times New Roman" w:eastAsia="Times New Roman" w:hAnsi="Times New Roman" w:cs="Times New Roman"/>
          <w:sz w:val="24"/>
          <w:szCs w:val="24"/>
        </w:rPr>
        <w:t>107.38/hr</w:t>
      </w:r>
      <w:r w:rsidRPr="00DE111B">
        <w:rPr>
          <w:rFonts w:ascii="Times New Roman" w:eastAsia="Times New Roman" w:hAnsi="Times New Roman" w:cs="Times New Roman"/>
          <w:sz w:val="24"/>
          <w:szCs w:val="24"/>
        </w:rPr>
        <w:t>)</w:t>
      </w:r>
      <w:r w:rsidR="00271D22" w:rsidRPr="00DE111B">
        <w:rPr>
          <w:rFonts w:ascii="Times New Roman" w:eastAsia="Times New Roman" w:hAnsi="Times New Roman" w:cs="Times New Roman"/>
          <w:sz w:val="24"/>
          <w:szCs w:val="24"/>
        </w:rPr>
        <w:t>)</w:t>
      </w:r>
      <w:r w:rsidRPr="00DE111B">
        <w:rPr>
          <w:rFonts w:ascii="Times New Roman" w:eastAsia="Times New Roman" w:hAnsi="Times New Roman" w:cs="Times New Roman"/>
          <w:sz w:val="24"/>
          <w:szCs w:val="24"/>
        </w:rPr>
        <w:t>]</w:t>
      </w:r>
      <w:r w:rsidR="00987DCB" w:rsidRPr="00DE111B">
        <w:rPr>
          <w:rFonts w:ascii="Times New Roman" w:eastAsia="Times New Roman" w:hAnsi="Times New Roman" w:cs="Times New Roman"/>
          <w:sz w:val="24"/>
          <w:szCs w:val="24"/>
        </w:rPr>
        <w:t xml:space="preserve"> or $1,347</w:t>
      </w:r>
      <w:r w:rsidR="004E5B57" w:rsidRPr="00DE111B">
        <w:rPr>
          <w:rFonts w:ascii="Times New Roman" w:eastAsia="Times New Roman" w:hAnsi="Times New Roman" w:cs="Times New Roman"/>
          <w:sz w:val="24"/>
          <w:szCs w:val="24"/>
        </w:rPr>
        <w:t xml:space="preserve"> per agency</w:t>
      </w:r>
      <w:r w:rsidR="00987DCB" w:rsidRPr="00DE111B">
        <w:rPr>
          <w:rFonts w:ascii="Times New Roman" w:eastAsia="Times New Roman" w:hAnsi="Times New Roman" w:cs="Times New Roman"/>
          <w:sz w:val="24"/>
          <w:szCs w:val="24"/>
        </w:rPr>
        <w:t>.</w:t>
      </w:r>
      <w:r w:rsidR="0076138C" w:rsidRPr="00DE111B">
        <w:rPr>
          <w:rFonts w:ascii="Times New Roman" w:eastAsia="Times New Roman" w:hAnsi="Times New Roman" w:cs="Times New Roman"/>
          <w:w w:val="108"/>
          <w:sz w:val="24"/>
          <w:szCs w:val="24"/>
        </w:rPr>
        <w:t xml:space="preserve"> </w:t>
      </w:r>
      <w:r w:rsidR="0076138C" w:rsidRPr="00DE111B">
        <w:rPr>
          <w:rFonts w:ascii="Times New Roman" w:eastAsia="Times New Roman" w:hAnsi="Times New Roman" w:cs="Times New Roman"/>
          <w:w w:val="105"/>
          <w:sz w:val="24"/>
          <w:szCs w:val="24"/>
        </w:rPr>
        <w:t xml:space="preserve">When considering the state share of 50%, we estimate a total annual </w:t>
      </w:r>
      <w:r w:rsidR="007021CB" w:rsidRPr="00DE111B">
        <w:rPr>
          <w:rFonts w:ascii="Times New Roman" w:eastAsia="Times New Roman" w:hAnsi="Times New Roman" w:cs="Times New Roman"/>
          <w:w w:val="105"/>
          <w:sz w:val="24"/>
          <w:szCs w:val="24"/>
        </w:rPr>
        <w:t xml:space="preserve">cost </w:t>
      </w:r>
      <w:r w:rsidR="0076138C" w:rsidRPr="00DE111B">
        <w:rPr>
          <w:rFonts w:ascii="Times New Roman" w:eastAsia="Times New Roman" w:hAnsi="Times New Roman" w:cs="Times New Roman"/>
          <w:w w:val="105"/>
          <w:sz w:val="24"/>
          <w:szCs w:val="24"/>
        </w:rPr>
        <w:t xml:space="preserve">burden of </w:t>
      </w:r>
      <w:r w:rsidR="0076138C" w:rsidRPr="00DE111B">
        <w:rPr>
          <w:rFonts w:ascii="Times New Roman" w:eastAsia="Times New Roman" w:hAnsi="Times New Roman" w:cs="Times New Roman"/>
          <w:b/>
          <w:w w:val="105"/>
          <w:sz w:val="24"/>
          <w:szCs w:val="24"/>
        </w:rPr>
        <w:t>$64,660</w:t>
      </w:r>
      <w:r w:rsidR="002A4C7B" w:rsidRPr="00DE111B">
        <w:rPr>
          <w:rFonts w:ascii="Times New Roman" w:eastAsia="Times New Roman" w:hAnsi="Times New Roman" w:cs="Times New Roman"/>
          <w:w w:val="105"/>
          <w:sz w:val="24"/>
          <w:szCs w:val="24"/>
        </w:rPr>
        <w:t xml:space="preserve"> or $674 per agency</w:t>
      </w:r>
      <w:r w:rsidR="00BC1320" w:rsidRPr="00DE111B">
        <w:rPr>
          <w:rFonts w:ascii="Times New Roman" w:eastAsia="Times New Roman" w:hAnsi="Times New Roman" w:cs="Times New Roman"/>
          <w:w w:val="105"/>
          <w:sz w:val="24"/>
          <w:szCs w:val="24"/>
        </w:rPr>
        <w:t>, while the burden of 1,536 hours is not impacted</w:t>
      </w:r>
      <w:r w:rsidR="0076138C" w:rsidRPr="00DE111B">
        <w:rPr>
          <w:rFonts w:ascii="Times New Roman" w:eastAsia="Times New Roman" w:hAnsi="Times New Roman" w:cs="Times New Roman"/>
          <w:w w:val="105"/>
          <w:sz w:val="24"/>
          <w:szCs w:val="24"/>
        </w:rPr>
        <w:t>.</w:t>
      </w:r>
    </w:p>
    <w:p w14:paraId="3C0DC20C" w14:textId="77777777" w:rsidR="00EC6756" w:rsidRPr="00BF32AA" w:rsidRDefault="00EC6756" w:rsidP="00990893">
      <w:pPr>
        <w:spacing w:after="0" w:line="240" w:lineRule="auto"/>
        <w:ind w:right="-20"/>
        <w:rPr>
          <w:rFonts w:ascii="Times New Roman" w:hAnsi="Times New Roman" w:cs="Times New Roman"/>
          <w:sz w:val="24"/>
          <w:szCs w:val="24"/>
        </w:rPr>
      </w:pPr>
    </w:p>
    <w:p w14:paraId="6851FC8F" w14:textId="7873CF47" w:rsidR="00EC6756" w:rsidRPr="00BF32AA" w:rsidRDefault="009C748C" w:rsidP="00990893">
      <w:pPr>
        <w:spacing w:after="0" w:line="240" w:lineRule="auto"/>
        <w:ind w:left="720" w:right="-20" w:firstLine="5"/>
        <w:rPr>
          <w:rFonts w:ascii="Times New Roman" w:eastAsia="Times New Roman" w:hAnsi="Times New Roman" w:cs="Times New Roman"/>
          <w:sz w:val="24"/>
          <w:szCs w:val="24"/>
        </w:rPr>
      </w:pPr>
      <w:r w:rsidRPr="00051D69">
        <w:rPr>
          <w:rFonts w:ascii="Times New Roman" w:eastAsia="Times New Roman" w:hAnsi="Times New Roman" w:cs="Times New Roman"/>
          <w:sz w:val="24"/>
          <w:szCs w:val="24"/>
        </w:rPr>
        <w:t xml:space="preserve">For those individuals whose eligibility cannot be redetermined using available information </w:t>
      </w:r>
      <w:r w:rsidR="00432D32" w:rsidRPr="00051D69">
        <w:rPr>
          <w:rFonts w:ascii="Times New Roman" w:eastAsia="Times New Roman" w:hAnsi="Times New Roman" w:cs="Times New Roman"/>
          <w:sz w:val="24"/>
          <w:szCs w:val="24"/>
        </w:rPr>
        <w:t>(25.5 million</w:t>
      </w:r>
      <w:r w:rsidRPr="00051D69">
        <w:rPr>
          <w:rFonts w:ascii="Times New Roman" w:eastAsia="Times New Roman" w:hAnsi="Times New Roman" w:cs="Times New Roman"/>
          <w:sz w:val="24"/>
          <w:szCs w:val="24"/>
        </w:rPr>
        <w:t xml:space="preserve"> individuals</w:t>
      </w:r>
      <w:r w:rsidR="00432D32" w:rsidRPr="00051D69">
        <w:rPr>
          <w:rFonts w:ascii="Times New Roman" w:eastAsia="Times New Roman" w:hAnsi="Times New Roman" w:cs="Times New Roman"/>
          <w:sz w:val="24"/>
          <w:szCs w:val="24"/>
        </w:rPr>
        <w:t>)</w:t>
      </w:r>
      <w:r w:rsidRPr="00051D69">
        <w:rPr>
          <w:rFonts w:ascii="Times New Roman" w:eastAsia="Times New Roman" w:hAnsi="Times New Roman" w:cs="Times New Roman"/>
          <w:sz w:val="24"/>
          <w:szCs w:val="24"/>
        </w:rPr>
        <w:t xml:space="preserve">, a </w:t>
      </w:r>
      <w:r w:rsidR="00C31102" w:rsidRPr="00051D69">
        <w:rPr>
          <w:rFonts w:ascii="Times New Roman" w:eastAsia="Times New Roman" w:hAnsi="Times New Roman" w:cs="Times New Roman"/>
          <w:sz w:val="24"/>
          <w:szCs w:val="24"/>
        </w:rPr>
        <w:t>prepopulated form will be issued, so that the individual can</w:t>
      </w:r>
      <w:r w:rsidR="00BC1320" w:rsidRPr="00051D69">
        <w:rPr>
          <w:rFonts w:ascii="Times New Roman" w:eastAsia="Times New Roman" w:hAnsi="Times New Roman" w:cs="Times New Roman"/>
          <w:sz w:val="24"/>
          <w:szCs w:val="24"/>
        </w:rPr>
        <w:t xml:space="preserve"> </w:t>
      </w:r>
      <w:r w:rsidR="00432D32" w:rsidRPr="00051D69">
        <w:rPr>
          <w:rFonts w:ascii="Times New Roman" w:eastAsia="Times New Roman" w:hAnsi="Times New Roman" w:cs="Times New Roman"/>
          <w:sz w:val="24"/>
          <w:szCs w:val="24"/>
        </w:rPr>
        <w:t xml:space="preserve">provide </w:t>
      </w:r>
      <w:r w:rsidR="00C31102" w:rsidRPr="00051D69">
        <w:rPr>
          <w:rFonts w:ascii="Times New Roman" w:eastAsia="Times New Roman" w:hAnsi="Times New Roman" w:cs="Times New Roman"/>
          <w:sz w:val="24"/>
          <w:szCs w:val="24"/>
        </w:rPr>
        <w:t xml:space="preserve">the </w:t>
      </w:r>
      <w:r w:rsidR="00432D32" w:rsidRPr="00051D69">
        <w:rPr>
          <w:rFonts w:ascii="Times New Roman" w:eastAsia="Times New Roman" w:hAnsi="Times New Roman" w:cs="Times New Roman"/>
          <w:w w:val="104"/>
          <w:sz w:val="24"/>
          <w:szCs w:val="24"/>
        </w:rPr>
        <w:t xml:space="preserve">additional </w:t>
      </w:r>
      <w:r w:rsidR="00432D32" w:rsidRPr="00051D69">
        <w:rPr>
          <w:rFonts w:ascii="Times New Roman" w:eastAsia="Times New Roman" w:hAnsi="Times New Roman" w:cs="Times New Roman"/>
          <w:w w:val="105"/>
          <w:sz w:val="24"/>
          <w:szCs w:val="24"/>
        </w:rPr>
        <w:t>informatio</w:t>
      </w:r>
      <w:r w:rsidR="00432D32" w:rsidRPr="00051D69">
        <w:rPr>
          <w:rFonts w:ascii="Times New Roman" w:eastAsia="Times New Roman" w:hAnsi="Times New Roman" w:cs="Times New Roman"/>
          <w:w w:val="106"/>
          <w:sz w:val="24"/>
          <w:szCs w:val="24"/>
        </w:rPr>
        <w:t>n</w:t>
      </w:r>
      <w:r w:rsidR="00432D32" w:rsidRPr="00051D69">
        <w:rPr>
          <w:rFonts w:ascii="Times New Roman" w:eastAsia="Times New Roman" w:hAnsi="Times New Roman" w:cs="Times New Roman"/>
          <w:sz w:val="24"/>
          <w:szCs w:val="24"/>
        </w:rPr>
        <w:t xml:space="preserve"> </w:t>
      </w:r>
      <w:r w:rsidR="00C31102" w:rsidRPr="00051D69">
        <w:rPr>
          <w:rFonts w:ascii="Times New Roman" w:eastAsia="Times New Roman" w:hAnsi="Times New Roman" w:cs="Times New Roman"/>
          <w:sz w:val="24"/>
          <w:szCs w:val="24"/>
        </w:rPr>
        <w:t>needed</w:t>
      </w:r>
      <w:r w:rsidR="00BC1320" w:rsidRPr="00051D69">
        <w:rPr>
          <w:rFonts w:ascii="Times New Roman" w:eastAsia="Times New Roman" w:hAnsi="Times New Roman" w:cs="Times New Roman"/>
          <w:sz w:val="24"/>
          <w:szCs w:val="24"/>
        </w:rPr>
        <w:t xml:space="preserve"> </w:t>
      </w:r>
      <w:r w:rsidR="00432D32" w:rsidRPr="00051D69">
        <w:rPr>
          <w:rFonts w:ascii="Times New Roman" w:eastAsia="Times New Roman" w:hAnsi="Times New Roman" w:cs="Times New Roman"/>
          <w:sz w:val="24"/>
          <w:szCs w:val="24"/>
        </w:rPr>
        <w:t xml:space="preserve">to the State so that their eligibility can be renewed.  The process is much </w:t>
      </w:r>
      <w:r w:rsidR="00432D32" w:rsidRPr="00051D69">
        <w:rPr>
          <w:rFonts w:ascii="Times New Roman" w:eastAsia="Times New Roman" w:hAnsi="Times New Roman" w:cs="Times New Roman"/>
          <w:w w:val="105"/>
          <w:sz w:val="24"/>
          <w:szCs w:val="24"/>
        </w:rPr>
        <w:t xml:space="preserve">less </w:t>
      </w:r>
      <w:r w:rsidR="00432D32" w:rsidRPr="00051D69">
        <w:rPr>
          <w:rFonts w:ascii="Times New Roman" w:eastAsia="Times New Roman" w:hAnsi="Times New Roman" w:cs="Times New Roman"/>
          <w:sz w:val="24"/>
          <w:szCs w:val="24"/>
        </w:rPr>
        <w:t xml:space="preserve">burdensome than the processes currently in place in many States that require individuals </w:t>
      </w:r>
      <w:r w:rsidR="00432D32" w:rsidRPr="00051D69">
        <w:rPr>
          <w:rFonts w:ascii="Times New Roman" w:eastAsia="Times New Roman" w:hAnsi="Times New Roman" w:cs="Times New Roman"/>
          <w:w w:val="107"/>
          <w:sz w:val="24"/>
          <w:szCs w:val="24"/>
        </w:rPr>
        <w:t xml:space="preserve">to </w:t>
      </w:r>
      <w:r w:rsidR="00432D32" w:rsidRPr="00051D69">
        <w:rPr>
          <w:rFonts w:ascii="Times New Roman" w:eastAsia="Times New Roman" w:hAnsi="Times New Roman" w:cs="Times New Roman"/>
          <w:sz w:val="24"/>
          <w:szCs w:val="24"/>
        </w:rPr>
        <w:t xml:space="preserve">complete a new application at renewal.  We estimate that it will take an </w:t>
      </w:r>
      <w:r w:rsidR="00432D32" w:rsidRPr="00051D69">
        <w:rPr>
          <w:rFonts w:ascii="Times New Roman" w:eastAsia="Times New Roman" w:hAnsi="Times New Roman" w:cs="Times New Roman"/>
          <w:w w:val="107"/>
          <w:sz w:val="24"/>
          <w:szCs w:val="24"/>
        </w:rPr>
        <w:t>individual</w:t>
      </w:r>
      <w:r w:rsidR="001C5055" w:rsidRPr="00051D69">
        <w:rPr>
          <w:rFonts w:ascii="Times New Roman" w:eastAsia="Times New Roman" w:hAnsi="Times New Roman" w:cs="Times New Roman"/>
          <w:w w:val="107"/>
          <w:sz w:val="24"/>
          <w:szCs w:val="24"/>
        </w:rPr>
        <w:t xml:space="preserve"> </w:t>
      </w:r>
      <w:r w:rsidR="00432D32" w:rsidRPr="00051D69">
        <w:rPr>
          <w:rFonts w:ascii="Times New Roman" w:eastAsia="Times New Roman" w:hAnsi="Times New Roman" w:cs="Times New Roman"/>
          <w:w w:val="107"/>
          <w:sz w:val="24"/>
          <w:szCs w:val="24"/>
        </w:rPr>
        <w:t>20 minutes</w:t>
      </w:r>
      <w:r w:rsidR="00432D32" w:rsidRPr="00051D69">
        <w:rPr>
          <w:rFonts w:ascii="Times New Roman" w:eastAsia="Times New Roman" w:hAnsi="Times New Roman" w:cs="Times New Roman"/>
          <w:sz w:val="24"/>
          <w:szCs w:val="24"/>
        </w:rPr>
        <w:t xml:space="preserve"> to complete the streamlined renewal process.  The total annual hour burden is </w:t>
      </w:r>
      <w:r w:rsidR="00432D32" w:rsidRPr="00051D69">
        <w:rPr>
          <w:rFonts w:ascii="Times New Roman" w:eastAsia="Times New Roman" w:hAnsi="Times New Roman" w:cs="Times New Roman"/>
          <w:b/>
          <w:sz w:val="24"/>
          <w:szCs w:val="24"/>
        </w:rPr>
        <w:t xml:space="preserve">8.5 </w:t>
      </w:r>
      <w:r w:rsidR="00432D32" w:rsidRPr="00051D69">
        <w:rPr>
          <w:rFonts w:ascii="Times New Roman" w:eastAsia="Times New Roman" w:hAnsi="Times New Roman" w:cs="Times New Roman"/>
          <w:b/>
          <w:w w:val="104"/>
          <w:sz w:val="24"/>
          <w:szCs w:val="24"/>
        </w:rPr>
        <w:t xml:space="preserve">million </w:t>
      </w:r>
      <w:r w:rsidR="00432D32" w:rsidRPr="00051D69">
        <w:rPr>
          <w:rFonts w:ascii="Times New Roman" w:eastAsia="Times New Roman" w:hAnsi="Times New Roman" w:cs="Times New Roman"/>
          <w:b/>
          <w:sz w:val="24"/>
          <w:szCs w:val="24"/>
        </w:rPr>
        <w:t>hours</w:t>
      </w:r>
      <w:r w:rsidR="00432D32" w:rsidRPr="00051D69">
        <w:rPr>
          <w:rFonts w:ascii="Times New Roman" w:eastAsia="Times New Roman" w:hAnsi="Times New Roman" w:cs="Times New Roman"/>
          <w:sz w:val="24"/>
          <w:szCs w:val="24"/>
        </w:rPr>
        <w:t xml:space="preserve"> [(20 minutes x 25.5 million individuals)/60 minutes] for 25.5 million individuals</w:t>
      </w:r>
      <w:r w:rsidR="00051D69">
        <w:rPr>
          <w:rFonts w:ascii="Times New Roman" w:eastAsia="Times New Roman" w:hAnsi="Times New Roman" w:cs="Times New Roman"/>
          <w:sz w:val="24"/>
          <w:szCs w:val="24"/>
        </w:rPr>
        <w:t xml:space="preserve"> at a cost of </w:t>
      </w:r>
      <w:r w:rsidR="00051D69" w:rsidRPr="00051D69">
        <w:rPr>
          <w:rFonts w:ascii="Times New Roman" w:eastAsia="Times New Roman" w:hAnsi="Times New Roman" w:cs="Times New Roman"/>
          <w:b/>
          <w:sz w:val="24"/>
          <w:szCs w:val="24"/>
        </w:rPr>
        <w:t>$206,890,000</w:t>
      </w:r>
      <w:r w:rsidR="00051D69" w:rsidRPr="00051D69">
        <w:rPr>
          <w:rFonts w:ascii="Times New Roman" w:eastAsia="Times New Roman" w:hAnsi="Times New Roman" w:cs="Times New Roman"/>
          <w:sz w:val="24"/>
          <w:szCs w:val="24"/>
        </w:rPr>
        <w:t xml:space="preserve"> (8.5 </w:t>
      </w:r>
      <w:r w:rsidR="00051D69" w:rsidRPr="00051D69">
        <w:rPr>
          <w:rFonts w:ascii="Times New Roman" w:eastAsia="Times New Roman" w:hAnsi="Times New Roman" w:cs="Times New Roman"/>
          <w:w w:val="104"/>
          <w:sz w:val="24"/>
          <w:szCs w:val="24"/>
        </w:rPr>
        <w:t xml:space="preserve">million </w:t>
      </w:r>
      <w:r w:rsidR="00051D69" w:rsidRPr="00051D69">
        <w:rPr>
          <w:rFonts w:ascii="Times New Roman" w:eastAsia="Times New Roman" w:hAnsi="Times New Roman" w:cs="Times New Roman"/>
          <w:sz w:val="24"/>
          <w:szCs w:val="24"/>
        </w:rPr>
        <w:t>hr x $24.</w:t>
      </w:r>
      <w:r w:rsidR="00051D69">
        <w:rPr>
          <w:rFonts w:ascii="Times New Roman" w:eastAsia="Times New Roman" w:hAnsi="Times New Roman" w:cs="Times New Roman"/>
          <w:sz w:val="24"/>
          <w:szCs w:val="24"/>
        </w:rPr>
        <w:t>34</w:t>
      </w:r>
      <w:r w:rsidR="00051D69" w:rsidRPr="00051D69">
        <w:rPr>
          <w:rFonts w:ascii="Times New Roman" w:eastAsia="Times New Roman" w:hAnsi="Times New Roman" w:cs="Times New Roman"/>
          <w:sz w:val="24"/>
          <w:szCs w:val="24"/>
        </w:rPr>
        <w:t>/hr)</w:t>
      </w:r>
      <w:r w:rsidR="00432D32" w:rsidRPr="00051D69">
        <w:rPr>
          <w:rFonts w:ascii="Times New Roman" w:eastAsia="Times New Roman" w:hAnsi="Times New Roman" w:cs="Times New Roman"/>
          <w:sz w:val="24"/>
          <w:szCs w:val="24"/>
        </w:rPr>
        <w:t xml:space="preserve">.  </w:t>
      </w:r>
      <w:r w:rsidR="00432D32" w:rsidRPr="00051D69">
        <w:rPr>
          <w:rFonts w:ascii="Times New Roman" w:eastAsia="Times New Roman" w:hAnsi="Times New Roman" w:cs="Times New Roman"/>
          <w:w w:val="105"/>
          <w:sz w:val="24"/>
          <w:szCs w:val="24"/>
        </w:rPr>
        <w:t xml:space="preserve">We </w:t>
      </w:r>
      <w:r w:rsidR="00432D32" w:rsidRPr="00051D69">
        <w:rPr>
          <w:rFonts w:ascii="Times New Roman" w:eastAsia="Times New Roman" w:hAnsi="Times New Roman" w:cs="Times New Roman"/>
          <w:sz w:val="24"/>
          <w:szCs w:val="24"/>
        </w:rPr>
        <w:t xml:space="preserve">note that the number of people who need to provide additional information may be </w:t>
      </w:r>
      <w:r w:rsidR="00432D32" w:rsidRPr="00051D69">
        <w:rPr>
          <w:rFonts w:ascii="Times New Roman" w:eastAsia="Times New Roman" w:hAnsi="Times New Roman" w:cs="Times New Roman"/>
          <w:w w:val="104"/>
          <w:sz w:val="24"/>
          <w:szCs w:val="24"/>
        </w:rPr>
        <w:t xml:space="preserve">smaller </w:t>
      </w:r>
      <w:r w:rsidR="00432D32" w:rsidRPr="00051D69">
        <w:rPr>
          <w:rFonts w:ascii="Times New Roman" w:eastAsia="Times New Roman" w:hAnsi="Times New Roman" w:cs="Times New Roman"/>
          <w:sz w:val="24"/>
          <w:szCs w:val="24"/>
        </w:rPr>
        <w:t xml:space="preserve">than our estimate, but we used a higher end estimate to account for the greatest </w:t>
      </w:r>
      <w:r w:rsidR="00432D32" w:rsidRPr="00051D69">
        <w:rPr>
          <w:rFonts w:ascii="Times New Roman" w:eastAsia="Times New Roman" w:hAnsi="Times New Roman" w:cs="Times New Roman"/>
          <w:w w:val="103"/>
          <w:sz w:val="24"/>
          <w:szCs w:val="24"/>
        </w:rPr>
        <w:t xml:space="preserve">potential </w:t>
      </w:r>
      <w:r w:rsidR="00432D32" w:rsidRPr="00051D69">
        <w:rPr>
          <w:rFonts w:ascii="Times New Roman" w:eastAsia="Times New Roman" w:hAnsi="Times New Roman" w:cs="Times New Roman"/>
          <w:sz w:val="24"/>
          <w:szCs w:val="24"/>
        </w:rPr>
        <w:t xml:space="preserve">impact on States and </w:t>
      </w:r>
      <w:r w:rsidR="00432D32" w:rsidRPr="00051D69">
        <w:rPr>
          <w:rFonts w:ascii="Times New Roman" w:eastAsia="Times New Roman" w:hAnsi="Times New Roman" w:cs="Times New Roman"/>
          <w:w w:val="104"/>
          <w:sz w:val="24"/>
          <w:szCs w:val="24"/>
        </w:rPr>
        <w:t>individuals.</w:t>
      </w:r>
    </w:p>
    <w:p w14:paraId="2C52F279" w14:textId="77777777" w:rsidR="00EC6756" w:rsidRPr="00BF32AA" w:rsidRDefault="00EC6756" w:rsidP="00990893">
      <w:pPr>
        <w:spacing w:after="0" w:line="240" w:lineRule="auto"/>
        <w:ind w:right="-20"/>
        <w:rPr>
          <w:rFonts w:ascii="Times New Roman" w:hAnsi="Times New Roman" w:cs="Times New Roman"/>
          <w:sz w:val="24"/>
          <w:szCs w:val="24"/>
        </w:rPr>
      </w:pPr>
    </w:p>
    <w:p w14:paraId="24D09A50" w14:textId="257CA1B0" w:rsidR="00A73ACB" w:rsidRPr="00BF32AA" w:rsidRDefault="00432D32" w:rsidP="00EE6274">
      <w:pPr>
        <w:spacing w:after="0" w:line="240" w:lineRule="auto"/>
        <w:ind w:left="720" w:right="-20" w:hanging="19"/>
        <w:rPr>
          <w:rFonts w:ascii="Times New Roman" w:eastAsia="Times New Roman" w:hAnsi="Times New Roman" w:cs="Times New Roman"/>
          <w:w w:val="108"/>
          <w:sz w:val="24"/>
          <w:szCs w:val="24"/>
        </w:rPr>
      </w:pPr>
      <w:r w:rsidRPr="00BF32AA">
        <w:rPr>
          <w:rFonts w:ascii="Times New Roman" w:eastAsia="Times New Roman" w:hAnsi="Times New Roman" w:cs="Times New Roman"/>
          <w:sz w:val="24"/>
          <w:szCs w:val="24"/>
        </w:rPr>
        <w:t xml:space="preserve">States will keep records of each renewal that is processed in Medicaid and CHIP.  The </w:t>
      </w:r>
      <w:r w:rsidRPr="00BF32AA">
        <w:rPr>
          <w:rFonts w:ascii="Times New Roman" w:eastAsia="Times New Roman" w:hAnsi="Times New Roman" w:cs="Times New Roman"/>
          <w:w w:val="105"/>
          <w:sz w:val="24"/>
          <w:szCs w:val="24"/>
        </w:rPr>
        <w:t xml:space="preserve">amount </w:t>
      </w:r>
      <w:r w:rsidRPr="00BF32AA">
        <w:rPr>
          <w:rFonts w:ascii="Times New Roman" w:eastAsia="Times New Roman" w:hAnsi="Times New Roman" w:cs="Times New Roman"/>
          <w:sz w:val="24"/>
          <w:szCs w:val="24"/>
        </w:rPr>
        <w:t xml:space="preserve">of time for recordkeeping will be the same for renewals based on information available to </w:t>
      </w:r>
      <w:r w:rsidRPr="00BF32AA">
        <w:rPr>
          <w:rFonts w:ascii="Times New Roman" w:eastAsia="Times New Roman" w:hAnsi="Times New Roman" w:cs="Times New Roman"/>
          <w:w w:val="105"/>
          <w:sz w:val="24"/>
          <w:szCs w:val="24"/>
        </w:rPr>
        <w:t xml:space="preserve">the </w:t>
      </w:r>
      <w:r w:rsidRPr="00BF32AA">
        <w:rPr>
          <w:rFonts w:ascii="Times New Roman" w:eastAsia="Times New Roman" w:hAnsi="Times New Roman" w:cs="Times New Roman"/>
          <w:sz w:val="24"/>
          <w:szCs w:val="24"/>
        </w:rPr>
        <w:t xml:space="preserve">agency as for renewals that require additional information from </w:t>
      </w:r>
      <w:r w:rsidRPr="00F720C1">
        <w:rPr>
          <w:rFonts w:ascii="Times New Roman" w:eastAsia="Times New Roman" w:hAnsi="Times New Roman" w:cs="Times New Roman"/>
          <w:sz w:val="24"/>
          <w:szCs w:val="24"/>
        </w:rPr>
        <w:t xml:space="preserve">individuals.   We estimate that it will take the State agency 15 minutes (0.25 hour) </w:t>
      </w:r>
      <w:r w:rsidR="000E122D" w:rsidRPr="00F720C1">
        <w:rPr>
          <w:rFonts w:ascii="Times New Roman" w:eastAsia="Times New Roman" w:hAnsi="Times New Roman" w:cs="Times New Roman"/>
          <w:sz w:val="24"/>
          <w:szCs w:val="24"/>
        </w:rPr>
        <w:t xml:space="preserve">at $33.58/hr for an information and record clerk </w:t>
      </w:r>
      <w:r w:rsidRPr="00F720C1">
        <w:rPr>
          <w:rFonts w:ascii="Times New Roman" w:eastAsia="Times New Roman" w:hAnsi="Times New Roman" w:cs="Times New Roman"/>
          <w:sz w:val="24"/>
          <w:szCs w:val="24"/>
        </w:rPr>
        <w:t xml:space="preserve">to conduct the required recordkeeping for each of the 51 million renewals.  </w:t>
      </w:r>
      <w:r w:rsidR="00971F0C" w:rsidRPr="00F720C1">
        <w:rPr>
          <w:rFonts w:ascii="Times New Roman" w:eastAsia="Times New Roman" w:hAnsi="Times New Roman" w:cs="Times New Roman"/>
          <w:sz w:val="24"/>
          <w:szCs w:val="24"/>
        </w:rPr>
        <w:t xml:space="preserve">We </w:t>
      </w:r>
      <w:r w:rsidRPr="00F720C1">
        <w:rPr>
          <w:rFonts w:ascii="Times New Roman" w:eastAsia="Times New Roman" w:hAnsi="Times New Roman" w:cs="Times New Roman"/>
          <w:sz w:val="24"/>
          <w:szCs w:val="24"/>
        </w:rPr>
        <w:t xml:space="preserve">estimate </w:t>
      </w:r>
      <w:r w:rsidR="00971F0C" w:rsidRPr="00F720C1">
        <w:rPr>
          <w:rFonts w:ascii="Times New Roman" w:eastAsia="Times New Roman" w:hAnsi="Times New Roman" w:cs="Times New Roman"/>
          <w:sz w:val="24"/>
          <w:szCs w:val="24"/>
        </w:rPr>
        <w:t xml:space="preserve">a total annual </w:t>
      </w:r>
      <w:r w:rsidRPr="00F720C1">
        <w:rPr>
          <w:rFonts w:ascii="Times New Roman" w:eastAsia="Times New Roman" w:hAnsi="Times New Roman" w:cs="Times New Roman"/>
          <w:sz w:val="24"/>
          <w:szCs w:val="24"/>
        </w:rPr>
        <w:t xml:space="preserve">burden </w:t>
      </w:r>
      <w:r w:rsidR="00971F0C" w:rsidRPr="00F720C1">
        <w:rPr>
          <w:rFonts w:ascii="Times New Roman" w:eastAsia="Times New Roman" w:hAnsi="Times New Roman" w:cs="Times New Roman"/>
          <w:sz w:val="24"/>
          <w:szCs w:val="24"/>
        </w:rPr>
        <w:t xml:space="preserve">of </w:t>
      </w:r>
      <w:r w:rsidRPr="00F720C1">
        <w:rPr>
          <w:rFonts w:ascii="Times New Roman" w:eastAsia="Times New Roman" w:hAnsi="Times New Roman" w:cs="Times New Roman"/>
          <w:b/>
          <w:sz w:val="24"/>
          <w:szCs w:val="24"/>
        </w:rPr>
        <w:t>12,750,000 hours</w:t>
      </w:r>
      <w:r w:rsidRPr="00F720C1">
        <w:rPr>
          <w:rFonts w:ascii="Times New Roman" w:eastAsia="Times New Roman" w:hAnsi="Times New Roman" w:cs="Times New Roman"/>
          <w:sz w:val="24"/>
          <w:szCs w:val="24"/>
        </w:rPr>
        <w:t xml:space="preserve"> </w:t>
      </w:r>
      <w:r w:rsidR="009D4C54" w:rsidRPr="00F720C1">
        <w:rPr>
          <w:rFonts w:ascii="Times New Roman" w:eastAsia="Times New Roman" w:hAnsi="Times New Roman" w:cs="Times New Roman"/>
          <w:sz w:val="24"/>
          <w:szCs w:val="24"/>
        </w:rPr>
        <w:t>(51 million renewals x 0.25 hr</w:t>
      </w:r>
      <w:r w:rsidR="000E122D" w:rsidRPr="00F720C1">
        <w:rPr>
          <w:rFonts w:ascii="Times New Roman" w:eastAsia="Times New Roman" w:hAnsi="Times New Roman" w:cs="Times New Roman"/>
          <w:sz w:val="24"/>
          <w:szCs w:val="24"/>
        </w:rPr>
        <w:t xml:space="preserve">) </w:t>
      </w:r>
      <w:r w:rsidR="00A73ACB" w:rsidRPr="00F720C1">
        <w:rPr>
          <w:rFonts w:ascii="Times New Roman" w:eastAsia="Times New Roman" w:hAnsi="Times New Roman" w:cs="Times New Roman"/>
          <w:sz w:val="24"/>
          <w:szCs w:val="24"/>
        </w:rPr>
        <w:t>at a cost of</w:t>
      </w:r>
      <w:r w:rsidR="00A73ACB" w:rsidRPr="00982051">
        <w:rPr>
          <w:rFonts w:ascii="Times New Roman" w:eastAsia="Times New Roman" w:hAnsi="Times New Roman" w:cs="Times New Roman"/>
          <w:sz w:val="24"/>
          <w:szCs w:val="24"/>
        </w:rPr>
        <w:t xml:space="preserve"> </w:t>
      </w:r>
      <w:r w:rsidR="008B6D35" w:rsidRPr="00982051">
        <w:rPr>
          <w:rFonts w:ascii="Times New Roman" w:eastAsia="Times New Roman" w:hAnsi="Times New Roman" w:cs="Times New Roman"/>
          <w:sz w:val="24"/>
          <w:szCs w:val="24"/>
        </w:rPr>
        <w:t>$428,145,000</w:t>
      </w:r>
      <w:r w:rsidR="000E122D" w:rsidRPr="00F720C1">
        <w:rPr>
          <w:rFonts w:ascii="Times New Roman" w:eastAsia="Times New Roman" w:hAnsi="Times New Roman" w:cs="Times New Roman"/>
          <w:sz w:val="24"/>
          <w:szCs w:val="24"/>
        </w:rPr>
        <w:t xml:space="preserve"> (12,750,000</w:t>
      </w:r>
      <w:r w:rsidR="001C63BF" w:rsidRPr="00F720C1">
        <w:rPr>
          <w:rFonts w:ascii="Times New Roman" w:eastAsia="Times New Roman" w:hAnsi="Times New Roman" w:cs="Times New Roman"/>
          <w:sz w:val="24"/>
          <w:szCs w:val="24"/>
        </w:rPr>
        <w:t xml:space="preserve"> hr </w:t>
      </w:r>
      <w:r w:rsidR="000E122D" w:rsidRPr="00F720C1">
        <w:rPr>
          <w:rFonts w:ascii="Times New Roman" w:eastAsia="Times New Roman" w:hAnsi="Times New Roman" w:cs="Times New Roman"/>
          <w:sz w:val="24"/>
          <w:szCs w:val="24"/>
        </w:rPr>
        <w:t xml:space="preserve">x $33.58/hr) </w:t>
      </w:r>
      <w:r w:rsidR="00971F0C" w:rsidRPr="00F720C1">
        <w:rPr>
          <w:rFonts w:ascii="Times New Roman" w:eastAsia="Times New Roman" w:hAnsi="Times New Roman" w:cs="Times New Roman"/>
          <w:sz w:val="24"/>
          <w:szCs w:val="24"/>
        </w:rPr>
        <w:t xml:space="preserve">or </w:t>
      </w:r>
      <w:r w:rsidR="000E122D" w:rsidRPr="00F720C1">
        <w:rPr>
          <w:rFonts w:ascii="Times New Roman" w:eastAsia="Times New Roman" w:hAnsi="Times New Roman" w:cs="Times New Roman"/>
          <w:sz w:val="24"/>
          <w:szCs w:val="24"/>
        </w:rPr>
        <w:t>$</w:t>
      </w:r>
      <w:r w:rsidR="008B6D35" w:rsidRPr="00F720C1">
        <w:rPr>
          <w:rFonts w:ascii="Times New Roman" w:eastAsia="Times New Roman" w:hAnsi="Times New Roman" w:cs="Times New Roman"/>
          <w:sz w:val="24"/>
          <w:szCs w:val="24"/>
        </w:rPr>
        <w:t>4,459,844</w:t>
      </w:r>
      <w:r w:rsidR="000E122D" w:rsidRPr="00F720C1">
        <w:rPr>
          <w:rFonts w:ascii="Times New Roman" w:eastAsia="Times New Roman" w:hAnsi="Times New Roman" w:cs="Times New Roman"/>
          <w:sz w:val="24"/>
          <w:szCs w:val="24"/>
        </w:rPr>
        <w:t xml:space="preserve"> per agency </w:t>
      </w:r>
      <w:r w:rsidR="008B6D35" w:rsidRPr="00F720C1">
        <w:rPr>
          <w:rFonts w:ascii="Times New Roman" w:eastAsia="Times New Roman" w:hAnsi="Times New Roman" w:cs="Times New Roman"/>
          <w:sz w:val="24"/>
          <w:szCs w:val="24"/>
        </w:rPr>
        <w:t>(</w:t>
      </w:r>
      <w:r w:rsidR="000E122D" w:rsidRPr="00F720C1">
        <w:rPr>
          <w:rFonts w:ascii="Times New Roman" w:eastAsia="Times New Roman" w:hAnsi="Times New Roman" w:cs="Times New Roman"/>
          <w:sz w:val="24"/>
          <w:szCs w:val="24"/>
        </w:rPr>
        <w:t>$</w:t>
      </w:r>
      <w:r w:rsidR="008B6D35" w:rsidRPr="00F720C1">
        <w:rPr>
          <w:rFonts w:ascii="Times New Roman" w:eastAsia="Times New Roman" w:hAnsi="Times New Roman" w:cs="Times New Roman"/>
          <w:sz w:val="24"/>
          <w:szCs w:val="24"/>
        </w:rPr>
        <w:t xml:space="preserve">428,145,000 </w:t>
      </w:r>
      <w:r w:rsidR="000E122D" w:rsidRPr="00F720C1">
        <w:rPr>
          <w:rFonts w:ascii="Times New Roman" w:eastAsia="Times New Roman" w:hAnsi="Times New Roman" w:cs="Times New Roman"/>
          <w:sz w:val="24"/>
          <w:szCs w:val="24"/>
        </w:rPr>
        <w:t>/</w:t>
      </w:r>
      <w:r w:rsidR="008B6D35" w:rsidRPr="00F720C1">
        <w:rPr>
          <w:rFonts w:ascii="Times New Roman" w:eastAsia="Times New Roman" w:hAnsi="Times New Roman" w:cs="Times New Roman"/>
          <w:sz w:val="24"/>
          <w:szCs w:val="24"/>
        </w:rPr>
        <w:t xml:space="preserve"> </w:t>
      </w:r>
      <w:r w:rsidR="000E122D" w:rsidRPr="00F720C1">
        <w:rPr>
          <w:rFonts w:ascii="Times New Roman" w:eastAsia="Times New Roman" w:hAnsi="Times New Roman" w:cs="Times New Roman"/>
          <w:sz w:val="24"/>
          <w:szCs w:val="24"/>
        </w:rPr>
        <w:t>96</w:t>
      </w:r>
      <w:r w:rsidR="008B6D35" w:rsidRPr="00F720C1">
        <w:rPr>
          <w:rFonts w:ascii="Times New Roman" w:eastAsia="Times New Roman" w:hAnsi="Times New Roman" w:cs="Times New Roman"/>
          <w:sz w:val="24"/>
          <w:szCs w:val="24"/>
        </w:rPr>
        <w:t xml:space="preserve"> agencies)</w:t>
      </w:r>
      <w:r w:rsidR="000E122D" w:rsidRPr="00F720C1">
        <w:rPr>
          <w:rFonts w:ascii="Times New Roman" w:eastAsia="Times New Roman" w:hAnsi="Times New Roman" w:cs="Times New Roman"/>
          <w:sz w:val="24"/>
          <w:szCs w:val="24"/>
        </w:rPr>
        <w:t>.</w:t>
      </w:r>
      <w:r w:rsidR="009A0D4F" w:rsidRPr="00F720C1">
        <w:rPr>
          <w:rFonts w:ascii="Times New Roman" w:eastAsia="Times New Roman" w:hAnsi="Times New Roman" w:cs="Times New Roman"/>
          <w:sz w:val="24"/>
          <w:szCs w:val="24"/>
        </w:rPr>
        <w:t xml:space="preserve"> When considering the state share of 50%, we estimate a total annual </w:t>
      </w:r>
      <w:r w:rsidR="007021CB" w:rsidRPr="00F720C1">
        <w:rPr>
          <w:rFonts w:ascii="Times New Roman" w:eastAsia="Times New Roman" w:hAnsi="Times New Roman" w:cs="Times New Roman"/>
          <w:sz w:val="24"/>
          <w:szCs w:val="24"/>
        </w:rPr>
        <w:t xml:space="preserve">cost </w:t>
      </w:r>
      <w:r w:rsidR="009A0D4F" w:rsidRPr="00F720C1">
        <w:rPr>
          <w:rFonts w:ascii="Times New Roman" w:eastAsia="Times New Roman" w:hAnsi="Times New Roman" w:cs="Times New Roman"/>
          <w:sz w:val="24"/>
          <w:szCs w:val="24"/>
        </w:rPr>
        <w:t xml:space="preserve">burden of </w:t>
      </w:r>
      <w:r w:rsidR="009A0D4F" w:rsidRPr="00982051">
        <w:rPr>
          <w:rFonts w:ascii="Times New Roman" w:eastAsia="Times New Roman" w:hAnsi="Times New Roman" w:cs="Times New Roman"/>
          <w:b/>
          <w:sz w:val="24"/>
          <w:szCs w:val="24"/>
        </w:rPr>
        <w:t>$214,072,500</w:t>
      </w:r>
      <w:r w:rsidR="009F436E" w:rsidRPr="00F720C1">
        <w:rPr>
          <w:rFonts w:ascii="Times New Roman" w:eastAsia="Times New Roman" w:hAnsi="Times New Roman" w:cs="Times New Roman"/>
          <w:sz w:val="24"/>
          <w:szCs w:val="24"/>
        </w:rPr>
        <w:t xml:space="preserve"> or $2,229,922 per agency</w:t>
      </w:r>
      <w:r w:rsidR="00BC1320" w:rsidRPr="00F720C1">
        <w:rPr>
          <w:rFonts w:ascii="Times New Roman" w:eastAsia="Times New Roman" w:hAnsi="Times New Roman" w:cs="Times New Roman"/>
          <w:sz w:val="24"/>
          <w:szCs w:val="24"/>
        </w:rPr>
        <w:t xml:space="preserve"> while the burden of 12,750,000 hours is not impacted</w:t>
      </w:r>
      <w:r w:rsidR="009F436E" w:rsidRPr="00F720C1">
        <w:rPr>
          <w:rFonts w:ascii="Times New Roman" w:eastAsia="Times New Roman" w:hAnsi="Times New Roman" w:cs="Times New Roman"/>
          <w:sz w:val="24"/>
          <w:szCs w:val="24"/>
        </w:rPr>
        <w:t>.</w:t>
      </w:r>
    </w:p>
    <w:p w14:paraId="7DC44505" w14:textId="77777777" w:rsidR="008130B6" w:rsidRPr="00BF32AA" w:rsidRDefault="008130B6" w:rsidP="00990893">
      <w:pPr>
        <w:spacing w:after="0" w:line="240" w:lineRule="auto"/>
        <w:ind w:left="106" w:right="-20"/>
        <w:rPr>
          <w:rFonts w:ascii="Times New Roman" w:eastAsia="Times New Roman" w:hAnsi="Times New Roman" w:cs="Times New Roman"/>
          <w:sz w:val="24"/>
          <w:szCs w:val="24"/>
        </w:rPr>
      </w:pPr>
    </w:p>
    <w:p w14:paraId="6D98DA15" w14:textId="11D56D6D" w:rsidR="00EC6756" w:rsidRPr="00BF32AA" w:rsidRDefault="00432D32" w:rsidP="00990893">
      <w:pPr>
        <w:spacing w:after="0" w:line="240" w:lineRule="auto"/>
        <w:ind w:left="720" w:right="-20"/>
        <w:rPr>
          <w:rFonts w:ascii="Times New Roman" w:eastAsia="Times New Roman" w:hAnsi="Times New Roman" w:cs="Times New Roman"/>
          <w:i/>
          <w:sz w:val="24"/>
          <w:szCs w:val="24"/>
        </w:rPr>
      </w:pPr>
      <w:r w:rsidRPr="00BF32AA">
        <w:rPr>
          <w:rFonts w:ascii="Times New Roman" w:eastAsia="Times New Roman" w:hAnsi="Times New Roman" w:cs="Times New Roman"/>
          <w:i/>
          <w:sz w:val="24"/>
          <w:szCs w:val="24"/>
          <w:u w:val="single" w:color="000000"/>
        </w:rPr>
        <w:t xml:space="preserve">Web </w:t>
      </w:r>
      <w:r w:rsidRPr="00BF32AA">
        <w:rPr>
          <w:rFonts w:ascii="Times New Roman" w:eastAsia="Times New Roman" w:hAnsi="Times New Roman" w:cs="Times New Roman"/>
          <w:i/>
          <w:w w:val="111"/>
          <w:sz w:val="24"/>
          <w:szCs w:val="24"/>
          <w:u w:val="single" w:color="000000"/>
        </w:rPr>
        <w:t>Sites</w:t>
      </w:r>
      <w:r w:rsidR="005D2D5C" w:rsidRPr="00BF32AA">
        <w:rPr>
          <w:rFonts w:ascii="Times New Roman" w:eastAsia="Times New Roman" w:hAnsi="Times New Roman" w:cs="Times New Roman"/>
          <w:i/>
          <w:w w:val="111"/>
          <w:sz w:val="24"/>
          <w:szCs w:val="24"/>
          <w:u w:val="single" w:color="000000"/>
        </w:rPr>
        <w:t xml:space="preserve"> </w:t>
      </w:r>
      <w:r w:rsidRPr="00BF32AA">
        <w:rPr>
          <w:rFonts w:ascii="Times New Roman" w:eastAsia="Times New Roman" w:hAnsi="Times New Roman" w:cs="Times New Roman"/>
          <w:i/>
          <w:w w:val="111"/>
          <w:sz w:val="24"/>
          <w:szCs w:val="24"/>
          <w:u w:val="single" w:color="000000"/>
        </w:rPr>
        <w:t>(§§</w:t>
      </w:r>
      <w:r w:rsidRPr="00BF32AA">
        <w:rPr>
          <w:rFonts w:ascii="Times New Roman" w:eastAsia="Times New Roman" w:hAnsi="Times New Roman" w:cs="Times New Roman"/>
          <w:i/>
          <w:sz w:val="24"/>
          <w:szCs w:val="24"/>
          <w:u w:val="single" w:color="000000"/>
        </w:rPr>
        <w:t xml:space="preserve">435.1200 and </w:t>
      </w:r>
      <w:r w:rsidRPr="00BF32AA">
        <w:rPr>
          <w:rFonts w:ascii="Times New Roman" w:eastAsia="Times New Roman" w:hAnsi="Times New Roman" w:cs="Times New Roman"/>
          <w:i/>
          <w:w w:val="105"/>
          <w:sz w:val="24"/>
          <w:szCs w:val="24"/>
          <w:u w:val="single" w:color="000000"/>
        </w:rPr>
        <w:t>457.335)</w:t>
      </w:r>
    </w:p>
    <w:p w14:paraId="1BF34ED8" w14:textId="77777777" w:rsidR="00EC6756" w:rsidRPr="00BF32AA" w:rsidRDefault="00EC6756" w:rsidP="00990893">
      <w:pPr>
        <w:spacing w:after="0" w:line="240" w:lineRule="auto"/>
        <w:ind w:left="720" w:right="-20"/>
        <w:rPr>
          <w:rFonts w:ascii="Times New Roman" w:hAnsi="Times New Roman" w:cs="Times New Roman"/>
          <w:sz w:val="24"/>
          <w:szCs w:val="24"/>
        </w:rPr>
      </w:pPr>
    </w:p>
    <w:p w14:paraId="602467A5" w14:textId="52C0FB77" w:rsidR="00EC6756" w:rsidRPr="00BF32AA" w:rsidRDefault="00432D32" w:rsidP="00990893">
      <w:pPr>
        <w:spacing w:after="0" w:line="240" w:lineRule="auto"/>
        <w:ind w:left="720" w:right="-20" w:firstLine="1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Sections 435.1200 and 457.335 require State Medicaid and CHIP agencies to have a Web site that allow</w:t>
      </w:r>
      <w:r w:rsidR="007021CB" w:rsidRPr="00BF32AA">
        <w:rPr>
          <w:rFonts w:ascii="Times New Roman" w:eastAsia="Times New Roman" w:hAnsi="Times New Roman" w:cs="Times New Roman"/>
          <w:sz w:val="24"/>
          <w:szCs w:val="24"/>
        </w:rPr>
        <w:t>s</w:t>
      </w:r>
      <w:r w:rsidRPr="00BF32AA">
        <w:rPr>
          <w:rFonts w:ascii="Times New Roman" w:eastAsia="Times New Roman" w:hAnsi="Times New Roman" w:cs="Times New Roman"/>
          <w:sz w:val="24"/>
          <w:szCs w:val="24"/>
        </w:rPr>
        <w:t xml:space="preserve"> an individual to apply, renew coverage, and select a health plan.  Also, a Web site will allow the State agency to transmit data</w:t>
      </w:r>
      <w:r w:rsidR="000741F3"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 xml:space="preserve"> for individuals found ineligible,</w:t>
      </w:r>
      <w:r w:rsidR="000741F3" w:rsidRPr="00BF32AA">
        <w:rPr>
          <w:rFonts w:ascii="Times New Roman" w:eastAsia="Times New Roman" w:hAnsi="Times New Roman" w:cs="Times New Roman"/>
          <w:sz w:val="24"/>
          <w:szCs w:val="24"/>
        </w:rPr>
        <w:t xml:space="preserve"> to other insurance affordability programs</w:t>
      </w:r>
      <w:r w:rsidRPr="00BF32AA">
        <w:rPr>
          <w:rFonts w:ascii="Times New Roman" w:eastAsia="Times New Roman" w:hAnsi="Times New Roman" w:cs="Times New Roman"/>
          <w:sz w:val="24"/>
          <w:szCs w:val="24"/>
        </w:rPr>
        <w:t xml:space="preserve"> and </w:t>
      </w:r>
      <w:r w:rsidR="000741F3" w:rsidRPr="00BF32AA">
        <w:rPr>
          <w:rFonts w:ascii="Times New Roman" w:eastAsia="Times New Roman" w:hAnsi="Times New Roman" w:cs="Times New Roman"/>
          <w:sz w:val="24"/>
          <w:szCs w:val="24"/>
        </w:rPr>
        <w:t xml:space="preserve">to </w:t>
      </w:r>
      <w:r w:rsidRPr="00BF32AA">
        <w:rPr>
          <w:rFonts w:ascii="Times New Roman" w:eastAsia="Times New Roman" w:hAnsi="Times New Roman" w:cs="Times New Roman"/>
          <w:sz w:val="24"/>
          <w:szCs w:val="24"/>
        </w:rPr>
        <w:t>provide coordinated notices with other insurance affordability programs.  The burden is the time and effort necessary for the State to develop and disclose information on the Web site, develop and automate the required notices, and transmit (report) the application data to the appropriate insurance affordability program</w:t>
      </w:r>
      <w:r w:rsidR="0027633B" w:rsidRPr="00BF32AA">
        <w:rPr>
          <w:rFonts w:ascii="Times New Roman" w:eastAsia="Times New Roman" w:hAnsi="Times New Roman" w:cs="Times New Roman"/>
          <w:sz w:val="24"/>
          <w:szCs w:val="24"/>
        </w:rPr>
        <w:t>.</w:t>
      </w:r>
    </w:p>
    <w:p w14:paraId="6FA9011A" w14:textId="77777777" w:rsidR="00EC6756" w:rsidRPr="00BF32AA" w:rsidRDefault="00EC6756" w:rsidP="00990893">
      <w:pPr>
        <w:spacing w:after="0" w:line="240" w:lineRule="auto"/>
        <w:ind w:left="720" w:right="-20"/>
        <w:rPr>
          <w:rFonts w:ascii="Times New Roman" w:eastAsia="Times New Roman" w:hAnsi="Times New Roman" w:cs="Times New Roman"/>
          <w:sz w:val="24"/>
          <w:szCs w:val="24"/>
        </w:rPr>
      </w:pPr>
    </w:p>
    <w:p w14:paraId="419C2C52" w14:textId="77777777" w:rsidR="00EC6756" w:rsidRPr="00BF32AA" w:rsidRDefault="00432D32" w:rsidP="00990893">
      <w:pPr>
        <w:spacing w:after="0" w:line="240" w:lineRule="auto"/>
        <w:ind w:left="720" w:right="-20" w:firstLine="5"/>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We estimate that 53 Medicaid agencies and an additional</w:t>
      </w:r>
      <w:r w:rsidR="00990893" w:rsidRPr="00BF32AA">
        <w:rPr>
          <w:rFonts w:ascii="Times New Roman" w:eastAsia="Times New Roman" w:hAnsi="Times New Roman" w:cs="Times New Roman"/>
          <w:sz w:val="24"/>
          <w:szCs w:val="24"/>
        </w:rPr>
        <w:t xml:space="preserve"> </w:t>
      </w:r>
      <w:r w:rsidRPr="00BF32AA">
        <w:rPr>
          <w:rFonts w:ascii="Times New Roman" w:eastAsia="Times New Roman" w:hAnsi="Times New Roman" w:cs="Times New Roman"/>
          <w:sz w:val="24"/>
          <w:szCs w:val="24"/>
        </w:rPr>
        <w:t>43</w:t>
      </w:r>
      <w:r w:rsidR="00990893" w:rsidRPr="00BF32AA">
        <w:rPr>
          <w:rFonts w:ascii="Times New Roman" w:eastAsia="Times New Roman" w:hAnsi="Times New Roman" w:cs="Times New Roman"/>
          <w:sz w:val="24"/>
          <w:szCs w:val="24"/>
        </w:rPr>
        <w:t xml:space="preserve"> </w:t>
      </w:r>
      <w:r w:rsidRPr="00BF32AA">
        <w:rPr>
          <w:rFonts w:ascii="Times New Roman" w:eastAsia="Times New Roman" w:hAnsi="Times New Roman" w:cs="Times New Roman"/>
          <w:sz w:val="24"/>
          <w:szCs w:val="24"/>
        </w:rPr>
        <w:t>CHIP agencies would be subject to the provisions above.  To achieve efficiency, we assume that States will develop only one Web site to perform the required functions.  Therefore, we base our burden estimates on 50</w:t>
      </w:r>
      <w:r w:rsidR="00990893" w:rsidRPr="00BF32AA">
        <w:rPr>
          <w:rFonts w:ascii="Times New Roman" w:eastAsia="Times New Roman" w:hAnsi="Times New Roman" w:cs="Times New Roman"/>
          <w:sz w:val="24"/>
          <w:szCs w:val="24"/>
        </w:rPr>
        <w:t xml:space="preserve"> </w:t>
      </w:r>
      <w:r w:rsidRPr="00BF32AA">
        <w:rPr>
          <w:rFonts w:ascii="Times New Roman" w:eastAsia="Times New Roman" w:hAnsi="Times New Roman" w:cs="Times New Roman"/>
          <w:sz w:val="24"/>
          <w:szCs w:val="24"/>
        </w:rPr>
        <w:t>States, the District of Columbia, the Northern Mariana Islands, and American Samoa (53 agencies) and do not include the 43 separate CHIP programs.</w:t>
      </w:r>
    </w:p>
    <w:p w14:paraId="1F5D1298" w14:textId="77777777" w:rsidR="00EC6756" w:rsidRPr="00BF32AA" w:rsidRDefault="00EC6756" w:rsidP="00990893">
      <w:pPr>
        <w:spacing w:after="0" w:line="240" w:lineRule="auto"/>
        <w:ind w:left="720" w:right="-20"/>
        <w:rPr>
          <w:rFonts w:ascii="Times New Roman" w:eastAsia="Times New Roman" w:hAnsi="Times New Roman" w:cs="Times New Roman"/>
          <w:sz w:val="24"/>
          <w:szCs w:val="24"/>
        </w:rPr>
      </w:pPr>
    </w:p>
    <w:p w14:paraId="509F0BAA" w14:textId="560BD55A" w:rsidR="00EC6756" w:rsidRPr="00BF32AA" w:rsidRDefault="00432D32" w:rsidP="00990893">
      <w:pPr>
        <w:spacing w:after="0" w:line="240" w:lineRule="auto"/>
        <w:ind w:left="720" w:right="-20" w:firstLine="5"/>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We estimate that it will take each State an average of</w:t>
      </w:r>
      <w:r w:rsidR="0027633B" w:rsidRPr="00BF32AA">
        <w:rPr>
          <w:rFonts w:ascii="Times New Roman" w:eastAsia="Times New Roman" w:hAnsi="Times New Roman" w:cs="Times New Roman"/>
          <w:sz w:val="24"/>
          <w:szCs w:val="24"/>
        </w:rPr>
        <w:t xml:space="preserve"> </w:t>
      </w:r>
      <w:r w:rsidRPr="00BF32AA">
        <w:rPr>
          <w:rFonts w:ascii="Times New Roman" w:eastAsia="Times New Roman" w:hAnsi="Times New Roman" w:cs="Times New Roman"/>
          <w:sz w:val="24"/>
          <w:szCs w:val="24"/>
        </w:rPr>
        <w:t>320 hours to develop the additional functionality to meet the requirements, including developing an online application, automating the renewal process, and adding a health plan selection function</w:t>
      </w:r>
      <w:r w:rsidR="008130B6" w:rsidRPr="00BF32AA">
        <w:rPr>
          <w:rFonts w:ascii="Times New Roman" w:eastAsia="Times New Roman" w:hAnsi="Times New Roman" w:cs="Times New Roman"/>
          <w:sz w:val="24"/>
          <w:szCs w:val="24"/>
        </w:rPr>
        <w:t>.</w:t>
      </w:r>
      <w:r w:rsidR="007142DD" w:rsidRPr="00BF32AA">
        <w:rPr>
          <w:rFonts w:ascii="Times New Roman" w:eastAsia="Times New Roman" w:hAnsi="Times New Roman" w:cs="Times New Roman"/>
          <w:sz w:val="24"/>
          <w:szCs w:val="24"/>
        </w:rPr>
        <w:t xml:space="preserve"> </w:t>
      </w:r>
    </w:p>
    <w:p w14:paraId="008F4650" w14:textId="77777777" w:rsidR="00EC6756" w:rsidRPr="00BF32AA" w:rsidRDefault="00EC6756" w:rsidP="00990893">
      <w:pPr>
        <w:spacing w:after="0" w:line="240" w:lineRule="auto"/>
        <w:ind w:right="-20"/>
        <w:rPr>
          <w:rFonts w:ascii="Times New Roman" w:eastAsia="Times New Roman" w:hAnsi="Times New Roman" w:cs="Times New Roman"/>
          <w:sz w:val="24"/>
          <w:szCs w:val="24"/>
        </w:rPr>
      </w:pPr>
    </w:p>
    <w:p w14:paraId="13891E77" w14:textId="2B2C4187" w:rsidR="00EC6756" w:rsidRPr="00111D09" w:rsidRDefault="00971F0C" w:rsidP="00990893">
      <w:pPr>
        <w:spacing w:after="0" w:line="240" w:lineRule="auto"/>
        <w:ind w:left="720" w:right="-20" w:firstLine="5"/>
        <w:rPr>
          <w:rFonts w:ascii="Times New Roman" w:eastAsia="Times New Roman" w:hAnsi="Times New Roman" w:cs="Times New Roman"/>
          <w:sz w:val="24"/>
          <w:szCs w:val="24"/>
        </w:rPr>
      </w:pPr>
      <w:r w:rsidRPr="00111D09">
        <w:rPr>
          <w:rFonts w:ascii="Times New Roman" w:eastAsia="Times New Roman" w:hAnsi="Times New Roman" w:cs="Times New Roman"/>
          <w:sz w:val="24"/>
          <w:szCs w:val="24"/>
        </w:rPr>
        <w:t>Of the 320 hours, w</w:t>
      </w:r>
      <w:r w:rsidR="00432D32" w:rsidRPr="00111D09">
        <w:rPr>
          <w:rFonts w:ascii="Times New Roman" w:eastAsia="Times New Roman" w:hAnsi="Times New Roman" w:cs="Times New Roman"/>
          <w:sz w:val="24"/>
          <w:szCs w:val="24"/>
        </w:rPr>
        <w:t xml:space="preserve">e estimate it will take a </w:t>
      </w:r>
      <w:r w:rsidRPr="00111D09">
        <w:rPr>
          <w:rFonts w:ascii="Times New Roman" w:eastAsia="Times New Roman" w:hAnsi="Times New Roman" w:cs="Times New Roman"/>
          <w:sz w:val="24"/>
          <w:szCs w:val="24"/>
        </w:rPr>
        <w:t xml:space="preserve">business operations specialist </w:t>
      </w:r>
      <w:r w:rsidR="00432D32" w:rsidRPr="00111D09">
        <w:rPr>
          <w:rFonts w:ascii="Times New Roman" w:eastAsia="Times New Roman" w:hAnsi="Times New Roman" w:cs="Times New Roman"/>
          <w:sz w:val="24"/>
          <w:szCs w:val="24"/>
        </w:rPr>
        <w:t xml:space="preserve">85 hours at </w:t>
      </w:r>
      <w:r w:rsidR="0071267C" w:rsidRPr="00111D09">
        <w:rPr>
          <w:rFonts w:ascii="Times New Roman" w:eastAsia="Times New Roman" w:hAnsi="Times New Roman" w:cs="Times New Roman"/>
          <w:sz w:val="24"/>
          <w:szCs w:val="24"/>
        </w:rPr>
        <w:t>$70.28/hr</w:t>
      </w:r>
      <w:r w:rsidR="00432D32" w:rsidRPr="00111D09">
        <w:rPr>
          <w:rFonts w:ascii="Times New Roman" w:eastAsia="Times New Roman" w:hAnsi="Times New Roman" w:cs="Times New Roman"/>
          <w:sz w:val="24"/>
          <w:szCs w:val="24"/>
        </w:rPr>
        <w:t xml:space="preserve">, a </w:t>
      </w:r>
      <w:r w:rsidR="0071267C" w:rsidRPr="00111D09">
        <w:rPr>
          <w:rFonts w:ascii="Times New Roman" w:eastAsia="Times New Roman" w:hAnsi="Times New Roman" w:cs="Times New Roman"/>
          <w:sz w:val="24"/>
          <w:szCs w:val="24"/>
        </w:rPr>
        <w:t xml:space="preserve">medical and health services manager </w:t>
      </w:r>
      <w:r w:rsidR="00432D32" w:rsidRPr="00111D09">
        <w:rPr>
          <w:rFonts w:ascii="Times New Roman" w:eastAsia="Times New Roman" w:hAnsi="Times New Roman" w:cs="Times New Roman"/>
          <w:sz w:val="24"/>
          <w:szCs w:val="24"/>
        </w:rPr>
        <w:t xml:space="preserve">50 hours </w:t>
      </w:r>
      <w:r w:rsidR="0071267C" w:rsidRPr="00111D09">
        <w:rPr>
          <w:rFonts w:ascii="Times New Roman" w:eastAsia="Times New Roman" w:hAnsi="Times New Roman" w:cs="Times New Roman"/>
          <w:sz w:val="24"/>
          <w:szCs w:val="24"/>
        </w:rPr>
        <w:t xml:space="preserve">$107.38/hr, </w:t>
      </w:r>
      <w:r w:rsidR="00432D32" w:rsidRPr="00111D09">
        <w:rPr>
          <w:rFonts w:ascii="Times New Roman" w:eastAsia="Times New Roman" w:hAnsi="Times New Roman" w:cs="Times New Roman"/>
          <w:sz w:val="24"/>
          <w:szCs w:val="24"/>
        </w:rPr>
        <w:t xml:space="preserve">and </w:t>
      </w:r>
      <w:r w:rsidR="008462A3" w:rsidRPr="00111D09">
        <w:rPr>
          <w:rFonts w:ascii="Times New Roman" w:eastAsia="Times New Roman" w:hAnsi="Times New Roman" w:cs="Times New Roman"/>
          <w:sz w:val="24"/>
          <w:szCs w:val="24"/>
        </w:rPr>
        <w:t>network and computer systems administrators</w:t>
      </w:r>
      <w:r w:rsidR="00432D32" w:rsidRPr="00111D09">
        <w:rPr>
          <w:rFonts w:ascii="Times New Roman" w:eastAsia="Times New Roman" w:hAnsi="Times New Roman" w:cs="Times New Roman"/>
          <w:sz w:val="24"/>
          <w:szCs w:val="24"/>
        </w:rPr>
        <w:t xml:space="preserve"> 185 hours at $</w:t>
      </w:r>
      <w:r w:rsidR="000741F3" w:rsidRPr="00111D09">
        <w:rPr>
          <w:rFonts w:ascii="Times New Roman" w:eastAsia="Times New Roman" w:hAnsi="Times New Roman" w:cs="Times New Roman"/>
          <w:sz w:val="24"/>
          <w:szCs w:val="24"/>
        </w:rPr>
        <w:t>83.02/hr</w:t>
      </w:r>
      <w:r w:rsidR="00432D32" w:rsidRPr="00111D09">
        <w:rPr>
          <w:rFonts w:ascii="Times New Roman" w:eastAsia="Times New Roman" w:hAnsi="Times New Roman" w:cs="Times New Roman"/>
          <w:sz w:val="24"/>
          <w:szCs w:val="24"/>
        </w:rPr>
        <w:t xml:space="preserve"> to meet the requirements related to </w:t>
      </w:r>
      <w:r w:rsidR="008462A3" w:rsidRPr="00111D09">
        <w:rPr>
          <w:rFonts w:ascii="Times New Roman" w:eastAsia="Times New Roman" w:hAnsi="Times New Roman" w:cs="Times New Roman"/>
          <w:sz w:val="24"/>
          <w:szCs w:val="24"/>
        </w:rPr>
        <w:t>w</w:t>
      </w:r>
      <w:r w:rsidR="00432D32" w:rsidRPr="00111D09">
        <w:rPr>
          <w:rFonts w:ascii="Times New Roman" w:eastAsia="Times New Roman" w:hAnsi="Times New Roman" w:cs="Times New Roman"/>
          <w:sz w:val="24"/>
          <w:szCs w:val="24"/>
        </w:rPr>
        <w:t>eb site development.</w:t>
      </w:r>
      <w:r w:rsidR="007142DD" w:rsidRPr="00111D09">
        <w:rPr>
          <w:rFonts w:ascii="Times New Roman" w:eastAsia="Times New Roman" w:hAnsi="Times New Roman" w:cs="Times New Roman"/>
          <w:sz w:val="24"/>
          <w:szCs w:val="24"/>
        </w:rPr>
        <w:t xml:space="preserve">  Approximately </w:t>
      </w:r>
      <w:r w:rsidR="001B5816" w:rsidRPr="00111D09">
        <w:rPr>
          <w:rFonts w:ascii="Times New Roman" w:eastAsia="Times New Roman" w:hAnsi="Times New Roman" w:cs="Times New Roman"/>
          <w:sz w:val="24"/>
          <w:szCs w:val="24"/>
        </w:rPr>
        <w:t>70 percent</w:t>
      </w:r>
      <w:r w:rsidR="007142DD" w:rsidRPr="00111D09">
        <w:rPr>
          <w:rFonts w:ascii="Times New Roman" w:eastAsia="Times New Roman" w:hAnsi="Times New Roman" w:cs="Times New Roman"/>
          <w:sz w:val="24"/>
          <w:szCs w:val="24"/>
        </w:rPr>
        <w:t xml:space="preserve"> of states have completed all of these necessary requirements and have a fully functioning Web site, so only </w:t>
      </w:r>
      <w:r w:rsidR="001B5816" w:rsidRPr="00111D09">
        <w:rPr>
          <w:rFonts w:ascii="Times New Roman" w:eastAsia="Times New Roman" w:hAnsi="Times New Roman" w:cs="Times New Roman"/>
          <w:sz w:val="24"/>
          <w:szCs w:val="24"/>
        </w:rPr>
        <w:t>16</w:t>
      </w:r>
      <w:r w:rsidR="007142DD" w:rsidRPr="00111D09">
        <w:rPr>
          <w:rFonts w:ascii="Times New Roman" w:eastAsia="Times New Roman" w:hAnsi="Times New Roman" w:cs="Times New Roman"/>
          <w:sz w:val="24"/>
          <w:szCs w:val="24"/>
        </w:rPr>
        <w:t xml:space="preserve"> agencies are included in this specific estimate.  </w:t>
      </w:r>
      <w:r w:rsidR="00432D32" w:rsidRPr="00111D09">
        <w:rPr>
          <w:rFonts w:ascii="Times New Roman" w:eastAsia="Times New Roman" w:hAnsi="Times New Roman" w:cs="Times New Roman"/>
          <w:sz w:val="24"/>
          <w:szCs w:val="24"/>
        </w:rPr>
        <w:t xml:space="preserve">We estimate </w:t>
      </w:r>
      <w:r w:rsidR="008462A3" w:rsidRPr="00111D09">
        <w:rPr>
          <w:rFonts w:ascii="Times New Roman" w:eastAsia="Times New Roman" w:hAnsi="Times New Roman" w:cs="Times New Roman"/>
          <w:sz w:val="24"/>
          <w:szCs w:val="24"/>
        </w:rPr>
        <w:t xml:space="preserve">a </w:t>
      </w:r>
      <w:r w:rsidR="0097129A" w:rsidRPr="00111D09">
        <w:rPr>
          <w:rFonts w:ascii="Times New Roman" w:eastAsia="Times New Roman" w:hAnsi="Times New Roman" w:cs="Times New Roman"/>
          <w:sz w:val="24"/>
          <w:szCs w:val="24"/>
        </w:rPr>
        <w:t xml:space="preserve">total burden of </w:t>
      </w:r>
      <w:r w:rsidR="001B5816" w:rsidRPr="00111D09">
        <w:rPr>
          <w:rFonts w:ascii="Times New Roman" w:eastAsia="Times New Roman" w:hAnsi="Times New Roman" w:cs="Times New Roman"/>
          <w:b/>
          <w:sz w:val="24"/>
          <w:szCs w:val="24"/>
        </w:rPr>
        <w:t>5,120</w:t>
      </w:r>
      <w:r w:rsidR="0097129A" w:rsidRPr="00111D09">
        <w:rPr>
          <w:rFonts w:ascii="Times New Roman" w:eastAsia="Times New Roman" w:hAnsi="Times New Roman" w:cs="Times New Roman"/>
          <w:b/>
          <w:sz w:val="24"/>
          <w:szCs w:val="24"/>
        </w:rPr>
        <w:t xml:space="preserve"> hours</w:t>
      </w:r>
      <w:r w:rsidR="0097129A" w:rsidRPr="00111D09">
        <w:rPr>
          <w:rFonts w:ascii="Times New Roman" w:eastAsia="Times New Roman" w:hAnsi="Times New Roman" w:cs="Times New Roman"/>
          <w:sz w:val="24"/>
          <w:szCs w:val="24"/>
        </w:rPr>
        <w:t xml:space="preserve"> (320 hr x </w:t>
      </w:r>
      <w:r w:rsidR="001B5816" w:rsidRPr="00111D09">
        <w:rPr>
          <w:rFonts w:ascii="Times New Roman" w:eastAsia="Times New Roman" w:hAnsi="Times New Roman" w:cs="Times New Roman"/>
          <w:sz w:val="24"/>
          <w:szCs w:val="24"/>
        </w:rPr>
        <w:t>16</w:t>
      </w:r>
      <w:r w:rsidR="007142DD" w:rsidRPr="00111D09">
        <w:rPr>
          <w:rFonts w:ascii="Times New Roman" w:eastAsia="Times New Roman" w:hAnsi="Times New Roman" w:cs="Times New Roman"/>
          <w:sz w:val="24"/>
          <w:szCs w:val="24"/>
        </w:rPr>
        <w:t xml:space="preserve"> </w:t>
      </w:r>
      <w:r w:rsidR="0097129A" w:rsidRPr="00111D09">
        <w:rPr>
          <w:rFonts w:ascii="Times New Roman" w:eastAsia="Times New Roman" w:hAnsi="Times New Roman" w:cs="Times New Roman"/>
          <w:sz w:val="24"/>
          <w:szCs w:val="24"/>
        </w:rPr>
        <w:t xml:space="preserve">agencies) at a cost of </w:t>
      </w:r>
      <w:r w:rsidR="00432D32" w:rsidRPr="00111D09">
        <w:rPr>
          <w:rFonts w:ascii="Times New Roman" w:eastAsia="Times New Roman" w:hAnsi="Times New Roman" w:cs="Times New Roman"/>
          <w:sz w:val="24"/>
          <w:szCs w:val="24"/>
        </w:rPr>
        <w:t>$</w:t>
      </w:r>
      <w:r w:rsidR="001B5816" w:rsidRPr="00111D09">
        <w:rPr>
          <w:rFonts w:ascii="Times New Roman" w:eastAsia="Times New Roman" w:hAnsi="Times New Roman" w:cs="Times New Roman"/>
          <w:sz w:val="24"/>
          <w:szCs w:val="24"/>
        </w:rPr>
        <w:t>427,224</w:t>
      </w:r>
      <w:r w:rsidR="00432D32" w:rsidRPr="00111D09">
        <w:rPr>
          <w:rFonts w:ascii="Times New Roman" w:eastAsia="Times New Roman" w:hAnsi="Times New Roman" w:cs="Times New Roman"/>
          <w:sz w:val="24"/>
          <w:szCs w:val="24"/>
        </w:rPr>
        <w:t xml:space="preserve"> [</w:t>
      </w:r>
      <w:r w:rsidR="001B5816" w:rsidRPr="00111D09">
        <w:rPr>
          <w:rFonts w:ascii="Times New Roman" w:eastAsia="Times New Roman" w:hAnsi="Times New Roman" w:cs="Times New Roman"/>
          <w:sz w:val="24"/>
          <w:szCs w:val="24"/>
        </w:rPr>
        <w:t>16</w:t>
      </w:r>
      <w:r w:rsidR="007142DD" w:rsidRPr="00111D09">
        <w:rPr>
          <w:rFonts w:ascii="Times New Roman" w:eastAsia="Times New Roman" w:hAnsi="Times New Roman" w:cs="Times New Roman"/>
          <w:sz w:val="24"/>
          <w:szCs w:val="24"/>
        </w:rPr>
        <w:t xml:space="preserve"> </w:t>
      </w:r>
      <w:r w:rsidR="0097129A" w:rsidRPr="00111D09">
        <w:rPr>
          <w:rFonts w:ascii="Times New Roman" w:eastAsia="Times New Roman" w:hAnsi="Times New Roman" w:cs="Times New Roman"/>
          <w:sz w:val="24"/>
          <w:szCs w:val="24"/>
        </w:rPr>
        <w:t>x (</w:t>
      </w:r>
      <w:r w:rsidR="00432D32" w:rsidRPr="00111D09">
        <w:rPr>
          <w:rFonts w:ascii="Times New Roman" w:eastAsia="Times New Roman" w:hAnsi="Times New Roman" w:cs="Times New Roman"/>
          <w:sz w:val="24"/>
          <w:szCs w:val="24"/>
        </w:rPr>
        <w:t xml:space="preserve">(85 </w:t>
      </w:r>
      <w:r w:rsidR="0097129A" w:rsidRPr="00111D09">
        <w:rPr>
          <w:rFonts w:ascii="Times New Roman" w:eastAsia="Times New Roman" w:hAnsi="Times New Roman" w:cs="Times New Roman"/>
          <w:sz w:val="24"/>
          <w:szCs w:val="24"/>
        </w:rPr>
        <w:t xml:space="preserve">hr </w:t>
      </w:r>
      <w:r w:rsidR="00432D32" w:rsidRPr="00111D09">
        <w:rPr>
          <w:rFonts w:ascii="Times New Roman" w:eastAsia="Times New Roman" w:hAnsi="Times New Roman" w:cs="Times New Roman"/>
          <w:sz w:val="24"/>
          <w:szCs w:val="24"/>
        </w:rPr>
        <w:t>x $</w:t>
      </w:r>
      <w:r w:rsidR="0097129A" w:rsidRPr="00111D09">
        <w:rPr>
          <w:rFonts w:ascii="Times New Roman" w:eastAsia="Times New Roman" w:hAnsi="Times New Roman" w:cs="Times New Roman"/>
          <w:sz w:val="24"/>
          <w:szCs w:val="24"/>
        </w:rPr>
        <w:t>70.28/hr</w:t>
      </w:r>
      <w:r w:rsidR="00432D32" w:rsidRPr="00111D09">
        <w:rPr>
          <w:rFonts w:ascii="Times New Roman" w:eastAsia="Times New Roman" w:hAnsi="Times New Roman" w:cs="Times New Roman"/>
          <w:sz w:val="24"/>
          <w:szCs w:val="24"/>
        </w:rPr>
        <w:t>) +</w:t>
      </w:r>
      <w:r w:rsidR="008130B6" w:rsidRPr="00111D09">
        <w:rPr>
          <w:rFonts w:ascii="Times New Roman" w:eastAsia="Times New Roman" w:hAnsi="Times New Roman" w:cs="Times New Roman"/>
          <w:sz w:val="24"/>
          <w:szCs w:val="24"/>
        </w:rPr>
        <w:t xml:space="preserve"> </w:t>
      </w:r>
      <w:r w:rsidR="00432D32" w:rsidRPr="00111D09">
        <w:rPr>
          <w:rFonts w:ascii="Times New Roman" w:eastAsia="Times New Roman" w:hAnsi="Times New Roman" w:cs="Times New Roman"/>
          <w:sz w:val="24"/>
          <w:szCs w:val="24"/>
        </w:rPr>
        <w:t xml:space="preserve">(50 </w:t>
      </w:r>
      <w:r w:rsidR="0097129A" w:rsidRPr="00111D09">
        <w:rPr>
          <w:rFonts w:ascii="Times New Roman" w:eastAsia="Times New Roman" w:hAnsi="Times New Roman" w:cs="Times New Roman"/>
          <w:sz w:val="24"/>
          <w:szCs w:val="24"/>
        </w:rPr>
        <w:t xml:space="preserve">hr </w:t>
      </w:r>
      <w:r w:rsidR="00432D32" w:rsidRPr="00111D09">
        <w:rPr>
          <w:rFonts w:ascii="Times New Roman" w:eastAsia="Times New Roman" w:hAnsi="Times New Roman" w:cs="Times New Roman"/>
          <w:sz w:val="24"/>
          <w:szCs w:val="24"/>
        </w:rPr>
        <w:t>x</w:t>
      </w:r>
      <w:r w:rsidR="008130B6" w:rsidRPr="00111D09">
        <w:rPr>
          <w:rFonts w:ascii="Times New Roman" w:eastAsia="Times New Roman" w:hAnsi="Times New Roman" w:cs="Times New Roman"/>
          <w:sz w:val="24"/>
          <w:szCs w:val="24"/>
        </w:rPr>
        <w:t xml:space="preserve"> </w:t>
      </w:r>
      <w:r w:rsidR="00432D32" w:rsidRPr="00111D09">
        <w:rPr>
          <w:rFonts w:ascii="Times New Roman" w:eastAsia="Times New Roman" w:hAnsi="Times New Roman" w:cs="Times New Roman"/>
          <w:sz w:val="24"/>
          <w:szCs w:val="24"/>
        </w:rPr>
        <w:t>$</w:t>
      </w:r>
      <w:r w:rsidR="0097129A" w:rsidRPr="00111D09">
        <w:rPr>
          <w:rFonts w:ascii="Times New Roman" w:eastAsia="Times New Roman" w:hAnsi="Times New Roman" w:cs="Times New Roman"/>
          <w:sz w:val="24"/>
          <w:szCs w:val="24"/>
        </w:rPr>
        <w:t>107.38</w:t>
      </w:r>
      <w:r w:rsidR="00432D32" w:rsidRPr="00111D09">
        <w:rPr>
          <w:rFonts w:ascii="Times New Roman" w:eastAsia="Times New Roman" w:hAnsi="Times New Roman" w:cs="Times New Roman"/>
          <w:sz w:val="24"/>
          <w:szCs w:val="24"/>
        </w:rPr>
        <w:t xml:space="preserve">) + (185 </w:t>
      </w:r>
      <w:r w:rsidR="0097129A" w:rsidRPr="00111D09">
        <w:rPr>
          <w:rFonts w:ascii="Times New Roman" w:eastAsia="Times New Roman" w:hAnsi="Times New Roman" w:cs="Times New Roman"/>
          <w:sz w:val="24"/>
          <w:szCs w:val="24"/>
        </w:rPr>
        <w:t xml:space="preserve">hr </w:t>
      </w:r>
      <w:r w:rsidR="00432D32" w:rsidRPr="00111D09">
        <w:rPr>
          <w:rFonts w:ascii="Times New Roman" w:eastAsia="Times New Roman" w:hAnsi="Times New Roman" w:cs="Times New Roman"/>
          <w:sz w:val="24"/>
          <w:szCs w:val="24"/>
        </w:rPr>
        <w:t>x $</w:t>
      </w:r>
      <w:r w:rsidR="0097129A" w:rsidRPr="00111D09">
        <w:rPr>
          <w:rFonts w:ascii="Times New Roman" w:eastAsia="Times New Roman" w:hAnsi="Times New Roman" w:cs="Times New Roman"/>
          <w:sz w:val="24"/>
          <w:szCs w:val="24"/>
        </w:rPr>
        <w:t>83.02</w:t>
      </w:r>
      <w:r w:rsidR="00432D32" w:rsidRPr="00111D09">
        <w:rPr>
          <w:rFonts w:ascii="Times New Roman" w:eastAsia="Times New Roman" w:hAnsi="Times New Roman" w:cs="Times New Roman"/>
          <w:sz w:val="24"/>
          <w:szCs w:val="24"/>
        </w:rPr>
        <w:t>)</w:t>
      </w:r>
      <w:r w:rsidR="0097129A" w:rsidRPr="00111D09">
        <w:rPr>
          <w:rFonts w:ascii="Times New Roman" w:eastAsia="Times New Roman" w:hAnsi="Times New Roman" w:cs="Times New Roman"/>
          <w:sz w:val="24"/>
          <w:szCs w:val="24"/>
        </w:rPr>
        <w:t>)</w:t>
      </w:r>
      <w:r w:rsidR="00432D32" w:rsidRPr="00111D09">
        <w:rPr>
          <w:rFonts w:ascii="Times New Roman" w:eastAsia="Times New Roman" w:hAnsi="Times New Roman" w:cs="Times New Roman"/>
          <w:sz w:val="24"/>
          <w:szCs w:val="24"/>
        </w:rPr>
        <w:t xml:space="preserve">] </w:t>
      </w:r>
      <w:r w:rsidR="0097129A" w:rsidRPr="00111D09">
        <w:rPr>
          <w:rFonts w:ascii="Times New Roman" w:eastAsia="Times New Roman" w:hAnsi="Times New Roman" w:cs="Times New Roman"/>
          <w:sz w:val="24"/>
          <w:szCs w:val="24"/>
        </w:rPr>
        <w:t xml:space="preserve">or </w:t>
      </w:r>
      <w:r w:rsidR="00901128" w:rsidRPr="00111D09">
        <w:rPr>
          <w:rFonts w:ascii="Times New Roman" w:eastAsia="Times New Roman" w:hAnsi="Times New Roman" w:cs="Times New Roman"/>
          <w:sz w:val="24"/>
          <w:szCs w:val="24"/>
        </w:rPr>
        <w:t>$</w:t>
      </w:r>
      <w:r w:rsidR="00C00B1A" w:rsidRPr="00111D09">
        <w:rPr>
          <w:rFonts w:ascii="Times New Roman" w:eastAsia="Times New Roman" w:hAnsi="Times New Roman" w:cs="Times New Roman"/>
          <w:sz w:val="24"/>
          <w:szCs w:val="24"/>
        </w:rPr>
        <w:t>26,702</w:t>
      </w:r>
      <w:r w:rsidR="0097129A" w:rsidRPr="00111D09">
        <w:rPr>
          <w:rFonts w:ascii="Times New Roman" w:eastAsia="Times New Roman" w:hAnsi="Times New Roman" w:cs="Times New Roman"/>
          <w:sz w:val="24"/>
          <w:szCs w:val="24"/>
        </w:rPr>
        <w:t xml:space="preserve"> per agency.</w:t>
      </w:r>
      <w:r w:rsidR="00945821" w:rsidRPr="00111D09">
        <w:rPr>
          <w:rFonts w:ascii="Times New Roman" w:eastAsia="Times New Roman" w:hAnsi="Times New Roman" w:cs="Times New Roman"/>
          <w:sz w:val="24"/>
          <w:szCs w:val="24"/>
        </w:rPr>
        <w:t xml:space="preserve"> When considering the state share of 50%, we estimate a total annual </w:t>
      </w:r>
      <w:r w:rsidR="000741F3" w:rsidRPr="00111D09">
        <w:rPr>
          <w:rFonts w:ascii="Times New Roman" w:eastAsia="Times New Roman" w:hAnsi="Times New Roman" w:cs="Times New Roman"/>
          <w:sz w:val="24"/>
          <w:szCs w:val="24"/>
        </w:rPr>
        <w:t xml:space="preserve">cost </w:t>
      </w:r>
      <w:r w:rsidR="00945821" w:rsidRPr="00111D09">
        <w:rPr>
          <w:rFonts w:ascii="Times New Roman" w:eastAsia="Times New Roman" w:hAnsi="Times New Roman" w:cs="Times New Roman"/>
          <w:sz w:val="24"/>
          <w:szCs w:val="24"/>
        </w:rPr>
        <w:t xml:space="preserve">burden of </w:t>
      </w:r>
      <w:r w:rsidR="00945821" w:rsidRPr="00111D09">
        <w:rPr>
          <w:rFonts w:ascii="Times New Roman" w:eastAsia="Times New Roman" w:hAnsi="Times New Roman" w:cs="Times New Roman"/>
          <w:b/>
          <w:sz w:val="24"/>
          <w:szCs w:val="24"/>
        </w:rPr>
        <w:t>$</w:t>
      </w:r>
      <w:r w:rsidR="001B5816" w:rsidRPr="00111D09">
        <w:rPr>
          <w:rFonts w:ascii="Times New Roman" w:eastAsia="Times New Roman" w:hAnsi="Times New Roman" w:cs="Times New Roman"/>
          <w:b/>
          <w:sz w:val="24"/>
          <w:szCs w:val="24"/>
        </w:rPr>
        <w:t>213,612</w:t>
      </w:r>
      <w:r w:rsidR="00597AAC" w:rsidRPr="00111D09">
        <w:rPr>
          <w:rFonts w:ascii="Times New Roman" w:eastAsia="Times New Roman" w:hAnsi="Times New Roman" w:cs="Times New Roman"/>
          <w:sz w:val="24"/>
          <w:szCs w:val="24"/>
        </w:rPr>
        <w:t xml:space="preserve"> or $13,351 per agency</w:t>
      </w:r>
      <w:r w:rsidR="00FE18D2" w:rsidRPr="00111D09">
        <w:rPr>
          <w:rFonts w:ascii="Times New Roman" w:eastAsia="Times New Roman" w:hAnsi="Times New Roman" w:cs="Times New Roman"/>
          <w:w w:val="105"/>
          <w:sz w:val="24"/>
          <w:szCs w:val="24"/>
        </w:rPr>
        <w:t xml:space="preserve">, while the burden of </w:t>
      </w:r>
      <w:r w:rsidR="001B5816" w:rsidRPr="00111D09">
        <w:rPr>
          <w:rFonts w:ascii="Times New Roman" w:eastAsia="Times New Roman" w:hAnsi="Times New Roman" w:cs="Times New Roman"/>
          <w:w w:val="105"/>
          <w:sz w:val="24"/>
          <w:szCs w:val="24"/>
        </w:rPr>
        <w:t>5,120</w:t>
      </w:r>
      <w:r w:rsidR="00FE18D2" w:rsidRPr="00111D09">
        <w:rPr>
          <w:rFonts w:ascii="Times New Roman" w:eastAsia="Times New Roman" w:hAnsi="Times New Roman" w:cs="Times New Roman"/>
          <w:w w:val="105"/>
          <w:sz w:val="24"/>
          <w:szCs w:val="24"/>
        </w:rPr>
        <w:t xml:space="preserve"> hours is not impacted</w:t>
      </w:r>
      <w:r w:rsidR="00945821" w:rsidRPr="00111D09">
        <w:rPr>
          <w:rFonts w:ascii="Times New Roman" w:eastAsia="Times New Roman" w:hAnsi="Times New Roman" w:cs="Times New Roman"/>
          <w:sz w:val="24"/>
          <w:szCs w:val="24"/>
        </w:rPr>
        <w:t>.</w:t>
      </w:r>
    </w:p>
    <w:p w14:paraId="0E6285F0" w14:textId="77777777" w:rsidR="00EC6756" w:rsidRPr="00BF32AA" w:rsidRDefault="00EC6756" w:rsidP="000741F3">
      <w:pPr>
        <w:spacing w:after="0" w:line="240" w:lineRule="auto"/>
        <w:ind w:left="720" w:right="-20" w:firstLine="5"/>
        <w:rPr>
          <w:rFonts w:ascii="Times New Roman" w:eastAsia="Times New Roman" w:hAnsi="Times New Roman" w:cs="Times New Roman"/>
          <w:sz w:val="24"/>
          <w:szCs w:val="24"/>
        </w:rPr>
      </w:pPr>
    </w:p>
    <w:p w14:paraId="74B90AD5" w14:textId="7DE44F3A" w:rsidR="00EC6756" w:rsidRPr="00BF32AA" w:rsidRDefault="00432D32" w:rsidP="000741F3">
      <w:pPr>
        <w:spacing w:after="0" w:line="240" w:lineRule="auto"/>
        <w:ind w:left="720" w:right="-20" w:firstLine="5"/>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We estimate that it will take each State entity 16 hours annually to develop and automate each of the two required notices (</w:t>
      </w:r>
      <w:r w:rsidR="00696BC1" w:rsidRPr="00BF32AA">
        <w:rPr>
          <w:rFonts w:ascii="Times New Roman" w:eastAsia="Times New Roman" w:hAnsi="Times New Roman" w:cs="Times New Roman"/>
          <w:sz w:val="24"/>
          <w:szCs w:val="24"/>
        </w:rPr>
        <w:t xml:space="preserve">or </w:t>
      </w:r>
      <w:r w:rsidRPr="00BF32AA">
        <w:rPr>
          <w:rFonts w:ascii="Times New Roman" w:eastAsia="Times New Roman" w:hAnsi="Times New Roman" w:cs="Times New Roman"/>
          <w:sz w:val="24"/>
          <w:szCs w:val="24"/>
        </w:rPr>
        <w:t>32 hours</w:t>
      </w:r>
      <w:r w:rsidR="00696BC1" w:rsidRPr="00BF32AA">
        <w:rPr>
          <w:rFonts w:ascii="Times New Roman" w:eastAsia="Times New Roman" w:hAnsi="Times New Roman" w:cs="Times New Roman"/>
          <w:sz w:val="24"/>
          <w:szCs w:val="24"/>
        </w:rPr>
        <w:t xml:space="preserve"> for both notices</w:t>
      </w:r>
      <w:r w:rsidRPr="00BF32AA">
        <w:rPr>
          <w:rFonts w:ascii="Times New Roman" w:eastAsia="Times New Roman" w:hAnsi="Times New Roman" w:cs="Times New Roman"/>
          <w:sz w:val="24"/>
          <w:szCs w:val="24"/>
        </w:rPr>
        <w:t>).</w:t>
      </w:r>
    </w:p>
    <w:p w14:paraId="79E1903D" w14:textId="77777777" w:rsidR="00EC6756" w:rsidRPr="00BF32AA" w:rsidRDefault="00EC6756" w:rsidP="000741F3">
      <w:pPr>
        <w:spacing w:after="0" w:line="240" w:lineRule="auto"/>
        <w:ind w:left="720" w:right="-20" w:firstLine="5"/>
        <w:rPr>
          <w:rFonts w:ascii="Times New Roman" w:eastAsia="Times New Roman" w:hAnsi="Times New Roman" w:cs="Times New Roman"/>
          <w:sz w:val="24"/>
          <w:szCs w:val="24"/>
        </w:rPr>
      </w:pPr>
    </w:p>
    <w:p w14:paraId="5D676A52" w14:textId="4FEAAA9D" w:rsidR="00EC6756" w:rsidRPr="00BF32AA" w:rsidRDefault="00A53E5E" w:rsidP="000741F3">
      <w:pPr>
        <w:spacing w:after="0" w:line="240" w:lineRule="auto"/>
        <w:ind w:left="720" w:right="-20" w:firstLine="5"/>
        <w:rPr>
          <w:rFonts w:ascii="Times New Roman" w:eastAsia="Times New Roman" w:hAnsi="Times New Roman" w:cs="Times New Roman"/>
          <w:sz w:val="24"/>
          <w:szCs w:val="24"/>
        </w:rPr>
      </w:pPr>
      <w:r w:rsidRPr="00982051">
        <w:rPr>
          <w:rFonts w:ascii="Times New Roman" w:eastAsia="Times New Roman" w:hAnsi="Times New Roman" w:cs="Times New Roman"/>
          <w:sz w:val="24"/>
          <w:szCs w:val="24"/>
        </w:rPr>
        <w:t xml:space="preserve">Of the </w:t>
      </w:r>
      <w:r w:rsidR="001B5816" w:rsidRPr="00982051">
        <w:rPr>
          <w:rFonts w:ascii="Times New Roman" w:eastAsia="Times New Roman" w:hAnsi="Times New Roman" w:cs="Times New Roman"/>
          <w:sz w:val="24"/>
          <w:szCs w:val="24"/>
        </w:rPr>
        <w:t xml:space="preserve">32 </w:t>
      </w:r>
      <w:r w:rsidRPr="00982051">
        <w:rPr>
          <w:rFonts w:ascii="Times New Roman" w:eastAsia="Times New Roman" w:hAnsi="Times New Roman" w:cs="Times New Roman"/>
          <w:sz w:val="24"/>
          <w:szCs w:val="24"/>
        </w:rPr>
        <w:t xml:space="preserve">hours, </w:t>
      </w:r>
      <w:r w:rsidR="00432D32" w:rsidRPr="00982051">
        <w:rPr>
          <w:rFonts w:ascii="Times New Roman" w:eastAsia="Times New Roman" w:hAnsi="Times New Roman" w:cs="Times New Roman"/>
          <w:sz w:val="24"/>
          <w:szCs w:val="24"/>
        </w:rPr>
        <w:t xml:space="preserve">we estimate it will take a </w:t>
      </w:r>
      <w:r w:rsidRPr="00982051">
        <w:rPr>
          <w:rFonts w:ascii="Times New Roman" w:eastAsia="Times New Roman" w:hAnsi="Times New Roman" w:cs="Times New Roman"/>
          <w:sz w:val="24"/>
          <w:szCs w:val="24"/>
        </w:rPr>
        <w:t xml:space="preserve">business operations specialist </w:t>
      </w:r>
      <w:r w:rsidR="001B5816" w:rsidRPr="00982051">
        <w:rPr>
          <w:rFonts w:ascii="Times New Roman" w:eastAsia="Times New Roman" w:hAnsi="Times New Roman" w:cs="Times New Roman"/>
          <w:sz w:val="24"/>
          <w:szCs w:val="24"/>
        </w:rPr>
        <w:t xml:space="preserve">20 </w:t>
      </w:r>
      <w:r w:rsidR="00432D32" w:rsidRPr="00982051">
        <w:rPr>
          <w:rFonts w:ascii="Times New Roman" w:eastAsia="Times New Roman" w:hAnsi="Times New Roman" w:cs="Times New Roman"/>
          <w:sz w:val="24"/>
          <w:szCs w:val="24"/>
        </w:rPr>
        <w:t>hours</w:t>
      </w:r>
      <w:r w:rsidRPr="00982051">
        <w:rPr>
          <w:rFonts w:ascii="Times New Roman" w:eastAsia="Times New Roman" w:hAnsi="Times New Roman" w:cs="Times New Roman"/>
          <w:sz w:val="24"/>
          <w:szCs w:val="24"/>
        </w:rPr>
        <w:t xml:space="preserve"> </w:t>
      </w:r>
      <w:r w:rsidR="00432D32" w:rsidRPr="00982051">
        <w:rPr>
          <w:rFonts w:ascii="Times New Roman" w:eastAsia="Times New Roman" w:hAnsi="Times New Roman" w:cs="Times New Roman"/>
          <w:sz w:val="24"/>
          <w:szCs w:val="24"/>
        </w:rPr>
        <w:t>at</w:t>
      </w:r>
      <w:r w:rsidR="008130B6" w:rsidRPr="00982051">
        <w:rPr>
          <w:rFonts w:ascii="Times New Roman" w:eastAsia="Times New Roman" w:hAnsi="Times New Roman" w:cs="Times New Roman"/>
          <w:sz w:val="24"/>
          <w:szCs w:val="24"/>
        </w:rPr>
        <w:t xml:space="preserve"> </w:t>
      </w:r>
      <w:r w:rsidR="00432D32" w:rsidRPr="00982051">
        <w:rPr>
          <w:rFonts w:ascii="Times New Roman" w:eastAsia="Times New Roman" w:hAnsi="Times New Roman" w:cs="Times New Roman"/>
          <w:sz w:val="24"/>
          <w:szCs w:val="24"/>
        </w:rPr>
        <w:t>$</w:t>
      </w:r>
      <w:r w:rsidRPr="00982051">
        <w:rPr>
          <w:rFonts w:ascii="Times New Roman" w:eastAsia="Times New Roman" w:hAnsi="Times New Roman" w:cs="Times New Roman"/>
          <w:sz w:val="24"/>
          <w:szCs w:val="24"/>
        </w:rPr>
        <w:t>70.28/hr</w:t>
      </w:r>
      <w:r w:rsidR="00432D32" w:rsidRPr="00982051">
        <w:rPr>
          <w:rFonts w:ascii="Times New Roman" w:eastAsia="Times New Roman" w:hAnsi="Times New Roman" w:cs="Times New Roman"/>
          <w:sz w:val="24"/>
          <w:szCs w:val="24"/>
        </w:rPr>
        <w:t xml:space="preserve"> and a </w:t>
      </w:r>
      <w:r w:rsidR="00696BC1" w:rsidRPr="00982051">
        <w:rPr>
          <w:rFonts w:ascii="Times New Roman" w:eastAsia="Times New Roman" w:hAnsi="Times New Roman" w:cs="Times New Roman"/>
          <w:sz w:val="24"/>
          <w:szCs w:val="24"/>
        </w:rPr>
        <w:t>medical and health services manager</w:t>
      </w:r>
      <w:r w:rsidR="00432D32" w:rsidRPr="00982051">
        <w:rPr>
          <w:rFonts w:ascii="Times New Roman" w:eastAsia="Times New Roman" w:hAnsi="Times New Roman" w:cs="Times New Roman"/>
          <w:sz w:val="24"/>
          <w:szCs w:val="24"/>
        </w:rPr>
        <w:t xml:space="preserve"> </w:t>
      </w:r>
      <w:r w:rsidR="001B5816" w:rsidRPr="00982051">
        <w:rPr>
          <w:rFonts w:ascii="Times New Roman" w:eastAsia="Times New Roman" w:hAnsi="Times New Roman" w:cs="Times New Roman"/>
          <w:sz w:val="24"/>
          <w:szCs w:val="24"/>
        </w:rPr>
        <w:t xml:space="preserve">12 </w:t>
      </w:r>
      <w:r w:rsidR="00432D32" w:rsidRPr="00982051">
        <w:rPr>
          <w:rFonts w:ascii="Times New Roman" w:eastAsia="Times New Roman" w:hAnsi="Times New Roman" w:cs="Times New Roman"/>
          <w:sz w:val="24"/>
          <w:szCs w:val="24"/>
        </w:rPr>
        <w:t>hours</w:t>
      </w:r>
      <w:r w:rsidR="00696BC1" w:rsidRPr="00982051">
        <w:rPr>
          <w:rFonts w:ascii="Times New Roman" w:eastAsia="Times New Roman" w:hAnsi="Times New Roman" w:cs="Times New Roman"/>
          <w:sz w:val="24"/>
          <w:szCs w:val="24"/>
        </w:rPr>
        <w:t xml:space="preserve"> </w:t>
      </w:r>
      <w:r w:rsidR="00432D32" w:rsidRPr="00982051">
        <w:rPr>
          <w:rFonts w:ascii="Times New Roman" w:eastAsia="Times New Roman" w:hAnsi="Times New Roman" w:cs="Times New Roman"/>
          <w:sz w:val="24"/>
          <w:szCs w:val="24"/>
        </w:rPr>
        <w:t>at $</w:t>
      </w:r>
      <w:r w:rsidR="00696BC1" w:rsidRPr="00982051">
        <w:rPr>
          <w:rFonts w:ascii="Times New Roman" w:eastAsia="Times New Roman" w:hAnsi="Times New Roman" w:cs="Times New Roman"/>
          <w:sz w:val="24"/>
          <w:szCs w:val="24"/>
        </w:rPr>
        <w:t>107.38</w:t>
      </w:r>
      <w:r w:rsidR="00432D32" w:rsidRPr="00982051">
        <w:rPr>
          <w:rFonts w:ascii="Times New Roman" w:eastAsia="Times New Roman" w:hAnsi="Times New Roman" w:cs="Times New Roman"/>
          <w:sz w:val="24"/>
          <w:szCs w:val="24"/>
        </w:rPr>
        <w:t xml:space="preserve"> to complete each </w:t>
      </w:r>
      <w:r w:rsidR="00770C05" w:rsidRPr="00982051">
        <w:rPr>
          <w:rFonts w:ascii="Times New Roman" w:eastAsia="Times New Roman" w:hAnsi="Times New Roman" w:cs="Times New Roman"/>
          <w:sz w:val="24"/>
          <w:szCs w:val="24"/>
        </w:rPr>
        <w:t>notice.</w:t>
      </w:r>
      <w:r w:rsidR="00432D32" w:rsidRPr="00982051">
        <w:rPr>
          <w:rFonts w:ascii="Times New Roman" w:eastAsia="Times New Roman" w:hAnsi="Times New Roman" w:cs="Times New Roman"/>
          <w:sz w:val="24"/>
          <w:szCs w:val="24"/>
        </w:rPr>
        <w:t xml:space="preserve">  </w:t>
      </w:r>
      <w:r w:rsidR="00696BC1" w:rsidRPr="00982051">
        <w:rPr>
          <w:rFonts w:ascii="Times New Roman" w:eastAsia="Times New Roman" w:hAnsi="Times New Roman" w:cs="Times New Roman"/>
          <w:sz w:val="24"/>
          <w:szCs w:val="24"/>
        </w:rPr>
        <w:t xml:space="preserve">We </w:t>
      </w:r>
      <w:r w:rsidR="00432D32" w:rsidRPr="00982051">
        <w:rPr>
          <w:rFonts w:ascii="Times New Roman" w:eastAsia="Times New Roman" w:hAnsi="Times New Roman" w:cs="Times New Roman"/>
          <w:sz w:val="24"/>
          <w:szCs w:val="24"/>
        </w:rPr>
        <w:t xml:space="preserve">estimate </w:t>
      </w:r>
      <w:r w:rsidR="00696BC1" w:rsidRPr="00982051">
        <w:rPr>
          <w:rFonts w:ascii="Times New Roman" w:eastAsia="Times New Roman" w:hAnsi="Times New Roman" w:cs="Times New Roman"/>
          <w:sz w:val="24"/>
          <w:szCs w:val="24"/>
        </w:rPr>
        <w:t xml:space="preserve">a total burden of </w:t>
      </w:r>
      <w:r w:rsidR="00696BC1" w:rsidRPr="00982051">
        <w:rPr>
          <w:rFonts w:ascii="Times New Roman" w:eastAsia="Times New Roman" w:hAnsi="Times New Roman" w:cs="Times New Roman"/>
          <w:b/>
          <w:sz w:val="24"/>
          <w:szCs w:val="24"/>
        </w:rPr>
        <w:t>1,696 hours</w:t>
      </w:r>
      <w:r w:rsidR="00696BC1" w:rsidRPr="00982051">
        <w:rPr>
          <w:rFonts w:ascii="Times New Roman" w:eastAsia="Times New Roman" w:hAnsi="Times New Roman" w:cs="Times New Roman"/>
          <w:sz w:val="24"/>
          <w:szCs w:val="24"/>
        </w:rPr>
        <w:t xml:space="preserve"> (</w:t>
      </w:r>
      <w:r w:rsidR="001B5816" w:rsidRPr="00982051">
        <w:rPr>
          <w:rFonts w:ascii="Times New Roman" w:eastAsia="Times New Roman" w:hAnsi="Times New Roman" w:cs="Times New Roman"/>
          <w:sz w:val="24"/>
          <w:szCs w:val="24"/>
        </w:rPr>
        <w:t xml:space="preserve">32 </w:t>
      </w:r>
      <w:r w:rsidR="00696BC1" w:rsidRPr="00982051">
        <w:rPr>
          <w:rFonts w:ascii="Times New Roman" w:eastAsia="Times New Roman" w:hAnsi="Times New Roman" w:cs="Times New Roman"/>
          <w:sz w:val="24"/>
          <w:szCs w:val="24"/>
        </w:rPr>
        <w:t>hr/notice x 53 agencies] at a cost of $</w:t>
      </w:r>
      <w:r w:rsidR="009133F9" w:rsidRPr="00982051">
        <w:rPr>
          <w:rFonts w:ascii="Times New Roman" w:eastAsia="Times New Roman" w:hAnsi="Times New Roman" w:cs="Times New Roman"/>
          <w:sz w:val="24"/>
          <w:szCs w:val="24"/>
        </w:rPr>
        <w:t>142,790</w:t>
      </w:r>
      <w:r w:rsidR="00696BC1" w:rsidRPr="00982051">
        <w:rPr>
          <w:rFonts w:ascii="Times New Roman" w:eastAsia="Times New Roman" w:hAnsi="Times New Roman" w:cs="Times New Roman"/>
          <w:sz w:val="24"/>
          <w:szCs w:val="24"/>
        </w:rPr>
        <w:t xml:space="preserve"> [53 x ((</w:t>
      </w:r>
      <w:r w:rsidR="001B5816" w:rsidRPr="00982051">
        <w:rPr>
          <w:rFonts w:ascii="Times New Roman" w:eastAsia="Times New Roman" w:hAnsi="Times New Roman" w:cs="Times New Roman"/>
          <w:sz w:val="24"/>
          <w:szCs w:val="24"/>
        </w:rPr>
        <w:t xml:space="preserve">20 </w:t>
      </w:r>
      <w:r w:rsidR="00696BC1" w:rsidRPr="00982051">
        <w:rPr>
          <w:rFonts w:ascii="Times New Roman" w:eastAsia="Times New Roman" w:hAnsi="Times New Roman" w:cs="Times New Roman"/>
          <w:sz w:val="24"/>
          <w:szCs w:val="24"/>
        </w:rPr>
        <w:t>hr x $70.28/hr) + (</w:t>
      </w:r>
      <w:r w:rsidR="001B5816" w:rsidRPr="00982051">
        <w:rPr>
          <w:rFonts w:ascii="Times New Roman" w:eastAsia="Times New Roman" w:hAnsi="Times New Roman" w:cs="Times New Roman"/>
          <w:sz w:val="24"/>
          <w:szCs w:val="24"/>
        </w:rPr>
        <w:t xml:space="preserve">12 </w:t>
      </w:r>
      <w:r w:rsidR="00696BC1" w:rsidRPr="00982051">
        <w:rPr>
          <w:rFonts w:ascii="Times New Roman" w:eastAsia="Times New Roman" w:hAnsi="Times New Roman" w:cs="Times New Roman"/>
          <w:sz w:val="24"/>
          <w:szCs w:val="24"/>
        </w:rPr>
        <w:t xml:space="preserve">hr x $107.38))] or </w:t>
      </w:r>
      <w:r w:rsidR="00901128" w:rsidRPr="00982051">
        <w:rPr>
          <w:rFonts w:ascii="Times New Roman" w:eastAsia="Times New Roman" w:hAnsi="Times New Roman" w:cs="Times New Roman"/>
          <w:sz w:val="24"/>
          <w:szCs w:val="24"/>
        </w:rPr>
        <w:t>$2,694</w:t>
      </w:r>
      <w:r w:rsidR="00696BC1" w:rsidRPr="00982051">
        <w:rPr>
          <w:rFonts w:ascii="Times New Roman" w:eastAsia="Times New Roman" w:hAnsi="Times New Roman" w:cs="Times New Roman"/>
          <w:sz w:val="24"/>
          <w:szCs w:val="24"/>
        </w:rPr>
        <w:t xml:space="preserve"> per agency.</w:t>
      </w:r>
      <w:r w:rsidR="005C7423" w:rsidRPr="00982051">
        <w:rPr>
          <w:rFonts w:ascii="Times New Roman" w:eastAsia="Times New Roman" w:hAnsi="Times New Roman" w:cs="Times New Roman"/>
          <w:sz w:val="24"/>
          <w:szCs w:val="24"/>
        </w:rPr>
        <w:t xml:space="preserve">  When considering the state share of 50%, we estimate a total annual cost burden of </w:t>
      </w:r>
      <w:r w:rsidR="005C7423" w:rsidRPr="00982051">
        <w:rPr>
          <w:rFonts w:ascii="Times New Roman" w:eastAsia="Times New Roman" w:hAnsi="Times New Roman" w:cs="Times New Roman"/>
          <w:b/>
          <w:sz w:val="24"/>
          <w:szCs w:val="24"/>
        </w:rPr>
        <w:t>$71,395</w:t>
      </w:r>
      <w:r w:rsidR="005C7423" w:rsidRPr="00982051">
        <w:rPr>
          <w:rFonts w:ascii="Times New Roman" w:eastAsia="Times New Roman" w:hAnsi="Times New Roman" w:cs="Times New Roman"/>
          <w:sz w:val="24"/>
          <w:szCs w:val="24"/>
        </w:rPr>
        <w:t>, while the burden of 1,696 hours is not impacted.</w:t>
      </w:r>
    </w:p>
    <w:p w14:paraId="6366B6DC" w14:textId="77777777" w:rsidR="00EC6756" w:rsidRPr="00BF32AA" w:rsidRDefault="00EC6756" w:rsidP="000741F3">
      <w:pPr>
        <w:spacing w:after="0" w:line="240" w:lineRule="auto"/>
        <w:ind w:left="720" w:right="-20" w:firstLine="5"/>
        <w:rPr>
          <w:rFonts w:ascii="Times New Roman" w:eastAsia="Times New Roman" w:hAnsi="Times New Roman" w:cs="Times New Roman"/>
          <w:sz w:val="24"/>
          <w:szCs w:val="24"/>
        </w:rPr>
      </w:pPr>
    </w:p>
    <w:p w14:paraId="7682056A" w14:textId="6C35A24B" w:rsidR="00EC6756" w:rsidRPr="00BF32AA" w:rsidRDefault="00432D32" w:rsidP="000741F3">
      <w:pPr>
        <w:spacing w:after="0" w:line="240" w:lineRule="auto"/>
        <w:ind w:left="720" w:right="-20" w:firstLine="5"/>
        <w:rPr>
          <w:rFonts w:ascii="Times New Roman" w:eastAsia="Times New Roman" w:hAnsi="Times New Roman" w:cs="Times New Roman"/>
          <w:sz w:val="24"/>
          <w:szCs w:val="24"/>
        </w:rPr>
      </w:pPr>
      <w:r w:rsidRPr="008F0737">
        <w:rPr>
          <w:rFonts w:ascii="Times New Roman" w:eastAsia="Times New Roman" w:hAnsi="Times New Roman" w:cs="Times New Roman"/>
          <w:sz w:val="24"/>
          <w:szCs w:val="24"/>
        </w:rPr>
        <w:t xml:space="preserve">We </w:t>
      </w:r>
      <w:r w:rsidR="00D67905" w:rsidRPr="008F0737">
        <w:rPr>
          <w:rFonts w:ascii="Times New Roman" w:eastAsia="Times New Roman" w:hAnsi="Times New Roman" w:cs="Times New Roman"/>
          <w:sz w:val="24"/>
          <w:szCs w:val="24"/>
        </w:rPr>
        <w:t xml:space="preserve">also </w:t>
      </w:r>
      <w:r w:rsidRPr="008F0737">
        <w:rPr>
          <w:rFonts w:ascii="Times New Roman" w:eastAsia="Times New Roman" w:hAnsi="Times New Roman" w:cs="Times New Roman"/>
          <w:sz w:val="24"/>
          <w:szCs w:val="24"/>
        </w:rPr>
        <w:t xml:space="preserve">estimate that it will take </w:t>
      </w:r>
      <w:r w:rsidR="00D67905" w:rsidRPr="008F0737">
        <w:rPr>
          <w:rFonts w:ascii="Times New Roman" w:eastAsia="Times New Roman" w:hAnsi="Times New Roman" w:cs="Times New Roman"/>
          <w:sz w:val="24"/>
          <w:szCs w:val="24"/>
        </w:rPr>
        <w:t>a network and computer systems administrator</w:t>
      </w:r>
      <w:r w:rsidRPr="008F0737">
        <w:rPr>
          <w:rFonts w:ascii="Times New Roman" w:eastAsia="Times New Roman" w:hAnsi="Times New Roman" w:cs="Times New Roman"/>
          <w:sz w:val="24"/>
          <w:szCs w:val="24"/>
        </w:rPr>
        <w:t xml:space="preserve"> 150 hours at</w:t>
      </w:r>
      <w:r w:rsidR="008130B6" w:rsidRPr="008F0737">
        <w:rPr>
          <w:rFonts w:ascii="Times New Roman" w:eastAsia="Times New Roman" w:hAnsi="Times New Roman" w:cs="Times New Roman"/>
          <w:sz w:val="24"/>
          <w:szCs w:val="24"/>
        </w:rPr>
        <w:t xml:space="preserve"> </w:t>
      </w:r>
      <w:r w:rsidRPr="008F0737">
        <w:rPr>
          <w:rFonts w:ascii="Times New Roman" w:eastAsia="Times New Roman" w:hAnsi="Times New Roman" w:cs="Times New Roman"/>
          <w:sz w:val="24"/>
          <w:szCs w:val="24"/>
        </w:rPr>
        <w:t>$</w:t>
      </w:r>
      <w:r w:rsidR="00E41513" w:rsidRPr="008F0737">
        <w:rPr>
          <w:rFonts w:ascii="Times New Roman" w:eastAsia="Times New Roman" w:hAnsi="Times New Roman" w:cs="Times New Roman"/>
          <w:sz w:val="24"/>
          <w:szCs w:val="24"/>
        </w:rPr>
        <w:t>83.02/hr</w:t>
      </w:r>
      <w:r w:rsidRPr="008F0737">
        <w:rPr>
          <w:rFonts w:ascii="Times New Roman" w:eastAsia="Times New Roman" w:hAnsi="Times New Roman" w:cs="Times New Roman"/>
          <w:sz w:val="24"/>
          <w:szCs w:val="24"/>
        </w:rPr>
        <w:t xml:space="preserve"> to transmit the application data of ineligible individuals to the appropriat</w:t>
      </w:r>
      <w:r w:rsidR="008130B6" w:rsidRPr="008F0737">
        <w:rPr>
          <w:rFonts w:ascii="Times New Roman" w:eastAsia="Times New Roman" w:hAnsi="Times New Roman" w:cs="Times New Roman"/>
          <w:sz w:val="24"/>
          <w:szCs w:val="24"/>
        </w:rPr>
        <w:t>e i</w:t>
      </w:r>
      <w:r w:rsidRPr="008F0737">
        <w:rPr>
          <w:rFonts w:ascii="Times New Roman" w:eastAsia="Times New Roman" w:hAnsi="Times New Roman" w:cs="Times New Roman"/>
          <w:sz w:val="24"/>
          <w:szCs w:val="24"/>
        </w:rPr>
        <w:t>nsurance affordability program and meet this information reporting requirement for</w:t>
      </w:r>
      <w:r w:rsidR="008130B6" w:rsidRPr="008F0737">
        <w:rPr>
          <w:rFonts w:ascii="Times New Roman" w:eastAsia="Times New Roman" w:hAnsi="Times New Roman" w:cs="Times New Roman"/>
          <w:sz w:val="24"/>
          <w:szCs w:val="24"/>
        </w:rPr>
        <w:t xml:space="preserve"> </w:t>
      </w:r>
      <w:r w:rsidRPr="008F0737">
        <w:rPr>
          <w:rFonts w:ascii="Times New Roman" w:eastAsia="Times New Roman" w:hAnsi="Times New Roman" w:cs="Times New Roman"/>
          <w:sz w:val="24"/>
          <w:szCs w:val="24"/>
        </w:rPr>
        <w:t xml:space="preserve">each State (53).  </w:t>
      </w:r>
      <w:r w:rsidR="00D67905" w:rsidRPr="008F0737">
        <w:rPr>
          <w:rFonts w:ascii="Times New Roman" w:eastAsia="Times New Roman" w:hAnsi="Times New Roman" w:cs="Times New Roman"/>
          <w:sz w:val="24"/>
          <w:szCs w:val="24"/>
        </w:rPr>
        <w:t xml:space="preserve">We </w:t>
      </w:r>
      <w:r w:rsidRPr="008F0737">
        <w:rPr>
          <w:rFonts w:ascii="Times New Roman" w:eastAsia="Times New Roman" w:hAnsi="Times New Roman" w:cs="Times New Roman"/>
          <w:sz w:val="24"/>
          <w:szCs w:val="24"/>
        </w:rPr>
        <w:t>estimate</w:t>
      </w:r>
      <w:r w:rsidR="00D67905" w:rsidRPr="008F0737">
        <w:rPr>
          <w:rFonts w:ascii="Times New Roman" w:eastAsia="Times New Roman" w:hAnsi="Times New Roman" w:cs="Times New Roman"/>
          <w:sz w:val="24"/>
          <w:szCs w:val="24"/>
        </w:rPr>
        <w:t xml:space="preserve"> a total burden of </w:t>
      </w:r>
      <w:r w:rsidR="00D67905" w:rsidRPr="008F0737">
        <w:rPr>
          <w:rFonts w:ascii="Times New Roman" w:eastAsia="Times New Roman" w:hAnsi="Times New Roman" w:cs="Times New Roman"/>
          <w:b/>
          <w:sz w:val="24"/>
          <w:szCs w:val="24"/>
        </w:rPr>
        <w:t>7,950 hours</w:t>
      </w:r>
      <w:r w:rsidR="00D67905" w:rsidRPr="008F0737">
        <w:rPr>
          <w:rFonts w:ascii="Times New Roman" w:eastAsia="Times New Roman" w:hAnsi="Times New Roman" w:cs="Times New Roman"/>
          <w:sz w:val="24"/>
          <w:szCs w:val="24"/>
        </w:rPr>
        <w:t xml:space="preserve"> (150 hr x 53 agencies) at a cost of $660,009 or $12,453 per agency.</w:t>
      </w:r>
      <w:r w:rsidR="007C6838" w:rsidRPr="008F0737">
        <w:rPr>
          <w:rFonts w:ascii="Times New Roman" w:eastAsia="Times New Roman" w:hAnsi="Times New Roman" w:cs="Times New Roman"/>
          <w:sz w:val="24"/>
          <w:szCs w:val="24"/>
        </w:rPr>
        <w:t xml:space="preserve"> When considering the state share of 50%, we estimate a total annual</w:t>
      </w:r>
      <w:r w:rsidR="00E41513" w:rsidRPr="008F0737">
        <w:rPr>
          <w:rFonts w:ascii="Times New Roman" w:eastAsia="Times New Roman" w:hAnsi="Times New Roman" w:cs="Times New Roman"/>
          <w:sz w:val="24"/>
          <w:szCs w:val="24"/>
        </w:rPr>
        <w:t xml:space="preserve"> cost</w:t>
      </w:r>
      <w:r w:rsidR="007C6838" w:rsidRPr="008F0737">
        <w:rPr>
          <w:rFonts w:ascii="Times New Roman" w:eastAsia="Times New Roman" w:hAnsi="Times New Roman" w:cs="Times New Roman"/>
          <w:sz w:val="24"/>
          <w:szCs w:val="24"/>
        </w:rPr>
        <w:t xml:space="preserve"> burden of </w:t>
      </w:r>
      <w:r w:rsidR="007C6838" w:rsidRPr="008F0737">
        <w:rPr>
          <w:rFonts w:ascii="Times New Roman" w:eastAsia="Times New Roman" w:hAnsi="Times New Roman" w:cs="Times New Roman"/>
          <w:b/>
          <w:sz w:val="24"/>
          <w:szCs w:val="24"/>
        </w:rPr>
        <w:t>$330,005</w:t>
      </w:r>
      <w:r w:rsidR="00BE181C" w:rsidRPr="008F0737">
        <w:rPr>
          <w:rFonts w:ascii="Times New Roman" w:eastAsia="Times New Roman" w:hAnsi="Times New Roman" w:cs="Times New Roman"/>
          <w:sz w:val="24"/>
          <w:szCs w:val="24"/>
        </w:rPr>
        <w:t xml:space="preserve"> or $6,227 per agency</w:t>
      </w:r>
      <w:r w:rsidR="00FE18D2" w:rsidRPr="008F0737">
        <w:rPr>
          <w:rFonts w:ascii="Times New Roman" w:eastAsia="Times New Roman" w:hAnsi="Times New Roman" w:cs="Times New Roman"/>
          <w:sz w:val="24"/>
          <w:szCs w:val="24"/>
        </w:rPr>
        <w:t xml:space="preserve">, </w:t>
      </w:r>
      <w:r w:rsidR="00FE18D2" w:rsidRPr="008F0737">
        <w:rPr>
          <w:rFonts w:ascii="Times New Roman" w:eastAsia="Times New Roman" w:hAnsi="Times New Roman" w:cs="Times New Roman"/>
          <w:w w:val="105"/>
          <w:sz w:val="24"/>
          <w:szCs w:val="24"/>
        </w:rPr>
        <w:t>while the burden of 7,950 hours is not impacted</w:t>
      </w:r>
      <w:r w:rsidR="007C6838" w:rsidRPr="008F0737">
        <w:rPr>
          <w:rFonts w:ascii="Times New Roman" w:eastAsia="Times New Roman" w:hAnsi="Times New Roman" w:cs="Times New Roman"/>
          <w:sz w:val="24"/>
          <w:szCs w:val="24"/>
        </w:rPr>
        <w:t>.</w:t>
      </w:r>
    </w:p>
    <w:p w14:paraId="4A61B164" w14:textId="77777777" w:rsidR="00EC6756" w:rsidRPr="00BF32AA" w:rsidRDefault="00EC6756" w:rsidP="00990893">
      <w:pPr>
        <w:spacing w:after="0" w:line="240" w:lineRule="auto"/>
        <w:ind w:right="-20"/>
        <w:rPr>
          <w:rFonts w:ascii="Times New Roman" w:hAnsi="Times New Roman" w:cs="Times New Roman"/>
          <w:sz w:val="24"/>
          <w:szCs w:val="24"/>
        </w:rPr>
      </w:pPr>
    </w:p>
    <w:p w14:paraId="35352753" w14:textId="06B8DBC2" w:rsidR="0046639C" w:rsidRPr="00BF32AA" w:rsidRDefault="00506108" w:rsidP="00990893">
      <w:pPr>
        <w:tabs>
          <w:tab w:val="left" w:pos="720"/>
        </w:tabs>
        <w:spacing w:after="0" w:line="240" w:lineRule="auto"/>
        <w:ind w:left="190" w:right="-20"/>
        <w:rPr>
          <w:rFonts w:ascii="Times New Roman" w:eastAsia="Times New Roman" w:hAnsi="Times New Roman" w:cs="Times New Roman"/>
          <w:i/>
          <w:sz w:val="24"/>
          <w:szCs w:val="24"/>
        </w:rPr>
      </w:pPr>
      <w:r w:rsidRPr="00BF32AA">
        <w:rPr>
          <w:rFonts w:ascii="Times New Roman" w:eastAsia="Times New Roman" w:hAnsi="Times New Roman" w:cs="Times New Roman"/>
          <w:i/>
          <w:sz w:val="24"/>
          <w:szCs w:val="24"/>
        </w:rPr>
        <w:t>Burden Summary</w:t>
      </w:r>
      <w:r w:rsidR="00642227" w:rsidRPr="00BF32AA">
        <w:rPr>
          <w:rFonts w:ascii="Times New Roman" w:eastAsia="Times New Roman" w:hAnsi="Times New Roman" w:cs="Times New Roman"/>
          <w:i/>
          <w:sz w:val="24"/>
          <w:szCs w:val="24"/>
        </w:rPr>
        <w:t xml:space="preserve"> for States</w:t>
      </w:r>
    </w:p>
    <w:p w14:paraId="53326854" w14:textId="77777777" w:rsidR="0046639C" w:rsidRPr="00BF32AA" w:rsidRDefault="0046639C" w:rsidP="00990893">
      <w:pPr>
        <w:tabs>
          <w:tab w:val="left" w:pos="720"/>
        </w:tabs>
        <w:spacing w:after="0" w:line="240" w:lineRule="auto"/>
        <w:ind w:left="190" w:right="-20"/>
        <w:rPr>
          <w:rFonts w:ascii="Times New Roman" w:eastAsia="Times New Roman" w:hAnsi="Times New Roman" w:cs="Times New Roman"/>
          <w:sz w:val="24"/>
          <w:szCs w:val="24"/>
        </w:rPr>
      </w:pP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9"/>
        <w:gridCol w:w="1285"/>
        <w:gridCol w:w="1100"/>
        <w:gridCol w:w="1018"/>
        <w:gridCol w:w="1157"/>
        <w:gridCol w:w="1024"/>
        <w:gridCol w:w="1261"/>
        <w:gridCol w:w="1216"/>
      </w:tblGrid>
      <w:tr w:rsidR="00E33D8F" w:rsidRPr="00BF32AA" w14:paraId="632A21CB" w14:textId="407788B0" w:rsidTr="00E33D8F">
        <w:trPr>
          <w:tblHeader/>
          <w:jc w:val="center"/>
        </w:trPr>
        <w:tc>
          <w:tcPr>
            <w:tcW w:w="1312" w:type="dxa"/>
            <w:vAlign w:val="bottom"/>
          </w:tcPr>
          <w:p w14:paraId="519ECA45" w14:textId="77777777"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Regulatory Section(s) in Title 42 of the CFR</w:t>
            </w:r>
          </w:p>
        </w:tc>
        <w:tc>
          <w:tcPr>
            <w:tcW w:w="1336" w:type="dxa"/>
            <w:vAlign w:val="bottom"/>
          </w:tcPr>
          <w:p w14:paraId="53C29B12" w14:textId="77777777"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Respondents</w:t>
            </w:r>
          </w:p>
        </w:tc>
        <w:tc>
          <w:tcPr>
            <w:tcW w:w="1142" w:type="dxa"/>
            <w:vAlign w:val="bottom"/>
          </w:tcPr>
          <w:p w14:paraId="6BC3F1DB" w14:textId="55ECD8D4" w:rsidR="00E33D8F" w:rsidRPr="00201150" w:rsidRDefault="00E33D8F" w:rsidP="00AE14B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Responses</w:t>
            </w:r>
            <w:r>
              <w:rPr>
                <w:rFonts w:ascii="Times New Roman" w:hAnsi="Times New Roman" w:cs="Times New Roman"/>
                <w:bCs/>
                <w:color w:val="000000"/>
                <w:sz w:val="20"/>
                <w:szCs w:val="20"/>
              </w:rPr>
              <w:t xml:space="preserve"> per Agency</w:t>
            </w:r>
          </w:p>
        </w:tc>
        <w:tc>
          <w:tcPr>
            <w:tcW w:w="1056" w:type="dxa"/>
            <w:vAlign w:val="bottom"/>
          </w:tcPr>
          <w:p w14:paraId="5722431C" w14:textId="7BA8BEC4"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Burden per Response</w:t>
            </w:r>
            <w:r>
              <w:rPr>
                <w:rFonts w:ascii="Times New Roman" w:hAnsi="Times New Roman" w:cs="Times New Roman"/>
                <w:bCs/>
                <w:color w:val="000000"/>
                <w:sz w:val="20"/>
                <w:szCs w:val="20"/>
              </w:rPr>
              <w:t xml:space="preserve"> (hours)</w:t>
            </w:r>
          </w:p>
        </w:tc>
        <w:tc>
          <w:tcPr>
            <w:tcW w:w="1202" w:type="dxa"/>
            <w:vAlign w:val="bottom"/>
          </w:tcPr>
          <w:p w14:paraId="58758062" w14:textId="77777777" w:rsidR="00E33D8F" w:rsidRPr="00A051D5"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bCs/>
                <w:color w:val="000000"/>
                <w:sz w:val="20"/>
                <w:szCs w:val="20"/>
              </w:rPr>
              <w:t>Total Annual Burden (hours)</w:t>
            </w:r>
          </w:p>
        </w:tc>
        <w:tc>
          <w:tcPr>
            <w:tcW w:w="1062" w:type="dxa"/>
            <w:vAlign w:val="bottom"/>
          </w:tcPr>
          <w:p w14:paraId="2ECB0911" w14:textId="77777777" w:rsidR="00E33D8F" w:rsidRPr="00201150" w:rsidRDefault="00E33D8F" w:rsidP="00201150">
            <w:pPr>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Labor Cost</w:t>
            </w:r>
          </w:p>
        </w:tc>
        <w:tc>
          <w:tcPr>
            <w:tcW w:w="1311" w:type="dxa"/>
            <w:vAlign w:val="bottom"/>
          </w:tcPr>
          <w:p w14:paraId="3E27A65F" w14:textId="59841631"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Cost</w:t>
            </w:r>
          </w:p>
          <w:p w14:paraId="12265225" w14:textId="77777777"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w:t>
            </w:r>
          </w:p>
        </w:tc>
        <w:tc>
          <w:tcPr>
            <w:tcW w:w="949" w:type="dxa"/>
          </w:tcPr>
          <w:p w14:paraId="3C055D0A" w14:textId="77777777" w:rsidR="00CA15E2" w:rsidRDefault="00CA15E2"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p>
          <w:p w14:paraId="34CF1B34" w14:textId="77777777" w:rsidR="00CA15E2" w:rsidRDefault="00CA15E2"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p>
          <w:p w14:paraId="44C3A5F9" w14:textId="7C44DDA4"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Adjusted Cost ($)</w:t>
            </w:r>
          </w:p>
        </w:tc>
      </w:tr>
      <w:tr w:rsidR="00E33D8F" w:rsidRPr="00BF32AA" w14:paraId="3622D220" w14:textId="20C319BA" w:rsidTr="00E33D8F">
        <w:trPr>
          <w:jc w:val="center"/>
        </w:trPr>
        <w:tc>
          <w:tcPr>
            <w:tcW w:w="1312" w:type="dxa"/>
          </w:tcPr>
          <w:p w14:paraId="665F3C7C" w14:textId="7908757D" w:rsidR="00E33D8F" w:rsidRPr="00201150"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w w:val="105"/>
                <w:sz w:val="20"/>
                <w:szCs w:val="20"/>
              </w:rPr>
            </w:pPr>
            <w:r w:rsidRPr="00201150">
              <w:rPr>
                <w:rFonts w:ascii="Times New Roman" w:eastAsia="Times New Roman" w:hAnsi="Times New Roman" w:cs="Times New Roman"/>
                <w:sz w:val="20"/>
                <w:szCs w:val="20"/>
              </w:rPr>
              <w:t xml:space="preserve">435.916, 457.343, and </w:t>
            </w:r>
            <w:r w:rsidRPr="00201150">
              <w:rPr>
                <w:rFonts w:ascii="Times New Roman" w:eastAsia="Times New Roman" w:hAnsi="Times New Roman" w:cs="Times New Roman"/>
                <w:w w:val="105"/>
                <w:sz w:val="20"/>
                <w:szCs w:val="20"/>
              </w:rPr>
              <w:t>457.350:</w:t>
            </w:r>
          </w:p>
          <w:p w14:paraId="7289D191" w14:textId="6EA0400E" w:rsidR="00E33D8F" w:rsidRPr="00201150"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Generate Renewal Notices</w:t>
            </w:r>
          </w:p>
        </w:tc>
        <w:tc>
          <w:tcPr>
            <w:tcW w:w="1336" w:type="dxa"/>
          </w:tcPr>
          <w:p w14:paraId="2C3992FA" w14:textId="025EE0D6"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96</w:t>
            </w:r>
          </w:p>
        </w:tc>
        <w:tc>
          <w:tcPr>
            <w:tcW w:w="1142" w:type="dxa"/>
          </w:tcPr>
          <w:p w14:paraId="37C8387E" w14:textId="7A3B2FF3" w:rsidR="00E33D8F" w:rsidRPr="00201150"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w:t>
            </w:r>
          </w:p>
        </w:tc>
        <w:tc>
          <w:tcPr>
            <w:tcW w:w="1056" w:type="dxa"/>
          </w:tcPr>
          <w:p w14:paraId="172C120B" w14:textId="4D32655F"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202" w:type="dxa"/>
          </w:tcPr>
          <w:p w14:paraId="10BCE26D" w14:textId="4BAB6E92" w:rsidR="00E33D8F" w:rsidRPr="00A051D5"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sz w:val="20"/>
                <w:szCs w:val="20"/>
              </w:rPr>
              <w:t>1,536</w:t>
            </w:r>
          </w:p>
        </w:tc>
        <w:tc>
          <w:tcPr>
            <w:tcW w:w="1062" w:type="dxa"/>
          </w:tcPr>
          <w:p w14:paraId="39472C71" w14:textId="6A9D6EA6"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Varies</w:t>
            </w:r>
          </w:p>
        </w:tc>
        <w:tc>
          <w:tcPr>
            <w:tcW w:w="1311" w:type="dxa"/>
          </w:tcPr>
          <w:p w14:paraId="7A80B168" w14:textId="0E5A5F80"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129,320</w:t>
            </w:r>
          </w:p>
        </w:tc>
        <w:tc>
          <w:tcPr>
            <w:tcW w:w="949" w:type="dxa"/>
          </w:tcPr>
          <w:p w14:paraId="77BEA6FE" w14:textId="050DCCC2"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E33D8F">
              <w:rPr>
                <w:rFonts w:ascii="Times New Roman" w:hAnsi="Times New Roman" w:cs="Times New Roman"/>
                <w:sz w:val="20"/>
                <w:szCs w:val="20"/>
              </w:rPr>
              <w:t>64,660</w:t>
            </w:r>
          </w:p>
        </w:tc>
      </w:tr>
      <w:tr w:rsidR="00E33D8F" w:rsidRPr="00BF32AA" w14:paraId="7C1BBA31" w14:textId="681967D7" w:rsidTr="00E33D8F">
        <w:trPr>
          <w:jc w:val="center"/>
        </w:trPr>
        <w:tc>
          <w:tcPr>
            <w:tcW w:w="1312" w:type="dxa"/>
          </w:tcPr>
          <w:p w14:paraId="073FED40" w14:textId="3A7D6E97" w:rsidR="00E33D8F" w:rsidRPr="00201150"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435.916, 457.343, and 457.350:</w:t>
            </w:r>
          </w:p>
          <w:p w14:paraId="2CC5B416" w14:textId="4B50D516" w:rsidR="00E33D8F" w:rsidRPr="00201150"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Process Renewals</w:t>
            </w:r>
          </w:p>
        </w:tc>
        <w:tc>
          <w:tcPr>
            <w:tcW w:w="1336" w:type="dxa"/>
          </w:tcPr>
          <w:p w14:paraId="379A802B" w14:textId="770B8EFF"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96</w:t>
            </w:r>
          </w:p>
        </w:tc>
        <w:tc>
          <w:tcPr>
            <w:tcW w:w="1142" w:type="dxa"/>
          </w:tcPr>
          <w:p w14:paraId="3D33B2BC" w14:textId="7C32460F" w:rsidR="00E33D8F" w:rsidRPr="00201150"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531,250</w:t>
            </w:r>
          </w:p>
        </w:tc>
        <w:tc>
          <w:tcPr>
            <w:tcW w:w="1056" w:type="dxa"/>
          </w:tcPr>
          <w:p w14:paraId="035CAA38" w14:textId="6F246203"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0.25</w:t>
            </w:r>
          </w:p>
        </w:tc>
        <w:tc>
          <w:tcPr>
            <w:tcW w:w="1202" w:type="dxa"/>
          </w:tcPr>
          <w:p w14:paraId="14FAEA9B" w14:textId="2FCD4BBC" w:rsidR="00E33D8F" w:rsidRPr="00A051D5"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sz w:val="20"/>
                <w:szCs w:val="20"/>
              </w:rPr>
              <w:t>12,750,000</w:t>
            </w:r>
          </w:p>
        </w:tc>
        <w:tc>
          <w:tcPr>
            <w:tcW w:w="1062" w:type="dxa"/>
          </w:tcPr>
          <w:p w14:paraId="790701FD" w14:textId="37908E9D"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$33.58/hr</w:t>
            </w:r>
          </w:p>
        </w:tc>
        <w:tc>
          <w:tcPr>
            <w:tcW w:w="1311" w:type="dxa"/>
          </w:tcPr>
          <w:p w14:paraId="1CE44445" w14:textId="0BBDE081"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428,145,000</w:t>
            </w:r>
          </w:p>
        </w:tc>
        <w:tc>
          <w:tcPr>
            <w:tcW w:w="949" w:type="dxa"/>
          </w:tcPr>
          <w:p w14:paraId="31B18FD4" w14:textId="4655673D" w:rsidR="00E33D8F" w:rsidRPr="00201150" w:rsidRDefault="00CA15E2"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CA15E2">
              <w:rPr>
                <w:rFonts w:ascii="Times New Roman" w:hAnsi="Times New Roman" w:cs="Times New Roman"/>
                <w:sz w:val="20"/>
                <w:szCs w:val="20"/>
              </w:rPr>
              <w:t>214,072,500</w:t>
            </w:r>
          </w:p>
        </w:tc>
      </w:tr>
      <w:tr w:rsidR="00E33D8F" w:rsidRPr="00BF32AA" w14:paraId="403D5DC7" w14:textId="03E78100" w:rsidTr="00E33D8F">
        <w:trPr>
          <w:jc w:val="center"/>
        </w:trPr>
        <w:tc>
          <w:tcPr>
            <w:tcW w:w="1312" w:type="dxa"/>
          </w:tcPr>
          <w:p w14:paraId="14628EF2" w14:textId="77777777" w:rsidR="00E33D8F" w:rsidRPr="00201150"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435.1200 and 457.335:</w:t>
            </w:r>
          </w:p>
          <w:p w14:paraId="2B478340" w14:textId="24129F73" w:rsidR="00E33D8F" w:rsidRPr="00201150"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Develop Web Site</w:t>
            </w:r>
          </w:p>
        </w:tc>
        <w:tc>
          <w:tcPr>
            <w:tcW w:w="1336" w:type="dxa"/>
          </w:tcPr>
          <w:p w14:paraId="7182EAF0" w14:textId="2A180BC4"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142" w:type="dxa"/>
          </w:tcPr>
          <w:p w14:paraId="467BFE56" w14:textId="1CAE140B" w:rsidR="00E33D8F" w:rsidRPr="00201150"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w:t>
            </w:r>
          </w:p>
        </w:tc>
        <w:tc>
          <w:tcPr>
            <w:tcW w:w="1056" w:type="dxa"/>
          </w:tcPr>
          <w:p w14:paraId="1DD8FA8B" w14:textId="52B77E02"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320</w:t>
            </w:r>
          </w:p>
        </w:tc>
        <w:tc>
          <w:tcPr>
            <w:tcW w:w="1202" w:type="dxa"/>
          </w:tcPr>
          <w:p w14:paraId="28105D0C" w14:textId="35D3759A" w:rsidR="00E33D8F" w:rsidRPr="00A051D5"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sz w:val="20"/>
                <w:szCs w:val="20"/>
              </w:rPr>
              <w:t>5,120</w:t>
            </w:r>
          </w:p>
        </w:tc>
        <w:tc>
          <w:tcPr>
            <w:tcW w:w="1062" w:type="dxa"/>
          </w:tcPr>
          <w:p w14:paraId="16CE51D4" w14:textId="761B1BD0"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 xml:space="preserve">Varies </w:t>
            </w:r>
          </w:p>
        </w:tc>
        <w:tc>
          <w:tcPr>
            <w:tcW w:w="1311" w:type="dxa"/>
          </w:tcPr>
          <w:p w14:paraId="0425FBE6" w14:textId="0C53777B"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eastAsia="Times New Roman" w:hAnsi="Times New Roman" w:cs="Times New Roman"/>
                <w:sz w:val="20"/>
                <w:szCs w:val="20"/>
              </w:rPr>
              <w:t>427,224</w:t>
            </w:r>
          </w:p>
        </w:tc>
        <w:tc>
          <w:tcPr>
            <w:tcW w:w="949" w:type="dxa"/>
          </w:tcPr>
          <w:p w14:paraId="634C8D54" w14:textId="3B85C2CE" w:rsidR="00E33D8F" w:rsidRPr="00201150" w:rsidRDefault="00CA15E2"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eastAsia="Times New Roman" w:hAnsi="Times New Roman" w:cs="Times New Roman"/>
                <w:sz w:val="20"/>
                <w:szCs w:val="20"/>
              </w:rPr>
            </w:pPr>
            <w:r w:rsidRPr="00CA15E2">
              <w:rPr>
                <w:rFonts w:ascii="Times New Roman" w:eastAsia="Times New Roman" w:hAnsi="Times New Roman" w:cs="Times New Roman"/>
                <w:sz w:val="20"/>
                <w:szCs w:val="20"/>
              </w:rPr>
              <w:t>213,612</w:t>
            </w:r>
          </w:p>
        </w:tc>
      </w:tr>
      <w:tr w:rsidR="00E33D8F" w:rsidRPr="00BF32AA" w14:paraId="765C39A3" w14:textId="0AD6AF6D" w:rsidTr="00E33D8F">
        <w:trPr>
          <w:jc w:val="center"/>
        </w:trPr>
        <w:tc>
          <w:tcPr>
            <w:tcW w:w="1312" w:type="dxa"/>
          </w:tcPr>
          <w:p w14:paraId="75CC55B0" w14:textId="77777777" w:rsidR="00E33D8F" w:rsidRPr="00201150"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435.1200 and 457.335:</w:t>
            </w:r>
          </w:p>
          <w:p w14:paraId="31DD4F5D" w14:textId="3B003B72" w:rsidR="00E33D8F" w:rsidRPr="00201150"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Develop Notices</w:t>
            </w:r>
          </w:p>
        </w:tc>
        <w:tc>
          <w:tcPr>
            <w:tcW w:w="1336" w:type="dxa"/>
          </w:tcPr>
          <w:p w14:paraId="123A6061" w14:textId="12F55DA8"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53</w:t>
            </w:r>
          </w:p>
        </w:tc>
        <w:tc>
          <w:tcPr>
            <w:tcW w:w="1142" w:type="dxa"/>
          </w:tcPr>
          <w:p w14:paraId="6490288D" w14:textId="6A16B651" w:rsidR="00E33D8F" w:rsidRPr="00201150"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w:t>
            </w:r>
          </w:p>
        </w:tc>
        <w:tc>
          <w:tcPr>
            <w:tcW w:w="1056" w:type="dxa"/>
          </w:tcPr>
          <w:p w14:paraId="097095B9" w14:textId="1A1CD8DE"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32</w:t>
            </w:r>
          </w:p>
        </w:tc>
        <w:tc>
          <w:tcPr>
            <w:tcW w:w="1202" w:type="dxa"/>
          </w:tcPr>
          <w:p w14:paraId="3F2C8E48" w14:textId="1F2BADD1" w:rsidR="00E33D8F" w:rsidRPr="00A051D5"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sz w:val="20"/>
                <w:szCs w:val="20"/>
              </w:rPr>
              <w:t>1,696</w:t>
            </w:r>
          </w:p>
        </w:tc>
        <w:tc>
          <w:tcPr>
            <w:tcW w:w="1062" w:type="dxa"/>
          </w:tcPr>
          <w:p w14:paraId="2B5B4337" w14:textId="69B7DBED"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Varies</w:t>
            </w:r>
          </w:p>
        </w:tc>
        <w:tc>
          <w:tcPr>
            <w:tcW w:w="1311" w:type="dxa"/>
          </w:tcPr>
          <w:p w14:paraId="672E4D66" w14:textId="5EA95DD1"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142,790</w:t>
            </w:r>
          </w:p>
        </w:tc>
        <w:tc>
          <w:tcPr>
            <w:tcW w:w="949" w:type="dxa"/>
          </w:tcPr>
          <w:p w14:paraId="6914AF41" w14:textId="03C65DA5" w:rsidR="00E33D8F" w:rsidRPr="00201150" w:rsidRDefault="005D65E3"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5D65E3">
              <w:rPr>
                <w:rFonts w:ascii="Times New Roman" w:hAnsi="Times New Roman" w:cs="Times New Roman"/>
                <w:sz w:val="20"/>
                <w:szCs w:val="20"/>
              </w:rPr>
              <w:t>71,395</w:t>
            </w:r>
          </w:p>
        </w:tc>
      </w:tr>
      <w:tr w:rsidR="00E33D8F" w:rsidRPr="00BF32AA" w14:paraId="00F0E968" w14:textId="59943577" w:rsidTr="00E33D8F">
        <w:trPr>
          <w:jc w:val="center"/>
        </w:trPr>
        <w:tc>
          <w:tcPr>
            <w:tcW w:w="1312" w:type="dxa"/>
          </w:tcPr>
          <w:p w14:paraId="61347D11" w14:textId="77777777" w:rsidR="00E33D8F" w:rsidRPr="00201150"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435.1200 and 457.335:</w:t>
            </w:r>
          </w:p>
          <w:p w14:paraId="6791E7AD" w14:textId="0395DD03" w:rsidR="00E33D8F" w:rsidRPr="00201150"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Transmit Information</w:t>
            </w:r>
          </w:p>
        </w:tc>
        <w:tc>
          <w:tcPr>
            <w:tcW w:w="1336" w:type="dxa"/>
          </w:tcPr>
          <w:p w14:paraId="6371D414" w14:textId="274C6899"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53</w:t>
            </w:r>
          </w:p>
        </w:tc>
        <w:tc>
          <w:tcPr>
            <w:tcW w:w="1142" w:type="dxa"/>
          </w:tcPr>
          <w:p w14:paraId="20E1E340" w14:textId="39558B60" w:rsidR="00E33D8F" w:rsidRPr="00201150"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w:t>
            </w:r>
          </w:p>
        </w:tc>
        <w:tc>
          <w:tcPr>
            <w:tcW w:w="1056" w:type="dxa"/>
          </w:tcPr>
          <w:p w14:paraId="14D7DBE1" w14:textId="210F9EAB" w:rsidR="00E33D8F" w:rsidRPr="00201150" w:rsidRDefault="00E33D8F" w:rsidP="00CD1B2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150</w:t>
            </w:r>
          </w:p>
        </w:tc>
        <w:tc>
          <w:tcPr>
            <w:tcW w:w="1202" w:type="dxa"/>
          </w:tcPr>
          <w:p w14:paraId="381B011C" w14:textId="60D07DC2" w:rsidR="00E33D8F" w:rsidRPr="00A051D5"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sz w:val="20"/>
                <w:szCs w:val="20"/>
              </w:rPr>
              <w:t>7,950</w:t>
            </w:r>
          </w:p>
        </w:tc>
        <w:tc>
          <w:tcPr>
            <w:tcW w:w="1062" w:type="dxa"/>
          </w:tcPr>
          <w:p w14:paraId="7F0655C0" w14:textId="39756BF2"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$83.02/hr</w:t>
            </w:r>
          </w:p>
        </w:tc>
        <w:tc>
          <w:tcPr>
            <w:tcW w:w="1311" w:type="dxa"/>
          </w:tcPr>
          <w:p w14:paraId="3114AB00" w14:textId="68BAEF0A"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660,009</w:t>
            </w:r>
          </w:p>
        </w:tc>
        <w:tc>
          <w:tcPr>
            <w:tcW w:w="949" w:type="dxa"/>
          </w:tcPr>
          <w:p w14:paraId="25D402CE" w14:textId="0AC4535A" w:rsidR="00E33D8F" w:rsidRPr="00201150" w:rsidRDefault="005D65E3"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5D65E3">
              <w:rPr>
                <w:rFonts w:ascii="Times New Roman" w:hAnsi="Times New Roman" w:cs="Times New Roman"/>
                <w:sz w:val="20"/>
                <w:szCs w:val="20"/>
              </w:rPr>
              <w:t>330,005</w:t>
            </w:r>
          </w:p>
        </w:tc>
      </w:tr>
      <w:tr w:rsidR="00E33D8F" w:rsidRPr="00BF32AA" w14:paraId="39DB4F83" w14:textId="517C53E1" w:rsidTr="00E33D8F">
        <w:trPr>
          <w:jc w:val="center"/>
        </w:trPr>
        <w:tc>
          <w:tcPr>
            <w:tcW w:w="1312" w:type="dxa"/>
            <w:shd w:val="clear" w:color="auto" w:fill="F2F2F2"/>
          </w:tcPr>
          <w:p w14:paraId="20764C5F" w14:textId="7F484D0B" w:rsidR="00E33D8F" w:rsidRPr="00526915"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526915">
              <w:rPr>
                <w:rFonts w:ascii="Times New Roman" w:hAnsi="Times New Roman" w:cs="Times New Roman"/>
                <w:b/>
                <w:sz w:val="20"/>
                <w:szCs w:val="20"/>
              </w:rPr>
              <w:t>SUBTOTAL</w:t>
            </w:r>
          </w:p>
        </w:tc>
        <w:tc>
          <w:tcPr>
            <w:tcW w:w="1336" w:type="dxa"/>
            <w:shd w:val="clear" w:color="auto" w:fill="F2F2F2"/>
          </w:tcPr>
          <w:p w14:paraId="755C9D71" w14:textId="4670EC4C" w:rsidR="00E33D8F" w:rsidRPr="00526915"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526915">
              <w:rPr>
                <w:rFonts w:ascii="Times New Roman" w:hAnsi="Times New Roman" w:cs="Times New Roman"/>
                <w:b/>
                <w:sz w:val="20"/>
                <w:szCs w:val="20"/>
              </w:rPr>
              <w:t>96</w:t>
            </w:r>
          </w:p>
        </w:tc>
        <w:tc>
          <w:tcPr>
            <w:tcW w:w="1142" w:type="dxa"/>
            <w:shd w:val="clear" w:color="auto" w:fill="F2F2F2"/>
          </w:tcPr>
          <w:p w14:paraId="7D10FC72" w14:textId="5BF9D588" w:rsidR="00E33D8F" w:rsidRPr="00526915"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526915">
              <w:rPr>
                <w:rFonts w:ascii="Times New Roman" w:hAnsi="Times New Roman" w:cs="Times New Roman"/>
                <w:b/>
                <w:sz w:val="20"/>
                <w:szCs w:val="20"/>
              </w:rPr>
              <w:t>Varies</w:t>
            </w:r>
          </w:p>
        </w:tc>
        <w:tc>
          <w:tcPr>
            <w:tcW w:w="1056" w:type="dxa"/>
            <w:shd w:val="clear" w:color="auto" w:fill="F2F2F2"/>
          </w:tcPr>
          <w:p w14:paraId="0FB1A01F" w14:textId="65E4C1B7" w:rsidR="00E33D8F" w:rsidRPr="00526915"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526915">
              <w:rPr>
                <w:rFonts w:ascii="Times New Roman" w:hAnsi="Times New Roman" w:cs="Times New Roman"/>
                <w:b/>
                <w:sz w:val="20"/>
                <w:szCs w:val="20"/>
              </w:rPr>
              <w:t>Varies</w:t>
            </w:r>
          </w:p>
        </w:tc>
        <w:tc>
          <w:tcPr>
            <w:tcW w:w="1202" w:type="dxa"/>
            <w:shd w:val="clear" w:color="auto" w:fill="F2F2F2"/>
          </w:tcPr>
          <w:p w14:paraId="2C587EBC" w14:textId="4FC02A7A" w:rsidR="00E33D8F" w:rsidRPr="00526915" w:rsidRDefault="00E33D8F" w:rsidP="002011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z w:val="20"/>
                <w:szCs w:val="20"/>
              </w:rPr>
            </w:pPr>
            <w:r w:rsidRPr="00526915">
              <w:rPr>
                <w:rFonts w:ascii="Times New Roman" w:hAnsi="Times New Roman" w:cs="Times New Roman"/>
                <w:b/>
                <w:sz w:val="20"/>
                <w:szCs w:val="20"/>
              </w:rPr>
              <w:t>12,766,302</w:t>
            </w:r>
          </w:p>
        </w:tc>
        <w:tc>
          <w:tcPr>
            <w:tcW w:w="1062" w:type="dxa"/>
            <w:shd w:val="clear" w:color="auto" w:fill="F2F2F2"/>
          </w:tcPr>
          <w:p w14:paraId="5A02B1FC" w14:textId="75922515" w:rsidR="00E33D8F" w:rsidRPr="00526915"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526915">
              <w:rPr>
                <w:rFonts w:ascii="Times New Roman" w:hAnsi="Times New Roman" w:cs="Times New Roman"/>
                <w:b/>
                <w:sz w:val="20"/>
                <w:szCs w:val="20"/>
              </w:rPr>
              <w:t>Varies</w:t>
            </w:r>
          </w:p>
        </w:tc>
        <w:tc>
          <w:tcPr>
            <w:tcW w:w="1311" w:type="dxa"/>
            <w:shd w:val="clear" w:color="auto" w:fill="F2F2F2"/>
          </w:tcPr>
          <w:p w14:paraId="3472F986" w14:textId="21B087EA" w:rsidR="00E33D8F" w:rsidRPr="00201150" w:rsidRDefault="00E33D8F"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526915">
              <w:rPr>
                <w:rFonts w:ascii="Times New Roman" w:hAnsi="Times New Roman" w:cs="Times New Roman"/>
                <w:b/>
                <w:sz w:val="20"/>
                <w:szCs w:val="20"/>
              </w:rPr>
              <w:t>429,504,343</w:t>
            </w:r>
          </w:p>
        </w:tc>
        <w:tc>
          <w:tcPr>
            <w:tcW w:w="949" w:type="dxa"/>
            <w:shd w:val="clear" w:color="auto" w:fill="F2F2F2"/>
          </w:tcPr>
          <w:p w14:paraId="29AABDAD" w14:textId="066CF406" w:rsidR="00E33D8F" w:rsidRPr="00526915" w:rsidRDefault="00CD22A9" w:rsidP="00201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214,752,172</w:t>
            </w:r>
          </w:p>
        </w:tc>
      </w:tr>
    </w:tbl>
    <w:p w14:paraId="63465159" w14:textId="77777777" w:rsidR="0046639C" w:rsidRPr="00BF32AA" w:rsidRDefault="0046639C" w:rsidP="00990893">
      <w:pPr>
        <w:tabs>
          <w:tab w:val="left" w:pos="720"/>
        </w:tabs>
        <w:spacing w:after="0" w:line="240" w:lineRule="auto"/>
        <w:ind w:left="190" w:right="-20"/>
        <w:rPr>
          <w:rFonts w:ascii="Times New Roman" w:eastAsia="Times New Roman" w:hAnsi="Times New Roman" w:cs="Times New Roman"/>
          <w:sz w:val="24"/>
          <w:szCs w:val="24"/>
        </w:rPr>
      </w:pPr>
    </w:p>
    <w:p w14:paraId="6A83887F" w14:textId="2E664E49" w:rsidR="00642227" w:rsidRPr="00BF32AA" w:rsidRDefault="00642227" w:rsidP="00642227">
      <w:pPr>
        <w:tabs>
          <w:tab w:val="left" w:pos="720"/>
        </w:tabs>
        <w:spacing w:after="0" w:line="240" w:lineRule="auto"/>
        <w:ind w:left="190" w:right="-20"/>
        <w:rPr>
          <w:rFonts w:ascii="Times New Roman" w:eastAsia="Times New Roman" w:hAnsi="Times New Roman" w:cs="Times New Roman"/>
          <w:i/>
          <w:sz w:val="24"/>
          <w:szCs w:val="24"/>
        </w:rPr>
      </w:pPr>
      <w:r w:rsidRPr="00BF32AA">
        <w:rPr>
          <w:rFonts w:ascii="Times New Roman" w:eastAsia="Times New Roman" w:hAnsi="Times New Roman" w:cs="Times New Roman"/>
          <w:i/>
          <w:sz w:val="24"/>
          <w:szCs w:val="24"/>
        </w:rPr>
        <w:t>Burden Summary for Beneficiaries</w:t>
      </w:r>
    </w:p>
    <w:p w14:paraId="2667786C" w14:textId="77777777" w:rsidR="00642227" w:rsidRPr="00BF32AA" w:rsidRDefault="00642227" w:rsidP="00990893">
      <w:pPr>
        <w:tabs>
          <w:tab w:val="left" w:pos="720"/>
        </w:tabs>
        <w:spacing w:after="0" w:line="240" w:lineRule="auto"/>
        <w:ind w:left="190" w:right="-20"/>
        <w:rPr>
          <w:rFonts w:ascii="Times New Roman" w:eastAsia="Times New Roman" w:hAnsi="Times New Roman" w:cs="Times New Roman"/>
          <w:sz w:val="24"/>
          <w:szCs w:val="24"/>
        </w:rPr>
      </w:pPr>
    </w:p>
    <w:tbl>
      <w:tblPr>
        <w:tblStyle w:val="TableGrid"/>
        <w:tblW w:w="0" w:type="auto"/>
        <w:tblInd w:w="190" w:type="dxa"/>
        <w:tblLook w:val="04A0" w:firstRow="1" w:lastRow="0" w:firstColumn="1" w:lastColumn="0" w:noHBand="0" w:noVBand="1"/>
        <w:tblDescription w:val="Table with the Burden Summary for Beneficiaries"/>
      </w:tblPr>
      <w:tblGrid>
        <w:gridCol w:w="1622"/>
        <w:gridCol w:w="1388"/>
        <w:gridCol w:w="1214"/>
        <w:gridCol w:w="1275"/>
        <w:gridCol w:w="1543"/>
        <w:gridCol w:w="1069"/>
        <w:gridCol w:w="1196"/>
      </w:tblGrid>
      <w:tr w:rsidR="00317BF6" w:rsidRPr="00201150" w14:paraId="4DFAD3ED" w14:textId="3C3BCF40" w:rsidTr="00317BF6">
        <w:trPr>
          <w:tblHeader/>
        </w:trPr>
        <w:tc>
          <w:tcPr>
            <w:tcW w:w="1622" w:type="dxa"/>
          </w:tcPr>
          <w:p w14:paraId="124DD233" w14:textId="7D9C9100" w:rsidR="00317BF6" w:rsidRPr="00201150" w:rsidRDefault="00317BF6" w:rsidP="00642227">
            <w:pPr>
              <w:tabs>
                <w:tab w:val="left" w:pos="720"/>
              </w:tabs>
              <w:ind w:right="-20"/>
              <w:rPr>
                <w:rFonts w:ascii="Times New Roman" w:eastAsia="Times New Roman" w:hAnsi="Times New Roman" w:cs="Times New Roman"/>
                <w:sz w:val="20"/>
                <w:szCs w:val="20"/>
              </w:rPr>
            </w:pPr>
            <w:r w:rsidRPr="00201150">
              <w:rPr>
                <w:rFonts w:ascii="Times New Roman" w:hAnsi="Times New Roman" w:cs="Times New Roman"/>
                <w:bCs/>
                <w:color w:val="000000"/>
                <w:sz w:val="20"/>
                <w:szCs w:val="20"/>
              </w:rPr>
              <w:t>Regulatory Section(s) in Title 42 of the CFR</w:t>
            </w:r>
          </w:p>
        </w:tc>
        <w:tc>
          <w:tcPr>
            <w:tcW w:w="1388" w:type="dxa"/>
          </w:tcPr>
          <w:p w14:paraId="4E85A3E0" w14:textId="7186464C" w:rsidR="00317BF6" w:rsidRPr="00201150" w:rsidRDefault="00317BF6" w:rsidP="00990893">
            <w:pPr>
              <w:tabs>
                <w:tab w:val="left" w:pos="720"/>
              </w:tabs>
              <w:ind w:right="-20"/>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Respondents</w:t>
            </w:r>
          </w:p>
        </w:tc>
        <w:tc>
          <w:tcPr>
            <w:tcW w:w="1214" w:type="dxa"/>
          </w:tcPr>
          <w:p w14:paraId="61A01741" w14:textId="3490CD4F" w:rsidR="00317BF6" w:rsidRPr="00201150" w:rsidRDefault="00317BF6" w:rsidP="00990893">
            <w:pPr>
              <w:tabs>
                <w:tab w:val="left" w:pos="720"/>
              </w:tabs>
              <w:ind w:right="-20"/>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Responses</w:t>
            </w:r>
            <w:r w:rsidR="00640C64">
              <w:rPr>
                <w:rFonts w:ascii="Times New Roman" w:eastAsia="Times New Roman" w:hAnsi="Times New Roman" w:cs="Times New Roman"/>
                <w:sz w:val="20"/>
                <w:szCs w:val="20"/>
              </w:rPr>
              <w:t xml:space="preserve"> per Respondent</w:t>
            </w:r>
          </w:p>
        </w:tc>
        <w:tc>
          <w:tcPr>
            <w:tcW w:w="1275" w:type="dxa"/>
          </w:tcPr>
          <w:p w14:paraId="03BA555D" w14:textId="20693014" w:rsidR="00317BF6" w:rsidRPr="00201150" w:rsidRDefault="00317BF6" w:rsidP="00990893">
            <w:pPr>
              <w:tabs>
                <w:tab w:val="left" w:pos="720"/>
              </w:tabs>
              <w:ind w:right="-20"/>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Burden per Response</w:t>
            </w:r>
          </w:p>
        </w:tc>
        <w:tc>
          <w:tcPr>
            <w:tcW w:w="1543" w:type="dxa"/>
          </w:tcPr>
          <w:p w14:paraId="77ECAECD" w14:textId="16EF1153" w:rsidR="00317BF6" w:rsidRPr="00201150" w:rsidRDefault="00317BF6" w:rsidP="00990893">
            <w:pPr>
              <w:tabs>
                <w:tab w:val="left" w:pos="720"/>
              </w:tabs>
              <w:ind w:right="-20"/>
              <w:rPr>
                <w:rFonts w:ascii="Times New Roman" w:eastAsia="Times New Roman" w:hAnsi="Times New Roman" w:cs="Times New Roman"/>
                <w:sz w:val="20"/>
                <w:szCs w:val="20"/>
              </w:rPr>
            </w:pPr>
            <w:r w:rsidRPr="00201150">
              <w:rPr>
                <w:rFonts w:ascii="Times New Roman" w:hAnsi="Times New Roman" w:cs="Times New Roman"/>
                <w:bCs/>
                <w:color w:val="000000"/>
                <w:sz w:val="20"/>
                <w:szCs w:val="20"/>
              </w:rPr>
              <w:t>Total Annual Burden (hours)</w:t>
            </w:r>
          </w:p>
        </w:tc>
        <w:tc>
          <w:tcPr>
            <w:tcW w:w="1069" w:type="dxa"/>
          </w:tcPr>
          <w:p w14:paraId="31A554BA" w14:textId="27A656C3" w:rsidR="00317BF6" w:rsidRPr="00201150" w:rsidRDefault="00317BF6" w:rsidP="00317BF6">
            <w:pPr>
              <w:tabs>
                <w:tab w:val="left" w:pos="720"/>
              </w:tabs>
              <w:ind w:right="-20"/>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Labor</w:t>
            </w:r>
          </w:p>
        </w:tc>
        <w:tc>
          <w:tcPr>
            <w:tcW w:w="1069" w:type="dxa"/>
          </w:tcPr>
          <w:p w14:paraId="5D8A9D0B" w14:textId="15B02139" w:rsidR="00317BF6" w:rsidRPr="00201150" w:rsidRDefault="00317BF6" w:rsidP="00317BF6">
            <w:pPr>
              <w:tabs>
                <w:tab w:val="left" w:pos="720"/>
              </w:tabs>
              <w:ind w:right="-20"/>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Total Cost ($)</w:t>
            </w:r>
          </w:p>
        </w:tc>
      </w:tr>
      <w:tr w:rsidR="00317BF6" w:rsidRPr="00201150" w14:paraId="6CA50EAF" w14:textId="29B7A430" w:rsidTr="00317BF6">
        <w:tc>
          <w:tcPr>
            <w:tcW w:w="1622" w:type="dxa"/>
          </w:tcPr>
          <w:p w14:paraId="12DA5020" w14:textId="77777777" w:rsidR="00317BF6" w:rsidRPr="00201150" w:rsidRDefault="00317BF6" w:rsidP="0064222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435.916, 457.343, and 457.350:</w:t>
            </w:r>
          </w:p>
          <w:p w14:paraId="2AA102D7" w14:textId="5C4087C2" w:rsidR="00317BF6" w:rsidRPr="00201150" w:rsidRDefault="00317BF6" w:rsidP="00642227">
            <w:pPr>
              <w:tabs>
                <w:tab w:val="left" w:pos="720"/>
              </w:tabs>
              <w:ind w:right="-20"/>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Process Renewals</w:t>
            </w:r>
          </w:p>
        </w:tc>
        <w:tc>
          <w:tcPr>
            <w:tcW w:w="1388" w:type="dxa"/>
          </w:tcPr>
          <w:p w14:paraId="7DF6C07A" w14:textId="69CB859A" w:rsidR="00317BF6" w:rsidRPr="00201150" w:rsidRDefault="00317BF6" w:rsidP="009F3BDB">
            <w:pPr>
              <w:tabs>
                <w:tab w:val="left" w:pos="720"/>
              </w:tabs>
              <w:ind w:right="-20"/>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25,500,000</w:t>
            </w:r>
          </w:p>
        </w:tc>
        <w:tc>
          <w:tcPr>
            <w:tcW w:w="1214" w:type="dxa"/>
          </w:tcPr>
          <w:p w14:paraId="5280433A" w14:textId="004CFB8C" w:rsidR="00317BF6" w:rsidRPr="00201150" w:rsidRDefault="00317BF6" w:rsidP="00642227">
            <w:pPr>
              <w:tabs>
                <w:tab w:val="left" w:pos="720"/>
              </w:tabs>
              <w:ind w:right="-20"/>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1</w:t>
            </w:r>
          </w:p>
        </w:tc>
        <w:tc>
          <w:tcPr>
            <w:tcW w:w="1275" w:type="dxa"/>
          </w:tcPr>
          <w:p w14:paraId="518DC9CE" w14:textId="7E662476" w:rsidR="00317BF6" w:rsidRPr="00201150" w:rsidRDefault="00317BF6" w:rsidP="00642227">
            <w:pPr>
              <w:tabs>
                <w:tab w:val="left" w:pos="720"/>
              </w:tabs>
              <w:ind w:right="-20"/>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20 minutes</w:t>
            </w:r>
          </w:p>
        </w:tc>
        <w:tc>
          <w:tcPr>
            <w:tcW w:w="1543" w:type="dxa"/>
          </w:tcPr>
          <w:p w14:paraId="7E43085F" w14:textId="62BF13DC" w:rsidR="00317BF6" w:rsidRPr="00201150" w:rsidRDefault="00317BF6" w:rsidP="00642227">
            <w:pPr>
              <w:tabs>
                <w:tab w:val="left" w:pos="720"/>
              </w:tabs>
              <w:ind w:right="-20"/>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8,500,000</w:t>
            </w:r>
          </w:p>
        </w:tc>
        <w:tc>
          <w:tcPr>
            <w:tcW w:w="1069" w:type="dxa"/>
          </w:tcPr>
          <w:p w14:paraId="364B43B2" w14:textId="534AB600" w:rsidR="00317BF6" w:rsidRPr="00201150" w:rsidRDefault="00B269CB" w:rsidP="00642227">
            <w:pPr>
              <w:tabs>
                <w:tab w:val="left" w:pos="720"/>
              </w:tabs>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B269CB">
              <w:rPr>
                <w:rFonts w:ascii="Times New Roman" w:eastAsia="Times New Roman" w:hAnsi="Times New Roman" w:cs="Times New Roman"/>
                <w:sz w:val="20"/>
                <w:szCs w:val="20"/>
              </w:rPr>
              <w:t>24.34</w:t>
            </w:r>
            <w:r>
              <w:rPr>
                <w:rFonts w:ascii="Times New Roman" w:eastAsia="Times New Roman" w:hAnsi="Times New Roman" w:cs="Times New Roman"/>
                <w:sz w:val="20"/>
                <w:szCs w:val="20"/>
              </w:rPr>
              <w:t>/hr</w:t>
            </w:r>
          </w:p>
        </w:tc>
        <w:tc>
          <w:tcPr>
            <w:tcW w:w="1069" w:type="dxa"/>
          </w:tcPr>
          <w:p w14:paraId="05227C37" w14:textId="152C4A87" w:rsidR="00317BF6" w:rsidRPr="00201150" w:rsidRDefault="00B269CB" w:rsidP="00642227">
            <w:pPr>
              <w:tabs>
                <w:tab w:val="left" w:pos="720"/>
              </w:tabs>
              <w:ind w:right="-20"/>
              <w:rPr>
                <w:rFonts w:ascii="Times New Roman" w:eastAsia="Times New Roman" w:hAnsi="Times New Roman" w:cs="Times New Roman"/>
                <w:sz w:val="20"/>
                <w:szCs w:val="20"/>
              </w:rPr>
            </w:pPr>
            <w:r w:rsidRPr="00B269CB">
              <w:rPr>
                <w:rFonts w:ascii="Times New Roman" w:eastAsia="Times New Roman" w:hAnsi="Times New Roman" w:cs="Times New Roman"/>
                <w:sz w:val="20"/>
                <w:szCs w:val="20"/>
              </w:rPr>
              <w:t>206,890,000</w:t>
            </w:r>
          </w:p>
        </w:tc>
      </w:tr>
      <w:tr w:rsidR="00317BF6" w:rsidRPr="00201150" w14:paraId="34284CB6" w14:textId="1703F4FE" w:rsidTr="00317BF6">
        <w:tc>
          <w:tcPr>
            <w:tcW w:w="1622" w:type="dxa"/>
            <w:shd w:val="clear" w:color="auto" w:fill="F2F2F2" w:themeFill="background1" w:themeFillShade="F2"/>
          </w:tcPr>
          <w:p w14:paraId="13313841" w14:textId="01499791" w:rsidR="00317BF6" w:rsidRPr="00526915" w:rsidRDefault="00317BF6" w:rsidP="00642227">
            <w:pPr>
              <w:tabs>
                <w:tab w:val="left" w:pos="720"/>
              </w:tabs>
              <w:ind w:right="-20"/>
              <w:rPr>
                <w:rFonts w:ascii="Times New Roman" w:eastAsia="Times New Roman" w:hAnsi="Times New Roman" w:cs="Times New Roman"/>
                <w:b/>
                <w:sz w:val="20"/>
                <w:szCs w:val="20"/>
              </w:rPr>
            </w:pPr>
            <w:r w:rsidRPr="00526915">
              <w:rPr>
                <w:rFonts w:ascii="Times New Roman" w:eastAsia="Times New Roman" w:hAnsi="Times New Roman" w:cs="Times New Roman"/>
                <w:b/>
                <w:sz w:val="20"/>
                <w:szCs w:val="20"/>
              </w:rPr>
              <w:t>SUBTOTAL</w:t>
            </w:r>
          </w:p>
        </w:tc>
        <w:tc>
          <w:tcPr>
            <w:tcW w:w="1388" w:type="dxa"/>
            <w:shd w:val="clear" w:color="auto" w:fill="F2F2F2" w:themeFill="background1" w:themeFillShade="F2"/>
          </w:tcPr>
          <w:p w14:paraId="6247BFA5" w14:textId="752DE882" w:rsidR="00317BF6" w:rsidRPr="00526915" w:rsidRDefault="00317BF6" w:rsidP="00642227">
            <w:pPr>
              <w:tabs>
                <w:tab w:val="left" w:pos="720"/>
              </w:tabs>
              <w:ind w:right="-20"/>
              <w:rPr>
                <w:rFonts w:ascii="Times New Roman" w:eastAsia="Times New Roman" w:hAnsi="Times New Roman" w:cs="Times New Roman"/>
                <w:b/>
                <w:sz w:val="20"/>
                <w:szCs w:val="20"/>
              </w:rPr>
            </w:pPr>
            <w:r w:rsidRPr="00526915">
              <w:rPr>
                <w:rFonts w:ascii="Times New Roman" w:eastAsia="Times New Roman" w:hAnsi="Times New Roman" w:cs="Times New Roman"/>
                <w:b/>
                <w:sz w:val="20"/>
                <w:szCs w:val="20"/>
              </w:rPr>
              <w:t>25,500,000</w:t>
            </w:r>
          </w:p>
        </w:tc>
        <w:tc>
          <w:tcPr>
            <w:tcW w:w="1214" w:type="dxa"/>
            <w:shd w:val="clear" w:color="auto" w:fill="F2F2F2" w:themeFill="background1" w:themeFillShade="F2"/>
          </w:tcPr>
          <w:p w14:paraId="1B8A83B9" w14:textId="7D3DCA05" w:rsidR="00317BF6" w:rsidRPr="00526915" w:rsidRDefault="00317BF6" w:rsidP="00642227">
            <w:pPr>
              <w:tabs>
                <w:tab w:val="left" w:pos="720"/>
              </w:tabs>
              <w:ind w:right="-20"/>
              <w:rPr>
                <w:rFonts w:ascii="Times New Roman" w:eastAsia="Times New Roman" w:hAnsi="Times New Roman" w:cs="Times New Roman"/>
                <w:b/>
                <w:sz w:val="20"/>
                <w:szCs w:val="20"/>
              </w:rPr>
            </w:pPr>
            <w:r w:rsidRPr="00526915">
              <w:rPr>
                <w:rFonts w:ascii="Times New Roman" w:eastAsia="Times New Roman" w:hAnsi="Times New Roman" w:cs="Times New Roman"/>
                <w:b/>
                <w:sz w:val="20"/>
                <w:szCs w:val="20"/>
              </w:rPr>
              <w:t>1</w:t>
            </w:r>
          </w:p>
        </w:tc>
        <w:tc>
          <w:tcPr>
            <w:tcW w:w="1275" w:type="dxa"/>
            <w:shd w:val="clear" w:color="auto" w:fill="F2F2F2" w:themeFill="background1" w:themeFillShade="F2"/>
          </w:tcPr>
          <w:p w14:paraId="231932A5" w14:textId="21E47A91" w:rsidR="00317BF6" w:rsidRPr="00526915" w:rsidRDefault="00317BF6" w:rsidP="00642227">
            <w:pPr>
              <w:tabs>
                <w:tab w:val="left" w:pos="720"/>
              </w:tabs>
              <w:ind w:right="-20"/>
              <w:rPr>
                <w:rFonts w:ascii="Times New Roman" w:eastAsia="Times New Roman" w:hAnsi="Times New Roman" w:cs="Times New Roman"/>
                <w:b/>
                <w:sz w:val="20"/>
                <w:szCs w:val="20"/>
              </w:rPr>
            </w:pPr>
            <w:r w:rsidRPr="00526915">
              <w:rPr>
                <w:rFonts w:ascii="Times New Roman" w:eastAsia="Times New Roman" w:hAnsi="Times New Roman" w:cs="Times New Roman"/>
                <w:b/>
                <w:sz w:val="20"/>
                <w:szCs w:val="20"/>
              </w:rPr>
              <w:t>20 minutes</w:t>
            </w:r>
          </w:p>
        </w:tc>
        <w:tc>
          <w:tcPr>
            <w:tcW w:w="1543" w:type="dxa"/>
            <w:shd w:val="clear" w:color="auto" w:fill="F2F2F2" w:themeFill="background1" w:themeFillShade="F2"/>
          </w:tcPr>
          <w:p w14:paraId="75901952" w14:textId="7FC1E7CF" w:rsidR="00317BF6" w:rsidRPr="00526915" w:rsidRDefault="00317BF6" w:rsidP="00642227">
            <w:pPr>
              <w:tabs>
                <w:tab w:val="left" w:pos="720"/>
              </w:tabs>
              <w:ind w:right="-20"/>
              <w:rPr>
                <w:rFonts w:ascii="Times New Roman" w:eastAsia="Times New Roman" w:hAnsi="Times New Roman" w:cs="Times New Roman"/>
                <w:b/>
                <w:sz w:val="20"/>
                <w:szCs w:val="20"/>
              </w:rPr>
            </w:pPr>
            <w:r w:rsidRPr="00526915">
              <w:rPr>
                <w:rFonts w:ascii="Times New Roman" w:eastAsia="Times New Roman" w:hAnsi="Times New Roman" w:cs="Times New Roman"/>
                <w:b/>
                <w:sz w:val="20"/>
                <w:szCs w:val="20"/>
              </w:rPr>
              <w:t>8,500,000</w:t>
            </w:r>
          </w:p>
        </w:tc>
        <w:tc>
          <w:tcPr>
            <w:tcW w:w="1069" w:type="dxa"/>
            <w:shd w:val="clear" w:color="auto" w:fill="F2F2F2" w:themeFill="background1" w:themeFillShade="F2"/>
          </w:tcPr>
          <w:p w14:paraId="00B2C04C" w14:textId="0EB4ED86" w:rsidR="00317BF6" w:rsidRPr="00526915" w:rsidRDefault="00B269CB" w:rsidP="00642227">
            <w:pPr>
              <w:tabs>
                <w:tab w:val="left" w:pos="720"/>
              </w:tabs>
              <w:ind w:right="-20"/>
              <w:rPr>
                <w:rFonts w:ascii="Times New Roman" w:eastAsia="Times New Roman" w:hAnsi="Times New Roman" w:cs="Times New Roman"/>
                <w:b/>
                <w:sz w:val="20"/>
                <w:szCs w:val="20"/>
              </w:rPr>
            </w:pPr>
            <w:r w:rsidRPr="00526915">
              <w:rPr>
                <w:rFonts w:ascii="Times New Roman" w:eastAsia="Times New Roman" w:hAnsi="Times New Roman" w:cs="Times New Roman"/>
                <w:b/>
                <w:sz w:val="20"/>
                <w:szCs w:val="20"/>
              </w:rPr>
              <w:t>$24.34/hr</w:t>
            </w:r>
          </w:p>
        </w:tc>
        <w:tc>
          <w:tcPr>
            <w:tcW w:w="1069" w:type="dxa"/>
            <w:shd w:val="clear" w:color="auto" w:fill="F2F2F2" w:themeFill="background1" w:themeFillShade="F2"/>
          </w:tcPr>
          <w:p w14:paraId="0DDA71CB" w14:textId="0742517B" w:rsidR="00317BF6" w:rsidRPr="00526915" w:rsidRDefault="00B269CB" w:rsidP="00642227">
            <w:pPr>
              <w:tabs>
                <w:tab w:val="left" w:pos="720"/>
              </w:tabs>
              <w:ind w:right="-20"/>
              <w:rPr>
                <w:rFonts w:ascii="Times New Roman" w:eastAsia="Times New Roman" w:hAnsi="Times New Roman" w:cs="Times New Roman"/>
                <w:b/>
                <w:sz w:val="20"/>
                <w:szCs w:val="20"/>
              </w:rPr>
            </w:pPr>
            <w:r w:rsidRPr="00526915">
              <w:rPr>
                <w:rFonts w:ascii="Times New Roman" w:eastAsia="Times New Roman" w:hAnsi="Times New Roman" w:cs="Times New Roman"/>
                <w:b/>
                <w:sz w:val="20"/>
                <w:szCs w:val="20"/>
              </w:rPr>
              <w:t>206,890,000</w:t>
            </w:r>
          </w:p>
        </w:tc>
      </w:tr>
    </w:tbl>
    <w:p w14:paraId="7CD350FA" w14:textId="77777777" w:rsidR="00642227" w:rsidRDefault="00642227" w:rsidP="00990893">
      <w:pPr>
        <w:tabs>
          <w:tab w:val="left" w:pos="720"/>
        </w:tabs>
        <w:spacing w:after="0" w:line="240" w:lineRule="auto"/>
        <w:ind w:left="190" w:right="-20"/>
        <w:rPr>
          <w:rFonts w:ascii="Times New Roman" w:eastAsia="Times New Roman" w:hAnsi="Times New Roman" w:cs="Times New Roman"/>
          <w:sz w:val="24"/>
          <w:szCs w:val="24"/>
        </w:rPr>
      </w:pPr>
    </w:p>
    <w:p w14:paraId="3A101684" w14:textId="23E9FA67" w:rsidR="00AE3046" w:rsidRDefault="00AE3046" w:rsidP="00990893">
      <w:pPr>
        <w:tabs>
          <w:tab w:val="left" w:pos="720"/>
        </w:tabs>
        <w:spacing w:after="0" w:line="240" w:lineRule="auto"/>
        <w:ind w:left="190" w:right="-20"/>
        <w:rPr>
          <w:rFonts w:ascii="Times New Roman" w:eastAsia="Times New Roman" w:hAnsi="Times New Roman" w:cs="Times New Roman"/>
          <w:sz w:val="24"/>
          <w:szCs w:val="24"/>
        </w:rPr>
      </w:pPr>
      <w:r w:rsidRPr="00BF32AA">
        <w:rPr>
          <w:rFonts w:ascii="Times New Roman" w:eastAsia="Times New Roman" w:hAnsi="Times New Roman" w:cs="Times New Roman"/>
          <w:i/>
          <w:sz w:val="24"/>
          <w:szCs w:val="24"/>
        </w:rPr>
        <w:t>Burden Summary</w:t>
      </w:r>
      <w:r>
        <w:rPr>
          <w:rFonts w:ascii="Times New Roman" w:eastAsia="Times New Roman" w:hAnsi="Times New Roman" w:cs="Times New Roman"/>
          <w:i/>
          <w:sz w:val="24"/>
          <w:szCs w:val="24"/>
        </w:rPr>
        <w:t xml:space="preserve"> (Total)</w:t>
      </w:r>
    </w:p>
    <w:p w14:paraId="163CA710" w14:textId="77777777" w:rsidR="00AE3046" w:rsidRDefault="00AE3046" w:rsidP="00990893">
      <w:pPr>
        <w:tabs>
          <w:tab w:val="left" w:pos="720"/>
        </w:tabs>
        <w:spacing w:after="0" w:line="240" w:lineRule="auto"/>
        <w:ind w:left="190" w:right="-20"/>
        <w:rPr>
          <w:rFonts w:ascii="Times New Roman" w:eastAsia="Times New Roman" w:hAnsi="Times New Roman" w:cs="Times New Roman"/>
          <w:sz w:val="24"/>
          <w:szCs w:val="24"/>
        </w:rPr>
      </w:pPr>
    </w:p>
    <w:tbl>
      <w:tblPr>
        <w:tblW w:w="8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8"/>
        <w:gridCol w:w="1300"/>
        <w:gridCol w:w="1616"/>
        <w:gridCol w:w="1029"/>
        <w:gridCol w:w="1170"/>
        <w:gridCol w:w="1035"/>
        <w:gridCol w:w="1276"/>
      </w:tblGrid>
      <w:tr w:rsidR="00567BEA" w:rsidRPr="00201150" w14:paraId="25391368" w14:textId="77777777" w:rsidTr="00640C64">
        <w:trPr>
          <w:tblHeader/>
          <w:jc w:val="center"/>
        </w:trPr>
        <w:tc>
          <w:tcPr>
            <w:tcW w:w="1288" w:type="dxa"/>
            <w:vAlign w:val="bottom"/>
          </w:tcPr>
          <w:p w14:paraId="242A4DC0" w14:textId="132F9814" w:rsidR="00AE3046" w:rsidRPr="00201150" w:rsidRDefault="00AE3046" w:rsidP="00AE304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w:t>
            </w:r>
            <w:r>
              <w:rPr>
                <w:rFonts w:ascii="Times New Roman" w:hAnsi="Times New Roman" w:cs="Times New Roman"/>
                <w:bCs/>
                <w:color w:val="000000"/>
                <w:sz w:val="20"/>
                <w:szCs w:val="20"/>
              </w:rPr>
              <w:t>spondent Type</w:t>
            </w:r>
          </w:p>
        </w:tc>
        <w:tc>
          <w:tcPr>
            <w:tcW w:w="1300" w:type="dxa"/>
            <w:vAlign w:val="bottom"/>
          </w:tcPr>
          <w:p w14:paraId="05F58E41" w14:textId="77777777" w:rsidR="00AE3046" w:rsidRPr="00201150" w:rsidRDefault="00AE3046" w:rsidP="0030570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Respondents</w:t>
            </w:r>
          </w:p>
        </w:tc>
        <w:tc>
          <w:tcPr>
            <w:tcW w:w="1616" w:type="dxa"/>
            <w:vAlign w:val="bottom"/>
          </w:tcPr>
          <w:p w14:paraId="385EFC60" w14:textId="52B71C0E" w:rsidR="00AE3046" w:rsidRPr="00201150" w:rsidRDefault="00AE3046" w:rsidP="00567BE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Responses</w:t>
            </w:r>
            <w:r w:rsidR="00B15D67">
              <w:rPr>
                <w:rFonts w:ascii="Times New Roman" w:hAnsi="Times New Roman" w:cs="Times New Roman"/>
                <w:bCs/>
                <w:color w:val="000000"/>
                <w:sz w:val="20"/>
                <w:szCs w:val="20"/>
              </w:rPr>
              <w:t xml:space="preserve"> </w:t>
            </w:r>
            <w:r w:rsidR="00567BEA">
              <w:rPr>
                <w:rFonts w:ascii="Times New Roman" w:hAnsi="Times New Roman" w:cs="Times New Roman"/>
                <w:bCs/>
                <w:color w:val="000000"/>
                <w:sz w:val="20"/>
                <w:szCs w:val="20"/>
              </w:rPr>
              <w:t>(Total)</w:t>
            </w:r>
          </w:p>
        </w:tc>
        <w:tc>
          <w:tcPr>
            <w:tcW w:w="1029" w:type="dxa"/>
            <w:vAlign w:val="bottom"/>
          </w:tcPr>
          <w:p w14:paraId="2F04C186" w14:textId="77777777" w:rsidR="00AE3046" w:rsidRPr="00201150" w:rsidRDefault="00AE3046" w:rsidP="0030570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Burden per Response</w:t>
            </w:r>
            <w:r>
              <w:rPr>
                <w:rFonts w:ascii="Times New Roman" w:hAnsi="Times New Roman" w:cs="Times New Roman"/>
                <w:bCs/>
                <w:color w:val="000000"/>
                <w:sz w:val="20"/>
                <w:szCs w:val="20"/>
              </w:rPr>
              <w:t xml:space="preserve"> (hours)</w:t>
            </w:r>
          </w:p>
        </w:tc>
        <w:tc>
          <w:tcPr>
            <w:tcW w:w="1170" w:type="dxa"/>
            <w:vAlign w:val="bottom"/>
          </w:tcPr>
          <w:p w14:paraId="6480F291" w14:textId="77777777" w:rsidR="00AE3046" w:rsidRPr="00A051D5" w:rsidRDefault="00AE3046" w:rsidP="0030570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bCs/>
                <w:color w:val="000000"/>
                <w:sz w:val="20"/>
                <w:szCs w:val="20"/>
              </w:rPr>
              <w:t>Total Annual Burden (hours)</w:t>
            </w:r>
          </w:p>
        </w:tc>
        <w:tc>
          <w:tcPr>
            <w:tcW w:w="1035" w:type="dxa"/>
            <w:vAlign w:val="bottom"/>
          </w:tcPr>
          <w:p w14:paraId="41E68A0E" w14:textId="77777777" w:rsidR="00AE3046" w:rsidRPr="00201150" w:rsidRDefault="00AE3046" w:rsidP="00305701">
            <w:pPr>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Labor Cost</w:t>
            </w:r>
          </w:p>
        </w:tc>
        <w:tc>
          <w:tcPr>
            <w:tcW w:w="1276" w:type="dxa"/>
            <w:vAlign w:val="bottom"/>
          </w:tcPr>
          <w:p w14:paraId="444B0BB5" w14:textId="77777777" w:rsidR="00AE3046" w:rsidRPr="00201150" w:rsidRDefault="00AE3046" w:rsidP="0030570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Total Cost</w:t>
            </w:r>
          </w:p>
          <w:p w14:paraId="0E0D09AE" w14:textId="77777777" w:rsidR="00AE3046" w:rsidRPr="00201150" w:rsidRDefault="00AE3046" w:rsidP="0030570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w:t>
            </w:r>
          </w:p>
        </w:tc>
      </w:tr>
      <w:tr w:rsidR="00567BEA" w:rsidRPr="00374865" w14:paraId="0D7E688C" w14:textId="77777777" w:rsidTr="00640C64">
        <w:trPr>
          <w:jc w:val="center"/>
        </w:trPr>
        <w:tc>
          <w:tcPr>
            <w:tcW w:w="1288" w:type="dxa"/>
          </w:tcPr>
          <w:p w14:paraId="33E444CD" w14:textId="3B04DC8F" w:rsidR="00374865" w:rsidRPr="00374865" w:rsidRDefault="00374865" w:rsidP="0037486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374865">
              <w:rPr>
                <w:rFonts w:ascii="Times New Roman" w:eastAsia="Times New Roman" w:hAnsi="Times New Roman" w:cs="Times New Roman"/>
                <w:sz w:val="20"/>
                <w:szCs w:val="20"/>
              </w:rPr>
              <w:t>States</w:t>
            </w:r>
          </w:p>
        </w:tc>
        <w:tc>
          <w:tcPr>
            <w:tcW w:w="1300" w:type="dxa"/>
          </w:tcPr>
          <w:p w14:paraId="57303AEC" w14:textId="3E2BF53D" w:rsidR="00374865" w:rsidRPr="00374865" w:rsidRDefault="00374865" w:rsidP="0037486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374865">
              <w:rPr>
                <w:rFonts w:ascii="Times New Roman" w:hAnsi="Times New Roman" w:cs="Times New Roman"/>
                <w:sz w:val="20"/>
                <w:szCs w:val="20"/>
              </w:rPr>
              <w:t>96</w:t>
            </w:r>
          </w:p>
        </w:tc>
        <w:tc>
          <w:tcPr>
            <w:tcW w:w="1616" w:type="dxa"/>
          </w:tcPr>
          <w:p w14:paraId="70515064" w14:textId="4009D477" w:rsidR="00374865" w:rsidRPr="00374865" w:rsidRDefault="00567BEA" w:rsidP="0037486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51,000,218</w:t>
            </w:r>
          </w:p>
        </w:tc>
        <w:tc>
          <w:tcPr>
            <w:tcW w:w="1029" w:type="dxa"/>
          </w:tcPr>
          <w:p w14:paraId="7A85F24D" w14:textId="043D782C" w:rsidR="00374865" w:rsidRPr="00374865" w:rsidRDefault="00374865" w:rsidP="0037486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374865">
              <w:rPr>
                <w:rFonts w:ascii="Times New Roman" w:hAnsi="Times New Roman" w:cs="Times New Roman"/>
                <w:sz w:val="20"/>
                <w:szCs w:val="20"/>
              </w:rPr>
              <w:t>Varies</w:t>
            </w:r>
          </w:p>
        </w:tc>
        <w:tc>
          <w:tcPr>
            <w:tcW w:w="1170" w:type="dxa"/>
          </w:tcPr>
          <w:p w14:paraId="7FAD7C6A" w14:textId="0A212E6F" w:rsidR="00374865" w:rsidRPr="00374865" w:rsidRDefault="00374865" w:rsidP="0037486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374865">
              <w:rPr>
                <w:rFonts w:ascii="Times New Roman" w:hAnsi="Times New Roman" w:cs="Times New Roman"/>
                <w:sz w:val="20"/>
                <w:szCs w:val="20"/>
              </w:rPr>
              <w:t>12,766,302</w:t>
            </w:r>
          </w:p>
        </w:tc>
        <w:tc>
          <w:tcPr>
            <w:tcW w:w="1035" w:type="dxa"/>
          </w:tcPr>
          <w:p w14:paraId="3D8AE5DE" w14:textId="14776905" w:rsidR="00374865" w:rsidRPr="00374865" w:rsidRDefault="00374865" w:rsidP="0037486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374865">
              <w:rPr>
                <w:rFonts w:ascii="Times New Roman" w:hAnsi="Times New Roman" w:cs="Times New Roman"/>
                <w:sz w:val="20"/>
                <w:szCs w:val="20"/>
              </w:rPr>
              <w:t>Varies</w:t>
            </w:r>
          </w:p>
        </w:tc>
        <w:tc>
          <w:tcPr>
            <w:tcW w:w="1276" w:type="dxa"/>
          </w:tcPr>
          <w:p w14:paraId="14A15D21" w14:textId="17820857" w:rsidR="00374865" w:rsidRPr="00374865" w:rsidRDefault="00573BBA" w:rsidP="0037486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573BBA">
              <w:rPr>
                <w:rFonts w:ascii="Times New Roman" w:hAnsi="Times New Roman" w:cs="Times New Roman"/>
                <w:sz w:val="20"/>
                <w:szCs w:val="20"/>
              </w:rPr>
              <w:t>214,752,172</w:t>
            </w:r>
          </w:p>
        </w:tc>
      </w:tr>
      <w:tr w:rsidR="00640C64" w:rsidRPr="00640C64" w14:paraId="2C00ED80" w14:textId="77777777" w:rsidTr="00640C64">
        <w:trPr>
          <w:jc w:val="center"/>
        </w:trPr>
        <w:tc>
          <w:tcPr>
            <w:tcW w:w="1288" w:type="dxa"/>
          </w:tcPr>
          <w:p w14:paraId="7BB575F1" w14:textId="63321433" w:rsidR="00640C64" w:rsidRPr="00640C64" w:rsidRDefault="00640C64" w:rsidP="00640C6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640C64">
              <w:rPr>
                <w:rFonts w:ascii="Times New Roman" w:eastAsia="Times New Roman" w:hAnsi="Times New Roman" w:cs="Times New Roman"/>
                <w:sz w:val="20"/>
                <w:szCs w:val="20"/>
              </w:rPr>
              <w:t>Beneficiaries</w:t>
            </w:r>
          </w:p>
        </w:tc>
        <w:tc>
          <w:tcPr>
            <w:tcW w:w="1300" w:type="dxa"/>
          </w:tcPr>
          <w:p w14:paraId="7B7A9BE7" w14:textId="11A24D94" w:rsidR="00640C64" w:rsidRPr="00640C64" w:rsidRDefault="00640C64" w:rsidP="00640C6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640C64">
              <w:rPr>
                <w:rFonts w:ascii="Times New Roman" w:eastAsia="Times New Roman" w:hAnsi="Times New Roman" w:cs="Times New Roman"/>
                <w:sz w:val="20"/>
                <w:szCs w:val="20"/>
              </w:rPr>
              <w:t>25,500,000</w:t>
            </w:r>
          </w:p>
        </w:tc>
        <w:tc>
          <w:tcPr>
            <w:tcW w:w="1616" w:type="dxa"/>
          </w:tcPr>
          <w:p w14:paraId="29BBE8C7" w14:textId="40FA954C" w:rsidR="00640C64" w:rsidRPr="00640C64" w:rsidRDefault="001D5183" w:rsidP="00640C6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640C64">
              <w:rPr>
                <w:rFonts w:ascii="Times New Roman" w:eastAsia="Times New Roman" w:hAnsi="Times New Roman" w:cs="Times New Roman"/>
                <w:sz w:val="20"/>
                <w:szCs w:val="20"/>
              </w:rPr>
              <w:t>25,500,000</w:t>
            </w:r>
          </w:p>
        </w:tc>
        <w:tc>
          <w:tcPr>
            <w:tcW w:w="1029" w:type="dxa"/>
          </w:tcPr>
          <w:p w14:paraId="28DDD783" w14:textId="5DA8FB7B" w:rsidR="00640C64" w:rsidRPr="00640C64" w:rsidRDefault="00640C64" w:rsidP="00640C6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640C64">
              <w:rPr>
                <w:rFonts w:ascii="Times New Roman" w:eastAsia="Times New Roman" w:hAnsi="Times New Roman" w:cs="Times New Roman"/>
                <w:sz w:val="20"/>
                <w:szCs w:val="20"/>
              </w:rPr>
              <w:t>20 min</w:t>
            </w:r>
          </w:p>
        </w:tc>
        <w:tc>
          <w:tcPr>
            <w:tcW w:w="1170" w:type="dxa"/>
          </w:tcPr>
          <w:p w14:paraId="61A17F6D" w14:textId="2CE13BFF" w:rsidR="00640C64" w:rsidRPr="00640C64" w:rsidRDefault="00640C64" w:rsidP="00640C6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640C64">
              <w:rPr>
                <w:rFonts w:ascii="Times New Roman" w:eastAsia="Times New Roman" w:hAnsi="Times New Roman" w:cs="Times New Roman"/>
                <w:sz w:val="20"/>
                <w:szCs w:val="20"/>
              </w:rPr>
              <w:t>8,500,000</w:t>
            </w:r>
          </w:p>
        </w:tc>
        <w:tc>
          <w:tcPr>
            <w:tcW w:w="1035" w:type="dxa"/>
          </w:tcPr>
          <w:p w14:paraId="0BA25357" w14:textId="1883FEC0" w:rsidR="00640C64" w:rsidRPr="00640C64" w:rsidRDefault="00640C64" w:rsidP="00640C6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640C64">
              <w:rPr>
                <w:rFonts w:ascii="Times New Roman" w:eastAsia="Times New Roman" w:hAnsi="Times New Roman" w:cs="Times New Roman"/>
                <w:sz w:val="20"/>
                <w:szCs w:val="20"/>
              </w:rPr>
              <w:t>$24.34/hr</w:t>
            </w:r>
          </w:p>
        </w:tc>
        <w:tc>
          <w:tcPr>
            <w:tcW w:w="1276" w:type="dxa"/>
          </w:tcPr>
          <w:p w14:paraId="6D63E2CE" w14:textId="556A440F" w:rsidR="00640C64" w:rsidRPr="00640C64" w:rsidRDefault="00640C64" w:rsidP="00640C6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640C64">
              <w:rPr>
                <w:rFonts w:ascii="Times New Roman" w:eastAsia="Times New Roman" w:hAnsi="Times New Roman" w:cs="Times New Roman"/>
                <w:sz w:val="20"/>
                <w:szCs w:val="20"/>
              </w:rPr>
              <w:t>206,890,000</w:t>
            </w:r>
          </w:p>
        </w:tc>
      </w:tr>
      <w:tr w:rsidR="00640C64" w:rsidRPr="00821093" w14:paraId="7987C324" w14:textId="77777777" w:rsidTr="00640C64">
        <w:trPr>
          <w:jc w:val="center"/>
        </w:trPr>
        <w:tc>
          <w:tcPr>
            <w:tcW w:w="1288" w:type="dxa"/>
            <w:shd w:val="clear" w:color="auto" w:fill="D9D9D9" w:themeFill="background1" w:themeFillShade="D9"/>
          </w:tcPr>
          <w:p w14:paraId="4491A46F" w14:textId="690F66B9" w:rsidR="00640C64" w:rsidRPr="00821093" w:rsidRDefault="00640C64" w:rsidP="00640C6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sz w:val="20"/>
                <w:szCs w:val="20"/>
              </w:rPr>
            </w:pPr>
            <w:r w:rsidRPr="00821093">
              <w:rPr>
                <w:rFonts w:ascii="Times New Roman" w:eastAsia="Times New Roman" w:hAnsi="Times New Roman" w:cs="Times New Roman"/>
                <w:b/>
                <w:sz w:val="20"/>
                <w:szCs w:val="20"/>
              </w:rPr>
              <w:t>TOTAL</w:t>
            </w:r>
          </w:p>
        </w:tc>
        <w:tc>
          <w:tcPr>
            <w:tcW w:w="1300" w:type="dxa"/>
            <w:shd w:val="clear" w:color="auto" w:fill="D9D9D9" w:themeFill="background1" w:themeFillShade="D9"/>
          </w:tcPr>
          <w:p w14:paraId="225E1376" w14:textId="0A6AFDA5" w:rsidR="00640C64" w:rsidRPr="00821093" w:rsidRDefault="00640C64" w:rsidP="00640C6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821093">
              <w:rPr>
                <w:rFonts w:ascii="Times New Roman" w:eastAsia="Times New Roman" w:hAnsi="Times New Roman" w:cs="Times New Roman"/>
                <w:b/>
                <w:sz w:val="20"/>
                <w:szCs w:val="20"/>
              </w:rPr>
              <w:t>25,500,09</w:t>
            </w:r>
            <w:r w:rsidRPr="00821093">
              <w:rPr>
                <w:rFonts w:ascii="Times New Roman" w:hAnsi="Times New Roman" w:cs="Times New Roman"/>
                <w:b/>
                <w:sz w:val="20"/>
                <w:szCs w:val="20"/>
              </w:rPr>
              <w:t>6</w:t>
            </w:r>
          </w:p>
        </w:tc>
        <w:tc>
          <w:tcPr>
            <w:tcW w:w="1616" w:type="dxa"/>
            <w:shd w:val="clear" w:color="auto" w:fill="D9D9D9" w:themeFill="background1" w:themeFillShade="D9"/>
          </w:tcPr>
          <w:p w14:paraId="0E1D673E" w14:textId="744D4F81" w:rsidR="00640C64" w:rsidRPr="00821093" w:rsidRDefault="001D5183" w:rsidP="00640C6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76,500,218</w:t>
            </w:r>
          </w:p>
        </w:tc>
        <w:tc>
          <w:tcPr>
            <w:tcW w:w="1029" w:type="dxa"/>
            <w:shd w:val="clear" w:color="auto" w:fill="D9D9D9" w:themeFill="background1" w:themeFillShade="D9"/>
          </w:tcPr>
          <w:p w14:paraId="190E730B" w14:textId="7847C4EC" w:rsidR="00640C64" w:rsidRPr="00821093" w:rsidRDefault="00C71D8A" w:rsidP="00640C6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821093">
              <w:rPr>
                <w:rFonts w:ascii="Times New Roman" w:hAnsi="Times New Roman" w:cs="Times New Roman"/>
                <w:b/>
                <w:sz w:val="20"/>
                <w:szCs w:val="20"/>
              </w:rPr>
              <w:t>Varies</w:t>
            </w:r>
          </w:p>
        </w:tc>
        <w:tc>
          <w:tcPr>
            <w:tcW w:w="1170" w:type="dxa"/>
            <w:shd w:val="clear" w:color="auto" w:fill="D9D9D9" w:themeFill="background1" w:themeFillShade="D9"/>
          </w:tcPr>
          <w:p w14:paraId="5A602557" w14:textId="03D06C7E" w:rsidR="00640C64" w:rsidRPr="00821093" w:rsidRDefault="00821093" w:rsidP="00640C6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z w:val="20"/>
                <w:szCs w:val="20"/>
              </w:rPr>
            </w:pPr>
            <w:r w:rsidRPr="00821093">
              <w:rPr>
                <w:rFonts w:ascii="Times New Roman" w:hAnsi="Times New Roman" w:cs="Times New Roman"/>
                <w:b/>
                <w:sz w:val="20"/>
                <w:szCs w:val="20"/>
              </w:rPr>
              <w:t>21,266,302</w:t>
            </w:r>
          </w:p>
        </w:tc>
        <w:tc>
          <w:tcPr>
            <w:tcW w:w="1035" w:type="dxa"/>
            <w:shd w:val="clear" w:color="auto" w:fill="D9D9D9" w:themeFill="background1" w:themeFillShade="D9"/>
          </w:tcPr>
          <w:p w14:paraId="35856B39" w14:textId="77777777" w:rsidR="00640C64" w:rsidRPr="00821093" w:rsidRDefault="00640C64" w:rsidP="00640C6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821093">
              <w:rPr>
                <w:rFonts w:ascii="Times New Roman" w:hAnsi="Times New Roman" w:cs="Times New Roman"/>
                <w:b/>
                <w:sz w:val="20"/>
                <w:szCs w:val="20"/>
              </w:rPr>
              <w:t xml:space="preserve">Varies </w:t>
            </w:r>
          </w:p>
        </w:tc>
        <w:tc>
          <w:tcPr>
            <w:tcW w:w="1276" w:type="dxa"/>
            <w:shd w:val="clear" w:color="auto" w:fill="D9D9D9" w:themeFill="background1" w:themeFillShade="D9"/>
          </w:tcPr>
          <w:p w14:paraId="5A6F43C5" w14:textId="7C09BD17" w:rsidR="00640C64" w:rsidRPr="00821093" w:rsidRDefault="00573BBA" w:rsidP="00640C6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rPr>
              <w:t>421,642,172</w:t>
            </w:r>
          </w:p>
        </w:tc>
      </w:tr>
    </w:tbl>
    <w:p w14:paraId="058A01A9" w14:textId="77777777" w:rsidR="00AE3046" w:rsidRPr="00BF32AA" w:rsidRDefault="00AE3046" w:rsidP="00990893">
      <w:pPr>
        <w:tabs>
          <w:tab w:val="left" w:pos="720"/>
        </w:tabs>
        <w:spacing w:after="0" w:line="240" w:lineRule="auto"/>
        <w:ind w:left="190" w:right="-20"/>
        <w:rPr>
          <w:rFonts w:ascii="Times New Roman" w:eastAsia="Times New Roman" w:hAnsi="Times New Roman" w:cs="Times New Roman"/>
          <w:sz w:val="24"/>
          <w:szCs w:val="24"/>
        </w:rPr>
      </w:pPr>
    </w:p>
    <w:p w14:paraId="2D863985" w14:textId="14845DCE" w:rsidR="00506108" w:rsidRPr="00BF32AA" w:rsidRDefault="00506108" w:rsidP="00990893">
      <w:pPr>
        <w:tabs>
          <w:tab w:val="left" w:pos="720"/>
        </w:tabs>
        <w:spacing w:after="0" w:line="240" w:lineRule="auto"/>
        <w:ind w:left="190" w:right="-20"/>
        <w:rPr>
          <w:rFonts w:ascii="Times New Roman" w:eastAsia="Times New Roman" w:hAnsi="Times New Roman" w:cs="Times New Roman"/>
          <w:i/>
          <w:sz w:val="24"/>
          <w:szCs w:val="24"/>
        </w:rPr>
      </w:pPr>
      <w:r w:rsidRPr="00BF32AA">
        <w:rPr>
          <w:rFonts w:ascii="Times New Roman" w:eastAsia="Times New Roman" w:hAnsi="Times New Roman" w:cs="Times New Roman"/>
          <w:i/>
          <w:sz w:val="24"/>
          <w:szCs w:val="24"/>
        </w:rPr>
        <w:t>Collection of Information Instruments and Instruction/Guidance Documents</w:t>
      </w:r>
    </w:p>
    <w:p w14:paraId="1159707F" w14:textId="77777777" w:rsidR="00506108" w:rsidRPr="00BF32AA" w:rsidRDefault="00506108" w:rsidP="00990893">
      <w:pPr>
        <w:tabs>
          <w:tab w:val="left" w:pos="720"/>
        </w:tabs>
        <w:spacing w:after="0" w:line="240" w:lineRule="auto"/>
        <w:ind w:left="190" w:right="-20"/>
        <w:rPr>
          <w:rFonts w:ascii="Times New Roman" w:eastAsia="Times New Roman" w:hAnsi="Times New Roman" w:cs="Times New Roman"/>
          <w:sz w:val="24"/>
          <w:szCs w:val="24"/>
        </w:rPr>
      </w:pPr>
    </w:p>
    <w:p w14:paraId="2F3D6F0F" w14:textId="15346F33" w:rsidR="00506108" w:rsidRPr="00BF32AA" w:rsidRDefault="00506108" w:rsidP="00990893">
      <w:pPr>
        <w:tabs>
          <w:tab w:val="left" w:pos="720"/>
        </w:tabs>
        <w:spacing w:after="0" w:line="240" w:lineRule="auto"/>
        <w:ind w:left="19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None.</w:t>
      </w:r>
    </w:p>
    <w:p w14:paraId="714AFB1C" w14:textId="77777777" w:rsidR="00506108" w:rsidRPr="00BF32AA" w:rsidRDefault="00506108" w:rsidP="00990893">
      <w:pPr>
        <w:tabs>
          <w:tab w:val="left" w:pos="720"/>
        </w:tabs>
        <w:spacing w:after="0" w:line="240" w:lineRule="auto"/>
        <w:ind w:left="190" w:right="-20"/>
        <w:rPr>
          <w:rFonts w:ascii="Times New Roman" w:eastAsia="Times New Roman" w:hAnsi="Times New Roman" w:cs="Times New Roman"/>
          <w:sz w:val="24"/>
          <w:szCs w:val="24"/>
        </w:rPr>
      </w:pPr>
    </w:p>
    <w:p w14:paraId="20DF1EC0" w14:textId="1CB875D4" w:rsidR="00EC6756" w:rsidRPr="00BF32AA" w:rsidRDefault="00432D32" w:rsidP="00990893">
      <w:pPr>
        <w:tabs>
          <w:tab w:val="left" w:pos="720"/>
        </w:tabs>
        <w:spacing w:after="0" w:line="240" w:lineRule="auto"/>
        <w:ind w:left="19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13.</w:t>
      </w:r>
      <w:r w:rsidR="008130B6"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rPr>
        <w:t xml:space="preserve">Capital </w:t>
      </w:r>
      <w:r w:rsidRPr="00BF32AA">
        <w:rPr>
          <w:rFonts w:ascii="Times New Roman" w:eastAsia="Times New Roman" w:hAnsi="Times New Roman" w:cs="Times New Roman"/>
          <w:w w:val="105"/>
          <w:sz w:val="24"/>
          <w:szCs w:val="24"/>
          <w:u w:val="single"/>
        </w:rPr>
        <w:t>Costs</w:t>
      </w:r>
    </w:p>
    <w:p w14:paraId="2AAB61ED" w14:textId="77777777" w:rsidR="008130B6" w:rsidRPr="00BF32AA" w:rsidRDefault="008130B6" w:rsidP="00990893">
      <w:pPr>
        <w:spacing w:after="0" w:line="240" w:lineRule="auto"/>
        <w:ind w:left="627" w:right="-20"/>
        <w:rPr>
          <w:rFonts w:ascii="Times New Roman" w:eastAsia="Times New Roman" w:hAnsi="Times New Roman" w:cs="Times New Roman"/>
          <w:sz w:val="24"/>
          <w:szCs w:val="24"/>
        </w:rPr>
      </w:pPr>
    </w:p>
    <w:p w14:paraId="0BD88117" w14:textId="77777777" w:rsidR="00EC6756" w:rsidRPr="00BF32AA" w:rsidRDefault="00432D32" w:rsidP="00990893">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There are no capital or maintenance costs incurred by the collections.  Capital costs </w:t>
      </w:r>
      <w:r w:rsidRPr="00BF32AA">
        <w:rPr>
          <w:rFonts w:ascii="Times New Roman" w:eastAsia="Times New Roman" w:hAnsi="Times New Roman" w:cs="Times New Roman"/>
          <w:w w:val="104"/>
          <w:sz w:val="24"/>
          <w:szCs w:val="24"/>
        </w:rPr>
        <w:t xml:space="preserve">resulting </w:t>
      </w:r>
      <w:r w:rsidRPr="00BF32AA">
        <w:rPr>
          <w:rFonts w:ascii="Times New Roman" w:eastAsia="Times New Roman" w:hAnsi="Times New Roman" w:cs="Times New Roman"/>
          <w:sz w:val="24"/>
          <w:szCs w:val="24"/>
        </w:rPr>
        <w:t xml:space="preserve">from the development or improvement of new electronic systems were addressed in </w:t>
      </w:r>
      <w:r w:rsidRPr="00BF32AA">
        <w:rPr>
          <w:rFonts w:ascii="Times New Roman" w:eastAsia="Times New Roman" w:hAnsi="Times New Roman" w:cs="Times New Roman"/>
          <w:w w:val="105"/>
          <w:sz w:val="24"/>
          <w:szCs w:val="24"/>
        </w:rPr>
        <w:t xml:space="preserve">the </w:t>
      </w:r>
      <w:r w:rsidRPr="00BF32AA">
        <w:rPr>
          <w:rFonts w:ascii="Times New Roman" w:eastAsia="Times New Roman" w:hAnsi="Times New Roman" w:cs="Times New Roman"/>
          <w:sz w:val="24"/>
          <w:szCs w:val="24"/>
        </w:rPr>
        <w:t xml:space="preserve">"Federal Funding for Medicaid Eligibility Determination and Enrollment Activities" final </w:t>
      </w:r>
      <w:r w:rsidRPr="00BF32AA">
        <w:rPr>
          <w:rFonts w:ascii="Times New Roman" w:eastAsia="Times New Roman" w:hAnsi="Times New Roman" w:cs="Times New Roman"/>
          <w:w w:val="103"/>
          <w:sz w:val="24"/>
          <w:szCs w:val="24"/>
        </w:rPr>
        <w:t xml:space="preserve">rule </w:t>
      </w:r>
      <w:r w:rsidRPr="00BF32AA">
        <w:rPr>
          <w:rFonts w:ascii="Times New Roman" w:eastAsia="Times New Roman" w:hAnsi="Times New Roman" w:cs="Times New Roman"/>
          <w:w w:val="112"/>
          <w:sz w:val="24"/>
          <w:szCs w:val="24"/>
        </w:rPr>
        <w:t>(April</w:t>
      </w:r>
      <w:r w:rsidR="00B035FA" w:rsidRPr="00BF32AA">
        <w:rPr>
          <w:rFonts w:ascii="Times New Roman" w:eastAsia="Times New Roman" w:hAnsi="Times New Roman" w:cs="Times New Roman"/>
          <w:w w:val="112"/>
          <w:sz w:val="24"/>
          <w:szCs w:val="24"/>
        </w:rPr>
        <w:t xml:space="preserve"> </w:t>
      </w:r>
      <w:r w:rsidRPr="00BF32AA">
        <w:rPr>
          <w:rFonts w:ascii="Times New Roman" w:eastAsia="Times New Roman" w:hAnsi="Times New Roman" w:cs="Times New Roman"/>
          <w:w w:val="112"/>
          <w:sz w:val="24"/>
          <w:szCs w:val="24"/>
        </w:rPr>
        <w:t xml:space="preserve">19, </w:t>
      </w:r>
      <w:r w:rsidRPr="00BF32AA">
        <w:rPr>
          <w:rFonts w:ascii="Times New Roman" w:eastAsia="Times New Roman" w:hAnsi="Times New Roman" w:cs="Times New Roman"/>
          <w:sz w:val="24"/>
          <w:szCs w:val="24"/>
        </w:rPr>
        <w:t xml:space="preserve">2011; 76 FR </w:t>
      </w:r>
      <w:r w:rsidRPr="00BF32AA">
        <w:rPr>
          <w:rFonts w:ascii="Times New Roman" w:eastAsia="Times New Roman" w:hAnsi="Times New Roman" w:cs="Times New Roman"/>
          <w:w w:val="105"/>
          <w:sz w:val="24"/>
          <w:szCs w:val="24"/>
        </w:rPr>
        <w:t>21950).</w:t>
      </w:r>
    </w:p>
    <w:p w14:paraId="0BDD077B" w14:textId="77777777" w:rsidR="00EC6756" w:rsidRPr="00BF32AA" w:rsidRDefault="00EC6756" w:rsidP="00990893">
      <w:pPr>
        <w:spacing w:after="0" w:line="240" w:lineRule="auto"/>
        <w:ind w:right="-20"/>
        <w:rPr>
          <w:rFonts w:ascii="Times New Roman" w:hAnsi="Times New Roman" w:cs="Times New Roman"/>
          <w:sz w:val="24"/>
          <w:szCs w:val="24"/>
        </w:rPr>
      </w:pPr>
    </w:p>
    <w:p w14:paraId="3974AF09" w14:textId="77777777" w:rsidR="00EC6756" w:rsidRPr="00BF32AA" w:rsidRDefault="00432D32" w:rsidP="00990893">
      <w:pPr>
        <w:spacing w:after="0" w:line="240" w:lineRule="auto"/>
        <w:ind w:left="195"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14.  </w:t>
      </w:r>
      <w:r w:rsidR="008130B6"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Cost to Federal </w:t>
      </w:r>
      <w:r w:rsidRPr="00BF32AA">
        <w:rPr>
          <w:rFonts w:ascii="Times New Roman" w:eastAsia="Times New Roman" w:hAnsi="Times New Roman" w:cs="Times New Roman"/>
          <w:w w:val="104"/>
          <w:sz w:val="24"/>
          <w:szCs w:val="24"/>
          <w:u w:val="single" w:color="000000"/>
        </w:rPr>
        <w:t>Government</w:t>
      </w:r>
    </w:p>
    <w:p w14:paraId="4C6BAC55" w14:textId="77777777" w:rsidR="008130B6" w:rsidRPr="00BF32AA" w:rsidRDefault="008130B6" w:rsidP="00990893">
      <w:pPr>
        <w:spacing w:after="0" w:line="240" w:lineRule="auto"/>
        <w:ind w:left="720" w:right="-20"/>
        <w:rPr>
          <w:rFonts w:ascii="Times New Roman" w:eastAsia="Times New Roman" w:hAnsi="Times New Roman" w:cs="Times New Roman"/>
          <w:sz w:val="24"/>
          <w:szCs w:val="24"/>
        </w:rPr>
      </w:pPr>
    </w:p>
    <w:p w14:paraId="59BF1E55" w14:textId="0C5AF002" w:rsidR="00EC6756" w:rsidRPr="00BF32AA" w:rsidRDefault="00432D32" w:rsidP="00990893">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Section 12 of this Supporting Statement presented the total costs and the State share of </w:t>
      </w:r>
      <w:r w:rsidRPr="00BF32AA">
        <w:rPr>
          <w:rFonts w:ascii="Times New Roman" w:eastAsia="Times New Roman" w:hAnsi="Times New Roman" w:cs="Times New Roman"/>
          <w:w w:val="106"/>
          <w:sz w:val="24"/>
          <w:szCs w:val="24"/>
        </w:rPr>
        <w:t xml:space="preserve">those </w:t>
      </w:r>
      <w:r w:rsidRPr="00BF32AA">
        <w:rPr>
          <w:rFonts w:ascii="Times New Roman" w:eastAsia="Times New Roman" w:hAnsi="Times New Roman" w:cs="Times New Roman"/>
          <w:sz w:val="24"/>
          <w:szCs w:val="24"/>
        </w:rPr>
        <w:t xml:space="preserve">costs. The total cost minus the State share equals the Federal share. The Federal share </w:t>
      </w:r>
      <w:r w:rsidRPr="00BF32AA">
        <w:rPr>
          <w:rFonts w:ascii="Times New Roman" w:eastAsia="Times New Roman" w:hAnsi="Times New Roman" w:cs="Times New Roman"/>
          <w:w w:val="106"/>
          <w:sz w:val="24"/>
          <w:szCs w:val="24"/>
        </w:rPr>
        <w:t xml:space="preserve">also </w:t>
      </w:r>
      <w:r w:rsidRPr="00BF32AA">
        <w:rPr>
          <w:rFonts w:ascii="Times New Roman" w:eastAsia="Times New Roman" w:hAnsi="Times New Roman" w:cs="Times New Roman"/>
          <w:sz w:val="24"/>
          <w:szCs w:val="24"/>
        </w:rPr>
        <w:t xml:space="preserve">equals 50% of the total </w:t>
      </w:r>
      <w:r w:rsidRPr="00BF32AA">
        <w:rPr>
          <w:rFonts w:ascii="Times New Roman" w:eastAsia="Times New Roman" w:hAnsi="Times New Roman" w:cs="Times New Roman"/>
          <w:w w:val="105"/>
          <w:sz w:val="24"/>
          <w:szCs w:val="24"/>
        </w:rPr>
        <w:t>cost.</w:t>
      </w:r>
    </w:p>
    <w:p w14:paraId="13FB7A79" w14:textId="77777777" w:rsidR="00EC6756" w:rsidRPr="00BF32AA" w:rsidRDefault="00EC6756" w:rsidP="00990893">
      <w:pPr>
        <w:spacing w:after="0" w:line="240" w:lineRule="auto"/>
        <w:ind w:right="-20"/>
        <w:rPr>
          <w:rFonts w:ascii="Times New Roman" w:hAnsi="Times New Roman" w:cs="Times New Roman"/>
          <w:sz w:val="24"/>
          <w:szCs w:val="24"/>
        </w:rPr>
      </w:pPr>
    </w:p>
    <w:tbl>
      <w:tblPr>
        <w:tblW w:w="9365" w:type="dxa"/>
        <w:tblInd w:w="106" w:type="dxa"/>
        <w:tblLayout w:type="fixed"/>
        <w:tblCellMar>
          <w:left w:w="0" w:type="dxa"/>
          <w:right w:w="0" w:type="dxa"/>
        </w:tblCellMar>
        <w:tblLook w:val="01E0" w:firstRow="1" w:lastRow="1" w:firstColumn="1" w:lastColumn="1" w:noHBand="0" w:noVBand="0"/>
      </w:tblPr>
      <w:tblGrid>
        <w:gridCol w:w="2888"/>
        <w:gridCol w:w="2153"/>
        <w:gridCol w:w="2157"/>
        <w:gridCol w:w="2167"/>
      </w:tblGrid>
      <w:tr w:rsidR="00EC6756" w:rsidRPr="00201150" w14:paraId="1FF4800E" w14:textId="77777777" w:rsidTr="00CA3781">
        <w:trPr>
          <w:trHeight w:hRule="exact" w:val="639"/>
          <w:tblHeader/>
        </w:trPr>
        <w:tc>
          <w:tcPr>
            <w:tcW w:w="2888" w:type="dxa"/>
            <w:tcBorders>
              <w:top w:val="single" w:sz="5" w:space="0" w:color="000000"/>
              <w:left w:val="single" w:sz="5" w:space="0" w:color="000000"/>
              <w:bottom w:val="single" w:sz="7" w:space="0" w:color="000000"/>
              <w:right w:val="single" w:sz="7" w:space="0" w:color="000000"/>
            </w:tcBorders>
          </w:tcPr>
          <w:p w14:paraId="6A64E89F" w14:textId="77777777" w:rsidR="00EC6756" w:rsidRPr="00201150" w:rsidRDefault="00EC6756" w:rsidP="00201150">
            <w:pPr>
              <w:spacing w:after="0" w:line="240" w:lineRule="auto"/>
              <w:ind w:right="-14"/>
              <w:rPr>
                <w:rFonts w:ascii="Times New Roman" w:hAnsi="Times New Roman" w:cs="Times New Roman"/>
                <w:sz w:val="20"/>
                <w:szCs w:val="20"/>
              </w:rPr>
            </w:pPr>
          </w:p>
          <w:p w14:paraId="3C3D051D" w14:textId="77777777" w:rsidR="00EC6756" w:rsidRPr="00201150" w:rsidRDefault="00432D32" w:rsidP="00201150">
            <w:pPr>
              <w:spacing w:after="0" w:line="240" w:lineRule="auto"/>
              <w:ind w:left="256" w:right="-14"/>
              <w:rPr>
                <w:rFonts w:ascii="Times New Roman" w:eastAsia="Times New Roman" w:hAnsi="Times New Roman" w:cs="Times New Roman"/>
                <w:sz w:val="20"/>
                <w:szCs w:val="20"/>
              </w:rPr>
            </w:pPr>
            <w:r w:rsidRPr="00201150">
              <w:rPr>
                <w:rFonts w:ascii="Times New Roman" w:eastAsia="Times New Roman" w:hAnsi="Times New Roman" w:cs="Times New Roman"/>
                <w:w w:val="106"/>
                <w:sz w:val="20"/>
                <w:szCs w:val="20"/>
              </w:rPr>
              <w:t>Information Collection</w:t>
            </w:r>
          </w:p>
        </w:tc>
        <w:tc>
          <w:tcPr>
            <w:tcW w:w="2153" w:type="dxa"/>
            <w:tcBorders>
              <w:top w:val="single" w:sz="5" w:space="0" w:color="000000"/>
              <w:left w:val="single" w:sz="7" w:space="0" w:color="000000"/>
              <w:bottom w:val="single" w:sz="7" w:space="0" w:color="000000"/>
              <w:right w:val="single" w:sz="7" w:space="0" w:color="000000"/>
            </w:tcBorders>
            <w:vAlign w:val="center"/>
          </w:tcPr>
          <w:p w14:paraId="0BF9EBDA" w14:textId="77777777" w:rsidR="00EC6756" w:rsidRPr="00201150" w:rsidRDefault="00EC6756" w:rsidP="00201150">
            <w:pPr>
              <w:spacing w:after="0" w:line="240" w:lineRule="auto"/>
              <w:ind w:right="-14"/>
              <w:jc w:val="center"/>
              <w:rPr>
                <w:rFonts w:ascii="Times New Roman" w:hAnsi="Times New Roman" w:cs="Times New Roman"/>
                <w:sz w:val="20"/>
                <w:szCs w:val="20"/>
              </w:rPr>
            </w:pPr>
          </w:p>
          <w:p w14:paraId="0DD9B429" w14:textId="77777777" w:rsidR="00EC6756" w:rsidRPr="00201150" w:rsidRDefault="00432D32" w:rsidP="00201150">
            <w:pPr>
              <w:spacing w:after="0" w:line="240" w:lineRule="auto"/>
              <w:ind w:left="364" w:right="-14"/>
              <w:jc w:val="center"/>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 xml:space="preserve">Total Cost </w:t>
            </w:r>
            <w:r w:rsidRPr="00201150">
              <w:rPr>
                <w:rFonts w:ascii="Times New Roman" w:eastAsia="Times New Roman" w:hAnsi="Times New Roman" w:cs="Times New Roman"/>
                <w:w w:val="106"/>
                <w:sz w:val="20"/>
                <w:szCs w:val="20"/>
              </w:rPr>
              <w:t>($)</w:t>
            </w:r>
          </w:p>
        </w:tc>
        <w:tc>
          <w:tcPr>
            <w:tcW w:w="2157" w:type="dxa"/>
            <w:tcBorders>
              <w:top w:val="single" w:sz="5" w:space="0" w:color="000000"/>
              <w:left w:val="single" w:sz="7" w:space="0" w:color="000000"/>
              <w:bottom w:val="single" w:sz="7" w:space="0" w:color="000000"/>
              <w:right w:val="single" w:sz="7" w:space="0" w:color="000000"/>
            </w:tcBorders>
            <w:vAlign w:val="center"/>
          </w:tcPr>
          <w:p w14:paraId="73E13194" w14:textId="77777777" w:rsidR="00EC6756" w:rsidRPr="00201150" w:rsidRDefault="00EC6756" w:rsidP="00201150">
            <w:pPr>
              <w:spacing w:after="0" w:line="240" w:lineRule="auto"/>
              <w:ind w:right="-14"/>
              <w:jc w:val="center"/>
              <w:rPr>
                <w:rFonts w:ascii="Times New Roman" w:hAnsi="Times New Roman" w:cs="Times New Roman"/>
                <w:sz w:val="20"/>
                <w:szCs w:val="20"/>
              </w:rPr>
            </w:pPr>
          </w:p>
          <w:p w14:paraId="2137ECCF" w14:textId="77777777" w:rsidR="00EC6756" w:rsidRPr="00201150" w:rsidRDefault="00432D32" w:rsidP="00201150">
            <w:pPr>
              <w:spacing w:after="0" w:line="240" w:lineRule="auto"/>
              <w:ind w:left="318" w:right="-14"/>
              <w:jc w:val="center"/>
              <w:rPr>
                <w:rFonts w:ascii="Times New Roman" w:hAnsi="Times New Roman" w:cs="Times New Roman"/>
                <w:sz w:val="20"/>
                <w:szCs w:val="20"/>
              </w:rPr>
            </w:pPr>
            <w:r w:rsidRPr="00201150">
              <w:rPr>
                <w:rFonts w:ascii="Times New Roman" w:hAnsi="Times New Roman" w:cs="Times New Roman"/>
                <w:sz w:val="20"/>
                <w:szCs w:val="20"/>
              </w:rPr>
              <w:t>State Share ($)</w:t>
            </w:r>
          </w:p>
        </w:tc>
        <w:tc>
          <w:tcPr>
            <w:tcW w:w="2167" w:type="dxa"/>
            <w:tcBorders>
              <w:top w:val="single" w:sz="5" w:space="0" w:color="000000"/>
              <w:left w:val="single" w:sz="7" w:space="0" w:color="000000"/>
              <w:bottom w:val="single" w:sz="7" w:space="0" w:color="000000"/>
              <w:right w:val="single" w:sz="3" w:space="0" w:color="000000"/>
            </w:tcBorders>
            <w:vAlign w:val="center"/>
          </w:tcPr>
          <w:p w14:paraId="7984865B" w14:textId="77777777" w:rsidR="00EC6756" w:rsidRPr="00201150" w:rsidRDefault="00EC6756" w:rsidP="00201150">
            <w:pPr>
              <w:spacing w:after="0" w:line="240" w:lineRule="auto"/>
              <w:ind w:right="-14"/>
              <w:jc w:val="center"/>
              <w:rPr>
                <w:rFonts w:ascii="Times New Roman" w:hAnsi="Times New Roman" w:cs="Times New Roman"/>
                <w:sz w:val="20"/>
                <w:szCs w:val="20"/>
              </w:rPr>
            </w:pPr>
          </w:p>
          <w:p w14:paraId="6C2343FF" w14:textId="77777777" w:rsidR="00EC6756" w:rsidRPr="00201150" w:rsidRDefault="00432D32" w:rsidP="00201150">
            <w:pPr>
              <w:spacing w:after="0" w:line="240" w:lineRule="auto"/>
              <w:ind w:left="182" w:right="-14"/>
              <w:jc w:val="center"/>
              <w:rPr>
                <w:rFonts w:ascii="Times New Roman" w:hAnsi="Times New Roman" w:cs="Times New Roman"/>
                <w:sz w:val="20"/>
                <w:szCs w:val="20"/>
              </w:rPr>
            </w:pPr>
            <w:r w:rsidRPr="00201150">
              <w:rPr>
                <w:rFonts w:ascii="Times New Roman" w:hAnsi="Times New Roman" w:cs="Times New Roman"/>
                <w:sz w:val="20"/>
                <w:szCs w:val="20"/>
              </w:rPr>
              <w:t>Federal Share ($)</w:t>
            </w:r>
          </w:p>
        </w:tc>
      </w:tr>
      <w:tr w:rsidR="003730D4" w:rsidRPr="00201150" w14:paraId="4799CD98" w14:textId="77777777" w:rsidTr="003730D4">
        <w:trPr>
          <w:trHeight w:val="676"/>
        </w:trPr>
        <w:tc>
          <w:tcPr>
            <w:tcW w:w="2888" w:type="dxa"/>
            <w:tcBorders>
              <w:top w:val="single" w:sz="7" w:space="0" w:color="000000"/>
              <w:left w:val="single" w:sz="5" w:space="0" w:color="000000"/>
              <w:right w:val="single" w:sz="7" w:space="0" w:color="000000"/>
            </w:tcBorders>
          </w:tcPr>
          <w:p w14:paraId="01E15AA7" w14:textId="77777777" w:rsidR="003730D4" w:rsidRPr="00201150" w:rsidRDefault="003730D4" w:rsidP="00201150">
            <w:pPr>
              <w:spacing w:after="0" w:line="240" w:lineRule="auto"/>
              <w:ind w:left="98" w:right="-14"/>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 xml:space="preserve">Renewal of </w:t>
            </w:r>
            <w:r w:rsidRPr="00201150">
              <w:rPr>
                <w:rFonts w:ascii="Times New Roman" w:eastAsia="Times New Roman" w:hAnsi="Times New Roman" w:cs="Times New Roman"/>
                <w:w w:val="104"/>
                <w:sz w:val="20"/>
                <w:szCs w:val="20"/>
              </w:rPr>
              <w:t>Eligibility</w:t>
            </w:r>
            <w:r w:rsidRPr="00201150">
              <w:rPr>
                <w:rFonts w:ascii="Times New Roman" w:eastAsia="Times New Roman" w:hAnsi="Times New Roman" w:cs="Times New Roman"/>
                <w:w w:val="105"/>
                <w:sz w:val="20"/>
                <w:szCs w:val="20"/>
              </w:rPr>
              <w:t>(§§</w:t>
            </w:r>
          </w:p>
          <w:p w14:paraId="3D5F69AC" w14:textId="77777777" w:rsidR="003730D4" w:rsidRPr="00201150" w:rsidRDefault="003730D4" w:rsidP="00201150">
            <w:pPr>
              <w:spacing w:after="0" w:line="240" w:lineRule="auto"/>
              <w:ind w:left="98" w:right="-14"/>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435.916, 457.343, and</w:t>
            </w:r>
          </w:p>
          <w:p w14:paraId="1065BD63" w14:textId="77777777" w:rsidR="003730D4" w:rsidRPr="00201150" w:rsidRDefault="003730D4" w:rsidP="00201150">
            <w:pPr>
              <w:spacing w:after="0" w:line="240" w:lineRule="auto"/>
              <w:ind w:left="103" w:right="-14"/>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457.350)</w:t>
            </w:r>
          </w:p>
        </w:tc>
        <w:tc>
          <w:tcPr>
            <w:tcW w:w="2153" w:type="dxa"/>
            <w:tcBorders>
              <w:top w:val="single" w:sz="7" w:space="0" w:color="000000"/>
              <w:left w:val="single" w:sz="7" w:space="0" w:color="000000"/>
              <w:right w:val="single" w:sz="7" w:space="0" w:color="000000"/>
            </w:tcBorders>
            <w:vAlign w:val="center"/>
          </w:tcPr>
          <w:p w14:paraId="2A1F378A" w14:textId="4B5D8859" w:rsidR="003730D4" w:rsidRPr="00201150" w:rsidRDefault="003730D4" w:rsidP="00201150">
            <w:pPr>
              <w:spacing w:after="0" w:line="240" w:lineRule="auto"/>
              <w:ind w:right="-14"/>
              <w:jc w:val="center"/>
              <w:rPr>
                <w:rFonts w:ascii="Times New Roman" w:hAnsi="Times New Roman" w:cs="Times New Roman"/>
                <w:sz w:val="20"/>
                <w:szCs w:val="20"/>
              </w:rPr>
            </w:pPr>
            <w:r w:rsidRPr="00201150">
              <w:rPr>
                <w:rFonts w:ascii="Times New Roman" w:hAnsi="Times New Roman" w:cs="Times New Roman"/>
                <w:sz w:val="20"/>
                <w:szCs w:val="20"/>
              </w:rPr>
              <w:t>428,274,320</w:t>
            </w:r>
          </w:p>
        </w:tc>
        <w:tc>
          <w:tcPr>
            <w:tcW w:w="2157" w:type="dxa"/>
            <w:tcBorders>
              <w:top w:val="single" w:sz="7" w:space="0" w:color="000000"/>
              <w:left w:val="single" w:sz="7" w:space="0" w:color="000000"/>
              <w:right w:val="single" w:sz="7" w:space="0" w:color="000000"/>
            </w:tcBorders>
            <w:vAlign w:val="center"/>
          </w:tcPr>
          <w:p w14:paraId="0AA261EF" w14:textId="12492F68" w:rsidR="003730D4" w:rsidRPr="00201150" w:rsidRDefault="003730D4" w:rsidP="00201150">
            <w:pPr>
              <w:spacing w:after="0" w:line="240" w:lineRule="auto"/>
              <w:ind w:right="-14"/>
              <w:jc w:val="center"/>
              <w:rPr>
                <w:rFonts w:ascii="Times New Roman" w:hAnsi="Times New Roman" w:cs="Times New Roman"/>
                <w:sz w:val="20"/>
                <w:szCs w:val="20"/>
              </w:rPr>
            </w:pPr>
            <w:r w:rsidRPr="00201150">
              <w:rPr>
                <w:rFonts w:ascii="Times New Roman" w:hAnsi="Times New Roman" w:cs="Times New Roman"/>
                <w:sz w:val="20"/>
                <w:szCs w:val="20"/>
              </w:rPr>
              <w:t>214,137,160</w:t>
            </w:r>
          </w:p>
        </w:tc>
        <w:tc>
          <w:tcPr>
            <w:tcW w:w="2167" w:type="dxa"/>
            <w:tcBorders>
              <w:top w:val="single" w:sz="7" w:space="0" w:color="000000"/>
              <w:left w:val="single" w:sz="7" w:space="0" w:color="000000"/>
              <w:right w:val="single" w:sz="3" w:space="0" w:color="000000"/>
            </w:tcBorders>
            <w:vAlign w:val="center"/>
          </w:tcPr>
          <w:p w14:paraId="1293B52A" w14:textId="0C9B2E7A" w:rsidR="003730D4" w:rsidRPr="00201150" w:rsidRDefault="003730D4" w:rsidP="00201150">
            <w:pPr>
              <w:spacing w:after="0" w:line="240" w:lineRule="auto"/>
              <w:ind w:right="-14"/>
              <w:jc w:val="center"/>
              <w:rPr>
                <w:rFonts w:ascii="Times New Roman" w:hAnsi="Times New Roman" w:cs="Times New Roman"/>
                <w:sz w:val="20"/>
                <w:szCs w:val="20"/>
              </w:rPr>
            </w:pPr>
            <w:r w:rsidRPr="00201150">
              <w:rPr>
                <w:rFonts w:ascii="Times New Roman" w:hAnsi="Times New Roman" w:cs="Times New Roman"/>
                <w:sz w:val="20"/>
                <w:szCs w:val="20"/>
              </w:rPr>
              <w:t>214,137,160</w:t>
            </w:r>
          </w:p>
        </w:tc>
      </w:tr>
      <w:tr w:rsidR="00EC6756" w:rsidRPr="00201150" w14:paraId="0FF05AC3" w14:textId="77777777" w:rsidTr="003730D4">
        <w:trPr>
          <w:trHeight w:hRule="exact" w:val="629"/>
        </w:trPr>
        <w:tc>
          <w:tcPr>
            <w:tcW w:w="2888" w:type="dxa"/>
            <w:tcBorders>
              <w:top w:val="single" w:sz="7" w:space="0" w:color="000000"/>
              <w:left w:val="single" w:sz="5" w:space="0" w:color="000000"/>
              <w:bottom w:val="single" w:sz="7" w:space="0" w:color="000000"/>
              <w:right w:val="single" w:sz="7" w:space="0" w:color="000000"/>
            </w:tcBorders>
          </w:tcPr>
          <w:p w14:paraId="7C831AB6" w14:textId="77777777" w:rsidR="00EC6756" w:rsidRPr="00201150" w:rsidRDefault="00432D32" w:rsidP="00201150">
            <w:pPr>
              <w:spacing w:after="0" w:line="240" w:lineRule="auto"/>
              <w:ind w:left="103" w:right="-14" w:firstLine="5"/>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 xml:space="preserve">Web </w:t>
            </w:r>
            <w:r w:rsidRPr="00201150">
              <w:rPr>
                <w:rFonts w:ascii="Times New Roman" w:eastAsia="Times New Roman" w:hAnsi="Times New Roman" w:cs="Times New Roman"/>
                <w:w w:val="109"/>
                <w:sz w:val="20"/>
                <w:szCs w:val="20"/>
              </w:rPr>
              <w:t xml:space="preserve">Sites(§§ </w:t>
            </w:r>
            <w:r w:rsidRPr="00201150">
              <w:rPr>
                <w:rFonts w:ascii="Times New Roman" w:eastAsia="Times New Roman" w:hAnsi="Times New Roman" w:cs="Times New Roman"/>
                <w:sz w:val="20"/>
                <w:szCs w:val="20"/>
              </w:rPr>
              <w:t xml:space="preserve">435.1200 and </w:t>
            </w:r>
            <w:r w:rsidRPr="00201150">
              <w:rPr>
                <w:rFonts w:ascii="Times New Roman" w:eastAsia="Times New Roman" w:hAnsi="Times New Roman" w:cs="Times New Roman"/>
                <w:w w:val="101"/>
                <w:sz w:val="20"/>
                <w:szCs w:val="20"/>
              </w:rPr>
              <w:t>457.335)</w:t>
            </w:r>
          </w:p>
        </w:tc>
        <w:tc>
          <w:tcPr>
            <w:tcW w:w="2153" w:type="dxa"/>
            <w:tcBorders>
              <w:top w:val="single" w:sz="7" w:space="0" w:color="000000"/>
              <w:left w:val="single" w:sz="7" w:space="0" w:color="000000"/>
              <w:bottom w:val="single" w:sz="7" w:space="0" w:color="000000"/>
              <w:right w:val="single" w:sz="7" w:space="0" w:color="000000"/>
            </w:tcBorders>
            <w:vAlign w:val="center"/>
          </w:tcPr>
          <w:p w14:paraId="64D8A3C6" w14:textId="17B62198" w:rsidR="00EC6756" w:rsidRPr="00201150" w:rsidRDefault="009F3BDB" w:rsidP="00201150">
            <w:pPr>
              <w:spacing w:after="0" w:line="240" w:lineRule="auto"/>
              <w:ind w:right="-14"/>
              <w:jc w:val="center"/>
              <w:rPr>
                <w:rFonts w:ascii="Times New Roman" w:hAnsi="Times New Roman" w:cs="Times New Roman"/>
                <w:sz w:val="20"/>
                <w:szCs w:val="20"/>
              </w:rPr>
            </w:pPr>
            <w:r w:rsidRPr="00201150">
              <w:rPr>
                <w:rFonts w:ascii="Times New Roman" w:hAnsi="Times New Roman" w:cs="Times New Roman"/>
                <w:sz w:val="20"/>
                <w:szCs w:val="20"/>
              </w:rPr>
              <w:t>1,230,023</w:t>
            </w:r>
          </w:p>
        </w:tc>
        <w:tc>
          <w:tcPr>
            <w:tcW w:w="2157" w:type="dxa"/>
            <w:tcBorders>
              <w:top w:val="single" w:sz="7" w:space="0" w:color="000000"/>
              <w:left w:val="single" w:sz="7" w:space="0" w:color="000000"/>
              <w:bottom w:val="single" w:sz="7" w:space="0" w:color="000000"/>
              <w:right w:val="single" w:sz="7" w:space="0" w:color="000000"/>
            </w:tcBorders>
            <w:vAlign w:val="center"/>
          </w:tcPr>
          <w:p w14:paraId="09448FA4" w14:textId="413385C8" w:rsidR="00EC6756" w:rsidRPr="00201150" w:rsidRDefault="009F3BDB" w:rsidP="00201150">
            <w:pPr>
              <w:spacing w:after="0" w:line="240" w:lineRule="auto"/>
              <w:ind w:right="-14"/>
              <w:jc w:val="center"/>
              <w:rPr>
                <w:rFonts w:ascii="Times New Roman" w:hAnsi="Times New Roman" w:cs="Times New Roman"/>
                <w:sz w:val="20"/>
                <w:szCs w:val="20"/>
              </w:rPr>
            </w:pPr>
            <w:r w:rsidRPr="00201150">
              <w:rPr>
                <w:rFonts w:ascii="Times New Roman" w:hAnsi="Times New Roman" w:cs="Times New Roman"/>
                <w:sz w:val="20"/>
                <w:szCs w:val="20"/>
              </w:rPr>
              <w:t>330,005</w:t>
            </w:r>
          </w:p>
        </w:tc>
        <w:tc>
          <w:tcPr>
            <w:tcW w:w="2167" w:type="dxa"/>
            <w:tcBorders>
              <w:top w:val="single" w:sz="7" w:space="0" w:color="000000"/>
              <w:left w:val="single" w:sz="7" w:space="0" w:color="000000"/>
              <w:bottom w:val="single" w:sz="7" w:space="0" w:color="000000"/>
              <w:right w:val="single" w:sz="3" w:space="0" w:color="000000"/>
            </w:tcBorders>
            <w:vAlign w:val="center"/>
          </w:tcPr>
          <w:p w14:paraId="1645D45B" w14:textId="70A02105" w:rsidR="00EC6756" w:rsidRPr="00201150" w:rsidRDefault="009F3BDB" w:rsidP="00201150">
            <w:pPr>
              <w:spacing w:after="0" w:line="240" w:lineRule="auto"/>
              <w:ind w:right="-14"/>
              <w:jc w:val="center"/>
              <w:rPr>
                <w:rFonts w:ascii="Times New Roman" w:hAnsi="Times New Roman" w:cs="Times New Roman"/>
                <w:sz w:val="20"/>
                <w:szCs w:val="20"/>
              </w:rPr>
            </w:pPr>
            <w:r w:rsidRPr="00201150">
              <w:rPr>
                <w:rFonts w:ascii="Times New Roman" w:hAnsi="Times New Roman" w:cs="Times New Roman"/>
                <w:sz w:val="20"/>
                <w:szCs w:val="20"/>
              </w:rPr>
              <w:t>330,005</w:t>
            </w:r>
          </w:p>
        </w:tc>
      </w:tr>
      <w:tr w:rsidR="00EC6756" w:rsidRPr="00201150" w14:paraId="4CAD2A8F" w14:textId="77777777" w:rsidTr="003730D4">
        <w:trPr>
          <w:trHeight w:hRule="exact" w:val="806"/>
        </w:trPr>
        <w:tc>
          <w:tcPr>
            <w:tcW w:w="2888" w:type="dxa"/>
            <w:tcBorders>
              <w:top w:val="single" w:sz="7" w:space="0" w:color="000000"/>
              <w:left w:val="single" w:sz="5" w:space="0" w:color="000000"/>
              <w:bottom w:val="single" w:sz="5" w:space="0" w:color="000000"/>
              <w:right w:val="single" w:sz="7" w:space="0" w:color="000000"/>
            </w:tcBorders>
            <w:vAlign w:val="center"/>
          </w:tcPr>
          <w:p w14:paraId="12D6AB0E" w14:textId="77777777" w:rsidR="00EC6756" w:rsidRPr="00201150" w:rsidRDefault="00432D32" w:rsidP="00201150">
            <w:pPr>
              <w:spacing w:after="0" w:line="240" w:lineRule="auto"/>
              <w:ind w:left="103" w:right="-14"/>
              <w:rPr>
                <w:rFonts w:ascii="Times New Roman" w:eastAsia="Times New Roman" w:hAnsi="Times New Roman" w:cs="Times New Roman"/>
                <w:sz w:val="20"/>
                <w:szCs w:val="20"/>
              </w:rPr>
            </w:pPr>
            <w:r w:rsidRPr="00201150">
              <w:rPr>
                <w:rFonts w:ascii="Times New Roman" w:eastAsia="Times New Roman" w:hAnsi="Times New Roman" w:cs="Times New Roman"/>
                <w:w w:val="107"/>
                <w:sz w:val="20"/>
                <w:szCs w:val="20"/>
              </w:rPr>
              <w:t>Totals</w:t>
            </w:r>
          </w:p>
        </w:tc>
        <w:tc>
          <w:tcPr>
            <w:tcW w:w="2153" w:type="dxa"/>
            <w:tcBorders>
              <w:top w:val="single" w:sz="7" w:space="0" w:color="000000"/>
              <w:left w:val="single" w:sz="7" w:space="0" w:color="000000"/>
              <w:bottom w:val="single" w:sz="5" w:space="0" w:color="000000"/>
              <w:right w:val="single" w:sz="7" w:space="0" w:color="000000"/>
            </w:tcBorders>
            <w:vAlign w:val="center"/>
          </w:tcPr>
          <w:p w14:paraId="506D051D" w14:textId="4A1FB513" w:rsidR="00EC6756" w:rsidRPr="00201150" w:rsidRDefault="009F3BDB" w:rsidP="00201150">
            <w:pPr>
              <w:spacing w:after="0" w:line="240" w:lineRule="auto"/>
              <w:ind w:right="-14"/>
              <w:jc w:val="center"/>
              <w:rPr>
                <w:rFonts w:ascii="Times New Roman" w:hAnsi="Times New Roman" w:cs="Times New Roman"/>
                <w:sz w:val="20"/>
                <w:szCs w:val="20"/>
              </w:rPr>
            </w:pPr>
            <w:r w:rsidRPr="00201150">
              <w:rPr>
                <w:rFonts w:ascii="Times New Roman" w:hAnsi="Times New Roman" w:cs="Times New Roman"/>
                <w:sz w:val="20"/>
                <w:szCs w:val="20"/>
              </w:rPr>
              <w:t>429,504,343</w:t>
            </w:r>
          </w:p>
        </w:tc>
        <w:tc>
          <w:tcPr>
            <w:tcW w:w="2157" w:type="dxa"/>
            <w:tcBorders>
              <w:top w:val="single" w:sz="7" w:space="0" w:color="000000"/>
              <w:left w:val="single" w:sz="7" w:space="0" w:color="000000"/>
              <w:bottom w:val="single" w:sz="5" w:space="0" w:color="000000"/>
              <w:right w:val="single" w:sz="7" w:space="0" w:color="000000"/>
            </w:tcBorders>
            <w:vAlign w:val="center"/>
          </w:tcPr>
          <w:p w14:paraId="0169F8E3" w14:textId="3D728846" w:rsidR="00EC6756" w:rsidRPr="00201150" w:rsidRDefault="009F3BDB" w:rsidP="00201150">
            <w:pPr>
              <w:spacing w:after="0" w:line="240" w:lineRule="auto"/>
              <w:ind w:right="-14"/>
              <w:jc w:val="center"/>
              <w:rPr>
                <w:rFonts w:ascii="Times New Roman" w:hAnsi="Times New Roman" w:cs="Times New Roman"/>
                <w:sz w:val="20"/>
                <w:szCs w:val="20"/>
              </w:rPr>
            </w:pPr>
            <w:r w:rsidRPr="00201150">
              <w:rPr>
                <w:rFonts w:ascii="Times New Roman" w:hAnsi="Times New Roman" w:cs="Times New Roman"/>
                <w:sz w:val="20"/>
                <w:szCs w:val="20"/>
              </w:rPr>
              <w:t>214,752,172</w:t>
            </w:r>
          </w:p>
        </w:tc>
        <w:tc>
          <w:tcPr>
            <w:tcW w:w="2167" w:type="dxa"/>
            <w:tcBorders>
              <w:top w:val="single" w:sz="7" w:space="0" w:color="000000"/>
              <w:left w:val="single" w:sz="7" w:space="0" w:color="000000"/>
              <w:bottom w:val="single" w:sz="5" w:space="0" w:color="000000"/>
              <w:right w:val="single" w:sz="3" w:space="0" w:color="000000"/>
            </w:tcBorders>
            <w:vAlign w:val="center"/>
          </w:tcPr>
          <w:p w14:paraId="597DDDA7" w14:textId="6DE2AE42" w:rsidR="00EC6756" w:rsidRPr="00201150" w:rsidRDefault="009F3BDB" w:rsidP="00201150">
            <w:pPr>
              <w:spacing w:after="0" w:line="240" w:lineRule="auto"/>
              <w:ind w:right="-14"/>
              <w:jc w:val="center"/>
              <w:rPr>
                <w:rFonts w:ascii="Times New Roman" w:hAnsi="Times New Roman" w:cs="Times New Roman"/>
                <w:sz w:val="20"/>
                <w:szCs w:val="20"/>
              </w:rPr>
            </w:pPr>
            <w:r w:rsidRPr="00201150">
              <w:rPr>
                <w:rFonts w:ascii="Times New Roman" w:hAnsi="Times New Roman" w:cs="Times New Roman"/>
                <w:sz w:val="20"/>
                <w:szCs w:val="20"/>
              </w:rPr>
              <w:t>214,752,172</w:t>
            </w:r>
          </w:p>
        </w:tc>
      </w:tr>
    </w:tbl>
    <w:p w14:paraId="2A467B8E" w14:textId="77777777" w:rsidR="00EC6756" w:rsidRPr="00BF32AA" w:rsidRDefault="00EC6756" w:rsidP="00990893">
      <w:pPr>
        <w:spacing w:after="0" w:line="240" w:lineRule="auto"/>
        <w:ind w:right="-20"/>
        <w:rPr>
          <w:rFonts w:ascii="Times New Roman" w:hAnsi="Times New Roman" w:cs="Times New Roman"/>
          <w:sz w:val="24"/>
          <w:szCs w:val="24"/>
        </w:rPr>
      </w:pPr>
    </w:p>
    <w:p w14:paraId="6CFEB4A0" w14:textId="77777777" w:rsidR="00EC6756" w:rsidRPr="00BF32AA" w:rsidRDefault="00432D32" w:rsidP="00990893">
      <w:pPr>
        <w:tabs>
          <w:tab w:val="left" w:pos="720"/>
        </w:tabs>
        <w:spacing w:after="0" w:line="240" w:lineRule="auto"/>
        <w:ind w:left="18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15. </w:t>
      </w:r>
      <w:r w:rsidR="008130B6"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Explanation for Program Changes or Adjustments</w:t>
      </w:r>
    </w:p>
    <w:p w14:paraId="283E1A61" w14:textId="77777777" w:rsidR="008865B7" w:rsidRPr="004D03BE" w:rsidRDefault="008865B7" w:rsidP="00990893">
      <w:pPr>
        <w:spacing w:after="0" w:line="240" w:lineRule="auto"/>
        <w:ind w:left="720" w:right="-20"/>
        <w:rPr>
          <w:rFonts w:ascii="Times New Roman" w:eastAsia="Times New Roman" w:hAnsi="Times New Roman" w:cs="Times New Roman"/>
          <w:sz w:val="24"/>
          <w:szCs w:val="24"/>
        </w:rPr>
      </w:pPr>
    </w:p>
    <w:p w14:paraId="0D181DFF" w14:textId="631CAEA7" w:rsidR="004D03BE" w:rsidRPr="004D03BE" w:rsidRDefault="004D03BE" w:rsidP="004D03BE">
      <w:pPr>
        <w:spacing w:after="0" w:line="240" w:lineRule="auto"/>
        <w:ind w:left="720" w:right="-20"/>
        <w:rPr>
          <w:rFonts w:ascii="Times New Roman" w:eastAsia="Times New Roman" w:hAnsi="Times New Roman" w:cs="Times New Roman"/>
          <w:sz w:val="24"/>
          <w:szCs w:val="24"/>
        </w:rPr>
      </w:pPr>
      <w:r w:rsidRPr="004D03BE">
        <w:rPr>
          <w:rFonts w:ascii="Times New Roman" w:eastAsia="Times New Roman" w:hAnsi="Times New Roman" w:cs="Times New Roman"/>
          <w:sz w:val="24"/>
          <w:szCs w:val="24"/>
        </w:rPr>
        <w:t xml:space="preserve">For Web </w:t>
      </w:r>
      <w:r w:rsidRPr="004D03BE">
        <w:rPr>
          <w:rFonts w:ascii="Times New Roman" w:eastAsia="Times New Roman" w:hAnsi="Times New Roman" w:cs="Times New Roman"/>
          <w:w w:val="111"/>
          <w:sz w:val="24"/>
          <w:szCs w:val="24"/>
        </w:rPr>
        <w:t>Sites (§§</w:t>
      </w:r>
      <w:r w:rsidRPr="004D03BE">
        <w:rPr>
          <w:rFonts w:ascii="Times New Roman" w:eastAsia="Times New Roman" w:hAnsi="Times New Roman" w:cs="Times New Roman"/>
          <w:sz w:val="24"/>
          <w:szCs w:val="24"/>
        </w:rPr>
        <w:t xml:space="preserve">435.1200 and </w:t>
      </w:r>
      <w:r w:rsidRPr="004D03BE">
        <w:rPr>
          <w:rFonts w:ascii="Times New Roman" w:eastAsia="Times New Roman" w:hAnsi="Times New Roman" w:cs="Times New Roman"/>
          <w:w w:val="105"/>
          <w:sz w:val="24"/>
          <w:szCs w:val="24"/>
        </w:rPr>
        <w:t>457.335),</w:t>
      </w:r>
      <w:r w:rsidRPr="004D03BE">
        <w:rPr>
          <w:rFonts w:ascii="Times New Roman" w:eastAsia="Times New Roman" w:hAnsi="Times New Roman" w:cs="Times New Roman"/>
          <w:sz w:val="24"/>
          <w:szCs w:val="24"/>
        </w:rPr>
        <w:t xml:space="preserve"> approximately 70 percent of states have completed all of these necessary requirements and have a fully functioning Web site, so only 16 agencies are included in this iteration’s estimate</w:t>
      </w:r>
      <w:r>
        <w:rPr>
          <w:rFonts w:ascii="Times New Roman" w:eastAsia="Times New Roman" w:hAnsi="Times New Roman" w:cs="Times New Roman"/>
          <w:sz w:val="24"/>
          <w:szCs w:val="24"/>
        </w:rPr>
        <w:t xml:space="preserve"> under section 12 (above)</w:t>
      </w:r>
      <w:r w:rsidRPr="004D03BE">
        <w:rPr>
          <w:rFonts w:ascii="Times New Roman" w:eastAsia="Times New Roman" w:hAnsi="Times New Roman" w:cs="Times New Roman"/>
          <w:sz w:val="24"/>
          <w:szCs w:val="24"/>
        </w:rPr>
        <w:t xml:space="preserve">.  In this regard we are adjusting our currently approved estimate by minus </w:t>
      </w:r>
      <w:r w:rsidR="00B82053" w:rsidRPr="00B82053">
        <w:rPr>
          <w:rFonts w:ascii="Times New Roman" w:eastAsia="Times New Roman" w:hAnsi="Times New Roman" w:cs="Times New Roman"/>
          <w:sz w:val="24"/>
          <w:szCs w:val="24"/>
        </w:rPr>
        <w:t>11,840</w:t>
      </w:r>
      <w:r w:rsidRPr="004D03BE">
        <w:rPr>
          <w:rFonts w:ascii="Times New Roman" w:eastAsia="Times New Roman" w:hAnsi="Times New Roman" w:cs="Times New Roman"/>
          <w:sz w:val="24"/>
          <w:szCs w:val="24"/>
        </w:rPr>
        <w:t xml:space="preserve"> hours (</w:t>
      </w:r>
      <w:r w:rsidR="00B82053">
        <w:rPr>
          <w:rFonts w:ascii="Times New Roman" w:eastAsia="Times New Roman" w:hAnsi="Times New Roman" w:cs="Times New Roman"/>
          <w:sz w:val="24"/>
          <w:szCs w:val="24"/>
        </w:rPr>
        <w:t>53</w:t>
      </w:r>
      <w:r w:rsidRPr="004D03BE">
        <w:rPr>
          <w:rFonts w:ascii="Times New Roman" w:eastAsia="Times New Roman" w:hAnsi="Times New Roman" w:cs="Times New Roman"/>
          <w:sz w:val="24"/>
          <w:szCs w:val="24"/>
        </w:rPr>
        <w:t xml:space="preserve"> beginning agencies – 16 remaining agencies x 320 hr/response).</w:t>
      </w:r>
    </w:p>
    <w:p w14:paraId="208AA53D" w14:textId="77777777" w:rsidR="004D03BE" w:rsidRPr="004D03BE" w:rsidRDefault="004D03BE" w:rsidP="00990893">
      <w:pPr>
        <w:spacing w:after="0" w:line="240" w:lineRule="auto"/>
        <w:ind w:left="720" w:right="-20"/>
        <w:rPr>
          <w:rFonts w:ascii="Times New Roman" w:eastAsia="Times New Roman" w:hAnsi="Times New Roman" w:cs="Times New Roman"/>
          <w:sz w:val="24"/>
          <w:szCs w:val="24"/>
        </w:rPr>
      </w:pPr>
    </w:p>
    <w:p w14:paraId="7186B5AE" w14:textId="77777777" w:rsidR="00EC6756" w:rsidRPr="00BF32AA" w:rsidRDefault="00432D32" w:rsidP="00990893">
      <w:pPr>
        <w:tabs>
          <w:tab w:val="left" w:pos="720"/>
        </w:tabs>
        <w:spacing w:after="0" w:line="240" w:lineRule="auto"/>
        <w:ind w:left="18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16.  </w:t>
      </w:r>
      <w:r w:rsidR="008130B6"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Publication/Tabulation Dates</w:t>
      </w:r>
    </w:p>
    <w:p w14:paraId="57F4C820" w14:textId="77777777" w:rsidR="008130B6" w:rsidRPr="00BF32AA" w:rsidRDefault="008130B6" w:rsidP="00990893">
      <w:pPr>
        <w:spacing w:after="0" w:line="240" w:lineRule="auto"/>
        <w:ind w:left="720" w:right="-20"/>
        <w:rPr>
          <w:rFonts w:ascii="Times New Roman" w:eastAsia="Times New Roman" w:hAnsi="Times New Roman" w:cs="Times New Roman"/>
          <w:sz w:val="24"/>
          <w:szCs w:val="24"/>
        </w:rPr>
      </w:pPr>
    </w:p>
    <w:p w14:paraId="64AE4D76" w14:textId="77777777" w:rsidR="00EC6756" w:rsidRPr="00BF32AA" w:rsidRDefault="00432D32" w:rsidP="00990893">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There are no plans to publish the information for statistical use.</w:t>
      </w:r>
    </w:p>
    <w:p w14:paraId="0DDE9FE8" w14:textId="77777777" w:rsidR="00EC6756" w:rsidRPr="00BF32AA" w:rsidRDefault="00EC6756" w:rsidP="00990893">
      <w:pPr>
        <w:spacing w:after="0" w:line="240" w:lineRule="auto"/>
        <w:ind w:left="720" w:right="-20"/>
        <w:rPr>
          <w:rFonts w:ascii="Times New Roman" w:hAnsi="Times New Roman" w:cs="Times New Roman"/>
          <w:sz w:val="24"/>
          <w:szCs w:val="24"/>
        </w:rPr>
      </w:pPr>
    </w:p>
    <w:p w14:paraId="30A93A4F" w14:textId="77777777" w:rsidR="00EC6756" w:rsidRPr="00BF32AA" w:rsidRDefault="00432D32" w:rsidP="00990893">
      <w:pPr>
        <w:spacing w:after="0" w:line="240" w:lineRule="auto"/>
        <w:ind w:left="18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17.  </w:t>
      </w:r>
      <w:r w:rsidR="008130B6"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Expiration Date</w:t>
      </w:r>
    </w:p>
    <w:p w14:paraId="672EB6EC" w14:textId="77777777" w:rsidR="008130B6" w:rsidRPr="00BF32AA" w:rsidRDefault="008130B6" w:rsidP="00990893">
      <w:pPr>
        <w:spacing w:after="0" w:line="240" w:lineRule="auto"/>
        <w:ind w:left="720" w:right="-20"/>
        <w:rPr>
          <w:rFonts w:ascii="Times New Roman" w:eastAsia="Times New Roman" w:hAnsi="Times New Roman" w:cs="Times New Roman"/>
          <w:sz w:val="24"/>
          <w:szCs w:val="24"/>
        </w:rPr>
      </w:pPr>
    </w:p>
    <w:p w14:paraId="062C6DDB" w14:textId="601AE1C3" w:rsidR="00EC6756" w:rsidRPr="00BF32AA" w:rsidRDefault="00432D32" w:rsidP="00990893">
      <w:pPr>
        <w:spacing w:after="0" w:line="240" w:lineRule="auto"/>
        <w:ind w:left="720" w:right="-20"/>
        <w:rPr>
          <w:rFonts w:ascii="Times New Roman" w:eastAsia="Times New Roman" w:hAnsi="Times New Roman" w:cs="Times New Roman"/>
          <w:sz w:val="24"/>
          <w:szCs w:val="24"/>
        </w:rPr>
      </w:pPr>
      <w:r w:rsidRPr="00103AEF">
        <w:rPr>
          <w:rFonts w:ascii="Times New Roman" w:eastAsia="Times New Roman" w:hAnsi="Times New Roman" w:cs="Times New Roman"/>
          <w:sz w:val="24"/>
          <w:szCs w:val="24"/>
        </w:rPr>
        <w:t xml:space="preserve">The expiration date is </w:t>
      </w:r>
      <w:r w:rsidR="0034000E" w:rsidRPr="00103AEF">
        <w:rPr>
          <w:rFonts w:ascii="Times New Roman" w:eastAsia="Times New Roman" w:hAnsi="Times New Roman" w:cs="Times New Roman"/>
          <w:sz w:val="24"/>
          <w:szCs w:val="24"/>
        </w:rPr>
        <w:t>displayed.</w:t>
      </w:r>
    </w:p>
    <w:p w14:paraId="717F102B" w14:textId="77777777" w:rsidR="00EC6756" w:rsidRPr="00BF32AA" w:rsidRDefault="00EC6756" w:rsidP="00990893">
      <w:pPr>
        <w:spacing w:after="0" w:line="240" w:lineRule="auto"/>
        <w:ind w:left="720" w:right="-20"/>
        <w:rPr>
          <w:rFonts w:ascii="Times New Roman" w:hAnsi="Times New Roman" w:cs="Times New Roman"/>
          <w:sz w:val="24"/>
          <w:szCs w:val="24"/>
        </w:rPr>
      </w:pPr>
    </w:p>
    <w:p w14:paraId="329C48DE" w14:textId="0B531496" w:rsidR="00EC6756" w:rsidRPr="00BF32AA" w:rsidRDefault="00432D32" w:rsidP="00990893">
      <w:pPr>
        <w:spacing w:after="0" w:line="240" w:lineRule="auto"/>
        <w:ind w:left="18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18. </w:t>
      </w:r>
      <w:r w:rsidR="008130B6"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Certification Statement</w:t>
      </w:r>
    </w:p>
    <w:p w14:paraId="30A4413E" w14:textId="77777777" w:rsidR="008130B6" w:rsidRPr="00BF32AA" w:rsidRDefault="008130B6" w:rsidP="00990893">
      <w:pPr>
        <w:spacing w:after="0" w:line="240" w:lineRule="auto"/>
        <w:ind w:left="720" w:right="-20"/>
        <w:rPr>
          <w:rFonts w:ascii="Times New Roman" w:eastAsia="Times New Roman" w:hAnsi="Times New Roman" w:cs="Times New Roman"/>
          <w:sz w:val="24"/>
          <w:szCs w:val="24"/>
        </w:rPr>
      </w:pPr>
    </w:p>
    <w:p w14:paraId="2867C423" w14:textId="77777777" w:rsidR="00EC6756" w:rsidRPr="00BF32AA" w:rsidRDefault="00432D32" w:rsidP="00990893">
      <w:pPr>
        <w:spacing w:after="0" w:line="240" w:lineRule="auto"/>
        <w:ind w:left="720"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There is no exception to the certification statement identified in Item 19, "Certification for</w:t>
      </w:r>
      <w:r w:rsidR="008130B6" w:rsidRPr="00BF32AA">
        <w:rPr>
          <w:rFonts w:ascii="Times New Roman" w:eastAsia="Times New Roman" w:hAnsi="Times New Roman" w:cs="Times New Roman"/>
          <w:sz w:val="24"/>
          <w:szCs w:val="24"/>
        </w:rPr>
        <w:t xml:space="preserve"> </w:t>
      </w:r>
      <w:r w:rsidRPr="00BF32AA">
        <w:rPr>
          <w:rFonts w:ascii="Times New Roman" w:eastAsia="Times New Roman" w:hAnsi="Times New Roman" w:cs="Times New Roman"/>
          <w:sz w:val="24"/>
          <w:szCs w:val="24"/>
        </w:rPr>
        <w:t>Paperwork Reduction Act Submissions," of</w:t>
      </w:r>
      <w:r w:rsidR="008130B6" w:rsidRPr="00BF32AA">
        <w:rPr>
          <w:rFonts w:ascii="Times New Roman" w:eastAsia="Times New Roman" w:hAnsi="Times New Roman" w:cs="Times New Roman"/>
          <w:sz w:val="24"/>
          <w:szCs w:val="24"/>
        </w:rPr>
        <w:t xml:space="preserve"> </w:t>
      </w:r>
      <w:r w:rsidRPr="00BF32AA">
        <w:rPr>
          <w:rFonts w:ascii="Times New Roman" w:eastAsia="Times New Roman" w:hAnsi="Times New Roman" w:cs="Times New Roman"/>
          <w:sz w:val="24"/>
          <w:szCs w:val="24"/>
        </w:rPr>
        <w:t>OMB</w:t>
      </w:r>
      <w:r w:rsidR="008130B6" w:rsidRPr="00BF32AA">
        <w:rPr>
          <w:rFonts w:ascii="Times New Roman" w:eastAsia="Times New Roman" w:hAnsi="Times New Roman" w:cs="Times New Roman"/>
          <w:sz w:val="24"/>
          <w:szCs w:val="24"/>
        </w:rPr>
        <w:t xml:space="preserve"> </w:t>
      </w:r>
      <w:r w:rsidRPr="00BF32AA">
        <w:rPr>
          <w:rFonts w:ascii="Times New Roman" w:eastAsia="Times New Roman" w:hAnsi="Times New Roman" w:cs="Times New Roman"/>
          <w:sz w:val="24"/>
          <w:szCs w:val="24"/>
        </w:rPr>
        <w:t xml:space="preserve">Form </w:t>
      </w:r>
      <w:r w:rsidRPr="00BF32AA">
        <w:rPr>
          <w:rFonts w:ascii="Times New Roman" w:eastAsia="Times New Roman" w:hAnsi="Times New Roman" w:cs="Times New Roman"/>
          <w:w w:val="101"/>
          <w:sz w:val="24"/>
          <w:szCs w:val="24"/>
        </w:rPr>
        <w:t>83-1.</w:t>
      </w:r>
    </w:p>
    <w:p w14:paraId="2FDC39AC" w14:textId="77777777" w:rsidR="00EC6756" w:rsidRPr="00BF32AA" w:rsidRDefault="00EC6756" w:rsidP="00990893">
      <w:pPr>
        <w:spacing w:after="0" w:line="240" w:lineRule="auto"/>
        <w:ind w:left="720" w:right="-20"/>
        <w:rPr>
          <w:rFonts w:ascii="Times New Roman" w:hAnsi="Times New Roman" w:cs="Times New Roman"/>
          <w:sz w:val="24"/>
          <w:szCs w:val="24"/>
        </w:rPr>
      </w:pPr>
    </w:p>
    <w:p w14:paraId="2E9D55D9" w14:textId="73291D39" w:rsidR="00EC6756" w:rsidRPr="00BF32AA" w:rsidRDefault="00432D32" w:rsidP="00990893">
      <w:pPr>
        <w:spacing w:after="0" w:line="240" w:lineRule="auto"/>
        <w:ind w:left="180" w:right="-20"/>
        <w:rPr>
          <w:rFonts w:ascii="Times New Roman" w:eastAsia="Times New Roman" w:hAnsi="Times New Roman" w:cs="Times New Roman"/>
          <w:b/>
          <w:sz w:val="24"/>
          <w:szCs w:val="24"/>
        </w:rPr>
      </w:pPr>
      <w:r w:rsidRPr="00BF32AA">
        <w:rPr>
          <w:rFonts w:ascii="Times New Roman" w:eastAsia="Times New Roman" w:hAnsi="Times New Roman" w:cs="Times New Roman"/>
          <w:b/>
          <w:w w:val="103"/>
          <w:sz w:val="24"/>
          <w:szCs w:val="24"/>
        </w:rPr>
        <w:t>B</w:t>
      </w:r>
      <w:r w:rsidRPr="00BF32AA">
        <w:rPr>
          <w:rFonts w:ascii="Times New Roman" w:eastAsia="Times New Roman" w:hAnsi="Times New Roman" w:cs="Times New Roman"/>
          <w:b/>
          <w:w w:val="104"/>
          <w:sz w:val="24"/>
          <w:szCs w:val="24"/>
        </w:rPr>
        <w:t>.</w:t>
      </w:r>
      <w:r w:rsidR="008130B6" w:rsidRPr="00BF32AA">
        <w:rPr>
          <w:rFonts w:ascii="Times New Roman" w:eastAsia="Times New Roman" w:hAnsi="Times New Roman" w:cs="Times New Roman"/>
          <w:b/>
          <w:sz w:val="24"/>
          <w:szCs w:val="24"/>
        </w:rPr>
        <w:tab/>
      </w:r>
      <w:r w:rsidRPr="00BF32AA">
        <w:rPr>
          <w:rFonts w:ascii="Times New Roman" w:eastAsia="Times New Roman" w:hAnsi="Times New Roman" w:cs="Times New Roman"/>
          <w:b/>
          <w:sz w:val="24"/>
          <w:szCs w:val="24"/>
          <w:u w:val="single"/>
        </w:rPr>
        <w:t xml:space="preserve">Collection of </w:t>
      </w:r>
      <w:r w:rsidRPr="00BF32AA">
        <w:rPr>
          <w:rFonts w:ascii="Times New Roman" w:eastAsia="Times New Roman" w:hAnsi="Times New Roman" w:cs="Times New Roman"/>
          <w:b/>
          <w:w w:val="108"/>
          <w:sz w:val="24"/>
          <w:szCs w:val="24"/>
          <w:u w:val="single"/>
        </w:rPr>
        <w:t xml:space="preserve">Information </w:t>
      </w:r>
      <w:r w:rsidR="008130B6" w:rsidRPr="00BF32AA">
        <w:rPr>
          <w:rFonts w:ascii="Times New Roman" w:eastAsia="Times New Roman" w:hAnsi="Times New Roman" w:cs="Times New Roman"/>
          <w:b/>
          <w:sz w:val="24"/>
          <w:szCs w:val="24"/>
          <w:u w:val="single"/>
        </w:rPr>
        <w:t>Employing</w:t>
      </w:r>
      <w:r w:rsidRPr="00BF32AA">
        <w:rPr>
          <w:rFonts w:ascii="Times New Roman" w:eastAsia="Times New Roman" w:hAnsi="Times New Roman" w:cs="Times New Roman"/>
          <w:b/>
          <w:sz w:val="24"/>
          <w:szCs w:val="24"/>
          <w:u w:val="single"/>
        </w:rPr>
        <w:t xml:space="preserve"> Statistical </w:t>
      </w:r>
      <w:r w:rsidRPr="00BF32AA">
        <w:rPr>
          <w:rFonts w:ascii="Times New Roman" w:eastAsia="Times New Roman" w:hAnsi="Times New Roman" w:cs="Times New Roman"/>
          <w:b/>
          <w:w w:val="105"/>
          <w:sz w:val="24"/>
          <w:szCs w:val="24"/>
          <w:u w:val="single"/>
        </w:rPr>
        <w:t>Methods</w:t>
      </w:r>
    </w:p>
    <w:p w14:paraId="64F341EB" w14:textId="77777777" w:rsidR="00EC6756" w:rsidRPr="00BF32AA" w:rsidRDefault="00EC6756" w:rsidP="00990893">
      <w:pPr>
        <w:spacing w:after="0" w:line="240" w:lineRule="auto"/>
        <w:ind w:right="-20"/>
        <w:rPr>
          <w:rFonts w:ascii="Times New Roman" w:hAnsi="Times New Roman" w:cs="Times New Roman"/>
          <w:sz w:val="24"/>
          <w:szCs w:val="24"/>
        </w:rPr>
      </w:pPr>
    </w:p>
    <w:p w14:paraId="6334B746" w14:textId="77777777" w:rsidR="00EC6756" w:rsidRPr="00BF32AA" w:rsidRDefault="00432D32" w:rsidP="00990893">
      <w:pPr>
        <w:spacing w:after="0" w:line="240" w:lineRule="auto"/>
        <w:ind w:left="679" w:right="-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This collection does not employ any statistical methods.</w:t>
      </w:r>
    </w:p>
    <w:p w14:paraId="7867EFA3" w14:textId="77777777" w:rsidR="0027633B" w:rsidRPr="00BF32AA" w:rsidRDefault="0027633B">
      <w:pPr>
        <w:spacing w:before="65" w:after="0" w:line="252" w:lineRule="auto"/>
        <w:ind w:left="138" w:right="-20" w:firstLine="5"/>
        <w:rPr>
          <w:rFonts w:ascii="Times New Roman" w:eastAsia="Arial" w:hAnsi="Times New Roman" w:cs="Times New Roman"/>
          <w:sz w:val="24"/>
          <w:szCs w:val="24"/>
        </w:rPr>
      </w:pPr>
    </w:p>
    <w:sectPr w:rsidR="0027633B" w:rsidRPr="00BF32AA" w:rsidSect="00116C9F">
      <w:type w:val="continuous"/>
      <w:pgSz w:w="12260" w:h="1586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56732" w14:textId="77777777" w:rsidR="009A2099" w:rsidRDefault="009A2099">
      <w:pPr>
        <w:spacing w:after="0" w:line="240" w:lineRule="auto"/>
      </w:pPr>
      <w:r>
        <w:separator/>
      </w:r>
    </w:p>
  </w:endnote>
  <w:endnote w:type="continuationSeparator" w:id="0">
    <w:p w14:paraId="18829402" w14:textId="77777777" w:rsidR="009A2099" w:rsidRDefault="009A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996046"/>
      <w:docPartObj>
        <w:docPartGallery w:val="Page Numbers (Bottom of Page)"/>
        <w:docPartUnique/>
      </w:docPartObj>
    </w:sdtPr>
    <w:sdtEndPr>
      <w:rPr>
        <w:noProof/>
      </w:rPr>
    </w:sdtEndPr>
    <w:sdtContent>
      <w:p w14:paraId="3793D861" w14:textId="77777777" w:rsidR="009A2099" w:rsidRDefault="009A2099">
        <w:pPr>
          <w:pStyle w:val="Footer"/>
          <w:jc w:val="center"/>
        </w:pPr>
        <w:r>
          <w:fldChar w:fldCharType="begin"/>
        </w:r>
        <w:r>
          <w:instrText xml:space="preserve"> PAGE   \* MERGEFORMAT </w:instrText>
        </w:r>
        <w:r>
          <w:fldChar w:fldCharType="separate"/>
        </w:r>
        <w:r w:rsidR="006F13E5">
          <w:rPr>
            <w:noProof/>
          </w:rPr>
          <w:t>1</w:t>
        </w:r>
        <w:r>
          <w:rPr>
            <w:noProof/>
          </w:rPr>
          <w:fldChar w:fldCharType="end"/>
        </w:r>
      </w:p>
    </w:sdtContent>
  </w:sdt>
  <w:p w14:paraId="3DE0C3A0" w14:textId="77777777" w:rsidR="009A2099" w:rsidRDefault="009A2099">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68AEB" w14:textId="77777777" w:rsidR="009A2099" w:rsidRDefault="009A2099">
      <w:pPr>
        <w:spacing w:after="0" w:line="240" w:lineRule="auto"/>
      </w:pPr>
      <w:r>
        <w:separator/>
      </w:r>
    </w:p>
  </w:footnote>
  <w:footnote w:type="continuationSeparator" w:id="0">
    <w:p w14:paraId="399BECE0" w14:textId="77777777" w:rsidR="009A2099" w:rsidRDefault="009A2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E4CFF" w14:textId="77777777" w:rsidR="009A2099" w:rsidRDefault="009A2099">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F14CB"/>
    <w:multiLevelType w:val="hybridMultilevel"/>
    <w:tmpl w:val="F01A9466"/>
    <w:lvl w:ilvl="0" w:tplc="A2DEA664">
      <w:start w:val="1"/>
      <w:numFmt w:val="decimal"/>
      <w:lvlText w:val="%1."/>
      <w:lvlJc w:val="left"/>
      <w:pPr>
        <w:ind w:left="720" w:hanging="570"/>
      </w:pPr>
      <w:rPr>
        <w:rFonts w:hint="default"/>
        <w:w w:val="100"/>
        <w:u w:val="non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nsid w:val="617B7140"/>
    <w:multiLevelType w:val="hybridMultilevel"/>
    <w:tmpl w:val="2CC4B04E"/>
    <w:lvl w:ilvl="0" w:tplc="E4705646">
      <w:start w:val="1"/>
      <w:numFmt w:val="upperLetter"/>
      <w:lvlText w:val="%1."/>
      <w:lvlJc w:val="left"/>
      <w:pPr>
        <w:ind w:left="482" w:hanging="360"/>
      </w:pPr>
      <w:rPr>
        <w:rFonts w:hint="default"/>
        <w:w w:val="104"/>
      </w:rPr>
    </w:lvl>
    <w:lvl w:ilvl="1" w:tplc="04090019" w:tentative="1">
      <w:start w:val="1"/>
      <w:numFmt w:val="lowerLetter"/>
      <w:lvlText w:val="%2."/>
      <w:lvlJc w:val="left"/>
      <w:pPr>
        <w:ind w:left="1202" w:hanging="360"/>
      </w:pPr>
    </w:lvl>
    <w:lvl w:ilvl="2" w:tplc="0409001B" w:tentative="1">
      <w:start w:val="1"/>
      <w:numFmt w:val="lowerRoman"/>
      <w:lvlText w:val="%3."/>
      <w:lvlJc w:val="right"/>
      <w:pPr>
        <w:ind w:left="1922" w:hanging="180"/>
      </w:pPr>
    </w:lvl>
    <w:lvl w:ilvl="3" w:tplc="0409000F" w:tentative="1">
      <w:start w:val="1"/>
      <w:numFmt w:val="decimal"/>
      <w:lvlText w:val="%4."/>
      <w:lvlJc w:val="left"/>
      <w:pPr>
        <w:ind w:left="2642" w:hanging="360"/>
      </w:pPr>
    </w:lvl>
    <w:lvl w:ilvl="4" w:tplc="04090019" w:tentative="1">
      <w:start w:val="1"/>
      <w:numFmt w:val="lowerLetter"/>
      <w:lvlText w:val="%5."/>
      <w:lvlJc w:val="left"/>
      <w:pPr>
        <w:ind w:left="3362" w:hanging="360"/>
      </w:pPr>
    </w:lvl>
    <w:lvl w:ilvl="5" w:tplc="0409001B" w:tentative="1">
      <w:start w:val="1"/>
      <w:numFmt w:val="lowerRoman"/>
      <w:lvlText w:val="%6."/>
      <w:lvlJc w:val="right"/>
      <w:pPr>
        <w:ind w:left="4082" w:hanging="180"/>
      </w:pPr>
    </w:lvl>
    <w:lvl w:ilvl="6" w:tplc="0409000F" w:tentative="1">
      <w:start w:val="1"/>
      <w:numFmt w:val="decimal"/>
      <w:lvlText w:val="%7."/>
      <w:lvlJc w:val="left"/>
      <w:pPr>
        <w:ind w:left="4802" w:hanging="360"/>
      </w:pPr>
    </w:lvl>
    <w:lvl w:ilvl="7" w:tplc="04090019" w:tentative="1">
      <w:start w:val="1"/>
      <w:numFmt w:val="lowerLetter"/>
      <w:lvlText w:val="%8."/>
      <w:lvlJc w:val="left"/>
      <w:pPr>
        <w:ind w:left="5522" w:hanging="360"/>
      </w:pPr>
    </w:lvl>
    <w:lvl w:ilvl="8" w:tplc="0409001B" w:tentative="1">
      <w:start w:val="1"/>
      <w:numFmt w:val="lowerRoman"/>
      <w:lvlText w:val="%9."/>
      <w:lvlJc w:val="right"/>
      <w:pPr>
        <w:ind w:left="624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756"/>
    <w:rsid w:val="000079AC"/>
    <w:rsid w:val="00027AE0"/>
    <w:rsid w:val="00051D69"/>
    <w:rsid w:val="000529BB"/>
    <w:rsid w:val="00070DA9"/>
    <w:rsid w:val="000741F3"/>
    <w:rsid w:val="000D5756"/>
    <w:rsid w:val="000D7C6B"/>
    <w:rsid w:val="000E122D"/>
    <w:rsid w:val="000F3101"/>
    <w:rsid w:val="00103AEF"/>
    <w:rsid w:val="001044AE"/>
    <w:rsid w:val="00111D09"/>
    <w:rsid w:val="00116C9F"/>
    <w:rsid w:val="00126654"/>
    <w:rsid w:val="00141E06"/>
    <w:rsid w:val="00156A72"/>
    <w:rsid w:val="001B5816"/>
    <w:rsid w:val="001C05EB"/>
    <w:rsid w:val="001C0898"/>
    <w:rsid w:val="001C5055"/>
    <w:rsid w:val="001C63BF"/>
    <w:rsid w:val="001D06BF"/>
    <w:rsid w:val="001D5183"/>
    <w:rsid w:val="00201150"/>
    <w:rsid w:val="00202C8D"/>
    <w:rsid w:val="002078A8"/>
    <w:rsid w:val="0022238C"/>
    <w:rsid w:val="002522B8"/>
    <w:rsid w:val="00271D22"/>
    <w:rsid w:val="0027633B"/>
    <w:rsid w:val="00291B56"/>
    <w:rsid w:val="002A4C7B"/>
    <w:rsid w:val="002D5B10"/>
    <w:rsid w:val="002E6B52"/>
    <w:rsid w:val="003057DA"/>
    <w:rsid w:val="00314BF3"/>
    <w:rsid w:val="00317BF6"/>
    <w:rsid w:val="00321749"/>
    <w:rsid w:val="00331AE7"/>
    <w:rsid w:val="0034000E"/>
    <w:rsid w:val="003730D4"/>
    <w:rsid w:val="00374865"/>
    <w:rsid w:val="00395672"/>
    <w:rsid w:val="003A3644"/>
    <w:rsid w:val="003A3698"/>
    <w:rsid w:val="003D6EB1"/>
    <w:rsid w:val="003F65AA"/>
    <w:rsid w:val="00432D32"/>
    <w:rsid w:val="0046639C"/>
    <w:rsid w:val="004B3340"/>
    <w:rsid w:val="004D03BE"/>
    <w:rsid w:val="004E5B57"/>
    <w:rsid w:val="00506108"/>
    <w:rsid w:val="00526915"/>
    <w:rsid w:val="00567BEA"/>
    <w:rsid w:val="00573BBA"/>
    <w:rsid w:val="00597AAC"/>
    <w:rsid w:val="005C7423"/>
    <w:rsid w:val="005D2D5C"/>
    <w:rsid w:val="005D65E3"/>
    <w:rsid w:val="005E4ECB"/>
    <w:rsid w:val="005F5265"/>
    <w:rsid w:val="006217FE"/>
    <w:rsid w:val="006304FA"/>
    <w:rsid w:val="00640C64"/>
    <w:rsid w:val="00642227"/>
    <w:rsid w:val="00680B07"/>
    <w:rsid w:val="00696BC1"/>
    <w:rsid w:val="006D26B2"/>
    <w:rsid w:val="006F13E5"/>
    <w:rsid w:val="007021A5"/>
    <w:rsid w:val="007021CB"/>
    <w:rsid w:val="0071267C"/>
    <w:rsid w:val="007142DD"/>
    <w:rsid w:val="007555C1"/>
    <w:rsid w:val="0076138C"/>
    <w:rsid w:val="00770C05"/>
    <w:rsid w:val="00773BA1"/>
    <w:rsid w:val="00791738"/>
    <w:rsid w:val="007C1144"/>
    <w:rsid w:val="007C256C"/>
    <w:rsid w:val="007C6838"/>
    <w:rsid w:val="00802926"/>
    <w:rsid w:val="008045E6"/>
    <w:rsid w:val="008130B6"/>
    <w:rsid w:val="00821093"/>
    <w:rsid w:val="00821AFD"/>
    <w:rsid w:val="00821D43"/>
    <w:rsid w:val="0084291F"/>
    <w:rsid w:val="008462A3"/>
    <w:rsid w:val="008865B7"/>
    <w:rsid w:val="00895B3E"/>
    <w:rsid w:val="008977F3"/>
    <w:rsid w:val="008B6D35"/>
    <w:rsid w:val="008F0737"/>
    <w:rsid w:val="00901128"/>
    <w:rsid w:val="009133F9"/>
    <w:rsid w:val="00945821"/>
    <w:rsid w:val="00954237"/>
    <w:rsid w:val="00956390"/>
    <w:rsid w:val="00961F70"/>
    <w:rsid w:val="00963F86"/>
    <w:rsid w:val="0097129A"/>
    <w:rsid w:val="00971F0C"/>
    <w:rsid w:val="00974928"/>
    <w:rsid w:val="00982051"/>
    <w:rsid w:val="00987DCB"/>
    <w:rsid w:val="00990893"/>
    <w:rsid w:val="009A0D4F"/>
    <w:rsid w:val="009A152E"/>
    <w:rsid w:val="009A2099"/>
    <w:rsid w:val="009A217B"/>
    <w:rsid w:val="009C504D"/>
    <w:rsid w:val="009C748C"/>
    <w:rsid w:val="009D4C54"/>
    <w:rsid w:val="009F3BDB"/>
    <w:rsid w:val="009F436E"/>
    <w:rsid w:val="00A051D5"/>
    <w:rsid w:val="00A37AB4"/>
    <w:rsid w:val="00A43507"/>
    <w:rsid w:val="00A51AE7"/>
    <w:rsid w:val="00A53E5E"/>
    <w:rsid w:val="00A6150E"/>
    <w:rsid w:val="00A73820"/>
    <w:rsid w:val="00A73ACB"/>
    <w:rsid w:val="00AA38F5"/>
    <w:rsid w:val="00AB3985"/>
    <w:rsid w:val="00AE14B5"/>
    <w:rsid w:val="00AE3046"/>
    <w:rsid w:val="00AF4457"/>
    <w:rsid w:val="00B035FA"/>
    <w:rsid w:val="00B15D67"/>
    <w:rsid w:val="00B225EE"/>
    <w:rsid w:val="00B269CB"/>
    <w:rsid w:val="00B46B6F"/>
    <w:rsid w:val="00B57AEE"/>
    <w:rsid w:val="00B7657E"/>
    <w:rsid w:val="00B82053"/>
    <w:rsid w:val="00B92F8D"/>
    <w:rsid w:val="00B93FE7"/>
    <w:rsid w:val="00BC1320"/>
    <w:rsid w:val="00BE181C"/>
    <w:rsid w:val="00BF32AA"/>
    <w:rsid w:val="00C00B1A"/>
    <w:rsid w:val="00C14AC3"/>
    <w:rsid w:val="00C31102"/>
    <w:rsid w:val="00C71D8A"/>
    <w:rsid w:val="00C80266"/>
    <w:rsid w:val="00C86F28"/>
    <w:rsid w:val="00CA15E2"/>
    <w:rsid w:val="00CA3781"/>
    <w:rsid w:val="00CB4190"/>
    <w:rsid w:val="00CC3E6E"/>
    <w:rsid w:val="00CD1B23"/>
    <w:rsid w:val="00CD22A9"/>
    <w:rsid w:val="00CF7105"/>
    <w:rsid w:val="00D02B8F"/>
    <w:rsid w:val="00D666AA"/>
    <w:rsid w:val="00D67905"/>
    <w:rsid w:val="00DA432A"/>
    <w:rsid w:val="00DD3F7A"/>
    <w:rsid w:val="00DD606C"/>
    <w:rsid w:val="00DE111B"/>
    <w:rsid w:val="00E06DA0"/>
    <w:rsid w:val="00E21158"/>
    <w:rsid w:val="00E305B3"/>
    <w:rsid w:val="00E33D8F"/>
    <w:rsid w:val="00E41513"/>
    <w:rsid w:val="00E549D2"/>
    <w:rsid w:val="00E721BE"/>
    <w:rsid w:val="00EB1218"/>
    <w:rsid w:val="00EC6756"/>
    <w:rsid w:val="00EE345E"/>
    <w:rsid w:val="00EE6274"/>
    <w:rsid w:val="00F04519"/>
    <w:rsid w:val="00F156E2"/>
    <w:rsid w:val="00F720C1"/>
    <w:rsid w:val="00F72BFB"/>
    <w:rsid w:val="00FE18D2"/>
    <w:rsid w:val="00FF5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EE4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D32"/>
    <w:pPr>
      <w:ind w:left="720"/>
      <w:contextualSpacing/>
    </w:pPr>
  </w:style>
  <w:style w:type="paragraph" w:styleId="Header">
    <w:name w:val="header"/>
    <w:basedOn w:val="Normal"/>
    <w:link w:val="HeaderChar"/>
    <w:uiPriority w:val="99"/>
    <w:unhideWhenUsed/>
    <w:rsid w:val="00432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D32"/>
  </w:style>
  <w:style w:type="paragraph" w:styleId="Footer">
    <w:name w:val="footer"/>
    <w:basedOn w:val="Normal"/>
    <w:link w:val="FooterChar"/>
    <w:uiPriority w:val="99"/>
    <w:unhideWhenUsed/>
    <w:rsid w:val="00432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D32"/>
  </w:style>
  <w:style w:type="character" w:styleId="CommentReference">
    <w:name w:val="annotation reference"/>
    <w:uiPriority w:val="99"/>
    <w:rsid w:val="00141E06"/>
    <w:rPr>
      <w:sz w:val="16"/>
    </w:rPr>
  </w:style>
  <w:style w:type="paragraph" w:styleId="CommentText">
    <w:name w:val="annotation text"/>
    <w:basedOn w:val="Normal"/>
    <w:link w:val="CommentTextChar"/>
    <w:rsid w:val="00141E06"/>
    <w:pPr>
      <w:spacing w:after="0" w:line="240" w:lineRule="auto"/>
    </w:pPr>
    <w:rPr>
      <w:rFonts w:ascii="Courier" w:eastAsia="Times New Roman" w:hAnsi="Courier" w:cs="Times New Roman"/>
      <w:snapToGrid w:val="0"/>
      <w:sz w:val="20"/>
      <w:szCs w:val="24"/>
    </w:rPr>
  </w:style>
  <w:style w:type="character" w:customStyle="1" w:styleId="CommentTextChar">
    <w:name w:val="Comment Text Char"/>
    <w:basedOn w:val="DefaultParagraphFont"/>
    <w:link w:val="CommentText"/>
    <w:rsid w:val="00141E06"/>
    <w:rPr>
      <w:rFonts w:ascii="Courier" w:eastAsia="Times New Roman" w:hAnsi="Courier" w:cs="Times New Roman"/>
      <w:snapToGrid w:val="0"/>
      <w:sz w:val="20"/>
      <w:szCs w:val="24"/>
    </w:rPr>
  </w:style>
  <w:style w:type="paragraph" w:styleId="BalloonText">
    <w:name w:val="Balloon Text"/>
    <w:basedOn w:val="Normal"/>
    <w:link w:val="BalloonTextChar"/>
    <w:uiPriority w:val="99"/>
    <w:semiHidden/>
    <w:unhideWhenUsed/>
    <w:rsid w:val="00141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E0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078A8"/>
    <w:pPr>
      <w:spacing w:after="200"/>
    </w:pPr>
    <w:rPr>
      <w:rFonts w:asciiTheme="minorHAnsi" w:eastAsiaTheme="minorHAnsi" w:hAnsiTheme="minorHAnsi" w:cstheme="minorBidi"/>
      <w:b/>
      <w:bCs/>
      <w:snapToGrid/>
      <w:szCs w:val="20"/>
    </w:rPr>
  </w:style>
  <w:style w:type="character" w:customStyle="1" w:styleId="CommentSubjectChar">
    <w:name w:val="Comment Subject Char"/>
    <w:basedOn w:val="CommentTextChar"/>
    <w:link w:val="CommentSubject"/>
    <w:uiPriority w:val="99"/>
    <w:semiHidden/>
    <w:rsid w:val="002078A8"/>
    <w:rPr>
      <w:rFonts w:ascii="Courier" w:eastAsia="Times New Roman" w:hAnsi="Courier" w:cs="Times New Roman"/>
      <w:b/>
      <w:bCs/>
      <w:snapToGrid/>
      <w:sz w:val="20"/>
      <w:szCs w:val="20"/>
    </w:rPr>
  </w:style>
  <w:style w:type="paragraph" w:styleId="Revision">
    <w:name w:val="Revision"/>
    <w:hidden/>
    <w:uiPriority w:val="99"/>
    <w:semiHidden/>
    <w:rsid w:val="002078A8"/>
    <w:pPr>
      <w:widowControl/>
      <w:spacing w:after="0" w:line="240" w:lineRule="auto"/>
    </w:pPr>
  </w:style>
  <w:style w:type="character" w:styleId="Hyperlink">
    <w:name w:val="Hyperlink"/>
    <w:basedOn w:val="DefaultParagraphFont"/>
    <w:uiPriority w:val="99"/>
    <w:unhideWhenUsed/>
    <w:rsid w:val="00895B3E"/>
    <w:rPr>
      <w:color w:val="0000FF" w:themeColor="hyperlink"/>
      <w:u w:val="single"/>
    </w:rPr>
  </w:style>
  <w:style w:type="character" w:styleId="FollowedHyperlink">
    <w:name w:val="FollowedHyperlink"/>
    <w:basedOn w:val="DefaultParagraphFont"/>
    <w:uiPriority w:val="99"/>
    <w:semiHidden/>
    <w:unhideWhenUsed/>
    <w:rsid w:val="00895B3E"/>
    <w:rPr>
      <w:color w:val="800080" w:themeColor="followedHyperlink"/>
      <w:u w:val="single"/>
    </w:rPr>
  </w:style>
  <w:style w:type="table" w:styleId="TableGrid">
    <w:name w:val="Table Grid"/>
    <w:basedOn w:val="TableNormal"/>
    <w:uiPriority w:val="59"/>
    <w:rsid w:val="0064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D32"/>
    <w:pPr>
      <w:ind w:left="720"/>
      <w:contextualSpacing/>
    </w:pPr>
  </w:style>
  <w:style w:type="paragraph" w:styleId="Header">
    <w:name w:val="header"/>
    <w:basedOn w:val="Normal"/>
    <w:link w:val="HeaderChar"/>
    <w:uiPriority w:val="99"/>
    <w:unhideWhenUsed/>
    <w:rsid w:val="00432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D32"/>
  </w:style>
  <w:style w:type="paragraph" w:styleId="Footer">
    <w:name w:val="footer"/>
    <w:basedOn w:val="Normal"/>
    <w:link w:val="FooterChar"/>
    <w:uiPriority w:val="99"/>
    <w:unhideWhenUsed/>
    <w:rsid w:val="00432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D32"/>
  </w:style>
  <w:style w:type="character" w:styleId="CommentReference">
    <w:name w:val="annotation reference"/>
    <w:uiPriority w:val="99"/>
    <w:rsid w:val="00141E06"/>
    <w:rPr>
      <w:sz w:val="16"/>
    </w:rPr>
  </w:style>
  <w:style w:type="paragraph" w:styleId="CommentText">
    <w:name w:val="annotation text"/>
    <w:basedOn w:val="Normal"/>
    <w:link w:val="CommentTextChar"/>
    <w:rsid w:val="00141E06"/>
    <w:pPr>
      <w:spacing w:after="0" w:line="240" w:lineRule="auto"/>
    </w:pPr>
    <w:rPr>
      <w:rFonts w:ascii="Courier" w:eastAsia="Times New Roman" w:hAnsi="Courier" w:cs="Times New Roman"/>
      <w:snapToGrid w:val="0"/>
      <w:sz w:val="20"/>
      <w:szCs w:val="24"/>
    </w:rPr>
  </w:style>
  <w:style w:type="character" w:customStyle="1" w:styleId="CommentTextChar">
    <w:name w:val="Comment Text Char"/>
    <w:basedOn w:val="DefaultParagraphFont"/>
    <w:link w:val="CommentText"/>
    <w:rsid w:val="00141E06"/>
    <w:rPr>
      <w:rFonts w:ascii="Courier" w:eastAsia="Times New Roman" w:hAnsi="Courier" w:cs="Times New Roman"/>
      <w:snapToGrid w:val="0"/>
      <w:sz w:val="20"/>
      <w:szCs w:val="24"/>
    </w:rPr>
  </w:style>
  <w:style w:type="paragraph" w:styleId="BalloonText">
    <w:name w:val="Balloon Text"/>
    <w:basedOn w:val="Normal"/>
    <w:link w:val="BalloonTextChar"/>
    <w:uiPriority w:val="99"/>
    <w:semiHidden/>
    <w:unhideWhenUsed/>
    <w:rsid w:val="00141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E0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078A8"/>
    <w:pPr>
      <w:spacing w:after="200"/>
    </w:pPr>
    <w:rPr>
      <w:rFonts w:asciiTheme="minorHAnsi" w:eastAsiaTheme="minorHAnsi" w:hAnsiTheme="minorHAnsi" w:cstheme="minorBidi"/>
      <w:b/>
      <w:bCs/>
      <w:snapToGrid/>
      <w:szCs w:val="20"/>
    </w:rPr>
  </w:style>
  <w:style w:type="character" w:customStyle="1" w:styleId="CommentSubjectChar">
    <w:name w:val="Comment Subject Char"/>
    <w:basedOn w:val="CommentTextChar"/>
    <w:link w:val="CommentSubject"/>
    <w:uiPriority w:val="99"/>
    <w:semiHidden/>
    <w:rsid w:val="002078A8"/>
    <w:rPr>
      <w:rFonts w:ascii="Courier" w:eastAsia="Times New Roman" w:hAnsi="Courier" w:cs="Times New Roman"/>
      <w:b/>
      <w:bCs/>
      <w:snapToGrid/>
      <w:sz w:val="20"/>
      <w:szCs w:val="20"/>
    </w:rPr>
  </w:style>
  <w:style w:type="paragraph" w:styleId="Revision">
    <w:name w:val="Revision"/>
    <w:hidden/>
    <w:uiPriority w:val="99"/>
    <w:semiHidden/>
    <w:rsid w:val="002078A8"/>
    <w:pPr>
      <w:widowControl/>
      <w:spacing w:after="0" w:line="240" w:lineRule="auto"/>
    </w:pPr>
  </w:style>
  <w:style w:type="character" w:styleId="Hyperlink">
    <w:name w:val="Hyperlink"/>
    <w:basedOn w:val="DefaultParagraphFont"/>
    <w:uiPriority w:val="99"/>
    <w:unhideWhenUsed/>
    <w:rsid w:val="00895B3E"/>
    <w:rPr>
      <w:color w:val="0000FF" w:themeColor="hyperlink"/>
      <w:u w:val="single"/>
    </w:rPr>
  </w:style>
  <w:style w:type="character" w:styleId="FollowedHyperlink">
    <w:name w:val="FollowedHyperlink"/>
    <w:basedOn w:val="DefaultParagraphFont"/>
    <w:uiPriority w:val="99"/>
    <w:semiHidden/>
    <w:unhideWhenUsed/>
    <w:rsid w:val="00895B3E"/>
    <w:rPr>
      <w:color w:val="800080" w:themeColor="followedHyperlink"/>
      <w:u w:val="single"/>
    </w:rPr>
  </w:style>
  <w:style w:type="table" w:styleId="TableGrid">
    <w:name w:val="Table Grid"/>
    <w:basedOn w:val="TableNormal"/>
    <w:uiPriority w:val="59"/>
    <w:rsid w:val="0064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3093</Words>
  <Characters>17635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Scan-to-email</vt:lpstr>
    </vt:vector>
  </TitlesOfParts>
  <Company>CMS</Company>
  <LinksUpToDate>false</LinksUpToDate>
  <CharactersWithSpaces>20687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Scan-to-email</dc:title>
  <dc:creator>Copier User</dc:creator>
  <cp:lastModifiedBy>SYSTEM</cp:lastModifiedBy>
  <cp:revision>2</cp:revision>
  <cp:lastPrinted>2018-07-24T16:09:00Z</cp:lastPrinted>
  <dcterms:created xsi:type="dcterms:W3CDTF">2019-01-23T14:58:00Z</dcterms:created>
  <dcterms:modified xsi:type="dcterms:W3CDTF">2019-01-23T14:58:00Z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2015-01-20T00:00:00Z</vt:filetime>
  </property>
  <property fmtid="{D5CDD505-2E9C-101B-9397-08002B2CF9AE}" pid="3" name="LastSaved">
    <vt:filetime>2015-03-20T00:00:00Z</vt:filetime>
  </property>
  <property fmtid="{D5CDD505-2E9C-101B-9397-08002B2CF9AE}" pid="4" name="_AdHocReviewCycleID">
    <vt:i4>2089625888</vt:i4>
  </property>
  <property fmtid="{D5CDD505-2E9C-101B-9397-08002B2CF9AE}" pid="5" name="_NewReviewCycle">
    <vt:lpwstr/>
  </property>
  <property fmtid="{D5CDD505-2E9C-101B-9397-08002B2CF9AE}" pid="6" name="_EmailSubject">
    <vt:lpwstr>Action Needed by June 30 &gt; RE: Extension of CMS-10410 (OMB 0938-1147) - Eligibility Changes under the Affordable Care Act of 2010</vt:lpwstr>
  </property>
  <property fmtid="{D5CDD505-2E9C-101B-9397-08002B2CF9AE}" pid="7" name="_AuthorEmail">
    <vt:lpwstr>Stephanie.Bell@cms.hhs.gov</vt:lpwstr>
  </property>
  <property fmtid="{D5CDD505-2E9C-101B-9397-08002B2CF9AE}" pid="8" name="_AuthorEmailDisplayName">
    <vt:lpwstr>Bell, Stephanie G. (CMS/CMCS)</vt:lpwstr>
  </property>
  <property fmtid="{D5CDD505-2E9C-101B-9397-08002B2CF9AE}" pid="9" name="_ReviewingToolsShownOnce">
    <vt:lpwstr/>
  </property>
</Properties>
</file>