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398" w:rsidRDefault="00B35798">
      <w:pPr>
        <w:spacing w:before="99"/>
        <w:ind w:left="1645" w:right="1637"/>
        <w:jc w:val="center"/>
        <w:rPr>
          <w:b/>
          <w:sz w:val="24"/>
        </w:rPr>
      </w:pPr>
      <w:bookmarkStart w:id="0" w:name="_GoBack"/>
      <w:bookmarkEnd w:id="0"/>
      <w:r>
        <w:rPr>
          <w:b/>
          <w:sz w:val="24"/>
        </w:rPr>
        <w:t>NURSE Corps SCHOLARSHIP PROGRAM: INITIAL VERIFICATION OF EMPLOYMENT</w:t>
      </w:r>
    </w:p>
    <w:p w:rsidR="00B25398" w:rsidRDefault="00B35798">
      <w:pPr>
        <w:spacing w:before="7"/>
        <w:ind w:left="1479" w:right="1637"/>
        <w:jc w:val="center"/>
        <w:rPr>
          <w:sz w:val="18"/>
        </w:rPr>
      </w:pPr>
      <w:r>
        <w:rPr>
          <w:sz w:val="18"/>
          <w:u w:val="single"/>
        </w:rPr>
        <w:t>TO BE COMPLETED BY THE AUTHORIZED PERSONNEL OFFICIAL OF THE FACILITY</w:t>
      </w:r>
    </w:p>
    <w:p w:rsidR="00B25398" w:rsidRDefault="00A475CE">
      <w:pPr>
        <w:pStyle w:val="BodyText"/>
        <w:spacing w:before="4"/>
        <w:rPr>
          <w:sz w:val="14"/>
        </w:rPr>
      </w:pPr>
      <w:r>
        <w:rPr>
          <w:noProof/>
          <w:lang w:bidi="ar-SA"/>
        </w:rPr>
        <mc:AlternateContent>
          <mc:Choice Requires="wpg">
            <w:drawing>
              <wp:anchor distT="0" distB="0" distL="0" distR="0" simplePos="0" relativeHeight="251654656" behindDoc="0" locked="0" layoutInCell="1" allowOverlap="1" wp14:anchorId="4D55CCE1" wp14:editId="6FA1B78A">
                <wp:simplePos x="0" y="0"/>
                <wp:positionH relativeFrom="page">
                  <wp:posOffset>323850</wp:posOffset>
                </wp:positionH>
                <wp:positionV relativeFrom="paragraph">
                  <wp:posOffset>136525</wp:posOffset>
                </wp:positionV>
                <wp:extent cx="7009130" cy="29210"/>
                <wp:effectExtent l="9525" t="8890" r="10795" b="9525"/>
                <wp:wrapTopAndBottom/>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9130" cy="29210"/>
                          <a:chOff x="510" y="215"/>
                          <a:chExt cx="11038" cy="46"/>
                        </a:xfrm>
                      </wpg:grpSpPr>
                      <wps:wsp>
                        <wps:cNvPr id="11" name="Line 10"/>
                        <wps:cNvCnPr>
                          <a:cxnSpLocks noChangeShapeType="1"/>
                        </wps:cNvCnPr>
                        <wps:spPr bwMode="auto">
                          <a:xfrm>
                            <a:off x="510" y="253"/>
                            <a:ext cx="11038"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510" y="224"/>
                            <a:ext cx="11038" cy="0"/>
                          </a:xfrm>
                          <a:prstGeom prst="line">
                            <a:avLst/>
                          </a:prstGeom>
                          <a:noFill/>
                          <a:ln w="1041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431B112" id="Group 8" o:spid="_x0000_s1026" style="position:absolute;margin-left:25.5pt;margin-top:10.75pt;width:551.9pt;height:2.3pt;z-index:251654656;mso-wrap-distance-left:0;mso-wrap-distance-right:0;mso-position-horizontal-relative:page" coordorigin="510,215" coordsize="11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">
                <v:line id="Line 10" o:spid="_x0000_s1027" style="position:absolute;visibility:visible;mso-wrap-style:square" from="510,253" to="11548,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" strokeweight=".82pt"/>
                <v:line id="Line 9" o:spid="_x0000_s1028" style="position:absolute;visibility:visible;mso-wrap-style:square" from="510,224" to="1154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" strokeweight=".82pt"/>
                <w10:wrap type="topAndBottom" anchorx="page"/>
              </v:group>
            </w:pict>
          </mc:Fallback>
        </mc:AlternateContent>
      </w:r>
    </w:p>
    <w:p w:rsidR="00B25398" w:rsidRDefault="00B35798">
      <w:pPr>
        <w:spacing w:line="195" w:lineRule="exact"/>
        <w:ind w:left="259"/>
        <w:rPr>
          <w:b/>
          <w:sz w:val="20"/>
        </w:rPr>
      </w:pPr>
      <w:r>
        <w:rPr>
          <w:b/>
          <w:sz w:val="20"/>
          <w:u w:val="thick"/>
        </w:rPr>
        <w:t>NSP PARTICIPANT</w:t>
      </w:r>
    </w:p>
    <w:p w:rsidR="00B25398" w:rsidRDefault="00B35798">
      <w:pPr>
        <w:tabs>
          <w:tab w:val="left" w:pos="5381"/>
          <w:tab w:val="left" w:pos="6020"/>
          <w:tab w:val="left" w:pos="11063"/>
        </w:tabs>
        <w:spacing w:line="241" w:lineRule="exact"/>
        <w:ind w:left="259"/>
        <w:rPr>
          <w:sz w:val="20"/>
        </w:rPr>
      </w:pPr>
      <w:r>
        <w:rPr>
          <w:sz w:val="20"/>
        </w:rPr>
        <w:t>Name:</w:t>
      </w:r>
      <w:r>
        <w:rPr>
          <w:sz w:val="20"/>
          <w:u w:val="single"/>
        </w:rPr>
        <w:t xml:space="preserve"> </w:t>
      </w:r>
      <w:r>
        <w:rPr>
          <w:sz w:val="20"/>
          <w:u w:val="single"/>
        </w:rPr>
        <w:tab/>
      </w:r>
      <w:r>
        <w:rPr>
          <w:sz w:val="20"/>
        </w:rPr>
        <w:tab/>
        <w:t>Social</w:t>
      </w:r>
      <w:r>
        <w:rPr>
          <w:spacing w:val="-22"/>
          <w:sz w:val="20"/>
        </w:rPr>
        <w:t xml:space="preserve"> </w:t>
      </w:r>
      <w:r>
        <w:rPr>
          <w:sz w:val="20"/>
        </w:rPr>
        <w:t>Security</w:t>
      </w:r>
      <w:r>
        <w:rPr>
          <w:spacing w:val="-21"/>
          <w:sz w:val="20"/>
        </w:rPr>
        <w:t xml:space="preserve"> </w:t>
      </w:r>
      <w:r>
        <w:rPr>
          <w:sz w:val="20"/>
        </w:rPr>
        <w:t>Number:</w:t>
      </w:r>
      <w:r>
        <w:rPr>
          <w:spacing w:val="-23"/>
          <w:sz w:val="20"/>
        </w:rPr>
        <w:t xml:space="preserve"> </w:t>
      </w:r>
      <w:r>
        <w:rPr>
          <w:sz w:val="20"/>
          <w:u w:val="single"/>
        </w:rPr>
        <w:t>XXX-XX-</w:t>
      </w:r>
      <w:r>
        <w:rPr>
          <w:sz w:val="20"/>
          <w:u w:val="single"/>
        </w:rPr>
        <w:tab/>
      </w:r>
    </w:p>
    <w:p w:rsidR="00B25398" w:rsidRDefault="00B25398">
      <w:pPr>
        <w:pStyle w:val="BodyText"/>
        <w:spacing w:before="8"/>
        <w:rPr>
          <w:sz w:val="14"/>
        </w:rPr>
      </w:pPr>
    </w:p>
    <w:p w:rsidR="00B25398" w:rsidRDefault="00B35798">
      <w:pPr>
        <w:tabs>
          <w:tab w:val="left" w:pos="5381"/>
          <w:tab w:val="left" w:pos="6020"/>
          <w:tab w:val="left" w:pos="11142"/>
        </w:tabs>
        <w:spacing w:before="59"/>
        <w:ind w:left="259"/>
        <w:rPr>
          <w:sz w:val="20"/>
        </w:rPr>
      </w:pPr>
      <w:r>
        <w:rPr>
          <w:sz w:val="20"/>
        </w:rPr>
        <w:t>Address:</w:t>
      </w:r>
      <w:r>
        <w:rPr>
          <w:sz w:val="20"/>
          <w:u w:val="single"/>
        </w:rPr>
        <w:t xml:space="preserve"> </w:t>
      </w:r>
      <w:r>
        <w:rPr>
          <w:sz w:val="20"/>
          <w:u w:val="single"/>
        </w:rPr>
        <w:tab/>
      </w:r>
      <w:r>
        <w:rPr>
          <w:sz w:val="20"/>
        </w:rPr>
        <w:tab/>
        <w:t>Phone</w:t>
      </w:r>
      <w:r>
        <w:rPr>
          <w:spacing w:val="-32"/>
          <w:sz w:val="20"/>
        </w:rPr>
        <w:t xml:space="preserve"> </w:t>
      </w:r>
      <w:r>
        <w:rPr>
          <w:sz w:val="20"/>
        </w:rPr>
        <w:t xml:space="preserve">Number: </w:t>
      </w:r>
      <w:r>
        <w:rPr>
          <w:w w:val="99"/>
          <w:sz w:val="20"/>
          <w:u w:val="single"/>
        </w:rPr>
        <w:t xml:space="preserve"> </w:t>
      </w:r>
      <w:r>
        <w:rPr>
          <w:sz w:val="20"/>
          <w:u w:val="single"/>
        </w:rPr>
        <w:tab/>
      </w:r>
    </w:p>
    <w:p w:rsidR="00B25398" w:rsidRDefault="00B25398">
      <w:pPr>
        <w:pStyle w:val="BodyText"/>
        <w:spacing w:before="1"/>
        <w:rPr>
          <w:sz w:val="15"/>
        </w:rPr>
      </w:pPr>
    </w:p>
    <w:p w:rsidR="00B25398" w:rsidRDefault="00B35798">
      <w:pPr>
        <w:tabs>
          <w:tab w:val="left" w:pos="2599"/>
          <w:tab w:val="left" w:pos="3439"/>
          <w:tab w:val="left" w:pos="5381"/>
          <w:tab w:val="left" w:pos="6020"/>
          <w:tab w:val="left" w:pos="11142"/>
        </w:tabs>
        <w:spacing w:before="59"/>
        <w:ind w:left="259"/>
        <w:rPr>
          <w:sz w:val="20"/>
        </w:rPr>
      </w:pPr>
      <w:r>
        <w:rPr>
          <w:sz w:val="20"/>
        </w:rPr>
        <w:t>City:</w:t>
      </w:r>
      <w:r>
        <w:rPr>
          <w:sz w:val="20"/>
          <w:u w:val="single"/>
        </w:rPr>
        <w:t xml:space="preserve"> </w:t>
      </w:r>
      <w:r>
        <w:rPr>
          <w:sz w:val="20"/>
          <w:u w:val="single"/>
        </w:rPr>
        <w:tab/>
      </w:r>
      <w:r>
        <w:rPr>
          <w:sz w:val="20"/>
        </w:rPr>
        <w:t>State:</w:t>
      </w:r>
      <w:r>
        <w:rPr>
          <w:sz w:val="20"/>
          <w:u w:val="single"/>
        </w:rPr>
        <w:t xml:space="preserve"> </w:t>
      </w:r>
      <w:r>
        <w:rPr>
          <w:sz w:val="20"/>
          <w:u w:val="single"/>
        </w:rPr>
        <w:tab/>
      </w:r>
      <w:r>
        <w:rPr>
          <w:sz w:val="20"/>
        </w:rPr>
        <w:t>Zip</w:t>
      </w:r>
      <w:r>
        <w:rPr>
          <w:spacing w:val="-8"/>
          <w:sz w:val="20"/>
        </w:rPr>
        <w:t xml:space="preserve"> </w:t>
      </w:r>
      <w:r>
        <w:rPr>
          <w:sz w:val="20"/>
        </w:rPr>
        <w:t>Code:</w:t>
      </w:r>
      <w:r>
        <w:rPr>
          <w:sz w:val="20"/>
          <w:u w:val="single"/>
        </w:rPr>
        <w:t xml:space="preserve"> </w:t>
      </w:r>
      <w:r>
        <w:rPr>
          <w:sz w:val="20"/>
          <w:u w:val="single"/>
        </w:rPr>
        <w:tab/>
      </w:r>
      <w:r>
        <w:rPr>
          <w:sz w:val="20"/>
        </w:rPr>
        <w:tab/>
        <w:t>E-mail</w:t>
      </w:r>
      <w:r>
        <w:rPr>
          <w:spacing w:val="-32"/>
          <w:sz w:val="20"/>
        </w:rPr>
        <w:t xml:space="preserve"> </w:t>
      </w:r>
      <w:r>
        <w:rPr>
          <w:sz w:val="20"/>
        </w:rPr>
        <w:t>Address:</w:t>
      </w:r>
      <w:r>
        <w:rPr>
          <w:spacing w:val="1"/>
          <w:sz w:val="20"/>
        </w:rPr>
        <w:t xml:space="preserve"> </w:t>
      </w:r>
      <w:r>
        <w:rPr>
          <w:w w:val="99"/>
          <w:sz w:val="20"/>
          <w:u w:val="single"/>
        </w:rPr>
        <w:t xml:space="preserve"> </w:t>
      </w:r>
      <w:r>
        <w:rPr>
          <w:sz w:val="20"/>
          <w:u w:val="single"/>
        </w:rPr>
        <w:tab/>
      </w:r>
    </w:p>
    <w:p w:rsidR="00B25398" w:rsidRDefault="00B25398">
      <w:pPr>
        <w:pStyle w:val="BodyText"/>
        <w:spacing w:before="11"/>
        <w:rPr>
          <w:sz w:val="14"/>
        </w:rPr>
      </w:pPr>
    </w:p>
    <w:p w:rsidR="00B25398" w:rsidRDefault="00B35798">
      <w:pPr>
        <w:spacing w:before="59"/>
        <w:ind w:left="259"/>
        <w:rPr>
          <w:b/>
          <w:sz w:val="20"/>
        </w:rPr>
      </w:pPr>
      <w:r>
        <w:rPr>
          <w:b/>
          <w:sz w:val="20"/>
          <w:u w:val="thick"/>
        </w:rPr>
        <w:t>PLACE OF EMPLOYMENT</w:t>
      </w:r>
    </w:p>
    <w:p w:rsidR="00B25398" w:rsidRDefault="00B35798">
      <w:pPr>
        <w:tabs>
          <w:tab w:val="left" w:pos="5381"/>
          <w:tab w:val="left" w:pos="6020"/>
          <w:tab w:val="left" w:pos="11142"/>
        </w:tabs>
        <w:spacing w:before="5"/>
        <w:ind w:left="259"/>
        <w:rPr>
          <w:sz w:val="20"/>
        </w:rPr>
      </w:pPr>
      <w:r>
        <w:rPr>
          <w:sz w:val="20"/>
        </w:rPr>
        <w:t>Name</w:t>
      </w:r>
      <w:r>
        <w:rPr>
          <w:spacing w:val="-11"/>
          <w:sz w:val="20"/>
        </w:rPr>
        <w:t xml:space="preserve"> </w:t>
      </w:r>
      <w:r>
        <w:rPr>
          <w:sz w:val="20"/>
        </w:rPr>
        <w:t>of</w:t>
      </w:r>
      <w:r>
        <w:rPr>
          <w:spacing w:val="-3"/>
          <w:sz w:val="20"/>
        </w:rPr>
        <w:t xml:space="preserve"> </w:t>
      </w:r>
      <w:r>
        <w:rPr>
          <w:sz w:val="20"/>
        </w:rPr>
        <w:t>Facility:</w:t>
      </w:r>
      <w:r>
        <w:rPr>
          <w:sz w:val="20"/>
          <w:u w:val="single"/>
        </w:rPr>
        <w:t xml:space="preserve"> </w:t>
      </w:r>
      <w:r>
        <w:rPr>
          <w:sz w:val="20"/>
          <w:u w:val="single"/>
        </w:rPr>
        <w:tab/>
      </w:r>
      <w:r>
        <w:rPr>
          <w:sz w:val="20"/>
        </w:rPr>
        <w:tab/>
        <w:t>Phone</w:t>
      </w:r>
      <w:r>
        <w:rPr>
          <w:spacing w:val="-32"/>
          <w:sz w:val="20"/>
        </w:rPr>
        <w:t xml:space="preserve"> </w:t>
      </w:r>
      <w:r>
        <w:rPr>
          <w:sz w:val="20"/>
        </w:rPr>
        <w:t xml:space="preserve">Number: </w:t>
      </w:r>
      <w:r>
        <w:rPr>
          <w:w w:val="99"/>
          <w:sz w:val="20"/>
          <w:u w:val="single"/>
        </w:rPr>
        <w:t xml:space="preserve"> </w:t>
      </w:r>
      <w:r>
        <w:rPr>
          <w:sz w:val="20"/>
          <w:u w:val="single"/>
        </w:rPr>
        <w:tab/>
      </w:r>
    </w:p>
    <w:p w:rsidR="00B25398" w:rsidRDefault="00B25398">
      <w:pPr>
        <w:pStyle w:val="BodyText"/>
        <w:spacing w:before="9"/>
        <w:rPr>
          <w:sz w:val="10"/>
        </w:rPr>
      </w:pPr>
    </w:p>
    <w:p w:rsidR="00B25398" w:rsidRDefault="00B35798">
      <w:pPr>
        <w:tabs>
          <w:tab w:val="left" w:pos="5381"/>
          <w:tab w:val="left" w:pos="6020"/>
          <w:tab w:val="left" w:pos="11142"/>
        </w:tabs>
        <w:spacing w:before="59"/>
        <w:ind w:left="259"/>
        <w:rPr>
          <w:sz w:val="20"/>
        </w:rPr>
      </w:pPr>
      <w:r>
        <w:rPr>
          <w:sz w:val="20"/>
        </w:rPr>
        <w:t>Address:</w:t>
      </w:r>
      <w:r>
        <w:rPr>
          <w:sz w:val="20"/>
          <w:u w:val="single"/>
        </w:rPr>
        <w:t xml:space="preserve"> </w:t>
      </w:r>
      <w:r>
        <w:rPr>
          <w:sz w:val="20"/>
          <w:u w:val="single"/>
        </w:rPr>
        <w:tab/>
      </w:r>
      <w:r>
        <w:rPr>
          <w:sz w:val="20"/>
        </w:rPr>
        <w:tab/>
        <w:t>E-mail</w:t>
      </w:r>
      <w:r>
        <w:rPr>
          <w:spacing w:val="-32"/>
          <w:sz w:val="20"/>
        </w:rPr>
        <w:t xml:space="preserve"> </w:t>
      </w:r>
      <w:r>
        <w:rPr>
          <w:sz w:val="20"/>
        </w:rPr>
        <w:t>Address:</w:t>
      </w:r>
      <w:r>
        <w:rPr>
          <w:spacing w:val="1"/>
          <w:sz w:val="20"/>
        </w:rPr>
        <w:t xml:space="preserve"> </w:t>
      </w:r>
      <w:r>
        <w:rPr>
          <w:w w:val="99"/>
          <w:sz w:val="20"/>
          <w:u w:val="single"/>
        </w:rPr>
        <w:t xml:space="preserve"> </w:t>
      </w:r>
      <w:r>
        <w:rPr>
          <w:sz w:val="20"/>
          <w:u w:val="single"/>
        </w:rPr>
        <w:tab/>
      </w:r>
    </w:p>
    <w:p w:rsidR="00B25398" w:rsidRDefault="00B25398">
      <w:pPr>
        <w:pStyle w:val="BodyText"/>
        <w:spacing w:before="4"/>
        <w:rPr>
          <w:sz w:val="15"/>
        </w:rPr>
      </w:pPr>
    </w:p>
    <w:p w:rsidR="00B25398" w:rsidRDefault="00B35798">
      <w:pPr>
        <w:tabs>
          <w:tab w:val="left" w:pos="2599"/>
          <w:tab w:val="left" w:pos="3439"/>
          <w:tab w:val="left" w:pos="5381"/>
          <w:tab w:val="left" w:pos="6020"/>
          <w:tab w:val="left" w:pos="11142"/>
        </w:tabs>
        <w:spacing w:before="59"/>
        <w:ind w:left="259"/>
        <w:rPr>
          <w:sz w:val="20"/>
        </w:rPr>
      </w:pPr>
      <w:r>
        <w:rPr>
          <w:sz w:val="20"/>
        </w:rPr>
        <w:t>City:</w:t>
      </w:r>
      <w:r>
        <w:rPr>
          <w:sz w:val="20"/>
          <w:u w:val="single"/>
        </w:rPr>
        <w:t xml:space="preserve"> </w:t>
      </w:r>
      <w:r>
        <w:rPr>
          <w:sz w:val="20"/>
          <w:u w:val="single"/>
        </w:rPr>
        <w:tab/>
      </w:r>
      <w:r>
        <w:rPr>
          <w:sz w:val="20"/>
        </w:rPr>
        <w:t>State:</w:t>
      </w:r>
      <w:r>
        <w:rPr>
          <w:sz w:val="20"/>
          <w:u w:val="single"/>
        </w:rPr>
        <w:t xml:space="preserve"> </w:t>
      </w:r>
      <w:r>
        <w:rPr>
          <w:sz w:val="20"/>
          <w:u w:val="single"/>
        </w:rPr>
        <w:tab/>
      </w:r>
      <w:r>
        <w:rPr>
          <w:sz w:val="20"/>
        </w:rPr>
        <w:t>Zip</w:t>
      </w:r>
      <w:r>
        <w:rPr>
          <w:spacing w:val="-8"/>
          <w:sz w:val="20"/>
        </w:rPr>
        <w:t xml:space="preserve"> </w:t>
      </w:r>
      <w:r>
        <w:rPr>
          <w:sz w:val="20"/>
        </w:rPr>
        <w:t>Code:</w:t>
      </w:r>
      <w:r>
        <w:rPr>
          <w:sz w:val="20"/>
          <w:u w:val="single"/>
        </w:rPr>
        <w:t xml:space="preserve"> </w:t>
      </w:r>
      <w:r>
        <w:rPr>
          <w:sz w:val="20"/>
          <w:u w:val="single"/>
        </w:rPr>
        <w:tab/>
      </w:r>
      <w:r>
        <w:rPr>
          <w:sz w:val="20"/>
        </w:rPr>
        <w:tab/>
        <w:t>Fax</w:t>
      </w:r>
      <w:r>
        <w:rPr>
          <w:spacing w:val="-29"/>
          <w:sz w:val="20"/>
        </w:rPr>
        <w:t xml:space="preserve"> </w:t>
      </w:r>
      <w:r>
        <w:rPr>
          <w:sz w:val="20"/>
        </w:rPr>
        <w:t>Number:</w:t>
      </w:r>
      <w:r>
        <w:rPr>
          <w:spacing w:val="1"/>
          <w:sz w:val="20"/>
        </w:rPr>
        <w:t xml:space="preserve"> </w:t>
      </w:r>
      <w:r>
        <w:rPr>
          <w:w w:val="99"/>
          <w:sz w:val="20"/>
          <w:u w:val="single"/>
        </w:rPr>
        <w:t xml:space="preserve"> </w:t>
      </w:r>
      <w:r>
        <w:rPr>
          <w:sz w:val="20"/>
          <w:u w:val="single"/>
        </w:rPr>
        <w:tab/>
      </w:r>
    </w:p>
    <w:p w:rsidR="00B25398" w:rsidRDefault="00A475CE">
      <w:pPr>
        <w:pStyle w:val="BodyText"/>
        <w:spacing w:before="9"/>
        <w:rPr>
          <w:sz w:val="12"/>
        </w:rPr>
      </w:pPr>
      <w:r>
        <w:rPr>
          <w:noProof/>
          <w:lang w:bidi="ar-SA"/>
        </w:rPr>
        <mc:AlternateContent>
          <mc:Choice Requires="wps">
            <w:drawing>
              <wp:anchor distT="0" distB="0" distL="0" distR="0" simplePos="0" relativeHeight="251655680" behindDoc="0" locked="0" layoutInCell="1" allowOverlap="1" wp14:anchorId="2A0B273D" wp14:editId="08ED1D9D">
                <wp:simplePos x="0" y="0"/>
                <wp:positionH relativeFrom="page">
                  <wp:posOffset>462280</wp:posOffset>
                </wp:positionH>
                <wp:positionV relativeFrom="paragraph">
                  <wp:posOffset>128905</wp:posOffset>
                </wp:positionV>
                <wp:extent cx="6823710" cy="349250"/>
                <wp:effectExtent l="5080" t="13335" r="10160" b="8890"/>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349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25398" w:rsidRDefault="00B35798">
                            <w:pPr>
                              <w:pStyle w:val="BodyText"/>
                              <w:spacing w:before="74" w:line="192" w:lineRule="exact"/>
                              <w:ind w:left="145"/>
                            </w:pPr>
                            <w:r>
                              <w:rPr>
                                <w:b/>
                              </w:rPr>
                              <w:t>Please note</w:t>
                            </w:r>
                            <w:r>
                              <w:t>: Under the NSP, participants must be working as registered nurses (RNs) providing nursing services at a critical shortage facility. RNs working PRN,</w:t>
                            </w:r>
                          </w:p>
                          <w:p w:rsidR="00B25398" w:rsidRDefault="00B35798">
                            <w:pPr>
                              <w:spacing w:line="205" w:lineRule="exact"/>
                              <w:ind w:left="147"/>
                              <w:rPr>
                                <w:b/>
                                <w:sz w:val="17"/>
                              </w:rPr>
                            </w:pPr>
                            <w:r>
                              <w:rPr>
                                <w:sz w:val="16"/>
                              </w:rPr>
                              <w:t xml:space="preserve">or as Pool Nurses, or for Travel or Nurse Staffing Agencies are not in compliance with their NSP contract. </w:t>
                            </w:r>
                            <w:r>
                              <w:rPr>
                                <w:b/>
                                <w:sz w:val="17"/>
                              </w:rPr>
                              <w:t>ALL sections MUST be complete for form to be valid.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4pt;margin-top:10.15pt;width:537.3pt;height:2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" filled="f">
                <v:textbox inset="0,0,0,0">
                  <w:txbxContent>
                    <w:p w:rsidR="00B25398" w:rsidRDefault="00B35798">
                      <w:pPr>
                        <w:pStyle w:val="BodyText"/>
                        <w:spacing w:before="74" w:line="192" w:lineRule="exact"/>
                        <w:ind w:left="145"/>
                      </w:pPr>
                      <w:r>
                        <w:rPr>
                          <w:b/>
                        </w:rPr>
                        <w:t>Please note</w:t>
                      </w:r>
                      <w:r>
                        <w:t>: Under the NSP, participants must be working as registered nurses (RNs) providing nursing services at a critical shortage facility. RNs working PRN,</w:t>
                      </w:r>
                    </w:p>
                    <w:p w:rsidR="00B25398" w:rsidRDefault="00B35798">
                      <w:pPr>
                        <w:spacing w:line="205" w:lineRule="exact"/>
                        <w:ind w:left="147"/>
                        <w:rPr>
                          <w:b/>
                          <w:sz w:val="17"/>
                        </w:rPr>
                      </w:pPr>
                      <w:r>
                        <w:rPr>
                          <w:sz w:val="16"/>
                        </w:rPr>
                        <w:t xml:space="preserve">or as Pool Nurses, or for Travel or Nurse Staffing Agencies are not in compliance with their NSP contract. </w:t>
                      </w:r>
                      <w:r>
                        <w:rPr>
                          <w:b/>
                          <w:sz w:val="17"/>
                        </w:rPr>
                        <w:t>ALL sections MUST be complete for form to be valid.</w:t>
                      </w:r>
                    </w:p>
                  </w:txbxContent>
                </v:textbox>
                <w10:wrap type="topAndBottom" anchorx="page"/>
              </v:shape>
            </w:pict>
          </mc:Fallback>
        </mc:AlternateContent>
      </w:r>
    </w:p>
    <w:p w:rsidR="00B25398" w:rsidRDefault="00B25398">
      <w:pPr>
        <w:pStyle w:val="BodyText"/>
        <w:spacing w:before="9"/>
        <w:rPr>
          <w:sz w:val="10"/>
        </w:rPr>
      </w:pPr>
    </w:p>
    <w:p w:rsidR="00B25398" w:rsidRDefault="00B35798">
      <w:pPr>
        <w:spacing w:before="60"/>
        <w:ind w:left="259"/>
        <w:rPr>
          <w:sz w:val="20"/>
        </w:rPr>
      </w:pPr>
      <w:r>
        <w:rPr>
          <w:sz w:val="20"/>
        </w:rPr>
        <w:t>Please check and complete the certifications below that apply to the NSP participant identified above:</w:t>
      </w:r>
    </w:p>
    <w:p w:rsidR="00B25398" w:rsidRDefault="00B25398">
      <w:pPr>
        <w:pStyle w:val="BodyText"/>
        <w:spacing w:before="10"/>
        <w:rPr>
          <w:sz w:val="20"/>
        </w:rPr>
      </w:pPr>
    </w:p>
    <w:p w:rsidR="00B25398" w:rsidRDefault="00B35798">
      <w:pPr>
        <w:pStyle w:val="ListParagraph"/>
        <w:numPr>
          <w:ilvl w:val="0"/>
          <w:numId w:val="1"/>
        </w:numPr>
        <w:tabs>
          <w:tab w:val="left" w:pos="1177"/>
        </w:tabs>
        <w:spacing w:before="1"/>
        <w:ind w:firstLine="0"/>
        <w:rPr>
          <w:sz w:val="20"/>
        </w:rPr>
      </w:pPr>
      <w:r>
        <w:rPr>
          <w:sz w:val="20"/>
        </w:rPr>
        <w:t>I</w:t>
      </w:r>
      <w:r>
        <w:rPr>
          <w:spacing w:val="-3"/>
          <w:sz w:val="20"/>
        </w:rPr>
        <w:t xml:space="preserve"> </w:t>
      </w:r>
      <w:r>
        <w:rPr>
          <w:sz w:val="20"/>
        </w:rPr>
        <w:t>certify</w:t>
      </w:r>
      <w:r>
        <w:rPr>
          <w:spacing w:val="-8"/>
          <w:sz w:val="20"/>
        </w:rPr>
        <w:t xml:space="preserve"> </w:t>
      </w:r>
      <w:r>
        <w:rPr>
          <w:sz w:val="20"/>
        </w:rPr>
        <w:t>that</w:t>
      </w:r>
      <w:r>
        <w:rPr>
          <w:spacing w:val="-5"/>
          <w:sz w:val="20"/>
        </w:rPr>
        <w:t xml:space="preserve"> </w:t>
      </w:r>
      <w:r>
        <w:rPr>
          <w:sz w:val="20"/>
        </w:rPr>
        <w:t>the</w:t>
      </w:r>
      <w:r>
        <w:rPr>
          <w:spacing w:val="-11"/>
          <w:sz w:val="20"/>
        </w:rPr>
        <w:t xml:space="preserve"> </w:t>
      </w:r>
      <w:r>
        <w:rPr>
          <w:sz w:val="20"/>
        </w:rPr>
        <w:t>NSP</w:t>
      </w:r>
      <w:r>
        <w:rPr>
          <w:spacing w:val="-8"/>
          <w:sz w:val="20"/>
        </w:rPr>
        <w:t xml:space="preserve"> </w:t>
      </w:r>
      <w:r>
        <w:rPr>
          <w:sz w:val="20"/>
        </w:rPr>
        <w:t>participant</w:t>
      </w:r>
      <w:r>
        <w:rPr>
          <w:spacing w:val="-13"/>
          <w:sz w:val="20"/>
        </w:rPr>
        <w:t xml:space="preserve"> </w:t>
      </w:r>
      <w:r>
        <w:rPr>
          <w:sz w:val="20"/>
        </w:rPr>
        <w:t>is</w:t>
      </w:r>
      <w:r>
        <w:rPr>
          <w:spacing w:val="-9"/>
          <w:sz w:val="20"/>
        </w:rPr>
        <w:t xml:space="preserve"> </w:t>
      </w:r>
      <w:r>
        <w:rPr>
          <w:sz w:val="20"/>
        </w:rPr>
        <w:t>licensed</w:t>
      </w:r>
      <w:r>
        <w:rPr>
          <w:spacing w:val="-12"/>
          <w:sz w:val="20"/>
        </w:rPr>
        <w:t xml:space="preserve"> </w:t>
      </w:r>
      <w:r>
        <w:rPr>
          <w:sz w:val="20"/>
        </w:rPr>
        <w:t>to</w:t>
      </w:r>
      <w:r>
        <w:rPr>
          <w:spacing w:val="-3"/>
          <w:sz w:val="20"/>
        </w:rPr>
        <w:t xml:space="preserve"> </w:t>
      </w:r>
      <w:r>
        <w:rPr>
          <w:sz w:val="20"/>
        </w:rPr>
        <w:t>practice</w:t>
      </w:r>
      <w:r>
        <w:rPr>
          <w:spacing w:val="-16"/>
          <w:sz w:val="20"/>
        </w:rPr>
        <w:t xml:space="preserve"> </w:t>
      </w:r>
      <w:r>
        <w:rPr>
          <w:sz w:val="20"/>
        </w:rPr>
        <w:t>as</w:t>
      </w:r>
      <w:r>
        <w:rPr>
          <w:spacing w:val="-7"/>
          <w:sz w:val="20"/>
        </w:rPr>
        <w:t xml:space="preserve"> </w:t>
      </w:r>
      <w:r>
        <w:rPr>
          <w:sz w:val="20"/>
        </w:rPr>
        <w:t>a</w:t>
      </w:r>
      <w:r>
        <w:rPr>
          <w:spacing w:val="-3"/>
          <w:sz w:val="20"/>
        </w:rPr>
        <w:t xml:space="preserve"> </w:t>
      </w:r>
      <w:r>
        <w:rPr>
          <w:sz w:val="20"/>
        </w:rPr>
        <w:t>registered</w:t>
      </w:r>
      <w:r>
        <w:rPr>
          <w:spacing w:val="-14"/>
          <w:sz w:val="20"/>
        </w:rPr>
        <w:t xml:space="preserve"> </w:t>
      </w:r>
      <w:r>
        <w:rPr>
          <w:sz w:val="20"/>
        </w:rPr>
        <w:t>nurse</w:t>
      </w:r>
      <w:r>
        <w:rPr>
          <w:spacing w:val="-9"/>
          <w:sz w:val="20"/>
        </w:rPr>
        <w:t xml:space="preserve"> </w:t>
      </w:r>
      <w:r>
        <w:rPr>
          <w:sz w:val="20"/>
        </w:rPr>
        <w:t>without</w:t>
      </w:r>
      <w:r>
        <w:rPr>
          <w:spacing w:val="-10"/>
          <w:sz w:val="20"/>
        </w:rPr>
        <w:t xml:space="preserve"> </w:t>
      </w:r>
      <w:r>
        <w:rPr>
          <w:sz w:val="20"/>
        </w:rPr>
        <w:t>any</w:t>
      </w:r>
      <w:r>
        <w:rPr>
          <w:spacing w:val="-2"/>
          <w:sz w:val="20"/>
        </w:rPr>
        <w:t xml:space="preserve"> </w:t>
      </w:r>
      <w:r>
        <w:rPr>
          <w:sz w:val="20"/>
        </w:rPr>
        <w:t>restrictions.</w:t>
      </w:r>
    </w:p>
    <w:p w:rsidR="00B25398" w:rsidRDefault="00B35798">
      <w:pPr>
        <w:tabs>
          <w:tab w:val="left" w:pos="6742"/>
          <w:tab w:val="left" w:pos="7642"/>
          <w:tab w:val="left" w:pos="9882"/>
        </w:tabs>
        <w:spacing w:before="3"/>
        <w:ind w:left="979"/>
        <w:rPr>
          <w:sz w:val="18"/>
        </w:rPr>
      </w:pPr>
      <w:r>
        <w:rPr>
          <w:sz w:val="20"/>
        </w:rPr>
        <w:t>Please</w:t>
      </w:r>
      <w:r>
        <w:rPr>
          <w:spacing w:val="-15"/>
          <w:sz w:val="20"/>
        </w:rPr>
        <w:t xml:space="preserve"> </w:t>
      </w:r>
      <w:r>
        <w:rPr>
          <w:sz w:val="20"/>
        </w:rPr>
        <w:t>provide</w:t>
      </w:r>
      <w:r>
        <w:rPr>
          <w:spacing w:val="-16"/>
          <w:sz w:val="20"/>
        </w:rPr>
        <w:t xml:space="preserve"> </w:t>
      </w:r>
      <w:r>
        <w:rPr>
          <w:sz w:val="20"/>
        </w:rPr>
        <w:t>the</w:t>
      </w:r>
      <w:r>
        <w:rPr>
          <w:spacing w:val="-7"/>
          <w:sz w:val="20"/>
        </w:rPr>
        <w:t xml:space="preserve"> </w:t>
      </w:r>
      <w:r>
        <w:rPr>
          <w:sz w:val="20"/>
        </w:rPr>
        <w:t>following:</w:t>
      </w:r>
      <w:r>
        <w:rPr>
          <w:spacing w:val="-16"/>
          <w:sz w:val="20"/>
        </w:rPr>
        <w:t xml:space="preserve"> </w:t>
      </w:r>
      <w:r>
        <w:rPr>
          <w:sz w:val="20"/>
        </w:rPr>
        <w:t>License</w:t>
      </w:r>
      <w:r>
        <w:rPr>
          <w:spacing w:val="-14"/>
          <w:sz w:val="20"/>
        </w:rPr>
        <w:t xml:space="preserve"> </w:t>
      </w:r>
      <w:r>
        <w:rPr>
          <w:sz w:val="20"/>
        </w:rPr>
        <w:t>Number:</w:t>
      </w:r>
      <w:r>
        <w:rPr>
          <w:sz w:val="20"/>
          <w:u w:val="single"/>
        </w:rPr>
        <w:t xml:space="preserve"> </w:t>
      </w:r>
      <w:r>
        <w:rPr>
          <w:sz w:val="20"/>
          <w:u w:val="single"/>
        </w:rPr>
        <w:tab/>
      </w:r>
      <w:r>
        <w:rPr>
          <w:sz w:val="20"/>
        </w:rPr>
        <w:t>State:</w:t>
      </w:r>
      <w:r>
        <w:rPr>
          <w:sz w:val="20"/>
          <w:u w:val="single"/>
        </w:rPr>
        <w:t xml:space="preserve"> </w:t>
      </w:r>
      <w:r>
        <w:rPr>
          <w:sz w:val="20"/>
          <w:u w:val="single"/>
        </w:rPr>
        <w:tab/>
      </w:r>
      <w:r>
        <w:rPr>
          <w:sz w:val="20"/>
        </w:rPr>
        <w:t>Expiration</w:t>
      </w:r>
      <w:r>
        <w:rPr>
          <w:spacing w:val="-18"/>
          <w:sz w:val="20"/>
        </w:rPr>
        <w:t xml:space="preserve"> </w:t>
      </w:r>
      <w:r>
        <w:rPr>
          <w:sz w:val="20"/>
        </w:rPr>
        <w:t>Date:</w:t>
      </w:r>
      <w:r>
        <w:rPr>
          <w:sz w:val="20"/>
          <w:u w:val="single"/>
        </w:rPr>
        <w:t xml:space="preserve"> </w:t>
      </w:r>
      <w:r>
        <w:rPr>
          <w:sz w:val="20"/>
          <w:u w:val="single"/>
        </w:rPr>
        <w:tab/>
      </w:r>
      <w:r>
        <w:rPr>
          <w:sz w:val="18"/>
        </w:rPr>
        <w:t>(MM/DD/YYYY)</w:t>
      </w:r>
    </w:p>
    <w:p w:rsidR="00B25398" w:rsidRDefault="00B25398">
      <w:pPr>
        <w:pStyle w:val="BodyText"/>
        <w:spacing w:before="8"/>
        <w:rPr>
          <w:sz w:val="15"/>
        </w:rPr>
      </w:pPr>
    </w:p>
    <w:p w:rsidR="00B25398" w:rsidRDefault="00B35798">
      <w:pPr>
        <w:pStyle w:val="ListParagraph"/>
        <w:numPr>
          <w:ilvl w:val="0"/>
          <w:numId w:val="1"/>
        </w:numPr>
        <w:tabs>
          <w:tab w:val="left" w:pos="1177"/>
          <w:tab w:val="left" w:pos="9443"/>
        </w:tabs>
        <w:ind w:firstLine="0"/>
        <w:rPr>
          <w:sz w:val="20"/>
        </w:rPr>
      </w:pPr>
      <w:r>
        <w:rPr>
          <w:sz w:val="20"/>
        </w:rPr>
        <w:t>I</w:t>
      </w:r>
      <w:r>
        <w:rPr>
          <w:spacing w:val="-4"/>
          <w:sz w:val="20"/>
        </w:rPr>
        <w:t xml:space="preserve"> </w:t>
      </w:r>
      <w:r>
        <w:rPr>
          <w:sz w:val="20"/>
        </w:rPr>
        <w:t>certify</w:t>
      </w:r>
      <w:r>
        <w:rPr>
          <w:spacing w:val="-9"/>
          <w:sz w:val="20"/>
        </w:rPr>
        <w:t xml:space="preserve"> </w:t>
      </w:r>
      <w:r>
        <w:rPr>
          <w:sz w:val="20"/>
        </w:rPr>
        <w:t>that</w:t>
      </w:r>
      <w:r>
        <w:rPr>
          <w:spacing w:val="-8"/>
          <w:sz w:val="20"/>
        </w:rPr>
        <w:t xml:space="preserve"> </w:t>
      </w:r>
      <w:r>
        <w:rPr>
          <w:sz w:val="20"/>
        </w:rPr>
        <w:t>the</w:t>
      </w:r>
      <w:r>
        <w:rPr>
          <w:spacing w:val="-12"/>
          <w:sz w:val="20"/>
        </w:rPr>
        <w:t xml:space="preserve"> </w:t>
      </w:r>
      <w:r>
        <w:rPr>
          <w:sz w:val="20"/>
        </w:rPr>
        <w:t>NSP</w:t>
      </w:r>
      <w:r>
        <w:rPr>
          <w:spacing w:val="-9"/>
          <w:sz w:val="20"/>
        </w:rPr>
        <w:t xml:space="preserve"> </w:t>
      </w:r>
      <w:r>
        <w:rPr>
          <w:sz w:val="20"/>
        </w:rPr>
        <w:t>participant</w:t>
      </w:r>
      <w:r>
        <w:rPr>
          <w:spacing w:val="-17"/>
          <w:sz w:val="20"/>
        </w:rPr>
        <w:t xml:space="preserve"> </w:t>
      </w:r>
      <w:r>
        <w:rPr>
          <w:sz w:val="20"/>
        </w:rPr>
        <w:t>will</w:t>
      </w:r>
      <w:r>
        <w:rPr>
          <w:spacing w:val="-10"/>
          <w:sz w:val="20"/>
        </w:rPr>
        <w:t xml:space="preserve"> </w:t>
      </w:r>
      <w:r>
        <w:rPr>
          <w:sz w:val="20"/>
        </w:rPr>
        <w:t>begin</w:t>
      </w:r>
      <w:r>
        <w:rPr>
          <w:spacing w:val="-6"/>
          <w:sz w:val="20"/>
        </w:rPr>
        <w:t xml:space="preserve"> </w:t>
      </w:r>
      <w:r>
        <w:rPr>
          <w:sz w:val="20"/>
        </w:rPr>
        <w:t>employment</w:t>
      </w:r>
      <w:r>
        <w:rPr>
          <w:spacing w:val="-13"/>
          <w:sz w:val="20"/>
        </w:rPr>
        <w:t xml:space="preserve"> </w:t>
      </w:r>
      <w:r>
        <w:rPr>
          <w:sz w:val="20"/>
        </w:rPr>
        <w:t>as</w:t>
      </w:r>
      <w:r>
        <w:rPr>
          <w:spacing w:val="-10"/>
          <w:sz w:val="20"/>
        </w:rPr>
        <w:t xml:space="preserve"> </w:t>
      </w:r>
      <w:r>
        <w:rPr>
          <w:sz w:val="20"/>
        </w:rPr>
        <w:t>an</w:t>
      </w:r>
      <w:r>
        <w:rPr>
          <w:spacing w:val="-1"/>
          <w:sz w:val="20"/>
        </w:rPr>
        <w:t xml:space="preserve"> </w:t>
      </w:r>
      <w:r>
        <w:rPr>
          <w:sz w:val="20"/>
        </w:rPr>
        <w:t>RN</w:t>
      </w:r>
      <w:r>
        <w:rPr>
          <w:spacing w:val="-1"/>
          <w:sz w:val="20"/>
        </w:rPr>
        <w:t xml:space="preserve"> </w:t>
      </w:r>
      <w:r>
        <w:rPr>
          <w:sz w:val="20"/>
        </w:rPr>
        <w:t>in</w:t>
      </w:r>
      <w:r>
        <w:rPr>
          <w:spacing w:val="-4"/>
          <w:sz w:val="20"/>
        </w:rPr>
        <w:t xml:space="preserve"> </w:t>
      </w:r>
      <w:r>
        <w:rPr>
          <w:sz w:val="20"/>
        </w:rPr>
        <w:t>this</w:t>
      </w:r>
      <w:r>
        <w:rPr>
          <w:spacing w:val="-15"/>
          <w:sz w:val="20"/>
        </w:rPr>
        <w:t xml:space="preserve"> </w:t>
      </w:r>
      <w:r>
        <w:rPr>
          <w:sz w:val="20"/>
        </w:rPr>
        <w:t>job</w:t>
      </w:r>
      <w:r>
        <w:rPr>
          <w:spacing w:val="-8"/>
          <w:sz w:val="20"/>
        </w:rPr>
        <w:t xml:space="preserve"> </w:t>
      </w:r>
      <w:r>
        <w:rPr>
          <w:sz w:val="20"/>
        </w:rPr>
        <w:t>on:</w:t>
      </w:r>
      <w:r>
        <w:rPr>
          <w:sz w:val="20"/>
          <w:u w:val="single"/>
        </w:rPr>
        <w:t xml:space="preserve"> </w:t>
      </w:r>
      <w:r>
        <w:rPr>
          <w:sz w:val="20"/>
          <w:u w:val="single"/>
        </w:rPr>
        <w:tab/>
      </w:r>
      <w:r>
        <w:rPr>
          <w:sz w:val="20"/>
        </w:rPr>
        <w:t>(MM/DD/YYYY)</w:t>
      </w:r>
    </w:p>
    <w:p w:rsidR="00B25398" w:rsidRDefault="00B25398">
      <w:pPr>
        <w:pStyle w:val="BodyText"/>
      </w:pPr>
    </w:p>
    <w:p w:rsidR="009229CC" w:rsidRDefault="00B35798" w:rsidP="009229CC">
      <w:pPr>
        <w:pStyle w:val="ListParagraph"/>
        <w:numPr>
          <w:ilvl w:val="0"/>
          <w:numId w:val="1"/>
        </w:numPr>
        <w:tabs>
          <w:tab w:val="left" w:pos="1177"/>
          <w:tab w:val="left" w:pos="5820"/>
        </w:tabs>
        <w:ind w:firstLine="0"/>
        <w:rPr>
          <w:sz w:val="20"/>
        </w:rPr>
      </w:pPr>
      <w:r>
        <w:rPr>
          <w:sz w:val="20"/>
        </w:rPr>
        <w:t>I</w:t>
      </w:r>
      <w:r>
        <w:rPr>
          <w:spacing w:val="-2"/>
          <w:sz w:val="20"/>
        </w:rPr>
        <w:t xml:space="preserve"> </w:t>
      </w:r>
      <w:r>
        <w:rPr>
          <w:sz w:val="20"/>
        </w:rPr>
        <w:t>certify</w:t>
      </w:r>
      <w:r>
        <w:rPr>
          <w:spacing w:val="-9"/>
          <w:sz w:val="20"/>
        </w:rPr>
        <w:t xml:space="preserve"> </w:t>
      </w:r>
      <w:r>
        <w:rPr>
          <w:sz w:val="20"/>
        </w:rPr>
        <w:t>that</w:t>
      </w:r>
      <w:r>
        <w:rPr>
          <w:spacing w:val="-6"/>
          <w:sz w:val="20"/>
        </w:rPr>
        <w:t xml:space="preserve"> </w:t>
      </w:r>
      <w:r>
        <w:rPr>
          <w:sz w:val="20"/>
        </w:rPr>
        <w:t>the</w:t>
      </w:r>
      <w:r>
        <w:rPr>
          <w:spacing w:val="-12"/>
          <w:sz w:val="20"/>
        </w:rPr>
        <w:t xml:space="preserve"> </w:t>
      </w:r>
      <w:r>
        <w:rPr>
          <w:sz w:val="20"/>
        </w:rPr>
        <w:t>NSP</w:t>
      </w:r>
      <w:r>
        <w:rPr>
          <w:spacing w:val="-9"/>
          <w:sz w:val="20"/>
        </w:rPr>
        <w:t xml:space="preserve"> </w:t>
      </w:r>
      <w:r>
        <w:rPr>
          <w:sz w:val="20"/>
        </w:rPr>
        <w:t>participant</w:t>
      </w:r>
      <w:r>
        <w:rPr>
          <w:spacing w:val="-14"/>
          <w:sz w:val="20"/>
        </w:rPr>
        <w:t xml:space="preserve"> </w:t>
      </w:r>
      <w:r>
        <w:rPr>
          <w:sz w:val="20"/>
        </w:rPr>
        <w:t>is</w:t>
      </w:r>
      <w:r>
        <w:rPr>
          <w:spacing w:val="-10"/>
          <w:sz w:val="20"/>
        </w:rPr>
        <w:t xml:space="preserve"> </w:t>
      </w:r>
      <w:r>
        <w:rPr>
          <w:sz w:val="20"/>
        </w:rPr>
        <w:t>required</w:t>
      </w:r>
      <w:r>
        <w:rPr>
          <w:spacing w:val="-13"/>
          <w:sz w:val="20"/>
        </w:rPr>
        <w:t xml:space="preserve"> </w:t>
      </w:r>
      <w:r>
        <w:rPr>
          <w:sz w:val="20"/>
        </w:rPr>
        <w:t>to</w:t>
      </w:r>
      <w:r>
        <w:rPr>
          <w:spacing w:val="-2"/>
          <w:sz w:val="20"/>
        </w:rPr>
        <w:t xml:space="preserve"> </w:t>
      </w:r>
      <w:r>
        <w:rPr>
          <w:sz w:val="20"/>
        </w:rPr>
        <w:t>work</w:t>
      </w:r>
      <w:r>
        <w:rPr>
          <w:sz w:val="20"/>
          <w:u w:val="single"/>
        </w:rPr>
        <w:t xml:space="preserve"> </w:t>
      </w:r>
      <w:r>
        <w:rPr>
          <w:sz w:val="20"/>
          <w:u w:val="single"/>
        </w:rPr>
        <w:tab/>
      </w:r>
      <w:r>
        <w:rPr>
          <w:sz w:val="20"/>
        </w:rPr>
        <w:t>_</w:t>
      </w:r>
      <w:r>
        <w:rPr>
          <w:spacing w:val="-4"/>
          <w:sz w:val="20"/>
        </w:rPr>
        <w:t xml:space="preserve"> </w:t>
      </w:r>
      <w:r>
        <w:rPr>
          <w:sz w:val="20"/>
        </w:rPr>
        <w:t>hours</w:t>
      </w:r>
      <w:r>
        <w:rPr>
          <w:spacing w:val="-13"/>
          <w:sz w:val="20"/>
        </w:rPr>
        <w:t xml:space="preserve"> </w:t>
      </w:r>
      <w:r>
        <w:rPr>
          <w:sz w:val="20"/>
        </w:rPr>
        <w:t>per</w:t>
      </w:r>
      <w:r>
        <w:rPr>
          <w:spacing w:val="-3"/>
          <w:sz w:val="20"/>
        </w:rPr>
        <w:t xml:space="preserve"> </w:t>
      </w:r>
      <w:r>
        <w:rPr>
          <w:sz w:val="20"/>
        </w:rPr>
        <w:t>week</w:t>
      </w:r>
      <w:r>
        <w:rPr>
          <w:spacing w:val="-5"/>
          <w:sz w:val="20"/>
        </w:rPr>
        <w:t xml:space="preserve"> </w:t>
      </w:r>
      <w:r>
        <w:rPr>
          <w:sz w:val="20"/>
        </w:rPr>
        <w:t>of</w:t>
      </w:r>
      <w:r>
        <w:rPr>
          <w:spacing w:val="-7"/>
          <w:sz w:val="20"/>
        </w:rPr>
        <w:t xml:space="preserve"> </w:t>
      </w:r>
      <w:r>
        <w:rPr>
          <w:sz w:val="20"/>
        </w:rPr>
        <w:t>clinical</w:t>
      </w:r>
      <w:r>
        <w:rPr>
          <w:spacing w:val="-13"/>
          <w:sz w:val="20"/>
        </w:rPr>
        <w:t xml:space="preserve"> </w:t>
      </w:r>
      <w:r>
        <w:rPr>
          <w:sz w:val="20"/>
        </w:rPr>
        <w:t>practice</w:t>
      </w:r>
      <w:r>
        <w:rPr>
          <w:spacing w:val="-16"/>
          <w:sz w:val="20"/>
        </w:rPr>
        <w:t xml:space="preserve"> </w:t>
      </w:r>
      <w:r>
        <w:rPr>
          <w:sz w:val="20"/>
        </w:rPr>
        <w:t>in</w:t>
      </w:r>
      <w:r>
        <w:rPr>
          <w:spacing w:val="-1"/>
          <w:sz w:val="20"/>
        </w:rPr>
        <w:t xml:space="preserve"> </w:t>
      </w:r>
      <w:r>
        <w:rPr>
          <w:sz w:val="20"/>
        </w:rPr>
        <w:t>this</w:t>
      </w:r>
      <w:r>
        <w:rPr>
          <w:spacing w:val="-11"/>
          <w:sz w:val="20"/>
        </w:rPr>
        <w:t xml:space="preserve"> </w:t>
      </w:r>
      <w:r>
        <w:rPr>
          <w:sz w:val="20"/>
        </w:rPr>
        <w:t>job.</w:t>
      </w:r>
    </w:p>
    <w:p w:rsidR="009229CC" w:rsidRPr="009229CC" w:rsidRDefault="009229CC" w:rsidP="009229CC">
      <w:pPr>
        <w:pStyle w:val="ListParagraph"/>
        <w:rPr>
          <w:sz w:val="20"/>
        </w:rPr>
      </w:pPr>
    </w:p>
    <w:p w:rsidR="009229CC" w:rsidRPr="009229CC" w:rsidRDefault="009229CC" w:rsidP="009229CC">
      <w:pPr>
        <w:pStyle w:val="ListParagraph"/>
        <w:numPr>
          <w:ilvl w:val="0"/>
          <w:numId w:val="1"/>
        </w:numPr>
        <w:tabs>
          <w:tab w:val="left" w:pos="1177"/>
          <w:tab w:val="left" w:pos="5820"/>
        </w:tabs>
        <w:ind w:firstLine="0"/>
        <w:rPr>
          <w:sz w:val="20"/>
        </w:rPr>
      </w:pPr>
      <w:r w:rsidRPr="009229CC">
        <w:rPr>
          <w:sz w:val="20"/>
        </w:rPr>
        <w:t>Do you currently work at multiple sites?</w:t>
      </w:r>
    </w:p>
    <w:p w:rsidR="009229CC" w:rsidRPr="009229CC" w:rsidRDefault="009229CC" w:rsidP="009229CC">
      <w:pPr>
        <w:pStyle w:val="ListParagraph"/>
        <w:numPr>
          <w:ilvl w:val="1"/>
          <w:numId w:val="1"/>
        </w:numPr>
        <w:tabs>
          <w:tab w:val="left" w:pos="1177"/>
          <w:tab w:val="left" w:pos="5820"/>
        </w:tabs>
        <w:rPr>
          <w:sz w:val="20"/>
        </w:rPr>
      </w:pPr>
      <w:r w:rsidRPr="009229CC">
        <w:rPr>
          <w:sz w:val="20"/>
        </w:rPr>
        <w:t>Yes</w:t>
      </w:r>
    </w:p>
    <w:p w:rsidR="009229CC" w:rsidRDefault="009229CC" w:rsidP="009229CC">
      <w:pPr>
        <w:pStyle w:val="ListParagraph"/>
        <w:numPr>
          <w:ilvl w:val="1"/>
          <w:numId w:val="1"/>
        </w:numPr>
        <w:tabs>
          <w:tab w:val="left" w:pos="1177"/>
          <w:tab w:val="left" w:pos="5820"/>
        </w:tabs>
        <w:rPr>
          <w:sz w:val="20"/>
        </w:rPr>
      </w:pPr>
      <w:r w:rsidRPr="009229CC">
        <w:rPr>
          <w:sz w:val="20"/>
        </w:rPr>
        <w:t>No</w:t>
      </w:r>
    </w:p>
    <w:p w:rsidR="009229CC" w:rsidRDefault="009229CC" w:rsidP="009229CC">
      <w:pPr>
        <w:pStyle w:val="ListParagraph"/>
        <w:tabs>
          <w:tab w:val="left" w:pos="1177"/>
          <w:tab w:val="left" w:pos="5820"/>
        </w:tabs>
        <w:ind w:left="2014"/>
        <w:rPr>
          <w:sz w:val="20"/>
        </w:rPr>
      </w:pPr>
    </w:p>
    <w:p w:rsidR="009229CC" w:rsidRPr="009229CC" w:rsidRDefault="009229CC" w:rsidP="009229CC">
      <w:pPr>
        <w:pStyle w:val="ListParagraph"/>
        <w:numPr>
          <w:ilvl w:val="0"/>
          <w:numId w:val="1"/>
        </w:numPr>
        <w:tabs>
          <w:tab w:val="left" w:pos="1177"/>
          <w:tab w:val="left" w:pos="5820"/>
        </w:tabs>
        <w:rPr>
          <w:sz w:val="20"/>
        </w:rPr>
      </w:pPr>
      <w:r w:rsidRPr="009229CC">
        <w:rPr>
          <w:sz w:val="20"/>
        </w:rPr>
        <w:t xml:space="preserve">If yes, </w:t>
      </w:r>
      <w:r w:rsidR="0053145A">
        <w:rPr>
          <w:sz w:val="20"/>
        </w:rPr>
        <w:t>a</w:t>
      </w:r>
      <w:r w:rsidRPr="009229CC">
        <w:rPr>
          <w:sz w:val="20"/>
        </w:rPr>
        <w:t>re you working at the same employer at all CSF types?</w:t>
      </w:r>
    </w:p>
    <w:p w:rsidR="009229CC" w:rsidRPr="009229CC" w:rsidRDefault="009229CC" w:rsidP="009229CC">
      <w:pPr>
        <w:pStyle w:val="ListParagraph"/>
        <w:numPr>
          <w:ilvl w:val="1"/>
          <w:numId w:val="1"/>
        </w:numPr>
        <w:tabs>
          <w:tab w:val="left" w:pos="1177"/>
          <w:tab w:val="left" w:pos="5820"/>
        </w:tabs>
        <w:rPr>
          <w:sz w:val="20"/>
        </w:rPr>
      </w:pPr>
      <w:r w:rsidRPr="009229CC">
        <w:rPr>
          <w:sz w:val="20"/>
        </w:rPr>
        <w:t>Yes</w:t>
      </w:r>
    </w:p>
    <w:p w:rsidR="009229CC" w:rsidRPr="009229CC" w:rsidRDefault="009229CC" w:rsidP="009229CC">
      <w:pPr>
        <w:pStyle w:val="ListParagraph"/>
        <w:numPr>
          <w:ilvl w:val="1"/>
          <w:numId w:val="1"/>
        </w:numPr>
        <w:tabs>
          <w:tab w:val="left" w:pos="1177"/>
          <w:tab w:val="left" w:pos="5820"/>
        </w:tabs>
        <w:rPr>
          <w:sz w:val="20"/>
        </w:rPr>
      </w:pPr>
      <w:r w:rsidRPr="009229CC">
        <w:rPr>
          <w:sz w:val="20"/>
        </w:rPr>
        <w:t>No</w:t>
      </w:r>
    </w:p>
    <w:p w:rsidR="00B25398" w:rsidRDefault="00B25398">
      <w:pPr>
        <w:pStyle w:val="BodyText"/>
        <w:spacing w:before="1"/>
      </w:pPr>
    </w:p>
    <w:p w:rsidR="00B25398" w:rsidRDefault="00A475CE">
      <w:pPr>
        <w:pStyle w:val="ListParagraph"/>
        <w:numPr>
          <w:ilvl w:val="0"/>
          <w:numId w:val="1"/>
        </w:numPr>
        <w:tabs>
          <w:tab w:val="left" w:pos="1177"/>
        </w:tabs>
        <w:spacing w:before="67" w:line="230" w:lineRule="auto"/>
        <w:ind w:right="702" w:firstLine="0"/>
        <w:rPr>
          <w:sz w:val="20"/>
        </w:rPr>
      </w:pPr>
      <w:r>
        <w:rPr>
          <w:noProof/>
          <w:lang w:bidi="ar-SA"/>
        </w:rPr>
        <mc:AlternateContent>
          <mc:Choice Requires="wps">
            <w:drawing>
              <wp:anchor distT="0" distB="0" distL="114300" distR="114300" simplePos="0" relativeHeight="251656704" behindDoc="0" locked="0" layoutInCell="1" allowOverlap="1" wp14:anchorId="0B95CA55" wp14:editId="0C7FDE7F">
                <wp:simplePos x="0" y="0"/>
                <wp:positionH relativeFrom="page">
                  <wp:posOffset>7046595</wp:posOffset>
                </wp:positionH>
                <wp:positionV relativeFrom="paragraph">
                  <wp:posOffset>172085</wp:posOffset>
                </wp:positionV>
                <wp:extent cx="30480" cy="7620"/>
                <wp:effectExtent l="0" t="0" r="0" b="19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0A889E" id="Rectangle 6" o:spid="_x0000_s1026" style="position:absolute;margin-left:554.85pt;margin-top:13.55pt;width:2.4pt;height:.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Vq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" fillcolor="black" stroked="f">
                <w10:wrap anchorx="page"/>
              </v:rect>
            </w:pict>
          </mc:Fallback>
        </mc:AlternateContent>
      </w:r>
      <w:r w:rsidR="00B35798">
        <w:rPr>
          <w:sz w:val="20"/>
        </w:rPr>
        <w:t>I</w:t>
      </w:r>
      <w:r w:rsidR="00B35798">
        <w:rPr>
          <w:spacing w:val="-2"/>
          <w:sz w:val="20"/>
        </w:rPr>
        <w:t xml:space="preserve"> </w:t>
      </w:r>
      <w:r w:rsidR="00B35798">
        <w:rPr>
          <w:sz w:val="20"/>
        </w:rPr>
        <w:t>certify</w:t>
      </w:r>
      <w:r w:rsidR="00B35798">
        <w:rPr>
          <w:spacing w:val="-9"/>
          <w:sz w:val="20"/>
        </w:rPr>
        <w:t xml:space="preserve"> </w:t>
      </w:r>
      <w:r w:rsidR="00B35798">
        <w:rPr>
          <w:sz w:val="20"/>
        </w:rPr>
        <w:t>that</w:t>
      </w:r>
      <w:r w:rsidR="00B35798">
        <w:rPr>
          <w:spacing w:val="-6"/>
          <w:sz w:val="20"/>
        </w:rPr>
        <w:t xml:space="preserve"> </w:t>
      </w:r>
      <w:r w:rsidR="00B35798">
        <w:rPr>
          <w:sz w:val="20"/>
        </w:rPr>
        <w:t>the</w:t>
      </w:r>
      <w:r w:rsidR="00B35798">
        <w:rPr>
          <w:spacing w:val="-12"/>
          <w:sz w:val="20"/>
        </w:rPr>
        <w:t xml:space="preserve"> </w:t>
      </w:r>
      <w:r w:rsidR="00B35798">
        <w:rPr>
          <w:sz w:val="20"/>
        </w:rPr>
        <w:t>NSP</w:t>
      </w:r>
      <w:r w:rsidR="00B35798">
        <w:rPr>
          <w:spacing w:val="-9"/>
          <w:sz w:val="20"/>
        </w:rPr>
        <w:t xml:space="preserve"> </w:t>
      </w:r>
      <w:r w:rsidR="00B35798">
        <w:rPr>
          <w:sz w:val="20"/>
        </w:rPr>
        <w:t>participant</w:t>
      </w:r>
      <w:r w:rsidR="00B35798">
        <w:rPr>
          <w:spacing w:val="-14"/>
          <w:sz w:val="20"/>
        </w:rPr>
        <w:t xml:space="preserve"> </w:t>
      </w:r>
      <w:r w:rsidR="00B35798">
        <w:rPr>
          <w:sz w:val="20"/>
        </w:rPr>
        <w:t>will</w:t>
      </w:r>
      <w:r w:rsidR="00B35798">
        <w:rPr>
          <w:spacing w:val="-10"/>
          <w:sz w:val="20"/>
        </w:rPr>
        <w:t xml:space="preserve"> </w:t>
      </w:r>
      <w:r w:rsidR="00B35798">
        <w:rPr>
          <w:sz w:val="20"/>
        </w:rPr>
        <w:t>begin</w:t>
      </w:r>
      <w:r w:rsidR="00B35798">
        <w:rPr>
          <w:spacing w:val="-6"/>
          <w:sz w:val="20"/>
        </w:rPr>
        <w:t xml:space="preserve"> </w:t>
      </w:r>
      <w:r w:rsidR="00B35798">
        <w:rPr>
          <w:sz w:val="20"/>
        </w:rPr>
        <w:t>employment</w:t>
      </w:r>
      <w:r w:rsidR="00B35798">
        <w:rPr>
          <w:spacing w:val="-11"/>
          <w:sz w:val="20"/>
        </w:rPr>
        <w:t xml:space="preserve"> </w:t>
      </w:r>
      <w:r w:rsidR="00B35798">
        <w:rPr>
          <w:sz w:val="20"/>
        </w:rPr>
        <w:t>as</w:t>
      </w:r>
      <w:r w:rsidR="00B35798">
        <w:rPr>
          <w:spacing w:val="-10"/>
          <w:sz w:val="20"/>
        </w:rPr>
        <w:t xml:space="preserve"> </w:t>
      </w:r>
      <w:r w:rsidR="00B35798">
        <w:rPr>
          <w:sz w:val="20"/>
        </w:rPr>
        <w:t>an</w:t>
      </w:r>
      <w:r w:rsidR="00B35798">
        <w:rPr>
          <w:spacing w:val="-1"/>
          <w:sz w:val="20"/>
        </w:rPr>
        <w:t xml:space="preserve"> </w:t>
      </w:r>
      <w:r w:rsidR="00B35798">
        <w:rPr>
          <w:sz w:val="20"/>
        </w:rPr>
        <w:t>RN</w:t>
      </w:r>
      <w:r w:rsidR="00B35798">
        <w:rPr>
          <w:spacing w:val="-1"/>
          <w:sz w:val="20"/>
        </w:rPr>
        <w:t xml:space="preserve"> </w:t>
      </w:r>
      <w:r w:rsidR="00B35798">
        <w:rPr>
          <w:sz w:val="20"/>
        </w:rPr>
        <w:t>in</w:t>
      </w:r>
      <w:r w:rsidR="00B35798">
        <w:rPr>
          <w:spacing w:val="-4"/>
          <w:sz w:val="20"/>
        </w:rPr>
        <w:t xml:space="preserve"> </w:t>
      </w:r>
      <w:r w:rsidR="00B35798">
        <w:rPr>
          <w:sz w:val="20"/>
        </w:rPr>
        <w:t>this</w:t>
      </w:r>
      <w:r w:rsidR="00B35798">
        <w:rPr>
          <w:spacing w:val="-15"/>
          <w:sz w:val="20"/>
        </w:rPr>
        <w:t xml:space="preserve"> </w:t>
      </w:r>
      <w:r w:rsidR="00B35798">
        <w:rPr>
          <w:sz w:val="20"/>
        </w:rPr>
        <w:t>job</w:t>
      </w:r>
      <w:r w:rsidR="00B35798">
        <w:rPr>
          <w:spacing w:val="-6"/>
          <w:sz w:val="20"/>
        </w:rPr>
        <w:t xml:space="preserve"> </w:t>
      </w:r>
      <w:r w:rsidR="00B35798">
        <w:rPr>
          <w:sz w:val="20"/>
        </w:rPr>
        <w:t>at</w:t>
      </w:r>
      <w:r w:rsidR="00B35798">
        <w:rPr>
          <w:spacing w:val="-4"/>
          <w:sz w:val="20"/>
        </w:rPr>
        <w:t xml:space="preserve"> </w:t>
      </w:r>
      <w:r w:rsidR="00B35798">
        <w:rPr>
          <w:sz w:val="20"/>
        </w:rPr>
        <w:t>the</w:t>
      </w:r>
      <w:r w:rsidR="00B35798">
        <w:rPr>
          <w:spacing w:val="-12"/>
          <w:sz w:val="20"/>
        </w:rPr>
        <w:t xml:space="preserve"> </w:t>
      </w:r>
      <w:r w:rsidR="00B35798">
        <w:rPr>
          <w:sz w:val="20"/>
        </w:rPr>
        <w:t>following</w:t>
      </w:r>
      <w:r w:rsidR="00B35798">
        <w:rPr>
          <w:spacing w:val="-19"/>
          <w:sz w:val="20"/>
        </w:rPr>
        <w:t xml:space="preserve"> </w:t>
      </w:r>
      <w:r w:rsidR="00B35798">
        <w:rPr>
          <w:sz w:val="20"/>
        </w:rPr>
        <w:t>type</w:t>
      </w:r>
      <w:r w:rsidR="00B35798">
        <w:rPr>
          <w:spacing w:val="-9"/>
          <w:sz w:val="20"/>
        </w:rPr>
        <w:t xml:space="preserve"> </w:t>
      </w:r>
      <w:r w:rsidR="00B35798">
        <w:rPr>
          <w:sz w:val="20"/>
        </w:rPr>
        <w:t>of</w:t>
      </w:r>
      <w:r w:rsidR="00B35798">
        <w:rPr>
          <w:spacing w:val="-8"/>
          <w:sz w:val="20"/>
        </w:rPr>
        <w:t xml:space="preserve"> </w:t>
      </w:r>
      <w:r w:rsidR="00B35798">
        <w:rPr>
          <w:sz w:val="20"/>
        </w:rPr>
        <w:t>health</w:t>
      </w:r>
      <w:r w:rsidR="00B35798">
        <w:rPr>
          <w:spacing w:val="-10"/>
          <w:sz w:val="20"/>
        </w:rPr>
        <w:t xml:space="preserve"> </w:t>
      </w:r>
      <w:r w:rsidR="00B35798">
        <w:rPr>
          <w:sz w:val="20"/>
        </w:rPr>
        <w:t>care</w:t>
      </w:r>
      <w:r w:rsidR="00B35798">
        <w:rPr>
          <w:spacing w:val="-10"/>
          <w:sz w:val="20"/>
        </w:rPr>
        <w:t xml:space="preserve"> </w:t>
      </w:r>
      <w:r w:rsidR="00B35798">
        <w:rPr>
          <w:sz w:val="20"/>
        </w:rPr>
        <w:t>facility</w:t>
      </w:r>
      <w:r w:rsidR="00B35798">
        <w:rPr>
          <w:sz w:val="20"/>
          <w:u w:val="single"/>
        </w:rPr>
        <w:t xml:space="preserve"> (check</w:t>
      </w:r>
      <w:r w:rsidR="00B35798">
        <w:rPr>
          <w:spacing w:val="33"/>
          <w:sz w:val="20"/>
          <w:u w:val="single"/>
        </w:rPr>
        <w:t xml:space="preserve"> </w:t>
      </w:r>
      <w:r w:rsidR="00B35798">
        <w:rPr>
          <w:sz w:val="20"/>
          <w:u w:val="single"/>
        </w:rPr>
        <w:t>one)</w:t>
      </w:r>
      <w:r w:rsidR="00B35798">
        <w:rPr>
          <w:sz w:val="20"/>
        </w:rPr>
        <w:t>:</w:t>
      </w:r>
    </w:p>
    <w:p w:rsidR="00B25398" w:rsidRDefault="00B35798">
      <w:pPr>
        <w:spacing w:line="234" w:lineRule="exact"/>
        <w:ind w:left="307"/>
        <w:rPr>
          <w:b/>
          <w:sz w:val="20"/>
        </w:rPr>
      </w:pPr>
      <w:r>
        <w:rPr>
          <w:b/>
          <w:sz w:val="20"/>
        </w:rPr>
        <w:t>Please select facility type from table below:</w:t>
      </w:r>
    </w:p>
    <w:p w:rsidR="00B25398" w:rsidRDefault="00B25398">
      <w:pPr>
        <w:pStyle w:val="BodyText"/>
        <w:spacing w:before="2"/>
        <w:rPr>
          <w:b/>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672"/>
      </w:tblGrid>
      <w:tr w:rsidR="00B25398">
        <w:trPr>
          <w:trHeight w:val="995"/>
        </w:trPr>
        <w:tc>
          <w:tcPr>
            <w:tcW w:w="5401" w:type="dxa"/>
          </w:tcPr>
          <w:p w:rsidR="00B25398" w:rsidRDefault="00B35798">
            <w:pPr>
              <w:pStyle w:val="TableParagraph"/>
              <w:spacing w:before="6" w:line="247" w:lineRule="auto"/>
              <w:ind w:right="143"/>
              <w:rPr>
                <w:sz w:val="16"/>
                <w:u w:val="none"/>
              </w:rPr>
            </w:pPr>
            <w:r>
              <w:rPr>
                <w:b/>
                <w:sz w:val="16"/>
              </w:rPr>
              <w:t>Ambulatory Surgical Center</w:t>
            </w:r>
            <w:r>
              <w:rPr>
                <w:b/>
                <w:sz w:val="16"/>
                <w:u w:val="none"/>
              </w:rPr>
              <w:t xml:space="preserve"> </w:t>
            </w:r>
            <w:r>
              <w:rPr>
                <w:sz w:val="16"/>
                <w:u w:val="none"/>
              </w:rPr>
              <w:t>– An entity in a State that provides surgical services to individuals on an outpatient basis and is not owned or operated by a hospital.</w:t>
            </w:r>
          </w:p>
        </w:tc>
        <w:tc>
          <w:tcPr>
            <w:tcW w:w="5672" w:type="dxa"/>
          </w:tcPr>
          <w:p w:rsidR="00B25398" w:rsidRDefault="00B35798">
            <w:pPr>
              <w:pStyle w:val="TableParagraph"/>
              <w:spacing w:before="3" w:line="244" w:lineRule="auto"/>
              <w:ind w:left="448" w:right="39" w:firstLine="14"/>
              <w:rPr>
                <w:sz w:val="16"/>
                <w:u w:val="none"/>
              </w:rPr>
            </w:pPr>
            <w:r>
              <w:rPr>
                <w:b/>
                <w:sz w:val="16"/>
              </w:rPr>
              <w:t>Critical Access Hospital (CAH)</w:t>
            </w:r>
            <w:r>
              <w:rPr>
                <w:b/>
                <w:sz w:val="16"/>
                <w:u w:val="none"/>
              </w:rPr>
              <w:t xml:space="preserve"> </w:t>
            </w:r>
            <w:r>
              <w:rPr>
                <w:sz w:val="16"/>
                <w:u w:val="none"/>
              </w:rPr>
              <w:t>– A facility that is (a) located in a State that has established with the Centers for Medicare and Medicaid Services (CMS) a Medicare rural hospital flexibility program, (b) designated by the State as a CAH, (c) certified by the CMS as a CAH, and (d) in compliance with all applicable</w:t>
            </w:r>
          </w:p>
          <w:p w:rsidR="00B25398" w:rsidRDefault="00B35798">
            <w:pPr>
              <w:pStyle w:val="TableParagraph"/>
              <w:spacing w:line="175" w:lineRule="exact"/>
              <w:ind w:left="448"/>
              <w:rPr>
                <w:sz w:val="16"/>
                <w:u w:val="none"/>
              </w:rPr>
            </w:pPr>
            <w:r>
              <w:rPr>
                <w:sz w:val="16"/>
                <w:u w:val="none"/>
              </w:rPr>
              <w:t>CAH conditions of participation.</w:t>
            </w:r>
          </w:p>
        </w:tc>
      </w:tr>
      <w:tr w:rsidR="00B25398">
        <w:trPr>
          <w:trHeight w:val="3379"/>
        </w:trPr>
        <w:tc>
          <w:tcPr>
            <w:tcW w:w="5401" w:type="dxa"/>
          </w:tcPr>
          <w:p w:rsidR="00B25398" w:rsidRDefault="00B35798">
            <w:pPr>
              <w:pStyle w:val="TableParagraph"/>
              <w:spacing w:before="3" w:line="244" w:lineRule="auto"/>
              <w:ind w:right="287"/>
              <w:rPr>
                <w:sz w:val="16"/>
                <w:u w:val="none"/>
              </w:rPr>
            </w:pPr>
            <w:r>
              <w:rPr>
                <w:b/>
                <w:sz w:val="16"/>
              </w:rPr>
              <w:lastRenderedPageBreak/>
              <w:t>Certified Community Behavioral Health Clinic (CCBHC)</w:t>
            </w:r>
            <w:r>
              <w:rPr>
                <w:b/>
                <w:sz w:val="16"/>
                <w:u w:val="none"/>
              </w:rPr>
              <w:t xml:space="preserve"> </w:t>
            </w:r>
            <w:r>
              <w:rPr>
                <w:sz w:val="16"/>
                <w:u w:val="none"/>
              </w:rPr>
              <w:t>- A clinic that is certified as a CCBHC by a State in accordance with criteria published by the HHS Secretary and with the requirements of the Protecting Access to Medicare Act of 2014. The criteria include requirements for staffing, availability and accessibility of services, care coordination, scope of services, quality and other reporting, and organizational authority.</w:t>
            </w:r>
          </w:p>
          <w:p w:rsidR="00B25398" w:rsidRDefault="00B35798">
            <w:pPr>
              <w:pStyle w:val="TableParagraph"/>
              <w:spacing w:line="244" w:lineRule="auto"/>
              <w:ind w:right="273"/>
              <w:rPr>
                <w:sz w:val="16"/>
                <w:u w:val="none"/>
              </w:rPr>
            </w:pPr>
            <w:r>
              <w:rPr>
                <w:sz w:val="16"/>
                <w:u w:val="none"/>
              </w:rPr>
              <w:t>Certified Community Mental Health Centers (CMHCs) would also fall under this category. A CMHC is an entity that meets applicable licensing or certification requirements for CMHCs in the State in which it is located and provides (1)outpatient services, including specialized outpatient services for children, the elderly, individuals who are chronically mentally ill, and residents of its mental health service area who have been discharged from inpatient treatment at a mental health facility; (2) 24- hour-a-day emergency care services; (3) day treatment, or other partial hospitalization services, or psychosocial rehabilitation services; and (4) screening for patients being considered for admission to State mental</w:t>
            </w:r>
          </w:p>
          <w:p w:rsidR="00B25398" w:rsidRDefault="00B35798">
            <w:pPr>
              <w:pStyle w:val="TableParagraph"/>
              <w:spacing w:line="171" w:lineRule="exact"/>
              <w:rPr>
                <w:sz w:val="16"/>
                <w:u w:val="none"/>
              </w:rPr>
            </w:pPr>
            <w:r>
              <w:rPr>
                <w:sz w:val="16"/>
                <w:u w:val="none"/>
              </w:rPr>
              <w:t>health facilities to determine the appropriateness of such admission.</w:t>
            </w:r>
          </w:p>
        </w:tc>
        <w:tc>
          <w:tcPr>
            <w:tcW w:w="5672" w:type="dxa"/>
          </w:tcPr>
          <w:p w:rsidR="00B25398" w:rsidRDefault="00B35798">
            <w:pPr>
              <w:pStyle w:val="TableParagraph"/>
              <w:spacing w:before="1" w:line="244" w:lineRule="auto"/>
              <w:ind w:left="448" w:right="225" w:firstLine="14"/>
              <w:rPr>
                <w:sz w:val="16"/>
                <w:u w:val="none"/>
              </w:rPr>
            </w:pPr>
            <w:r>
              <w:rPr>
                <w:b/>
                <w:sz w:val="16"/>
              </w:rPr>
              <w:t>Disproportionate Share Hospital (DSH)</w:t>
            </w:r>
            <w:r>
              <w:rPr>
                <w:b/>
                <w:sz w:val="16"/>
                <w:u w:val="none"/>
              </w:rPr>
              <w:t xml:space="preserve"> </w:t>
            </w:r>
            <w:r>
              <w:rPr>
                <w:sz w:val="16"/>
                <w:u w:val="none"/>
              </w:rPr>
              <w:t>– A hospital that: 1) has a disproportionately large share of low-income patients; and 2) receives (a) an augmented payment from the State under Medicaid; or (b) a payment adjustment from Medicare. Hospital-based outpatient services are included under this definition.</w:t>
            </w:r>
          </w:p>
        </w:tc>
      </w:tr>
      <w:tr w:rsidR="00B25398">
        <w:trPr>
          <w:trHeight w:val="1398"/>
        </w:trPr>
        <w:tc>
          <w:tcPr>
            <w:tcW w:w="5401" w:type="dxa"/>
          </w:tcPr>
          <w:p w:rsidR="00B25398" w:rsidRDefault="00B35798">
            <w:pPr>
              <w:pStyle w:val="TableParagraph"/>
              <w:spacing w:before="3" w:line="244" w:lineRule="auto"/>
              <w:ind w:right="219"/>
              <w:rPr>
                <w:sz w:val="16"/>
                <w:u w:val="none"/>
              </w:rPr>
            </w:pPr>
            <w:r>
              <w:rPr>
                <w:b/>
                <w:sz w:val="16"/>
                <w:u w:val="none"/>
              </w:rPr>
              <w:t xml:space="preserve">End Stage Renal Disease (ESRD) Dialysis Centers </w:t>
            </w:r>
            <w:r>
              <w:rPr>
                <w:sz w:val="16"/>
                <w:u w:val="none"/>
              </w:rPr>
              <w:t>- An ESRD facility is an entity that provides outpatient maintenance dialysis services, or home dialysis training and support services, or both. ESRD facilities are classified in Section 1881 of the Social Security Act and codified in 42 CFR 413.174 as being either hospital-based or independent facilities.</w:t>
            </w:r>
          </w:p>
        </w:tc>
        <w:tc>
          <w:tcPr>
            <w:tcW w:w="5672" w:type="dxa"/>
          </w:tcPr>
          <w:p w:rsidR="00B25398" w:rsidRDefault="00B35798">
            <w:pPr>
              <w:pStyle w:val="TableParagraph"/>
              <w:spacing w:before="10" w:line="244" w:lineRule="auto"/>
              <w:ind w:right="92"/>
              <w:rPr>
                <w:sz w:val="16"/>
                <w:u w:val="none"/>
              </w:rPr>
            </w:pPr>
            <w:r>
              <w:rPr>
                <w:b/>
                <w:sz w:val="16"/>
              </w:rPr>
              <w:t>Federally Qualified Health Center</w:t>
            </w:r>
            <w:r>
              <w:rPr>
                <w:b/>
                <w:sz w:val="16"/>
                <w:u w:val="none"/>
              </w:rPr>
              <w:t xml:space="preserve"> (FQHC) – </w:t>
            </w:r>
            <w:r>
              <w:rPr>
                <w:sz w:val="16"/>
                <w:u w:val="none"/>
              </w:rPr>
              <w:t>FQHCs include (1) nonprofit entities that receive a grant, or funding from a grant, under section 330 of the Public Health Service Act to provide primary health services and other related services to a population that is medically underserved; (2) FQHC “Look-Alikes” which are nonprofit entities that are certified by the Secretary as meeting the requirements for receiving a grant under section 330 of the Public Health</w:t>
            </w:r>
          </w:p>
          <w:p w:rsidR="00B25398" w:rsidRDefault="00B35798">
            <w:pPr>
              <w:pStyle w:val="TableParagraph"/>
              <w:spacing w:line="173" w:lineRule="exact"/>
              <w:rPr>
                <w:sz w:val="16"/>
                <w:u w:val="none"/>
              </w:rPr>
            </w:pPr>
            <w:r>
              <w:rPr>
                <w:sz w:val="16"/>
                <w:u w:val="none"/>
              </w:rPr>
              <w:t>Service Act but are not grantees; and (3) outpatient health programs or facilities</w:t>
            </w:r>
          </w:p>
        </w:tc>
      </w:tr>
    </w:tbl>
    <w:p w:rsidR="00B25398" w:rsidRDefault="00B25398">
      <w:pPr>
        <w:spacing w:line="173" w:lineRule="exact"/>
        <w:rPr>
          <w:sz w:val="16"/>
        </w:rPr>
        <w:sectPr w:rsidR="00B25398">
          <w:headerReference w:type="default" r:id="rId12"/>
          <w:footerReference w:type="default" r:id="rId13"/>
          <w:type w:val="continuous"/>
          <w:pgSz w:w="12240" w:h="15840"/>
          <w:pgMar w:top="1160" w:right="440" w:bottom="680" w:left="480" w:header="578" w:footer="499" w:gutter="0"/>
          <w:cols w:space="720"/>
        </w:sectPr>
      </w:pPr>
    </w:p>
    <w:p w:rsidR="00B25398" w:rsidRDefault="00B25398">
      <w:pPr>
        <w:pStyle w:val="BodyText"/>
        <w:spacing w:before="1"/>
        <w:rPr>
          <w:rFonts w:ascii="Times New Roman"/>
          <w:sz w:val="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672"/>
      </w:tblGrid>
      <w:tr w:rsidR="00B25398">
        <w:trPr>
          <w:trHeight w:val="1195"/>
        </w:trPr>
        <w:tc>
          <w:tcPr>
            <w:tcW w:w="5401" w:type="dxa"/>
          </w:tcPr>
          <w:p w:rsidR="00B25398" w:rsidRDefault="00B25398">
            <w:pPr>
              <w:pStyle w:val="TableParagraph"/>
              <w:ind w:left="0"/>
              <w:rPr>
                <w:rFonts w:ascii="Times New Roman"/>
                <w:sz w:val="16"/>
                <w:u w:val="none"/>
              </w:rPr>
            </w:pPr>
          </w:p>
        </w:tc>
        <w:tc>
          <w:tcPr>
            <w:tcW w:w="5672" w:type="dxa"/>
          </w:tcPr>
          <w:p w:rsidR="00B25398" w:rsidRDefault="00B35798">
            <w:pPr>
              <w:pStyle w:val="TableParagraph"/>
              <w:spacing w:before="3" w:line="242" w:lineRule="auto"/>
              <w:ind w:right="243"/>
              <w:rPr>
                <w:sz w:val="16"/>
                <w:u w:val="none"/>
              </w:rPr>
            </w:pPr>
            <w:r>
              <w:rPr>
                <w:sz w:val="16"/>
                <w:u w:val="none"/>
              </w:rPr>
              <w:t>operated by a tribe or tribal organization under the Indian Self-Determination Act or by an urban Indian organization receiving funds under Title V of the Indian Health Care Improvement Act.</w:t>
            </w:r>
          </w:p>
          <w:p w:rsidR="00B25398" w:rsidRDefault="00B35798">
            <w:pPr>
              <w:pStyle w:val="TableParagraph"/>
              <w:spacing w:before="4" w:line="244" w:lineRule="auto"/>
              <w:ind w:right="118"/>
              <w:rPr>
                <w:sz w:val="16"/>
                <w:u w:val="none"/>
              </w:rPr>
            </w:pPr>
            <w:r>
              <w:rPr>
                <w:sz w:val="16"/>
                <w:u w:val="none"/>
              </w:rPr>
              <w:t>FQHCs include Community Health Centers, Migrant Health Centers, Health Care for the Homeless Health Centers, and Public Housing Primary Care</w:t>
            </w:r>
          </w:p>
          <w:p w:rsidR="00B25398" w:rsidRDefault="00B35798">
            <w:pPr>
              <w:pStyle w:val="TableParagraph"/>
              <w:spacing w:line="178" w:lineRule="exact"/>
              <w:ind w:left="462"/>
              <w:rPr>
                <w:sz w:val="16"/>
                <w:u w:val="none"/>
              </w:rPr>
            </w:pPr>
            <w:r>
              <w:rPr>
                <w:sz w:val="16"/>
                <w:u w:val="none"/>
              </w:rPr>
              <w:t>Health Centers.</w:t>
            </w:r>
          </w:p>
        </w:tc>
      </w:tr>
      <w:tr w:rsidR="00B25398">
        <w:trPr>
          <w:trHeight w:val="1259"/>
        </w:trPr>
        <w:tc>
          <w:tcPr>
            <w:tcW w:w="5401" w:type="dxa"/>
          </w:tcPr>
          <w:p w:rsidR="00B25398" w:rsidRDefault="00B35798">
            <w:pPr>
              <w:pStyle w:val="TableParagraph"/>
              <w:spacing w:before="4" w:line="228" w:lineRule="auto"/>
              <w:ind w:right="-23"/>
              <w:rPr>
                <w:sz w:val="16"/>
                <w:u w:val="none"/>
              </w:rPr>
            </w:pPr>
            <w:r>
              <w:rPr>
                <w:b/>
                <w:sz w:val="16"/>
              </w:rPr>
              <w:t>Home Health Agency</w:t>
            </w:r>
            <w:r>
              <w:rPr>
                <w:b/>
                <w:sz w:val="16"/>
                <w:u w:val="none"/>
              </w:rPr>
              <w:t xml:space="preserve"> </w:t>
            </w:r>
            <w:r>
              <w:rPr>
                <w:sz w:val="16"/>
                <w:u w:val="none"/>
              </w:rPr>
              <w:t>– An organization certified under section 1861(o) of the Social Security Act that is primarily engaged in providing skilled nursing care and other therapeutic</w:t>
            </w:r>
            <w:r>
              <w:rPr>
                <w:spacing w:val="-4"/>
                <w:sz w:val="16"/>
                <w:u w:val="none"/>
              </w:rPr>
              <w:t xml:space="preserve"> </w:t>
            </w:r>
            <w:r>
              <w:rPr>
                <w:sz w:val="16"/>
                <w:u w:val="none"/>
              </w:rPr>
              <w:t>services.</w:t>
            </w:r>
          </w:p>
        </w:tc>
        <w:tc>
          <w:tcPr>
            <w:tcW w:w="5672" w:type="dxa"/>
          </w:tcPr>
          <w:p w:rsidR="00B25398" w:rsidRDefault="00B35798">
            <w:pPr>
              <w:pStyle w:val="TableParagraph"/>
              <w:spacing w:before="10" w:line="244" w:lineRule="auto"/>
              <w:ind w:left="446" w:right="39" w:firstLine="19"/>
              <w:rPr>
                <w:sz w:val="16"/>
                <w:u w:val="none"/>
              </w:rPr>
            </w:pPr>
            <w:r>
              <w:rPr>
                <w:b/>
                <w:sz w:val="16"/>
              </w:rPr>
              <w:t>Hospice Program</w:t>
            </w:r>
            <w:r>
              <w:rPr>
                <w:b/>
                <w:sz w:val="16"/>
                <w:u w:val="none"/>
              </w:rPr>
              <w:t xml:space="preserve"> </w:t>
            </w:r>
            <w:r>
              <w:rPr>
                <w:sz w:val="16"/>
                <w:u w:val="none"/>
              </w:rPr>
              <w:t>– An organization certified under section 1861(dd)(2) of the Social Security Act that provides 24-hour care and treatment services (as needed) to terminally ill individuals and bereavement counseling for their immediate family members. This care is provided in individuals’ homes, on an outpatient basis, and on a short-term inpatient basis, directly or under arrangements made by the agency or organization.</w:t>
            </w:r>
          </w:p>
        </w:tc>
      </w:tr>
      <w:tr w:rsidR="00B25398">
        <w:trPr>
          <w:trHeight w:val="1987"/>
        </w:trPr>
        <w:tc>
          <w:tcPr>
            <w:tcW w:w="5401" w:type="dxa"/>
          </w:tcPr>
          <w:p w:rsidR="00B25398" w:rsidRDefault="00B35798">
            <w:pPr>
              <w:pStyle w:val="TableParagraph"/>
              <w:spacing w:before="3" w:line="244" w:lineRule="auto"/>
              <w:ind w:left="448" w:right="169" w:firstLine="14"/>
              <w:rPr>
                <w:sz w:val="16"/>
                <w:u w:val="none"/>
              </w:rPr>
            </w:pPr>
            <w:r>
              <w:rPr>
                <w:b/>
                <w:sz w:val="16"/>
              </w:rPr>
              <w:t>Indian Health Service Health Center</w:t>
            </w:r>
            <w:r>
              <w:rPr>
                <w:b/>
                <w:sz w:val="16"/>
                <w:u w:val="none"/>
              </w:rPr>
              <w:t xml:space="preserve"> </w:t>
            </w:r>
            <w:r>
              <w:rPr>
                <w:sz w:val="16"/>
                <w:u w:val="none"/>
              </w:rPr>
              <w:t>– A health care facility (whether operated directly by the Indian Health Service or operated by a tribe or tribal organization contractor or grantee under the Indian Self- Determination Act, as described in 42 Code of Federal Regulations (CFR) Part 136, Subparts C and H, or by an urban Indian organization receiving funds under Title V of the Indian Health Care Improvement Act) that is physically separated from a hospital, and which provides clinical treatment services on an outpatient basis to persons of Indian or Alaskan Native descent as described in 42 CFR Section</w:t>
            </w:r>
          </w:p>
          <w:p w:rsidR="00B25398" w:rsidRDefault="00B35798">
            <w:pPr>
              <w:pStyle w:val="TableParagraph"/>
              <w:spacing w:line="171" w:lineRule="exact"/>
              <w:rPr>
                <w:sz w:val="16"/>
                <w:u w:val="none"/>
              </w:rPr>
            </w:pPr>
            <w:r>
              <w:rPr>
                <w:sz w:val="16"/>
                <w:u w:val="none"/>
              </w:rPr>
              <w:t>136.12.</w:t>
            </w:r>
          </w:p>
        </w:tc>
        <w:tc>
          <w:tcPr>
            <w:tcW w:w="5672" w:type="dxa"/>
          </w:tcPr>
          <w:p w:rsidR="00B25398" w:rsidRDefault="00B35798">
            <w:pPr>
              <w:pStyle w:val="TableParagraph"/>
              <w:spacing w:before="1" w:line="244" w:lineRule="auto"/>
              <w:ind w:right="203"/>
              <w:rPr>
                <w:sz w:val="16"/>
                <w:u w:val="none"/>
              </w:rPr>
            </w:pPr>
            <w:r>
              <w:rPr>
                <w:b/>
                <w:sz w:val="16"/>
              </w:rPr>
              <w:t>Native Hawaiian Health Center</w:t>
            </w:r>
            <w:r>
              <w:rPr>
                <w:b/>
                <w:sz w:val="16"/>
                <w:u w:val="none"/>
              </w:rPr>
              <w:t xml:space="preserve"> </w:t>
            </w:r>
            <w:r>
              <w:rPr>
                <w:sz w:val="16"/>
                <w:u w:val="none"/>
              </w:rPr>
              <w:t>– An entity (a) which is organized under the laws of the State of Hawaii; (b) which provides or arranges for health care services through practitioners licensed by the State of Hawaii where licensure requirements are applicable; (c) which is a public or nonprofit private entity; and (d) in which Native Hawaiian health practitioners significantly participate in the planning, management, monitoring, and evaluation of health services. See the Native Hawaiian Health Care Act of</w:t>
            </w:r>
          </w:p>
          <w:p w:rsidR="00B25398" w:rsidRDefault="00B35798">
            <w:pPr>
              <w:pStyle w:val="TableParagraph"/>
              <w:spacing w:line="189" w:lineRule="exact"/>
              <w:rPr>
                <w:sz w:val="16"/>
                <w:u w:val="none"/>
              </w:rPr>
            </w:pPr>
            <w:r>
              <w:rPr>
                <w:sz w:val="16"/>
                <w:u w:val="none"/>
              </w:rPr>
              <w:t>1988 (Public Law 100-579), as amended by Public Law 102-396.</w:t>
            </w:r>
          </w:p>
        </w:tc>
      </w:tr>
      <w:tr w:rsidR="00B25398">
        <w:trPr>
          <w:trHeight w:val="1341"/>
        </w:trPr>
        <w:tc>
          <w:tcPr>
            <w:tcW w:w="5401" w:type="dxa"/>
          </w:tcPr>
          <w:p w:rsidR="00B25398" w:rsidRDefault="00B35798">
            <w:pPr>
              <w:pStyle w:val="TableParagraph"/>
              <w:spacing w:before="1"/>
              <w:rPr>
                <w:sz w:val="16"/>
                <w:u w:val="none"/>
              </w:rPr>
            </w:pPr>
            <w:r>
              <w:rPr>
                <w:b/>
                <w:sz w:val="16"/>
              </w:rPr>
              <w:t>Nurse Managed Health Clinic/Center</w:t>
            </w:r>
            <w:r>
              <w:rPr>
                <w:b/>
                <w:sz w:val="16"/>
                <w:u w:val="none"/>
              </w:rPr>
              <w:t xml:space="preserve"> </w:t>
            </w:r>
            <w:r>
              <w:rPr>
                <w:sz w:val="16"/>
                <w:u w:val="none"/>
              </w:rPr>
              <w:t>- An entity, as defined in42 U.S.C.</w:t>
            </w:r>
          </w:p>
          <w:p w:rsidR="00B25398" w:rsidRDefault="00B35798">
            <w:pPr>
              <w:pStyle w:val="TableParagraph"/>
              <w:spacing w:before="4" w:line="244" w:lineRule="auto"/>
              <w:ind w:right="248"/>
              <w:rPr>
                <w:sz w:val="16"/>
                <w:u w:val="none"/>
              </w:rPr>
            </w:pPr>
            <w:r>
              <w:rPr>
                <w:sz w:val="16"/>
                <w:u w:val="none"/>
              </w:rPr>
              <w:t>§254c-1a(a)(2),that utilizes a nurse-practice arrangement, managed by advanced practice nurses, that provides primary care or wellness services to underserved or vulnerable populations and that is associated with a school, college, university or department of nursing, federally qualified health center, or independent nonprofit health or social services agency.</w:t>
            </w:r>
          </w:p>
        </w:tc>
        <w:tc>
          <w:tcPr>
            <w:tcW w:w="5672" w:type="dxa"/>
          </w:tcPr>
          <w:p w:rsidR="00B25398" w:rsidRDefault="00B35798">
            <w:pPr>
              <w:pStyle w:val="TableParagraph"/>
              <w:spacing w:before="1" w:line="244" w:lineRule="auto"/>
              <w:ind w:left="446" w:right="184" w:firstLine="19"/>
              <w:rPr>
                <w:sz w:val="16"/>
                <w:u w:val="none"/>
              </w:rPr>
            </w:pPr>
            <w:r>
              <w:rPr>
                <w:b/>
                <w:sz w:val="16"/>
              </w:rPr>
              <w:t xml:space="preserve">Urgent Care Center </w:t>
            </w:r>
            <w:r>
              <w:rPr>
                <w:sz w:val="16"/>
                <w:u w:val="none"/>
              </w:rPr>
              <w:t>– Urgent care centers provide acute episodic care on a walk-in basis to assist patients with an illness or injury that does not appear to be limb or life–threatening and is either beyond the scope or availability of the typical primary care practice.</w:t>
            </w:r>
          </w:p>
        </w:tc>
      </w:tr>
      <w:tr w:rsidR="00B25398">
        <w:trPr>
          <w:trHeight w:val="1790"/>
        </w:trPr>
        <w:tc>
          <w:tcPr>
            <w:tcW w:w="5401" w:type="dxa"/>
          </w:tcPr>
          <w:p w:rsidR="00B25398" w:rsidRDefault="00B35798">
            <w:pPr>
              <w:pStyle w:val="TableParagraph"/>
              <w:spacing w:before="3" w:line="244" w:lineRule="auto"/>
              <w:ind w:right="143"/>
              <w:rPr>
                <w:sz w:val="16"/>
                <w:u w:val="none"/>
              </w:rPr>
            </w:pPr>
            <w:r>
              <w:rPr>
                <w:b/>
                <w:sz w:val="16"/>
              </w:rPr>
              <w:t xml:space="preserve">Public Hospital </w:t>
            </w:r>
            <w:r>
              <w:rPr>
                <w:sz w:val="16"/>
              </w:rPr>
              <w:t xml:space="preserve">- </w:t>
            </w:r>
            <w:r>
              <w:rPr>
                <w:sz w:val="16"/>
                <w:u w:val="none"/>
              </w:rPr>
              <w:t>Any hospital that is owned by a government (Federal, state, or local), receives government funding, and is primarily engaged in providing the following care, by or under the supervision of physicians, to inpatients: (a) diagnostic and therapeutic services for medical diagnosis, treatment, and care of injured, disabled, or sick persons; or (b) rehabilitation of injured, disabled, or sick persons. U.S. Department of Veterans Affairs hospitals are also included under this definition. State psychiatric hospitals must use facility HPSAs to determine site eligibility -</w:t>
            </w:r>
          </w:p>
          <w:p w:rsidR="00B25398" w:rsidRDefault="00B35798">
            <w:pPr>
              <w:pStyle w:val="TableParagraph"/>
              <w:spacing w:line="173" w:lineRule="exact"/>
              <w:rPr>
                <w:sz w:val="16"/>
                <w:u w:val="none"/>
              </w:rPr>
            </w:pPr>
            <w:r>
              <w:rPr>
                <w:sz w:val="16"/>
                <w:u w:val="none"/>
              </w:rPr>
              <w:t>population and geographic HPSAs cannot be used.</w:t>
            </w:r>
          </w:p>
        </w:tc>
        <w:tc>
          <w:tcPr>
            <w:tcW w:w="5672" w:type="dxa"/>
          </w:tcPr>
          <w:p w:rsidR="00B25398" w:rsidRDefault="00B35798">
            <w:pPr>
              <w:pStyle w:val="TableParagraph"/>
              <w:spacing w:before="1" w:line="247" w:lineRule="auto"/>
              <w:ind w:left="465" w:right="145"/>
              <w:rPr>
                <w:sz w:val="16"/>
                <w:u w:val="none"/>
              </w:rPr>
            </w:pPr>
            <w:r>
              <w:rPr>
                <w:b/>
                <w:sz w:val="16"/>
              </w:rPr>
              <w:t>Private Hospital.</w:t>
            </w:r>
            <w:r>
              <w:rPr>
                <w:sz w:val="16"/>
                <w:u w:val="none"/>
              </w:rPr>
              <w:t>- A hospital in a State that is a private nonprofit entity and is primarily</w:t>
            </w:r>
            <w:r>
              <w:rPr>
                <w:spacing w:val="-4"/>
                <w:sz w:val="16"/>
                <w:u w:val="none"/>
              </w:rPr>
              <w:t xml:space="preserve"> </w:t>
            </w:r>
            <w:r>
              <w:rPr>
                <w:sz w:val="16"/>
                <w:u w:val="none"/>
              </w:rPr>
              <w:t>engaged</w:t>
            </w:r>
            <w:r>
              <w:rPr>
                <w:spacing w:val="-4"/>
                <w:sz w:val="16"/>
                <w:u w:val="none"/>
              </w:rPr>
              <w:t xml:space="preserve"> </w:t>
            </w:r>
            <w:r>
              <w:rPr>
                <w:sz w:val="16"/>
                <w:u w:val="none"/>
              </w:rPr>
              <w:t>in</w:t>
            </w:r>
            <w:r>
              <w:rPr>
                <w:spacing w:val="-4"/>
                <w:sz w:val="16"/>
                <w:u w:val="none"/>
              </w:rPr>
              <w:t xml:space="preserve"> </w:t>
            </w:r>
            <w:r>
              <w:rPr>
                <w:sz w:val="16"/>
                <w:u w:val="none"/>
              </w:rPr>
              <w:t>providing</w:t>
            </w:r>
            <w:r>
              <w:rPr>
                <w:spacing w:val="-3"/>
                <w:sz w:val="16"/>
                <w:u w:val="none"/>
              </w:rPr>
              <w:t xml:space="preserve"> </w:t>
            </w:r>
            <w:r>
              <w:rPr>
                <w:sz w:val="16"/>
                <w:u w:val="none"/>
              </w:rPr>
              <w:t>the</w:t>
            </w:r>
            <w:r>
              <w:rPr>
                <w:spacing w:val="-5"/>
                <w:sz w:val="16"/>
                <w:u w:val="none"/>
              </w:rPr>
              <w:t xml:space="preserve"> </w:t>
            </w:r>
            <w:r>
              <w:rPr>
                <w:sz w:val="16"/>
                <w:u w:val="none"/>
              </w:rPr>
              <w:t>following</w:t>
            </w:r>
            <w:r>
              <w:rPr>
                <w:spacing w:val="-3"/>
                <w:sz w:val="16"/>
                <w:u w:val="none"/>
              </w:rPr>
              <w:t xml:space="preserve"> </w:t>
            </w:r>
            <w:r>
              <w:rPr>
                <w:sz w:val="16"/>
                <w:u w:val="none"/>
              </w:rPr>
              <w:t>care,</w:t>
            </w:r>
            <w:r>
              <w:rPr>
                <w:spacing w:val="-3"/>
                <w:sz w:val="16"/>
                <w:u w:val="none"/>
              </w:rPr>
              <w:t xml:space="preserve"> </w:t>
            </w:r>
            <w:r>
              <w:rPr>
                <w:sz w:val="16"/>
                <w:u w:val="none"/>
              </w:rPr>
              <w:t>by</w:t>
            </w:r>
            <w:r>
              <w:rPr>
                <w:spacing w:val="-4"/>
                <w:sz w:val="16"/>
                <w:u w:val="none"/>
              </w:rPr>
              <w:t xml:space="preserve"> </w:t>
            </w:r>
            <w:r>
              <w:rPr>
                <w:sz w:val="16"/>
                <w:u w:val="none"/>
              </w:rPr>
              <w:t>or</w:t>
            </w:r>
            <w:r>
              <w:rPr>
                <w:spacing w:val="-4"/>
                <w:sz w:val="16"/>
                <w:u w:val="none"/>
              </w:rPr>
              <w:t xml:space="preserve"> </w:t>
            </w:r>
            <w:r>
              <w:rPr>
                <w:sz w:val="16"/>
                <w:u w:val="none"/>
              </w:rPr>
              <w:t>under</w:t>
            </w:r>
            <w:r>
              <w:rPr>
                <w:spacing w:val="-2"/>
                <w:sz w:val="16"/>
                <w:u w:val="none"/>
              </w:rPr>
              <w:t xml:space="preserve"> </w:t>
            </w:r>
            <w:r>
              <w:rPr>
                <w:sz w:val="16"/>
                <w:u w:val="none"/>
              </w:rPr>
              <w:t>the</w:t>
            </w:r>
            <w:r>
              <w:rPr>
                <w:spacing w:val="-5"/>
                <w:sz w:val="16"/>
                <w:u w:val="none"/>
              </w:rPr>
              <w:t xml:space="preserve"> </w:t>
            </w:r>
            <w:r>
              <w:rPr>
                <w:sz w:val="16"/>
                <w:u w:val="none"/>
              </w:rPr>
              <w:t>supervision of physicians, to inpatients: (a) diagnostic and therapeutic services for medical diagnosis, treatment, and care of injured, disabled, or sick persons, or (b) rehabilitation of injured, disabled, or sick</w:t>
            </w:r>
            <w:r>
              <w:rPr>
                <w:spacing w:val="-9"/>
                <w:sz w:val="16"/>
                <w:u w:val="none"/>
              </w:rPr>
              <w:t xml:space="preserve"> </w:t>
            </w:r>
            <w:r>
              <w:rPr>
                <w:sz w:val="16"/>
                <w:u w:val="none"/>
              </w:rPr>
              <w:t>persons.</w:t>
            </w:r>
          </w:p>
        </w:tc>
      </w:tr>
      <w:tr w:rsidR="00B25398">
        <w:trPr>
          <w:trHeight w:val="2186"/>
        </w:trPr>
        <w:tc>
          <w:tcPr>
            <w:tcW w:w="5401" w:type="dxa"/>
          </w:tcPr>
          <w:p w:rsidR="00B25398" w:rsidRDefault="00B35798">
            <w:pPr>
              <w:pStyle w:val="TableParagraph"/>
              <w:spacing w:before="3" w:line="244" w:lineRule="auto"/>
              <w:ind w:right="153"/>
              <w:rPr>
                <w:sz w:val="16"/>
                <w:u w:val="none"/>
              </w:rPr>
            </w:pPr>
            <w:r>
              <w:rPr>
                <w:b/>
                <w:sz w:val="16"/>
              </w:rPr>
              <w:t>Residential Nursing Home</w:t>
            </w:r>
            <w:r>
              <w:rPr>
                <w:b/>
                <w:sz w:val="16"/>
                <w:u w:val="none"/>
              </w:rPr>
              <w:t xml:space="preserve"> </w:t>
            </w:r>
            <w:r>
              <w:rPr>
                <w:sz w:val="16"/>
                <w:u w:val="none"/>
              </w:rPr>
              <w:t>- An institution that is primarily engaged in providing, on a regular basis, health related care and service to individuals who because of their mental or physical condition require care and service (above the level of room and board) that can be made available to them only through institutional facilities. This category includes a “skilled nursing facility,” which is an institution (or distinct part of an institution), certified under section 1819(a) of the Social Security Act, that is primarily engaged in providing skill nursing care and related services to residents requiring medical,</w:t>
            </w:r>
            <w:r>
              <w:rPr>
                <w:spacing w:val="-3"/>
                <w:sz w:val="16"/>
                <w:u w:val="none"/>
              </w:rPr>
              <w:t xml:space="preserve"> </w:t>
            </w:r>
            <w:r>
              <w:rPr>
                <w:sz w:val="16"/>
                <w:u w:val="none"/>
              </w:rPr>
              <w:t>rehabilitation,</w:t>
            </w:r>
            <w:r>
              <w:rPr>
                <w:spacing w:val="-3"/>
                <w:sz w:val="16"/>
                <w:u w:val="none"/>
              </w:rPr>
              <w:t xml:space="preserve"> </w:t>
            </w:r>
            <w:r>
              <w:rPr>
                <w:sz w:val="16"/>
                <w:u w:val="none"/>
              </w:rPr>
              <w:t>or</w:t>
            </w:r>
            <w:r>
              <w:rPr>
                <w:spacing w:val="-2"/>
                <w:sz w:val="16"/>
                <w:u w:val="none"/>
              </w:rPr>
              <w:t xml:space="preserve"> </w:t>
            </w:r>
            <w:r>
              <w:rPr>
                <w:sz w:val="16"/>
                <w:u w:val="none"/>
              </w:rPr>
              <w:t>nursing</w:t>
            </w:r>
            <w:r>
              <w:rPr>
                <w:spacing w:val="-3"/>
                <w:sz w:val="16"/>
                <w:u w:val="none"/>
              </w:rPr>
              <w:t xml:space="preserve"> </w:t>
            </w:r>
            <w:r>
              <w:rPr>
                <w:sz w:val="16"/>
                <w:u w:val="none"/>
              </w:rPr>
              <w:t>care</w:t>
            </w:r>
            <w:r>
              <w:rPr>
                <w:spacing w:val="-4"/>
                <w:sz w:val="16"/>
                <w:u w:val="none"/>
              </w:rPr>
              <w:t xml:space="preserve"> </w:t>
            </w:r>
            <w:r>
              <w:rPr>
                <w:sz w:val="16"/>
                <w:u w:val="none"/>
              </w:rPr>
              <w:t>and</w:t>
            </w:r>
            <w:r>
              <w:rPr>
                <w:spacing w:val="-4"/>
                <w:sz w:val="16"/>
                <w:u w:val="none"/>
              </w:rPr>
              <w:t xml:space="preserve"> </w:t>
            </w:r>
            <w:r>
              <w:rPr>
                <w:sz w:val="16"/>
                <w:u w:val="none"/>
              </w:rPr>
              <w:t>is</w:t>
            </w:r>
            <w:r>
              <w:rPr>
                <w:spacing w:val="-4"/>
                <w:sz w:val="16"/>
                <w:u w:val="none"/>
              </w:rPr>
              <w:t xml:space="preserve"> </w:t>
            </w:r>
            <w:r>
              <w:rPr>
                <w:sz w:val="16"/>
                <w:u w:val="none"/>
              </w:rPr>
              <w:t>not</w:t>
            </w:r>
            <w:r>
              <w:rPr>
                <w:spacing w:val="-4"/>
                <w:sz w:val="16"/>
                <w:u w:val="none"/>
              </w:rPr>
              <w:t xml:space="preserve"> </w:t>
            </w:r>
            <w:r>
              <w:rPr>
                <w:sz w:val="16"/>
                <w:u w:val="none"/>
              </w:rPr>
              <w:t>primarily</w:t>
            </w:r>
            <w:r>
              <w:rPr>
                <w:spacing w:val="-2"/>
                <w:sz w:val="16"/>
                <w:u w:val="none"/>
              </w:rPr>
              <w:t xml:space="preserve"> </w:t>
            </w:r>
            <w:r>
              <w:rPr>
                <w:sz w:val="16"/>
                <w:u w:val="none"/>
              </w:rPr>
              <w:t>for</w:t>
            </w:r>
            <w:r>
              <w:rPr>
                <w:spacing w:val="-4"/>
                <w:sz w:val="16"/>
                <w:u w:val="none"/>
              </w:rPr>
              <w:t xml:space="preserve"> </w:t>
            </w:r>
            <w:r>
              <w:rPr>
                <w:sz w:val="16"/>
                <w:u w:val="none"/>
              </w:rPr>
              <w:t>the</w:t>
            </w:r>
            <w:r>
              <w:rPr>
                <w:spacing w:val="-4"/>
                <w:sz w:val="16"/>
                <w:u w:val="none"/>
              </w:rPr>
              <w:t xml:space="preserve"> </w:t>
            </w:r>
            <w:r>
              <w:rPr>
                <w:sz w:val="16"/>
                <w:u w:val="none"/>
              </w:rPr>
              <w:t>care</w:t>
            </w:r>
            <w:r>
              <w:rPr>
                <w:spacing w:val="-4"/>
                <w:sz w:val="16"/>
                <w:u w:val="none"/>
              </w:rPr>
              <w:t xml:space="preserve"> </w:t>
            </w:r>
            <w:r>
              <w:rPr>
                <w:sz w:val="16"/>
                <w:u w:val="none"/>
              </w:rPr>
              <w:t>and treatment of mental diseases; transitional facilities; assisted living;</w:t>
            </w:r>
            <w:r>
              <w:rPr>
                <w:spacing w:val="-16"/>
                <w:sz w:val="16"/>
                <w:u w:val="none"/>
              </w:rPr>
              <w:t xml:space="preserve"> </w:t>
            </w:r>
            <w:r>
              <w:rPr>
                <w:sz w:val="16"/>
                <w:u w:val="none"/>
              </w:rPr>
              <w:t>and</w:t>
            </w:r>
          </w:p>
          <w:p w:rsidR="00B25398" w:rsidRDefault="00B35798">
            <w:pPr>
              <w:pStyle w:val="TableParagraph"/>
              <w:spacing w:line="170" w:lineRule="exact"/>
              <w:rPr>
                <w:sz w:val="16"/>
                <w:u w:val="none"/>
              </w:rPr>
            </w:pPr>
            <w:r>
              <w:rPr>
                <w:sz w:val="16"/>
                <w:u w:val="none"/>
              </w:rPr>
              <w:t>group homes.</w:t>
            </w:r>
          </w:p>
        </w:tc>
        <w:tc>
          <w:tcPr>
            <w:tcW w:w="5672" w:type="dxa"/>
          </w:tcPr>
          <w:p w:rsidR="00B25398" w:rsidRDefault="00B35798">
            <w:pPr>
              <w:pStyle w:val="TableParagraph"/>
              <w:spacing w:before="1" w:line="247" w:lineRule="auto"/>
              <w:ind w:left="465" w:right="161"/>
              <w:rPr>
                <w:sz w:val="16"/>
                <w:u w:val="none"/>
              </w:rPr>
            </w:pPr>
            <w:r>
              <w:rPr>
                <w:b/>
                <w:sz w:val="16"/>
              </w:rPr>
              <w:t>Rural Health Clinic</w:t>
            </w:r>
            <w:r>
              <w:rPr>
                <w:b/>
                <w:sz w:val="16"/>
                <w:u w:val="none"/>
              </w:rPr>
              <w:t xml:space="preserve"> </w:t>
            </w:r>
            <w:r>
              <w:rPr>
                <w:sz w:val="16"/>
                <w:u w:val="none"/>
              </w:rPr>
              <w:t>– An entity that the Centers for Medicare and Medicaid Services has certified as a rural health clinic under section 1861(aa)(2) of the Social Security Act. A rural health clinic provides outpatient services to a non- urban area with an insufficient number of health care practitioners.</w:t>
            </w:r>
          </w:p>
        </w:tc>
      </w:tr>
      <w:tr w:rsidR="00B25398">
        <w:trPr>
          <w:trHeight w:val="1101"/>
        </w:trPr>
        <w:tc>
          <w:tcPr>
            <w:tcW w:w="5401" w:type="dxa"/>
          </w:tcPr>
          <w:p w:rsidR="00B25398" w:rsidRDefault="00B35798">
            <w:pPr>
              <w:pStyle w:val="TableParagraph"/>
              <w:spacing w:before="3" w:line="242" w:lineRule="auto"/>
              <w:ind w:right="274"/>
              <w:rPr>
                <w:sz w:val="16"/>
                <w:u w:val="none"/>
              </w:rPr>
            </w:pPr>
            <w:r>
              <w:rPr>
                <w:b/>
                <w:sz w:val="16"/>
              </w:rPr>
              <w:t xml:space="preserve">State or Local Public Health or Human Services Department </w:t>
            </w:r>
            <w:r>
              <w:rPr>
                <w:sz w:val="16"/>
                <w:u w:val="none"/>
              </w:rPr>
              <w:t>– The State, county, parish or district entity in a State that is responsible for providing population focused health services which include health promotion, disease prevention and intervention services provided in clinics or other health care facilities that are operated by the Department.</w:t>
            </w:r>
          </w:p>
        </w:tc>
        <w:tc>
          <w:tcPr>
            <w:tcW w:w="5672" w:type="dxa"/>
            <w:tcBorders>
              <w:bottom w:val="nil"/>
              <w:right w:val="nil"/>
            </w:tcBorders>
          </w:tcPr>
          <w:p w:rsidR="00B25398" w:rsidRDefault="00B25398">
            <w:pPr>
              <w:pStyle w:val="TableParagraph"/>
              <w:ind w:left="0"/>
              <w:rPr>
                <w:rFonts w:ascii="Times New Roman"/>
                <w:sz w:val="16"/>
                <w:u w:val="none"/>
              </w:rPr>
            </w:pPr>
          </w:p>
        </w:tc>
      </w:tr>
    </w:tbl>
    <w:p w:rsidR="00B25398" w:rsidRDefault="00B25398">
      <w:pPr>
        <w:rPr>
          <w:rFonts w:ascii="Times New Roman"/>
          <w:sz w:val="16"/>
        </w:rPr>
        <w:sectPr w:rsidR="00B25398">
          <w:pgSz w:w="12240" w:h="15840"/>
          <w:pgMar w:top="1160" w:right="440" w:bottom="680" w:left="480" w:header="578" w:footer="499" w:gutter="0"/>
          <w:cols w:space="720"/>
        </w:sectPr>
      </w:pPr>
    </w:p>
    <w:p w:rsidR="00B25398" w:rsidRDefault="00B35798">
      <w:pPr>
        <w:spacing w:before="49"/>
        <w:ind w:left="240"/>
        <w:rPr>
          <w:i/>
          <w:sz w:val="20"/>
        </w:rPr>
      </w:pPr>
      <w:r>
        <w:rPr>
          <w:i/>
          <w:sz w:val="20"/>
        </w:rPr>
        <w:t>The certifications and information provided above are true, accurate and complete to the best of my knowledge and belief.</w:t>
      </w:r>
    </w:p>
    <w:p w:rsidR="00B25398" w:rsidRDefault="00B25398">
      <w:pPr>
        <w:pStyle w:val="BodyText"/>
        <w:rPr>
          <w:i/>
          <w:sz w:val="20"/>
        </w:rPr>
      </w:pPr>
    </w:p>
    <w:p w:rsidR="00B25398" w:rsidRDefault="00A475CE">
      <w:pPr>
        <w:pStyle w:val="BodyText"/>
        <w:spacing w:before="5"/>
        <w:rPr>
          <w:i/>
          <w:sz w:val="10"/>
        </w:rPr>
      </w:pPr>
      <w:r>
        <w:rPr>
          <w:noProof/>
          <w:lang w:bidi="ar-SA"/>
        </w:rPr>
        <mc:AlternateContent>
          <mc:Choice Requires="wps">
            <w:drawing>
              <wp:anchor distT="0" distB="0" distL="0" distR="0" simplePos="0" relativeHeight="251657728" behindDoc="0" locked="0" layoutInCell="1" allowOverlap="1" wp14:anchorId="208769C8" wp14:editId="05F1E79D">
                <wp:simplePos x="0" y="0"/>
                <wp:positionH relativeFrom="page">
                  <wp:posOffset>457200</wp:posOffset>
                </wp:positionH>
                <wp:positionV relativeFrom="paragraph">
                  <wp:posOffset>110490</wp:posOffset>
                </wp:positionV>
                <wp:extent cx="6858000" cy="0"/>
                <wp:effectExtent l="9525" t="6985" r="9525" b="1206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BA3762"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7pt" to="8in,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" strokeweight=".7pt">
                <w10:wrap type="topAndBottom" anchorx="page"/>
              </v:line>
            </w:pict>
          </mc:Fallback>
        </mc:AlternateContent>
      </w:r>
    </w:p>
    <w:p w:rsidR="00B25398" w:rsidRDefault="00B35798">
      <w:pPr>
        <w:tabs>
          <w:tab w:val="left" w:pos="6048"/>
        </w:tabs>
        <w:ind w:left="240"/>
        <w:rPr>
          <w:sz w:val="18"/>
        </w:rPr>
      </w:pPr>
      <w:r>
        <w:rPr>
          <w:sz w:val="18"/>
        </w:rPr>
        <w:t>Signature of Nursing</w:t>
      </w:r>
      <w:r>
        <w:rPr>
          <w:spacing w:val="-24"/>
          <w:sz w:val="18"/>
        </w:rPr>
        <w:t xml:space="preserve"> </w:t>
      </w:r>
      <w:r>
        <w:rPr>
          <w:sz w:val="18"/>
        </w:rPr>
        <w:t>Scholarship</w:t>
      </w:r>
      <w:r>
        <w:rPr>
          <w:spacing w:val="-1"/>
          <w:sz w:val="18"/>
        </w:rPr>
        <w:t xml:space="preserve"> </w:t>
      </w:r>
      <w:r>
        <w:rPr>
          <w:sz w:val="18"/>
        </w:rPr>
        <w:t>Participant</w:t>
      </w:r>
      <w:r>
        <w:rPr>
          <w:sz w:val="18"/>
        </w:rPr>
        <w:tab/>
        <w:t>Date</w:t>
      </w:r>
    </w:p>
    <w:p w:rsidR="00B25398" w:rsidRDefault="00B25398">
      <w:pPr>
        <w:pStyle w:val="BodyText"/>
        <w:rPr>
          <w:sz w:val="20"/>
        </w:rPr>
      </w:pPr>
    </w:p>
    <w:p w:rsidR="00B25398" w:rsidRDefault="00A475CE">
      <w:pPr>
        <w:pStyle w:val="BodyText"/>
        <w:spacing w:before="4"/>
        <w:rPr>
          <w:sz w:val="10"/>
        </w:rPr>
      </w:pPr>
      <w:r>
        <w:rPr>
          <w:noProof/>
          <w:lang w:bidi="ar-SA"/>
        </w:rPr>
        <mc:AlternateContent>
          <mc:Choice Requires="wps">
            <w:drawing>
              <wp:anchor distT="0" distB="0" distL="0" distR="0" simplePos="0" relativeHeight="251658752" behindDoc="0" locked="0" layoutInCell="1" allowOverlap="1" wp14:anchorId="2C4F303A" wp14:editId="74F9F1C4">
                <wp:simplePos x="0" y="0"/>
                <wp:positionH relativeFrom="page">
                  <wp:posOffset>457200</wp:posOffset>
                </wp:positionH>
                <wp:positionV relativeFrom="paragraph">
                  <wp:posOffset>109855</wp:posOffset>
                </wp:positionV>
                <wp:extent cx="6858000" cy="0"/>
                <wp:effectExtent l="9525" t="5715" r="9525" b="1333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AE0045"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65pt" to="8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OT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" strokeweight=".7pt">
                <w10:wrap type="topAndBottom" anchorx="page"/>
              </v:line>
            </w:pict>
          </mc:Fallback>
        </mc:AlternateContent>
      </w:r>
    </w:p>
    <w:p w:rsidR="00B25398" w:rsidRDefault="00B35798">
      <w:pPr>
        <w:tabs>
          <w:tab w:val="left" w:pos="6084"/>
        </w:tabs>
        <w:ind w:left="240"/>
        <w:rPr>
          <w:sz w:val="18"/>
        </w:rPr>
      </w:pPr>
      <w:r>
        <w:rPr>
          <w:sz w:val="18"/>
        </w:rPr>
        <w:t>Name</w:t>
      </w:r>
      <w:r>
        <w:rPr>
          <w:spacing w:val="-3"/>
          <w:sz w:val="18"/>
        </w:rPr>
        <w:t xml:space="preserve"> </w:t>
      </w:r>
      <w:r>
        <w:rPr>
          <w:sz w:val="18"/>
        </w:rPr>
        <w:t>of</w:t>
      </w:r>
      <w:r>
        <w:rPr>
          <w:spacing w:val="-3"/>
          <w:sz w:val="18"/>
        </w:rPr>
        <w:t xml:space="preserve"> </w:t>
      </w:r>
      <w:r>
        <w:rPr>
          <w:sz w:val="18"/>
        </w:rPr>
        <w:t>Authorized</w:t>
      </w:r>
      <w:r>
        <w:rPr>
          <w:spacing w:val="-3"/>
          <w:sz w:val="18"/>
        </w:rPr>
        <w:t xml:space="preserve"> </w:t>
      </w:r>
      <w:r>
        <w:rPr>
          <w:sz w:val="18"/>
        </w:rPr>
        <w:t>Personnel</w:t>
      </w:r>
      <w:r>
        <w:rPr>
          <w:spacing w:val="-3"/>
          <w:sz w:val="18"/>
        </w:rPr>
        <w:t xml:space="preserve"> </w:t>
      </w:r>
      <w:r>
        <w:rPr>
          <w:sz w:val="18"/>
        </w:rPr>
        <w:t>Official</w:t>
      </w:r>
      <w:r>
        <w:rPr>
          <w:spacing w:val="-3"/>
          <w:sz w:val="18"/>
        </w:rPr>
        <w:t xml:space="preserve"> </w:t>
      </w:r>
      <w:r>
        <w:rPr>
          <w:sz w:val="18"/>
        </w:rPr>
        <w:t>(Please</w:t>
      </w:r>
      <w:r>
        <w:rPr>
          <w:spacing w:val="-25"/>
          <w:sz w:val="18"/>
        </w:rPr>
        <w:t xml:space="preserve"> </w:t>
      </w:r>
      <w:r>
        <w:rPr>
          <w:sz w:val="18"/>
        </w:rPr>
        <w:t>Print</w:t>
      </w:r>
      <w:r>
        <w:rPr>
          <w:spacing w:val="-8"/>
          <w:sz w:val="18"/>
        </w:rPr>
        <w:t xml:space="preserve"> </w:t>
      </w:r>
      <w:r>
        <w:rPr>
          <w:sz w:val="18"/>
        </w:rPr>
        <w:t>Clearly)</w:t>
      </w:r>
      <w:r>
        <w:rPr>
          <w:sz w:val="18"/>
        </w:rPr>
        <w:tab/>
        <w:t>Title</w:t>
      </w:r>
    </w:p>
    <w:p w:rsidR="00B25398" w:rsidRDefault="00B25398">
      <w:pPr>
        <w:pStyle w:val="BodyText"/>
        <w:rPr>
          <w:sz w:val="20"/>
        </w:rPr>
      </w:pPr>
    </w:p>
    <w:p w:rsidR="00B25398" w:rsidRDefault="00A475CE">
      <w:pPr>
        <w:pStyle w:val="BodyText"/>
        <w:spacing w:before="4"/>
        <w:rPr>
          <w:sz w:val="10"/>
        </w:rPr>
      </w:pPr>
      <w:r>
        <w:rPr>
          <w:noProof/>
          <w:lang w:bidi="ar-SA"/>
        </w:rPr>
        <mc:AlternateContent>
          <mc:Choice Requires="wps">
            <w:drawing>
              <wp:anchor distT="0" distB="0" distL="0" distR="0" simplePos="0" relativeHeight="251659776" behindDoc="0" locked="0" layoutInCell="1" allowOverlap="1" wp14:anchorId="33BCDE18" wp14:editId="6FA11C27">
                <wp:simplePos x="0" y="0"/>
                <wp:positionH relativeFrom="page">
                  <wp:posOffset>457200</wp:posOffset>
                </wp:positionH>
                <wp:positionV relativeFrom="paragraph">
                  <wp:posOffset>109220</wp:posOffset>
                </wp:positionV>
                <wp:extent cx="6858000" cy="0"/>
                <wp:effectExtent l="9525" t="13970" r="9525" b="508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1BFD62"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6pt" to="8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" strokeweight=".7pt">
                <w10:wrap type="topAndBottom" anchorx="page"/>
              </v:line>
            </w:pict>
          </mc:Fallback>
        </mc:AlternateContent>
      </w:r>
    </w:p>
    <w:p w:rsidR="00B25398" w:rsidRDefault="00B35798">
      <w:pPr>
        <w:tabs>
          <w:tab w:val="left" w:pos="6077"/>
        </w:tabs>
        <w:ind w:left="240"/>
        <w:rPr>
          <w:sz w:val="18"/>
        </w:rPr>
      </w:pPr>
      <w:r>
        <w:rPr>
          <w:sz w:val="18"/>
        </w:rPr>
        <w:t>Signature of</w:t>
      </w:r>
      <w:r>
        <w:rPr>
          <w:spacing w:val="-13"/>
          <w:sz w:val="18"/>
        </w:rPr>
        <w:t xml:space="preserve"> </w:t>
      </w:r>
      <w:r>
        <w:rPr>
          <w:sz w:val="18"/>
        </w:rPr>
        <w:t>Personnel</w:t>
      </w:r>
      <w:r>
        <w:rPr>
          <w:spacing w:val="-12"/>
          <w:sz w:val="18"/>
        </w:rPr>
        <w:t xml:space="preserve"> </w:t>
      </w:r>
      <w:r>
        <w:rPr>
          <w:sz w:val="18"/>
        </w:rPr>
        <w:t>Official</w:t>
      </w:r>
      <w:r>
        <w:rPr>
          <w:sz w:val="18"/>
        </w:rPr>
        <w:tab/>
        <w:t>Date</w:t>
      </w:r>
    </w:p>
    <w:p w:rsidR="00B25398" w:rsidRDefault="00B25398">
      <w:pPr>
        <w:pStyle w:val="BodyText"/>
        <w:rPr>
          <w:sz w:val="20"/>
        </w:rPr>
      </w:pPr>
    </w:p>
    <w:p w:rsidR="00B25398" w:rsidRDefault="00A475CE">
      <w:pPr>
        <w:pStyle w:val="BodyText"/>
        <w:spacing w:before="3"/>
        <w:rPr>
          <w:sz w:val="10"/>
        </w:rPr>
      </w:pPr>
      <w:r>
        <w:rPr>
          <w:noProof/>
          <w:lang w:bidi="ar-SA"/>
        </w:rPr>
        <mc:AlternateContent>
          <mc:Choice Requires="wps">
            <w:drawing>
              <wp:anchor distT="0" distB="0" distL="0" distR="0" simplePos="0" relativeHeight="251660800" behindDoc="0" locked="0" layoutInCell="1" allowOverlap="1" wp14:anchorId="12C1F16B" wp14:editId="355742E7">
                <wp:simplePos x="0" y="0"/>
                <wp:positionH relativeFrom="page">
                  <wp:posOffset>457200</wp:posOffset>
                </wp:positionH>
                <wp:positionV relativeFrom="paragraph">
                  <wp:posOffset>109220</wp:posOffset>
                </wp:positionV>
                <wp:extent cx="6858000" cy="0"/>
                <wp:effectExtent l="9525" t="13335" r="9525"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724D4A"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8.6pt" to="8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X+HAIAAEEEAAAOAAAAZHJzL2Uyb0RvYy54bWysU8GO2yAQvVfqPyDuie3U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" strokeweight=".7pt">
                <w10:wrap type="topAndBottom" anchorx="page"/>
              </v:line>
            </w:pict>
          </mc:Fallback>
        </mc:AlternateContent>
      </w:r>
    </w:p>
    <w:p w:rsidR="00B25398" w:rsidRDefault="00B35798">
      <w:pPr>
        <w:tabs>
          <w:tab w:val="left" w:pos="5993"/>
        </w:tabs>
        <w:ind w:left="240"/>
        <w:rPr>
          <w:sz w:val="18"/>
        </w:rPr>
      </w:pPr>
      <w:r>
        <w:rPr>
          <w:sz w:val="18"/>
        </w:rPr>
        <w:t>Personnel Office</w:t>
      </w:r>
      <w:r>
        <w:rPr>
          <w:spacing w:val="-18"/>
          <w:sz w:val="18"/>
        </w:rPr>
        <w:t xml:space="preserve"> </w:t>
      </w:r>
      <w:r>
        <w:rPr>
          <w:sz w:val="18"/>
        </w:rPr>
        <w:t>Telephone</w:t>
      </w:r>
      <w:r>
        <w:rPr>
          <w:spacing w:val="-12"/>
          <w:sz w:val="18"/>
        </w:rPr>
        <w:t xml:space="preserve"> </w:t>
      </w:r>
      <w:r>
        <w:rPr>
          <w:sz w:val="18"/>
        </w:rPr>
        <w:t>Number</w:t>
      </w:r>
      <w:r>
        <w:rPr>
          <w:sz w:val="18"/>
        </w:rPr>
        <w:tab/>
        <w:t>Personnel Office Fax</w:t>
      </w:r>
      <w:r>
        <w:rPr>
          <w:spacing w:val="-25"/>
          <w:sz w:val="18"/>
        </w:rPr>
        <w:t xml:space="preserve"> </w:t>
      </w:r>
      <w:r>
        <w:rPr>
          <w:sz w:val="18"/>
        </w:rPr>
        <w:t>Number</w:t>
      </w:r>
    </w:p>
    <w:p w:rsidR="00B25398" w:rsidRDefault="00B25398">
      <w:pPr>
        <w:pStyle w:val="BodyText"/>
        <w:rPr>
          <w:sz w:val="20"/>
        </w:rPr>
      </w:pPr>
    </w:p>
    <w:p w:rsidR="00B25398" w:rsidRDefault="00B25398">
      <w:pPr>
        <w:pStyle w:val="BodyText"/>
        <w:rPr>
          <w:sz w:val="20"/>
        </w:rPr>
      </w:pPr>
    </w:p>
    <w:p w:rsidR="00B25398" w:rsidRDefault="00B25398">
      <w:pPr>
        <w:rPr>
          <w:sz w:val="20"/>
        </w:rPr>
        <w:sectPr w:rsidR="00B25398">
          <w:pgSz w:w="12240" w:h="15840"/>
          <w:pgMar w:top="1160" w:right="440" w:bottom="680" w:left="480" w:header="578" w:footer="499" w:gutter="0"/>
          <w:cols w:space="720"/>
        </w:sectPr>
      </w:pPr>
    </w:p>
    <w:p w:rsidR="00B25398" w:rsidRDefault="00B25398">
      <w:pPr>
        <w:pStyle w:val="BodyText"/>
        <w:spacing w:before="11"/>
        <w:rPr>
          <w:sz w:val="15"/>
        </w:rPr>
      </w:pPr>
    </w:p>
    <w:p w:rsidR="00B25398" w:rsidRDefault="00B35798">
      <w:pPr>
        <w:ind w:left="1313" w:hanging="997"/>
        <w:rPr>
          <w:i/>
          <w:sz w:val="16"/>
        </w:rPr>
      </w:pPr>
      <w:r>
        <w:rPr>
          <w:i/>
          <w:sz w:val="16"/>
        </w:rPr>
        <w:t>Please</w:t>
      </w:r>
      <w:r>
        <w:rPr>
          <w:i/>
          <w:spacing w:val="-10"/>
          <w:sz w:val="16"/>
        </w:rPr>
        <w:t xml:space="preserve"> </w:t>
      </w:r>
      <w:r>
        <w:rPr>
          <w:i/>
          <w:sz w:val="16"/>
          <w:u w:val="single"/>
        </w:rPr>
        <w:t>upload</w:t>
      </w:r>
      <w:r>
        <w:rPr>
          <w:i/>
          <w:spacing w:val="-10"/>
          <w:sz w:val="16"/>
        </w:rPr>
        <w:t xml:space="preserve"> </w:t>
      </w:r>
      <w:r>
        <w:rPr>
          <w:i/>
          <w:sz w:val="16"/>
        </w:rPr>
        <w:t>the</w:t>
      </w:r>
      <w:r>
        <w:rPr>
          <w:i/>
          <w:spacing w:val="-10"/>
          <w:sz w:val="16"/>
        </w:rPr>
        <w:t xml:space="preserve"> </w:t>
      </w:r>
      <w:r>
        <w:rPr>
          <w:i/>
          <w:sz w:val="16"/>
        </w:rPr>
        <w:t>completed</w:t>
      </w:r>
      <w:r>
        <w:rPr>
          <w:i/>
          <w:spacing w:val="-11"/>
          <w:sz w:val="16"/>
        </w:rPr>
        <w:t xml:space="preserve"> </w:t>
      </w:r>
      <w:r>
        <w:rPr>
          <w:i/>
          <w:sz w:val="16"/>
        </w:rPr>
        <w:t>and</w:t>
      </w:r>
      <w:r>
        <w:rPr>
          <w:i/>
          <w:spacing w:val="-11"/>
          <w:sz w:val="16"/>
        </w:rPr>
        <w:t xml:space="preserve"> </w:t>
      </w:r>
      <w:r>
        <w:rPr>
          <w:i/>
          <w:sz w:val="16"/>
        </w:rPr>
        <w:t>signed</w:t>
      </w:r>
      <w:r>
        <w:rPr>
          <w:i/>
          <w:spacing w:val="-10"/>
          <w:sz w:val="16"/>
        </w:rPr>
        <w:t xml:space="preserve"> </w:t>
      </w:r>
      <w:r>
        <w:rPr>
          <w:i/>
          <w:sz w:val="16"/>
        </w:rPr>
        <w:t>form</w:t>
      </w:r>
      <w:r>
        <w:rPr>
          <w:i/>
          <w:spacing w:val="-10"/>
          <w:sz w:val="16"/>
        </w:rPr>
        <w:t xml:space="preserve"> </w:t>
      </w:r>
      <w:r>
        <w:rPr>
          <w:i/>
          <w:sz w:val="16"/>
        </w:rPr>
        <w:t>to</w:t>
      </w:r>
      <w:r>
        <w:rPr>
          <w:i/>
          <w:spacing w:val="-11"/>
          <w:sz w:val="16"/>
        </w:rPr>
        <w:t xml:space="preserve"> </w:t>
      </w:r>
      <w:r>
        <w:rPr>
          <w:i/>
          <w:sz w:val="16"/>
        </w:rPr>
        <w:t>the</w:t>
      </w:r>
      <w:r>
        <w:rPr>
          <w:i/>
          <w:spacing w:val="-9"/>
          <w:sz w:val="16"/>
        </w:rPr>
        <w:t xml:space="preserve"> </w:t>
      </w:r>
      <w:r>
        <w:rPr>
          <w:i/>
          <w:sz w:val="16"/>
        </w:rPr>
        <w:t>Customer</w:t>
      </w:r>
      <w:r>
        <w:rPr>
          <w:i/>
          <w:spacing w:val="-10"/>
          <w:sz w:val="16"/>
        </w:rPr>
        <w:t xml:space="preserve"> </w:t>
      </w:r>
      <w:r>
        <w:rPr>
          <w:i/>
          <w:sz w:val="16"/>
        </w:rPr>
        <w:t>Service Portal:</w:t>
      </w:r>
      <w:r>
        <w:rPr>
          <w:i/>
          <w:spacing w:val="-10"/>
          <w:sz w:val="16"/>
        </w:rPr>
        <w:t xml:space="preserve"> </w:t>
      </w:r>
      <w:r>
        <w:rPr>
          <w:i/>
          <w:sz w:val="16"/>
        </w:rPr>
        <w:t>https://programportal.hrsa.gov</w:t>
      </w:r>
    </w:p>
    <w:p w:rsidR="00B25398" w:rsidRDefault="00B35798">
      <w:pPr>
        <w:pStyle w:val="BodyText"/>
        <w:spacing w:before="8"/>
        <w:rPr>
          <w:i/>
          <w:sz w:val="15"/>
        </w:rPr>
      </w:pPr>
      <w:r>
        <w:br w:type="column"/>
      </w:r>
    </w:p>
    <w:p w:rsidR="00B25398" w:rsidRDefault="00B35798">
      <w:pPr>
        <w:ind w:left="768" w:hanging="452"/>
        <w:rPr>
          <w:i/>
          <w:sz w:val="16"/>
        </w:rPr>
      </w:pPr>
      <w:r>
        <w:rPr>
          <w:i/>
          <w:sz w:val="16"/>
          <w:u w:val="single"/>
        </w:rPr>
        <w:t>OR</w:t>
      </w:r>
      <w:r>
        <w:rPr>
          <w:i/>
          <w:sz w:val="16"/>
        </w:rPr>
        <w:t xml:space="preserve"> fax the completed and signed form to:</w:t>
      </w:r>
    </w:p>
    <w:p w:rsidR="00B25398" w:rsidRDefault="00B35798">
      <w:pPr>
        <w:spacing w:before="26" w:line="280" w:lineRule="auto"/>
        <w:ind w:left="767" w:right="2310"/>
        <w:jc w:val="center"/>
        <w:rPr>
          <w:i/>
          <w:sz w:val="16"/>
        </w:rPr>
      </w:pPr>
      <w:r>
        <w:rPr>
          <w:i/>
          <w:sz w:val="16"/>
        </w:rPr>
        <w:t>NURSE Corps Program/DPO (301) 451-5384</w:t>
      </w:r>
    </w:p>
    <w:p w:rsidR="00B25398" w:rsidRDefault="00B25398">
      <w:pPr>
        <w:spacing w:line="280" w:lineRule="auto"/>
        <w:jc w:val="center"/>
        <w:rPr>
          <w:sz w:val="16"/>
        </w:rPr>
        <w:sectPr w:rsidR="00B25398">
          <w:type w:val="continuous"/>
          <w:pgSz w:w="12240" w:h="15840"/>
          <w:pgMar w:top="1160" w:right="440" w:bottom="680" w:left="480" w:header="720" w:footer="720" w:gutter="0"/>
          <w:cols w:num="2" w:space="720" w:equalWidth="0">
            <w:col w:w="4817" w:space="1626"/>
            <w:col w:w="4877"/>
          </w:cols>
        </w:sectPr>
      </w:pPr>
    </w:p>
    <w:p w:rsidR="00B25398" w:rsidRDefault="00B25398">
      <w:pPr>
        <w:pStyle w:val="BodyText"/>
        <w:spacing w:before="5"/>
        <w:rPr>
          <w:i/>
          <w:sz w:val="14"/>
        </w:rPr>
      </w:pPr>
    </w:p>
    <w:p w:rsidR="00B25398" w:rsidRDefault="00B35798">
      <w:pPr>
        <w:pStyle w:val="BodyText"/>
        <w:spacing w:before="68"/>
        <w:ind w:left="4016"/>
      </w:pPr>
      <w:r>
        <w:t>OMB No. 0915-0301 Expiration Date: 08/31/2015</w:t>
      </w:r>
    </w:p>
    <w:p w:rsidR="00B25398" w:rsidRDefault="00B35798">
      <w:pPr>
        <w:pStyle w:val="BodyText"/>
        <w:spacing w:before="8" w:line="237" w:lineRule="auto"/>
        <w:ind w:left="240" w:right="173"/>
      </w:pPr>
      <w:r>
        <w:t xml:space="preserve">An agency may not conduct or sponsor, and a person is not required to respond to, a collection of information </w:t>
      </w:r>
      <w:r>
        <w:rPr>
          <w:spacing w:val="-3"/>
        </w:rPr>
        <w:t xml:space="preserve">unless </w:t>
      </w:r>
      <w:r>
        <w:t>it displays a current OMB control number. Public reporting</w:t>
      </w:r>
      <w:r>
        <w:rPr>
          <w:spacing w:val="-3"/>
        </w:rPr>
        <w:t xml:space="preserve"> </w:t>
      </w:r>
      <w:r>
        <w:t>burden</w:t>
      </w:r>
      <w:r>
        <w:rPr>
          <w:spacing w:val="-4"/>
        </w:rPr>
        <w:t xml:space="preserve"> </w:t>
      </w:r>
      <w:r>
        <w:t>for</w:t>
      </w:r>
      <w:r>
        <w:rPr>
          <w:spacing w:val="-2"/>
        </w:rPr>
        <w:t xml:space="preserve"> </w:t>
      </w:r>
      <w:r>
        <w:t>this</w:t>
      </w:r>
      <w:r>
        <w:rPr>
          <w:spacing w:val="-4"/>
        </w:rPr>
        <w:t xml:space="preserve"> </w:t>
      </w:r>
      <w:r>
        <w:t>collection</w:t>
      </w:r>
      <w:r>
        <w:rPr>
          <w:spacing w:val="-2"/>
        </w:rPr>
        <w:t xml:space="preserve"> </w:t>
      </w:r>
      <w:r>
        <w:t>of</w:t>
      </w:r>
      <w:r>
        <w:rPr>
          <w:spacing w:val="-2"/>
        </w:rPr>
        <w:t xml:space="preserve"> </w:t>
      </w:r>
      <w:r>
        <w:t>information</w:t>
      </w:r>
      <w:r>
        <w:rPr>
          <w:spacing w:val="-2"/>
        </w:rPr>
        <w:t xml:space="preserve"> </w:t>
      </w:r>
      <w:r>
        <w:t>is</w:t>
      </w:r>
      <w:r>
        <w:rPr>
          <w:spacing w:val="-4"/>
        </w:rPr>
        <w:t xml:space="preserve"> </w:t>
      </w:r>
      <w:r>
        <w:t>estimated</w:t>
      </w:r>
      <w:r>
        <w:rPr>
          <w:spacing w:val="-4"/>
        </w:rPr>
        <w:t xml:space="preserve"> </w:t>
      </w:r>
      <w:r>
        <w:t>to</w:t>
      </w:r>
      <w:r>
        <w:rPr>
          <w:spacing w:val="-4"/>
        </w:rPr>
        <w:t xml:space="preserve"> </w:t>
      </w:r>
      <w:r>
        <w:t>average</w:t>
      </w:r>
      <w:r>
        <w:rPr>
          <w:spacing w:val="-2"/>
        </w:rPr>
        <w:t xml:space="preserve"> </w:t>
      </w:r>
      <w:r>
        <w:t>30</w:t>
      </w:r>
      <w:r>
        <w:rPr>
          <w:spacing w:val="-3"/>
        </w:rPr>
        <w:t xml:space="preserve"> </w:t>
      </w:r>
      <w:r>
        <w:t>minutes</w:t>
      </w:r>
      <w:r>
        <w:rPr>
          <w:spacing w:val="-4"/>
        </w:rPr>
        <w:t xml:space="preserve"> </w:t>
      </w:r>
      <w:r>
        <w:t>per</w:t>
      </w:r>
      <w:r>
        <w:rPr>
          <w:spacing w:val="-4"/>
        </w:rPr>
        <w:t xml:space="preserve"> </w:t>
      </w:r>
      <w:r>
        <w:t>response,</w:t>
      </w:r>
      <w:r>
        <w:rPr>
          <w:spacing w:val="-3"/>
        </w:rPr>
        <w:t xml:space="preserve"> </w:t>
      </w:r>
      <w:r>
        <w:t>including the</w:t>
      </w:r>
      <w:r>
        <w:rPr>
          <w:spacing w:val="-10"/>
        </w:rPr>
        <w:t xml:space="preserve"> </w:t>
      </w:r>
      <w:r>
        <w:t>time</w:t>
      </w:r>
      <w:r>
        <w:rPr>
          <w:spacing w:val="-4"/>
        </w:rPr>
        <w:t xml:space="preserve"> </w:t>
      </w:r>
      <w:r>
        <w:t>for</w:t>
      </w:r>
      <w:r>
        <w:rPr>
          <w:spacing w:val="-4"/>
        </w:rPr>
        <w:t xml:space="preserve"> reviewing</w:t>
      </w:r>
      <w:r>
        <w:rPr>
          <w:spacing w:val="-7"/>
        </w:rPr>
        <w:t xml:space="preserve"> </w:t>
      </w:r>
      <w:r>
        <w:t>instructions,</w:t>
      </w:r>
      <w:r>
        <w:rPr>
          <w:spacing w:val="-3"/>
        </w:rPr>
        <w:t xml:space="preserve"> </w:t>
      </w:r>
      <w:r>
        <w:t>searching</w:t>
      </w:r>
      <w:r>
        <w:rPr>
          <w:spacing w:val="-3"/>
        </w:rPr>
        <w:t xml:space="preserve"> </w:t>
      </w:r>
      <w:r>
        <w:t>existing</w:t>
      </w:r>
      <w:r>
        <w:rPr>
          <w:spacing w:val="-3"/>
        </w:rPr>
        <w:t xml:space="preserve"> </w:t>
      </w:r>
      <w:r>
        <w:t>data sources, gathering and maintaining the data needed, and completing and reviewing the collection of information. Send comments regarding this burden estimate or any</w:t>
      </w:r>
      <w:r>
        <w:rPr>
          <w:spacing w:val="-3"/>
        </w:rPr>
        <w:t xml:space="preserve"> </w:t>
      </w:r>
      <w:r>
        <w:t>other</w:t>
      </w:r>
      <w:r>
        <w:rPr>
          <w:spacing w:val="-3"/>
        </w:rPr>
        <w:t xml:space="preserve"> </w:t>
      </w:r>
      <w:r>
        <w:t>aspect</w:t>
      </w:r>
      <w:r>
        <w:rPr>
          <w:spacing w:val="-3"/>
        </w:rPr>
        <w:t xml:space="preserve"> </w:t>
      </w:r>
      <w:r>
        <w:t>of</w:t>
      </w:r>
      <w:r>
        <w:rPr>
          <w:spacing w:val="-3"/>
        </w:rPr>
        <w:t xml:space="preserve"> </w:t>
      </w:r>
      <w:r>
        <w:t>this</w:t>
      </w:r>
      <w:r>
        <w:rPr>
          <w:spacing w:val="-1"/>
        </w:rPr>
        <w:t xml:space="preserve"> </w:t>
      </w:r>
      <w:r>
        <w:t>collection</w:t>
      </w:r>
      <w:r>
        <w:rPr>
          <w:spacing w:val="-3"/>
        </w:rPr>
        <w:t xml:space="preserve"> </w:t>
      </w:r>
      <w:r>
        <w:t>of</w:t>
      </w:r>
      <w:r>
        <w:rPr>
          <w:spacing w:val="-1"/>
        </w:rPr>
        <w:t xml:space="preserve"> </w:t>
      </w:r>
      <w:r>
        <w:t>information,</w:t>
      </w:r>
      <w:r>
        <w:rPr>
          <w:spacing w:val="-2"/>
        </w:rPr>
        <w:t xml:space="preserve"> </w:t>
      </w:r>
      <w:r>
        <w:t>including</w:t>
      </w:r>
      <w:r>
        <w:rPr>
          <w:spacing w:val="-2"/>
        </w:rPr>
        <w:t xml:space="preserve"> </w:t>
      </w:r>
      <w:r>
        <w:t>suggestions</w:t>
      </w:r>
      <w:r>
        <w:rPr>
          <w:spacing w:val="-3"/>
        </w:rPr>
        <w:t xml:space="preserve"> </w:t>
      </w:r>
      <w:r>
        <w:t>for</w:t>
      </w:r>
      <w:r>
        <w:rPr>
          <w:spacing w:val="-1"/>
        </w:rPr>
        <w:t xml:space="preserve"> </w:t>
      </w:r>
      <w:r>
        <w:t>reducing</w:t>
      </w:r>
      <w:r>
        <w:rPr>
          <w:spacing w:val="-2"/>
        </w:rPr>
        <w:t xml:space="preserve"> </w:t>
      </w:r>
      <w:r>
        <w:t>this</w:t>
      </w:r>
      <w:r>
        <w:rPr>
          <w:spacing w:val="-3"/>
        </w:rPr>
        <w:t xml:space="preserve"> </w:t>
      </w:r>
      <w:r>
        <w:t>burden,</w:t>
      </w:r>
      <w:r>
        <w:rPr>
          <w:spacing w:val="-2"/>
        </w:rPr>
        <w:t xml:space="preserve"> </w:t>
      </w:r>
      <w:r>
        <w:t>to</w:t>
      </w:r>
      <w:r>
        <w:rPr>
          <w:spacing w:val="-3"/>
        </w:rPr>
        <w:t xml:space="preserve"> </w:t>
      </w:r>
      <w:r>
        <w:t>HRSA</w:t>
      </w:r>
      <w:r>
        <w:rPr>
          <w:spacing w:val="-2"/>
        </w:rPr>
        <w:t xml:space="preserve"> </w:t>
      </w:r>
      <w:r>
        <w:t>Reports</w:t>
      </w:r>
      <w:r>
        <w:rPr>
          <w:spacing w:val="-3"/>
        </w:rPr>
        <w:t xml:space="preserve"> </w:t>
      </w:r>
      <w:r>
        <w:t>Clearance</w:t>
      </w:r>
      <w:r>
        <w:rPr>
          <w:spacing w:val="2"/>
        </w:rPr>
        <w:t xml:space="preserve"> </w:t>
      </w:r>
      <w:r>
        <w:t>Office,</w:t>
      </w:r>
      <w:r>
        <w:rPr>
          <w:spacing w:val="-2"/>
        </w:rPr>
        <w:t xml:space="preserve"> </w:t>
      </w:r>
      <w:r>
        <w:t>5600</w:t>
      </w:r>
      <w:r>
        <w:rPr>
          <w:spacing w:val="-2"/>
        </w:rPr>
        <w:t xml:space="preserve"> </w:t>
      </w:r>
      <w:r>
        <w:t>Fishers</w:t>
      </w:r>
      <w:r>
        <w:rPr>
          <w:spacing w:val="-3"/>
        </w:rPr>
        <w:t xml:space="preserve"> </w:t>
      </w:r>
      <w:r>
        <w:t>Lane,</w:t>
      </w:r>
      <w:r>
        <w:rPr>
          <w:spacing w:val="-2"/>
        </w:rPr>
        <w:t xml:space="preserve"> </w:t>
      </w:r>
      <w:r>
        <w:t>Room</w:t>
      </w:r>
      <w:r>
        <w:rPr>
          <w:spacing w:val="-1"/>
        </w:rPr>
        <w:t xml:space="preserve"> </w:t>
      </w:r>
      <w:r>
        <w:t>11A-</w:t>
      </w:r>
    </w:p>
    <w:p w:rsidR="00B25398" w:rsidRDefault="00B35798">
      <w:pPr>
        <w:pStyle w:val="BodyText"/>
        <w:spacing w:before="3"/>
        <w:ind w:left="240"/>
      </w:pPr>
      <w:r>
        <w:t>33, Rockville, Maryland 20857.</w:t>
      </w:r>
    </w:p>
    <w:sectPr w:rsidR="00B25398">
      <w:type w:val="continuous"/>
      <w:pgSz w:w="12240" w:h="15840"/>
      <w:pgMar w:top="1160" w:right="440" w:bottom="6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F3A" w:rsidRDefault="00031F3A">
      <w:r>
        <w:separator/>
      </w:r>
    </w:p>
  </w:endnote>
  <w:endnote w:type="continuationSeparator" w:id="0">
    <w:p w:rsidR="00031F3A" w:rsidRDefault="0003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8" w:rsidRDefault="00A475CE">
    <w:pPr>
      <w:pStyle w:val="BodyText"/>
      <w:spacing w:line="14" w:lineRule="auto"/>
      <w:rPr>
        <w:sz w:val="20"/>
      </w:rPr>
    </w:pPr>
    <w:r>
      <w:rPr>
        <w:noProof/>
        <w:lang w:bidi="ar-SA"/>
      </w:rPr>
      <mc:AlternateContent>
        <mc:Choice Requires="wps">
          <w:drawing>
            <wp:anchor distT="0" distB="0" distL="114300" distR="114300" simplePos="0" relativeHeight="503310920" behindDoc="1" locked="0" layoutInCell="1" allowOverlap="1" wp14:anchorId="0365D890" wp14:editId="7531C5EE">
              <wp:simplePos x="0" y="0"/>
              <wp:positionH relativeFrom="page">
                <wp:posOffset>2753995</wp:posOffset>
              </wp:positionH>
              <wp:positionV relativeFrom="page">
                <wp:posOffset>9601835</wp:posOffset>
              </wp:positionV>
              <wp:extent cx="2094865" cy="127635"/>
              <wp:effectExtent l="127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8" w:rsidRDefault="00B35798">
                          <w:pPr>
                            <w:pStyle w:val="BodyText"/>
                            <w:spacing w:line="184" w:lineRule="exact"/>
                            <w:ind w:left="20"/>
                          </w:pPr>
                          <w:r>
                            <w:t>OMB No. 0915-0301 Expiration Date: 08/31/2015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16.85pt;margin-top:756.05pt;width:164.95pt;height:10.0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marwIAALA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" filled="f" stroked="f">
              <v:textbox inset="0,0,0,0">
                <w:txbxContent>
                  <w:p w:rsidR="00B25398" w:rsidRDefault="00B35798">
                    <w:pPr>
                      <w:pStyle w:val="BodyText"/>
                      <w:spacing w:line="184" w:lineRule="exact"/>
                      <w:ind w:left="20"/>
                    </w:pPr>
                    <w:r>
                      <w:t>OMB No. 0915-0301 Expiration Date: 08/31/2015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F3A" w:rsidRDefault="00031F3A">
      <w:r>
        <w:separator/>
      </w:r>
    </w:p>
  </w:footnote>
  <w:footnote w:type="continuationSeparator" w:id="0">
    <w:p w:rsidR="00031F3A" w:rsidRDefault="0003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398" w:rsidRDefault="00B35798">
    <w:pPr>
      <w:pStyle w:val="BodyText"/>
      <w:spacing w:line="14" w:lineRule="auto"/>
      <w:rPr>
        <w:sz w:val="20"/>
      </w:rPr>
    </w:pPr>
    <w:r>
      <w:rPr>
        <w:noProof/>
        <w:lang w:bidi="ar-SA"/>
      </w:rPr>
      <w:drawing>
        <wp:anchor distT="0" distB="0" distL="0" distR="0" simplePos="0" relativeHeight="268429847" behindDoc="1" locked="0" layoutInCell="1" allowOverlap="1" wp14:anchorId="66507215" wp14:editId="37356F03">
          <wp:simplePos x="0" y="0"/>
          <wp:positionH relativeFrom="page">
            <wp:posOffset>468497</wp:posOffset>
          </wp:positionH>
          <wp:positionV relativeFrom="page">
            <wp:posOffset>366888</wp:posOffset>
          </wp:positionV>
          <wp:extent cx="2060611" cy="3275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60611" cy="327599"/>
                  </a:xfrm>
                  <a:prstGeom prst="rect">
                    <a:avLst/>
                  </a:prstGeom>
                </pic:spPr>
              </pic:pic>
            </a:graphicData>
          </a:graphic>
        </wp:anchor>
      </w:drawing>
    </w:r>
    <w:r w:rsidR="00A475CE">
      <w:rPr>
        <w:noProof/>
        <w:lang w:bidi="ar-SA"/>
      </w:rPr>
      <mc:AlternateContent>
        <mc:Choice Requires="wps">
          <w:drawing>
            <wp:anchor distT="0" distB="0" distL="114300" distR="114300" simplePos="0" relativeHeight="503310896" behindDoc="1" locked="0" layoutInCell="1" allowOverlap="1" wp14:anchorId="17F0A8B3" wp14:editId="06849001">
              <wp:simplePos x="0" y="0"/>
              <wp:positionH relativeFrom="page">
                <wp:posOffset>4657725</wp:posOffset>
              </wp:positionH>
              <wp:positionV relativeFrom="page">
                <wp:posOffset>526415</wp:posOffset>
              </wp:positionV>
              <wp:extent cx="1579245" cy="152400"/>
              <wp:effectExtent l="0"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398" w:rsidRDefault="00B35798">
                          <w:pPr>
                            <w:spacing w:line="223" w:lineRule="exact"/>
                            <w:ind w:left="20"/>
                            <w:rPr>
                              <w:sz w:val="20"/>
                            </w:rPr>
                          </w:pPr>
                          <w:r>
                            <w:rPr>
                              <w:color w:val="17365D"/>
                              <w:sz w:val="20"/>
                            </w:rPr>
                            <w:t>BUREAU OF Health Workforce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66.75pt;margin-top:41.45pt;width:124.35pt;height:12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" filled="f" stroked="f">
              <v:textbox inset="0,0,0,0">
                <w:txbxContent>
                  <w:p w:rsidR="00B25398" w:rsidRDefault="00B35798">
                    <w:pPr>
                      <w:spacing w:line="223" w:lineRule="exact"/>
                      <w:ind w:left="20"/>
                      <w:rPr>
                        <w:sz w:val="20"/>
                      </w:rPr>
                    </w:pPr>
                    <w:r>
                      <w:rPr>
                        <w:color w:val="17365D"/>
                        <w:sz w:val="20"/>
                      </w:rPr>
                      <w:t>BUREAU OF Health Workforce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61ABA"/>
    <w:multiLevelType w:val="hybridMultilevel"/>
    <w:tmpl w:val="41DE5D00"/>
    <w:lvl w:ilvl="0" w:tplc="33B86D3A">
      <w:start w:val="1"/>
      <w:numFmt w:val="decimal"/>
      <w:lvlText w:val="%1."/>
      <w:lvlJc w:val="left"/>
      <w:pPr>
        <w:ind w:left="979" w:hanging="197"/>
        <w:jc w:val="left"/>
      </w:pPr>
      <w:rPr>
        <w:rFonts w:ascii="Calibri" w:eastAsia="Calibri" w:hAnsi="Calibri" w:cs="Calibri" w:hint="default"/>
        <w:b/>
        <w:bCs/>
        <w:spacing w:val="-1"/>
        <w:w w:val="97"/>
        <w:sz w:val="20"/>
        <w:szCs w:val="20"/>
        <w:lang w:val="en-US" w:eastAsia="en-US" w:bidi="en-US"/>
      </w:rPr>
    </w:lvl>
    <w:lvl w:ilvl="1" w:tplc="04090003">
      <w:start w:val="1"/>
      <w:numFmt w:val="bullet"/>
      <w:lvlText w:val="o"/>
      <w:lvlJc w:val="left"/>
      <w:pPr>
        <w:ind w:left="2014" w:hanging="197"/>
      </w:pPr>
      <w:rPr>
        <w:rFonts w:ascii="Courier New" w:hAnsi="Courier New" w:cs="Courier New" w:hint="default"/>
        <w:lang w:val="en-US" w:eastAsia="en-US" w:bidi="en-US"/>
      </w:rPr>
    </w:lvl>
    <w:lvl w:ilvl="2" w:tplc="EB5A7704">
      <w:numFmt w:val="bullet"/>
      <w:lvlText w:val="•"/>
      <w:lvlJc w:val="left"/>
      <w:pPr>
        <w:ind w:left="3048" w:hanging="197"/>
      </w:pPr>
      <w:rPr>
        <w:rFonts w:hint="default"/>
        <w:lang w:val="en-US" w:eastAsia="en-US" w:bidi="en-US"/>
      </w:rPr>
    </w:lvl>
    <w:lvl w:ilvl="3" w:tplc="5CBCECA6">
      <w:numFmt w:val="bullet"/>
      <w:lvlText w:val="•"/>
      <w:lvlJc w:val="left"/>
      <w:pPr>
        <w:ind w:left="4082" w:hanging="197"/>
      </w:pPr>
      <w:rPr>
        <w:rFonts w:hint="default"/>
        <w:lang w:val="en-US" w:eastAsia="en-US" w:bidi="en-US"/>
      </w:rPr>
    </w:lvl>
    <w:lvl w:ilvl="4" w:tplc="53DEDCF2">
      <w:numFmt w:val="bullet"/>
      <w:lvlText w:val="•"/>
      <w:lvlJc w:val="left"/>
      <w:pPr>
        <w:ind w:left="5116" w:hanging="197"/>
      </w:pPr>
      <w:rPr>
        <w:rFonts w:hint="default"/>
        <w:lang w:val="en-US" w:eastAsia="en-US" w:bidi="en-US"/>
      </w:rPr>
    </w:lvl>
    <w:lvl w:ilvl="5" w:tplc="B790C4E6">
      <w:numFmt w:val="bullet"/>
      <w:lvlText w:val="•"/>
      <w:lvlJc w:val="left"/>
      <w:pPr>
        <w:ind w:left="6150" w:hanging="197"/>
      </w:pPr>
      <w:rPr>
        <w:rFonts w:hint="default"/>
        <w:lang w:val="en-US" w:eastAsia="en-US" w:bidi="en-US"/>
      </w:rPr>
    </w:lvl>
    <w:lvl w:ilvl="6" w:tplc="3C40AF14">
      <w:numFmt w:val="bullet"/>
      <w:lvlText w:val="•"/>
      <w:lvlJc w:val="left"/>
      <w:pPr>
        <w:ind w:left="7184" w:hanging="197"/>
      </w:pPr>
      <w:rPr>
        <w:rFonts w:hint="default"/>
        <w:lang w:val="en-US" w:eastAsia="en-US" w:bidi="en-US"/>
      </w:rPr>
    </w:lvl>
    <w:lvl w:ilvl="7" w:tplc="43ACA7AA">
      <w:numFmt w:val="bullet"/>
      <w:lvlText w:val="•"/>
      <w:lvlJc w:val="left"/>
      <w:pPr>
        <w:ind w:left="8218" w:hanging="197"/>
      </w:pPr>
      <w:rPr>
        <w:rFonts w:hint="default"/>
        <w:lang w:val="en-US" w:eastAsia="en-US" w:bidi="en-US"/>
      </w:rPr>
    </w:lvl>
    <w:lvl w:ilvl="8" w:tplc="B7DC114A">
      <w:numFmt w:val="bullet"/>
      <w:lvlText w:val="•"/>
      <w:lvlJc w:val="left"/>
      <w:pPr>
        <w:ind w:left="9252" w:hanging="197"/>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ckey, Carla (HRSA)">
    <w15:presenceInfo w15:providerId="AD" w15:userId="S-1-5-21-1575576018-681398725-1848903544-62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98"/>
    <w:rsid w:val="00031F3A"/>
    <w:rsid w:val="0053145A"/>
    <w:rsid w:val="00606856"/>
    <w:rsid w:val="009229CC"/>
    <w:rsid w:val="00A475CE"/>
    <w:rsid w:val="00B25398"/>
    <w:rsid w:val="00B3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59"/>
      <w:ind w:left="979"/>
    </w:pPr>
  </w:style>
  <w:style w:type="paragraph" w:customStyle="1" w:styleId="TableParagraph">
    <w:name w:val="Table Paragraph"/>
    <w:basedOn w:val="Normal"/>
    <w:uiPriority w:val="1"/>
    <w:qFormat/>
    <w:pPr>
      <w:ind w:left="352"/>
    </w:pPr>
    <w:rPr>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59"/>
      <w:ind w:left="979"/>
    </w:pPr>
  </w:style>
  <w:style w:type="paragraph" w:customStyle="1" w:styleId="TableParagraph">
    <w:name w:val="Table Paragraph"/>
    <w:basedOn w:val="Normal"/>
    <w:uiPriority w:val="1"/>
    <w:qFormat/>
    <w:pPr>
      <w:ind w:left="352"/>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6" ma:contentTypeDescription="Create a new document." ma:contentTypeScope="" ma:versionID="0145bbea36e6c7dc01da74a496ad5da0">
  <xsd:schema xmlns:xsd="http://www.w3.org/2001/XMLSchema" xmlns:xs="http://www.w3.org/2001/XMLSchema" xmlns:p="http://schemas.microsoft.com/office/2006/metadata/properties" targetNamespace="http://schemas.microsoft.com/office/2006/metadata/properties" ma:root="true" ma:fieldsID="1af7013dfca677fccb853a96b9f329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366A4-23C7-40DA-A3CD-C9125EE1205D}">
  <ds:schemaRefs>
    <ds:schemaRef ds:uri="Microsoft.SharePoint.Taxonomy.ContentTypeSync"/>
  </ds:schemaRefs>
</ds:datastoreItem>
</file>

<file path=customXml/itemProps2.xml><?xml version="1.0" encoding="utf-8"?>
<ds:datastoreItem xmlns:ds="http://schemas.openxmlformats.org/officeDocument/2006/customXml" ds:itemID="{F9E0651E-2D8A-4667-8129-A68FE8A1BFD6}">
  <ds:schemaRefs>
    <ds:schemaRef ds:uri="http://schemas.microsoft.com/sharepoint/v3/contenttype/forms"/>
  </ds:schemaRefs>
</ds:datastoreItem>
</file>

<file path=customXml/itemProps3.xml><?xml version="1.0" encoding="utf-8"?>
<ds:datastoreItem xmlns:ds="http://schemas.openxmlformats.org/officeDocument/2006/customXml" ds:itemID="{B1940D84-9217-4110-9AAD-B815C2A6390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9222C9D-0E84-4632-883D-4396F156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NCSP Employment Verification Form</dc:title>
  <dc:creator>Johanna Fong</dc:creator>
  <cp:lastModifiedBy>SYSTEM</cp:lastModifiedBy>
  <cp:revision>2</cp:revision>
  <dcterms:created xsi:type="dcterms:W3CDTF">2018-12-13T20:35:00Z</dcterms:created>
  <dcterms:modified xsi:type="dcterms:W3CDTF">2018-12-13T20:35:00Z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Microsoft® Word 2016</vt:lpwstr>
  </property>
  <property fmtid="{D5CDD505-2E9C-101B-9397-08002B2CF9AE}" pid="4" name="LastSaved">
    <vt:filetime>2018-10-31T00:00:00Z</vt:filetime>
  </property>
  <property fmtid="{D5CDD505-2E9C-101B-9397-08002B2CF9AE}" pid="5" name="ContentTypeId">
    <vt:lpwstr>0x0101003A22D19AF4C5A34B82B5356BD5048220</vt:lpwstr>
  </property>
  <property fmtid="{D5CDD505-2E9C-101B-9397-08002B2CF9AE}" pid="6" name="Order">
    <vt:r8>109900</vt:r8>
  </property>
</Properties>
</file>