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C3" w:rsidRDefault="000E04F1" w:rsidP="00D02BE6">
      <w:pPr>
        <w:jc w:val="right"/>
        <w:rPr>
          <w:rFonts w:ascii="Arial" w:hAnsi="Arial" w:cs="Arial"/>
          <w:sz w:val="18"/>
          <w:szCs w:val="18"/>
        </w:rPr>
      </w:pPr>
      <w:bookmarkStart w:id="0" w:name="_GoBack"/>
      <w:bookmarkEnd w:id="0"/>
      <w:r w:rsidRPr="000E04F1">
        <w:rPr>
          <w:rFonts w:ascii="Arial" w:hAnsi="Arial" w:cs="Arial"/>
          <w:sz w:val="18"/>
          <w:szCs w:val="18"/>
        </w:rPr>
        <w:t>OMB Approval No. 0648-0240  Expires 01/31/2019</w:t>
      </w:r>
    </w:p>
    <w:p w:rsidR="00D02BE6" w:rsidRPr="000E04F1" w:rsidRDefault="00D02BE6" w:rsidP="00D02BE6">
      <w:pPr>
        <w:jc w:val="right"/>
        <w:rPr>
          <w:rFonts w:ascii="Arial" w:hAnsi="Arial" w:cs="Arial"/>
          <w:sz w:val="18"/>
          <w:szCs w:val="18"/>
        </w:rPr>
      </w:pPr>
    </w:p>
    <w:tbl>
      <w:tblPr>
        <w:tblStyle w:val="TableGrid"/>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235"/>
        <w:gridCol w:w="5400"/>
      </w:tblGrid>
      <w:tr w:rsidR="000E04F1" w:rsidTr="00D02BE6">
        <w:tc>
          <w:tcPr>
            <w:tcW w:w="4235" w:type="dxa"/>
            <w:vAlign w:val="center"/>
          </w:tcPr>
          <w:p w:rsidR="00D02BE6" w:rsidRPr="00D02BE6" w:rsidRDefault="00D02BE6" w:rsidP="00D02BE6">
            <w:pPr>
              <w:jc w:val="center"/>
              <w:rPr>
                <w:rFonts w:ascii="Arial" w:hAnsi="Arial" w:cs="Arial"/>
                <w:b/>
                <w:sz w:val="28"/>
                <w:szCs w:val="28"/>
              </w:rPr>
            </w:pPr>
            <w:r w:rsidRPr="00D02BE6">
              <w:rPr>
                <w:rFonts w:ascii="Arial" w:hAnsi="Arial" w:cs="Arial"/>
                <w:b/>
                <w:sz w:val="28"/>
                <w:szCs w:val="28"/>
              </w:rPr>
              <w:t>Application to Shuck</w:t>
            </w:r>
          </w:p>
          <w:p w:rsidR="00D02BE6" w:rsidRPr="00D02BE6" w:rsidRDefault="00D02BE6" w:rsidP="00D02BE6">
            <w:pPr>
              <w:jc w:val="center"/>
              <w:rPr>
                <w:rFonts w:ascii="Arial" w:hAnsi="Arial" w:cs="Arial"/>
                <w:b/>
                <w:sz w:val="28"/>
                <w:szCs w:val="28"/>
              </w:rPr>
            </w:pPr>
            <w:r w:rsidRPr="00D02BE6">
              <w:rPr>
                <w:rFonts w:ascii="Arial" w:hAnsi="Arial" w:cs="Arial"/>
                <w:b/>
                <w:sz w:val="28"/>
                <w:szCs w:val="28"/>
              </w:rPr>
              <w:t>Surfclams/Ocean Quahogs</w:t>
            </w:r>
          </w:p>
          <w:p w:rsidR="00D02BE6" w:rsidRPr="00D02BE6" w:rsidRDefault="00D02BE6" w:rsidP="00D02BE6">
            <w:pPr>
              <w:jc w:val="center"/>
              <w:rPr>
                <w:rFonts w:ascii="Arial" w:hAnsi="Arial" w:cs="Arial"/>
                <w:b/>
                <w:sz w:val="28"/>
                <w:szCs w:val="28"/>
              </w:rPr>
            </w:pPr>
            <w:r w:rsidRPr="00D02BE6">
              <w:rPr>
                <w:rFonts w:ascii="Arial" w:hAnsi="Arial" w:cs="Arial"/>
                <w:b/>
                <w:sz w:val="28"/>
                <w:szCs w:val="28"/>
              </w:rPr>
              <w:t>at Sea</w:t>
            </w:r>
          </w:p>
          <w:p w:rsidR="000E04F1" w:rsidRDefault="000E04F1" w:rsidP="00D02BE6"/>
        </w:tc>
        <w:tc>
          <w:tcPr>
            <w:tcW w:w="5400" w:type="dxa"/>
            <w:shd w:val="clear" w:color="auto" w:fill="FFFFFF" w:themeFill="background1"/>
            <w:vAlign w:val="center"/>
          </w:tcPr>
          <w:p w:rsidR="00D02BE6" w:rsidRPr="002649F9" w:rsidRDefault="00D02BE6" w:rsidP="00D02BE6">
            <w:pPr>
              <w:rPr>
                <w:rFonts w:ascii="Arial" w:hAnsi="Arial" w:cs="Arial"/>
              </w:rPr>
            </w:pPr>
            <w:r w:rsidRPr="002649F9">
              <w:rPr>
                <w:rFonts w:ascii="Arial" w:hAnsi="Arial" w:cs="Arial"/>
                <w:noProof/>
              </w:rPr>
              <w:drawing>
                <wp:anchor distT="0" distB="0" distL="114300" distR="114300" simplePos="0" relativeHeight="251659264" behindDoc="0" locked="0" layoutInCell="1" allowOverlap="1" wp14:anchorId="34DE6748" wp14:editId="532D0DB8">
                  <wp:simplePos x="0" y="0"/>
                  <wp:positionH relativeFrom="column">
                    <wp:posOffset>-1025525</wp:posOffset>
                  </wp:positionH>
                  <wp:positionV relativeFrom="paragraph">
                    <wp:posOffset>-274320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U</w:t>
            </w:r>
            <w:r w:rsidRPr="002649F9">
              <w:rPr>
                <w:rFonts w:ascii="Arial" w:hAnsi="Arial" w:cs="Arial"/>
              </w:rPr>
              <w:t>.S. Department of Commerce</w:t>
            </w:r>
          </w:p>
          <w:p w:rsidR="00D02BE6" w:rsidRPr="002649F9" w:rsidRDefault="00D02BE6" w:rsidP="00D02BE6">
            <w:pPr>
              <w:rPr>
                <w:rFonts w:ascii="Arial" w:hAnsi="Arial" w:cs="Arial"/>
              </w:rPr>
            </w:pPr>
            <w:r w:rsidRPr="002649F9">
              <w:rPr>
                <w:rFonts w:ascii="Arial" w:hAnsi="Arial" w:cs="Arial"/>
              </w:rPr>
              <w:t>NOAA/National Marine Fisheries Service</w:t>
            </w:r>
          </w:p>
          <w:p w:rsidR="00D02BE6" w:rsidRPr="002649F9" w:rsidRDefault="00D02BE6" w:rsidP="00D02BE6">
            <w:pPr>
              <w:rPr>
                <w:rFonts w:ascii="Arial" w:hAnsi="Arial" w:cs="Arial"/>
              </w:rPr>
            </w:pPr>
            <w:r w:rsidRPr="002649F9">
              <w:rPr>
                <w:rFonts w:ascii="Arial" w:hAnsi="Arial" w:cs="Arial"/>
              </w:rPr>
              <w:t xml:space="preserve">55 Great Republic Drive </w:t>
            </w:r>
          </w:p>
          <w:p w:rsidR="00D02BE6" w:rsidRPr="002649F9" w:rsidRDefault="00D02BE6" w:rsidP="00D02BE6">
            <w:pPr>
              <w:rPr>
                <w:rFonts w:ascii="Arial" w:hAnsi="Arial" w:cs="Arial"/>
              </w:rPr>
            </w:pPr>
            <w:r w:rsidRPr="002649F9">
              <w:rPr>
                <w:rFonts w:ascii="Arial" w:hAnsi="Arial" w:cs="Arial"/>
              </w:rPr>
              <w:t>Gloucester, MA 01930-2298</w:t>
            </w:r>
          </w:p>
          <w:p w:rsidR="000E04F1" w:rsidRDefault="00D02BE6" w:rsidP="00D02BE6">
            <w:r w:rsidRPr="002649F9">
              <w:rPr>
                <w:rFonts w:ascii="Arial" w:hAnsi="Arial" w:cs="Arial"/>
              </w:rPr>
              <w:t>Tel: (978) 282-8483</w:t>
            </w:r>
          </w:p>
        </w:tc>
      </w:tr>
    </w:tbl>
    <w:p w:rsidR="00C474C3" w:rsidRPr="005D3E03" w:rsidRDefault="00C474C3">
      <w:pPr>
        <w:rPr>
          <w:rFonts w:ascii="Arial" w:hAnsi="Arial" w:cs="Arial"/>
          <w:sz w:val="24"/>
          <w:szCs w:val="24"/>
        </w:rPr>
      </w:pPr>
    </w:p>
    <w:p w:rsidR="004A5AF0" w:rsidRPr="005D3E03" w:rsidRDefault="004A5AF0" w:rsidP="004A5AF0">
      <w:pPr>
        <w:rPr>
          <w:rFonts w:ascii="Arial" w:hAnsi="Arial" w:cs="Arial"/>
          <w:bCs/>
          <w:sz w:val="24"/>
          <w:szCs w:val="24"/>
        </w:rPr>
      </w:pPr>
      <w:r w:rsidRPr="005D3E03">
        <w:rPr>
          <w:rFonts w:ascii="Arial" w:hAnsi="Arial" w:cs="Arial"/>
          <w:bCs/>
          <w:sz w:val="24"/>
          <w:szCs w:val="24"/>
        </w:rPr>
        <w:t>In order to rece</w:t>
      </w:r>
      <w:r w:rsidR="00DF54E7" w:rsidRPr="005D3E03">
        <w:rPr>
          <w:rFonts w:ascii="Arial" w:hAnsi="Arial" w:cs="Arial"/>
          <w:bCs/>
          <w:sz w:val="24"/>
          <w:szCs w:val="24"/>
        </w:rPr>
        <w:t>ive authorization to shuck surf</w:t>
      </w:r>
      <w:r w:rsidRPr="005D3E03">
        <w:rPr>
          <w:rFonts w:ascii="Arial" w:hAnsi="Arial" w:cs="Arial"/>
          <w:bCs/>
          <w:sz w:val="24"/>
          <w:szCs w:val="24"/>
        </w:rPr>
        <w:t>clams or ocean quahogs at sea, please provide the information requested below and mail to:</w:t>
      </w:r>
    </w:p>
    <w:p w:rsidR="004A5AF0" w:rsidRPr="005D3E03" w:rsidRDefault="004A5AF0" w:rsidP="004A5AF0">
      <w:pPr>
        <w:rPr>
          <w:rFonts w:ascii="Arial" w:hAnsi="Arial" w:cs="Arial"/>
          <w:bCs/>
          <w:sz w:val="24"/>
          <w:szCs w:val="24"/>
        </w:rPr>
      </w:pP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p>
    <w:p w:rsidR="004A5AF0" w:rsidRPr="005D3E03" w:rsidRDefault="004A5AF0" w:rsidP="004A5AF0">
      <w:pPr>
        <w:rPr>
          <w:rFonts w:ascii="Arial" w:hAnsi="Arial" w:cs="Arial"/>
          <w:bCs/>
          <w:sz w:val="24"/>
          <w:szCs w:val="24"/>
        </w:rPr>
      </w:pP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t>Regional Administrator</w:t>
      </w:r>
    </w:p>
    <w:p w:rsidR="004A5AF0" w:rsidRPr="005D3E03" w:rsidRDefault="004A5AF0" w:rsidP="004A5AF0">
      <w:pPr>
        <w:rPr>
          <w:rFonts w:ascii="Arial" w:hAnsi="Arial" w:cs="Arial"/>
          <w:bCs/>
          <w:sz w:val="24"/>
          <w:szCs w:val="24"/>
        </w:rPr>
      </w:pP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t>National Marine Fisheries Service</w:t>
      </w:r>
    </w:p>
    <w:p w:rsidR="004A5AF0" w:rsidRPr="005D3E03" w:rsidRDefault="004A5AF0" w:rsidP="004A5AF0">
      <w:pPr>
        <w:rPr>
          <w:rFonts w:ascii="Arial" w:hAnsi="Arial" w:cs="Arial"/>
          <w:bCs/>
          <w:sz w:val="24"/>
          <w:szCs w:val="24"/>
        </w:rPr>
      </w:pP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00D96C44" w:rsidRPr="005D3E03">
        <w:rPr>
          <w:rFonts w:ascii="Arial" w:hAnsi="Arial" w:cs="Arial"/>
          <w:bCs/>
          <w:sz w:val="24"/>
          <w:szCs w:val="24"/>
        </w:rPr>
        <w:t>55 Great Republic Drive</w:t>
      </w:r>
    </w:p>
    <w:p w:rsidR="004A5AF0" w:rsidRPr="005D3E03" w:rsidRDefault="004A5AF0" w:rsidP="004A5AF0">
      <w:pPr>
        <w:rPr>
          <w:rFonts w:ascii="Arial" w:hAnsi="Arial" w:cs="Arial"/>
          <w:bCs/>
          <w:sz w:val="24"/>
          <w:szCs w:val="24"/>
        </w:rPr>
      </w:pP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r w:rsidRPr="005D3E03">
        <w:rPr>
          <w:rFonts w:ascii="Arial" w:hAnsi="Arial" w:cs="Arial"/>
          <w:bCs/>
          <w:sz w:val="24"/>
          <w:szCs w:val="24"/>
        </w:rPr>
        <w:tab/>
      </w:r>
      <w:smartTag w:uri="urn:schemas-microsoft-com:office:smarttags" w:element="place">
        <w:smartTag w:uri="urn:schemas-microsoft-com:office:smarttags" w:element="City">
          <w:r w:rsidRPr="005D3E03">
            <w:rPr>
              <w:rFonts w:ascii="Arial" w:hAnsi="Arial" w:cs="Arial"/>
              <w:bCs/>
              <w:sz w:val="24"/>
              <w:szCs w:val="24"/>
            </w:rPr>
            <w:t>Gloucester</w:t>
          </w:r>
        </w:smartTag>
        <w:r w:rsidRPr="005D3E03">
          <w:rPr>
            <w:rFonts w:ascii="Arial" w:hAnsi="Arial" w:cs="Arial"/>
            <w:bCs/>
            <w:sz w:val="24"/>
            <w:szCs w:val="24"/>
          </w:rPr>
          <w:t xml:space="preserve">, </w:t>
        </w:r>
        <w:smartTag w:uri="urn:schemas-microsoft-com:office:smarttags" w:element="State">
          <w:r w:rsidRPr="005D3E03">
            <w:rPr>
              <w:rFonts w:ascii="Arial" w:hAnsi="Arial" w:cs="Arial"/>
              <w:bCs/>
              <w:sz w:val="24"/>
              <w:szCs w:val="24"/>
            </w:rPr>
            <w:t>MA</w:t>
          </w:r>
        </w:smartTag>
        <w:r w:rsidRPr="005D3E03">
          <w:rPr>
            <w:rFonts w:ascii="Arial" w:hAnsi="Arial" w:cs="Arial"/>
            <w:bCs/>
            <w:sz w:val="24"/>
            <w:szCs w:val="24"/>
          </w:rPr>
          <w:t xml:space="preserve"> </w:t>
        </w:r>
        <w:smartTag w:uri="urn:schemas-microsoft-com:office:smarttags" w:element="PostalCode">
          <w:r w:rsidRPr="005D3E03">
            <w:rPr>
              <w:rFonts w:ascii="Arial" w:hAnsi="Arial" w:cs="Arial"/>
              <w:bCs/>
              <w:sz w:val="24"/>
              <w:szCs w:val="24"/>
            </w:rPr>
            <w:t>01930</w:t>
          </w:r>
        </w:smartTag>
      </w:smartTag>
      <w:r w:rsidRPr="005D3E03">
        <w:rPr>
          <w:rFonts w:ascii="Arial" w:hAnsi="Arial" w:cs="Arial"/>
          <w:bCs/>
          <w:sz w:val="24"/>
          <w:szCs w:val="24"/>
        </w:rPr>
        <w:tab/>
      </w:r>
    </w:p>
    <w:p w:rsidR="004A5AF0" w:rsidRPr="005D3E03" w:rsidRDefault="004A5AF0" w:rsidP="004A5AF0">
      <w:pPr>
        <w:rPr>
          <w:rFonts w:ascii="Arial" w:hAnsi="Arial" w:cs="Arial"/>
          <w:bCs/>
          <w:sz w:val="24"/>
          <w:szCs w:val="24"/>
        </w:rPr>
      </w:pPr>
    </w:p>
    <w:p w:rsidR="004A5AF0" w:rsidRPr="005D3E03" w:rsidRDefault="004A5AF0" w:rsidP="004A5AF0">
      <w:pPr>
        <w:rPr>
          <w:rFonts w:ascii="Arial" w:hAnsi="Arial" w:cs="Arial"/>
          <w:bCs/>
          <w:sz w:val="24"/>
          <w:szCs w:val="24"/>
        </w:rPr>
      </w:pPr>
      <w:r w:rsidRPr="005D3E03">
        <w:rPr>
          <w:rFonts w:ascii="Arial" w:hAnsi="Arial" w:cs="Arial"/>
          <w:bCs/>
          <w:sz w:val="24"/>
          <w:szCs w:val="24"/>
        </w:rPr>
        <w:t>This application is required under 50 CFR 648.7</w:t>
      </w:r>
      <w:r w:rsidR="00D96C44" w:rsidRPr="005D3E03">
        <w:rPr>
          <w:rFonts w:ascii="Arial" w:hAnsi="Arial" w:cs="Arial"/>
          <w:bCs/>
          <w:sz w:val="24"/>
          <w:szCs w:val="24"/>
        </w:rPr>
        <w:t>5</w:t>
      </w:r>
      <w:r w:rsidRPr="005D3E03">
        <w:rPr>
          <w:rFonts w:ascii="Arial" w:hAnsi="Arial" w:cs="Arial"/>
          <w:bCs/>
          <w:sz w:val="24"/>
          <w:szCs w:val="24"/>
        </w:rPr>
        <w:t xml:space="preserve"> in order to obtain a shucking-at-sea permit for the Atlantic surfclam and ocean quahog fishery.  Information provided on the application will allow the Regional Administrator to determine if a vessel has the capability to calculate the amount of surfclams or ocean quahogs harvested in the shell.  This information is needed to execute the individual transferable quota system which uses unshucked bushels as a standard unit of measure.  </w:t>
      </w:r>
    </w:p>
    <w:p w:rsidR="00CB6BEB" w:rsidRDefault="00CB6B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17"/>
        <w:gridCol w:w="6863"/>
      </w:tblGrid>
      <w:tr w:rsidR="00CB6BEB" w:rsidRPr="005D3E03" w:rsidTr="005D3E03">
        <w:trPr>
          <w:cantSplit/>
          <w:trHeight w:val="475"/>
          <w:jc w:val="center"/>
        </w:trPr>
        <w:tc>
          <w:tcPr>
            <w:tcW w:w="2065" w:type="dxa"/>
            <w:gridSpan w:val="2"/>
            <w:vAlign w:val="center"/>
          </w:tcPr>
          <w:p w:rsidR="001C2D0F" w:rsidRPr="005D3E03" w:rsidRDefault="00CB6BEB">
            <w:pPr>
              <w:rPr>
                <w:rFonts w:ascii="Arial" w:hAnsi="Arial" w:cs="Arial"/>
                <w:sz w:val="24"/>
                <w:szCs w:val="24"/>
              </w:rPr>
            </w:pPr>
            <w:r w:rsidRPr="005D3E03">
              <w:rPr>
                <w:rFonts w:ascii="Arial" w:hAnsi="Arial" w:cs="Arial"/>
                <w:sz w:val="24"/>
                <w:szCs w:val="24"/>
              </w:rPr>
              <w:t>Name</w:t>
            </w:r>
            <w:r w:rsidR="001C2D0F" w:rsidRPr="005D3E03">
              <w:rPr>
                <w:rFonts w:ascii="Arial" w:hAnsi="Arial" w:cs="Arial"/>
                <w:sz w:val="24"/>
                <w:szCs w:val="24"/>
              </w:rPr>
              <w:t>:</w:t>
            </w:r>
          </w:p>
          <w:p w:rsidR="00CB6BEB" w:rsidRPr="005D3E03" w:rsidRDefault="001C2D0F">
            <w:pPr>
              <w:rPr>
                <w:rFonts w:ascii="Arial" w:hAnsi="Arial" w:cs="Arial"/>
                <w:sz w:val="24"/>
                <w:szCs w:val="24"/>
              </w:rPr>
            </w:pPr>
            <w:r w:rsidRPr="005D3E03">
              <w:rPr>
                <w:rFonts w:ascii="Arial" w:hAnsi="Arial" w:cs="Arial"/>
              </w:rPr>
              <w:t>(Print legibly)</w:t>
            </w:r>
          </w:p>
        </w:tc>
        <w:tc>
          <w:tcPr>
            <w:tcW w:w="6863" w:type="dxa"/>
          </w:tcPr>
          <w:p w:rsidR="00CB6BEB" w:rsidRPr="005D3E03" w:rsidRDefault="00CB6BEB">
            <w:pPr>
              <w:rPr>
                <w:rFonts w:ascii="Arial" w:hAnsi="Arial" w:cs="Arial"/>
              </w:rPr>
            </w:pPr>
          </w:p>
        </w:tc>
      </w:tr>
      <w:tr w:rsidR="00CB6BEB" w:rsidRPr="005D3E03" w:rsidTr="005D3E03">
        <w:trPr>
          <w:cantSplit/>
          <w:trHeight w:val="475"/>
          <w:jc w:val="center"/>
        </w:trPr>
        <w:tc>
          <w:tcPr>
            <w:tcW w:w="2065" w:type="dxa"/>
            <w:gridSpan w:val="2"/>
            <w:vAlign w:val="center"/>
          </w:tcPr>
          <w:p w:rsidR="00CB6BEB" w:rsidRPr="005D3E03" w:rsidRDefault="00CB6BEB">
            <w:pPr>
              <w:rPr>
                <w:rFonts w:ascii="Arial" w:hAnsi="Arial" w:cs="Arial"/>
                <w:sz w:val="24"/>
                <w:szCs w:val="24"/>
              </w:rPr>
            </w:pPr>
            <w:r w:rsidRPr="005D3E03">
              <w:rPr>
                <w:rFonts w:ascii="Arial" w:hAnsi="Arial" w:cs="Arial"/>
                <w:sz w:val="24"/>
                <w:szCs w:val="24"/>
              </w:rPr>
              <w:t>Vessel</w:t>
            </w:r>
            <w:r w:rsidR="00D96C44" w:rsidRPr="005D3E03">
              <w:rPr>
                <w:rFonts w:ascii="Arial" w:hAnsi="Arial" w:cs="Arial"/>
                <w:sz w:val="24"/>
                <w:szCs w:val="24"/>
              </w:rPr>
              <w:t xml:space="preserve"> Name</w:t>
            </w:r>
            <w:r w:rsidRPr="005D3E03">
              <w:rPr>
                <w:rFonts w:ascii="Arial" w:hAnsi="Arial" w:cs="Arial"/>
                <w:sz w:val="24"/>
                <w:szCs w:val="24"/>
              </w:rPr>
              <w:t>:</w:t>
            </w:r>
          </w:p>
        </w:tc>
        <w:tc>
          <w:tcPr>
            <w:tcW w:w="6863" w:type="dxa"/>
          </w:tcPr>
          <w:p w:rsidR="00CB6BEB" w:rsidRPr="005D3E03" w:rsidRDefault="00CB6BEB">
            <w:pPr>
              <w:rPr>
                <w:rFonts w:ascii="Arial" w:hAnsi="Arial" w:cs="Arial"/>
              </w:rPr>
            </w:pPr>
          </w:p>
        </w:tc>
      </w:tr>
      <w:tr w:rsidR="004A5AF0" w:rsidRPr="005D3E03" w:rsidTr="005D3E03">
        <w:trPr>
          <w:cantSplit/>
          <w:trHeight w:val="475"/>
          <w:jc w:val="center"/>
        </w:trPr>
        <w:tc>
          <w:tcPr>
            <w:tcW w:w="2065" w:type="dxa"/>
            <w:gridSpan w:val="2"/>
            <w:vAlign w:val="center"/>
          </w:tcPr>
          <w:p w:rsidR="004A5AF0" w:rsidRPr="005D3E03" w:rsidRDefault="004A5AF0">
            <w:pPr>
              <w:rPr>
                <w:rFonts w:ascii="Arial" w:hAnsi="Arial" w:cs="Arial"/>
                <w:sz w:val="24"/>
                <w:szCs w:val="24"/>
              </w:rPr>
            </w:pPr>
            <w:r w:rsidRPr="005D3E03">
              <w:rPr>
                <w:rFonts w:ascii="Arial" w:hAnsi="Arial" w:cs="Arial"/>
                <w:sz w:val="24"/>
                <w:szCs w:val="24"/>
              </w:rPr>
              <w:t>Federal permit #:</w:t>
            </w:r>
          </w:p>
        </w:tc>
        <w:tc>
          <w:tcPr>
            <w:tcW w:w="6863" w:type="dxa"/>
          </w:tcPr>
          <w:p w:rsidR="004A5AF0" w:rsidRPr="005D3E03" w:rsidRDefault="004A5AF0">
            <w:pPr>
              <w:rPr>
                <w:rFonts w:ascii="Arial" w:hAnsi="Arial" w:cs="Arial"/>
              </w:rPr>
            </w:pPr>
          </w:p>
        </w:tc>
      </w:tr>
      <w:tr w:rsidR="004A5AF0" w:rsidRPr="005D3E03" w:rsidTr="005D3E03">
        <w:trPr>
          <w:cantSplit/>
          <w:trHeight w:val="475"/>
          <w:jc w:val="center"/>
        </w:trPr>
        <w:tc>
          <w:tcPr>
            <w:tcW w:w="2065" w:type="dxa"/>
            <w:gridSpan w:val="2"/>
            <w:vAlign w:val="center"/>
          </w:tcPr>
          <w:p w:rsidR="004A5AF0" w:rsidRPr="005D3E03" w:rsidRDefault="004A5AF0">
            <w:pPr>
              <w:rPr>
                <w:rFonts w:ascii="Arial" w:hAnsi="Arial" w:cs="Arial"/>
                <w:sz w:val="24"/>
                <w:szCs w:val="24"/>
              </w:rPr>
            </w:pPr>
            <w:r w:rsidRPr="005D3E03">
              <w:rPr>
                <w:rFonts w:ascii="Arial" w:hAnsi="Arial" w:cs="Arial"/>
                <w:sz w:val="24"/>
                <w:szCs w:val="24"/>
              </w:rPr>
              <w:t>Doc/Reg #:</w:t>
            </w:r>
          </w:p>
        </w:tc>
        <w:tc>
          <w:tcPr>
            <w:tcW w:w="6863" w:type="dxa"/>
          </w:tcPr>
          <w:p w:rsidR="004A5AF0" w:rsidRPr="005D3E03" w:rsidRDefault="004A5AF0">
            <w:pPr>
              <w:rPr>
                <w:rFonts w:ascii="Arial" w:hAnsi="Arial" w:cs="Arial"/>
              </w:rPr>
            </w:pPr>
          </w:p>
        </w:tc>
      </w:tr>
      <w:tr w:rsidR="00CB6BEB" w:rsidRPr="005D3E03" w:rsidTr="005D3E03">
        <w:trPr>
          <w:cantSplit/>
          <w:trHeight w:val="485"/>
          <w:jc w:val="center"/>
        </w:trPr>
        <w:tc>
          <w:tcPr>
            <w:tcW w:w="2065" w:type="dxa"/>
            <w:gridSpan w:val="2"/>
            <w:vAlign w:val="center"/>
          </w:tcPr>
          <w:p w:rsidR="00CB6BEB" w:rsidRPr="005D3E03" w:rsidRDefault="00CB6BEB">
            <w:pPr>
              <w:rPr>
                <w:rFonts w:ascii="Arial" w:hAnsi="Arial" w:cs="Arial"/>
                <w:sz w:val="24"/>
                <w:szCs w:val="24"/>
              </w:rPr>
            </w:pPr>
            <w:r w:rsidRPr="005D3E03">
              <w:rPr>
                <w:rFonts w:ascii="Arial" w:hAnsi="Arial" w:cs="Arial"/>
                <w:sz w:val="24"/>
                <w:szCs w:val="24"/>
              </w:rPr>
              <w:t>Street:</w:t>
            </w:r>
          </w:p>
        </w:tc>
        <w:tc>
          <w:tcPr>
            <w:tcW w:w="6863" w:type="dxa"/>
          </w:tcPr>
          <w:p w:rsidR="00CB6BEB" w:rsidRPr="005D3E03" w:rsidRDefault="00CB6BEB">
            <w:pPr>
              <w:rPr>
                <w:rFonts w:ascii="Arial" w:hAnsi="Arial" w:cs="Arial"/>
              </w:rPr>
            </w:pPr>
          </w:p>
        </w:tc>
      </w:tr>
      <w:tr w:rsidR="00CB6BEB" w:rsidRPr="005D3E03" w:rsidTr="005D3E03">
        <w:trPr>
          <w:cantSplit/>
          <w:trHeight w:val="475"/>
          <w:jc w:val="center"/>
        </w:trPr>
        <w:tc>
          <w:tcPr>
            <w:tcW w:w="2065" w:type="dxa"/>
            <w:gridSpan w:val="2"/>
            <w:vAlign w:val="center"/>
          </w:tcPr>
          <w:p w:rsidR="00CB6BEB" w:rsidRPr="005D3E03" w:rsidRDefault="00CB6BEB">
            <w:pPr>
              <w:rPr>
                <w:rFonts w:ascii="Arial" w:hAnsi="Arial" w:cs="Arial"/>
                <w:sz w:val="24"/>
                <w:szCs w:val="24"/>
              </w:rPr>
            </w:pPr>
            <w:r w:rsidRPr="005D3E03">
              <w:rPr>
                <w:rFonts w:ascii="Arial" w:hAnsi="Arial" w:cs="Arial"/>
                <w:sz w:val="24"/>
                <w:szCs w:val="24"/>
              </w:rPr>
              <w:t>City/ State/ Zip:</w:t>
            </w:r>
          </w:p>
        </w:tc>
        <w:tc>
          <w:tcPr>
            <w:tcW w:w="6863" w:type="dxa"/>
          </w:tcPr>
          <w:p w:rsidR="00CB6BEB" w:rsidRPr="005D3E03" w:rsidRDefault="00CB6BEB">
            <w:pPr>
              <w:rPr>
                <w:rFonts w:ascii="Arial" w:hAnsi="Arial" w:cs="Arial"/>
              </w:rPr>
            </w:pPr>
          </w:p>
        </w:tc>
      </w:tr>
      <w:tr w:rsidR="00CB6BEB" w:rsidRPr="005D3E03" w:rsidTr="005D3E03">
        <w:trPr>
          <w:cantSplit/>
          <w:trHeight w:val="458"/>
          <w:jc w:val="center"/>
        </w:trPr>
        <w:tc>
          <w:tcPr>
            <w:tcW w:w="2065" w:type="dxa"/>
            <w:gridSpan w:val="2"/>
            <w:vAlign w:val="center"/>
          </w:tcPr>
          <w:p w:rsidR="00CB6BEB" w:rsidRPr="005D3E03" w:rsidRDefault="00CB6BEB">
            <w:pPr>
              <w:rPr>
                <w:rFonts w:ascii="Arial" w:hAnsi="Arial" w:cs="Arial"/>
                <w:sz w:val="24"/>
                <w:szCs w:val="24"/>
              </w:rPr>
            </w:pPr>
            <w:r w:rsidRPr="005D3E03">
              <w:rPr>
                <w:rFonts w:ascii="Arial" w:hAnsi="Arial" w:cs="Arial"/>
                <w:sz w:val="24"/>
                <w:szCs w:val="24"/>
              </w:rPr>
              <w:t>Telephone:</w:t>
            </w:r>
          </w:p>
        </w:tc>
        <w:tc>
          <w:tcPr>
            <w:tcW w:w="6863" w:type="dxa"/>
          </w:tcPr>
          <w:p w:rsidR="00CB6BEB" w:rsidRPr="005D3E03" w:rsidRDefault="00CB6BEB">
            <w:pPr>
              <w:rPr>
                <w:rFonts w:ascii="Arial" w:hAnsi="Arial" w:cs="Arial"/>
              </w:rPr>
            </w:pPr>
          </w:p>
        </w:tc>
      </w:tr>
      <w:tr w:rsidR="00CB6BEB" w:rsidRPr="005D3E03">
        <w:trPr>
          <w:cantSplit/>
          <w:jc w:val="center"/>
        </w:trPr>
        <w:tc>
          <w:tcPr>
            <w:tcW w:w="648" w:type="dxa"/>
          </w:tcPr>
          <w:p w:rsidR="00CB6BEB" w:rsidRPr="005D3E03" w:rsidRDefault="00D96C44">
            <w:pPr>
              <w:rPr>
                <w:rFonts w:ascii="Arial" w:hAnsi="Arial" w:cs="Arial"/>
              </w:rPr>
            </w:pPr>
            <w:r w:rsidRPr="005D3E03">
              <w:rPr>
                <w:rFonts w:ascii="Arial" w:hAnsi="Arial" w:cs="Arial"/>
                <w:noProof/>
              </w:rPr>
              <mc:AlternateContent>
                <mc:Choice Requires="wps">
                  <w:drawing>
                    <wp:anchor distT="0" distB="0" distL="114300" distR="114300" simplePos="0" relativeHeight="251656192" behindDoc="0" locked="0" layoutInCell="1" allowOverlap="1" wp14:anchorId="02744083" wp14:editId="40DB8DF3">
                      <wp:simplePos x="0" y="0"/>
                      <wp:positionH relativeFrom="column">
                        <wp:posOffset>51435</wp:posOffset>
                      </wp:positionH>
                      <wp:positionV relativeFrom="paragraph">
                        <wp:posOffset>102235</wp:posOffset>
                      </wp:positionV>
                      <wp:extent cx="182880" cy="1828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B4CE36" id="Rectangle 7" o:spid="_x0000_s1026" style="position:absolute;margin-left:4.05pt;margin-top:8.0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" strokeweight="1.25pt"/>
                  </w:pict>
                </mc:Fallback>
              </mc:AlternateContent>
            </w:r>
          </w:p>
          <w:p w:rsidR="00CB6BEB" w:rsidRPr="005D3E03" w:rsidRDefault="00CB6BEB">
            <w:pPr>
              <w:rPr>
                <w:rFonts w:ascii="Arial" w:hAnsi="Arial" w:cs="Arial"/>
              </w:rPr>
            </w:pPr>
          </w:p>
        </w:tc>
        <w:tc>
          <w:tcPr>
            <w:tcW w:w="8280" w:type="dxa"/>
            <w:gridSpan w:val="2"/>
          </w:tcPr>
          <w:p w:rsidR="00CB6BEB" w:rsidRPr="005D3E03" w:rsidRDefault="00CB6BEB" w:rsidP="005D3E03">
            <w:pPr>
              <w:rPr>
                <w:rFonts w:ascii="Arial" w:hAnsi="Arial" w:cs="Arial"/>
              </w:rPr>
            </w:pPr>
            <w:r w:rsidRPr="005D3E03">
              <w:rPr>
                <w:rFonts w:ascii="Arial" w:hAnsi="Arial" w:cs="Arial"/>
              </w:rPr>
              <w:t>U.S. citizen requirement.  By checking this box you are indicating that you are eligible to own a documented vessel under the terms of 46 U.S.C. 1210</w:t>
            </w:r>
            <w:r w:rsidR="005D3E03">
              <w:rPr>
                <w:rFonts w:ascii="Arial" w:hAnsi="Arial" w:cs="Arial"/>
              </w:rPr>
              <w:t>3</w:t>
            </w:r>
            <w:r w:rsidRPr="005D3E03">
              <w:rPr>
                <w:rFonts w:ascii="Arial" w:hAnsi="Arial" w:cs="Arial"/>
              </w:rPr>
              <w:t>(</w:t>
            </w:r>
            <w:r w:rsidR="005D3E03">
              <w:rPr>
                <w:rFonts w:ascii="Arial" w:hAnsi="Arial" w:cs="Arial"/>
              </w:rPr>
              <w:t>b</w:t>
            </w:r>
            <w:r w:rsidRPr="005D3E03">
              <w:rPr>
                <w:rFonts w:ascii="Arial" w:hAnsi="Arial" w:cs="Arial"/>
              </w:rPr>
              <w:t xml:space="preserve">) and are able to provide documentation attesting to such eligibility if requested by the National Marine Fisheries Service. </w:t>
            </w:r>
          </w:p>
        </w:tc>
      </w:tr>
    </w:tbl>
    <w:p w:rsidR="00CB6BEB" w:rsidRPr="005D3E03" w:rsidRDefault="00CB6BEB">
      <w:pPr>
        <w:rPr>
          <w:rFonts w:ascii="Arial" w:hAnsi="Arial" w:cs="Arial"/>
        </w:rPr>
      </w:pPr>
    </w:p>
    <w:p w:rsidR="005D3E03" w:rsidRDefault="005D3E03">
      <w:pPr>
        <w:rPr>
          <w:rFonts w:ascii="Arial" w:hAnsi="Arial" w:cs="Arial"/>
          <w:bCs/>
          <w:sz w:val="24"/>
          <w:szCs w:val="24"/>
        </w:rPr>
      </w:pPr>
    </w:p>
    <w:p w:rsidR="005D3E03" w:rsidRDefault="005D3E03">
      <w:pPr>
        <w:rPr>
          <w:rFonts w:ascii="Arial" w:hAnsi="Arial" w:cs="Arial"/>
          <w:bCs/>
          <w:sz w:val="24"/>
          <w:szCs w:val="24"/>
        </w:rPr>
      </w:pPr>
      <w:r>
        <w:rPr>
          <w:rFonts w:ascii="Arial" w:hAnsi="Arial" w:cs="Arial"/>
          <w:bCs/>
          <w:sz w:val="24"/>
          <w:szCs w:val="24"/>
        </w:rPr>
        <w:br w:type="page"/>
      </w:r>
    </w:p>
    <w:p w:rsidR="004A5AF0" w:rsidRPr="005D3E03" w:rsidRDefault="004A5AF0" w:rsidP="004A5AF0">
      <w:pPr>
        <w:rPr>
          <w:rFonts w:ascii="Arial" w:hAnsi="Arial" w:cs="Arial"/>
          <w:bCs/>
          <w:sz w:val="24"/>
          <w:szCs w:val="24"/>
        </w:rPr>
      </w:pPr>
      <w:r w:rsidRPr="005D3E03">
        <w:rPr>
          <w:rFonts w:ascii="Arial" w:hAnsi="Arial" w:cs="Arial"/>
          <w:bCs/>
          <w:sz w:val="24"/>
          <w:szCs w:val="24"/>
        </w:rPr>
        <w:lastRenderedPageBreak/>
        <w:t xml:space="preserve">On an attachment, or the back of this form, please describe the method to be used </w:t>
      </w:r>
      <w:r w:rsidR="00DF54E7" w:rsidRPr="005D3E03">
        <w:rPr>
          <w:rFonts w:ascii="Arial" w:hAnsi="Arial" w:cs="Arial"/>
          <w:bCs/>
          <w:sz w:val="24"/>
          <w:szCs w:val="24"/>
        </w:rPr>
        <w:t>to calculate the amount of surf</w:t>
      </w:r>
      <w:r w:rsidRPr="005D3E03">
        <w:rPr>
          <w:rFonts w:ascii="Arial" w:hAnsi="Arial" w:cs="Arial"/>
          <w:bCs/>
          <w:sz w:val="24"/>
          <w:szCs w:val="24"/>
        </w:rPr>
        <w:t>clams or ocean quahogs harvested in the shell.</w:t>
      </w:r>
    </w:p>
    <w:p w:rsidR="004A5AF0" w:rsidRPr="005D3E03" w:rsidRDefault="004A5AF0">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B6BEB" w:rsidRPr="005D3E03">
        <w:trPr>
          <w:jc w:val="center"/>
        </w:trPr>
        <w:tc>
          <w:tcPr>
            <w:tcW w:w="4428" w:type="dxa"/>
          </w:tcPr>
          <w:p w:rsidR="001C2D0F" w:rsidRPr="005D3E03" w:rsidRDefault="004A5AF0">
            <w:pPr>
              <w:rPr>
                <w:rFonts w:ascii="Arial" w:hAnsi="Arial" w:cs="Arial"/>
                <w:sz w:val="24"/>
                <w:szCs w:val="24"/>
              </w:rPr>
            </w:pPr>
            <w:r w:rsidRPr="005D3E03">
              <w:rPr>
                <w:rFonts w:ascii="Arial" w:hAnsi="Arial" w:cs="Arial"/>
                <w:sz w:val="24"/>
                <w:szCs w:val="24"/>
              </w:rPr>
              <w:t>Vessel Dimensions:</w:t>
            </w:r>
            <w:r w:rsidR="001C2D0F" w:rsidRPr="005D3E03">
              <w:rPr>
                <w:rFonts w:ascii="Arial" w:hAnsi="Arial" w:cs="Arial"/>
                <w:sz w:val="24"/>
                <w:szCs w:val="24"/>
              </w:rPr>
              <w:t xml:space="preserve"> </w:t>
            </w:r>
          </w:p>
          <w:p w:rsidR="00CB6BEB" w:rsidRPr="005D3E03" w:rsidRDefault="001C2D0F">
            <w:pPr>
              <w:rPr>
                <w:rFonts w:ascii="Arial" w:hAnsi="Arial" w:cs="Arial"/>
                <w:sz w:val="24"/>
                <w:szCs w:val="24"/>
              </w:rPr>
            </w:pPr>
            <w:r w:rsidRPr="005D3E03">
              <w:rPr>
                <w:rFonts w:ascii="Arial" w:hAnsi="Arial" w:cs="Arial"/>
                <w:sz w:val="24"/>
                <w:szCs w:val="24"/>
              </w:rPr>
              <w:t>(Length and Gross Tonnage)</w:t>
            </w:r>
          </w:p>
          <w:p w:rsidR="00CB6BEB" w:rsidRPr="005D3E03" w:rsidRDefault="00CB6BEB" w:rsidP="001C2D0F">
            <w:pPr>
              <w:tabs>
                <w:tab w:val="left" w:pos="1574"/>
                <w:tab w:val="left" w:pos="2093"/>
                <w:tab w:val="right" w:pos="4212"/>
              </w:tabs>
              <w:rPr>
                <w:rFonts w:ascii="Arial" w:hAnsi="Arial" w:cs="Arial"/>
                <w:sz w:val="24"/>
                <w:szCs w:val="24"/>
                <w:u w:val="single"/>
              </w:rPr>
            </w:pPr>
          </w:p>
          <w:p w:rsidR="00CB6BEB" w:rsidRPr="005D3E03" w:rsidRDefault="00CB6BEB">
            <w:pPr>
              <w:rPr>
                <w:rFonts w:ascii="Arial" w:hAnsi="Arial" w:cs="Arial"/>
                <w:sz w:val="24"/>
                <w:szCs w:val="24"/>
              </w:rPr>
            </w:pPr>
          </w:p>
        </w:tc>
        <w:tc>
          <w:tcPr>
            <w:tcW w:w="4428" w:type="dxa"/>
          </w:tcPr>
          <w:p w:rsidR="00CB6BEB" w:rsidRPr="005D3E03" w:rsidRDefault="001C2D0F">
            <w:pPr>
              <w:rPr>
                <w:rFonts w:ascii="Arial" w:hAnsi="Arial" w:cs="Arial"/>
                <w:sz w:val="24"/>
                <w:szCs w:val="24"/>
              </w:rPr>
            </w:pPr>
            <w:r w:rsidRPr="005D3E03">
              <w:rPr>
                <w:rFonts w:ascii="Arial" w:hAnsi="Arial" w:cs="Arial"/>
                <w:sz w:val="24"/>
                <w:szCs w:val="24"/>
              </w:rPr>
              <w:t>Observer Accommodations:</w:t>
            </w:r>
          </w:p>
        </w:tc>
      </w:tr>
      <w:tr w:rsidR="001C2D0F" w:rsidRPr="005D3E03">
        <w:trPr>
          <w:trHeight w:val="683"/>
          <w:jc w:val="center"/>
        </w:trPr>
        <w:tc>
          <w:tcPr>
            <w:tcW w:w="8856" w:type="dxa"/>
            <w:gridSpan w:val="2"/>
          </w:tcPr>
          <w:p w:rsidR="001C2D0F" w:rsidRPr="005D3E03" w:rsidRDefault="001C2D0F">
            <w:pPr>
              <w:rPr>
                <w:rFonts w:ascii="Arial" w:hAnsi="Arial" w:cs="Arial"/>
                <w:sz w:val="24"/>
                <w:szCs w:val="24"/>
              </w:rPr>
            </w:pPr>
            <w:r w:rsidRPr="005D3E03">
              <w:rPr>
                <w:rFonts w:ascii="Arial" w:hAnsi="Arial" w:cs="Arial"/>
                <w:sz w:val="24"/>
                <w:szCs w:val="24"/>
              </w:rPr>
              <w:t>Anticipated Trip Length:</w:t>
            </w:r>
          </w:p>
          <w:p w:rsidR="001C2D0F" w:rsidRPr="005D3E03" w:rsidRDefault="001C2D0F">
            <w:pPr>
              <w:rPr>
                <w:rFonts w:ascii="Arial" w:hAnsi="Arial" w:cs="Arial"/>
                <w:sz w:val="24"/>
                <w:szCs w:val="24"/>
              </w:rPr>
            </w:pPr>
          </w:p>
        </w:tc>
      </w:tr>
      <w:tr w:rsidR="001C2D0F" w:rsidRPr="005D3E03">
        <w:trPr>
          <w:trHeight w:val="683"/>
          <w:jc w:val="center"/>
        </w:trPr>
        <w:tc>
          <w:tcPr>
            <w:tcW w:w="4428" w:type="dxa"/>
          </w:tcPr>
          <w:p w:rsidR="001C2D0F" w:rsidRPr="005D3E03" w:rsidRDefault="001C2D0F">
            <w:pPr>
              <w:rPr>
                <w:rFonts w:ascii="Arial" w:hAnsi="Arial" w:cs="Arial"/>
                <w:sz w:val="24"/>
                <w:szCs w:val="24"/>
              </w:rPr>
            </w:pPr>
            <w:r w:rsidRPr="005D3E03">
              <w:rPr>
                <w:rFonts w:ascii="Arial" w:hAnsi="Arial" w:cs="Arial"/>
                <w:sz w:val="24"/>
                <w:szCs w:val="24"/>
              </w:rPr>
              <w:t>Signature:</w:t>
            </w:r>
          </w:p>
        </w:tc>
        <w:tc>
          <w:tcPr>
            <w:tcW w:w="4428" w:type="dxa"/>
          </w:tcPr>
          <w:p w:rsidR="001C2D0F" w:rsidRPr="005D3E03" w:rsidRDefault="001C2D0F">
            <w:pPr>
              <w:rPr>
                <w:rFonts w:ascii="Arial" w:hAnsi="Arial" w:cs="Arial"/>
                <w:sz w:val="24"/>
                <w:szCs w:val="24"/>
              </w:rPr>
            </w:pPr>
            <w:r w:rsidRPr="005D3E03">
              <w:rPr>
                <w:rFonts w:ascii="Arial" w:hAnsi="Arial" w:cs="Arial"/>
                <w:sz w:val="24"/>
                <w:szCs w:val="24"/>
              </w:rPr>
              <w:t>Date:</w:t>
            </w:r>
          </w:p>
        </w:tc>
      </w:tr>
    </w:tbl>
    <w:p w:rsidR="00CB6BEB" w:rsidRPr="005D3E03" w:rsidRDefault="00CB6BEB">
      <w:pPr>
        <w:rPr>
          <w:rFonts w:ascii="Arial" w:hAnsi="Arial" w:cs="Arial"/>
          <w:sz w:val="16"/>
          <w:szCs w:val="16"/>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5D3E03" w:rsidRPr="005D3E03" w:rsidRDefault="005D3E03" w:rsidP="000E04F1">
      <w:pPr>
        <w:rPr>
          <w:rFonts w:ascii="Arial" w:hAnsi="Arial" w:cs="Arial"/>
          <w:sz w:val="16"/>
          <w:szCs w:val="16"/>
          <w:lang w:val="en-CA"/>
        </w:rPr>
      </w:pPr>
    </w:p>
    <w:p w:rsidR="000E04F1" w:rsidRPr="005D3E03" w:rsidRDefault="001C2D0F" w:rsidP="000E04F1">
      <w:pPr>
        <w:rPr>
          <w:rFonts w:ascii="Arial" w:hAnsi="Arial" w:cs="Arial"/>
          <w:b/>
          <w:bCs/>
          <w:sz w:val="16"/>
          <w:szCs w:val="16"/>
        </w:rPr>
      </w:pPr>
      <w:r w:rsidRPr="005D3E03">
        <w:rPr>
          <w:rFonts w:ascii="Arial" w:hAnsi="Arial" w:cs="Arial"/>
          <w:sz w:val="16"/>
          <w:szCs w:val="16"/>
          <w:lang w:val="en-CA"/>
        </w:rPr>
        <w:fldChar w:fldCharType="begin"/>
      </w:r>
      <w:r w:rsidRPr="005D3E03">
        <w:rPr>
          <w:rFonts w:ascii="Arial" w:hAnsi="Arial" w:cs="Arial"/>
          <w:sz w:val="16"/>
          <w:szCs w:val="16"/>
          <w:lang w:val="en-CA"/>
        </w:rPr>
        <w:instrText xml:space="preserve"> SEQ CHAPTER \h \r 1</w:instrText>
      </w:r>
      <w:r w:rsidRPr="005D3E03">
        <w:rPr>
          <w:rFonts w:ascii="Arial" w:hAnsi="Arial" w:cs="Arial"/>
          <w:sz w:val="16"/>
          <w:szCs w:val="16"/>
          <w:lang w:val="en-CA"/>
        </w:rPr>
        <w:fldChar w:fldCharType="end"/>
      </w:r>
    </w:p>
    <w:p w:rsidR="000E04F1" w:rsidRPr="005D3E03" w:rsidRDefault="000E04F1" w:rsidP="000E04F1">
      <w:pPr>
        <w:spacing w:after="60"/>
        <w:rPr>
          <w:rFonts w:ascii="Arial" w:eastAsia="Calibri" w:hAnsi="Arial" w:cs="Arial"/>
          <w:noProof/>
          <w:sz w:val="16"/>
          <w:szCs w:val="16"/>
        </w:rPr>
      </w:pPr>
    </w:p>
    <w:p w:rsidR="000E04F1" w:rsidRPr="000E04F1" w:rsidRDefault="000E04F1" w:rsidP="000E04F1">
      <w:pPr>
        <w:autoSpaceDE w:val="0"/>
        <w:autoSpaceDN w:val="0"/>
        <w:adjustRightInd w:val="0"/>
        <w:spacing w:after="60"/>
        <w:rPr>
          <w:rFonts w:ascii="Arial" w:hAnsi="Arial" w:cs="Arial"/>
          <w:sz w:val="16"/>
          <w:szCs w:val="16"/>
        </w:rPr>
      </w:pPr>
      <w:r w:rsidRPr="000E04F1">
        <w:rPr>
          <w:rFonts w:ascii="Arial" w:hAnsi="Arial" w:cs="Arial"/>
          <w:b/>
          <w:sz w:val="16"/>
          <w:szCs w:val="16"/>
        </w:rPr>
        <w:t>Paperwork Reduction Act Statement</w:t>
      </w:r>
      <w:r w:rsidRPr="000E04F1">
        <w:rPr>
          <w:rFonts w:ascii="Arial" w:hAnsi="Arial" w:cs="Arial"/>
          <w:sz w:val="16"/>
          <w:szCs w:val="16"/>
        </w:rPr>
        <w:t xml:space="preserve"> </w:t>
      </w:r>
    </w:p>
    <w:p w:rsidR="000E04F1" w:rsidRPr="000E04F1" w:rsidRDefault="000E04F1" w:rsidP="000E04F1">
      <w:pPr>
        <w:autoSpaceDE w:val="0"/>
        <w:autoSpaceDN w:val="0"/>
        <w:adjustRightInd w:val="0"/>
        <w:spacing w:after="60"/>
        <w:rPr>
          <w:rFonts w:ascii="Arial" w:hAnsi="Arial" w:cs="Arial"/>
          <w:sz w:val="16"/>
          <w:szCs w:val="16"/>
        </w:rPr>
      </w:pPr>
      <w:r w:rsidRPr="000E04F1">
        <w:rPr>
          <w:rFonts w:ascii="Arial" w:hAnsi="Arial" w:cs="Arial"/>
          <w:sz w:val="16"/>
          <w:szCs w:val="16"/>
        </w:rPr>
        <w:t xml:space="preserve">Public reporting burden for this collection of information is estimated to average </w:t>
      </w:r>
      <w:r>
        <w:rPr>
          <w:rFonts w:ascii="Arial" w:hAnsi="Arial" w:cs="Arial"/>
          <w:sz w:val="16"/>
          <w:szCs w:val="16"/>
        </w:rPr>
        <w:t>30 minutes</w:t>
      </w:r>
      <w:r w:rsidRPr="000E04F1">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0E04F1" w:rsidRPr="000E04F1" w:rsidRDefault="000E04F1" w:rsidP="000E04F1">
      <w:pPr>
        <w:autoSpaceDE w:val="0"/>
        <w:autoSpaceDN w:val="0"/>
        <w:adjustRightInd w:val="0"/>
        <w:spacing w:after="60"/>
        <w:rPr>
          <w:rFonts w:ascii="Arial" w:hAnsi="Arial" w:cs="Arial"/>
          <w:sz w:val="16"/>
          <w:szCs w:val="16"/>
        </w:rPr>
      </w:pPr>
      <w:r w:rsidRPr="000E04F1">
        <w:rPr>
          <w:rFonts w:ascii="Arial" w:hAnsi="Arial" w:cs="Arial"/>
          <w:sz w:val="16"/>
          <w:szCs w:val="16"/>
        </w:rPr>
        <w:t>Permit holder name, address, phone, and permit information will be released via a NOAA Fisheries website.  All other data submitted will be handled as confidential in accordance with section 402(b) of the Magnuson-Stevens Act and NOAA Administrative Order 216-100, Protection of Confidential Fisheries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E04F1" w:rsidRDefault="000E04F1" w:rsidP="000E04F1">
      <w:pPr>
        <w:spacing w:after="60"/>
        <w:rPr>
          <w:rFonts w:ascii="Arial" w:eastAsia="Calibri" w:hAnsi="Arial" w:cs="Arial"/>
          <w:b/>
          <w:noProof/>
          <w:sz w:val="16"/>
          <w:szCs w:val="16"/>
        </w:rPr>
      </w:pPr>
    </w:p>
    <w:p w:rsidR="000E04F1" w:rsidRPr="005F743B" w:rsidRDefault="000E04F1" w:rsidP="000E04F1">
      <w:pPr>
        <w:spacing w:after="60"/>
        <w:rPr>
          <w:rFonts w:ascii="Arial" w:eastAsia="Calibri" w:hAnsi="Arial" w:cs="Arial"/>
          <w:b/>
          <w:noProof/>
          <w:sz w:val="16"/>
          <w:szCs w:val="16"/>
        </w:rPr>
      </w:pPr>
      <w:r w:rsidRPr="005F743B">
        <w:rPr>
          <w:rFonts w:ascii="Arial" w:eastAsia="Calibri" w:hAnsi="Arial" w:cs="Arial"/>
          <w:b/>
          <w:noProof/>
          <w:sz w:val="16"/>
          <w:szCs w:val="16"/>
        </w:rPr>
        <w:t>Privacy Act Statement</w:t>
      </w:r>
    </w:p>
    <w:p w:rsidR="000E04F1" w:rsidRPr="005F743B" w:rsidRDefault="000E04F1" w:rsidP="000E04F1">
      <w:pPr>
        <w:spacing w:after="60"/>
        <w:rPr>
          <w:rFonts w:ascii="Arial" w:eastAsia="Calibri" w:hAnsi="Arial" w:cs="Arial"/>
          <w:sz w:val="16"/>
          <w:szCs w:val="16"/>
        </w:rPr>
      </w:pPr>
      <w:r w:rsidRPr="005F743B">
        <w:rPr>
          <w:rFonts w:ascii="Arial" w:eastAsia="Calibri" w:hAnsi="Arial" w:cs="Arial"/>
          <w:sz w:val="16"/>
          <w:szCs w:val="16"/>
          <w:u w:val="single"/>
        </w:rPr>
        <w:t>Authority</w:t>
      </w:r>
      <w:r w:rsidRPr="005F743B">
        <w:rPr>
          <w:rFonts w:ascii="Arial" w:eastAsia="Calibri" w:hAnsi="Arial" w:cs="Arial"/>
          <w:sz w:val="16"/>
          <w:szCs w:val="16"/>
        </w:rPr>
        <w:t xml:space="preserve">:  The collection of this information is authorized under the Magnuson-Stevens Fishery Conservation and Management Act, 16 U.S.C. 1801 </w:t>
      </w:r>
      <w:r w:rsidRPr="005F743B">
        <w:rPr>
          <w:rFonts w:ascii="Arial" w:eastAsia="Calibri" w:hAnsi="Arial" w:cs="Arial"/>
          <w:i/>
          <w:sz w:val="16"/>
          <w:szCs w:val="16"/>
        </w:rPr>
        <w:t>et seq</w:t>
      </w:r>
      <w:r w:rsidRPr="005F743B">
        <w:rPr>
          <w:rFonts w:ascii="Arial" w:eastAsia="Calibri" w:hAnsi="Arial" w:cs="Arial"/>
          <w:sz w:val="16"/>
          <w:szCs w:val="16"/>
        </w:rPr>
        <w:t xml:space="preserve">. </w:t>
      </w:r>
    </w:p>
    <w:p w:rsidR="000E04F1" w:rsidRPr="005F743B" w:rsidRDefault="000E04F1" w:rsidP="000E04F1">
      <w:pPr>
        <w:spacing w:after="60"/>
        <w:rPr>
          <w:rFonts w:ascii="Arial" w:hAnsi="Arial" w:cs="Arial"/>
          <w:sz w:val="16"/>
          <w:szCs w:val="16"/>
        </w:rPr>
      </w:pPr>
      <w:r w:rsidRPr="005F743B">
        <w:rPr>
          <w:rFonts w:ascii="Arial" w:hAnsi="Arial" w:cs="Arial"/>
          <w:sz w:val="16"/>
          <w:szCs w:val="16"/>
          <w:u w:val="single"/>
        </w:rPr>
        <w:t>Purpose</w:t>
      </w:r>
      <w:r w:rsidRPr="005F743B">
        <w:rPr>
          <w:rFonts w:ascii="Arial" w:hAnsi="Arial" w:cs="Arial"/>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000E04F1" w:rsidRPr="005F743B" w:rsidRDefault="000E04F1" w:rsidP="000E04F1">
      <w:pPr>
        <w:spacing w:after="60"/>
        <w:rPr>
          <w:rFonts w:ascii="Arial" w:eastAsia="Calibri" w:hAnsi="Arial" w:cs="Arial"/>
          <w:b/>
          <w:sz w:val="16"/>
          <w:szCs w:val="16"/>
        </w:rPr>
      </w:pPr>
      <w:r w:rsidRPr="005F743B">
        <w:rPr>
          <w:rFonts w:ascii="Arial" w:eastAsia="Calibri" w:hAnsi="Arial" w:cs="Arial"/>
          <w:sz w:val="16"/>
          <w:szCs w:val="16"/>
          <w:u w:val="single"/>
        </w:rPr>
        <w:t>Routine Uses</w:t>
      </w:r>
      <w:r w:rsidRPr="005F743B">
        <w:rPr>
          <w:rFonts w:ascii="Arial" w:eastAsia="Calibri" w:hAnsi="Arial" w:cs="Arial"/>
          <w:sz w:val="16"/>
          <w:szCs w:val="16"/>
        </w:rPr>
        <w:t>:</w:t>
      </w:r>
      <w:r w:rsidRPr="005F743B">
        <w:rPr>
          <w:rFonts w:ascii="Arial" w:eastAsia="Calibri" w:hAnsi="Arial" w:cs="Arial"/>
          <w:b/>
          <w:sz w:val="16"/>
          <w:szCs w:val="16"/>
        </w:rPr>
        <w:t xml:space="preserve"> </w:t>
      </w:r>
      <w:r w:rsidRPr="005F743B">
        <w:rPr>
          <w:rFonts w:ascii="Arial" w:eastAsia="Calibri" w:hAnsi="Arial" w:cs="Arial"/>
          <w:sz w:val="16"/>
          <w:szCs w:val="16"/>
        </w:rPr>
        <w:t xml:space="preserve"> The Department will use this information to determine permit eligibility and to identify fishery participants. </w:t>
      </w:r>
      <w:r w:rsidRPr="005F743B">
        <w:rPr>
          <w:rFonts w:ascii="Arial" w:hAnsi="Arial" w:cs="Arial"/>
          <w:color w:val="000000"/>
          <w:sz w:val="16"/>
          <w:szCs w:val="16"/>
        </w:rPr>
        <w:t>Disclosure of this information is permitted under the Privacy Act of 1974 (5 U.S.C. Section 552a</w:t>
      </w:r>
      <w:r w:rsidRPr="005F743B">
        <w:rPr>
          <w:rFonts w:ascii="Arial" w:hAnsi="Arial" w:cs="Arial"/>
          <w:b/>
          <w:bCs/>
          <w:color w:val="000000"/>
          <w:sz w:val="16"/>
          <w:szCs w:val="16"/>
        </w:rPr>
        <w:t>)</w:t>
      </w:r>
      <w:r w:rsidRPr="005F743B">
        <w:rPr>
          <w:rFonts w:ascii="Arial" w:hAnsi="Arial" w:cs="Arial"/>
          <w:color w:val="000000"/>
          <w:sz w:val="16"/>
          <w:szCs w:val="16"/>
        </w:rPr>
        <w:t xml:space="preserve">, to be shared </w:t>
      </w:r>
      <w:r w:rsidRPr="005F743B">
        <w:rPr>
          <w:rFonts w:ascii="Arial" w:eastAsia="Calibri" w:hAnsi="Arial" w:cs="Arial"/>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5F743B">
        <w:rPr>
          <w:rFonts w:ascii="Arial" w:hAnsi="Arial" w:cs="Arial"/>
          <w:color w:val="000000"/>
          <w:sz w:val="16"/>
          <w:szCs w:val="16"/>
        </w:rPr>
        <w:t xml:space="preserve">Disclosure of this information is also subject to all of the published routine uses as identified in the </w:t>
      </w:r>
      <w:r w:rsidRPr="005F743B">
        <w:rPr>
          <w:rFonts w:ascii="Arial" w:hAnsi="Arial" w:cs="Arial"/>
          <w:sz w:val="16"/>
          <w:szCs w:val="16"/>
        </w:rPr>
        <w:t xml:space="preserve">Privacy Act System of Records Notice </w:t>
      </w:r>
      <w:hyperlink r:id="rId8" w:history="1">
        <w:r w:rsidRPr="005F743B">
          <w:rPr>
            <w:rFonts w:ascii="Arial" w:hAnsi="Arial" w:cs="Arial"/>
            <w:color w:val="0000FF"/>
            <w:sz w:val="16"/>
            <w:szCs w:val="16"/>
            <w:u w:val="single"/>
          </w:rPr>
          <w:t>COMMERCE/NOAA-19</w:t>
        </w:r>
      </w:hyperlink>
      <w:r w:rsidRPr="005F743B">
        <w:rPr>
          <w:rFonts w:ascii="Arial" w:hAnsi="Arial" w:cs="Arial"/>
          <w:sz w:val="16"/>
          <w:szCs w:val="16"/>
        </w:rPr>
        <w:t>,</w:t>
      </w:r>
      <w:r w:rsidRPr="005F743B">
        <w:rPr>
          <w:rFonts w:ascii="Arial" w:hAnsi="Arial" w:cs="Arial"/>
          <w:color w:val="000000"/>
          <w:sz w:val="16"/>
          <w:szCs w:val="16"/>
        </w:rPr>
        <w:t xml:space="preserve"> </w:t>
      </w:r>
      <w:r w:rsidRPr="005F743B">
        <w:rPr>
          <w:rFonts w:ascii="Arial" w:eastAsia="Calibri" w:hAnsi="Arial" w:cs="Arial"/>
          <w:sz w:val="16"/>
          <w:szCs w:val="16"/>
        </w:rPr>
        <w:t>Permits and Registrations for the United States Federally Regulated Fisheries.</w:t>
      </w:r>
    </w:p>
    <w:p w:rsidR="000E04F1" w:rsidRPr="001C2D0F" w:rsidRDefault="000E04F1" w:rsidP="000E04F1">
      <w:pPr>
        <w:rPr>
          <w:rFonts w:ascii="Courier New" w:hAnsi="Courier New" w:cs="Courier New"/>
          <w:b/>
          <w:bCs/>
          <w:sz w:val="13"/>
          <w:szCs w:val="13"/>
        </w:rPr>
      </w:pPr>
      <w:r w:rsidRPr="005F743B">
        <w:rPr>
          <w:rFonts w:ascii="Arial" w:eastAsia="Calibri" w:hAnsi="Arial" w:cs="Arial"/>
          <w:sz w:val="16"/>
          <w:szCs w:val="16"/>
          <w:u w:val="single"/>
        </w:rPr>
        <w:t>Disclosure</w:t>
      </w:r>
      <w:r w:rsidRPr="005F743B">
        <w:rPr>
          <w:rFonts w:ascii="Arial" w:eastAsia="Calibri" w:hAnsi="Arial" w:cs="Arial"/>
          <w:sz w:val="16"/>
          <w:szCs w:val="16"/>
        </w:rPr>
        <w:t>:</w:t>
      </w:r>
      <w:r w:rsidRPr="005F743B">
        <w:rPr>
          <w:rFonts w:ascii="Arial" w:eastAsia="Calibri" w:hAnsi="Arial" w:cs="Arial"/>
          <w:b/>
          <w:sz w:val="16"/>
          <w:szCs w:val="16"/>
        </w:rPr>
        <w:t xml:space="preserve"> </w:t>
      </w:r>
      <w:r w:rsidRPr="005F743B">
        <w:rPr>
          <w:rFonts w:ascii="Arial" w:eastAsia="Calibri" w:hAnsi="Arial" w:cs="Arial"/>
          <w:sz w:val="16"/>
          <w:szCs w:val="16"/>
        </w:rPr>
        <w:t xml:space="preserve"> </w:t>
      </w:r>
      <w:r w:rsidRPr="005F743B">
        <w:rPr>
          <w:rFonts w:ascii="Arial" w:eastAsia="Calibri" w:hAnsi="Arial" w:cs="Arial"/>
          <w:color w:val="000000"/>
          <w:sz w:val="16"/>
          <w:szCs w:val="16"/>
        </w:rPr>
        <w:t>Furnishing this information is voluntary; however, failure to provide complete and accurate information will prevent the determination of eligibility for a permit.</w:t>
      </w:r>
    </w:p>
    <w:sectPr w:rsidR="000E04F1" w:rsidRPr="001C2D0F" w:rsidSect="000E04F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60" w:rsidRDefault="005D3E03">
      <w:r>
        <w:separator/>
      </w:r>
    </w:p>
  </w:endnote>
  <w:endnote w:type="continuationSeparator" w:id="0">
    <w:p w:rsidR="00D67960" w:rsidRDefault="005D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60" w:rsidRDefault="005D3E03">
      <w:r>
        <w:separator/>
      </w:r>
    </w:p>
  </w:footnote>
  <w:footnote w:type="continuationSeparator" w:id="0">
    <w:p w:rsidR="00D67960" w:rsidRDefault="005D3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96"/>
    <w:rsid w:val="000E04F1"/>
    <w:rsid w:val="001C2D0F"/>
    <w:rsid w:val="004134C7"/>
    <w:rsid w:val="004A5AF0"/>
    <w:rsid w:val="00507397"/>
    <w:rsid w:val="005623E1"/>
    <w:rsid w:val="005D2C57"/>
    <w:rsid w:val="005D3E03"/>
    <w:rsid w:val="0061151A"/>
    <w:rsid w:val="00762767"/>
    <w:rsid w:val="00797311"/>
    <w:rsid w:val="0092447D"/>
    <w:rsid w:val="0096175A"/>
    <w:rsid w:val="009C12F4"/>
    <w:rsid w:val="00B41696"/>
    <w:rsid w:val="00C474C3"/>
    <w:rsid w:val="00CB6BEB"/>
    <w:rsid w:val="00D02BE6"/>
    <w:rsid w:val="00D67960"/>
    <w:rsid w:val="00D96C44"/>
    <w:rsid w:val="00DF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74C3"/>
    <w:pPr>
      <w:tabs>
        <w:tab w:val="center" w:pos="4320"/>
        <w:tab w:val="right" w:pos="8640"/>
      </w:tabs>
    </w:pPr>
    <w:rPr>
      <w:rFonts w:ascii="Arial" w:hAnsi="Arial" w:cs="Arial"/>
      <w:kern w:val="16"/>
      <w:sz w:val="24"/>
      <w:szCs w:val="24"/>
      <w:u w:val="single"/>
    </w:rPr>
  </w:style>
  <w:style w:type="paragraph" w:styleId="DocumentMap">
    <w:name w:val="Document Map"/>
    <w:basedOn w:val="Normal"/>
    <w:semiHidden/>
    <w:rsid w:val="00C474C3"/>
    <w:pPr>
      <w:shd w:val="clear" w:color="auto" w:fill="000080"/>
    </w:pPr>
    <w:rPr>
      <w:rFonts w:ascii="Tahoma" w:hAnsi="Tahoma" w:cs="Tahoma"/>
    </w:rPr>
  </w:style>
  <w:style w:type="paragraph" w:styleId="Footer">
    <w:name w:val="footer"/>
    <w:basedOn w:val="Normal"/>
    <w:rsid w:val="001C2D0F"/>
    <w:pPr>
      <w:tabs>
        <w:tab w:val="center" w:pos="4320"/>
        <w:tab w:val="right" w:pos="8640"/>
      </w:tabs>
    </w:pPr>
  </w:style>
  <w:style w:type="character" w:styleId="FollowedHyperlink">
    <w:name w:val="FollowedHyperlink"/>
    <w:basedOn w:val="DefaultParagraphFont"/>
    <w:rsid w:val="004134C7"/>
    <w:rPr>
      <w:color w:val="800080"/>
      <w:u w:val="single"/>
    </w:rPr>
  </w:style>
  <w:style w:type="table" w:styleId="TableGrid">
    <w:name w:val="Table Grid"/>
    <w:basedOn w:val="TableNormal"/>
    <w:rsid w:val="000E04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74C3"/>
    <w:pPr>
      <w:tabs>
        <w:tab w:val="center" w:pos="4320"/>
        <w:tab w:val="right" w:pos="8640"/>
      </w:tabs>
    </w:pPr>
    <w:rPr>
      <w:rFonts w:ascii="Arial" w:hAnsi="Arial" w:cs="Arial"/>
      <w:kern w:val="16"/>
      <w:sz w:val="24"/>
      <w:szCs w:val="24"/>
      <w:u w:val="single"/>
    </w:rPr>
  </w:style>
  <w:style w:type="paragraph" w:styleId="DocumentMap">
    <w:name w:val="Document Map"/>
    <w:basedOn w:val="Normal"/>
    <w:semiHidden/>
    <w:rsid w:val="00C474C3"/>
    <w:pPr>
      <w:shd w:val="clear" w:color="auto" w:fill="000080"/>
    </w:pPr>
    <w:rPr>
      <w:rFonts w:ascii="Tahoma" w:hAnsi="Tahoma" w:cs="Tahoma"/>
    </w:rPr>
  </w:style>
  <w:style w:type="paragraph" w:styleId="Footer">
    <w:name w:val="footer"/>
    <w:basedOn w:val="Normal"/>
    <w:rsid w:val="001C2D0F"/>
    <w:pPr>
      <w:tabs>
        <w:tab w:val="center" w:pos="4320"/>
        <w:tab w:val="right" w:pos="8640"/>
      </w:tabs>
    </w:pPr>
  </w:style>
  <w:style w:type="character" w:styleId="FollowedHyperlink">
    <w:name w:val="FollowedHyperlink"/>
    <w:basedOn w:val="DefaultParagraphFont"/>
    <w:rsid w:val="004134C7"/>
    <w:rPr>
      <w:color w:val="800080"/>
      <w:u w:val="single"/>
    </w:rPr>
  </w:style>
  <w:style w:type="table" w:styleId="TableGrid">
    <w:name w:val="Table Grid"/>
    <w:basedOn w:val="TableNormal"/>
    <w:rsid w:val="000E04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pog/PrivacyAct/SORNs/noaa-19.html"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Atlantic Surfclam or Ocean Quahog ITQ Allocation or Cage Tag Transfer</vt:lpstr>
    </vt:vector>
  </TitlesOfParts>
  <Company>NOAA</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Atlantic Surfclam or Ocean Quahog ITQ Allocation or Cage Tag Transfer</dc:title>
  <dc:subject/>
  <dc:creator>dpotts</dc:creator>
  <cp:keywords/>
  <dc:description/>
  <cp:lastModifiedBy>SYSTEM</cp:lastModifiedBy>
  <cp:revision>2</cp:revision>
  <cp:lastPrinted>2008-08-15T14:41:00Z</cp:lastPrinted>
  <dcterms:created xsi:type="dcterms:W3CDTF">2018-12-10T21:01:00Z</dcterms:created>
  <dcterms:modified xsi:type="dcterms:W3CDTF">2018-12-10T21:01:00Z</dcterms:modified>
</cp:coreProperties>
</file>