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00" w:rsidRPr="000B50C6" w:rsidRDefault="000B50C6" w:rsidP="009506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B50C6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Tax Code Descriptions for </w:t>
      </w:r>
    </w:p>
    <w:p w:rsidR="000B50C6" w:rsidRDefault="009B7AC9" w:rsidP="0095067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F-72 </w:t>
      </w:r>
      <w:r w:rsidR="000B50C6" w:rsidRPr="000B50C6">
        <w:rPr>
          <w:rFonts w:ascii="Times New Roman" w:hAnsi="Times New Roman" w:cs="Times New Roman"/>
          <w:b/>
          <w:sz w:val="24"/>
          <w:szCs w:val="24"/>
          <w:u w:val="single"/>
        </w:rPr>
        <w:t>Classification Manual</w:t>
      </w:r>
    </w:p>
    <w:p w:rsidR="000B50C6" w:rsidRPr="000B50C6" w:rsidRDefault="000B50C6" w:rsidP="000B50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32B00">
        <w:rPr>
          <w:rFonts w:ascii="Times New Roman" w:hAnsi="Times New Roman" w:cs="Times New Roman"/>
          <w:b/>
          <w:bCs/>
          <w:sz w:val="24"/>
          <w:szCs w:val="24"/>
        </w:rPr>
        <w:t>Code T09 General Sales and Gross Receipts Taxes</w:t>
      </w:r>
    </w:p>
    <w:p w:rsidR="00D32B00" w:rsidRDefault="00D32B00" w:rsidP="00D32B0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2B00">
        <w:rPr>
          <w:rFonts w:ascii="Times New Roman" w:hAnsi="Times New Roman" w:cs="Times New Roman"/>
          <w:b/>
          <w:bCs/>
          <w:sz w:val="24"/>
          <w:szCs w:val="24"/>
        </w:rPr>
        <w:t xml:space="preserve">Definition: </w:t>
      </w:r>
      <w:r w:rsidRPr="00D32B00">
        <w:rPr>
          <w:rFonts w:ascii="Times New Roman" w:hAnsi="Times New Roman" w:cs="Times New Roman"/>
          <w:sz w:val="24"/>
          <w:szCs w:val="24"/>
        </w:rPr>
        <w:t>Taxes applicable with only specified exceptions (e.g., food and prescribed</w:t>
      </w: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B00">
        <w:rPr>
          <w:rFonts w:ascii="Times New Roman" w:hAnsi="Times New Roman" w:cs="Times New Roman"/>
          <w:sz w:val="24"/>
          <w:szCs w:val="24"/>
        </w:rPr>
        <w:t>medicines) to sales of all types of goods and services or to all gross receipts, whether at a single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B00">
        <w:rPr>
          <w:rFonts w:ascii="Times New Roman" w:hAnsi="Times New Roman" w:cs="Times New Roman"/>
          <w:sz w:val="24"/>
          <w:szCs w:val="24"/>
        </w:rPr>
        <w:t>rate or at classified rates; and sales use taxes.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B00" w:rsidRPr="00D32B00" w:rsidRDefault="00D32B00" w:rsidP="00D54E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B00">
        <w:rPr>
          <w:rFonts w:ascii="Times New Roman" w:hAnsi="Times New Roman" w:cs="Times New Roman"/>
          <w:b/>
          <w:bCs/>
          <w:sz w:val="24"/>
          <w:szCs w:val="24"/>
        </w:rPr>
        <w:t xml:space="preserve">Includes: </w:t>
      </w:r>
      <w:r w:rsidRPr="00D32B00">
        <w:rPr>
          <w:rFonts w:ascii="Times New Roman" w:hAnsi="Times New Roman" w:cs="Times New Roman"/>
          <w:sz w:val="24"/>
          <w:szCs w:val="24"/>
        </w:rPr>
        <w:t>This includes sales or gross receipts taxes on the purchase or lease of motor vehicles,</w:t>
      </w:r>
      <w:r w:rsidR="00D54E71">
        <w:rPr>
          <w:rFonts w:ascii="Times New Roman" w:hAnsi="Times New Roman" w:cs="Times New Roman"/>
          <w:sz w:val="24"/>
          <w:szCs w:val="24"/>
        </w:rPr>
        <w:t xml:space="preserve"> </w:t>
      </w:r>
      <w:r w:rsidRPr="00D32B00">
        <w:rPr>
          <w:rFonts w:ascii="Times New Roman" w:hAnsi="Times New Roman" w:cs="Times New Roman"/>
          <w:sz w:val="24"/>
          <w:szCs w:val="24"/>
        </w:rPr>
        <w:t>if there is no specific and separate tax law covering this activity.</w:t>
      </w: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2B00">
        <w:rPr>
          <w:rFonts w:ascii="Times New Roman" w:hAnsi="Times New Roman" w:cs="Times New Roman"/>
          <w:b/>
          <w:bCs/>
          <w:sz w:val="24"/>
          <w:szCs w:val="24"/>
        </w:rPr>
        <w:t xml:space="preserve">Excludes: </w:t>
      </w:r>
      <w:r w:rsidRPr="00D32B00">
        <w:rPr>
          <w:rFonts w:ascii="Times New Roman" w:hAnsi="Times New Roman" w:cs="Times New Roman"/>
          <w:sz w:val="24"/>
          <w:szCs w:val="24"/>
        </w:rPr>
        <w:t>Taxes imposed distinctively on sales of or gross receipts from selected</w:t>
      </w:r>
    </w:p>
    <w:p w:rsidR="00D32B00" w:rsidRPr="00D32B00" w:rsidRDefault="00D32B00" w:rsidP="00D32B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2B00">
        <w:rPr>
          <w:rFonts w:ascii="Times New Roman" w:hAnsi="Times New Roman" w:cs="Times New Roman"/>
          <w:sz w:val="24"/>
          <w:szCs w:val="24"/>
        </w:rPr>
        <w:t xml:space="preserve">commodities, services, or businesses (report at appropriate </w:t>
      </w:r>
      <w:r w:rsidRPr="00D32B00">
        <w:rPr>
          <w:rFonts w:ascii="Times New Roman" w:hAnsi="Times New Roman" w:cs="Times New Roman"/>
          <w:i/>
          <w:iCs/>
          <w:sz w:val="24"/>
          <w:szCs w:val="24"/>
        </w:rPr>
        <w:t>Selective Sales and Gross Receipts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32B00">
        <w:rPr>
          <w:rFonts w:ascii="Times New Roman" w:hAnsi="Times New Roman" w:cs="Times New Roman"/>
          <w:i/>
          <w:iCs/>
          <w:sz w:val="24"/>
          <w:szCs w:val="24"/>
        </w:rPr>
        <w:t>Taxes</w:t>
      </w:r>
      <w:r w:rsidRPr="00D32B00">
        <w:rPr>
          <w:rFonts w:ascii="Times New Roman" w:hAnsi="Times New Roman" w:cs="Times New Roman"/>
          <w:sz w:val="24"/>
          <w:szCs w:val="24"/>
        </w:rPr>
        <w:t>, codes T10 - T19). If a sales tax on vehicles is authorized by a law distinctly separate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32B00">
        <w:rPr>
          <w:rFonts w:ascii="Times New Roman" w:hAnsi="Times New Roman" w:cs="Times New Roman"/>
          <w:sz w:val="24"/>
          <w:szCs w:val="24"/>
        </w:rPr>
        <w:t xml:space="preserve">from a general sales tax law, use </w:t>
      </w:r>
      <w:r w:rsidRPr="00D32B00">
        <w:rPr>
          <w:rFonts w:ascii="Times New Roman" w:hAnsi="Times New Roman" w:cs="Times New Roman"/>
          <w:i/>
          <w:iCs/>
          <w:sz w:val="24"/>
          <w:szCs w:val="24"/>
        </w:rPr>
        <w:t>Other Selective Sales and Gross Receipts</w:t>
      </w:r>
      <w:r w:rsidRPr="00D32B00">
        <w:rPr>
          <w:rFonts w:ascii="Times New Roman" w:hAnsi="Times New Roman" w:cs="Times New Roman"/>
          <w:sz w:val="24"/>
          <w:szCs w:val="24"/>
        </w:rPr>
        <w:t>, code T19.</w:t>
      </w:r>
      <w:r>
        <w:rPr>
          <w:rFonts w:ascii="Times New Roman" w:hAnsi="Times New Roman" w:cs="Times New Roman"/>
          <w:sz w:val="24"/>
          <w:szCs w:val="24"/>
        </w:rPr>
        <w:t xml:space="preserve"> Also excludes sales tax from internet-retailers (online) and </w:t>
      </w:r>
      <w:r w:rsidR="000B50C6">
        <w:rPr>
          <w:rFonts w:ascii="Times New Roman" w:hAnsi="Times New Roman" w:cs="Times New Roman"/>
          <w:sz w:val="24"/>
          <w:szCs w:val="24"/>
        </w:rPr>
        <w:t>remote sellers (use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Online Sales and Gross Receipts Tax, Code T06).</w:t>
      </w:r>
    </w:p>
    <w:p w:rsidR="00D32B00" w:rsidRDefault="00D32B00" w:rsidP="00D32B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B50C6" w:rsidRDefault="000B50C6" w:rsidP="00D32B0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772EC" w:rsidRDefault="004772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Online Sales and Gross Receipts Tax</w:t>
      </w:r>
    </w:p>
    <w:p w:rsidR="004772EC" w:rsidRDefault="004772EC" w:rsidP="00D54E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Definition: </w:t>
      </w:r>
      <w:r w:rsidR="00D54E71" w:rsidRPr="00D32B00">
        <w:rPr>
          <w:rFonts w:ascii="Times New Roman" w:hAnsi="Times New Roman" w:cs="Times New Roman"/>
          <w:sz w:val="24"/>
          <w:szCs w:val="24"/>
        </w:rPr>
        <w:t>Taxes</w:t>
      </w:r>
      <w:r w:rsidR="00D54E71">
        <w:rPr>
          <w:rFonts w:ascii="Times New Roman" w:hAnsi="Times New Roman" w:cs="Times New Roman"/>
          <w:sz w:val="24"/>
          <w:szCs w:val="24"/>
        </w:rPr>
        <w:t xml:space="preserve"> collected by internet-retailers (online) and remote sellers. Includes all  </w:t>
      </w:r>
      <w:r w:rsidR="00D54E71" w:rsidRPr="00D32B00">
        <w:rPr>
          <w:rFonts w:ascii="Times New Roman" w:hAnsi="Times New Roman" w:cs="Times New Roman"/>
          <w:sz w:val="24"/>
          <w:szCs w:val="24"/>
        </w:rPr>
        <w:t xml:space="preserve"> applicable </w:t>
      </w:r>
      <w:r w:rsidR="00D54E71">
        <w:rPr>
          <w:rFonts w:ascii="Times New Roman" w:hAnsi="Times New Roman" w:cs="Times New Roman"/>
          <w:sz w:val="24"/>
          <w:szCs w:val="24"/>
        </w:rPr>
        <w:t xml:space="preserve">taxes </w:t>
      </w:r>
      <w:r w:rsidR="00D54E71" w:rsidRPr="00D32B00">
        <w:rPr>
          <w:rFonts w:ascii="Times New Roman" w:hAnsi="Times New Roman" w:cs="Times New Roman"/>
          <w:sz w:val="24"/>
          <w:szCs w:val="24"/>
        </w:rPr>
        <w:t>with only specified exceptions (e.g., food and prescribed</w:t>
      </w:r>
      <w:r w:rsidR="00D54E71">
        <w:rPr>
          <w:rFonts w:ascii="Times New Roman" w:hAnsi="Times New Roman" w:cs="Times New Roman"/>
          <w:sz w:val="24"/>
          <w:szCs w:val="24"/>
        </w:rPr>
        <w:t xml:space="preserve"> </w:t>
      </w:r>
      <w:r w:rsidR="00D54E71" w:rsidRPr="00D32B00">
        <w:rPr>
          <w:rFonts w:ascii="Times New Roman" w:hAnsi="Times New Roman" w:cs="Times New Roman"/>
          <w:sz w:val="24"/>
          <w:szCs w:val="24"/>
        </w:rPr>
        <w:t>medicines) to sales of all types of goods and services or to all gross receipts, whether at a single</w:t>
      </w:r>
      <w:r w:rsidR="00D54E71">
        <w:rPr>
          <w:rFonts w:ascii="Times New Roman" w:hAnsi="Times New Roman" w:cs="Times New Roman"/>
          <w:sz w:val="24"/>
          <w:szCs w:val="24"/>
        </w:rPr>
        <w:t xml:space="preserve"> </w:t>
      </w:r>
      <w:r w:rsidR="00D54E71" w:rsidRPr="00D32B00">
        <w:rPr>
          <w:rFonts w:ascii="Times New Roman" w:hAnsi="Times New Roman" w:cs="Times New Roman"/>
          <w:sz w:val="24"/>
          <w:szCs w:val="24"/>
        </w:rPr>
        <w:t>rate or at classified rates; and sales use taxes.</w:t>
      </w:r>
    </w:p>
    <w:p w:rsidR="00C273A4" w:rsidRDefault="00C273A4" w:rsidP="00C27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C6" w:rsidRDefault="000B50C6" w:rsidP="00C27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3A4" w:rsidRDefault="00C273A4" w:rsidP="00C27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Code T18 Sports Betting Sales Tax</w:t>
      </w:r>
    </w:p>
    <w:p w:rsidR="00C273A4" w:rsidRDefault="00C273A4" w:rsidP="00C27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273A4" w:rsidRDefault="00C273A4" w:rsidP="000B50C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Definition: </w:t>
      </w:r>
      <w:r>
        <w:rPr>
          <w:rFonts w:ascii="Times New Roman" w:hAnsi="Times New Roman" w:cs="Times New Roman"/>
          <w:sz w:val="24"/>
          <w:szCs w:val="24"/>
        </w:rPr>
        <w:t xml:space="preserve">Taxes on </w:t>
      </w:r>
      <w:r w:rsidR="00036584">
        <w:rPr>
          <w:rFonts w:ascii="Times New Roman" w:hAnsi="Times New Roman" w:cs="Times New Roman"/>
          <w:sz w:val="24"/>
          <w:szCs w:val="24"/>
        </w:rPr>
        <w:t xml:space="preserve">amount of winnings, less any losses, from the gambling </w:t>
      </w:r>
      <w:r w:rsidR="00036584" w:rsidRPr="00036584">
        <w:rPr>
          <w:rFonts w:ascii="Times New Roman" w:hAnsi="Times New Roman" w:cs="Times New Roman"/>
          <w:sz w:val="24"/>
          <w:szCs w:val="24"/>
          <w:lang w:val="en"/>
        </w:rPr>
        <w:t>activity of predicting sports results and placing a wager on the outcome</w:t>
      </w:r>
      <w:r w:rsidR="00036584">
        <w:rPr>
          <w:rFonts w:ascii="Times New Roman" w:hAnsi="Times New Roman" w:cs="Times New Roman"/>
          <w:sz w:val="24"/>
          <w:szCs w:val="24"/>
          <w:lang w:val="en"/>
        </w:rPr>
        <w:t xml:space="preserve"> through a bookmaker/sportsbook. </w:t>
      </w:r>
    </w:p>
    <w:p w:rsidR="00036584" w:rsidRDefault="00036584" w:rsidP="00C27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036584" w:rsidRDefault="00036584" w:rsidP="0095067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"/>
        </w:rPr>
      </w:pPr>
      <w:r w:rsidRPr="000B50C6">
        <w:rPr>
          <w:rFonts w:ascii="Times New Roman" w:hAnsi="Times New Roman" w:cs="Times New Roman"/>
          <w:b/>
          <w:sz w:val="24"/>
          <w:szCs w:val="24"/>
          <w:lang w:val="en"/>
        </w:rPr>
        <w:t>Includes: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0B50C6">
        <w:rPr>
          <w:rFonts w:ascii="Times New Roman" w:hAnsi="Times New Roman" w:cs="Times New Roman"/>
          <w:sz w:val="24"/>
          <w:szCs w:val="24"/>
          <w:lang w:val="en"/>
        </w:rPr>
        <w:t>T</w:t>
      </w:r>
      <w:r w:rsidRPr="00036584">
        <w:rPr>
          <w:rFonts w:ascii="Times New Roman" w:hAnsi="Times New Roman" w:cs="Times New Roman"/>
          <w:sz w:val="24"/>
          <w:szCs w:val="24"/>
          <w:lang w:val="en"/>
        </w:rPr>
        <w:t>he vast majority of bets placed on association football, American football, basketball, baseball, hockey, track cycling, auto racing, mixed martial arts, and boxing at both the amateur and professional levels</w:t>
      </w:r>
      <w:r>
        <w:rPr>
          <w:rFonts w:ascii="Times New Roman" w:hAnsi="Times New Roman" w:cs="Times New Roman"/>
          <w:sz w:val="24"/>
          <w:szCs w:val="24"/>
          <w:lang w:val="en"/>
        </w:rPr>
        <w:t>, etc</w:t>
      </w:r>
      <w:r w:rsidRPr="00036584">
        <w:rPr>
          <w:rFonts w:ascii="Times New Roman" w:hAnsi="Times New Roman" w:cs="Times New Roman"/>
          <w:sz w:val="24"/>
          <w:szCs w:val="24"/>
          <w:lang w:val="en"/>
        </w:rPr>
        <w:t xml:space="preserve">. Sports betting can also extend to </w:t>
      </w:r>
      <w:r w:rsidR="000B50C6">
        <w:rPr>
          <w:rFonts w:ascii="Times New Roman" w:hAnsi="Times New Roman" w:cs="Times New Roman"/>
          <w:sz w:val="24"/>
          <w:szCs w:val="24"/>
          <w:lang w:val="en"/>
        </w:rPr>
        <w:t xml:space="preserve">the outcomes of </w:t>
      </w:r>
      <w:r w:rsidRPr="00036584">
        <w:rPr>
          <w:rFonts w:ascii="Times New Roman" w:hAnsi="Times New Roman" w:cs="Times New Roman"/>
          <w:sz w:val="24"/>
          <w:szCs w:val="24"/>
          <w:lang w:val="en"/>
        </w:rPr>
        <w:t>non-athletic events, such as reality show contests</w:t>
      </w:r>
      <w:r>
        <w:rPr>
          <w:rFonts w:ascii="Times New Roman" w:hAnsi="Times New Roman" w:cs="Times New Roman"/>
          <w:sz w:val="24"/>
          <w:szCs w:val="24"/>
          <w:lang w:val="en"/>
        </w:rPr>
        <w:t>, entertainment awards shows,</w:t>
      </w:r>
      <w:r w:rsidRPr="00036584">
        <w:rPr>
          <w:rFonts w:ascii="Times New Roman" w:hAnsi="Times New Roman" w:cs="Times New Roman"/>
          <w:sz w:val="24"/>
          <w:szCs w:val="24"/>
          <w:lang w:val="en"/>
        </w:rPr>
        <w:t xml:space="preserve"> and political elections</w:t>
      </w:r>
      <w:r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0B50C6" w:rsidRDefault="000B50C6" w:rsidP="000365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"/>
        </w:rPr>
      </w:pPr>
    </w:p>
    <w:p w:rsidR="000B50C6" w:rsidRPr="00B630CB" w:rsidRDefault="000B50C6" w:rsidP="0095067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Excludes: </w:t>
      </w:r>
      <w:r w:rsidRPr="000B50C6">
        <w:rPr>
          <w:rFonts w:ascii="Times New Roman" w:hAnsi="Times New Roman" w:cs="Times New Roman"/>
          <w:sz w:val="24"/>
          <w:szCs w:val="24"/>
          <w:lang w:val="en"/>
        </w:rPr>
        <w:t>Taxes measured by amounts wagered or bet on horse</w:t>
      </w:r>
      <w:r>
        <w:rPr>
          <w:rFonts w:ascii="Times New Roman" w:hAnsi="Times New Roman" w:cs="Times New Roman"/>
          <w:sz w:val="24"/>
          <w:szCs w:val="24"/>
          <w:lang w:val="en"/>
        </w:rPr>
        <w:t>racing</w:t>
      </w:r>
      <w:r w:rsidRPr="000B50C6">
        <w:rPr>
          <w:rFonts w:ascii="Times New Roman" w:hAnsi="Times New Roman" w:cs="Times New Roman"/>
          <w:sz w:val="24"/>
          <w:szCs w:val="24"/>
          <w:lang w:val="en"/>
        </w:rPr>
        <w:t>, dog racing, jai-lai, etc.,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0B50C6">
        <w:rPr>
          <w:rFonts w:ascii="Times New Roman" w:hAnsi="Times New Roman" w:cs="Times New Roman"/>
          <w:sz w:val="24"/>
          <w:szCs w:val="24"/>
          <w:lang w:val="en"/>
        </w:rPr>
        <w:t>including “breakage” collected by the government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(use </w:t>
      </w:r>
      <w:r>
        <w:rPr>
          <w:rFonts w:ascii="Times New Roman" w:hAnsi="Times New Roman" w:cs="Times New Roman"/>
          <w:i/>
          <w:sz w:val="24"/>
          <w:szCs w:val="24"/>
          <w:lang w:val="en"/>
        </w:rPr>
        <w:t xml:space="preserve">Pari-mutuels Sales Tax, </w:t>
      </w:r>
      <w:r>
        <w:rPr>
          <w:rFonts w:ascii="Times New Roman" w:hAnsi="Times New Roman" w:cs="Times New Roman"/>
          <w:sz w:val="24"/>
          <w:szCs w:val="24"/>
          <w:lang w:val="en"/>
        </w:rPr>
        <w:t>code T14)</w:t>
      </w:r>
      <w:r w:rsidRPr="000B50C6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F8178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630CB">
        <w:rPr>
          <w:rFonts w:ascii="Times New Roman" w:hAnsi="Times New Roman" w:cs="Times New Roman"/>
          <w:sz w:val="24"/>
          <w:szCs w:val="24"/>
          <w:lang w:val="en"/>
        </w:rPr>
        <w:t>T</w:t>
      </w:r>
      <w:r w:rsidR="00F81787" w:rsidRPr="00F81787">
        <w:rPr>
          <w:rFonts w:ascii="Times New Roman" w:hAnsi="Times New Roman" w:cs="Times New Roman"/>
          <w:sz w:val="24"/>
          <w:szCs w:val="24"/>
          <w:lang w:val="en"/>
        </w:rPr>
        <w:t>axes on admission tickets or admission charges and on gross receipts of all or</w:t>
      </w:r>
      <w:r w:rsidR="00F81787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F81787" w:rsidRPr="00F81787">
        <w:rPr>
          <w:rFonts w:ascii="Times New Roman" w:hAnsi="Times New Roman" w:cs="Times New Roman"/>
          <w:sz w:val="24"/>
          <w:szCs w:val="24"/>
          <w:lang w:val="en"/>
        </w:rPr>
        <w:t>specified types of amusement businesses</w:t>
      </w:r>
      <w:r w:rsidR="00F81787">
        <w:rPr>
          <w:rFonts w:ascii="Times New Roman" w:hAnsi="Times New Roman" w:cs="Times New Roman"/>
          <w:sz w:val="24"/>
          <w:szCs w:val="24"/>
          <w:lang w:val="en"/>
        </w:rPr>
        <w:t xml:space="preserve"> (use </w:t>
      </w:r>
      <w:r w:rsidR="00F81787">
        <w:rPr>
          <w:rFonts w:ascii="Times New Roman" w:hAnsi="Times New Roman" w:cs="Times New Roman"/>
          <w:i/>
          <w:sz w:val="24"/>
          <w:szCs w:val="24"/>
          <w:lang w:val="en"/>
        </w:rPr>
        <w:t xml:space="preserve">Amusements Sales Tax, </w:t>
      </w:r>
      <w:r w:rsidR="00F81787">
        <w:rPr>
          <w:rFonts w:ascii="Times New Roman" w:hAnsi="Times New Roman" w:cs="Times New Roman"/>
          <w:sz w:val="24"/>
          <w:szCs w:val="24"/>
          <w:lang w:val="en"/>
        </w:rPr>
        <w:t>code T11)</w:t>
      </w:r>
      <w:r w:rsidR="00F81787" w:rsidRPr="00F81787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B630CB">
        <w:rPr>
          <w:rFonts w:ascii="Times New Roman" w:hAnsi="Times New Roman" w:cs="Times New Roman"/>
          <w:sz w:val="24"/>
          <w:szCs w:val="24"/>
          <w:lang w:val="en"/>
        </w:rPr>
        <w:t xml:space="preserve"> Licenses for sports betting (use </w:t>
      </w:r>
      <w:r w:rsidR="00B630CB">
        <w:rPr>
          <w:rFonts w:ascii="Times New Roman" w:hAnsi="Times New Roman" w:cs="Times New Roman"/>
          <w:i/>
          <w:sz w:val="24"/>
          <w:szCs w:val="24"/>
          <w:lang w:val="en"/>
        </w:rPr>
        <w:t>Occupation and Business License, NEC</w:t>
      </w:r>
      <w:r w:rsidR="00B630CB">
        <w:rPr>
          <w:rFonts w:ascii="Times New Roman" w:hAnsi="Times New Roman" w:cs="Times New Roman"/>
          <w:sz w:val="24"/>
          <w:szCs w:val="24"/>
          <w:lang w:val="en"/>
        </w:rPr>
        <w:t xml:space="preserve">, code T28). </w:t>
      </w:r>
    </w:p>
    <w:p w:rsidR="000974D4" w:rsidRPr="004F585F" w:rsidRDefault="008E7BA8">
      <w:pPr>
        <w:rPr>
          <w:rFonts w:ascii="Times New Roman" w:hAnsi="Times New Roman" w:cs="Times New Roman"/>
          <w:b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Code T17 </w:t>
      </w:r>
      <w:r w:rsidR="000974D4" w:rsidRPr="004F585F">
        <w:rPr>
          <w:rFonts w:ascii="Times New Roman" w:hAnsi="Times New Roman" w:cs="Times New Roman"/>
          <w:b/>
          <w:sz w:val="24"/>
          <w:szCs w:val="24"/>
        </w:rPr>
        <w:t>Marijuana Sales Tax</w:t>
      </w:r>
    </w:p>
    <w:p w:rsidR="0095067D" w:rsidRPr="004F585F" w:rsidRDefault="000974D4" w:rsidP="0095067D">
      <w:pPr>
        <w:ind w:left="720"/>
        <w:rPr>
          <w:rFonts w:ascii="Times New Roman" w:hAnsi="Times New Roman" w:cs="Times New Roman"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t>Definition:</w:t>
      </w:r>
      <w:r w:rsidRPr="004F585F">
        <w:rPr>
          <w:rFonts w:ascii="Times New Roman" w:hAnsi="Times New Roman" w:cs="Times New Roman"/>
          <w:sz w:val="24"/>
          <w:szCs w:val="24"/>
        </w:rPr>
        <w:t xml:space="preserve"> Taxes on marijuana</w:t>
      </w:r>
      <w:r w:rsidR="00E9164D">
        <w:rPr>
          <w:rFonts w:ascii="Times New Roman" w:hAnsi="Times New Roman" w:cs="Times New Roman"/>
          <w:sz w:val="24"/>
          <w:szCs w:val="24"/>
        </w:rPr>
        <w:t xml:space="preserve"> and marijuana</w:t>
      </w:r>
      <w:r w:rsidRPr="004F585F">
        <w:rPr>
          <w:rFonts w:ascii="Times New Roman" w:hAnsi="Times New Roman" w:cs="Times New Roman"/>
          <w:sz w:val="24"/>
          <w:szCs w:val="24"/>
        </w:rPr>
        <w:t xml:space="preserve"> products</w:t>
      </w:r>
      <w:r w:rsidR="00CB7F41" w:rsidRPr="004F585F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E9164D">
        <w:rPr>
          <w:rFonts w:ascii="Times New Roman" w:hAnsi="Times New Roman" w:cs="Times New Roman"/>
          <w:sz w:val="24"/>
          <w:szCs w:val="24"/>
        </w:rPr>
        <w:t xml:space="preserve">both </w:t>
      </w:r>
      <w:r w:rsidR="00CB7F41" w:rsidRPr="004F585F">
        <w:rPr>
          <w:rFonts w:ascii="Times New Roman" w:hAnsi="Times New Roman" w:cs="Times New Roman"/>
          <w:sz w:val="24"/>
          <w:szCs w:val="24"/>
        </w:rPr>
        <w:t xml:space="preserve">medical and </w:t>
      </w:r>
      <w:r w:rsidRPr="004F585F">
        <w:rPr>
          <w:rFonts w:ascii="Times New Roman" w:hAnsi="Times New Roman" w:cs="Times New Roman"/>
          <w:sz w:val="24"/>
          <w:szCs w:val="24"/>
        </w:rPr>
        <w:t>recreational purposes.</w:t>
      </w:r>
      <w:r w:rsidR="0095067D">
        <w:rPr>
          <w:rFonts w:ascii="Times New Roman" w:hAnsi="Times New Roman" w:cs="Times New Roman"/>
          <w:sz w:val="24"/>
          <w:szCs w:val="24"/>
        </w:rPr>
        <w:t xml:space="preserve"> Medical m</w:t>
      </w:r>
      <w:r w:rsidR="0095067D" w:rsidRPr="004F585F">
        <w:rPr>
          <w:rFonts w:ascii="Times New Roman" w:hAnsi="Times New Roman" w:cs="Times New Roman"/>
          <w:sz w:val="24"/>
          <w:szCs w:val="24"/>
        </w:rPr>
        <w:t>arijuana</w:t>
      </w:r>
      <w:r w:rsidR="0095067D">
        <w:rPr>
          <w:rFonts w:ascii="Times New Roman" w:hAnsi="Times New Roman" w:cs="Times New Roman"/>
          <w:sz w:val="24"/>
          <w:szCs w:val="24"/>
        </w:rPr>
        <w:t xml:space="preserve"> is defined as taxes on marijuana and marijuana products sold for use as a medicinal tool as prescribed by a doctor/medical professional. Recreational marijuana is defined as taxes on marijuana and marijuana products sold for use other than medical purposes. </w:t>
      </w:r>
    </w:p>
    <w:p w:rsidR="005149D0" w:rsidRPr="00E9164D" w:rsidRDefault="005149D0" w:rsidP="005149D0">
      <w:pPr>
        <w:ind w:left="1440"/>
        <w:rPr>
          <w:rFonts w:ascii="Times New Roman" w:hAnsi="Times New Roman" w:cs="Times New Roman"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t>Excludes:</w:t>
      </w:r>
      <w:r w:rsidRPr="004F585F">
        <w:rPr>
          <w:rFonts w:ascii="Times New Roman" w:hAnsi="Times New Roman" w:cs="Times New Roman"/>
          <w:sz w:val="24"/>
          <w:szCs w:val="24"/>
        </w:rPr>
        <w:t xml:space="preserve"> Criminal or civil fines for possession of marijuana in exces</w:t>
      </w:r>
      <w:r w:rsidR="000B50C6">
        <w:rPr>
          <w:rFonts w:ascii="Times New Roman" w:hAnsi="Times New Roman" w:cs="Times New Roman"/>
          <w:sz w:val="24"/>
          <w:szCs w:val="24"/>
        </w:rPr>
        <w:t>s of allowable amount (use</w:t>
      </w:r>
      <w:r w:rsidRPr="004F585F">
        <w:rPr>
          <w:rFonts w:ascii="Times New Roman" w:hAnsi="Times New Roman" w:cs="Times New Roman"/>
          <w:sz w:val="24"/>
          <w:szCs w:val="24"/>
        </w:rPr>
        <w:t xml:space="preserve"> </w:t>
      </w:r>
      <w:r w:rsidRPr="004F585F">
        <w:rPr>
          <w:rFonts w:ascii="Times New Roman" w:hAnsi="Times New Roman" w:cs="Times New Roman"/>
          <w:i/>
          <w:sz w:val="24"/>
          <w:szCs w:val="24"/>
        </w:rPr>
        <w:t>Fines and Forfeits</w:t>
      </w:r>
      <w:r w:rsidRPr="004F585F">
        <w:rPr>
          <w:rFonts w:ascii="Times New Roman" w:hAnsi="Times New Roman" w:cs="Times New Roman"/>
          <w:sz w:val="24"/>
          <w:szCs w:val="24"/>
        </w:rPr>
        <w:t>, code U30).</w:t>
      </w:r>
      <w:r w:rsidR="00E9164D">
        <w:rPr>
          <w:rFonts w:ascii="Times New Roman" w:hAnsi="Times New Roman" w:cs="Times New Roman"/>
          <w:sz w:val="24"/>
          <w:szCs w:val="24"/>
        </w:rPr>
        <w:t xml:space="preserve"> For states that do not have a specific marijuana and marijuana products tax rate, and charge at the general sales tax rate (use </w:t>
      </w:r>
      <w:r w:rsidR="00E9164D">
        <w:rPr>
          <w:rFonts w:ascii="Times New Roman" w:hAnsi="Times New Roman" w:cs="Times New Roman"/>
          <w:i/>
          <w:sz w:val="24"/>
          <w:szCs w:val="24"/>
        </w:rPr>
        <w:t xml:space="preserve">General Sales and Gross Receipts, </w:t>
      </w:r>
      <w:r w:rsidR="00E9164D">
        <w:rPr>
          <w:rFonts w:ascii="Times New Roman" w:hAnsi="Times New Roman" w:cs="Times New Roman"/>
          <w:sz w:val="24"/>
          <w:szCs w:val="24"/>
        </w:rPr>
        <w:t xml:space="preserve">code T09). </w:t>
      </w:r>
    </w:p>
    <w:p w:rsidR="000974D4" w:rsidRPr="004F585F" w:rsidRDefault="000974D4">
      <w:pPr>
        <w:rPr>
          <w:rFonts w:ascii="Times New Roman" w:hAnsi="Times New Roman" w:cs="Times New Roman"/>
          <w:sz w:val="24"/>
          <w:szCs w:val="24"/>
        </w:rPr>
      </w:pPr>
    </w:p>
    <w:p w:rsidR="000974D4" w:rsidRPr="004F585F" w:rsidRDefault="008E7BA8">
      <w:pPr>
        <w:rPr>
          <w:rFonts w:ascii="Times New Roman" w:hAnsi="Times New Roman" w:cs="Times New Roman"/>
          <w:b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t xml:space="preserve">Code T26 </w:t>
      </w:r>
      <w:r w:rsidR="000974D4" w:rsidRPr="004F585F">
        <w:rPr>
          <w:rFonts w:ascii="Times New Roman" w:hAnsi="Times New Roman" w:cs="Times New Roman"/>
          <w:b/>
          <w:sz w:val="24"/>
          <w:szCs w:val="24"/>
        </w:rPr>
        <w:t>Marijuana License Tax</w:t>
      </w:r>
    </w:p>
    <w:p w:rsidR="000974D4" w:rsidRPr="004F585F" w:rsidRDefault="000974D4" w:rsidP="00C273A4">
      <w:pPr>
        <w:ind w:left="720"/>
        <w:rPr>
          <w:rFonts w:ascii="Times New Roman" w:hAnsi="Times New Roman" w:cs="Times New Roman"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t>Definition:</w:t>
      </w:r>
      <w:r w:rsidRPr="004F585F">
        <w:rPr>
          <w:rFonts w:ascii="Times New Roman" w:hAnsi="Times New Roman" w:cs="Times New Roman"/>
          <w:sz w:val="24"/>
          <w:szCs w:val="24"/>
        </w:rPr>
        <w:t xml:space="preserve"> Licenses for growing, importing, wholesaling, </w:t>
      </w:r>
      <w:r w:rsidR="00E9164D">
        <w:rPr>
          <w:rFonts w:ascii="Times New Roman" w:hAnsi="Times New Roman" w:cs="Times New Roman"/>
          <w:sz w:val="24"/>
          <w:szCs w:val="24"/>
        </w:rPr>
        <w:t xml:space="preserve">manufacturing, </w:t>
      </w:r>
      <w:r w:rsidRPr="004F585F">
        <w:rPr>
          <w:rFonts w:ascii="Times New Roman" w:hAnsi="Times New Roman" w:cs="Times New Roman"/>
          <w:sz w:val="24"/>
          <w:szCs w:val="24"/>
        </w:rPr>
        <w:t>retailing</w:t>
      </w:r>
      <w:r w:rsidR="00E9164D">
        <w:rPr>
          <w:rFonts w:ascii="Times New Roman" w:hAnsi="Times New Roman" w:cs="Times New Roman"/>
          <w:sz w:val="24"/>
          <w:szCs w:val="24"/>
        </w:rPr>
        <w:t>, and use</w:t>
      </w:r>
      <w:r w:rsidRPr="004F585F">
        <w:rPr>
          <w:rFonts w:ascii="Times New Roman" w:hAnsi="Times New Roman" w:cs="Times New Roman"/>
          <w:sz w:val="24"/>
          <w:szCs w:val="24"/>
        </w:rPr>
        <w:t xml:space="preserve"> of marijuana products.</w:t>
      </w:r>
      <w:r w:rsidR="009506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D4" w:rsidRPr="004F585F" w:rsidRDefault="000974D4" w:rsidP="008E7BA8">
      <w:pPr>
        <w:ind w:left="1440"/>
        <w:rPr>
          <w:rFonts w:ascii="Times New Roman" w:hAnsi="Times New Roman" w:cs="Times New Roman"/>
          <w:sz w:val="24"/>
          <w:szCs w:val="24"/>
        </w:rPr>
      </w:pPr>
      <w:r w:rsidRPr="004F585F">
        <w:rPr>
          <w:rFonts w:ascii="Times New Roman" w:hAnsi="Times New Roman" w:cs="Times New Roman"/>
          <w:b/>
          <w:sz w:val="24"/>
          <w:szCs w:val="24"/>
        </w:rPr>
        <w:t>Excludes:</w:t>
      </w:r>
      <w:r w:rsidRPr="004F585F">
        <w:rPr>
          <w:rFonts w:ascii="Times New Roman" w:hAnsi="Times New Roman" w:cs="Times New Roman"/>
          <w:sz w:val="24"/>
          <w:szCs w:val="24"/>
        </w:rPr>
        <w:t xml:space="preserve"> Taxes based on volume or value of transactions (report at </w:t>
      </w:r>
      <w:r w:rsidRPr="004F585F">
        <w:rPr>
          <w:rFonts w:ascii="Times New Roman" w:hAnsi="Times New Roman" w:cs="Times New Roman"/>
          <w:i/>
          <w:sz w:val="24"/>
          <w:szCs w:val="24"/>
        </w:rPr>
        <w:t>Marijuana Sales Taxes</w:t>
      </w:r>
      <w:r w:rsidRPr="004F585F">
        <w:rPr>
          <w:rFonts w:ascii="Times New Roman" w:hAnsi="Times New Roman" w:cs="Times New Roman"/>
          <w:sz w:val="24"/>
          <w:szCs w:val="24"/>
        </w:rPr>
        <w:t>, code T17) or on asses</w:t>
      </w:r>
      <w:r w:rsidR="000B50C6">
        <w:rPr>
          <w:rFonts w:ascii="Times New Roman" w:hAnsi="Times New Roman" w:cs="Times New Roman"/>
          <w:sz w:val="24"/>
          <w:szCs w:val="24"/>
        </w:rPr>
        <w:t>sed value of property (use</w:t>
      </w:r>
      <w:r w:rsidRPr="004F585F">
        <w:rPr>
          <w:rFonts w:ascii="Times New Roman" w:hAnsi="Times New Roman" w:cs="Times New Roman"/>
          <w:sz w:val="24"/>
          <w:szCs w:val="24"/>
        </w:rPr>
        <w:t xml:space="preserve"> </w:t>
      </w:r>
      <w:r w:rsidRPr="004F585F">
        <w:rPr>
          <w:rFonts w:ascii="Times New Roman" w:hAnsi="Times New Roman" w:cs="Times New Roman"/>
          <w:i/>
          <w:sz w:val="24"/>
          <w:szCs w:val="24"/>
        </w:rPr>
        <w:t>Property Taxes</w:t>
      </w:r>
      <w:r w:rsidRPr="004F585F">
        <w:rPr>
          <w:rFonts w:ascii="Times New Roman" w:hAnsi="Times New Roman" w:cs="Times New Roman"/>
          <w:sz w:val="24"/>
          <w:szCs w:val="24"/>
        </w:rPr>
        <w:t>, code T01).</w:t>
      </w:r>
    </w:p>
    <w:sectPr w:rsidR="000974D4" w:rsidRPr="004F5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BC"/>
    <w:rsid w:val="00036584"/>
    <w:rsid w:val="000974D4"/>
    <w:rsid w:val="000B50C6"/>
    <w:rsid w:val="00227924"/>
    <w:rsid w:val="00397F2B"/>
    <w:rsid w:val="003B3AAD"/>
    <w:rsid w:val="004772EC"/>
    <w:rsid w:val="004F585F"/>
    <w:rsid w:val="005149D0"/>
    <w:rsid w:val="007F3596"/>
    <w:rsid w:val="008E7BA8"/>
    <w:rsid w:val="0095067D"/>
    <w:rsid w:val="009B7AC9"/>
    <w:rsid w:val="009D4B6E"/>
    <w:rsid w:val="00A140BC"/>
    <w:rsid w:val="00B630CB"/>
    <w:rsid w:val="00C273A4"/>
    <w:rsid w:val="00CB7F41"/>
    <w:rsid w:val="00D32B00"/>
    <w:rsid w:val="00D54E71"/>
    <w:rsid w:val="00DD34B2"/>
    <w:rsid w:val="00E9164D"/>
    <w:rsid w:val="00F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65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Andersen (CENSUS/GTMD FED)</dc:creator>
  <cp:keywords/>
  <dc:description/>
  <cp:lastModifiedBy>SYSTEM</cp:lastModifiedBy>
  <cp:revision>2</cp:revision>
  <cp:lastPrinted>2019-08-08T19:36:00Z</cp:lastPrinted>
  <dcterms:created xsi:type="dcterms:W3CDTF">2019-09-30T13:05:00Z</dcterms:created>
  <dcterms:modified xsi:type="dcterms:W3CDTF">2019-09-30T13:05:00Z</dcterms:modified>
</cp:coreProperties>
</file>