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AE" w:rsidRDefault="00BF46AE" w:rsidP="00F95FFD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 w:rsidRPr="00BF46AE">
        <w:rPr>
          <w:rFonts w:asciiTheme="minorHAnsi" w:hAnsiTheme="minorHAnsi"/>
          <w:b/>
          <w:bCs/>
          <w:color w:val="auto"/>
          <w:sz w:val="22"/>
          <w:szCs w:val="22"/>
        </w:rPr>
        <w:t>Affected Public/Type of Respondents:</w:t>
      </w:r>
      <w:r w:rsidRPr="00BF46AE">
        <w:rPr>
          <w:rFonts w:asciiTheme="minorHAnsi" w:hAnsiTheme="minorHAnsi"/>
          <w:color w:val="auto"/>
          <w:sz w:val="22"/>
          <w:szCs w:val="22"/>
        </w:rPr>
        <w:t xml:space="preserve">  </w:t>
      </w:r>
      <w:r w:rsidRPr="00BF46AE">
        <w:rPr>
          <w:rFonts w:asciiTheme="minorHAnsi" w:hAnsiTheme="minorHAnsi"/>
          <w:bCs/>
          <w:color w:val="auto"/>
          <w:sz w:val="22"/>
          <w:szCs w:val="22"/>
        </w:rPr>
        <w:t xml:space="preserve">Individuals and Households, Private Sector Businesses and </w:t>
      </w:r>
      <w:r w:rsidRPr="00BF46AE">
        <w:rPr>
          <w:rFonts w:asciiTheme="minorHAnsi" w:hAnsiTheme="minorHAnsi"/>
          <w:color w:val="auto"/>
          <w:sz w:val="22"/>
          <w:szCs w:val="22"/>
        </w:rPr>
        <w:t>Non-Profit Organizations</w:t>
      </w:r>
      <w:r w:rsidR="0063267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F95FFD" w:rsidRPr="00BF46AE" w:rsidRDefault="00F95FFD" w:rsidP="00F95FFD">
      <w:pPr>
        <w:pStyle w:val="BodyTextIndent"/>
        <w:spacing w:line="240" w:lineRule="auto"/>
        <w:ind w:left="0"/>
        <w:rPr>
          <w:rFonts w:asciiTheme="minorHAnsi" w:hAnsiTheme="minorHAnsi"/>
          <w:color w:val="auto"/>
          <w:sz w:val="22"/>
          <w:szCs w:val="22"/>
        </w:rPr>
      </w:pPr>
    </w:p>
    <w:p w:rsidR="00F95FFD" w:rsidRDefault="00BF46AE" w:rsidP="00F95FFD">
      <w:pPr>
        <w:spacing w:after="0" w:line="240" w:lineRule="auto"/>
        <w:rPr>
          <w:i/>
        </w:rPr>
      </w:pPr>
      <w:r w:rsidRPr="00BF46AE">
        <w:rPr>
          <w:b/>
          <w:bCs/>
        </w:rPr>
        <w:t>Estimated Annual Number of Respondents:</w:t>
      </w:r>
      <w:r w:rsidRPr="00BF46AE">
        <w:rPr>
          <w:color w:val="3366FF"/>
        </w:rPr>
        <w:t xml:space="preserve"> </w:t>
      </w:r>
      <w:r w:rsidR="00632670">
        <w:t>425</w:t>
      </w:r>
      <w:r w:rsidR="00A51023">
        <w:t xml:space="preserve"> per year </w:t>
      </w:r>
    </w:p>
    <w:p w:rsidR="00F95FFD" w:rsidRDefault="00F95FFD" w:rsidP="00F95FFD">
      <w:pPr>
        <w:spacing w:after="0" w:line="240" w:lineRule="auto"/>
        <w:rPr>
          <w:i/>
        </w:rPr>
      </w:pPr>
    </w:p>
    <w:p w:rsidR="00BF46AE" w:rsidRDefault="00BF46AE" w:rsidP="00F95FFD">
      <w:pPr>
        <w:spacing w:after="0" w:line="240" w:lineRule="auto"/>
      </w:pPr>
      <w:r w:rsidRPr="00BF46AE">
        <w:rPr>
          <w:b/>
          <w:bCs/>
          <w:color w:val="000000"/>
        </w:rPr>
        <w:t>Estimate of Annual Burden Per Response:</w:t>
      </w:r>
      <w:r w:rsidRPr="00BF46AE">
        <w:t xml:space="preserve">  </w:t>
      </w:r>
      <w:r w:rsidR="00632670">
        <w:t>0.75 hour</w:t>
      </w:r>
      <w:r w:rsidRPr="00BF46AE">
        <w:t xml:space="preserve"> for interviews, </w:t>
      </w:r>
      <w:r w:rsidR="00632670">
        <w:t>1.5 hours for focus groups.</w:t>
      </w:r>
      <w:r w:rsidRPr="00BF46AE">
        <w:t xml:space="preserve"> </w:t>
      </w:r>
    </w:p>
    <w:p w:rsidR="00F95FFD" w:rsidRPr="00BF46AE" w:rsidRDefault="00F95FFD" w:rsidP="00F95FFD">
      <w:pPr>
        <w:spacing w:after="0" w:line="240" w:lineRule="auto"/>
      </w:pPr>
    </w:p>
    <w:p w:rsidR="00BF46AE" w:rsidRDefault="00BF46AE" w:rsidP="00F95FFD">
      <w:pPr>
        <w:spacing w:after="0" w:line="240" w:lineRule="auto"/>
      </w:pPr>
      <w:r w:rsidRPr="00BF46AE">
        <w:rPr>
          <w:b/>
          <w:bCs/>
        </w:rPr>
        <w:t>Estimated Annual Number of Responses per Respondent:</w:t>
      </w:r>
      <w:r w:rsidRPr="00BF46AE">
        <w:t xml:space="preserve">  1 response/respondent </w:t>
      </w:r>
    </w:p>
    <w:p w:rsidR="00F95FFD" w:rsidRPr="00BF46AE" w:rsidRDefault="00F95FFD" w:rsidP="00F95FFD">
      <w:pPr>
        <w:spacing w:after="0" w:line="240" w:lineRule="auto"/>
      </w:pPr>
    </w:p>
    <w:p w:rsidR="00BF46AE" w:rsidRDefault="00BF46AE" w:rsidP="00F95FFD">
      <w:pPr>
        <w:spacing w:after="0" w:line="240" w:lineRule="auto"/>
        <w:rPr>
          <w:bCs/>
          <w:iCs/>
        </w:rPr>
      </w:pPr>
      <w:r w:rsidRPr="00BF46AE">
        <w:rPr>
          <w:b/>
          <w:bCs/>
        </w:rPr>
        <w:t>Estimated Total Annual Burden on Respondents</w:t>
      </w:r>
      <w:r w:rsidRPr="00BF46AE">
        <w:rPr>
          <w:b/>
          <w:bCs/>
          <w:iCs/>
        </w:rPr>
        <w:t>:</w:t>
      </w:r>
      <w:r w:rsidRPr="00BF46AE">
        <w:rPr>
          <w:b/>
          <w:bCs/>
          <w:i/>
          <w:iCs/>
        </w:rPr>
        <w:t xml:space="preserve"> </w:t>
      </w:r>
      <w:r w:rsidR="00632670">
        <w:rPr>
          <w:bCs/>
          <w:iCs/>
        </w:rPr>
        <w:t>226</w:t>
      </w:r>
      <w:r w:rsidRPr="00BF46AE">
        <w:rPr>
          <w:bCs/>
          <w:iCs/>
        </w:rPr>
        <w:t xml:space="preserve"> hours </w:t>
      </w:r>
    </w:p>
    <w:p w:rsidR="00F93CE6" w:rsidRDefault="00F93CE6" w:rsidP="00F95FFD">
      <w:pPr>
        <w:spacing w:after="0" w:line="240" w:lineRule="auto"/>
        <w:rPr>
          <w:bCs/>
          <w:iCs/>
        </w:rPr>
      </w:pPr>
    </w:p>
    <w:p w:rsidR="00A51023" w:rsidRDefault="00A51023" w:rsidP="00BF46AE">
      <w:pPr>
        <w:tabs>
          <w:tab w:val="left" w:pos="810"/>
        </w:tabs>
        <w:rPr>
          <w:rFonts w:asciiTheme="majorHAnsi" w:eastAsia="Calibri" w:hAnsiTheme="majorHAnsi" w:cs="Calibri"/>
        </w:rPr>
      </w:pPr>
    </w:p>
    <w:p w:rsidR="00BF46AE" w:rsidRPr="00D87982" w:rsidRDefault="00BF46AE" w:rsidP="00BF46AE">
      <w:pPr>
        <w:tabs>
          <w:tab w:val="left" w:pos="810"/>
        </w:tabs>
        <w:rPr>
          <w:rFonts w:asciiTheme="majorHAnsi" w:eastAsia="Calibri" w:hAnsiTheme="majorHAnsi" w:cs="Calibri"/>
        </w:rPr>
      </w:pPr>
      <w:r w:rsidRPr="00D87982">
        <w:rPr>
          <w:rFonts w:asciiTheme="majorHAnsi" w:eastAsia="Calibri" w:hAnsiTheme="majorHAnsi" w:cs="Calibri"/>
        </w:rPr>
        <w:t>Tabl</w:t>
      </w:r>
      <w:r>
        <w:rPr>
          <w:rFonts w:asciiTheme="majorHAnsi" w:eastAsia="Calibri" w:hAnsiTheme="majorHAnsi" w:cs="Calibri"/>
        </w:rPr>
        <w:t>e 1 Annualized Burden Estimates</w:t>
      </w:r>
    </w:p>
    <w:tbl>
      <w:tblPr>
        <w:tblW w:w="55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8"/>
        <w:gridCol w:w="917"/>
        <w:gridCol w:w="1005"/>
        <w:gridCol w:w="1011"/>
        <w:gridCol w:w="1005"/>
        <w:gridCol w:w="1011"/>
        <w:gridCol w:w="1167"/>
        <w:gridCol w:w="1041"/>
        <w:gridCol w:w="1005"/>
        <w:gridCol w:w="1005"/>
        <w:gridCol w:w="1002"/>
        <w:gridCol w:w="1002"/>
      </w:tblGrid>
      <w:tr w:rsidR="00BF46AE" w:rsidRPr="00D87982" w:rsidTr="00AE107B">
        <w:trPr>
          <w:trHeight w:val="240"/>
          <w:jc w:val="center"/>
        </w:trPr>
        <w:tc>
          <w:tcPr>
            <w:tcW w:w="18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F46AE" w:rsidRPr="001C322B" w:rsidRDefault="00BF46AE" w:rsidP="00AE107B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b/>
                <w:sz w:val="18"/>
                <w:szCs w:val="18"/>
              </w:rPr>
              <w:t>RESPONDENTS</w:t>
            </w:r>
            <w:r>
              <w:rPr>
                <w:rFonts w:asciiTheme="majorHAnsi" w:eastAsia="Calibri" w:hAnsiTheme="majorHAnsi" w:cs="Calibri"/>
                <w:b/>
                <w:sz w:val="18"/>
                <w:szCs w:val="18"/>
              </w:rPr>
              <w:t xml:space="preserve"> (R)</w:t>
            </w:r>
          </w:p>
        </w:tc>
        <w:tc>
          <w:tcPr>
            <w:tcW w:w="137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BF46AE" w:rsidRPr="001C322B" w:rsidRDefault="00BF46AE" w:rsidP="00AE107B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b/>
                <w:sz w:val="18"/>
                <w:szCs w:val="18"/>
              </w:rPr>
              <w:t>NON-RESPONDENTS</w:t>
            </w:r>
            <w:r>
              <w:rPr>
                <w:rFonts w:asciiTheme="majorHAnsi" w:eastAsia="Calibri" w:hAnsiTheme="majorHAnsi" w:cs="Calibri"/>
                <w:b/>
                <w:sz w:val="18"/>
                <w:szCs w:val="18"/>
              </w:rPr>
              <w:t xml:space="preserve"> (NR)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</w:tr>
      <w:tr w:rsidR="00BF46AE" w:rsidRPr="00D87982" w:rsidTr="00AE107B">
        <w:trPr>
          <w:trHeight w:val="240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(a)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Description of the Collection Activity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  <w:p w:rsidR="00BF46AE" w:rsidRPr="001C322B" w:rsidRDefault="00BF46AE" w:rsidP="00BF46AE">
            <w:pPr>
              <w:rPr>
                <w:rFonts w:asciiTheme="majorHAnsi" w:eastAsia="Calibri" w:hAnsiTheme="majorHAnsi" w:cs="Calibri"/>
                <w:i/>
                <w:sz w:val="18"/>
                <w:szCs w:val="18"/>
              </w:rPr>
            </w:pPr>
            <w:r>
              <w:rPr>
                <w:rFonts w:asciiTheme="majorHAnsi" w:eastAsia="Calibri" w:hAnsiTheme="majorHAnsi" w:cs="Calibri"/>
                <w:i/>
                <w:sz w:val="18"/>
                <w:szCs w:val="18"/>
              </w:rPr>
              <w:t>Assume 4</w:t>
            </w:r>
            <w:r w:rsidRPr="001C322B">
              <w:rPr>
                <w:rFonts w:asciiTheme="majorHAnsi" w:eastAsia="Calibri" w:hAnsiTheme="majorHAnsi" w:cs="Calibri"/>
                <w:i/>
                <w:sz w:val="18"/>
                <w:szCs w:val="18"/>
              </w:rPr>
              <w:t xml:space="preserve">0% response rate for </w:t>
            </w:r>
            <w:r>
              <w:rPr>
                <w:rFonts w:asciiTheme="majorHAnsi" w:eastAsia="Calibri" w:hAnsiTheme="majorHAnsi" w:cs="Calibri"/>
                <w:i/>
                <w:sz w:val="18"/>
                <w:szCs w:val="18"/>
              </w:rPr>
              <w:t>both methods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(b)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Total Number of Contacts (sample size)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(c)</w:t>
            </w:r>
          </w:p>
          <w:p w:rsidR="00BF46AE" w:rsidRPr="001C322B" w:rsidRDefault="00BF46AE" w:rsidP="00AD71D3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Number of Responses Annually 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per</w:t>
            </w:r>
            <w:r w:rsidR="00AD71D3"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espondent</w:t>
            </w: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 and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N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on-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espondent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(d)</w:t>
            </w:r>
          </w:p>
          <w:p w:rsidR="00BF46AE" w:rsidRPr="00C03024" w:rsidRDefault="00BF46AE" w:rsidP="00AD71D3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Number of 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Respondents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(e)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Total Annual Responses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(c x d)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(f)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>
              <w:rPr>
                <w:rFonts w:asciiTheme="majorHAnsi" w:eastAsia="Calibri" w:hAnsiTheme="majorHAnsi" w:cs="Calibri"/>
                <w:sz w:val="18"/>
                <w:szCs w:val="18"/>
              </w:rPr>
              <w:t>Estimate of Burden Hours per 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esponses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(g)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Annual Burden Hours for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esponses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(e x f)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(h) Number of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N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on-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(i) 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Total Annual Responses 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(c x h)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(j) 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Estimate of Burden Hours per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N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on-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esponses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</w:tcPr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(k)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 xml:space="preserve">Annual Burden Hours for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N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on-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esponses</w:t>
            </w:r>
          </w:p>
          <w:p w:rsidR="00BF46AE" w:rsidRPr="00C03024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C03024">
              <w:rPr>
                <w:rFonts w:asciiTheme="majorHAnsi" w:eastAsia="Calibri" w:hAnsiTheme="majorHAnsi" w:cs="Calibri"/>
                <w:sz w:val="18"/>
                <w:szCs w:val="18"/>
              </w:rPr>
              <w:t>(i x j)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(l)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 xml:space="preserve">Total Annual Burden Hours  for 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 xml:space="preserve"> and N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on-</w:t>
            </w:r>
            <w:r>
              <w:rPr>
                <w:rFonts w:asciiTheme="majorHAnsi" w:eastAsia="Calibri" w:hAnsiTheme="majorHAnsi" w:cs="Calibri"/>
                <w:sz w:val="18"/>
                <w:szCs w:val="18"/>
              </w:rPr>
              <w:t>R</w:t>
            </w:r>
            <w:r w:rsidR="00AD71D3">
              <w:rPr>
                <w:rFonts w:asciiTheme="majorHAnsi" w:eastAsia="Calibri" w:hAnsiTheme="majorHAnsi" w:cs="Calibri"/>
                <w:sz w:val="18"/>
                <w:szCs w:val="18"/>
              </w:rPr>
              <w:t>espondents</w:t>
            </w:r>
          </w:p>
          <w:p w:rsidR="00BF46AE" w:rsidRPr="001C322B" w:rsidRDefault="00BF46AE" w:rsidP="00AE107B">
            <w:pPr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1C322B">
              <w:rPr>
                <w:rFonts w:asciiTheme="majorHAnsi" w:eastAsia="Calibri" w:hAnsiTheme="majorHAnsi" w:cs="Calibri"/>
                <w:sz w:val="18"/>
                <w:szCs w:val="18"/>
              </w:rPr>
              <w:t>(g + k)</w:t>
            </w:r>
          </w:p>
        </w:tc>
      </w:tr>
      <w:tr w:rsidR="00BF46AE" w:rsidRPr="008D40F4" w:rsidTr="008A4C33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BF46AE" w:rsidRDefault="00BF46AE" w:rsidP="008A4C33">
            <w:pPr>
              <w:jc w:val="center"/>
              <w:rPr>
                <w:rFonts w:asciiTheme="majorHAnsi" w:eastAsia="Calibri" w:hAnsiTheme="majorHAnsi" w:cs="Calibri"/>
                <w:sz w:val="20"/>
              </w:rPr>
            </w:pPr>
            <w:r>
              <w:rPr>
                <w:rFonts w:asciiTheme="majorHAnsi" w:eastAsia="Calibri" w:hAnsiTheme="majorHAnsi" w:cs="Calibri"/>
                <w:sz w:val="20"/>
              </w:rPr>
              <w:t>In-depth interviews</w:t>
            </w:r>
            <w:r w:rsidR="00550F18">
              <w:rPr>
                <w:rFonts w:asciiTheme="majorHAnsi" w:eastAsia="Calibri" w:hAnsiTheme="majorHAnsi" w:cs="Calibri"/>
                <w:sz w:val="20"/>
              </w:rPr>
              <w:t xml:space="preserve"> Guide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2970B5" w:rsidP="00AD71D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12</w:t>
            </w:r>
            <w:r w:rsidR="004D3F88">
              <w:rPr>
                <w:rFonts w:asciiTheme="majorHAnsi" w:eastAsia="Calibri" w:hAnsiTheme="majorHAnsi" w:cs="Calibri"/>
              </w:rPr>
              <w:t>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50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50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.75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37.5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75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75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2.5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8010C2" w:rsidRDefault="00BF3A1F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40</w:t>
            </w:r>
          </w:p>
        </w:tc>
      </w:tr>
      <w:tr w:rsidR="00BF46AE" w:rsidRPr="008D40F4" w:rsidTr="008A4C33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BF46AE" w:rsidP="008A4C33">
            <w:pPr>
              <w:jc w:val="center"/>
              <w:rPr>
                <w:rFonts w:asciiTheme="majorHAnsi" w:eastAsia="Calibri" w:hAnsiTheme="majorHAnsi" w:cs="Calibri"/>
                <w:sz w:val="20"/>
              </w:rPr>
            </w:pPr>
            <w:r w:rsidRPr="00BF46AE">
              <w:rPr>
                <w:rFonts w:asciiTheme="majorHAnsi" w:eastAsia="Calibri" w:hAnsiTheme="majorHAnsi" w:cs="Calibri"/>
                <w:sz w:val="20"/>
              </w:rPr>
              <w:t>Focus Groups</w:t>
            </w:r>
            <w:r w:rsidR="00550F18">
              <w:rPr>
                <w:rFonts w:asciiTheme="majorHAnsi" w:eastAsia="Calibri" w:hAnsiTheme="majorHAnsi" w:cs="Calibri"/>
                <w:sz w:val="20"/>
              </w:rPr>
              <w:t xml:space="preserve"> Guide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2970B5" w:rsidP="00AD71D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300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120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120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1.5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180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180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180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3B6A5C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.033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8010C2" w:rsidRDefault="002970B5" w:rsidP="008A4C33">
            <w:pPr>
              <w:jc w:val="center"/>
              <w:rPr>
                <w:rFonts w:asciiTheme="majorHAnsi" w:eastAsia="Calibri" w:hAnsiTheme="majorHAnsi" w:cs="Calibri"/>
              </w:rPr>
            </w:pPr>
            <w:r w:rsidRPr="008010C2">
              <w:rPr>
                <w:rFonts w:asciiTheme="majorHAnsi" w:eastAsia="Calibri" w:hAnsiTheme="majorHAnsi" w:cs="Calibri"/>
              </w:rPr>
              <w:t>6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8010C2" w:rsidRDefault="00BF3A1F" w:rsidP="008A4C33">
            <w:pPr>
              <w:jc w:val="center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186</w:t>
            </w:r>
          </w:p>
        </w:tc>
      </w:tr>
      <w:tr w:rsidR="00BF46AE" w:rsidRPr="00D87982" w:rsidTr="008A4C33">
        <w:trPr>
          <w:trHeight w:val="368"/>
          <w:jc w:val="center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BF46AE" w:rsidP="008A4C33">
            <w:pPr>
              <w:jc w:val="center"/>
              <w:rPr>
                <w:rFonts w:asciiTheme="majorHAnsi" w:eastAsia="Calibri" w:hAnsiTheme="majorHAnsi" w:cs="Calibri"/>
                <w:b/>
                <w:sz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</w:rPr>
              <w:t>TOTAL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2970B5" w:rsidP="00AD71D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425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BF46AE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C62198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170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550F18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170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BF46AE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BF46AE" w:rsidRPr="000C266A" w:rsidRDefault="003B6A5C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217.5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0C266A" w:rsidRDefault="002970B5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255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0C266A" w:rsidRDefault="00BF3A1F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255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0C266A" w:rsidRDefault="00BF46AE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4E4A"/>
            <w:vAlign w:val="center"/>
          </w:tcPr>
          <w:p w:rsidR="00BF46AE" w:rsidRPr="000C266A" w:rsidRDefault="002970B5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8.5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6AE" w:rsidRPr="001C322B" w:rsidRDefault="002970B5" w:rsidP="008A4C33">
            <w:pPr>
              <w:jc w:val="center"/>
              <w:rPr>
                <w:rFonts w:asciiTheme="majorHAnsi" w:eastAsia="Calibri" w:hAnsiTheme="majorHAnsi" w:cs="Calibri"/>
                <w:b/>
              </w:rPr>
            </w:pPr>
            <w:r>
              <w:rPr>
                <w:rFonts w:asciiTheme="majorHAnsi" w:eastAsia="Calibri" w:hAnsiTheme="majorHAnsi" w:cs="Calibri"/>
                <w:b/>
              </w:rPr>
              <w:t>226</w:t>
            </w:r>
          </w:p>
        </w:tc>
      </w:tr>
    </w:tbl>
    <w:p w:rsidR="00273204" w:rsidRDefault="00AB2238"/>
    <w:sectPr w:rsidR="00273204" w:rsidSect="00BF46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BA" w:rsidRDefault="002154BA" w:rsidP="00BF46AE">
      <w:pPr>
        <w:spacing w:after="0" w:line="240" w:lineRule="auto"/>
      </w:pPr>
      <w:r>
        <w:separator/>
      </w:r>
    </w:p>
  </w:endnote>
  <w:endnote w:type="continuationSeparator" w:id="0">
    <w:p w:rsidR="002154BA" w:rsidRDefault="002154BA" w:rsidP="00BF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BA" w:rsidRDefault="002154BA" w:rsidP="00BF46AE">
      <w:pPr>
        <w:spacing w:after="0" w:line="240" w:lineRule="auto"/>
      </w:pPr>
      <w:r>
        <w:separator/>
      </w:r>
    </w:p>
  </w:footnote>
  <w:footnote w:type="continuationSeparator" w:id="0">
    <w:p w:rsidR="002154BA" w:rsidRDefault="002154BA" w:rsidP="00BF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F20"/>
    <w:multiLevelType w:val="hybridMultilevel"/>
    <w:tmpl w:val="680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AE"/>
    <w:rsid w:val="000D0958"/>
    <w:rsid w:val="000D650B"/>
    <w:rsid w:val="001B613D"/>
    <w:rsid w:val="002154BA"/>
    <w:rsid w:val="002265F8"/>
    <w:rsid w:val="002970B5"/>
    <w:rsid w:val="003B6A5C"/>
    <w:rsid w:val="004D3F88"/>
    <w:rsid w:val="00550F18"/>
    <w:rsid w:val="005E7F30"/>
    <w:rsid w:val="00632670"/>
    <w:rsid w:val="008010C2"/>
    <w:rsid w:val="00830CB9"/>
    <w:rsid w:val="008952A9"/>
    <w:rsid w:val="008A4C33"/>
    <w:rsid w:val="008D2AE9"/>
    <w:rsid w:val="009D3B28"/>
    <w:rsid w:val="00A51023"/>
    <w:rsid w:val="00AB2238"/>
    <w:rsid w:val="00AD71D3"/>
    <w:rsid w:val="00BF3A1F"/>
    <w:rsid w:val="00BF46AE"/>
    <w:rsid w:val="00C62198"/>
    <w:rsid w:val="00CD574C"/>
    <w:rsid w:val="00D372FA"/>
    <w:rsid w:val="00F93CE6"/>
    <w:rsid w:val="00F95FFD"/>
    <w:rsid w:val="00FA2266"/>
    <w:rsid w:val="00FB4D60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F46AE"/>
    <w:pPr>
      <w:spacing w:after="0" w:line="480" w:lineRule="auto"/>
      <w:ind w:left="360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F46AE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AE"/>
  </w:style>
  <w:style w:type="paragraph" w:styleId="Footer">
    <w:name w:val="footer"/>
    <w:basedOn w:val="Normal"/>
    <w:link w:val="Foot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AE"/>
  </w:style>
  <w:style w:type="paragraph" w:styleId="BalloonText">
    <w:name w:val="Balloon Text"/>
    <w:basedOn w:val="Normal"/>
    <w:link w:val="BalloonTextChar"/>
    <w:uiPriority w:val="99"/>
    <w:semiHidden/>
    <w:unhideWhenUsed/>
    <w:rsid w:val="00AD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BF46AE"/>
    <w:pPr>
      <w:spacing w:after="0" w:line="480" w:lineRule="auto"/>
      <w:ind w:left="360"/>
    </w:pPr>
    <w:rPr>
      <w:rFonts w:ascii="Times New Roman" w:eastAsia="Times New Roman" w:hAnsi="Times New Roman" w:cs="Times New Roman"/>
      <w:color w:val="3366F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F46AE"/>
    <w:rPr>
      <w:rFonts w:ascii="Times New Roman" w:eastAsia="Times New Roman" w:hAnsi="Times New Roman" w:cs="Times New Roman"/>
      <w:color w:val="3366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AE"/>
  </w:style>
  <w:style w:type="paragraph" w:styleId="Footer">
    <w:name w:val="footer"/>
    <w:basedOn w:val="Normal"/>
    <w:link w:val="FooterChar"/>
    <w:uiPriority w:val="99"/>
    <w:unhideWhenUsed/>
    <w:rsid w:val="00BF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AE"/>
  </w:style>
  <w:style w:type="paragraph" w:styleId="BalloonText">
    <w:name w:val="Balloon Text"/>
    <w:basedOn w:val="Normal"/>
    <w:link w:val="BalloonTextChar"/>
    <w:uiPriority w:val="99"/>
    <w:semiHidden/>
    <w:unhideWhenUsed/>
    <w:rsid w:val="00AD7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Kenli - FS</dc:creator>
  <cp:keywords/>
  <dc:description/>
  <cp:lastModifiedBy>SYSTEM</cp:lastModifiedBy>
  <cp:revision>2</cp:revision>
  <dcterms:created xsi:type="dcterms:W3CDTF">2018-12-12T15:34:00Z</dcterms:created>
  <dcterms:modified xsi:type="dcterms:W3CDTF">2018-12-12T15:34:00Z</dcterms:modified>
</cp:coreProperties>
</file>