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840F7" w14:textId="227DA55B" w:rsidR="00652526" w:rsidRDefault="00E00218" w:rsidP="00A35972">
      <w:pPr>
        <w:pStyle w:val="BodyText"/>
        <w:spacing w:before="60" w:line="254" w:lineRule="auto"/>
        <w:ind w:left="4979" w:right="90" w:firstLine="2025"/>
        <w:jc w:val="right"/>
        <w:rPr>
          <w:rFonts w:ascii="Courier New"/>
        </w:rPr>
      </w:pPr>
      <w:bookmarkStart w:id="0" w:name="_GoBack"/>
      <w:bookmarkEnd w:id="0"/>
      <w:r>
        <w:rPr>
          <w:rFonts w:ascii="Courier New"/>
        </w:rPr>
        <w:t>Attachment OMB Control</w:t>
      </w:r>
      <w:r>
        <w:rPr>
          <w:rFonts w:ascii="Courier New"/>
          <w:spacing w:val="2"/>
        </w:rPr>
        <w:t xml:space="preserve"> </w:t>
      </w:r>
      <w:r>
        <w:rPr>
          <w:rFonts w:ascii="Courier New"/>
        </w:rPr>
        <w:t>No:</w:t>
      </w:r>
      <w:r>
        <w:rPr>
          <w:rFonts w:ascii="Courier New"/>
          <w:spacing w:val="2"/>
        </w:rPr>
        <w:t xml:space="preserve"> </w:t>
      </w:r>
      <w:r w:rsidR="00652526">
        <w:rPr>
          <w:rFonts w:ascii="Courier New"/>
        </w:rPr>
        <w:t>0970-0106</w:t>
      </w:r>
    </w:p>
    <w:p w14:paraId="1DE22692" w14:textId="515548C4" w:rsidR="005A69D0" w:rsidRPr="00A35972" w:rsidRDefault="00E00218" w:rsidP="00A35972">
      <w:pPr>
        <w:pStyle w:val="BodyText"/>
        <w:spacing w:before="60" w:line="254" w:lineRule="auto"/>
        <w:ind w:left="4979" w:right="90" w:firstLine="2025"/>
        <w:jc w:val="right"/>
        <w:rPr>
          <w:rFonts w:ascii="Courier New"/>
        </w:rPr>
      </w:pPr>
      <w:r>
        <w:rPr>
          <w:rFonts w:ascii="Courier New"/>
        </w:rPr>
        <w:t>Expiration date:</w:t>
      </w:r>
      <w:r>
        <w:rPr>
          <w:rFonts w:ascii="Courier New"/>
          <w:spacing w:val="2"/>
        </w:rPr>
        <w:t xml:space="preserve"> </w:t>
      </w:r>
      <w:r w:rsidR="00830B84">
        <w:rPr>
          <w:rFonts w:ascii="Courier New"/>
        </w:rPr>
        <w:t>XXXX</w:t>
      </w:r>
    </w:p>
    <w:p w14:paraId="07EE83F0" w14:textId="77777777" w:rsidR="005A69D0" w:rsidRDefault="005A69D0">
      <w:pPr>
        <w:spacing w:before="9"/>
        <w:rPr>
          <w:rFonts w:ascii="Courier New" w:eastAsia="Courier New" w:hAnsi="Courier New" w:cs="Courier New"/>
          <w:sz w:val="25"/>
          <w:szCs w:val="25"/>
        </w:rPr>
      </w:pPr>
    </w:p>
    <w:p w14:paraId="644839F2" w14:textId="77777777" w:rsidR="005A69D0" w:rsidRDefault="00E00218">
      <w:pPr>
        <w:pStyle w:val="Heading1"/>
        <w:ind w:right="959"/>
        <w:jc w:val="center"/>
        <w:rPr>
          <w:b w:val="0"/>
          <w:bCs w:val="0"/>
        </w:rPr>
      </w:pPr>
      <w:r>
        <w:rPr>
          <w:spacing w:val="-1"/>
        </w:rPr>
        <w:t>SIMPLIFIED INSTRUCTIONS</w:t>
      </w:r>
    </w:p>
    <w:p w14:paraId="41E3D5C0" w14:textId="75E3005D" w:rsidR="005A69D0" w:rsidRDefault="00E00218">
      <w:pPr>
        <w:ind w:left="975" w:right="9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FOR TIMELY OBLIGATION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FY</w:t>
      </w:r>
      <w:r>
        <w:rPr>
          <w:rFonts w:ascii="Times New Roman"/>
          <w:b/>
          <w:spacing w:val="-1"/>
          <w:sz w:val="24"/>
        </w:rPr>
        <w:t xml:space="preserve"> </w:t>
      </w:r>
      <w:r w:rsidR="00CE136F">
        <w:rPr>
          <w:rFonts w:ascii="Times New Roman"/>
          <w:b/>
          <w:sz w:val="24"/>
        </w:rPr>
        <w:t>2019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LIHEAP </w:t>
      </w:r>
      <w:r>
        <w:rPr>
          <w:rFonts w:ascii="Times New Roman"/>
          <w:b/>
          <w:spacing w:val="-2"/>
          <w:sz w:val="24"/>
        </w:rPr>
        <w:t>FUNDS</w:t>
      </w:r>
    </w:p>
    <w:p w14:paraId="5C8C029C" w14:textId="77777777" w:rsidR="005A69D0" w:rsidRDefault="00E00218">
      <w:pPr>
        <w:ind w:left="975" w:right="9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 REPORTING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FOR CARRYOVER AND REALLOTMENT</w:t>
      </w:r>
    </w:p>
    <w:p w14:paraId="024D0F0A" w14:textId="77777777" w:rsidR="005A69D0" w:rsidRDefault="005A69D0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146A97B" w14:textId="29603B89" w:rsidR="005A69D0" w:rsidRDefault="00E00218">
      <w:pPr>
        <w:pStyle w:val="BodyText"/>
        <w:numPr>
          <w:ilvl w:val="0"/>
          <w:numId w:val="1"/>
        </w:numPr>
        <w:tabs>
          <w:tab w:val="left" w:pos="820"/>
        </w:tabs>
        <w:ind w:right="106"/>
      </w:pPr>
      <w:r>
        <w:rPr>
          <w:spacing w:val="-1"/>
        </w:rPr>
        <w:t>Add</w:t>
      </w:r>
      <w:r>
        <w:t xml:space="preserve"> </w:t>
      </w:r>
      <w:r>
        <w:rPr>
          <w:spacing w:val="-1"/>
        </w:rPr>
        <w:t xml:space="preserve">together </w:t>
      </w:r>
      <w:r>
        <w:t>the</w:t>
      </w:r>
      <w:r>
        <w:rPr>
          <w:spacing w:val="-1"/>
        </w:rPr>
        <w:t xml:space="preserve"> funds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</w:t>
      </w:r>
      <w:r>
        <w:t xml:space="preserve"> HHS in </w:t>
      </w:r>
      <w:r>
        <w:rPr>
          <w:spacing w:val="-1"/>
        </w:rPr>
        <w:t xml:space="preserve">FY </w:t>
      </w:r>
      <w:r w:rsidR="00CE136F">
        <w:t>2019</w:t>
      </w:r>
      <w:r>
        <w:t xml:space="preserve"> in the</w:t>
      </w:r>
      <w:r>
        <w:rPr>
          <w:spacing w:val="-1"/>
        </w:rPr>
        <w:t xml:space="preserve"> form</w:t>
      </w:r>
      <w: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LIHEAP</w:t>
      </w:r>
      <w:r>
        <w:t xml:space="preserve"> </w:t>
      </w:r>
      <w:r>
        <w:rPr>
          <w:spacing w:val="-1"/>
        </w:rPr>
        <w:t>block</w:t>
      </w:r>
      <w:r>
        <w:rPr>
          <w:spacing w:val="49"/>
        </w:rPr>
        <w:t xml:space="preserve"> </w:t>
      </w:r>
      <w:r>
        <w:rPr>
          <w:spacing w:val="-1"/>
        </w:rPr>
        <w:t>grant</w:t>
      </w:r>
      <w:r>
        <w:t xml:space="preserve"> </w:t>
      </w:r>
      <w:r>
        <w:rPr>
          <w:spacing w:val="-1"/>
        </w:rPr>
        <w:t>awards,</w:t>
      </w:r>
      <w: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reallotted</w:t>
      </w:r>
      <w:r>
        <w:t xml:space="preserve"> </w:t>
      </w:r>
      <w:r>
        <w:rPr>
          <w:spacing w:val="-1"/>
        </w:rPr>
        <w:t xml:space="preserve">FY </w:t>
      </w:r>
      <w:r>
        <w:t>2017</w:t>
      </w:r>
      <w:r>
        <w:rPr>
          <w:spacing w:val="2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awarded</w:t>
      </w:r>
      <w:r>
        <w:t xml:space="preserve"> in </w:t>
      </w:r>
      <w:r>
        <w:rPr>
          <w:spacing w:val="-1"/>
        </w:rPr>
        <w:t xml:space="preserve">FY </w:t>
      </w:r>
      <w:r w:rsidR="00CE136F">
        <w:t>2019</w:t>
      </w:r>
      <w:r>
        <w:t xml:space="preserve">,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 xml:space="preserve">oil </w:t>
      </w:r>
      <w:r>
        <w:rPr>
          <w:spacing w:val="-1"/>
        </w:rPr>
        <w:t>overcharge</w:t>
      </w:r>
      <w:r>
        <w:rPr>
          <w:spacing w:val="73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designated</w:t>
      </w:r>
      <w:r>
        <w:t xml:space="preserve"> for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2"/>
        </w:rPr>
        <w:t>LIHEAP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 xml:space="preserve">FY </w:t>
      </w:r>
      <w:r w:rsidR="00CE136F">
        <w:t>2019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No</w:t>
      </w:r>
      <w:r>
        <w:t xml:space="preserve"> emergency</w:t>
      </w:r>
      <w:r>
        <w:rPr>
          <w:spacing w:val="-5"/>
        </w:rPr>
        <w:t xml:space="preserve"> </w:t>
      </w:r>
      <w:r>
        <w:t>contingency</w:t>
      </w:r>
      <w:r>
        <w:rPr>
          <w:spacing w:val="-3"/>
        </w:rPr>
        <w:t xml:space="preserve"> </w:t>
      </w:r>
      <w:r>
        <w:rPr>
          <w:spacing w:val="-1"/>
        </w:rPr>
        <w:t>funds</w:t>
      </w:r>
      <w:r>
        <w:rPr>
          <w:spacing w:val="47"/>
        </w:rPr>
        <w:t xml:space="preserve"> </w:t>
      </w:r>
      <w:r>
        <w:rPr>
          <w:spacing w:val="-1"/>
        </w:rPr>
        <w:t>were</w:t>
      </w:r>
      <w:r>
        <w:rPr>
          <w:spacing w:val="1"/>
        </w:rPr>
        <w:t xml:space="preserve"> </w:t>
      </w:r>
      <w:r>
        <w:rPr>
          <w:spacing w:val="-1"/>
        </w:rPr>
        <w:t>awarded</w:t>
      </w:r>
      <w:r w:rsidR="00CE136F">
        <w:t xml:space="preserve"> in 2019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may</w:t>
      </w:r>
      <w:r>
        <w:rPr>
          <w:spacing w:val="-3"/>
        </w:rPr>
        <w:t xml:space="preserve"> </w:t>
      </w:r>
      <w:r>
        <w:t>carry</w:t>
      </w:r>
      <w:r>
        <w:rPr>
          <w:spacing w:val="-5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up to 10%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total</w:t>
      </w:r>
      <w:r>
        <w:t xml:space="preserve"> </w:t>
      </w:r>
      <w:r>
        <w:rPr>
          <w:spacing w:val="-1"/>
        </w:rPr>
        <w:t>for obligation</w:t>
      </w:r>
      <w:r>
        <w:t xml:space="preserve"> in </w:t>
      </w:r>
      <w:r>
        <w:rPr>
          <w:spacing w:val="-1"/>
        </w:rPr>
        <w:t>FY</w:t>
      </w:r>
      <w:r>
        <w:rPr>
          <w:spacing w:val="49"/>
        </w:rPr>
        <w:t xml:space="preserve"> </w:t>
      </w:r>
      <w:r w:rsidR="00CE136F">
        <w:t>2020</w:t>
      </w:r>
      <w:r>
        <w:t>.</w:t>
      </w:r>
    </w:p>
    <w:p w14:paraId="6EE0AC06" w14:textId="77777777" w:rsidR="005A69D0" w:rsidRDefault="005A69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C3458F1" w14:textId="2517F4DC" w:rsidR="005A69D0" w:rsidRDefault="00E00218">
      <w:pPr>
        <w:pStyle w:val="BodyText"/>
        <w:numPr>
          <w:ilvl w:val="0"/>
          <w:numId w:val="1"/>
        </w:numPr>
        <w:tabs>
          <w:tab w:val="left" w:pos="820"/>
        </w:tabs>
      </w:pPr>
      <w:r>
        <w:rPr>
          <w:spacing w:val="-1"/>
        </w:rPr>
        <w:t>At</w:t>
      </w:r>
      <w:r>
        <w:t xml:space="preserve"> </w:t>
      </w:r>
      <w:r>
        <w:rPr>
          <w:spacing w:val="-1"/>
        </w:rPr>
        <w:t>least</w:t>
      </w:r>
      <w:r>
        <w:t xml:space="preserve"> 90%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rPr>
          <w:spacing w:val="2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FY </w:t>
      </w:r>
      <w:r w:rsidR="00CE136F">
        <w:t>2019</w:t>
      </w:r>
      <w:r>
        <w:t xml:space="preserve">,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calculated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>Paragraph</w:t>
      </w:r>
    </w:p>
    <w:p w14:paraId="3F44EBA5" w14:textId="08371E61" w:rsidR="005A69D0" w:rsidRDefault="00E00218">
      <w:pPr>
        <w:spacing w:line="242" w:lineRule="auto"/>
        <w:ind w:left="820"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#1, must be</w:t>
      </w:r>
      <w:r>
        <w:rPr>
          <w:rFonts w:ascii="Times New Roman"/>
          <w:spacing w:val="-1"/>
          <w:sz w:val="24"/>
        </w:rPr>
        <w:t xml:space="preserve"> obligated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2"/>
          <w:sz w:val="24"/>
        </w:rPr>
        <w:t>by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pacing w:val="-1"/>
          <w:sz w:val="24"/>
        </w:rPr>
        <w:t>you</w:t>
      </w:r>
      <w:r>
        <w:rPr>
          <w:rFonts w:ascii="Times New Roman"/>
          <w:sz w:val="24"/>
        </w:rPr>
        <w:t xml:space="preserve"> for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use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LIHEAP</w:t>
      </w:r>
      <w:r>
        <w:rPr>
          <w:rFonts w:ascii="Times New Roman"/>
          <w:sz w:val="24"/>
        </w:rPr>
        <w:t xml:space="preserve"> no </w:t>
      </w:r>
      <w:r>
        <w:rPr>
          <w:rFonts w:ascii="Times New Roman"/>
          <w:spacing w:val="-1"/>
          <w:sz w:val="24"/>
        </w:rPr>
        <w:t>later than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 xml:space="preserve">September </w:t>
      </w:r>
      <w:r w:rsidR="00CE136F">
        <w:rPr>
          <w:rFonts w:ascii="Times New Roman"/>
          <w:sz w:val="24"/>
        </w:rPr>
        <w:t>30, 2019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pacing w:val="-1"/>
          <w:sz w:val="24"/>
        </w:rPr>
        <w:t>which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z w:val="24"/>
        </w:rPr>
        <w:t>is the</w:t>
      </w:r>
      <w:r>
        <w:rPr>
          <w:rFonts w:ascii="Times New Roman"/>
          <w:spacing w:val="-1"/>
          <w:sz w:val="24"/>
        </w:rPr>
        <w:t xml:space="preserve"> end</w:t>
      </w:r>
      <w:r>
        <w:rPr>
          <w:rFonts w:ascii="Times New Roman"/>
          <w:sz w:val="24"/>
        </w:rPr>
        <w:t xml:space="preserve"> of</w:t>
      </w:r>
      <w:r>
        <w:rPr>
          <w:rFonts w:ascii="Times New Roman"/>
          <w:spacing w:val="-1"/>
          <w:sz w:val="24"/>
        </w:rPr>
        <w:t xml:space="preserve"> FFY </w:t>
      </w:r>
      <w:r w:rsidR="00CE136F">
        <w:rPr>
          <w:rFonts w:ascii="Times New Roman"/>
          <w:sz w:val="24"/>
        </w:rPr>
        <w:t>2019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(Please note that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this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requirement applies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to</w:t>
      </w:r>
      <w:r>
        <w:rPr>
          <w:rFonts w:ascii="Times New Roman"/>
          <w:b/>
          <w:sz w:val="24"/>
        </w:rPr>
        <w:t xml:space="preserve"> </w:t>
      </w:r>
      <w:r w:rsidRPr="00A35972">
        <w:rPr>
          <w:rFonts w:ascii="Times New Roman"/>
          <w:b/>
          <w:spacing w:val="-1"/>
          <w:sz w:val="24"/>
        </w:rPr>
        <w:t>obligation</w:t>
      </w:r>
      <w:r w:rsidRPr="00A35972"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only,</w:t>
      </w:r>
      <w:r>
        <w:rPr>
          <w:rFonts w:ascii="Times New Roman"/>
          <w:b/>
          <w:spacing w:val="75"/>
          <w:sz w:val="24"/>
        </w:rPr>
        <w:t xml:space="preserve"> </w:t>
      </w:r>
      <w:r w:rsidRPr="00A35972">
        <w:rPr>
          <w:rFonts w:ascii="Times New Roman"/>
          <w:b/>
          <w:sz w:val="24"/>
        </w:rPr>
        <w:t>not</w:t>
      </w:r>
      <w:r w:rsidRPr="00A35972"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 xml:space="preserve">expenditure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funds.)</w:t>
      </w:r>
    </w:p>
    <w:p w14:paraId="5210E777" w14:textId="77777777" w:rsidR="005A69D0" w:rsidRDefault="005A69D0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D8CA7DB" w14:textId="7377A944" w:rsidR="005A69D0" w:rsidRDefault="00E00218">
      <w:pPr>
        <w:pStyle w:val="BodyText"/>
        <w:numPr>
          <w:ilvl w:val="0"/>
          <w:numId w:val="1"/>
        </w:numPr>
        <w:tabs>
          <w:tab w:val="left" w:pos="820"/>
        </w:tabs>
        <w:spacing w:before="69"/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more than</w:t>
      </w:r>
      <w:r>
        <w:t xml:space="preserve"> 10%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 xml:space="preserve">available </w:t>
      </w:r>
      <w:r>
        <w:t>to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for</w:t>
      </w:r>
      <w:r>
        <w:rPr>
          <w:spacing w:val="-1"/>
        </w:rPr>
        <w:t xml:space="preserve"> FY </w:t>
      </w:r>
      <w:r w:rsidR="00CE136F">
        <w:t>2019</w:t>
      </w:r>
      <w:r>
        <w:t>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calculated</w:t>
      </w:r>
      <w:r>
        <w:rPr>
          <w:spacing w:val="2"/>
        </w:rPr>
        <w:t xml:space="preserve"> </w:t>
      </w:r>
      <w:r>
        <w:t xml:space="preserve">in </w:t>
      </w:r>
      <w:r>
        <w:rPr>
          <w:spacing w:val="-1"/>
        </w:rPr>
        <w:t>Paragraph</w:t>
      </w:r>
    </w:p>
    <w:p w14:paraId="48105E6A" w14:textId="11A2FB67" w:rsidR="005A69D0" w:rsidRDefault="00E00218">
      <w:pPr>
        <w:pStyle w:val="BodyText"/>
        <w:ind w:right="106"/>
      </w:pPr>
      <w:r>
        <w:t>#1, may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carried</w:t>
      </w:r>
      <w:r>
        <w:t xml:space="preserve"> over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obligation</w:t>
      </w:r>
      <w:r>
        <w:t xml:space="preserve"> in </w:t>
      </w:r>
      <w:r>
        <w:rPr>
          <w:spacing w:val="-1"/>
        </w:rPr>
        <w:t xml:space="preserve">FY </w:t>
      </w:r>
      <w:r w:rsidR="00CE136F">
        <w:t>2020</w:t>
      </w:r>
      <w:r>
        <w:t xml:space="preserve">. </w:t>
      </w:r>
      <w:r>
        <w:rPr>
          <w:spacing w:val="2"/>
        </w:rPr>
        <w:t xml:space="preserve"> </w:t>
      </w:r>
      <w:r>
        <w:rPr>
          <w:spacing w:val="-1"/>
        </w:rPr>
        <w:t>You</w:t>
      </w:r>
      <w:r>
        <w:t xml:space="preserve"> must </w:t>
      </w:r>
      <w:r>
        <w:rPr>
          <w:spacing w:val="-1"/>
        </w:rPr>
        <w:t>obligate these</w:t>
      </w:r>
      <w:r>
        <w:rPr>
          <w:spacing w:val="1"/>
        </w:rPr>
        <w:t xml:space="preserve"> </w:t>
      </w:r>
      <w:r>
        <w:rPr>
          <w:spacing w:val="-1"/>
        </w:rPr>
        <w:t>carryover</w:t>
      </w:r>
      <w:r>
        <w:rPr>
          <w:spacing w:val="63"/>
        </w:rP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 xml:space="preserve">for </w:t>
      </w:r>
      <w:r>
        <w:t>use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LIHEAP</w:t>
      </w:r>
      <w:r>
        <w:t xml:space="preserve"> no </w:t>
      </w:r>
      <w:r>
        <w:rPr>
          <w:spacing w:val="-1"/>
        </w:rPr>
        <w:t>later than</w:t>
      </w:r>
      <w:r>
        <w:t xml:space="preserve"> </w:t>
      </w:r>
      <w:r>
        <w:rPr>
          <w:spacing w:val="-1"/>
        </w:rPr>
        <w:t>September</w:t>
      </w:r>
      <w:r>
        <w:rPr>
          <w:spacing w:val="1"/>
        </w:rPr>
        <w:t xml:space="preserve"> </w:t>
      </w:r>
      <w:r w:rsidR="00CE136F">
        <w:t>30, 2020</w:t>
      </w:r>
      <w:r>
        <w:t>, or</w:t>
      </w:r>
      <w:r>
        <w:rPr>
          <w:spacing w:val="-1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must be</w:t>
      </w:r>
      <w:r>
        <w:rPr>
          <w:spacing w:val="-1"/>
        </w:rPr>
        <w:t xml:space="preserve"> returned</w:t>
      </w:r>
      <w:r>
        <w:t xml:space="preserve"> to</w:t>
      </w:r>
      <w:r>
        <w:rPr>
          <w:spacing w:val="55"/>
        </w:rPr>
        <w:t xml:space="preserve"> </w:t>
      </w:r>
      <w:r>
        <w:rPr>
          <w:spacing w:val="-1"/>
        </w:rPr>
        <w:t>HHS.</w:t>
      </w:r>
    </w:p>
    <w:p w14:paraId="3702EB0A" w14:textId="77777777" w:rsidR="005A69D0" w:rsidRDefault="005A69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5FFB302" w14:textId="684EB5E2" w:rsidR="005A69D0" w:rsidRDefault="00E00218">
      <w:pPr>
        <w:pStyle w:val="BodyText"/>
        <w:numPr>
          <w:ilvl w:val="0"/>
          <w:numId w:val="1"/>
        </w:numPr>
        <w:tabs>
          <w:tab w:val="left" w:pos="820"/>
        </w:tabs>
        <w:ind w:right="578"/>
      </w:pPr>
      <w:r>
        <w:rPr>
          <w:spacing w:val="-1"/>
        </w:rPr>
        <w:t xml:space="preserve">FY </w:t>
      </w:r>
      <w:r w:rsidR="00CE136F">
        <w:t>2019</w:t>
      </w:r>
      <w:r>
        <w:t xml:space="preserve"> </w:t>
      </w:r>
      <w:r>
        <w:rPr>
          <w:spacing w:val="-1"/>
        </w:rPr>
        <w:t>funds</w:t>
      </w:r>
      <w:r>
        <w:t xml:space="preserve"> </w:t>
      </w:r>
      <w:r>
        <w:rPr>
          <w:spacing w:val="-1"/>
        </w:rPr>
        <w:t>that</w:t>
      </w:r>
      <w:r>
        <w:t xml:space="preserve"> are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obligated</w:t>
      </w:r>
      <w:r>
        <w:t xml:space="preserve"> </w:t>
      </w:r>
      <w:r>
        <w:rPr>
          <w:spacing w:val="2"/>
        </w:rPr>
        <w:t>by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September</w:t>
      </w:r>
      <w:r>
        <w:rPr>
          <w:spacing w:val="-1"/>
        </w:rPr>
        <w:t xml:space="preserve"> </w:t>
      </w:r>
      <w:r w:rsidR="00CE136F">
        <w:t>30, 2019</w:t>
      </w:r>
      <w:r>
        <w:t xml:space="preserve">, </w:t>
      </w:r>
      <w:r>
        <w:rPr>
          <w:spacing w:val="-1"/>
        </w:rPr>
        <w:t>and</w:t>
      </w:r>
      <w:r>
        <w:t xml:space="preserve"> that </w:t>
      </w:r>
      <w:r>
        <w:rPr>
          <w:spacing w:val="-1"/>
        </w:rPr>
        <w:t>exceed</w:t>
      </w:r>
      <w:r>
        <w:rPr>
          <w:spacing w:val="39"/>
        </w:rPr>
        <w:t xml:space="preserve"> </w:t>
      </w:r>
      <w:r>
        <w:t>10%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total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calculated</w:t>
      </w:r>
      <w:r>
        <w:t xml:space="preserve"> in </w:t>
      </w:r>
      <w:r>
        <w:rPr>
          <w:spacing w:val="-1"/>
        </w:rPr>
        <w:t>Paragraph</w:t>
      </w:r>
      <w:r>
        <w:t xml:space="preserve"> #1, must be</w:t>
      </w:r>
      <w:r>
        <w:rPr>
          <w:spacing w:val="-1"/>
        </w:rPr>
        <w:t xml:space="preserve"> returned</w:t>
      </w:r>
      <w:r>
        <w:t xml:space="preserve"> to HHS,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will</w:t>
      </w:r>
      <w:r>
        <w:rPr>
          <w:spacing w:val="63"/>
        </w:rPr>
        <w:t xml:space="preserve"> </w:t>
      </w:r>
      <w:r>
        <w:rPr>
          <w:spacing w:val="-1"/>
        </w:rPr>
        <w:t>reallocate them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LIHEAP</w:t>
      </w:r>
      <w:r>
        <w:t xml:space="preserve"> </w:t>
      </w:r>
      <w:r>
        <w:rPr>
          <w:spacing w:val="-1"/>
        </w:rPr>
        <w:t>grantees</w:t>
      </w:r>
      <w:r>
        <w:t xml:space="preserve"> in FY</w:t>
      </w:r>
      <w:r>
        <w:rPr>
          <w:spacing w:val="-1"/>
        </w:rPr>
        <w:t xml:space="preserve"> </w:t>
      </w:r>
      <w:r w:rsidR="00CE136F">
        <w:t>2020</w:t>
      </w:r>
      <w:r>
        <w:t>.</w:t>
      </w:r>
    </w:p>
    <w:p w14:paraId="3D82F512" w14:textId="77777777" w:rsidR="005A69D0" w:rsidRDefault="005A69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C824D3" w14:textId="77777777" w:rsidR="00BE3A8C" w:rsidRPr="00BE3A8C" w:rsidRDefault="00E00218">
      <w:pPr>
        <w:pStyle w:val="BodyText"/>
        <w:numPr>
          <w:ilvl w:val="0"/>
          <w:numId w:val="1"/>
        </w:numPr>
        <w:tabs>
          <w:tab w:val="left" w:pos="820"/>
        </w:tabs>
        <w:ind w:right="106"/>
      </w:pPr>
      <w:r>
        <w:rPr>
          <w:spacing w:val="-1"/>
        </w:rPr>
        <w:t>Your estimated</w:t>
      </w:r>
      <w:r>
        <w:t xml:space="preserve"> </w:t>
      </w:r>
      <w:r w:rsidR="00BE3A8C">
        <w:rPr>
          <w:spacing w:val="-1"/>
        </w:rPr>
        <w:t>C</w:t>
      </w:r>
      <w:r>
        <w:rPr>
          <w:spacing w:val="-1"/>
        </w:rPr>
        <w:t>arryover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BE3A8C">
        <w:rPr>
          <w:spacing w:val="-1"/>
        </w:rPr>
        <w:t>R</w:t>
      </w:r>
      <w:r>
        <w:rPr>
          <w:spacing w:val="-1"/>
        </w:rPr>
        <w:t>eallotment</w:t>
      </w:r>
      <w:r>
        <w:t xml:space="preserve"> </w:t>
      </w:r>
      <w:r w:rsidR="00BE3A8C">
        <w:rPr>
          <w:spacing w:val="-1"/>
        </w:rPr>
        <w:t>R</w:t>
      </w:r>
      <w:r>
        <w:rPr>
          <w:spacing w:val="-1"/>
        </w:rPr>
        <w:t>eport</w:t>
      </w:r>
      <w:r w:rsidR="00CE136F">
        <w:t xml:space="preserve"> is</w:t>
      </w:r>
      <w:r>
        <w:rPr>
          <w:spacing w:val="-1"/>
        </w:rPr>
        <w:t xml:space="preserve"> </w:t>
      </w:r>
      <w:r w:rsidR="00BE3A8C">
        <w:rPr>
          <w:spacing w:val="-1"/>
        </w:rPr>
        <w:t xml:space="preserve">due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August</w:t>
      </w:r>
      <w:r w:rsidR="00CE136F">
        <w:t xml:space="preserve"> 1, 2019</w:t>
      </w:r>
      <w:r>
        <w:t xml:space="preserve"> via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Grant</w:t>
      </w:r>
      <w:r>
        <w:rPr>
          <w:spacing w:val="2"/>
        </w:rPr>
        <w:t xml:space="preserve"> </w:t>
      </w:r>
      <w:r>
        <w:rPr>
          <w:spacing w:val="-1"/>
        </w:rPr>
        <w:t>Solutions/On-Line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rPr>
          <w:spacing w:val="65"/>
        </w:rPr>
        <w:t xml:space="preserve"> </w:t>
      </w:r>
      <w:r>
        <w:rPr>
          <w:spacing w:val="-1"/>
        </w:rPr>
        <w:t>System</w:t>
      </w:r>
      <w:r>
        <w:t xml:space="preserve"> </w:t>
      </w:r>
      <w:r>
        <w:rPr>
          <w:spacing w:val="-1"/>
        </w:rPr>
        <w:t>(OLDC)</w:t>
      </w:r>
      <w:r>
        <w:rPr>
          <w:spacing w:val="1"/>
        </w:rPr>
        <w:t xml:space="preserve"> </w:t>
      </w:r>
      <w:r>
        <w:rPr>
          <w:spacing w:val="-1"/>
        </w:rPr>
        <w:t>at:</w:t>
      </w:r>
      <w:r>
        <w:t xml:space="preserve"> </w:t>
      </w:r>
      <w:hyperlink r:id="rId10">
        <w:r w:rsidRPr="00A35972">
          <w:rPr>
            <w:b/>
            <w:color w:val="0000FF"/>
            <w:spacing w:val="-1"/>
          </w:rPr>
          <w:t>http://home.grantsolutions.gov/home/</w:t>
        </w:r>
        <w:r>
          <w:rPr>
            <w:spacing w:val="-1"/>
          </w:rPr>
          <w:t>.</w:t>
        </w:r>
      </w:hyperlink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 xml:space="preserve">Include </w:t>
      </w:r>
      <w:r>
        <w:t>a</w:t>
      </w:r>
      <w:r>
        <w:rPr>
          <w:spacing w:val="-1"/>
        </w:rPr>
        <w:t xml:space="preserve"> </w:t>
      </w:r>
      <w:r>
        <w:rPr>
          <w:i/>
        </w:rPr>
        <w:t xml:space="preserve">brief </w:t>
      </w:r>
      <w:r>
        <w:rPr>
          <w:spacing w:val="-1"/>
        </w:rPr>
        <w:t>explanation</w:t>
      </w:r>
      <w:r>
        <w:rPr>
          <w:spacing w:val="8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why</w:t>
      </w:r>
      <w:r>
        <w:t xml:space="preserve"> </w:t>
      </w:r>
      <w:r>
        <w:rPr>
          <w:spacing w:val="-2"/>
        </w:rPr>
        <w:t>you</w:t>
      </w:r>
      <w:r>
        <w:t xml:space="preserve"> </w:t>
      </w:r>
      <w:r>
        <w:rPr>
          <w:spacing w:val="-1"/>
        </w:rPr>
        <w:t>want</w:t>
      </w:r>
      <w:r>
        <w:t xml:space="preserve"> to carry</w:t>
      </w:r>
      <w:r>
        <w:rPr>
          <w:spacing w:val="-3"/>
        </w:rPr>
        <w:t xml:space="preserve"> </w:t>
      </w:r>
      <w:r>
        <w:rPr>
          <w:spacing w:val="-1"/>
        </w:rPr>
        <w:t xml:space="preserve">over </w:t>
      </w:r>
      <w:r>
        <w:t>the</w:t>
      </w:r>
      <w:r>
        <w:rPr>
          <w:spacing w:val="-1"/>
        </w:rPr>
        <w:t xml:space="preserve"> funds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how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-1"/>
        </w:rPr>
        <w:t xml:space="preserve"> them.</w:t>
      </w:r>
      <w:r>
        <w:t xml:space="preserve"> </w:t>
      </w:r>
      <w:r>
        <w:rPr>
          <w:spacing w:val="2"/>
        </w:rPr>
        <w:t xml:space="preserve"> </w:t>
      </w:r>
    </w:p>
    <w:p w14:paraId="293985C0" w14:textId="77777777" w:rsidR="00BE3A8C" w:rsidRDefault="00BE3A8C" w:rsidP="00BE3A8C">
      <w:pPr>
        <w:pStyle w:val="ListParagraph"/>
        <w:rPr>
          <w:spacing w:val="-2"/>
        </w:rPr>
      </w:pPr>
    </w:p>
    <w:p w14:paraId="640086DC" w14:textId="1E88139A" w:rsidR="005A69D0" w:rsidRDefault="00E00218">
      <w:pPr>
        <w:pStyle w:val="BodyText"/>
        <w:numPr>
          <w:ilvl w:val="0"/>
          <w:numId w:val="1"/>
        </w:numPr>
        <w:tabs>
          <w:tab w:val="left" w:pos="820"/>
        </w:tabs>
        <w:ind w:right="106"/>
      </w:pP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1"/>
        </w:rPr>
        <w:t>you</w:t>
      </w:r>
      <w:r w:rsidR="00EE5AD9">
        <w:t xml:space="preserve">r estimates need to be updated, you must </w:t>
      </w:r>
      <w:r>
        <w:t>submit a</w:t>
      </w:r>
      <w:r>
        <w:rPr>
          <w:spacing w:val="-1"/>
        </w:rPr>
        <w:t xml:space="preserve"> revised</w:t>
      </w:r>
      <w:r w:rsidR="00CE136F">
        <w:rPr>
          <w:spacing w:val="-1"/>
        </w:rPr>
        <w:t>, final</w:t>
      </w:r>
      <w:r>
        <w:t xml:space="preserve"> </w:t>
      </w:r>
      <w:r>
        <w:rPr>
          <w:spacing w:val="-1"/>
        </w:rPr>
        <w:t>report</w:t>
      </w:r>
      <w:r>
        <w:t xml:space="preserve"> </w:t>
      </w:r>
      <w:r w:rsidR="00CE136F">
        <w:rPr>
          <w:spacing w:val="-1"/>
        </w:rPr>
        <w:t xml:space="preserve">by December </w:t>
      </w:r>
      <w:r w:rsidR="002012E9">
        <w:rPr>
          <w:spacing w:val="-1"/>
        </w:rPr>
        <w:t>1</w:t>
      </w:r>
      <w:r w:rsidR="00CE136F">
        <w:rPr>
          <w:spacing w:val="-1"/>
        </w:rPr>
        <w:t>5, 2019</w:t>
      </w:r>
      <w:r w:rsidR="002012E9">
        <w:rPr>
          <w:spacing w:val="-1"/>
        </w:rPr>
        <w:t>.</w:t>
      </w:r>
      <w:r w:rsidR="00BE3A8C">
        <w:rPr>
          <w:spacing w:val="-1"/>
        </w:rPr>
        <w:t xml:space="preserve">  ACF will accept adjustments after this date, if necessary, but ideally all updates will be known and reported to us by the December 15</w:t>
      </w:r>
      <w:r w:rsidR="00BE3A8C" w:rsidRPr="00BE3A8C">
        <w:rPr>
          <w:spacing w:val="-1"/>
          <w:vertAlign w:val="superscript"/>
        </w:rPr>
        <w:t>th</w:t>
      </w:r>
      <w:r w:rsidR="00BE3A8C">
        <w:rPr>
          <w:spacing w:val="-1"/>
        </w:rPr>
        <w:t xml:space="preserve"> deadline.  Grantees must take reasonable steps to mitigate the risk of returned</w:t>
      </w:r>
      <w:r w:rsidR="00EE5AD9">
        <w:rPr>
          <w:spacing w:val="-1"/>
        </w:rPr>
        <w:t xml:space="preserve"> federal</w:t>
      </w:r>
      <w:r w:rsidR="00BE3A8C">
        <w:rPr>
          <w:spacing w:val="-1"/>
        </w:rPr>
        <w:t xml:space="preserve"> LIHEAP funding well beyond this timeframe.</w:t>
      </w:r>
    </w:p>
    <w:p w14:paraId="03427F2A" w14:textId="77777777" w:rsidR="005A69D0" w:rsidRDefault="005A69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152E8C" w14:textId="22ACF4EB" w:rsidR="005A69D0" w:rsidRDefault="00E00218">
      <w:pPr>
        <w:pStyle w:val="BodyText"/>
        <w:ind w:left="100" w:right="578"/>
      </w:pPr>
      <w:r>
        <w:rPr>
          <w:spacing w:val="-1"/>
        </w:rPr>
        <w:t xml:space="preserve">Please </w:t>
      </w:r>
      <w:r>
        <w:t>note</w:t>
      </w:r>
      <w:r>
        <w:rPr>
          <w:spacing w:val="-1"/>
        </w:rPr>
        <w:t xml:space="preserve"> that</w:t>
      </w:r>
      <w:r>
        <w:rPr>
          <w:spacing w:val="2"/>
        </w:rPr>
        <w:t xml:space="preserve"> </w:t>
      </w:r>
      <w:r>
        <w:rPr>
          <w:spacing w:val="-1"/>
        </w:rPr>
        <w:t xml:space="preserve">Line </w:t>
      </w:r>
      <w:r>
        <w:t xml:space="preserve">1 (total </w:t>
      </w:r>
      <w:r>
        <w:rPr>
          <w:spacing w:val="-1"/>
        </w:rPr>
        <w:t>amount</w:t>
      </w:r>
      <w:r>
        <w:t xml:space="preserve"> </w:t>
      </w:r>
      <w:r>
        <w:rPr>
          <w:spacing w:val="-1"/>
        </w:rPr>
        <w:t xml:space="preserve">payable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 xml:space="preserve">for FFY </w:t>
      </w:r>
      <w:r w:rsidR="00CE136F">
        <w:t>2019</w:t>
      </w:r>
      <w:r>
        <w:t>)</w:t>
      </w:r>
      <w:r>
        <w:rPr>
          <w:spacing w:val="-1"/>
        </w:rPr>
        <w:t xml:space="preserve"> </w:t>
      </w:r>
      <w:r>
        <w:rPr>
          <w:spacing w:val="1"/>
        </w:rP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report</w:t>
      </w:r>
      <w: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prepopulated.</w:t>
      </w:r>
      <w:r>
        <w:t xml:space="preserve">  However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t xml:space="preserve"> still </w:t>
      </w:r>
      <w:r>
        <w:rPr>
          <w:spacing w:val="-1"/>
        </w:rPr>
        <w:t>need</w:t>
      </w:r>
      <w:r>
        <w:t xml:space="preserve"> to enter</w:t>
      </w:r>
      <w:r>
        <w:rPr>
          <w:spacing w:val="-1"/>
        </w:rPr>
        <w:t xml:space="preserve"> required</w:t>
      </w:r>
      <w:r>
        <w:t xml:space="preserve"> data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 xml:space="preserve">other </w:t>
      </w:r>
      <w:r>
        <w:t xml:space="preserve">lines.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4"/>
        </w:rPr>
        <w:t xml:space="preserve"> </w:t>
      </w:r>
      <w:r>
        <w:rPr>
          <w:spacing w:val="-2"/>
        </w:rPr>
        <w:t>you</w:t>
      </w:r>
      <w:r>
        <w:t xml:space="preserve"> have</w:t>
      </w:r>
      <w:r>
        <w:rPr>
          <w:spacing w:val="53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t xml:space="preserve"> a</w:t>
      </w:r>
      <w:r>
        <w:rPr>
          <w:spacing w:val="-1"/>
        </w:rPr>
        <w:t xml:space="preserve"> </w:t>
      </w:r>
      <w:r>
        <w:t>report in</w:t>
      </w:r>
      <w:r>
        <w:rPr>
          <w:spacing w:val="-1"/>
        </w:rPr>
        <w:t xml:space="preserve"> </w:t>
      </w:r>
      <w:r>
        <w:rPr>
          <w:spacing w:val="-2"/>
        </w:rPr>
        <w:t>OLDC,</w:t>
      </w:r>
      <w:r>
        <w:rPr>
          <w:spacing w:val="4"/>
        </w:rP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LIHEAP</w:t>
      </w:r>
      <w:r>
        <w:t xml:space="preserve"> </w:t>
      </w:r>
      <w:r>
        <w:rPr>
          <w:spacing w:val="-1"/>
        </w:rPr>
        <w:t>Federal</w:t>
      </w:r>
      <w:r>
        <w:rPr>
          <w:spacing w:val="2"/>
        </w:rPr>
        <w:t xml:space="preserve"> </w:t>
      </w:r>
      <w:r>
        <w:rPr>
          <w:spacing w:val="-1"/>
        </w:rPr>
        <w:t>Liaison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accept</w:t>
      </w:r>
      <w:r>
        <w:t xml:space="preserve"> or</w:t>
      </w:r>
      <w:r>
        <w:rPr>
          <w:spacing w:val="-1"/>
        </w:rPr>
        <w:t xml:space="preserve"> reject</w:t>
      </w:r>
      <w:r>
        <w:t xml:space="preserve"> the</w:t>
      </w:r>
      <w:r>
        <w:rPr>
          <w:spacing w:val="67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OLDC</w:t>
      </w:r>
      <w:r>
        <w:t xml:space="preserve"> </w:t>
      </w:r>
      <w:r>
        <w:rPr>
          <w:spacing w:val="-1"/>
        </w:rPr>
        <w:t>enhancement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2"/>
        </w:rPr>
        <w:t>go</w:t>
      </w:r>
      <w:r>
        <w:t xml:space="preserve"> into </w:t>
      </w:r>
      <w:r>
        <w:rPr>
          <w:spacing w:val="-1"/>
        </w:rPr>
        <w:t>effect.</w:t>
      </w:r>
      <w:r>
        <w:t xml:space="preserve">  </w:t>
      </w:r>
      <w:r>
        <w:rPr>
          <w:spacing w:val="-1"/>
        </w:rPr>
        <w:t>The following</w:t>
      </w:r>
      <w:r>
        <w:t xml:space="preserve">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will</w:t>
      </w:r>
      <w:r>
        <w:t xml:space="preserve"> apply</w:t>
      </w:r>
      <w:r>
        <w:rPr>
          <w:spacing w:val="91"/>
        </w:rPr>
        <w:t xml:space="preserve"> </w:t>
      </w:r>
      <w:r>
        <w:t>depending</w:t>
      </w:r>
      <w:r>
        <w:rPr>
          <w:spacing w:val="-3"/>
        </w:rPr>
        <w:t xml:space="preserve"> </w:t>
      </w:r>
      <w:r>
        <w:t>on the</w:t>
      </w:r>
      <w:r>
        <w:rPr>
          <w:spacing w:val="-1"/>
        </w:rPr>
        <w:t xml:space="preserve"> status</w:t>
      </w:r>
      <w:r>
        <w:t xml:space="preserve"> </w:t>
      </w:r>
      <w:r>
        <w:rPr>
          <w:spacing w:val="1"/>
        </w:rPr>
        <w:t xml:space="preserve">of </w:t>
      </w:r>
      <w:r>
        <w:rPr>
          <w:spacing w:val="-1"/>
        </w:rPr>
        <w:t>your report:</w:t>
      </w:r>
    </w:p>
    <w:p w14:paraId="2CA784DC" w14:textId="77777777" w:rsidR="005A69D0" w:rsidRDefault="005A69D0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31A0A7CA" w14:textId="77777777" w:rsidR="005A69D0" w:rsidRDefault="00E00218">
      <w:pPr>
        <w:numPr>
          <w:ilvl w:val="1"/>
          <w:numId w:val="1"/>
        </w:numPr>
        <w:tabs>
          <w:tab w:val="left" w:pos="1180"/>
        </w:tabs>
        <w:spacing w:line="272" w:lineRule="auto"/>
        <w:ind w:right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the report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“Saved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Validated”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A35972">
        <w:rPr>
          <w:rFonts w:ascii="Times New Roman" w:eastAsia="Times New Roman" w:hAnsi="Times New Roman" w:cs="Times New Roman"/>
          <w:spacing w:val="-1"/>
          <w:sz w:val="24"/>
          <w:szCs w:val="24"/>
        </w:rPr>
        <w:t>you</w:t>
      </w:r>
      <w:r w:rsidRPr="00A35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972"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 w:rsidRPr="00A35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5972"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 w:rsidRPr="00A359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0218"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Re-Save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Re-</w:t>
      </w:r>
      <w:r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Validate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report.</w:t>
      </w:r>
    </w:p>
    <w:p w14:paraId="7B51CF3D" w14:textId="77777777" w:rsidR="005A69D0" w:rsidRDefault="00E00218">
      <w:pPr>
        <w:numPr>
          <w:ilvl w:val="1"/>
          <w:numId w:val="1"/>
        </w:numPr>
        <w:tabs>
          <w:tab w:val="left" w:pos="1180"/>
        </w:tabs>
        <w:spacing w:before="4" w:line="274" w:lineRule="auto"/>
        <w:ind w:right="5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the report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“Certified”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status: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 to Un-Certify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Re-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Validate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Certify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z w:val="24"/>
          <w:szCs w:val="24"/>
        </w:rPr>
        <w:t>Submission.</w:t>
      </w:r>
    </w:p>
    <w:p w14:paraId="0C8855B8" w14:textId="77777777" w:rsidR="005A69D0" w:rsidRDefault="005A69D0">
      <w:pPr>
        <w:spacing w:line="274" w:lineRule="auto"/>
        <w:rPr>
          <w:rFonts w:ascii="Times New Roman" w:eastAsia="Times New Roman" w:hAnsi="Times New Roman" w:cs="Times New Roman"/>
          <w:sz w:val="24"/>
          <w:szCs w:val="24"/>
        </w:rPr>
        <w:sectPr w:rsidR="005A69D0">
          <w:type w:val="continuous"/>
          <w:pgSz w:w="12240" w:h="15840"/>
          <w:pgMar w:top="1360" w:right="1360" w:bottom="280" w:left="1340" w:header="720" w:footer="720" w:gutter="0"/>
          <w:cols w:space="720"/>
        </w:sectPr>
      </w:pPr>
    </w:p>
    <w:p w14:paraId="654D1F60" w14:textId="2808FC77" w:rsidR="005A69D0" w:rsidRDefault="00E00218">
      <w:pPr>
        <w:pStyle w:val="BodyText"/>
        <w:tabs>
          <w:tab w:val="left" w:pos="7292"/>
          <w:tab w:val="left" w:pos="7436"/>
        </w:tabs>
        <w:spacing w:before="60" w:line="254" w:lineRule="auto"/>
        <w:ind w:left="4835" w:right="820" w:firstLine="2169"/>
        <w:jc w:val="right"/>
        <w:rPr>
          <w:rFonts w:ascii="Courier New" w:eastAsia="Courier New" w:hAnsi="Courier New" w:cs="Courier New"/>
        </w:rPr>
      </w:pPr>
      <w:r>
        <w:rPr>
          <w:rFonts w:ascii="Courier New"/>
        </w:rPr>
        <w:lastRenderedPageBreak/>
        <w:t>Attachment B</w:t>
      </w:r>
      <w:r>
        <w:rPr>
          <w:rFonts w:ascii="Courier New"/>
          <w:spacing w:val="24"/>
        </w:rPr>
        <w:t xml:space="preserve"> </w:t>
      </w:r>
      <w:r>
        <w:rPr>
          <w:rFonts w:ascii="Courier New"/>
        </w:rPr>
        <w:t>OMB Control</w:t>
      </w:r>
      <w:r>
        <w:rPr>
          <w:rFonts w:ascii="Courier New"/>
          <w:spacing w:val="2"/>
        </w:rPr>
        <w:t xml:space="preserve"> </w:t>
      </w:r>
      <w:r>
        <w:rPr>
          <w:rFonts w:ascii="Courier New"/>
        </w:rPr>
        <w:t>No:</w:t>
      </w:r>
      <w:r>
        <w:rPr>
          <w:rFonts w:ascii="Courier New"/>
        </w:rPr>
        <w:tab/>
      </w:r>
      <w:r w:rsidR="000077A2">
        <w:rPr>
          <w:rFonts w:ascii="Courier New"/>
        </w:rPr>
        <w:t>0970-0106</w:t>
      </w:r>
      <w:r>
        <w:rPr>
          <w:rFonts w:ascii="Courier New"/>
          <w:spacing w:val="28"/>
        </w:rPr>
        <w:t xml:space="preserve"> </w:t>
      </w:r>
      <w:r>
        <w:rPr>
          <w:rFonts w:ascii="Courier New"/>
        </w:rPr>
        <w:t>Expiration date:</w:t>
      </w:r>
      <w:r>
        <w:rPr>
          <w:rFonts w:ascii="Courier New"/>
        </w:rPr>
        <w:tab/>
      </w:r>
      <w:r>
        <w:rPr>
          <w:rFonts w:ascii="Courier New"/>
        </w:rPr>
        <w:tab/>
      </w:r>
      <w:r w:rsidR="00830B84">
        <w:rPr>
          <w:rFonts w:ascii="Courier New"/>
        </w:rPr>
        <w:t>XXXX</w:t>
      </w:r>
    </w:p>
    <w:p w14:paraId="5AB9942B" w14:textId="77777777" w:rsidR="005A69D0" w:rsidRDefault="00E00218">
      <w:pPr>
        <w:numPr>
          <w:ilvl w:val="1"/>
          <w:numId w:val="1"/>
        </w:numPr>
        <w:tabs>
          <w:tab w:val="left" w:pos="1180"/>
        </w:tabs>
        <w:spacing w:before="14" w:line="272" w:lineRule="auto"/>
        <w:ind w:right="6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the report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“Submitted”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status: </w:t>
      </w:r>
      <w:r>
        <w:rPr>
          <w:rFonts w:ascii="Times New Roman" w:eastAsia="Times New Roman" w:hAnsi="Times New Roman" w:cs="Times New Roman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LIHEAP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Liaison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allow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Revise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revision.</w:t>
      </w:r>
    </w:p>
    <w:p w14:paraId="1C761DD9" w14:textId="77777777" w:rsidR="005A69D0" w:rsidRDefault="00E00218">
      <w:pPr>
        <w:numPr>
          <w:ilvl w:val="1"/>
          <w:numId w:val="1"/>
        </w:numPr>
        <w:tabs>
          <w:tab w:val="left" w:pos="1180"/>
        </w:tabs>
        <w:spacing w:before="6" w:line="272" w:lineRule="auto"/>
        <w:ind w:right="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report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“Submission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Review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LIHEAP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Liaison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Accept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Revise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 revision.</w:t>
      </w:r>
    </w:p>
    <w:p w14:paraId="7A63DAB5" w14:textId="77777777" w:rsidR="005A69D0" w:rsidRDefault="00E00218">
      <w:pPr>
        <w:numPr>
          <w:ilvl w:val="1"/>
          <w:numId w:val="1"/>
        </w:numPr>
        <w:tabs>
          <w:tab w:val="left" w:pos="1180"/>
        </w:tabs>
        <w:spacing w:before="4" w:line="274" w:lineRule="auto"/>
        <w:ind w:right="1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report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 in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“Submission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Accepted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by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status: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Revise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report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submit revision.</w:t>
      </w:r>
    </w:p>
    <w:p w14:paraId="63CA3987" w14:textId="77777777" w:rsidR="005A69D0" w:rsidRDefault="005A69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0DDFE9" w14:textId="77777777" w:rsidR="005A69D0" w:rsidRDefault="005A69D0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4314D8A1" w14:textId="77777777" w:rsidR="005A69D0" w:rsidRPr="00A35972" w:rsidRDefault="00E00218">
      <w:pPr>
        <w:pStyle w:val="BodyText"/>
        <w:ind w:left="100"/>
        <w:rPr>
          <w:b/>
        </w:rPr>
      </w:pPr>
      <w:r w:rsidRPr="00A35972">
        <w:rPr>
          <w:b/>
          <w:spacing w:val="-1"/>
        </w:rPr>
        <w:t>The Paperwork</w:t>
      </w:r>
      <w:r w:rsidRPr="00A35972">
        <w:rPr>
          <w:b/>
        </w:rPr>
        <w:t xml:space="preserve"> Reduction </w:t>
      </w:r>
      <w:r w:rsidRPr="00A35972">
        <w:rPr>
          <w:b/>
          <w:spacing w:val="-1"/>
        </w:rPr>
        <w:t>Act</w:t>
      </w:r>
      <w:r w:rsidRPr="00A35972">
        <w:rPr>
          <w:b/>
        </w:rPr>
        <w:t xml:space="preserve"> of</w:t>
      </w:r>
      <w:r w:rsidRPr="00A35972">
        <w:rPr>
          <w:b/>
          <w:spacing w:val="-1"/>
        </w:rPr>
        <w:t xml:space="preserve"> </w:t>
      </w:r>
      <w:r w:rsidRPr="00A35972">
        <w:rPr>
          <w:b/>
        </w:rPr>
        <w:t>1995</w:t>
      </w:r>
    </w:p>
    <w:p w14:paraId="11C764B2" w14:textId="77777777" w:rsidR="005A69D0" w:rsidRDefault="005A69D0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296EA9BA" w14:textId="77777777" w:rsidR="005A69D0" w:rsidRDefault="00E00218">
      <w:pPr>
        <w:pStyle w:val="BodyText"/>
        <w:spacing w:before="69"/>
        <w:ind w:left="100" w:right="190"/>
      </w:pPr>
      <w:r>
        <w:t>Public</w:t>
      </w:r>
      <w:r>
        <w:rPr>
          <w:spacing w:val="-1"/>
        </w:rPr>
        <w:t xml:space="preserve"> reporting</w:t>
      </w:r>
      <w:r>
        <w:rPr>
          <w:spacing w:val="-3"/>
        </w:rPr>
        <w:t xml:space="preserve"> </w:t>
      </w:r>
      <w:r>
        <w:t>burden for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collection</w:t>
      </w:r>
      <w:r>
        <w:t xml:space="preserve"> of</w:t>
      </w:r>
      <w:r>
        <w:rPr>
          <w:spacing w:val="-1"/>
        </w:rPr>
        <w:t xml:space="preserve"> information</w:t>
      </w:r>
      <w:r>
        <w:t xml:space="preserve"> is </w:t>
      </w:r>
      <w:r>
        <w:rPr>
          <w:spacing w:val="-1"/>
        </w:rPr>
        <w:t>estimated</w:t>
      </w:r>
      <w:r>
        <w:t xml:space="preserve"> to </w:t>
      </w:r>
      <w:r>
        <w:rPr>
          <w:spacing w:val="-1"/>
        </w:rPr>
        <w:t xml:space="preserve">average </w:t>
      </w:r>
      <w:r>
        <w:t xml:space="preserve">3 hours </w:t>
      </w:r>
      <w:r>
        <w:rPr>
          <w:spacing w:val="-1"/>
        </w:rPr>
        <w:t>per</w:t>
      </w:r>
      <w:r>
        <w:rPr>
          <w:spacing w:val="71"/>
        </w:rPr>
        <w:t xml:space="preserve"> </w:t>
      </w:r>
      <w:r>
        <w:rPr>
          <w:spacing w:val="-1"/>
        </w:rPr>
        <w:t>response,</w:t>
      </w:r>
      <w:r>
        <w:t xml:space="preserve"> including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for </w:t>
      </w:r>
      <w:r>
        <w:t>reviewing</w:t>
      </w:r>
      <w:r>
        <w:rPr>
          <w:spacing w:val="-3"/>
        </w:rPr>
        <w:t xml:space="preserve"> </w:t>
      </w:r>
      <w:r>
        <w:t xml:space="preserve">instructions, </w:t>
      </w:r>
      <w:r>
        <w:rPr>
          <w:spacing w:val="-1"/>
        </w:rPr>
        <w:t>gathering</w:t>
      </w:r>
      <w:r>
        <w:t xml:space="preserve"> </w:t>
      </w:r>
      <w:r>
        <w:rPr>
          <w:spacing w:val="-1"/>
        </w:rPr>
        <w:t>and</w:t>
      </w:r>
      <w:r>
        <w:t xml:space="preserve"> maintaining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data</w:t>
      </w:r>
      <w:r>
        <w:rPr>
          <w:spacing w:val="35"/>
        </w:rPr>
        <w:t xml:space="preserve"> </w:t>
      </w:r>
      <w:r>
        <w:rPr>
          <w:spacing w:val="-1"/>
        </w:rPr>
        <w:t>needed,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collection</w:t>
      </w:r>
      <w:r>
        <w:t xml:space="preserve"> of</w:t>
      </w:r>
      <w:r>
        <w:rPr>
          <w:spacing w:val="-1"/>
        </w:rPr>
        <w:t xml:space="preserve"> information.</w:t>
      </w:r>
    </w:p>
    <w:p w14:paraId="15720CBB" w14:textId="77777777" w:rsidR="005A69D0" w:rsidRDefault="005A69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5F1256" w14:textId="77777777" w:rsidR="005A69D0" w:rsidRDefault="00E00218">
      <w:pPr>
        <w:pStyle w:val="BodyText"/>
        <w:ind w:left="100"/>
      </w:pPr>
      <w:r>
        <w:rPr>
          <w:spacing w:val="-1"/>
        </w:rPr>
        <w:t>An</w:t>
      </w:r>
      <w:r>
        <w:t xml:space="preserve"> agency</w:t>
      </w:r>
      <w:r>
        <w:rPr>
          <w:spacing w:val="-5"/>
        </w:rP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not conduct or</w:t>
      </w:r>
      <w:r>
        <w:rPr>
          <w:spacing w:val="-1"/>
        </w:rPr>
        <w:t xml:space="preserve"> sponsor,</w:t>
      </w:r>
      <w: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1"/>
        </w:rPr>
        <w:t xml:space="preserve"> </w:t>
      </w:r>
      <w:r>
        <w:t xml:space="preserve">person is not </w:t>
      </w:r>
      <w:r>
        <w:rPr>
          <w:spacing w:val="-1"/>
        </w:rPr>
        <w:t>required</w:t>
      </w:r>
      <w:r>
        <w:t xml:space="preserve"> to respond to, a</w:t>
      </w:r>
      <w:r>
        <w:rPr>
          <w:spacing w:val="-1"/>
        </w:rPr>
        <w:t xml:space="preserve"> collection</w:t>
      </w:r>
      <w:r>
        <w:t xml:space="preserve"> of</w:t>
      </w:r>
      <w:r>
        <w:rPr>
          <w:spacing w:val="51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unless</w:t>
      </w:r>
      <w:r>
        <w:t xml:space="preserve"> it </w:t>
      </w:r>
      <w:r>
        <w:rPr>
          <w:spacing w:val="-1"/>
        </w:rPr>
        <w:t>displays</w:t>
      </w:r>
      <w:r>
        <w:t xml:space="preserve"> a</w:t>
      </w:r>
      <w:r>
        <w:rPr>
          <w:spacing w:val="1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valid OMB</w:t>
      </w:r>
      <w:r>
        <w:rPr>
          <w:spacing w:val="-2"/>
        </w:rPr>
        <w:t xml:space="preserve"> </w:t>
      </w:r>
      <w:r>
        <w:rPr>
          <w:spacing w:val="-1"/>
        </w:rPr>
        <w:t>control</w:t>
      </w:r>
      <w:r>
        <w:t xml:space="preserve"> </w:t>
      </w:r>
      <w:r>
        <w:rPr>
          <w:spacing w:val="-1"/>
        </w:rPr>
        <w:t>number.</w:t>
      </w:r>
    </w:p>
    <w:sectPr w:rsidR="005A69D0"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C264B"/>
    <w:multiLevelType w:val="hybridMultilevel"/>
    <w:tmpl w:val="AE547CA0"/>
    <w:lvl w:ilvl="0" w:tplc="8C24E62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F321486">
      <w:start w:val="1"/>
      <w:numFmt w:val="bullet"/>
      <w:lvlText w:val=""/>
      <w:lvlJc w:val="left"/>
      <w:pPr>
        <w:ind w:left="1180" w:hanging="360"/>
      </w:pPr>
      <w:rPr>
        <w:rFonts w:ascii="Symbol" w:eastAsia="Symbol" w:hAnsi="Symbol" w:hint="default"/>
        <w:color w:val="500050"/>
        <w:sz w:val="24"/>
        <w:szCs w:val="24"/>
      </w:rPr>
    </w:lvl>
    <w:lvl w:ilvl="2" w:tplc="BA2A8124">
      <w:start w:val="1"/>
      <w:numFmt w:val="bullet"/>
      <w:lvlText w:val="•"/>
      <w:lvlJc w:val="left"/>
      <w:pPr>
        <w:ind w:left="2108" w:hanging="360"/>
      </w:pPr>
      <w:rPr>
        <w:rFonts w:hint="default"/>
      </w:rPr>
    </w:lvl>
    <w:lvl w:ilvl="3" w:tplc="D390BDD0">
      <w:start w:val="1"/>
      <w:numFmt w:val="bullet"/>
      <w:lvlText w:val="•"/>
      <w:lvlJc w:val="left"/>
      <w:pPr>
        <w:ind w:left="3037" w:hanging="360"/>
      </w:pPr>
      <w:rPr>
        <w:rFonts w:hint="default"/>
      </w:rPr>
    </w:lvl>
    <w:lvl w:ilvl="4" w:tplc="64F46382">
      <w:start w:val="1"/>
      <w:numFmt w:val="bullet"/>
      <w:lvlText w:val="•"/>
      <w:lvlJc w:val="left"/>
      <w:pPr>
        <w:ind w:left="3966" w:hanging="360"/>
      </w:pPr>
      <w:rPr>
        <w:rFonts w:hint="default"/>
      </w:rPr>
    </w:lvl>
    <w:lvl w:ilvl="5" w:tplc="DA0A43BA">
      <w:start w:val="1"/>
      <w:numFmt w:val="bullet"/>
      <w:lvlText w:val="•"/>
      <w:lvlJc w:val="left"/>
      <w:pPr>
        <w:ind w:left="4895" w:hanging="360"/>
      </w:pPr>
      <w:rPr>
        <w:rFonts w:hint="default"/>
      </w:rPr>
    </w:lvl>
    <w:lvl w:ilvl="6" w:tplc="A8E85202">
      <w:start w:val="1"/>
      <w:numFmt w:val="bullet"/>
      <w:lvlText w:val="•"/>
      <w:lvlJc w:val="left"/>
      <w:pPr>
        <w:ind w:left="5824" w:hanging="360"/>
      </w:pPr>
      <w:rPr>
        <w:rFonts w:hint="default"/>
      </w:rPr>
    </w:lvl>
    <w:lvl w:ilvl="7" w:tplc="91B2D088">
      <w:start w:val="1"/>
      <w:numFmt w:val="bullet"/>
      <w:lvlText w:val="•"/>
      <w:lvlJc w:val="left"/>
      <w:pPr>
        <w:ind w:left="6753" w:hanging="360"/>
      </w:pPr>
      <w:rPr>
        <w:rFonts w:hint="default"/>
      </w:rPr>
    </w:lvl>
    <w:lvl w:ilvl="8" w:tplc="AE4E65A6">
      <w:start w:val="1"/>
      <w:numFmt w:val="bullet"/>
      <w:lvlText w:val="•"/>
      <w:lvlJc w:val="left"/>
      <w:pPr>
        <w:ind w:left="768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9D0"/>
    <w:rsid w:val="000077A2"/>
    <w:rsid w:val="00107898"/>
    <w:rsid w:val="00134326"/>
    <w:rsid w:val="002012E9"/>
    <w:rsid w:val="00426BD2"/>
    <w:rsid w:val="00452C4A"/>
    <w:rsid w:val="004F5B5A"/>
    <w:rsid w:val="005A69D0"/>
    <w:rsid w:val="00652526"/>
    <w:rsid w:val="00830B84"/>
    <w:rsid w:val="009D609A"/>
    <w:rsid w:val="00A35972"/>
    <w:rsid w:val="00BE3A8C"/>
    <w:rsid w:val="00CE136F"/>
    <w:rsid w:val="00E00218"/>
    <w:rsid w:val="00E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BA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7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5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97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5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B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home.grantsolutions.gov/home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3" ma:contentTypeDescription="Create a new document." ma:contentTypeScope="" ma:versionID="8f69b7525b7824b98523f820e595eea4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82cd5b420becfa62c867212429f43b93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OCS-0002</ACF_x0020_Tracking_x0020_No_x002e_>
    <Description0 xmlns="e059a2d5-a4f8-4fd8-b836-4c9cf26100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FCA4-40EA-49F2-8E75-89956EEAC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59a2d5-a4f8-4fd8-b836-4c9cf2610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339EC-D426-4748-8BB7-3CCF8ADE0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806430-145F-461A-A93C-E97FF51DA16A}">
  <ds:schemaRefs>
    <ds:schemaRef ds:uri="http://schemas.microsoft.com/office/2006/metadata/properties"/>
    <ds:schemaRef ds:uri="http://schemas.microsoft.com/office/infopath/2007/PartnerControls"/>
    <ds:schemaRef ds:uri="e059a2d5-a4f8-4fd8-b836-4c9cf26100e7"/>
  </ds:schemaRefs>
</ds:datastoreItem>
</file>

<file path=customXml/itemProps4.xml><?xml version="1.0" encoding="utf-8"?>
<ds:datastoreItem xmlns:ds="http://schemas.openxmlformats.org/officeDocument/2006/customXml" ds:itemID="{097EE43E-CF0F-4719-A138-9F6DA894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SIMPLIFIED INSTRUCTIONS</vt:lpstr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SIMPLIFIED INSTRUCTIONS</dc:title>
  <dc:creator>thairston</dc:creator>
  <cp:lastModifiedBy>SYSTEM</cp:lastModifiedBy>
  <cp:revision>2</cp:revision>
  <dcterms:created xsi:type="dcterms:W3CDTF">2019-04-22T20:21:00Z</dcterms:created>
  <dcterms:modified xsi:type="dcterms:W3CDTF">2019-04-22T20:21:00Z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2017-11-17T00:00:00Z</vt:filetime>
  </property>
  <property fmtid="{D5CDD505-2E9C-101B-9397-08002B2CF9AE}" pid="3" name="LastSaved">
    <vt:filetime>2018-06-11T00:00:00Z</vt:filetime>
  </property>
  <property fmtid="{D5CDD505-2E9C-101B-9397-08002B2CF9AE}" pid="4" name="ContentTypeId">
    <vt:lpwstr>0x0101002DB6D95E8269FC4EB11D6171060D9B2D</vt:lpwstr>
  </property>
  <property fmtid="{D5CDD505-2E9C-101B-9397-08002B2CF9AE}" pid="5" name="WorkflowChangePath">
    <vt:lpwstr>dcd4658e-bb5d-4d4a-b6e3-2b36798d318c,4;</vt:lpwstr>
  </property>
  <property fmtid="{D5CDD505-2E9C-101B-9397-08002B2CF9AE}" pid="6" name="_docset_NoMedatataSyncRequired">
    <vt:lpwstr>False</vt:lpwstr>
  </property>
</Properties>
</file>